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inorHAnsi" w:hAnsiTheme="majorHAnsi" w:cstheme="majorBidi"/>
          <w:color w:val="2F5496" w:themeColor="accent1" w:themeShade="BF"/>
          <w:sz w:val="32"/>
          <w:szCs w:val="32"/>
          <w:lang w:val="nl-NL" w:eastAsia="en-US"/>
        </w:rPr>
        <w:id w:val="-358744245"/>
        <w:docPartObj>
          <w:docPartGallery w:val="Cover Pages"/>
          <w:docPartUnique/>
        </w:docPartObj>
      </w:sdtPr>
      <w:sdtEndPr>
        <w:rPr>
          <w:rFonts w:asciiTheme="minorHAnsi" w:hAnsiTheme="minorHAnsi" w:cstheme="minorBidi"/>
          <w:color w:val="auto"/>
          <w:sz w:val="22"/>
          <w:szCs w:val="22"/>
        </w:rPr>
      </w:sdtEndPr>
      <w:sdtContent>
        <w:p w14:paraId="782601F2" w14:textId="77777777" w:rsidR="005723E9" w:rsidRDefault="005723E9" w:rsidP="005723E9">
          <w:pPr>
            <w:pStyle w:val="Geenafstand"/>
          </w:pPr>
          <w:r>
            <w:rPr>
              <w:noProof/>
              <w:lang w:val="nl-NL" w:eastAsia="nl-NL"/>
            </w:rPr>
            <mc:AlternateContent>
              <mc:Choice Requires="wps">
                <w:drawing>
                  <wp:anchor distT="0" distB="0" distL="114300" distR="114300" simplePos="0" relativeHeight="251659264" behindDoc="0" locked="0" layoutInCell="1" allowOverlap="1" wp14:anchorId="15075863" wp14:editId="6888CF42">
                    <wp:simplePos x="0" y="0"/>
                    <wp:positionH relativeFrom="page">
                      <wp:posOffset>172154</wp:posOffset>
                    </wp:positionH>
                    <wp:positionV relativeFrom="page">
                      <wp:posOffset>2632295</wp:posOffset>
                    </wp:positionV>
                    <wp:extent cx="7152397" cy="1833772"/>
                    <wp:effectExtent l="0" t="0" r="10795" b="0"/>
                    <wp:wrapNone/>
                    <wp:docPr id="461" name="Tekstvak 1" title="Titel en ondertitel"/>
                    <wp:cNvGraphicFramePr/>
                    <a:graphic xmlns:a="http://schemas.openxmlformats.org/drawingml/2006/main">
                      <a:graphicData uri="http://schemas.microsoft.com/office/word/2010/wordprocessingShape">
                        <wps:wsp>
                          <wps:cNvSpPr txBox="1"/>
                          <wps:spPr>
                            <a:xfrm>
                              <a:off x="0" y="0"/>
                              <a:ext cx="7152397" cy="1833772"/>
                            </a:xfrm>
                            <a:prstGeom prst="rect">
                              <a:avLst/>
                            </a:prstGeom>
                            <a:noFill/>
                            <a:ln w="6350">
                              <a:noFill/>
                            </a:ln>
                          </wps:spPr>
                          <wps:txbx>
                            <w:txbxContent>
                              <w:sdt>
                                <w:sdtPr>
                                  <w:rPr>
                                    <w:rFonts w:ascii="Arial" w:hAnsi="Arial" w:cs="Arial"/>
                                    <w:sz w:val="36"/>
                                    <w:szCs w:val="20"/>
                                    <w:lang w:val="nl-NL"/>
                                  </w:rPr>
                                  <w:alias w:val="Titel"/>
                                  <w:tag w:val=""/>
                                  <w:id w:val="-1077204084"/>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DF29494" w14:textId="3E2A0225" w:rsidR="000F284B" w:rsidRPr="001B01A6" w:rsidRDefault="000F284B" w:rsidP="001B01A6">
                                    <w:pPr>
                                      <w:pStyle w:val="Geenafstand"/>
                                      <w:spacing w:after="900"/>
                                      <w:jc w:val="center"/>
                                      <w:rPr>
                                        <w:rFonts w:asciiTheme="majorHAnsi" w:hAnsiTheme="majorHAnsi"/>
                                        <w:i/>
                                        <w:caps/>
                                        <w:color w:val="262626" w:themeColor="text1" w:themeTint="D9"/>
                                        <w:sz w:val="220"/>
                                        <w:szCs w:val="120"/>
                                        <w:lang w:val="nl-NL"/>
                                      </w:rPr>
                                    </w:pPr>
                                    <w:r>
                                      <w:rPr>
                                        <w:rFonts w:ascii="Arial" w:hAnsi="Arial" w:cs="Arial"/>
                                        <w:sz w:val="36"/>
                                        <w:szCs w:val="20"/>
                                        <w:lang w:val="nl-NL"/>
                                      </w:rPr>
                                      <w:t>Wat is het effect van een voedingsinterventie op het voedingsgedrag bij mensen met burn-out klachten?</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75863" id="_x0000_t202" coordsize="21600,21600" o:spt="202" path="m,l,21600r21600,l21600,xe">
                    <v:stroke joinstyle="miter"/>
                    <v:path gradientshapeok="t" o:connecttype="rect"/>
                  </v:shapetype>
                  <v:shape id="Tekstvak 1" o:spid="_x0000_s1026" type="#_x0000_t202" alt="Titel: Titel en ondertitel" style="position:absolute;margin-left:13.55pt;margin-top:207.25pt;width:563.2pt;height:14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" filled="f" stroked="f" strokeweight=".5pt">
                    <v:textbox inset="93.6pt,,0">
                      <w:txbxContent>
                        <w:sdt>
                          <w:sdtPr>
                            <w:rPr>
                              <w:rFonts w:ascii="Arial" w:hAnsi="Arial" w:cs="Arial"/>
                              <w:sz w:val="36"/>
                              <w:szCs w:val="20"/>
                              <w:lang w:val="nl-NL"/>
                            </w:rPr>
                            <w:alias w:val="Titel"/>
                            <w:tag w:val=""/>
                            <w:id w:val="-1077204084"/>
                            <w:dataBinding w:prefixMappings="xmlns:ns0='http://purl.org/dc/elements/1.1/' xmlns:ns1='http://schemas.openxmlformats.org/package/2006/metadata/core-properties' " w:xpath="/ns1:coreProperties[1]/ns0:title[1]" w:storeItemID="{6C3C8BC8-F283-45AE-878A-BAB7291924A1}"/>
                            <w15:appearance w15:val="hidden"/>
                            <w:text/>
                          </w:sdtPr>
                          <w:sdtContent>
                            <w:p w14:paraId="7DF29494" w14:textId="3E2A0225" w:rsidR="000F284B" w:rsidRPr="001B01A6" w:rsidRDefault="000F284B" w:rsidP="001B01A6">
                              <w:pPr>
                                <w:pStyle w:val="Geenafstand"/>
                                <w:spacing w:after="900"/>
                                <w:jc w:val="center"/>
                                <w:rPr>
                                  <w:rFonts w:asciiTheme="majorHAnsi" w:hAnsiTheme="majorHAnsi"/>
                                  <w:i/>
                                  <w:caps/>
                                  <w:color w:val="262626" w:themeColor="text1" w:themeTint="D9"/>
                                  <w:sz w:val="220"/>
                                  <w:szCs w:val="120"/>
                                  <w:lang w:val="nl-NL"/>
                                </w:rPr>
                              </w:pPr>
                              <w:r>
                                <w:rPr>
                                  <w:rFonts w:ascii="Arial" w:hAnsi="Arial" w:cs="Arial"/>
                                  <w:sz w:val="36"/>
                                  <w:szCs w:val="20"/>
                                  <w:lang w:val="nl-NL"/>
                                </w:rPr>
                                <w:t>Wat is het effect van een voedingsinterventie op het voedingsgedrag bij mensen met burn-out klachten?</w:t>
                              </w:r>
                            </w:p>
                          </w:sdtContent>
                        </w:sdt>
                      </w:txbxContent>
                    </v:textbox>
                    <w10:wrap anchorx="page" anchory="page"/>
                  </v:shape>
                </w:pict>
              </mc:Fallback>
            </mc:AlternateContent>
          </w:r>
          <w:r>
            <w:rPr>
              <w:noProof/>
              <w:lang w:val="nl-NL" w:eastAsia="nl-NL"/>
            </w:rPr>
            <w:drawing>
              <wp:inline distT="0" distB="0" distL="0" distR="0" wp14:anchorId="20AF438B" wp14:editId="7EBEFE83">
                <wp:extent cx="3425825" cy="2700020"/>
                <wp:effectExtent l="0" t="0" r="3175" b="0"/>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5825" cy="2700020"/>
                        </a:xfrm>
                        <a:prstGeom prst="rect">
                          <a:avLst/>
                        </a:prstGeom>
                        <a:noFill/>
                        <a:ln>
                          <a:noFill/>
                        </a:ln>
                      </pic:spPr>
                    </pic:pic>
                  </a:graphicData>
                </a:graphic>
              </wp:inline>
            </w:drawing>
          </w:r>
          <w:r>
            <w:rPr>
              <w:noProof/>
              <w:lang w:val="nl-NL" w:eastAsia="nl-NL"/>
            </w:rPr>
            <mc:AlternateContent>
              <mc:Choice Requires="wps">
                <w:drawing>
                  <wp:anchor distT="0" distB="0" distL="114300" distR="114300" simplePos="0" relativeHeight="251661312" behindDoc="0" locked="0" layoutInCell="1" allowOverlap="1" wp14:anchorId="0036F1B0" wp14:editId="56E2976C">
                    <wp:simplePos x="0" y="0"/>
                    <wp:positionH relativeFrom="page">
                      <wp:align>left</wp:align>
                    </wp:positionH>
                    <wp:positionV relativeFrom="page">
                      <wp:align>bottom</wp:align>
                    </wp:positionV>
                    <wp:extent cx="5534025" cy="2724912"/>
                    <wp:effectExtent l="0" t="0" r="0" b="0"/>
                    <wp:wrapNone/>
                    <wp:docPr id="459" name="Tekstvak 3" title="Titel en ond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14:paraId="144AE0E6" w14:textId="77777777" w:rsidR="000F284B" w:rsidRDefault="000F284B" w:rsidP="005723E9">
                                <w:pPr>
                                  <w:pStyle w:val="Geenafstand"/>
                                  <w:rPr>
                                    <w:i/>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 xml:space="preserve">Opleidingsinstituut: </w:t>
                                </w:r>
                                <w:r>
                                  <w:rPr>
                                    <w:color w:val="000000" w:themeColor="text1"/>
                                    <w:sz w:val="26"/>
                                    <w:szCs w:val="26"/>
                                    <w:lang w:val="nl-NL"/>
                                    <w14:textOutline w14:w="0" w14:cap="flat" w14:cmpd="sng" w14:algn="ctr">
                                      <w14:noFill/>
                                      <w14:prstDash w14:val="solid"/>
                                      <w14:round/>
                                    </w14:textOutline>
                                  </w:rPr>
                                  <w:t>Hogeschool Arnhem en Nijmegen</w:t>
                                </w:r>
                                <w:r>
                                  <w:rPr>
                                    <w:i/>
                                    <w:color w:val="000000" w:themeColor="text1"/>
                                    <w:sz w:val="26"/>
                                    <w:szCs w:val="26"/>
                                    <w:lang w:val="nl-NL"/>
                                    <w14:textOutline w14:w="0" w14:cap="flat" w14:cmpd="sng" w14:algn="ctr">
                                      <w14:noFill/>
                                      <w14:prstDash w14:val="solid"/>
                                      <w14:round/>
                                    </w14:textOutline>
                                  </w:rPr>
                                  <w:t xml:space="preserve"> </w:t>
                                </w:r>
                              </w:p>
                              <w:p w14:paraId="17A290CD" w14:textId="77777777" w:rsidR="000F284B" w:rsidRDefault="000F284B" w:rsidP="005723E9">
                                <w:pPr>
                                  <w:pStyle w:val="Geenafstand"/>
                                  <w:rPr>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 xml:space="preserve">Opleiding: </w:t>
                                </w:r>
                                <w:r>
                                  <w:rPr>
                                    <w:color w:val="000000" w:themeColor="text1"/>
                                    <w:sz w:val="26"/>
                                    <w:szCs w:val="26"/>
                                    <w:lang w:val="nl-NL"/>
                                    <w14:textOutline w14:w="0" w14:cap="flat" w14:cmpd="sng" w14:algn="ctr">
                                      <w14:noFill/>
                                      <w14:prstDash w14:val="solid"/>
                                      <w14:round/>
                                    </w14:textOutline>
                                  </w:rPr>
                                  <w:t xml:space="preserve">Sport- en Bewegingseducatie </w:t>
                                </w:r>
                              </w:p>
                              <w:p w14:paraId="5299D99F" w14:textId="77777777" w:rsidR="000F284B" w:rsidRDefault="000F284B" w:rsidP="005723E9">
                                <w:pPr>
                                  <w:pStyle w:val="Geenafstand"/>
                                  <w:rPr>
                                    <w:i/>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 xml:space="preserve">Jaartal: </w:t>
                                </w:r>
                                <w:r>
                                  <w:rPr>
                                    <w:color w:val="000000" w:themeColor="text1"/>
                                    <w:sz w:val="26"/>
                                    <w:szCs w:val="26"/>
                                    <w:lang w:val="nl-NL"/>
                                    <w14:textOutline w14:w="0" w14:cap="flat" w14:cmpd="sng" w14:algn="ctr">
                                      <w14:noFill/>
                                      <w14:prstDash w14:val="solid"/>
                                      <w14:round/>
                                    </w14:textOutline>
                                  </w:rPr>
                                  <w:t>2017-2018</w:t>
                                </w:r>
                                <w:r>
                                  <w:rPr>
                                    <w:i/>
                                    <w:color w:val="000000" w:themeColor="text1"/>
                                    <w:sz w:val="26"/>
                                    <w:szCs w:val="26"/>
                                    <w:lang w:val="nl-NL"/>
                                    <w14:textOutline w14:w="0" w14:cap="flat" w14:cmpd="sng" w14:algn="ctr">
                                      <w14:noFill/>
                                      <w14:prstDash w14:val="solid"/>
                                      <w14:round/>
                                    </w14:textOutline>
                                  </w:rPr>
                                  <w:t xml:space="preserve"> </w:t>
                                </w:r>
                              </w:p>
                              <w:p w14:paraId="01614457" w14:textId="5243026C" w:rsidR="000F284B" w:rsidRDefault="000F284B" w:rsidP="005723E9">
                                <w:pPr>
                                  <w:pStyle w:val="Geenafstand"/>
                                  <w:rPr>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 xml:space="preserve">Auteurs: </w:t>
                                </w:r>
                                <w:r>
                                  <w:rPr>
                                    <w:color w:val="000000" w:themeColor="text1"/>
                                    <w:sz w:val="26"/>
                                    <w:szCs w:val="26"/>
                                    <w:lang w:val="nl-NL"/>
                                    <w14:textOutline w14:w="0" w14:cap="flat" w14:cmpd="sng" w14:algn="ctr">
                                      <w14:noFill/>
                                      <w14:prstDash w14:val="solid"/>
                                      <w14:round/>
                                    </w14:textOutline>
                                  </w:rPr>
                                  <w:t>Lisa Pool en Marieke van der Molen</w:t>
                                </w:r>
                              </w:p>
                              <w:p w14:paraId="3E84525F" w14:textId="4754BB8C" w:rsidR="000F284B" w:rsidRDefault="000F284B" w:rsidP="005723E9">
                                <w:pPr>
                                  <w:pStyle w:val="Geenafstand"/>
                                  <w:rPr>
                                    <w:i/>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Beoordelaars:</w:t>
                                </w:r>
                                <w:r w:rsidRPr="009B2D9A">
                                  <w:rPr>
                                    <w:color w:val="000000" w:themeColor="text1"/>
                                    <w:sz w:val="26"/>
                                    <w:szCs w:val="26"/>
                                    <w:lang w:val="nl-NL"/>
                                    <w14:textOutline w14:w="0" w14:cap="flat" w14:cmpd="sng" w14:algn="ctr">
                                      <w14:noFill/>
                                      <w14:prstDash w14:val="solid"/>
                                      <w14:round/>
                                    </w14:textOutline>
                                  </w:rPr>
                                  <w:t xml:space="preserve"> Carolien van Geertsom &amp; Alex de Korte</w:t>
                                </w:r>
                                <w:r>
                                  <w:rPr>
                                    <w:i/>
                                    <w:color w:val="000000" w:themeColor="text1"/>
                                    <w:sz w:val="26"/>
                                    <w:szCs w:val="26"/>
                                    <w:lang w:val="nl-NL"/>
                                    <w14:textOutline w14:w="0" w14:cap="flat" w14:cmpd="sng" w14:algn="ctr">
                                      <w14:noFill/>
                                      <w14:prstDash w14:val="solid"/>
                                      <w14:round/>
                                    </w14:textOutline>
                                  </w:rPr>
                                  <w:t xml:space="preserve">  </w:t>
                                </w:r>
                              </w:p>
                              <w:p w14:paraId="7558CFB7" w14:textId="77777777" w:rsidR="000F284B" w:rsidRPr="00CA6BA8" w:rsidRDefault="000F284B">
                                <w:pPr>
                                  <w:pStyle w:val="Geenafstand"/>
                                  <w:rPr>
                                    <w:i/>
                                    <w:color w:val="262626" w:themeColor="text1" w:themeTint="D9"/>
                                    <w:sz w:val="26"/>
                                    <w:szCs w:val="26"/>
                                    <w:lang w:val="nl-NL"/>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6F1B0" id="Tekstvak 3" o:spid="_x0000_s1027" type="#_x0000_t202" alt="Titel: Titel en ondertitel"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" filled="f" stroked="f" strokeweight=".5pt">
                    <v:textbox inset="93.6pt,7.2pt,0,1in">
                      <w:txbxContent>
                        <w:p w14:paraId="144AE0E6" w14:textId="77777777" w:rsidR="000F284B" w:rsidRDefault="000F284B" w:rsidP="005723E9">
                          <w:pPr>
                            <w:pStyle w:val="Geenafstand"/>
                            <w:rPr>
                              <w:i/>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 xml:space="preserve">Opleidingsinstituut: </w:t>
                          </w:r>
                          <w:r>
                            <w:rPr>
                              <w:color w:val="000000" w:themeColor="text1"/>
                              <w:sz w:val="26"/>
                              <w:szCs w:val="26"/>
                              <w:lang w:val="nl-NL"/>
                              <w14:textOutline w14:w="0" w14:cap="flat" w14:cmpd="sng" w14:algn="ctr">
                                <w14:noFill/>
                                <w14:prstDash w14:val="solid"/>
                                <w14:round/>
                              </w14:textOutline>
                            </w:rPr>
                            <w:t>Hogeschool Arnhem en Nijmegen</w:t>
                          </w:r>
                          <w:r>
                            <w:rPr>
                              <w:i/>
                              <w:color w:val="000000" w:themeColor="text1"/>
                              <w:sz w:val="26"/>
                              <w:szCs w:val="26"/>
                              <w:lang w:val="nl-NL"/>
                              <w14:textOutline w14:w="0" w14:cap="flat" w14:cmpd="sng" w14:algn="ctr">
                                <w14:noFill/>
                                <w14:prstDash w14:val="solid"/>
                                <w14:round/>
                              </w14:textOutline>
                            </w:rPr>
                            <w:t xml:space="preserve"> </w:t>
                          </w:r>
                        </w:p>
                        <w:p w14:paraId="17A290CD" w14:textId="77777777" w:rsidR="000F284B" w:rsidRDefault="000F284B" w:rsidP="005723E9">
                          <w:pPr>
                            <w:pStyle w:val="Geenafstand"/>
                            <w:rPr>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 xml:space="preserve">Opleiding: </w:t>
                          </w:r>
                          <w:r>
                            <w:rPr>
                              <w:color w:val="000000" w:themeColor="text1"/>
                              <w:sz w:val="26"/>
                              <w:szCs w:val="26"/>
                              <w:lang w:val="nl-NL"/>
                              <w14:textOutline w14:w="0" w14:cap="flat" w14:cmpd="sng" w14:algn="ctr">
                                <w14:noFill/>
                                <w14:prstDash w14:val="solid"/>
                                <w14:round/>
                              </w14:textOutline>
                            </w:rPr>
                            <w:t xml:space="preserve">Sport- en Bewegingseducatie </w:t>
                          </w:r>
                        </w:p>
                        <w:p w14:paraId="5299D99F" w14:textId="77777777" w:rsidR="000F284B" w:rsidRDefault="000F284B" w:rsidP="005723E9">
                          <w:pPr>
                            <w:pStyle w:val="Geenafstand"/>
                            <w:rPr>
                              <w:i/>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 xml:space="preserve">Jaartal: </w:t>
                          </w:r>
                          <w:r>
                            <w:rPr>
                              <w:color w:val="000000" w:themeColor="text1"/>
                              <w:sz w:val="26"/>
                              <w:szCs w:val="26"/>
                              <w:lang w:val="nl-NL"/>
                              <w14:textOutline w14:w="0" w14:cap="flat" w14:cmpd="sng" w14:algn="ctr">
                                <w14:noFill/>
                                <w14:prstDash w14:val="solid"/>
                                <w14:round/>
                              </w14:textOutline>
                            </w:rPr>
                            <w:t>2017-2018</w:t>
                          </w:r>
                          <w:r>
                            <w:rPr>
                              <w:i/>
                              <w:color w:val="000000" w:themeColor="text1"/>
                              <w:sz w:val="26"/>
                              <w:szCs w:val="26"/>
                              <w:lang w:val="nl-NL"/>
                              <w14:textOutline w14:w="0" w14:cap="flat" w14:cmpd="sng" w14:algn="ctr">
                                <w14:noFill/>
                                <w14:prstDash w14:val="solid"/>
                                <w14:round/>
                              </w14:textOutline>
                            </w:rPr>
                            <w:t xml:space="preserve"> </w:t>
                          </w:r>
                        </w:p>
                        <w:p w14:paraId="01614457" w14:textId="5243026C" w:rsidR="000F284B" w:rsidRDefault="000F284B" w:rsidP="005723E9">
                          <w:pPr>
                            <w:pStyle w:val="Geenafstand"/>
                            <w:rPr>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 xml:space="preserve">Auteurs: </w:t>
                          </w:r>
                          <w:r>
                            <w:rPr>
                              <w:color w:val="000000" w:themeColor="text1"/>
                              <w:sz w:val="26"/>
                              <w:szCs w:val="26"/>
                              <w:lang w:val="nl-NL"/>
                              <w14:textOutline w14:w="0" w14:cap="flat" w14:cmpd="sng" w14:algn="ctr">
                                <w14:noFill/>
                                <w14:prstDash w14:val="solid"/>
                                <w14:round/>
                              </w14:textOutline>
                            </w:rPr>
                            <w:t>Lisa Pool en Marieke van der Molen</w:t>
                          </w:r>
                        </w:p>
                        <w:p w14:paraId="3E84525F" w14:textId="4754BB8C" w:rsidR="000F284B" w:rsidRDefault="000F284B" w:rsidP="005723E9">
                          <w:pPr>
                            <w:pStyle w:val="Geenafstand"/>
                            <w:rPr>
                              <w:i/>
                              <w:color w:val="000000" w:themeColor="text1"/>
                              <w:sz w:val="26"/>
                              <w:szCs w:val="26"/>
                              <w:lang w:val="nl-NL"/>
                              <w14:textOutline w14:w="0" w14:cap="flat" w14:cmpd="sng" w14:algn="ctr">
                                <w14:noFill/>
                                <w14:prstDash w14:val="solid"/>
                                <w14:round/>
                              </w14:textOutline>
                            </w:rPr>
                          </w:pPr>
                          <w:r>
                            <w:rPr>
                              <w:i/>
                              <w:color w:val="000000" w:themeColor="text1"/>
                              <w:sz w:val="26"/>
                              <w:szCs w:val="26"/>
                              <w:lang w:val="nl-NL"/>
                              <w14:textOutline w14:w="0" w14:cap="flat" w14:cmpd="sng" w14:algn="ctr">
                                <w14:noFill/>
                                <w14:prstDash w14:val="solid"/>
                                <w14:round/>
                              </w14:textOutline>
                            </w:rPr>
                            <w:t>Beoordelaars:</w:t>
                          </w:r>
                          <w:r w:rsidRPr="009B2D9A">
                            <w:rPr>
                              <w:color w:val="000000" w:themeColor="text1"/>
                              <w:sz w:val="26"/>
                              <w:szCs w:val="26"/>
                              <w:lang w:val="nl-NL"/>
                              <w14:textOutline w14:w="0" w14:cap="flat" w14:cmpd="sng" w14:algn="ctr">
                                <w14:noFill/>
                                <w14:prstDash w14:val="solid"/>
                                <w14:round/>
                              </w14:textOutline>
                            </w:rPr>
                            <w:t xml:space="preserve"> Carolien van Geertsom &amp; Alex de Korte</w:t>
                          </w:r>
                          <w:r>
                            <w:rPr>
                              <w:i/>
                              <w:color w:val="000000" w:themeColor="text1"/>
                              <w:sz w:val="26"/>
                              <w:szCs w:val="26"/>
                              <w:lang w:val="nl-NL"/>
                              <w14:textOutline w14:w="0" w14:cap="flat" w14:cmpd="sng" w14:algn="ctr">
                                <w14:noFill/>
                                <w14:prstDash w14:val="solid"/>
                                <w14:round/>
                              </w14:textOutline>
                            </w:rPr>
                            <w:t xml:space="preserve">  </w:t>
                          </w:r>
                        </w:p>
                        <w:p w14:paraId="7558CFB7" w14:textId="77777777" w:rsidR="000F284B" w:rsidRPr="00CA6BA8" w:rsidRDefault="000F284B">
                          <w:pPr>
                            <w:pStyle w:val="Geenafstand"/>
                            <w:rPr>
                              <w:i/>
                              <w:color w:val="262626" w:themeColor="text1" w:themeTint="D9"/>
                              <w:sz w:val="26"/>
                              <w:szCs w:val="26"/>
                              <w:lang w:val="nl-NL"/>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0288" behindDoc="1" locked="0" layoutInCell="1" allowOverlap="1" wp14:anchorId="4DD7E3B3" wp14:editId="6E472D9B">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460" name="Rechte verbindingslijn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4FA2C" id="Rechte verbindingslijn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" strokecolor="#272727 [2749]" strokeweight="2.25pt">
                    <v:stroke joinstyle="miter"/>
                    <w10:wrap anchorx="page" anchory="page"/>
                  </v:line>
                </w:pict>
              </mc:Fallback>
            </mc:AlternateContent>
          </w:r>
        </w:p>
        <w:p w14:paraId="0B52B437" w14:textId="55A8CCC0" w:rsidR="00A712DD" w:rsidRDefault="005723E9" w:rsidP="00A712DD">
          <w:r>
            <w:br w:type="page"/>
          </w:r>
        </w:p>
        <w:p w14:paraId="7FA37B64" w14:textId="77777777" w:rsidR="005723E9" w:rsidRPr="004B3A22" w:rsidRDefault="005723E9" w:rsidP="005723E9">
          <w:pPr>
            <w:pStyle w:val="Kop1"/>
            <w:spacing w:line="360" w:lineRule="auto"/>
            <w:rPr>
              <w:rFonts w:ascii="Arial" w:hAnsi="Arial" w:cs="Arial"/>
              <w:sz w:val="22"/>
              <w:szCs w:val="22"/>
            </w:rPr>
          </w:pPr>
          <w:bookmarkStart w:id="1" w:name="_Toc505768874"/>
          <w:bookmarkStart w:id="2" w:name="_Toc505764358"/>
          <w:r w:rsidRPr="004B3A22">
            <w:rPr>
              <w:rFonts w:ascii="Arial" w:hAnsi="Arial" w:cs="Arial"/>
              <w:sz w:val="22"/>
              <w:szCs w:val="22"/>
            </w:rPr>
            <w:lastRenderedPageBreak/>
            <w:t>Samenvatting</w:t>
          </w:r>
          <w:bookmarkEnd w:id="1"/>
          <w:bookmarkEnd w:id="2"/>
          <w:r w:rsidRPr="004B3A22">
            <w:rPr>
              <w:rFonts w:ascii="Arial" w:hAnsi="Arial" w:cs="Arial"/>
              <w:sz w:val="22"/>
              <w:szCs w:val="22"/>
            </w:rPr>
            <w:t xml:space="preserve"> </w:t>
          </w:r>
        </w:p>
        <w:p w14:paraId="4EBC2EC0" w14:textId="74D662EB" w:rsidR="008B3263" w:rsidRDefault="00EF6BA5" w:rsidP="00EF6BA5">
          <w:pPr>
            <w:spacing w:line="360" w:lineRule="auto"/>
            <w:rPr>
              <w:rFonts w:ascii="Arial" w:hAnsi="Arial" w:cs="Arial"/>
              <w:color w:val="000000" w:themeColor="text1"/>
              <w:sz w:val="20"/>
              <w:szCs w:val="20"/>
            </w:rPr>
          </w:pPr>
          <w:r>
            <w:rPr>
              <w:rFonts w:ascii="Arial" w:hAnsi="Arial" w:cs="Arial"/>
              <w:b/>
              <w:sz w:val="20"/>
            </w:rPr>
            <w:t xml:space="preserve">Achtergrond: </w:t>
          </w:r>
          <w:r w:rsidR="00B8234A">
            <w:rPr>
              <w:rFonts w:ascii="Arial" w:eastAsiaTheme="minorEastAsia" w:hAnsi="Arial" w:cs="Arial"/>
              <w:color w:val="000000" w:themeColor="text1"/>
              <w:sz w:val="20"/>
              <w:szCs w:val="20"/>
            </w:rPr>
            <w:t>steeds meer mensen ontwikkelen op</w:t>
          </w:r>
          <w:r w:rsidR="004B3A22">
            <w:rPr>
              <w:rFonts w:ascii="Arial" w:eastAsiaTheme="minorEastAsia" w:hAnsi="Arial" w:cs="Arial"/>
              <w:color w:val="000000" w:themeColor="text1"/>
              <w:sz w:val="20"/>
              <w:szCs w:val="20"/>
            </w:rPr>
            <w:t xml:space="preserve"> </w:t>
          </w:r>
          <w:r w:rsidR="00A900C5" w:rsidRPr="0015636A">
            <w:rPr>
              <w:rFonts w:ascii="Arial" w:eastAsiaTheme="minorEastAsia" w:hAnsi="Arial" w:cs="Arial"/>
              <w:color w:val="000000" w:themeColor="text1"/>
              <w:sz w:val="20"/>
              <w:szCs w:val="20"/>
            </w:rPr>
            <w:t>jongere leeftijd burn-outklachten</w:t>
          </w:r>
          <w:r w:rsidR="0015636A">
            <w:rPr>
              <w:rFonts w:ascii="Arial" w:eastAsiaTheme="minorEastAsia" w:hAnsi="Arial" w:cs="Arial"/>
              <w:color w:val="000000" w:themeColor="text1"/>
              <w:sz w:val="20"/>
              <w:szCs w:val="20"/>
            </w:rPr>
            <w:t xml:space="preserve">. </w:t>
          </w:r>
          <w:r w:rsidR="004B3A22">
            <w:rPr>
              <w:rFonts w:ascii="Arial" w:hAnsi="Arial" w:cs="Arial"/>
              <w:sz w:val="20"/>
            </w:rPr>
            <w:t>Uit de</w:t>
          </w:r>
          <w:r w:rsidR="00655B89">
            <w:rPr>
              <w:rFonts w:ascii="Arial" w:hAnsi="Arial" w:cs="Arial"/>
              <w:sz w:val="20"/>
            </w:rPr>
            <w:t xml:space="preserve"> literatuur blijkt </w:t>
          </w:r>
          <w:r w:rsidR="00EB380E">
            <w:rPr>
              <w:rFonts w:ascii="Arial" w:hAnsi="Arial" w:cs="Arial"/>
              <w:sz w:val="20"/>
            </w:rPr>
            <w:t xml:space="preserve">dat de macronutriënten, </w:t>
          </w:r>
          <w:r w:rsidR="0015636A">
            <w:rPr>
              <w:rFonts w:ascii="Arial" w:hAnsi="Arial" w:cs="Arial"/>
              <w:sz w:val="20"/>
            </w:rPr>
            <w:t>vitamine B, C, D en magnesium positieve invloeden hebben op het stressgeh</w:t>
          </w:r>
          <w:r w:rsidR="004B3A22">
            <w:rPr>
              <w:rFonts w:ascii="Arial" w:hAnsi="Arial" w:cs="Arial"/>
              <w:sz w:val="20"/>
            </w:rPr>
            <w:t>alte en</w:t>
          </w:r>
          <w:r w:rsidR="0015636A">
            <w:rPr>
              <w:rFonts w:ascii="Arial" w:hAnsi="Arial" w:cs="Arial"/>
              <w:sz w:val="20"/>
            </w:rPr>
            <w:t xml:space="preserve"> de gemoedstoestand. </w:t>
          </w:r>
          <w:r w:rsidR="00492078">
            <w:rPr>
              <w:rFonts w:ascii="Arial" w:hAnsi="Arial" w:cs="Arial"/>
              <w:sz w:val="20"/>
            </w:rPr>
            <w:t>Gezien de</w:t>
          </w:r>
          <w:r w:rsidR="0015636A" w:rsidRPr="00492078">
            <w:rPr>
              <w:rFonts w:ascii="Arial" w:hAnsi="Arial" w:cs="Arial"/>
              <w:sz w:val="20"/>
            </w:rPr>
            <w:t xml:space="preserve"> </w:t>
          </w:r>
          <w:r w:rsidR="0015636A">
            <w:rPr>
              <w:rFonts w:ascii="Arial" w:hAnsi="Arial" w:cs="Arial"/>
              <w:sz w:val="20"/>
            </w:rPr>
            <w:t xml:space="preserve">hoge prevalentie </w:t>
          </w:r>
          <w:r w:rsidR="000F4D0A">
            <w:rPr>
              <w:rFonts w:ascii="Arial" w:hAnsi="Arial" w:cs="Arial"/>
              <w:sz w:val="20"/>
            </w:rPr>
            <w:t xml:space="preserve">van burn-outklachten </w:t>
          </w:r>
          <w:r w:rsidR="00492078">
            <w:rPr>
              <w:rFonts w:ascii="Arial" w:hAnsi="Arial" w:cs="Arial"/>
              <w:sz w:val="20"/>
            </w:rPr>
            <w:t xml:space="preserve">en de </w:t>
          </w:r>
          <w:r w:rsidR="00655B89">
            <w:rPr>
              <w:rFonts w:ascii="Arial" w:hAnsi="Arial" w:cs="Arial"/>
              <w:sz w:val="20"/>
            </w:rPr>
            <w:t xml:space="preserve">jaarlijkse verzuim- en gezondheidsklachten, </w:t>
          </w:r>
          <w:r w:rsidR="00492078">
            <w:rPr>
              <w:rFonts w:ascii="Arial" w:hAnsi="Arial" w:cs="Arial"/>
              <w:sz w:val="20"/>
            </w:rPr>
            <w:t>is het</w:t>
          </w:r>
          <w:r w:rsidR="00655B89" w:rsidRPr="00492078">
            <w:rPr>
              <w:rFonts w:ascii="Arial" w:hAnsi="Arial" w:cs="Arial"/>
              <w:sz w:val="20"/>
            </w:rPr>
            <w:t xml:space="preserve"> </w:t>
          </w:r>
          <w:r w:rsidR="00655B89">
            <w:rPr>
              <w:rFonts w:ascii="Arial" w:hAnsi="Arial" w:cs="Arial"/>
              <w:sz w:val="20"/>
            </w:rPr>
            <w:t xml:space="preserve">waardevol om een effectieve voedingsinterventie te ontwikkelen. </w:t>
          </w:r>
          <w:r w:rsidR="00EB380E">
            <w:rPr>
              <w:rFonts w:ascii="Arial" w:hAnsi="Arial" w:cs="Arial"/>
              <w:sz w:val="20"/>
            </w:rPr>
            <w:t>Hiermee</w:t>
          </w:r>
          <w:r w:rsidR="003C29FE" w:rsidRPr="00492078">
            <w:rPr>
              <w:rFonts w:ascii="Arial" w:hAnsi="Arial" w:cs="Arial"/>
              <w:sz w:val="20"/>
            </w:rPr>
            <w:t xml:space="preserve"> wordt het voedingsgedrag en de intentie tot gedragsverandering onderzocht bij mensen met burn-outklachten.</w:t>
          </w:r>
        </w:p>
        <w:p w14:paraId="48E10761" w14:textId="696F922B" w:rsidR="00F93752" w:rsidRPr="00F80F39" w:rsidRDefault="00EF6BA5" w:rsidP="00F93752">
          <w:pPr>
            <w:spacing w:line="360" w:lineRule="auto"/>
            <w:rPr>
              <w:rFonts w:ascii="Arial" w:hAnsi="Arial" w:cs="Arial"/>
              <w:b/>
              <w:sz w:val="20"/>
            </w:rPr>
          </w:pPr>
          <w:r>
            <w:rPr>
              <w:rFonts w:ascii="Arial" w:hAnsi="Arial" w:cs="Arial"/>
              <w:b/>
              <w:sz w:val="20"/>
            </w:rPr>
            <w:t>Doel:</w:t>
          </w:r>
          <w:r w:rsidR="009A6378">
            <w:rPr>
              <w:rFonts w:ascii="Arial" w:hAnsi="Arial" w:cs="Arial"/>
              <w:b/>
              <w:sz w:val="20"/>
            </w:rPr>
            <w:t xml:space="preserve"> </w:t>
          </w:r>
          <w:r w:rsidR="009A6378" w:rsidRPr="009A6378">
            <w:rPr>
              <w:rFonts w:ascii="Arial" w:hAnsi="Arial" w:cs="Arial"/>
              <w:sz w:val="20"/>
            </w:rPr>
            <w:t xml:space="preserve">het </w:t>
          </w:r>
          <w:r w:rsidR="009A6378" w:rsidRPr="00EB380E">
            <w:rPr>
              <w:rFonts w:ascii="Arial" w:hAnsi="Arial" w:cs="Arial"/>
              <w:color w:val="000000" w:themeColor="text1"/>
              <w:sz w:val="20"/>
            </w:rPr>
            <w:t>effect van een voedingsinterventie op het voedingsgedrag onderzoeken b</w:t>
          </w:r>
          <w:r w:rsidR="003C578B" w:rsidRPr="00EB380E">
            <w:rPr>
              <w:rFonts w:ascii="Arial" w:hAnsi="Arial" w:cs="Arial"/>
              <w:color w:val="000000" w:themeColor="text1"/>
              <w:sz w:val="20"/>
            </w:rPr>
            <w:t>ij mensen met burn-outklachten</w:t>
          </w:r>
          <w:r w:rsidR="0014321F" w:rsidRPr="00EB380E">
            <w:rPr>
              <w:rFonts w:ascii="Arial" w:hAnsi="Arial" w:cs="Arial"/>
              <w:color w:val="000000" w:themeColor="text1"/>
              <w:sz w:val="20"/>
            </w:rPr>
            <w:t xml:space="preserve"> </w:t>
          </w:r>
          <w:r w:rsidR="00EB380E" w:rsidRPr="00EB380E">
            <w:rPr>
              <w:rFonts w:ascii="Arial" w:hAnsi="Arial" w:cs="Arial"/>
              <w:color w:val="000000" w:themeColor="text1"/>
              <w:sz w:val="20"/>
            </w:rPr>
            <w:t>o</w:t>
          </w:r>
          <w:r w:rsidR="0014321F" w:rsidRPr="00EB380E">
            <w:rPr>
              <w:rFonts w:ascii="Arial" w:hAnsi="Arial" w:cs="Arial"/>
              <w:color w:val="000000" w:themeColor="text1"/>
              <w:sz w:val="20"/>
            </w:rPr>
            <w:t xml:space="preserve">m vervolgens </w:t>
          </w:r>
          <w:r w:rsidR="00492078" w:rsidRPr="00EB380E">
            <w:rPr>
              <w:rFonts w:ascii="Arial" w:hAnsi="Arial" w:cs="Arial"/>
              <w:color w:val="000000" w:themeColor="text1"/>
              <w:sz w:val="20"/>
            </w:rPr>
            <w:t>aanbevelingen</w:t>
          </w:r>
          <w:r w:rsidR="00F93752" w:rsidRPr="00EB380E">
            <w:rPr>
              <w:rFonts w:ascii="Arial" w:hAnsi="Arial" w:cs="Arial"/>
              <w:color w:val="000000" w:themeColor="text1"/>
              <w:sz w:val="20"/>
            </w:rPr>
            <w:t xml:space="preserve"> op de korte- en lange termijn</w:t>
          </w:r>
          <w:r w:rsidR="00492078" w:rsidRPr="00EB380E">
            <w:rPr>
              <w:rFonts w:ascii="Arial" w:hAnsi="Arial" w:cs="Arial"/>
              <w:color w:val="000000" w:themeColor="text1"/>
              <w:sz w:val="20"/>
            </w:rPr>
            <w:t xml:space="preserve"> te formuleren richting Fysiotherapie Deventer</w:t>
          </w:r>
          <w:r w:rsidR="00F93752" w:rsidRPr="00EB380E">
            <w:rPr>
              <w:rFonts w:ascii="Arial" w:hAnsi="Arial" w:cs="Arial"/>
              <w:color w:val="000000" w:themeColor="text1"/>
              <w:sz w:val="20"/>
            </w:rPr>
            <w:t xml:space="preserve"> </w:t>
          </w:r>
          <w:r w:rsidR="00EB380E" w:rsidRPr="00EB380E">
            <w:rPr>
              <w:rFonts w:ascii="Arial" w:hAnsi="Arial" w:cs="Arial"/>
              <w:color w:val="000000" w:themeColor="text1"/>
              <w:sz w:val="20"/>
              <w:szCs w:val="20"/>
            </w:rPr>
            <w:t>gebaseerd op</w:t>
          </w:r>
          <w:r w:rsidR="00F93752" w:rsidRPr="00EB380E">
            <w:rPr>
              <w:rFonts w:ascii="Arial" w:hAnsi="Arial" w:cs="Arial"/>
              <w:color w:val="000000" w:themeColor="text1"/>
              <w:sz w:val="20"/>
              <w:szCs w:val="20"/>
            </w:rPr>
            <w:t xml:space="preserve"> de voedingsinterventie-resultaten.</w:t>
          </w:r>
        </w:p>
        <w:p w14:paraId="6468B067" w14:textId="6FFDC442" w:rsidR="00912D88" w:rsidRPr="00765901" w:rsidRDefault="00742C59" w:rsidP="00765901">
          <w:pPr>
            <w:spacing w:line="360" w:lineRule="auto"/>
            <w:rPr>
              <w:rFonts w:ascii="Arial" w:hAnsi="Arial" w:cs="Arial"/>
              <w:color w:val="000000" w:themeColor="text1"/>
              <w:sz w:val="20"/>
              <w:szCs w:val="20"/>
            </w:rPr>
          </w:pPr>
          <w:r>
            <w:rPr>
              <w:rFonts w:ascii="Arial" w:hAnsi="Arial" w:cs="Arial"/>
              <w:b/>
              <w:sz w:val="20"/>
            </w:rPr>
            <w:t xml:space="preserve">Methode: </w:t>
          </w:r>
          <w:r w:rsidR="003C578B">
            <w:rPr>
              <w:rFonts w:ascii="Arial" w:hAnsi="Arial" w:cs="Arial"/>
              <w:sz w:val="20"/>
            </w:rPr>
            <w:t xml:space="preserve">het onderzoek </w:t>
          </w:r>
          <w:r w:rsidR="003C578B" w:rsidRPr="00492078">
            <w:rPr>
              <w:rFonts w:ascii="Arial" w:hAnsi="Arial" w:cs="Arial"/>
              <w:sz w:val="20"/>
            </w:rPr>
            <w:t>bestond</w:t>
          </w:r>
          <w:r w:rsidR="00912D88" w:rsidRPr="00492078">
            <w:rPr>
              <w:rFonts w:ascii="Arial" w:hAnsi="Arial" w:cs="Arial"/>
              <w:sz w:val="20"/>
            </w:rPr>
            <w:t xml:space="preserve"> </w:t>
          </w:r>
          <w:r w:rsidR="00912D88">
            <w:rPr>
              <w:rFonts w:ascii="Arial" w:hAnsi="Arial" w:cs="Arial"/>
              <w:sz w:val="20"/>
            </w:rPr>
            <w:t>uit 10 participanten met een gemiddelde leeftijd van 40,6 jaar</w:t>
          </w:r>
          <w:r w:rsidR="0014321F">
            <w:rPr>
              <w:rFonts w:ascii="Arial" w:hAnsi="Arial" w:cs="Arial"/>
              <w:sz w:val="20"/>
            </w:rPr>
            <w:t xml:space="preserve"> </w:t>
          </w:r>
          <w:r w:rsidR="0014321F">
            <w:rPr>
              <w:rFonts w:ascii="Arial" w:hAnsi="Arial" w:cs="Arial"/>
              <w:sz w:val="20"/>
            </w:rPr>
            <w:sym w:font="Symbol" w:char="F0B1"/>
          </w:r>
          <w:r w:rsidR="0014321F">
            <w:rPr>
              <w:rFonts w:ascii="Arial" w:hAnsi="Arial" w:cs="Arial"/>
              <w:sz w:val="20"/>
            </w:rPr>
            <w:t xml:space="preserve"> </w:t>
          </w:r>
          <w:r w:rsidR="00015D22">
            <w:rPr>
              <w:rFonts w:ascii="Arial" w:hAnsi="Arial" w:cs="Arial"/>
              <w:sz w:val="20"/>
            </w:rPr>
            <w:t>9,18</w:t>
          </w:r>
          <w:r w:rsidR="00912D88">
            <w:rPr>
              <w:rFonts w:ascii="Arial" w:hAnsi="Arial" w:cs="Arial"/>
              <w:sz w:val="20"/>
            </w:rPr>
            <w:t xml:space="preserve"> Het effect van de voedingsinterventie is gemeten door middel van </w:t>
          </w:r>
          <w:r w:rsidR="0014321F">
            <w:rPr>
              <w:rFonts w:ascii="Arial" w:hAnsi="Arial" w:cs="Arial"/>
              <w:sz w:val="20"/>
            </w:rPr>
            <w:t>de ASE- en FFQ-vragenlijst. De vragenlijsten</w:t>
          </w:r>
          <w:r w:rsidR="00912D88">
            <w:rPr>
              <w:rFonts w:ascii="Arial" w:hAnsi="Arial" w:cs="Arial"/>
              <w:sz w:val="20"/>
            </w:rPr>
            <w:t xml:space="preserve"> </w:t>
          </w:r>
          <w:r w:rsidR="0014321F">
            <w:rPr>
              <w:rFonts w:ascii="Arial" w:hAnsi="Arial" w:cs="Arial"/>
              <w:sz w:val="20"/>
            </w:rPr>
            <w:t>werden</w:t>
          </w:r>
          <w:r w:rsidR="00912D88">
            <w:rPr>
              <w:rFonts w:ascii="Arial" w:hAnsi="Arial" w:cs="Arial"/>
              <w:sz w:val="20"/>
            </w:rPr>
            <w:t xml:space="preserve"> aan het begin en een week na de interventie afgenomen. De </w:t>
          </w:r>
          <w:r w:rsidR="0014321F">
            <w:rPr>
              <w:rFonts w:ascii="Arial" w:hAnsi="Arial" w:cs="Arial"/>
              <w:sz w:val="20"/>
            </w:rPr>
            <w:t>voedings</w:t>
          </w:r>
          <w:r w:rsidR="00912D88">
            <w:rPr>
              <w:rFonts w:ascii="Arial" w:hAnsi="Arial" w:cs="Arial"/>
              <w:sz w:val="20"/>
            </w:rPr>
            <w:t xml:space="preserve">interventie </w:t>
          </w:r>
          <w:r w:rsidR="0014321F">
            <w:rPr>
              <w:rFonts w:ascii="Arial" w:hAnsi="Arial" w:cs="Arial"/>
              <w:sz w:val="20"/>
            </w:rPr>
            <w:t>bestond</w:t>
          </w:r>
          <w:r w:rsidR="00912D88">
            <w:rPr>
              <w:rFonts w:ascii="Arial" w:hAnsi="Arial" w:cs="Arial"/>
              <w:sz w:val="20"/>
            </w:rPr>
            <w:t xml:space="preserve"> uit drie bijeenkomsten waarbij ingespeeld </w:t>
          </w:r>
          <w:r w:rsidR="0014321F">
            <w:rPr>
              <w:rFonts w:ascii="Arial" w:hAnsi="Arial" w:cs="Arial"/>
              <w:sz w:val="20"/>
            </w:rPr>
            <w:t>werd</w:t>
          </w:r>
          <w:r w:rsidR="00912D88">
            <w:rPr>
              <w:rFonts w:ascii="Arial" w:hAnsi="Arial" w:cs="Arial"/>
              <w:sz w:val="20"/>
            </w:rPr>
            <w:t xml:space="preserve"> op kennis en bewustwording. Dit </w:t>
          </w:r>
          <w:r w:rsidR="0014321F">
            <w:rPr>
              <w:rFonts w:ascii="Arial" w:hAnsi="Arial" w:cs="Arial"/>
              <w:sz w:val="20"/>
            </w:rPr>
            <w:t>werd</w:t>
          </w:r>
          <w:r w:rsidR="00912D88">
            <w:rPr>
              <w:rFonts w:ascii="Arial" w:hAnsi="Arial" w:cs="Arial"/>
              <w:sz w:val="20"/>
            </w:rPr>
            <w:t xml:space="preserve"> gedaan door middel van </w:t>
          </w:r>
          <w:r w:rsidR="00912D88" w:rsidRPr="00765901">
            <w:rPr>
              <w:rFonts w:ascii="Arial" w:hAnsi="Arial" w:cs="Arial"/>
              <w:sz w:val="20"/>
            </w:rPr>
            <w:t xml:space="preserve">informatieoverdracht </w:t>
          </w:r>
          <w:r w:rsidR="00EB380E">
            <w:rPr>
              <w:rFonts w:ascii="Arial" w:hAnsi="Arial" w:cs="Arial"/>
              <w:sz w:val="20"/>
            </w:rPr>
            <w:t xml:space="preserve">en </w:t>
          </w:r>
          <w:r w:rsidR="00912D88" w:rsidRPr="00765901">
            <w:rPr>
              <w:rFonts w:ascii="Arial" w:hAnsi="Arial" w:cs="Arial"/>
              <w:sz w:val="20"/>
            </w:rPr>
            <w:t xml:space="preserve">het spelen van (vaardigheid)games. In de eerste week stond het thema macronutriënten </w:t>
          </w:r>
          <w:r w:rsidR="00912D88" w:rsidRPr="00765901">
            <w:rPr>
              <w:rFonts w:ascii="Arial" w:hAnsi="Arial" w:cs="Arial"/>
              <w:sz w:val="20"/>
              <w:szCs w:val="20"/>
            </w:rPr>
            <w:t xml:space="preserve">centraal, in </w:t>
          </w:r>
          <w:r w:rsidR="0014321F">
            <w:rPr>
              <w:rFonts w:ascii="Arial" w:hAnsi="Arial" w:cs="Arial"/>
              <w:sz w:val="20"/>
              <w:szCs w:val="20"/>
            </w:rPr>
            <w:t xml:space="preserve">week twee </w:t>
          </w:r>
          <w:r w:rsidR="00912D88" w:rsidRPr="00765901">
            <w:rPr>
              <w:rFonts w:ascii="Arial" w:hAnsi="Arial" w:cs="Arial"/>
              <w:sz w:val="20"/>
              <w:szCs w:val="20"/>
            </w:rPr>
            <w:t xml:space="preserve">vitamine B en C en in de laatste week </w:t>
          </w:r>
          <w:r w:rsidR="00B57B4B">
            <w:rPr>
              <w:rFonts w:ascii="Arial" w:hAnsi="Arial" w:cs="Arial"/>
              <w:sz w:val="20"/>
              <w:szCs w:val="20"/>
            </w:rPr>
            <w:t>werd</w:t>
          </w:r>
          <w:r w:rsidR="00912D88" w:rsidRPr="00765901">
            <w:rPr>
              <w:rFonts w:ascii="Arial" w:hAnsi="Arial" w:cs="Arial"/>
              <w:sz w:val="20"/>
              <w:szCs w:val="20"/>
            </w:rPr>
            <w:t xml:space="preserve"> vitamine D en magnesium </w:t>
          </w:r>
          <w:r w:rsidR="00EB380E">
            <w:rPr>
              <w:rFonts w:ascii="Arial" w:hAnsi="Arial" w:cs="Arial"/>
              <w:sz w:val="20"/>
              <w:szCs w:val="20"/>
            </w:rPr>
            <w:t>behandeld</w:t>
          </w:r>
          <w:r w:rsidR="00912D88" w:rsidRPr="00765901">
            <w:rPr>
              <w:rFonts w:ascii="Arial" w:hAnsi="Arial" w:cs="Arial"/>
              <w:sz w:val="20"/>
              <w:szCs w:val="20"/>
            </w:rPr>
            <w:t xml:space="preserve">. </w:t>
          </w:r>
        </w:p>
        <w:p w14:paraId="4CF12954" w14:textId="27806ED4" w:rsidR="00765901" w:rsidRPr="0014321F" w:rsidRDefault="00742C59" w:rsidP="00355795">
          <w:pPr>
            <w:spacing w:line="360" w:lineRule="auto"/>
            <w:rPr>
              <w:rFonts w:ascii="Arial" w:hAnsi="Arial" w:cs="Arial"/>
              <w:color w:val="000000" w:themeColor="text1"/>
              <w:sz w:val="20"/>
              <w:szCs w:val="20"/>
            </w:rPr>
          </w:pPr>
          <w:r w:rsidRPr="0014321F">
            <w:rPr>
              <w:rFonts w:ascii="Arial" w:hAnsi="Arial" w:cs="Arial"/>
              <w:b/>
              <w:color w:val="000000" w:themeColor="text1"/>
              <w:sz w:val="20"/>
              <w:szCs w:val="20"/>
            </w:rPr>
            <w:t xml:space="preserve">Resultaten: </w:t>
          </w:r>
          <w:r w:rsidR="0014321F" w:rsidRPr="0014321F">
            <w:rPr>
              <w:rFonts w:ascii="Arial" w:hAnsi="Arial" w:cs="Arial"/>
              <w:color w:val="000000" w:themeColor="text1"/>
              <w:sz w:val="20"/>
              <w:szCs w:val="20"/>
            </w:rPr>
            <w:t>de vragen binnen het cluster attitude, sociale invloed, eigeneffectiviteit en barrières/vaardighede</w:t>
          </w:r>
          <w:r w:rsidR="007F3999">
            <w:rPr>
              <w:rFonts w:ascii="Arial" w:hAnsi="Arial" w:cs="Arial"/>
              <w:color w:val="000000" w:themeColor="text1"/>
              <w:sz w:val="20"/>
              <w:szCs w:val="20"/>
            </w:rPr>
            <w:t>n laten een significante afname</w:t>
          </w:r>
          <w:r w:rsidR="0014321F" w:rsidRPr="0014321F">
            <w:rPr>
              <w:rFonts w:ascii="Arial" w:hAnsi="Arial" w:cs="Arial"/>
              <w:color w:val="000000" w:themeColor="text1"/>
              <w:sz w:val="20"/>
              <w:szCs w:val="20"/>
            </w:rPr>
            <w:t xml:space="preserve"> zien (P&lt;0,05). De score van attitude is afgenomen van 2,5 (2,0 – 3,0) naar 2,0 (1,0 – 2,0), de score van sociale invloed is afgenomen van 3,0 (2,0 – 3,0) naar 2,0 (2,0 – 3,0), de score van eigeneffectiviteit is afgenomen van 4,0 (3,0 – 4,0) naar 2,5 (2,0 – 3,0) en de score van barrières/vaardigheden is afgenomen van 2,0 (2,0 – 3,0) naar 2,0 (1,0 – 3,0). </w:t>
          </w:r>
          <w:r w:rsidR="0014321F">
            <w:rPr>
              <w:rFonts w:ascii="Arial" w:hAnsi="Arial" w:cs="Arial"/>
              <w:color w:val="000000" w:themeColor="text1"/>
              <w:sz w:val="20"/>
              <w:szCs w:val="20"/>
            </w:rPr>
            <w:t xml:space="preserve">Gebruik van groente neemt significant toe met 22,5% (P&lt;0,05) en fruit neemt toe met 12%. </w:t>
          </w:r>
          <w:r w:rsidR="00355795" w:rsidRPr="0014321F">
            <w:rPr>
              <w:rFonts w:ascii="Arial" w:hAnsi="Arial" w:cs="Arial"/>
              <w:color w:val="000000" w:themeColor="text1"/>
              <w:sz w:val="20"/>
              <w:szCs w:val="20"/>
            </w:rPr>
            <w:t xml:space="preserve">Magere melk </w:t>
          </w:r>
          <w:r w:rsidR="006C2776" w:rsidRPr="0014321F">
            <w:rPr>
              <w:rFonts w:ascii="Arial" w:hAnsi="Arial" w:cs="Arial"/>
              <w:color w:val="000000" w:themeColor="text1"/>
              <w:sz w:val="20"/>
              <w:szCs w:val="20"/>
            </w:rPr>
            <w:t>stijgt met</w:t>
          </w:r>
          <w:r w:rsidR="00355795" w:rsidRPr="0014321F">
            <w:rPr>
              <w:rFonts w:ascii="Arial" w:hAnsi="Arial" w:cs="Arial"/>
              <w:color w:val="000000" w:themeColor="text1"/>
              <w:sz w:val="20"/>
              <w:szCs w:val="20"/>
            </w:rPr>
            <w:t xml:space="preserve"> 33%, magere yoghurt stijgt met 100% en magere kwark stijgt met 200%. </w:t>
          </w:r>
          <w:r w:rsidR="00637D0F">
            <w:rPr>
              <w:rFonts w:ascii="Arial" w:hAnsi="Arial" w:cs="Arial"/>
              <w:color w:val="000000" w:themeColor="text1"/>
              <w:sz w:val="20"/>
              <w:szCs w:val="20"/>
            </w:rPr>
            <w:t>G</w:t>
          </w:r>
          <w:r w:rsidR="00355795" w:rsidRPr="0014321F">
            <w:rPr>
              <w:rFonts w:ascii="Arial" w:hAnsi="Arial" w:cs="Arial"/>
              <w:color w:val="000000" w:themeColor="text1"/>
              <w:sz w:val="20"/>
              <w:szCs w:val="20"/>
            </w:rPr>
            <w:t xml:space="preserve">ebruik van 48+ kaas </w:t>
          </w:r>
          <w:r w:rsidR="006C2776" w:rsidRPr="0014321F">
            <w:rPr>
              <w:rFonts w:ascii="Arial" w:hAnsi="Arial" w:cs="Arial"/>
              <w:color w:val="000000" w:themeColor="text1"/>
              <w:sz w:val="20"/>
              <w:szCs w:val="20"/>
            </w:rPr>
            <w:t xml:space="preserve">daalt </w:t>
          </w:r>
          <w:r w:rsidR="0014321F">
            <w:rPr>
              <w:rFonts w:ascii="Arial" w:hAnsi="Arial" w:cs="Arial"/>
              <w:color w:val="000000" w:themeColor="text1"/>
              <w:sz w:val="20"/>
              <w:szCs w:val="20"/>
            </w:rPr>
            <w:t xml:space="preserve">significant </w:t>
          </w:r>
          <w:r w:rsidR="006C2776" w:rsidRPr="0014321F">
            <w:rPr>
              <w:rFonts w:ascii="Arial" w:hAnsi="Arial" w:cs="Arial"/>
              <w:color w:val="000000" w:themeColor="text1"/>
              <w:sz w:val="20"/>
              <w:szCs w:val="20"/>
            </w:rPr>
            <w:t>met</w:t>
          </w:r>
          <w:r w:rsidR="0014321F">
            <w:rPr>
              <w:rFonts w:ascii="Arial" w:hAnsi="Arial" w:cs="Arial"/>
              <w:color w:val="000000" w:themeColor="text1"/>
              <w:sz w:val="20"/>
              <w:szCs w:val="20"/>
            </w:rPr>
            <w:t xml:space="preserve"> 71% (P&lt;0,05).</w:t>
          </w:r>
          <w:r w:rsidR="00355795" w:rsidRPr="0014321F">
            <w:rPr>
              <w:rFonts w:ascii="Arial" w:hAnsi="Arial" w:cs="Arial"/>
              <w:color w:val="000000" w:themeColor="text1"/>
              <w:sz w:val="20"/>
              <w:szCs w:val="20"/>
            </w:rPr>
            <w:t xml:space="preserve"> </w:t>
          </w:r>
          <w:r w:rsidR="0014321F">
            <w:rPr>
              <w:rFonts w:ascii="Arial" w:hAnsi="Arial" w:cs="Arial"/>
              <w:color w:val="000000" w:themeColor="text1"/>
              <w:sz w:val="20"/>
              <w:szCs w:val="20"/>
            </w:rPr>
            <w:t>Volkorenbrood neemt toe met 40% en meergranen</w:t>
          </w:r>
          <w:r w:rsidR="00355795" w:rsidRPr="0014321F">
            <w:rPr>
              <w:rFonts w:ascii="Arial" w:hAnsi="Arial" w:cs="Arial"/>
              <w:color w:val="000000" w:themeColor="text1"/>
              <w:sz w:val="20"/>
              <w:szCs w:val="20"/>
            </w:rPr>
            <w:t xml:space="preserve">brood </w:t>
          </w:r>
          <w:r w:rsidR="0014321F">
            <w:rPr>
              <w:rFonts w:ascii="Arial" w:hAnsi="Arial" w:cs="Arial"/>
              <w:color w:val="000000" w:themeColor="text1"/>
              <w:sz w:val="20"/>
              <w:szCs w:val="20"/>
            </w:rPr>
            <w:t xml:space="preserve">neemt toe </w:t>
          </w:r>
          <w:r w:rsidR="00355795" w:rsidRPr="0014321F">
            <w:rPr>
              <w:rFonts w:ascii="Arial" w:hAnsi="Arial" w:cs="Arial"/>
              <w:color w:val="000000" w:themeColor="text1"/>
              <w:sz w:val="20"/>
              <w:szCs w:val="20"/>
            </w:rPr>
            <w:t xml:space="preserve">met 200%. </w:t>
          </w:r>
          <w:r w:rsidR="0014321F">
            <w:rPr>
              <w:rFonts w:ascii="Arial" w:hAnsi="Arial" w:cs="Arial"/>
              <w:color w:val="000000" w:themeColor="text1"/>
              <w:sz w:val="20"/>
              <w:szCs w:val="20"/>
            </w:rPr>
            <w:t>V</w:t>
          </w:r>
          <w:r w:rsidR="00355795" w:rsidRPr="0014321F">
            <w:rPr>
              <w:rFonts w:ascii="Arial" w:hAnsi="Arial" w:cs="Arial"/>
              <w:color w:val="000000" w:themeColor="text1"/>
              <w:sz w:val="20"/>
              <w:szCs w:val="20"/>
            </w:rPr>
            <w:t>olkorenpasta en -rijst stijgt</w:t>
          </w:r>
          <w:r w:rsidR="0014321F">
            <w:rPr>
              <w:rFonts w:ascii="Arial" w:hAnsi="Arial" w:cs="Arial"/>
              <w:color w:val="000000" w:themeColor="text1"/>
              <w:sz w:val="20"/>
              <w:szCs w:val="20"/>
            </w:rPr>
            <w:t xml:space="preserve"> significant</w:t>
          </w:r>
          <w:r w:rsidR="00355795" w:rsidRPr="0014321F">
            <w:rPr>
              <w:rFonts w:ascii="Arial" w:hAnsi="Arial" w:cs="Arial"/>
              <w:color w:val="000000" w:themeColor="text1"/>
              <w:sz w:val="20"/>
              <w:szCs w:val="20"/>
            </w:rPr>
            <w:t xml:space="preserve"> met 100%</w:t>
          </w:r>
          <w:r w:rsidR="0014321F">
            <w:rPr>
              <w:rFonts w:ascii="Arial" w:hAnsi="Arial" w:cs="Arial"/>
              <w:color w:val="000000" w:themeColor="text1"/>
              <w:sz w:val="20"/>
              <w:szCs w:val="20"/>
            </w:rPr>
            <w:t xml:space="preserve"> (P&lt;0,05)</w:t>
          </w:r>
          <w:r w:rsidR="00355795" w:rsidRPr="0014321F">
            <w:rPr>
              <w:rFonts w:ascii="Arial" w:hAnsi="Arial" w:cs="Arial"/>
              <w:color w:val="000000" w:themeColor="text1"/>
              <w:sz w:val="20"/>
              <w:szCs w:val="20"/>
            </w:rPr>
            <w:t>.</w:t>
          </w:r>
          <w:r w:rsidR="0014321F">
            <w:rPr>
              <w:rFonts w:ascii="Arial" w:hAnsi="Arial" w:cs="Arial"/>
              <w:color w:val="000000" w:themeColor="text1"/>
              <w:sz w:val="20"/>
              <w:szCs w:val="20"/>
            </w:rPr>
            <w:t xml:space="preserve"> Gebruik van koekjes, snoep, chips en alcohol daalt significant (P&lt;0,05). </w:t>
          </w:r>
          <w:r w:rsidR="00355795" w:rsidRPr="0014321F">
            <w:rPr>
              <w:rFonts w:ascii="Arial" w:hAnsi="Arial" w:cs="Arial"/>
              <w:color w:val="000000" w:themeColor="text1"/>
              <w:sz w:val="20"/>
              <w:szCs w:val="20"/>
            </w:rPr>
            <w:t xml:space="preserve">Gebruik van zwarte </w:t>
          </w:r>
          <w:r w:rsidR="00D95C0A" w:rsidRPr="0014321F">
            <w:rPr>
              <w:rFonts w:ascii="Arial" w:hAnsi="Arial" w:cs="Arial"/>
              <w:color w:val="000000" w:themeColor="text1"/>
              <w:sz w:val="20"/>
              <w:szCs w:val="20"/>
            </w:rPr>
            <w:t xml:space="preserve">koffie stijgt </w:t>
          </w:r>
          <w:r w:rsidR="0014321F">
            <w:rPr>
              <w:rFonts w:ascii="Arial" w:hAnsi="Arial" w:cs="Arial"/>
              <w:color w:val="000000" w:themeColor="text1"/>
              <w:sz w:val="20"/>
              <w:szCs w:val="20"/>
            </w:rPr>
            <w:t>significant</w:t>
          </w:r>
          <w:r w:rsidR="00D95C0A" w:rsidRPr="0014321F">
            <w:rPr>
              <w:rFonts w:ascii="Arial" w:hAnsi="Arial" w:cs="Arial"/>
              <w:color w:val="000000" w:themeColor="text1"/>
              <w:sz w:val="20"/>
              <w:szCs w:val="20"/>
            </w:rPr>
            <w:t xml:space="preserve"> met 50% </w:t>
          </w:r>
          <w:r w:rsidR="0014321F">
            <w:rPr>
              <w:rFonts w:ascii="Arial" w:hAnsi="Arial" w:cs="Arial"/>
              <w:color w:val="000000" w:themeColor="text1"/>
              <w:sz w:val="20"/>
              <w:szCs w:val="20"/>
            </w:rPr>
            <w:t>(P&lt;0,05).</w:t>
          </w:r>
        </w:p>
        <w:p w14:paraId="364A1728" w14:textId="00C3AD3B" w:rsidR="00CE226A" w:rsidRPr="0014321F" w:rsidRDefault="000F4D0A" w:rsidP="003F00DE">
          <w:pPr>
            <w:spacing w:line="360" w:lineRule="auto"/>
            <w:rPr>
              <w:rFonts w:ascii="Arial" w:hAnsi="Arial" w:cs="Arial"/>
              <w:color w:val="000000" w:themeColor="text1"/>
              <w:sz w:val="20"/>
              <w:szCs w:val="20"/>
            </w:rPr>
          </w:pPr>
          <w:r w:rsidRPr="005E1886">
            <w:rPr>
              <w:rFonts w:ascii="Arial" w:hAnsi="Arial" w:cs="Arial"/>
              <w:b/>
              <w:color w:val="000000" w:themeColor="text1"/>
              <w:sz w:val="20"/>
            </w:rPr>
            <w:t>Discussie/c</w:t>
          </w:r>
          <w:r w:rsidR="00742C59" w:rsidRPr="005E1886">
            <w:rPr>
              <w:rFonts w:ascii="Arial" w:hAnsi="Arial" w:cs="Arial"/>
              <w:b/>
              <w:color w:val="000000" w:themeColor="text1"/>
              <w:sz w:val="20"/>
            </w:rPr>
            <w:t xml:space="preserve">onclusie: </w:t>
          </w:r>
          <w:r w:rsidR="0014321F" w:rsidRPr="005E1886">
            <w:rPr>
              <w:rFonts w:ascii="Arial" w:hAnsi="Arial" w:cs="Arial"/>
              <w:sz w:val="20"/>
              <w:szCs w:val="20"/>
            </w:rPr>
            <w:t xml:space="preserve">het lijkt erop dat een voedingsinterventie op de korte termijn voor gedragsverandering zorgt </w:t>
          </w:r>
          <w:r w:rsidR="0014321F" w:rsidRPr="006155E3">
            <w:rPr>
              <w:rFonts w:ascii="Arial" w:hAnsi="Arial" w:cs="Arial"/>
              <w:sz w:val="20"/>
              <w:szCs w:val="20"/>
            </w:rPr>
            <w:t>bij mensen met burn-outklachten</w:t>
          </w:r>
          <w:r w:rsidR="0014321F" w:rsidRPr="000416B1">
            <w:rPr>
              <w:rFonts w:ascii="Arial" w:hAnsi="Arial" w:cs="Arial"/>
              <w:strike/>
              <w:sz w:val="20"/>
              <w:szCs w:val="20"/>
            </w:rPr>
            <w:t xml:space="preserve"> </w:t>
          </w:r>
          <w:r w:rsidR="0014321F" w:rsidRPr="005E1886">
            <w:rPr>
              <w:rFonts w:ascii="Arial" w:hAnsi="Arial" w:cs="Arial"/>
              <w:sz w:val="20"/>
              <w:szCs w:val="20"/>
            </w:rPr>
            <w:t xml:space="preserve">door het maken van bewustere voedingskeuzes. </w:t>
          </w:r>
          <w:r w:rsidR="00B8234A" w:rsidRPr="005E1886">
            <w:rPr>
              <w:rFonts w:ascii="Arial" w:hAnsi="Arial" w:cs="Arial"/>
              <w:color w:val="000000" w:themeColor="text1"/>
              <w:sz w:val="20"/>
            </w:rPr>
            <w:t>Dit is mogelijk te verklaren do</w:t>
          </w:r>
          <w:r w:rsidR="00E52BBC" w:rsidRPr="005E1886">
            <w:rPr>
              <w:rFonts w:ascii="Arial" w:hAnsi="Arial" w:cs="Arial"/>
              <w:color w:val="000000" w:themeColor="text1"/>
              <w:sz w:val="20"/>
            </w:rPr>
            <w:t xml:space="preserve">or de kennis en bewustzijn over gezonde </w:t>
          </w:r>
          <w:r w:rsidR="00B8234A" w:rsidRPr="005E1886">
            <w:rPr>
              <w:rFonts w:ascii="Arial" w:hAnsi="Arial" w:cs="Arial"/>
              <w:color w:val="000000" w:themeColor="text1"/>
              <w:sz w:val="20"/>
            </w:rPr>
            <w:t xml:space="preserve">voeding te vergroten door middel van informatieoverdracht en (vaardigheid)games. </w:t>
          </w:r>
          <w:r w:rsidR="00E52BBC" w:rsidRPr="005E1886">
            <w:rPr>
              <w:rFonts w:ascii="Arial" w:hAnsi="Arial" w:cs="Arial"/>
              <w:color w:val="000000" w:themeColor="text1"/>
              <w:sz w:val="20"/>
            </w:rPr>
            <w:t xml:space="preserve">Richting </w:t>
          </w:r>
          <w:r w:rsidR="0014321F" w:rsidRPr="005E1886">
            <w:rPr>
              <w:rFonts w:ascii="Arial" w:hAnsi="Arial" w:cs="Arial"/>
              <w:color w:val="000000" w:themeColor="text1"/>
              <w:sz w:val="20"/>
              <w:szCs w:val="20"/>
            </w:rPr>
            <w:t xml:space="preserve">Fysiotherapie Deventer wordt </w:t>
          </w:r>
          <w:r w:rsidR="00E52BBC" w:rsidRPr="005E1886">
            <w:rPr>
              <w:rFonts w:ascii="Arial" w:hAnsi="Arial" w:cs="Arial"/>
              <w:color w:val="000000" w:themeColor="text1"/>
              <w:sz w:val="20"/>
              <w:szCs w:val="20"/>
            </w:rPr>
            <w:t>aanbevolen</w:t>
          </w:r>
          <w:r w:rsidR="0014321F" w:rsidRPr="005E1886">
            <w:rPr>
              <w:rFonts w:ascii="Arial" w:hAnsi="Arial" w:cs="Arial"/>
              <w:color w:val="000000" w:themeColor="text1"/>
              <w:sz w:val="20"/>
              <w:szCs w:val="20"/>
            </w:rPr>
            <w:t xml:space="preserve"> </w:t>
          </w:r>
          <w:r w:rsidR="00E52BBC" w:rsidRPr="005E1886">
            <w:rPr>
              <w:rFonts w:ascii="Arial" w:hAnsi="Arial" w:cs="Arial"/>
              <w:color w:val="000000" w:themeColor="text1"/>
              <w:sz w:val="20"/>
              <w:szCs w:val="20"/>
            </w:rPr>
            <w:t>om de</w:t>
          </w:r>
          <w:r w:rsidR="0014321F" w:rsidRPr="005E1886">
            <w:rPr>
              <w:rFonts w:ascii="Arial" w:hAnsi="Arial" w:cs="Arial"/>
              <w:color w:val="000000" w:themeColor="text1"/>
              <w:sz w:val="20"/>
              <w:szCs w:val="20"/>
            </w:rPr>
            <w:t xml:space="preserve"> voedingsinterventie te implementeren in het behandelplan voor mensen met burn-outklachten</w:t>
          </w:r>
          <w:r w:rsidR="0014321F" w:rsidRPr="001A69F5">
            <w:rPr>
              <w:rFonts w:ascii="Arial" w:hAnsi="Arial" w:cs="Arial"/>
              <w:color w:val="000000" w:themeColor="text1"/>
              <w:sz w:val="20"/>
              <w:szCs w:val="20"/>
            </w:rPr>
            <w:t xml:space="preserve">. </w:t>
          </w:r>
          <w:r w:rsidR="00DD6570" w:rsidRPr="001A69F5">
            <w:rPr>
              <w:rFonts w:ascii="Arial" w:hAnsi="Arial" w:cs="Arial"/>
              <w:color w:val="000000" w:themeColor="text1"/>
              <w:sz w:val="20"/>
            </w:rPr>
            <w:t>Op</w:t>
          </w:r>
          <w:r w:rsidR="005E1886" w:rsidRPr="001A69F5">
            <w:rPr>
              <w:rFonts w:ascii="Arial" w:hAnsi="Arial" w:cs="Arial"/>
              <w:color w:val="000000" w:themeColor="text1"/>
              <w:sz w:val="20"/>
            </w:rPr>
            <w:t xml:space="preserve"> de korte termijn wordt aanbevolen om de voedingsinterventie te monitoren en </w:t>
          </w:r>
          <w:r w:rsidR="00FF0131">
            <w:rPr>
              <w:rFonts w:ascii="Arial" w:hAnsi="Arial" w:cs="Arial"/>
              <w:color w:val="000000" w:themeColor="text1"/>
              <w:sz w:val="20"/>
            </w:rPr>
            <w:t xml:space="preserve">te </w:t>
          </w:r>
          <w:r w:rsidR="005E1886" w:rsidRPr="001A69F5">
            <w:rPr>
              <w:rFonts w:ascii="Arial" w:hAnsi="Arial" w:cs="Arial"/>
              <w:color w:val="000000" w:themeColor="text1"/>
              <w:sz w:val="20"/>
            </w:rPr>
            <w:t>evalueren</w:t>
          </w:r>
          <w:r w:rsidR="00DD6570" w:rsidRPr="001A69F5">
            <w:rPr>
              <w:rFonts w:ascii="Arial" w:hAnsi="Arial" w:cs="Arial"/>
              <w:color w:val="000000" w:themeColor="text1"/>
              <w:sz w:val="20"/>
            </w:rPr>
            <w:t xml:space="preserve"> </w:t>
          </w:r>
          <w:r w:rsidR="00FF0131">
            <w:rPr>
              <w:rFonts w:ascii="Arial" w:hAnsi="Arial" w:cs="Arial"/>
              <w:color w:val="000000" w:themeColor="text1"/>
              <w:sz w:val="20"/>
            </w:rPr>
            <w:t>om</w:t>
          </w:r>
          <w:r w:rsidR="00DD6570" w:rsidRPr="001A69F5">
            <w:rPr>
              <w:rFonts w:ascii="Arial" w:hAnsi="Arial" w:cs="Arial"/>
              <w:color w:val="000000" w:themeColor="text1"/>
              <w:sz w:val="20"/>
            </w:rPr>
            <w:t xml:space="preserve"> de effectiviteit van de interventie </w:t>
          </w:r>
          <w:r w:rsidR="00FF0131">
            <w:rPr>
              <w:rFonts w:ascii="Arial" w:hAnsi="Arial" w:cs="Arial"/>
              <w:color w:val="000000" w:themeColor="text1"/>
              <w:sz w:val="20"/>
            </w:rPr>
            <w:t>te vergroten.</w:t>
          </w:r>
          <w:r w:rsidR="00DD6570" w:rsidRPr="001A69F5">
            <w:rPr>
              <w:rFonts w:ascii="Arial" w:hAnsi="Arial" w:cs="Arial"/>
              <w:color w:val="000000" w:themeColor="text1"/>
              <w:sz w:val="20"/>
            </w:rPr>
            <w:t xml:space="preserve"> </w:t>
          </w:r>
          <w:r w:rsidR="00E52BBC" w:rsidRPr="001A69F5">
            <w:rPr>
              <w:rFonts w:ascii="Arial" w:hAnsi="Arial" w:cs="Arial"/>
              <w:color w:val="000000" w:themeColor="text1"/>
              <w:sz w:val="20"/>
            </w:rPr>
            <w:t xml:space="preserve">Daarnaast </w:t>
          </w:r>
          <w:r w:rsidR="00DD6570" w:rsidRPr="001A69F5">
            <w:rPr>
              <w:rFonts w:ascii="Arial" w:hAnsi="Arial" w:cs="Arial"/>
              <w:color w:val="000000" w:themeColor="text1"/>
              <w:sz w:val="20"/>
            </w:rPr>
            <w:t xml:space="preserve">zou Fysiotherapie Deventer </w:t>
          </w:r>
          <w:r w:rsidR="007F3999">
            <w:rPr>
              <w:rFonts w:ascii="Arial" w:hAnsi="Arial" w:cs="Arial"/>
              <w:color w:val="000000" w:themeColor="text1"/>
              <w:sz w:val="20"/>
            </w:rPr>
            <w:t xml:space="preserve">zich </w:t>
          </w:r>
          <w:r w:rsidR="00DD6570" w:rsidRPr="001A69F5">
            <w:rPr>
              <w:rFonts w:ascii="Arial" w:hAnsi="Arial" w:cs="Arial"/>
              <w:color w:val="000000" w:themeColor="text1"/>
              <w:sz w:val="20"/>
            </w:rPr>
            <w:t xml:space="preserve">moeten richten op mensen met langdurige stress. </w:t>
          </w:r>
          <w:r w:rsidR="0014321F" w:rsidRPr="001A69F5">
            <w:rPr>
              <w:rFonts w:ascii="Arial" w:hAnsi="Arial" w:cs="Arial"/>
              <w:color w:val="000000" w:themeColor="text1"/>
              <w:sz w:val="20"/>
            </w:rPr>
            <w:t xml:space="preserve">Hiermee kunnen burn-outklachten </w:t>
          </w:r>
          <w:r w:rsidR="00C158BB" w:rsidRPr="001A69F5">
            <w:rPr>
              <w:rFonts w:ascii="Arial" w:hAnsi="Arial" w:cs="Arial"/>
              <w:color w:val="000000" w:themeColor="text1"/>
              <w:sz w:val="20"/>
            </w:rPr>
            <w:t>vroegtijdig</w:t>
          </w:r>
          <w:r w:rsidR="0014321F" w:rsidRPr="001A69F5">
            <w:rPr>
              <w:rFonts w:ascii="Arial" w:hAnsi="Arial" w:cs="Arial"/>
              <w:color w:val="000000" w:themeColor="text1"/>
              <w:sz w:val="20"/>
            </w:rPr>
            <w:t xml:space="preserve"> voorkomen worden. </w:t>
          </w:r>
          <w:r w:rsidR="0014321F" w:rsidRPr="005E1886">
            <w:rPr>
              <w:rFonts w:ascii="Arial" w:hAnsi="Arial" w:cs="Arial"/>
              <w:color w:val="000000" w:themeColor="text1"/>
              <w:sz w:val="20"/>
            </w:rPr>
            <w:t xml:space="preserve">Voor vervolgonderzoek wordt een longitudinaal onderzoek </w:t>
          </w:r>
          <w:r w:rsidR="001A69F5">
            <w:rPr>
              <w:rFonts w:ascii="Arial" w:hAnsi="Arial" w:cs="Arial"/>
              <w:color w:val="000000" w:themeColor="text1"/>
              <w:sz w:val="20"/>
            </w:rPr>
            <w:t xml:space="preserve">met </w:t>
          </w:r>
          <w:r w:rsidR="0014321F" w:rsidRPr="005E1886">
            <w:rPr>
              <w:rFonts w:ascii="Arial" w:hAnsi="Arial" w:cs="Arial"/>
              <w:color w:val="000000" w:themeColor="text1"/>
              <w:sz w:val="20"/>
            </w:rPr>
            <w:t>controlegroep aanbevolen</w:t>
          </w:r>
          <w:r w:rsidR="0014321F" w:rsidRPr="005E1886">
            <w:rPr>
              <w:rFonts w:ascii="Arial" w:hAnsi="Arial" w:cs="Arial"/>
              <w:color w:val="000000" w:themeColor="text1"/>
              <w:sz w:val="20"/>
              <w:szCs w:val="20"/>
            </w:rPr>
            <w:t xml:space="preserve">. </w:t>
          </w:r>
          <w:r w:rsidR="001A69F5">
            <w:rPr>
              <w:rFonts w:ascii="Arial" w:hAnsi="Arial" w:cs="Arial"/>
              <w:color w:val="000000" w:themeColor="text1"/>
              <w:sz w:val="20"/>
              <w:szCs w:val="20"/>
            </w:rPr>
            <w:t xml:space="preserve">Waarbij meetinstrumenten toegevoegd worden om burn-outklachten en fysieke waardes te onderzoeken. </w:t>
          </w:r>
          <w:r w:rsidR="007E1C2A" w:rsidRPr="005E1886">
            <w:rPr>
              <w:rFonts w:ascii="Arial" w:hAnsi="Arial" w:cs="Arial"/>
              <w:color w:val="000000" w:themeColor="text1"/>
              <w:sz w:val="20"/>
              <w:szCs w:val="20"/>
            </w:rPr>
            <w:t>Hiermee kan geconcludeerd worden of een voedingsinterventie leidt tot blijvende gedragsverandering en of dit effect heeft op de</w:t>
          </w:r>
          <w:r w:rsidR="0014321F" w:rsidRPr="005E1886">
            <w:rPr>
              <w:rFonts w:ascii="Arial" w:hAnsi="Arial" w:cs="Arial"/>
              <w:color w:val="000000" w:themeColor="text1"/>
              <w:sz w:val="20"/>
              <w:szCs w:val="20"/>
            </w:rPr>
            <w:t xml:space="preserve"> ervaren</w:t>
          </w:r>
          <w:r w:rsidR="007E1C2A" w:rsidRPr="005E1886">
            <w:rPr>
              <w:rFonts w:ascii="Arial" w:hAnsi="Arial" w:cs="Arial"/>
              <w:color w:val="000000" w:themeColor="text1"/>
              <w:sz w:val="20"/>
              <w:szCs w:val="20"/>
            </w:rPr>
            <w:t xml:space="preserve"> burn-outklachten.</w:t>
          </w:r>
          <w:r w:rsidR="002B7B18" w:rsidRPr="005E1886">
            <w:rPr>
              <w:rFonts w:ascii="Arial" w:hAnsi="Arial" w:cs="Arial"/>
              <w:color w:val="000000" w:themeColor="text1"/>
              <w:sz w:val="20"/>
              <w:szCs w:val="20"/>
            </w:rPr>
            <w:t xml:space="preserve"> </w:t>
          </w:r>
          <w:r w:rsidR="00773DE4" w:rsidRPr="005E1886">
            <w:rPr>
              <w:rFonts w:ascii="Arial" w:hAnsi="Arial" w:cs="Arial"/>
              <w:color w:val="000000" w:themeColor="text1"/>
              <w:sz w:val="20"/>
              <w:szCs w:val="20"/>
            </w:rPr>
            <w:t xml:space="preserve"> </w:t>
          </w:r>
        </w:p>
      </w:sdtContent>
    </w:sdt>
    <w:bookmarkStart w:id="3" w:name="_Toc505768875" w:displacedByCustomXml="prev"/>
    <w:bookmarkStart w:id="4" w:name="_Toc505764359" w:displacedByCustomXml="prev"/>
    <w:p w14:paraId="73356E30" w14:textId="481705E6" w:rsidR="005723E9" w:rsidRPr="00CE226A" w:rsidRDefault="005723E9" w:rsidP="00CE226A">
      <w:pPr>
        <w:pStyle w:val="Kop1"/>
        <w:rPr>
          <w:rFonts w:ascii="Arial" w:hAnsi="Arial" w:cs="Arial"/>
          <w:color w:val="FF0000"/>
          <w:sz w:val="20"/>
          <w:szCs w:val="22"/>
        </w:rPr>
      </w:pPr>
      <w:r w:rsidRPr="004434FC">
        <w:rPr>
          <w:rFonts w:ascii="Arial" w:hAnsi="Arial" w:cs="Arial"/>
          <w:sz w:val="22"/>
          <w:szCs w:val="22"/>
        </w:rPr>
        <w:t>Inleiding</w:t>
      </w:r>
      <w:bookmarkEnd w:id="4"/>
      <w:bookmarkEnd w:id="3"/>
    </w:p>
    <w:p w14:paraId="4281AA8D" w14:textId="1A87DFF5" w:rsidR="00AD6967" w:rsidRPr="000F4D0A" w:rsidRDefault="005723E9" w:rsidP="009C63C9">
      <w:pPr>
        <w:spacing w:line="360" w:lineRule="auto"/>
        <w:rPr>
          <w:rFonts w:ascii="Arial" w:eastAsia="Arial" w:hAnsi="Arial" w:cs="Arial"/>
          <w:sz w:val="20"/>
          <w:szCs w:val="20"/>
        </w:rPr>
      </w:pPr>
      <w:r w:rsidRPr="00417792">
        <w:rPr>
          <w:rFonts w:ascii="Arial" w:eastAsiaTheme="minorEastAsia" w:hAnsi="Arial" w:cs="Arial"/>
          <w:color w:val="000000" w:themeColor="text1"/>
          <w:sz w:val="20"/>
          <w:szCs w:val="20"/>
        </w:rPr>
        <w:t>Er is een ontwikkeling gaande dat mensen op s</w:t>
      </w:r>
      <w:r w:rsidR="002F61D1">
        <w:rPr>
          <w:rFonts w:ascii="Arial" w:eastAsiaTheme="minorEastAsia" w:hAnsi="Arial" w:cs="Arial"/>
          <w:color w:val="000000" w:themeColor="text1"/>
          <w:sz w:val="20"/>
          <w:szCs w:val="20"/>
        </w:rPr>
        <w:t>teeds jongere leeftijd burn-out</w:t>
      </w:r>
      <w:r w:rsidRPr="00417792">
        <w:rPr>
          <w:rFonts w:ascii="Arial" w:eastAsiaTheme="minorEastAsia" w:hAnsi="Arial" w:cs="Arial"/>
          <w:color w:val="000000" w:themeColor="text1"/>
          <w:sz w:val="20"/>
          <w:szCs w:val="20"/>
        </w:rPr>
        <w:t xml:space="preserve">klachten </w:t>
      </w:r>
      <w:r w:rsidR="00D1491C">
        <w:rPr>
          <w:rFonts w:ascii="Arial" w:eastAsiaTheme="minorEastAsia" w:hAnsi="Arial" w:cs="Arial"/>
          <w:color w:val="000000" w:themeColor="text1"/>
          <w:sz w:val="20"/>
          <w:szCs w:val="20"/>
        </w:rPr>
        <w:t>ontwikkelen</w:t>
      </w:r>
      <w:r w:rsidRPr="00417792">
        <w:rPr>
          <w:rFonts w:ascii="Arial" w:eastAsiaTheme="minorEastAsia" w:hAnsi="Arial" w:cs="Arial"/>
          <w:color w:val="000000" w:themeColor="text1"/>
          <w:sz w:val="20"/>
          <w:szCs w:val="20"/>
        </w:rPr>
        <w:t xml:space="preserve"> (Volksgezondheid en Zorg, 2016).</w:t>
      </w:r>
      <w:r w:rsidR="00134C8F">
        <w:rPr>
          <w:rFonts w:ascii="Arial" w:eastAsiaTheme="minorEastAsia" w:hAnsi="Arial" w:cs="Arial"/>
          <w:color w:val="000000" w:themeColor="text1"/>
          <w:sz w:val="20"/>
          <w:szCs w:val="20"/>
        </w:rPr>
        <w:t xml:space="preserve"> </w:t>
      </w:r>
      <w:r w:rsidR="003F00DE" w:rsidRPr="000F4D0A">
        <w:rPr>
          <w:rFonts w:ascii="Arial" w:eastAsiaTheme="minorEastAsia" w:hAnsi="Arial" w:cs="Arial"/>
          <w:sz w:val="20"/>
          <w:szCs w:val="20"/>
        </w:rPr>
        <w:t xml:space="preserve">Hoogleraar Toon Taris noemt de aantrekkende arbeidsmarkt als verklaring hiervoor. ‘De groei van het aantal burn-outklachten in de laatste paar jaar loopt synchroon met de economische groei. Mensen hebben mogelijk meer werk, met stijgende werkdruk als gevolg’ (Witteman, 2017). </w:t>
      </w:r>
      <w:r w:rsidR="00EB380E">
        <w:rPr>
          <w:rFonts w:ascii="Arial" w:eastAsiaTheme="minorEastAsia" w:hAnsi="Arial" w:cs="Arial"/>
          <w:sz w:val="20"/>
          <w:szCs w:val="20"/>
        </w:rPr>
        <w:t>Volgens</w:t>
      </w:r>
      <w:r w:rsidR="003F00DE" w:rsidRPr="000F4D0A">
        <w:rPr>
          <w:rFonts w:ascii="Arial" w:eastAsiaTheme="minorEastAsia" w:hAnsi="Arial" w:cs="Arial"/>
          <w:sz w:val="20"/>
          <w:szCs w:val="20"/>
        </w:rPr>
        <w:t xml:space="preserve"> Jaap van Muijen wijt de toename aan de wildgroei van tijdelijke contracten. ‘De groei van tijdelijke contracten vergroot de inkomensonzekerheid, die vervolgens een </w:t>
      </w:r>
      <w:r w:rsidR="003F00DE" w:rsidRPr="000F4D0A">
        <w:rPr>
          <w:rFonts w:ascii="Arial" w:eastAsiaTheme="minorEastAsia" w:hAnsi="Arial" w:cs="Arial"/>
          <w:sz w:val="20"/>
          <w:szCs w:val="20"/>
        </w:rPr>
        <w:lastRenderedPageBreak/>
        <w:t xml:space="preserve">burn-outrisico vergroot’ (Witteman, 2017). </w:t>
      </w:r>
      <w:r w:rsidRPr="000F4D0A">
        <w:rPr>
          <w:rFonts w:ascii="Arial" w:hAnsi="Arial" w:cs="Arial"/>
          <w:sz w:val="20"/>
          <w:szCs w:val="20"/>
        </w:rPr>
        <w:t xml:space="preserve">Burn-out staat in verband met verlies van gezondheid en welzijn (Naczenski et al., 2017). </w:t>
      </w:r>
      <w:r w:rsidRPr="000F4D0A">
        <w:rPr>
          <w:rFonts w:ascii="Arial" w:eastAsiaTheme="minorEastAsia" w:hAnsi="Arial" w:cs="Arial"/>
          <w:sz w:val="20"/>
          <w:szCs w:val="20"/>
        </w:rPr>
        <w:t xml:space="preserve">Het </w:t>
      </w:r>
      <w:r w:rsidRPr="000F4D0A">
        <w:rPr>
          <w:rFonts w:ascii="Arial" w:hAnsi="Arial" w:cs="Arial"/>
          <w:sz w:val="20"/>
          <w:szCs w:val="20"/>
        </w:rPr>
        <w:t>verwijst naar gevoelens van mentale en fysieke uitputting, slecht humeur en gebrek aan energie die optreedt na een lange periode van stress</w:t>
      </w:r>
      <w:r w:rsidRPr="000F4D0A">
        <w:rPr>
          <w:rFonts w:ascii="Arial" w:eastAsia="Arial" w:hAnsi="Arial" w:cs="Arial"/>
          <w:sz w:val="20"/>
          <w:szCs w:val="20"/>
        </w:rPr>
        <w:t xml:space="preserve"> </w:t>
      </w:r>
      <w:r w:rsidRPr="000F4D0A">
        <w:rPr>
          <w:rFonts w:ascii="Arial" w:hAnsi="Arial" w:cs="Arial"/>
          <w:sz w:val="20"/>
          <w:szCs w:val="20"/>
        </w:rPr>
        <w:t xml:space="preserve">(Naczenski et al., 2017). </w:t>
      </w:r>
      <w:r w:rsidRPr="000F4D0A">
        <w:rPr>
          <w:rFonts w:ascii="Arial" w:eastAsia="Arial" w:hAnsi="Arial" w:cs="Arial"/>
          <w:sz w:val="20"/>
          <w:szCs w:val="20"/>
        </w:rPr>
        <w:t xml:space="preserve">14% van de werknemers </w:t>
      </w:r>
      <w:r w:rsidR="005A2951" w:rsidRPr="000F4D0A">
        <w:rPr>
          <w:rFonts w:ascii="Arial" w:eastAsia="Arial" w:hAnsi="Arial" w:cs="Arial"/>
          <w:sz w:val="20"/>
          <w:szCs w:val="20"/>
        </w:rPr>
        <w:t>meldt</w:t>
      </w:r>
      <w:r w:rsidR="002F61D1" w:rsidRPr="000F4D0A">
        <w:rPr>
          <w:rFonts w:ascii="Arial" w:eastAsia="Arial" w:hAnsi="Arial" w:cs="Arial"/>
          <w:sz w:val="20"/>
          <w:szCs w:val="20"/>
        </w:rPr>
        <w:t xml:space="preserve"> jaarlijks burn-outk</w:t>
      </w:r>
      <w:r w:rsidRPr="000F4D0A">
        <w:rPr>
          <w:rFonts w:ascii="Arial" w:eastAsia="Arial" w:hAnsi="Arial" w:cs="Arial"/>
          <w:sz w:val="20"/>
          <w:szCs w:val="20"/>
        </w:rPr>
        <w:t>lachten en zo’n 5% van de beroepsbevolking komt als gevolg daarvan langdurig thuis te zitten (</w:t>
      </w:r>
      <w:r w:rsidRPr="000F4D0A">
        <w:rPr>
          <w:rFonts w:ascii="Arial" w:eastAsiaTheme="minorEastAsia" w:hAnsi="Arial" w:cs="Arial"/>
          <w:sz w:val="20"/>
          <w:szCs w:val="20"/>
        </w:rPr>
        <w:t>Volksgezondheid en Zorg, 2016)</w:t>
      </w:r>
      <w:r w:rsidRPr="000F4D0A">
        <w:rPr>
          <w:rFonts w:ascii="Arial" w:eastAsia="Arial" w:hAnsi="Arial" w:cs="Arial"/>
          <w:sz w:val="20"/>
          <w:szCs w:val="20"/>
        </w:rPr>
        <w:t>.</w:t>
      </w:r>
      <w:r w:rsidR="002D65C5" w:rsidRPr="000F4D0A">
        <w:rPr>
          <w:rFonts w:ascii="Arial" w:eastAsia="Arial" w:hAnsi="Arial" w:cs="Arial"/>
          <w:sz w:val="20"/>
          <w:szCs w:val="20"/>
        </w:rPr>
        <w:t xml:space="preserve"> </w:t>
      </w:r>
      <w:r w:rsidR="00AD6967" w:rsidRPr="000F4D0A">
        <w:rPr>
          <w:rFonts w:ascii="Arial" w:eastAsia="Arial" w:hAnsi="Arial" w:cs="Arial"/>
          <w:sz w:val="20"/>
          <w:szCs w:val="20"/>
        </w:rPr>
        <w:t>Gemiddeld 15% van de werknemers in de leeftijdscategorie 35- tot 65-jarige ervaren burn-outklachten (</w:t>
      </w:r>
      <w:r w:rsidR="00AD6967" w:rsidRPr="000F4D0A">
        <w:rPr>
          <w:rFonts w:ascii="Arial" w:eastAsiaTheme="minorEastAsia" w:hAnsi="Arial" w:cs="Arial"/>
          <w:sz w:val="20"/>
          <w:szCs w:val="20"/>
        </w:rPr>
        <w:t>Volksgezondheid en Zorg, 2016)</w:t>
      </w:r>
      <w:r w:rsidR="00AD6967" w:rsidRPr="000F4D0A">
        <w:rPr>
          <w:rFonts w:ascii="Arial" w:eastAsia="Arial" w:hAnsi="Arial" w:cs="Arial"/>
          <w:sz w:val="20"/>
          <w:szCs w:val="20"/>
        </w:rPr>
        <w:t>. Het aantal burn-outklachten bij jongeren tussen de 25-35 jaar aan het begin van hun carrière is gestegen van 10% in 2010 naar 17% in 2017. Volgens onderzoek heeft dit te maken met het feit dat werknemers in deze leeftijdscategorie gemiddeld meer uren maken met een stijg</w:t>
      </w:r>
      <w:r w:rsidR="00C37497">
        <w:rPr>
          <w:rFonts w:ascii="Arial" w:eastAsia="Arial" w:hAnsi="Arial" w:cs="Arial"/>
          <w:sz w:val="20"/>
          <w:szCs w:val="20"/>
        </w:rPr>
        <w:t>ende werkdruk (Witteman, 2017).</w:t>
      </w:r>
      <w:r w:rsidR="002D65C5" w:rsidRPr="000F4D0A">
        <w:rPr>
          <w:rFonts w:ascii="Arial" w:eastAsia="Arial" w:hAnsi="Arial" w:cs="Arial"/>
          <w:sz w:val="20"/>
          <w:szCs w:val="20"/>
        </w:rPr>
        <w:t xml:space="preserve"> </w:t>
      </w:r>
      <w:r w:rsidR="001809EF" w:rsidRPr="000F4D0A">
        <w:rPr>
          <w:rFonts w:ascii="Arial" w:eastAsia="Arial" w:hAnsi="Arial" w:cs="Arial"/>
          <w:sz w:val="20"/>
          <w:szCs w:val="20"/>
        </w:rPr>
        <w:t>Daarentegen liggen de percentages voor 15- tot 25-jarige werknemers en de 65- tot 75-jarigen onder het gemiddelde. In veel gevallen werken zij in kleine deeltijdbanen, bijvoorbeeld naast een opleiding of een pensioen</w:t>
      </w:r>
      <w:r w:rsidR="00D67AD2" w:rsidRPr="000F4D0A">
        <w:rPr>
          <w:rFonts w:ascii="Arial" w:eastAsia="Arial" w:hAnsi="Arial" w:cs="Arial"/>
          <w:sz w:val="20"/>
          <w:szCs w:val="20"/>
        </w:rPr>
        <w:t xml:space="preserve"> (</w:t>
      </w:r>
      <w:r w:rsidR="00D67AD2" w:rsidRPr="000F4D0A">
        <w:rPr>
          <w:rFonts w:ascii="Arial" w:eastAsiaTheme="minorEastAsia" w:hAnsi="Arial" w:cs="Arial"/>
          <w:sz w:val="20"/>
          <w:szCs w:val="20"/>
        </w:rPr>
        <w:t>Volksgezondheid en Zorg, 2016)</w:t>
      </w:r>
      <w:r w:rsidR="001809EF" w:rsidRPr="000F4D0A">
        <w:rPr>
          <w:rFonts w:ascii="Arial" w:eastAsia="Arial" w:hAnsi="Arial" w:cs="Arial"/>
          <w:sz w:val="20"/>
          <w:szCs w:val="20"/>
        </w:rPr>
        <w:t>.</w:t>
      </w:r>
      <w:r w:rsidRPr="000F4D0A">
        <w:rPr>
          <w:rFonts w:ascii="Arial" w:eastAsia="Arial" w:hAnsi="Arial" w:cs="Arial"/>
          <w:sz w:val="20"/>
          <w:szCs w:val="20"/>
        </w:rPr>
        <w:t xml:space="preserve"> </w:t>
      </w:r>
    </w:p>
    <w:p w14:paraId="688EC00C" w14:textId="7F38644A" w:rsidR="005723E9" w:rsidRPr="000F4D0A" w:rsidRDefault="00AD6967" w:rsidP="009C63C9">
      <w:pPr>
        <w:spacing w:line="360" w:lineRule="auto"/>
        <w:rPr>
          <w:rFonts w:ascii="Arial" w:eastAsia="Arial" w:hAnsi="Arial" w:cs="Arial"/>
          <w:sz w:val="20"/>
          <w:szCs w:val="20"/>
        </w:rPr>
      </w:pPr>
      <w:r w:rsidRPr="000F4D0A">
        <w:rPr>
          <w:rFonts w:ascii="Arial" w:eastAsia="Arial" w:hAnsi="Arial" w:cs="Arial"/>
          <w:sz w:val="20"/>
          <w:szCs w:val="20"/>
        </w:rPr>
        <w:lastRenderedPageBreak/>
        <w:t xml:space="preserve">Burn-outklachten komen gemiddeld vaker voor bij vrouwen dan bij mannen. Volgens van Muijen hebben vrouwen naast hun werk meerdere ‘verplichtingen’, zoals de opvoeding, mantelzorg en het huishouden (Witteman, 2017). </w:t>
      </w:r>
      <w:r w:rsidR="005723E9" w:rsidRPr="000F4D0A">
        <w:rPr>
          <w:rFonts w:ascii="Arial" w:eastAsia="Arial" w:hAnsi="Arial" w:cs="Arial"/>
          <w:sz w:val="20"/>
          <w:szCs w:val="20"/>
        </w:rPr>
        <w:t xml:space="preserve">Volgens het CBS </w:t>
      </w:r>
      <w:r w:rsidR="00D1491C" w:rsidRPr="000F4D0A">
        <w:rPr>
          <w:rFonts w:ascii="Arial" w:eastAsia="Arial" w:hAnsi="Arial" w:cs="Arial"/>
          <w:sz w:val="20"/>
          <w:szCs w:val="20"/>
        </w:rPr>
        <w:t>zijn</w:t>
      </w:r>
      <w:r w:rsidR="005723E9" w:rsidRPr="000F4D0A">
        <w:rPr>
          <w:rFonts w:ascii="Arial" w:eastAsia="Arial" w:hAnsi="Arial" w:cs="Arial"/>
          <w:sz w:val="20"/>
          <w:szCs w:val="20"/>
        </w:rPr>
        <w:t xml:space="preserve"> de jaarlijkse verzuimkosten gerelateerd aan een burn-out 1,8 miljard euro per jaar </w:t>
      </w:r>
      <w:r w:rsidR="005723E9" w:rsidRPr="000F4D0A">
        <w:rPr>
          <w:rFonts w:ascii="Arial" w:eastAsiaTheme="minorEastAsia" w:hAnsi="Arial" w:cs="Arial"/>
          <w:sz w:val="20"/>
          <w:szCs w:val="20"/>
        </w:rPr>
        <w:t xml:space="preserve">(Volksgezondheid en Zorg, 2016). </w:t>
      </w:r>
      <w:r w:rsidR="00C37497">
        <w:rPr>
          <w:rFonts w:ascii="Arial" w:hAnsi="Arial" w:cs="Arial"/>
          <w:sz w:val="20"/>
          <w:szCs w:val="20"/>
        </w:rPr>
        <w:t>Vanuit</w:t>
      </w:r>
      <w:r w:rsidRPr="000F4D0A">
        <w:rPr>
          <w:rFonts w:ascii="Arial" w:hAnsi="Arial" w:cs="Arial"/>
          <w:sz w:val="20"/>
          <w:szCs w:val="20"/>
        </w:rPr>
        <w:t xml:space="preserve"> de ontstaansgeschiedenis van ‘een burn-out’</w:t>
      </w:r>
      <w:r w:rsidR="00C37497">
        <w:rPr>
          <w:rFonts w:ascii="Arial" w:hAnsi="Arial" w:cs="Arial"/>
          <w:sz w:val="20"/>
          <w:szCs w:val="20"/>
        </w:rPr>
        <w:t xml:space="preserve"> is</w:t>
      </w:r>
      <w:r w:rsidRPr="000F4D0A">
        <w:rPr>
          <w:rFonts w:ascii="Arial" w:hAnsi="Arial" w:cs="Arial"/>
          <w:sz w:val="20"/>
          <w:szCs w:val="20"/>
        </w:rPr>
        <w:t xml:space="preserve"> gebleken dat deze voornamelijk voorkomt bij beroepen waarin contact met andere (met name cliënten, patiënt</w:t>
      </w:r>
      <w:r w:rsidR="00C37497">
        <w:rPr>
          <w:rFonts w:ascii="Arial" w:hAnsi="Arial" w:cs="Arial"/>
          <w:sz w:val="20"/>
          <w:szCs w:val="20"/>
        </w:rPr>
        <w:t>en en leerlingen) centraal staat (Taris, Houtman, &amp; Schaufeli, 2013)</w:t>
      </w:r>
      <w:r w:rsidRPr="000F4D0A">
        <w:rPr>
          <w:rFonts w:ascii="Arial" w:hAnsi="Arial" w:cs="Arial"/>
          <w:sz w:val="20"/>
          <w:szCs w:val="20"/>
        </w:rPr>
        <w:t xml:space="preserve">. </w:t>
      </w:r>
      <w:r w:rsidR="005723E9" w:rsidRPr="000F4D0A">
        <w:rPr>
          <w:rFonts w:ascii="Arial" w:hAnsi="Arial" w:cs="Arial"/>
          <w:sz w:val="20"/>
          <w:szCs w:val="20"/>
        </w:rPr>
        <w:t>Ook persoonlijke kenmerken maken een persoon vatbaarder</w:t>
      </w:r>
      <w:r w:rsidR="007E7DD6">
        <w:rPr>
          <w:rFonts w:ascii="Arial" w:hAnsi="Arial" w:cs="Arial"/>
          <w:sz w:val="20"/>
          <w:szCs w:val="20"/>
        </w:rPr>
        <w:t xml:space="preserve"> voor</w:t>
      </w:r>
      <w:r w:rsidR="005723E9" w:rsidRPr="000F4D0A">
        <w:rPr>
          <w:rFonts w:ascii="Arial" w:hAnsi="Arial" w:cs="Arial"/>
          <w:sz w:val="20"/>
          <w:szCs w:val="20"/>
        </w:rPr>
        <w:t xml:space="preserve"> burn-out</w:t>
      </w:r>
      <w:r w:rsidR="00823DEF" w:rsidRPr="000F4D0A">
        <w:rPr>
          <w:rFonts w:ascii="Arial" w:hAnsi="Arial" w:cs="Arial"/>
          <w:sz w:val="20"/>
          <w:szCs w:val="20"/>
        </w:rPr>
        <w:t>klachten</w:t>
      </w:r>
      <w:r w:rsidR="005723E9" w:rsidRPr="000F4D0A">
        <w:rPr>
          <w:rFonts w:ascii="Arial" w:hAnsi="Arial" w:cs="Arial"/>
          <w:sz w:val="20"/>
          <w:szCs w:val="20"/>
        </w:rPr>
        <w:t xml:space="preserve">. Denk hierbij aan mensen die zwak en onderdanig zijn in de omgang met mensen; intolerant en ongeduldig zijn; gebrek aan ambitie en zelfvertrouwen hebben of terughoudend zijn (Maslach, 2003). </w:t>
      </w:r>
    </w:p>
    <w:p w14:paraId="476A739C" w14:textId="77777777" w:rsidR="005723E9" w:rsidRPr="00417792" w:rsidRDefault="005723E9" w:rsidP="00417792">
      <w:pPr>
        <w:spacing w:line="360" w:lineRule="auto"/>
        <w:ind w:firstLine="708"/>
        <w:rPr>
          <w:rFonts w:ascii="Arial" w:hAnsi="Arial" w:cs="Arial"/>
          <w:color w:val="000000" w:themeColor="text1"/>
          <w:sz w:val="20"/>
          <w:szCs w:val="20"/>
        </w:rPr>
      </w:pPr>
    </w:p>
    <w:p w14:paraId="59E20D0C" w14:textId="28B214ED" w:rsidR="005723E9" w:rsidRPr="00FE4BD6" w:rsidRDefault="005723E9" w:rsidP="00417792">
      <w:pPr>
        <w:spacing w:line="360" w:lineRule="auto"/>
        <w:rPr>
          <w:rFonts w:ascii="Arial" w:hAnsi="Arial" w:cs="Arial"/>
          <w:color w:val="FF0000"/>
          <w:sz w:val="20"/>
          <w:szCs w:val="20"/>
        </w:rPr>
      </w:pPr>
      <w:r w:rsidRPr="00417792">
        <w:rPr>
          <w:rFonts w:ascii="Arial" w:hAnsi="Arial" w:cs="Arial"/>
          <w:color w:val="000000" w:themeColor="text1"/>
          <w:sz w:val="20"/>
          <w:szCs w:val="20"/>
        </w:rPr>
        <w:t xml:space="preserve">Het ontstaan van </w:t>
      </w:r>
      <w:r w:rsidRPr="00823DEF">
        <w:rPr>
          <w:rFonts w:ascii="Arial" w:hAnsi="Arial" w:cs="Arial"/>
          <w:color w:val="000000" w:themeColor="text1"/>
          <w:sz w:val="20"/>
          <w:szCs w:val="20"/>
        </w:rPr>
        <w:t xml:space="preserve">een </w:t>
      </w:r>
      <w:r w:rsidRPr="00417792">
        <w:rPr>
          <w:rFonts w:ascii="Arial" w:hAnsi="Arial" w:cs="Arial"/>
          <w:color w:val="000000" w:themeColor="text1"/>
          <w:sz w:val="20"/>
          <w:szCs w:val="20"/>
        </w:rPr>
        <w:t>burn-out is een lichamelijk proces (Van Zweden, 2015).</w:t>
      </w:r>
      <w:r w:rsidR="00007103">
        <w:rPr>
          <w:rFonts w:ascii="Arial" w:hAnsi="Arial" w:cs="Arial"/>
          <w:color w:val="000000" w:themeColor="text1"/>
          <w:sz w:val="20"/>
          <w:szCs w:val="20"/>
        </w:rPr>
        <w:t xml:space="preserve"> Bij stress treedt de vlucht-en-vecht reactie op om aan de acute behoefte aan energie te voldoen (Van Zweden, 2015). </w:t>
      </w:r>
      <w:r w:rsidR="00007103" w:rsidRPr="00417792">
        <w:rPr>
          <w:rFonts w:ascii="Arial" w:hAnsi="Arial" w:cs="Arial"/>
          <w:color w:val="000000" w:themeColor="text1"/>
          <w:sz w:val="20"/>
          <w:szCs w:val="20"/>
        </w:rPr>
        <w:lastRenderedPageBreak/>
        <w:t xml:space="preserve">Hierbij komen de hormonen adrenaline en noradrenaline vrij en </w:t>
      </w:r>
      <w:r w:rsidR="00B14F52">
        <w:rPr>
          <w:rFonts w:ascii="Arial" w:hAnsi="Arial" w:cs="Arial"/>
          <w:color w:val="000000" w:themeColor="text1"/>
          <w:sz w:val="20"/>
          <w:szCs w:val="20"/>
        </w:rPr>
        <w:t xml:space="preserve">wordt </w:t>
      </w:r>
      <w:r w:rsidR="00007103" w:rsidRPr="00417792">
        <w:rPr>
          <w:rFonts w:ascii="Arial" w:hAnsi="Arial" w:cs="Arial"/>
          <w:color w:val="000000" w:themeColor="text1"/>
          <w:sz w:val="20"/>
          <w:szCs w:val="20"/>
        </w:rPr>
        <w:t xml:space="preserve">het lichaam in staat van paraatheid gebracht door het sympathische zenuwstelsel. Hierdoor </w:t>
      </w:r>
      <w:r w:rsidR="00007103">
        <w:rPr>
          <w:rFonts w:ascii="Arial" w:hAnsi="Arial" w:cs="Arial"/>
          <w:color w:val="000000" w:themeColor="text1"/>
          <w:sz w:val="20"/>
          <w:szCs w:val="20"/>
        </w:rPr>
        <w:t>stijgt</w:t>
      </w:r>
      <w:r w:rsidR="00007103" w:rsidRPr="00417792">
        <w:rPr>
          <w:rFonts w:ascii="Arial" w:hAnsi="Arial" w:cs="Arial"/>
          <w:color w:val="000000" w:themeColor="text1"/>
          <w:sz w:val="20"/>
          <w:szCs w:val="20"/>
        </w:rPr>
        <w:t xml:space="preserve"> de bloeddruk</w:t>
      </w:r>
      <w:r w:rsidR="00007103">
        <w:rPr>
          <w:rFonts w:ascii="Arial" w:hAnsi="Arial" w:cs="Arial"/>
          <w:color w:val="000000" w:themeColor="text1"/>
          <w:sz w:val="20"/>
          <w:szCs w:val="20"/>
        </w:rPr>
        <w:t xml:space="preserve"> en</w:t>
      </w:r>
      <w:r w:rsidR="00007103" w:rsidRPr="00417792">
        <w:rPr>
          <w:rFonts w:ascii="Arial" w:hAnsi="Arial" w:cs="Arial"/>
          <w:color w:val="000000" w:themeColor="text1"/>
          <w:sz w:val="20"/>
          <w:szCs w:val="20"/>
        </w:rPr>
        <w:t xml:space="preserve"> hartslag, spannen de spieren zich aan, verwijden de longblaasje</w:t>
      </w:r>
      <w:r w:rsidR="00007103">
        <w:rPr>
          <w:rFonts w:ascii="Arial" w:hAnsi="Arial" w:cs="Arial"/>
          <w:color w:val="000000" w:themeColor="text1"/>
          <w:sz w:val="20"/>
          <w:szCs w:val="20"/>
        </w:rPr>
        <w:t>s</w:t>
      </w:r>
      <w:r w:rsidR="00007103" w:rsidRPr="00417792">
        <w:rPr>
          <w:rFonts w:ascii="Arial" w:hAnsi="Arial" w:cs="Arial"/>
          <w:color w:val="000000" w:themeColor="text1"/>
          <w:sz w:val="20"/>
          <w:szCs w:val="20"/>
        </w:rPr>
        <w:t xml:space="preserve">, wordt de ademhaling sneller en stroomt er meer zuurstofrijkbloed naar de spieren, het hart en de hersenen (Reenen, 2011). </w:t>
      </w:r>
      <w:r w:rsidR="00007103" w:rsidRPr="005F051D">
        <w:rPr>
          <w:rFonts w:ascii="Arial" w:hAnsi="Arial" w:cs="Arial"/>
          <w:color w:val="000000" w:themeColor="text1"/>
          <w:sz w:val="20"/>
          <w:szCs w:val="20"/>
        </w:rPr>
        <w:t>Hier is energie voor nodig en daarom word</w:t>
      </w:r>
      <w:r w:rsidR="007F3999">
        <w:rPr>
          <w:rFonts w:ascii="Arial" w:hAnsi="Arial" w:cs="Arial"/>
          <w:color w:val="000000" w:themeColor="text1"/>
          <w:sz w:val="20"/>
          <w:szCs w:val="20"/>
        </w:rPr>
        <w:t xml:space="preserve">en grote hoeveelheden cortisol </w:t>
      </w:r>
      <w:r w:rsidR="005F051D" w:rsidRPr="005F051D">
        <w:rPr>
          <w:rFonts w:ascii="Arial" w:hAnsi="Arial" w:cs="Arial"/>
          <w:color w:val="000000" w:themeColor="text1"/>
          <w:sz w:val="20"/>
          <w:szCs w:val="20"/>
        </w:rPr>
        <w:t xml:space="preserve">geproduceerd </w:t>
      </w:r>
      <w:r w:rsidR="00D1570A">
        <w:rPr>
          <w:rFonts w:ascii="Arial" w:hAnsi="Arial" w:cs="Arial"/>
          <w:color w:val="000000" w:themeColor="text1"/>
          <w:sz w:val="20"/>
          <w:szCs w:val="20"/>
        </w:rPr>
        <w:t>door de bijnieren en</w:t>
      </w:r>
      <w:r w:rsidR="00007103" w:rsidRPr="005F051D">
        <w:rPr>
          <w:rFonts w:ascii="Arial" w:hAnsi="Arial" w:cs="Arial"/>
          <w:color w:val="000000" w:themeColor="text1"/>
          <w:sz w:val="20"/>
          <w:szCs w:val="20"/>
        </w:rPr>
        <w:t xml:space="preserve"> aan de bloedstroom afgegeven. </w:t>
      </w:r>
      <w:r w:rsidR="00FC77BF" w:rsidRPr="005F051D">
        <w:rPr>
          <w:rFonts w:ascii="Arial" w:hAnsi="Arial" w:cs="Arial"/>
          <w:color w:val="000000" w:themeColor="text1"/>
          <w:sz w:val="20"/>
          <w:szCs w:val="20"/>
        </w:rPr>
        <w:t>Cortisol zet vervolgens eiwitten in de spieren om in aminozuren</w:t>
      </w:r>
      <w:r w:rsidR="005F051D" w:rsidRPr="005F051D">
        <w:rPr>
          <w:rFonts w:ascii="Arial" w:hAnsi="Arial" w:cs="Arial"/>
          <w:color w:val="000000" w:themeColor="text1"/>
          <w:sz w:val="20"/>
          <w:szCs w:val="20"/>
        </w:rPr>
        <w:t>, waarvan de brandstof glucose gemaakt wordt.</w:t>
      </w:r>
      <w:r w:rsidR="00FC77BF" w:rsidRPr="005F051D">
        <w:rPr>
          <w:rFonts w:ascii="Arial" w:hAnsi="Arial" w:cs="Arial"/>
          <w:color w:val="000000" w:themeColor="text1"/>
          <w:sz w:val="20"/>
          <w:szCs w:val="20"/>
        </w:rPr>
        <w:t xml:space="preserve"> Dit verhoogt het energieniveau en uithoudingsvermogen</w:t>
      </w:r>
      <w:r w:rsidR="005F051D" w:rsidRPr="005F051D">
        <w:rPr>
          <w:rFonts w:ascii="Arial" w:hAnsi="Arial" w:cs="Arial"/>
          <w:color w:val="000000" w:themeColor="text1"/>
          <w:sz w:val="20"/>
          <w:szCs w:val="20"/>
        </w:rPr>
        <w:t xml:space="preserve"> van het lichaam</w:t>
      </w:r>
      <w:r w:rsidR="00FE4BD6">
        <w:rPr>
          <w:rFonts w:ascii="Arial" w:hAnsi="Arial" w:cs="Arial"/>
          <w:color w:val="000000" w:themeColor="text1"/>
          <w:sz w:val="20"/>
          <w:szCs w:val="20"/>
        </w:rPr>
        <w:t xml:space="preserve"> </w:t>
      </w:r>
      <w:r w:rsidR="00FE4BD6" w:rsidRPr="00417792">
        <w:rPr>
          <w:rFonts w:ascii="Arial" w:hAnsi="Arial" w:cs="Arial"/>
          <w:color w:val="000000" w:themeColor="text1"/>
          <w:sz w:val="20"/>
          <w:szCs w:val="20"/>
        </w:rPr>
        <w:t>(Reenen, 2011</w:t>
      </w:r>
      <w:r w:rsidR="00FE4BD6" w:rsidRPr="00FE4BD6">
        <w:rPr>
          <w:rFonts w:ascii="Arial" w:hAnsi="Arial" w:cs="Arial"/>
          <w:color w:val="000000" w:themeColor="text1"/>
          <w:sz w:val="20"/>
          <w:szCs w:val="20"/>
        </w:rPr>
        <w:t xml:space="preserve">). </w:t>
      </w:r>
      <w:r w:rsidR="006C1159">
        <w:rPr>
          <w:rFonts w:ascii="Arial" w:hAnsi="Arial" w:cs="Arial"/>
          <w:color w:val="000000" w:themeColor="text1"/>
          <w:sz w:val="20"/>
          <w:szCs w:val="20"/>
        </w:rPr>
        <w:t>Cortisol</w:t>
      </w:r>
      <w:r w:rsidRPr="00FE4BD6">
        <w:rPr>
          <w:rFonts w:ascii="Arial" w:hAnsi="Arial" w:cs="Arial"/>
          <w:color w:val="000000" w:themeColor="text1"/>
          <w:sz w:val="20"/>
          <w:szCs w:val="20"/>
        </w:rPr>
        <w:t xml:space="preserve"> werkt</w:t>
      </w:r>
      <w:r w:rsidR="00823DEF" w:rsidRPr="00FE4BD6">
        <w:rPr>
          <w:rFonts w:ascii="Arial" w:hAnsi="Arial" w:cs="Arial"/>
          <w:color w:val="000000" w:themeColor="text1"/>
          <w:sz w:val="20"/>
          <w:szCs w:val="20"/>
        </w:rPr>
        <w:t xml:space="preserve"> </w:t>
      </w:r>
      <w:r w:rsidR="006C1159">
        <w:rPr>
          <w:rFonts w:ascii="Arial" w:hAnsi="Arial" w:cs="Arial"/>
          <w:color w:val="000000" w:themeColor="text1"/>
          <w:sz w:val="20"/>
          <w:szCs w:val="20"/>
        </w:rPr>
        <w:t>daarnaast</w:t>
      </w:r>
      <w:r w:rsidR="00823DEF" w:rsidRPr="00FE4BD6">
        <w:rPr>
          <w:rFonts w:ascii="Arial" w:hAnsi="Arial" w:cs="Arial"/>
          <w:color w:val="000000" w:themeColor="text1"/>
          <w:sz w:val="20"/>
          <w:szCs w:val="20"/>
        </w:rPr>
        <w:t xml:space="preserve"> </w:t>
      </w:r>
      <w:r w:rsidRPr="00417792">
        <w:rPr>
          <w:rFonts w:ascii="Arial" w:hAnsi="Arial" w:cs="Arial"/>
          <w:color w:val="000000" w:themeColor="text1"/>
          <w:sz w:val="20"/>
          <w:szCs w:val="20"/>
        </w:rPr>
        <w:t>remmend op de stoffen dopamine en serotonine</w:t>
      </w:r>
      <w:r w:rsidR="00B14F52">
        <w:rPr>
          <w:rFonts w:ascii="Arial" w:hAnsi="Arial" w:cs="Arial"/>
          <w:color w:val="000000" w:themeColor="text1"/>
          <w:sz w:val="20"/>
          <w:szCs w:val="20"/>
        </w:rPr>
        <w:t>,</w:t>
      </w:r>
      <w:r w:rsidRPr="00417792">
        <w:rPr>
          <w:rFonts w:ascii="Arial" w:hAnsi="Arial" w:cs="Arial"/>
          <w:color w:val="000000" w:themeColor="text1"/>
          <w:sz w:val="20"/>
          <w:szCs w:val="20"/>
        </w:rPr>
        <w:t xml:space="preserve"> </w:t>
      </w:r>
      <w:r w:rsidRPr="00FE4BD6">
        <w:rPr>
          <w:rFonts w:ascii="Arial" w:hAnsi="Arial" w:cs="Arial"/>
          <w:color w:val="000000" w:themeColor="text1"/>
          <w:sz w:val="20"/>
          <w:szCs w:val="20"/>
        </w:rPr>
        <w:t>die voor een prettig gevoel zorgen</w:t>
      </w:r>
      <w:r w:rsidR="00B14F52">
        <w:rPr>
          <w:rFonts w:ascii="Arial" w:hAnsi="Arial" w:cs="Arial"/>
          <w:color w:val="000000" w:themeColor="text1"/>
          <w:sz w:val="20"/>
          <w:szCs w:val="20"/>
        </w:rPr>
        <w:t>,</w:t>
      </w:r>
      <w:r w:rsidR="00823DEF" w:rsidRPr="00FE4BD6">
        <w:rPr>
          <w:rFonts w:ascii="Arial" w:hAnsi="Arial" w:cs="Arial"/>
          <w:color w:val="000000" w:themeColor="text1"/>
          <w:sz w:val="20"/>
          <w:szCs w:val="20"/>
        </w:rPr>
        <w:t xml:space="preserve"> en zorgt het ervoor </w:t>
      </w:r>
      <w:r w:rsidRPr="00FE4BD6">
        <w:rPr>
          <w:rFonts w:ascii="Arial" w:hAnsi="Arial" w:cs="Arial"/>
          <w:color w:val="000000" w:themeColor="text1"/>
          <w:sz w:val="20"/>
          <w:szCs w:val="20"/>
        </w:rPr>
        <w:t xml:space="preserve">dat het lichaam minder emoties voelt. </w:t>
      </w:r>
      <w:r w:rsidR="006C1159">
        <w:rPr>
          <w:rFonts w:ascii="Arial" w:hAnsi="Arial" w:cs="Arial"/>
          <w:color w:val="000000" w:themeColor="text1"/>
          <w:sz w:val="20"/>
          <w:szCs w:val="20"/>
        </w:rPr>
        <w:t>Hierdoor</w:t>
      </w:r>
      <w:r w:rsidR="00FE4BD6">
        <w:rPr>
          <w:rFonts w:ascii="Arial" w:hAnsi="Arial" w:cs="Arial"/>
          <w:color w:val="000000" w:themeColor="text1"/>
          <w:sz w:val="20"/>
          <w:szCs w:val="20"/>
        </w:rPr>
        <w:t xml:space="preserve"> voelen gestreste mensen op den duur </w:t>
      </w:r>
      <w:r w:rsidRPr="00417792">
        <w:rPr>
          <w:rFonts w:ascii="Arial" w:hAnsi="Arial" w:cs="Arial"/>
          <w:color w:val="000000" w:themeColor="text1"/>
          <w:sz w:val="20"/>
          <w:szCs w:val="20"/>
        </w:rPr>
        <w:t>niet</w:t>
      </w:r>
      <w:r w:rsidR="00FE4BD6">
        <w:rPr>
          <w:rFonts w:ascii="Arial" w:hAnsi="Arial" w:cs="Arial"/>
          <w:color w:val="000000" w:themeColor="text1"/>
          <w:sz w:val="20"/>
          <w:szCs w:val="20"/>
        </w:rPr>
        <w:t xml:space="preserve"> meer dat </w:t>
      </w:r>
      <w:r w:rsidR="00B14F52">
        <w:rPr>
          <w:rFonts w:ascii="Arial" w:hAnsi="Arial" w:cs="Arial"/>
          <w:color w:val="000000" w:themeColor="text1"/>
          <w:sz w:val="20"/>
          <w:szCs w:val="20"/>
        </w:rPr>
        <w:t xml:space="preserve">er </w:t>
      </w:r>
      <w:r w:rsidR="00FE4BD6">
        <w:rPr>
          <w:rFonts w:ascii="Arial" w:hAnsi="Arial" w:cs="Arial"/>
          <w:color w:val="000000" w:themeColor="text1"/>
          <w:sz w:val="20"/>
          <w:szCs w:val="20"/>
        </w:rPr>
        <w:t xml:space="preserve">aan stress </w:t>
      </w:r>
      <w:r w:rsidR="001A33B3">
        <w:rPr>
          <w:rFonts w:ascii="Arial" w:hAnsi="Arial" w:cs="Arial"/>
          <w:color w:val="000000" w:themeColor="text1"/>
          <w:sz w:val="20"/>
          <w:szCs w:val="20"/>
        </w:rPr>
        <w:t>geleid wordt</w:t>
      </w:r>
      <w:r w:rsidR="00FE4BD6">
        <w:rPr>
          <w:rFonts w:ascii="Arial" w:hAnsi="Arial" w:cs="Arial"/>
          <w:color w:val="000000" w:themeColor="text1"/>
          <w:sz w:val="20"/>
          <w:szCs w:val="20"/>
        </w:rPr>
        <w:t>,</w:t>
      </w:r>
      <w:r w:rsidRPr="00417792">
        <w:rPr>
          <w:rFonts w:ascii="Arial" w:hAnsi="Arial" w:cs="Arial"/>
          <w:color w:val="000000" w:themeColor="text1"/>
          <w:sz w:val="20"/>
          <w:szCs w:val="20"/>
        </w:rPr>
        <w:t xml:space="preserve"> waardoor zij in een vicieuze cirkel </w:t>
      </w:r>
      <w:r w:rsidR="00823DEF" w:rsidRPr="00FE4BD6">
        <w:rPr>
          <w:rFonts w:ascii="Arial" w:hAnsi="Arial" w:cs="Arial"/>
          <w:color w:val="000000" w:themeColor="text1"/>
          <w:sz w:val="20"/>
          <w:szCs w:val="20"/>
        </w:rPr>
        <w:t>terecht</w:t>
      </w:r>
      <w:r w:rsidRPr="00FE4BD6">
        <w:rPr>
          <w:rFonts w:ascii="Arial" w:hAnsi="Arial" w:cs="Arial"/>
          <w:color w:val="000000" w:themeColor="text1"/>
          <w:sz w:val="20"/>
          <w:szCs w:val="20"/>
        </w:rPr>
        <w:t>komen</w:t>
      </w:r>
      <w:r w:rsidR="00FE4BD6" w:rsidRPr="00FE4BD6">
        <w:rPr>
          <w:rFonts w:ascii="Arial" w:hAnsi="Arial" w:cs="Arial"/>
          <w:color w:val="000000" w:themeColor="text1"/>
          <w:sz w:val="20"/>
          <w:szCs w:val="20"/>
        </w:rPr>
        <w:t xml:space="preserve">. </w:t>
      </w:r>
      <w:r w:rsidR="006C1159">
        <w:rPr>
          <w:rFonts w:ascii="Arial" w:hAnsi="Arial" w:cs="Arial"/>
          <w:color w:val="000000" w:themeColor="text1"/>
          <w:sz w:val="20"/>
          <w:szCs w:val="20"/>
        </w:rPr>
        <w:t>Zij blijven</w:t>
      </w:r>
      <w:r w:rsidR="00FE4BD6" w:rsidRPr="00FE4BD6">
        <w:rPr>
          <w:rFonts w:ascii="Arial" w:hAnsi="Arial" w:cs="Arial"/>
          <w:color w:val="000000" w:themeColor="text1"/>
          <w:sz w:val="20"/>
          <w:szCs w:val="20"/>
        </w:rPr>
        <w:t xml:space="preserve"> verhoogde niveaus cortisol produceren waardoor dit uiteindelijk tot uitputting leidt</w:t>
      </w:r>
      <w:r w:rsidRPr="00FE4BD6">
        <w:rPr>
          <w:rFonts w:ascii="Arial" w:hAnsi="Arial" w:cs="Arial"/>
          <w:color w:val="000000" w:themeColor="text1"/>
          <w:sz w:val="20"/>
          <w:szCs w:val="20"/>
        </w:rPr>
        <w:t xml:space="preserve"> </w:t>
      </w:r>
      <w:r w:rsidRPr="00FE4BD6">
        <w:rPr>
          <w:rFonts w:ascii="Arial" w:hAnsi="Arial" w:cs="Arial"/>
          <w:color w:val="000000" w:themeColor="text1"/>
          <w:sz w:val="20"/>
          <w:szCs w:val="20"/>
        </w:rPr>
        <w:lastRenderedPageBreak/>
        <w:t>(Reenen, 2011</w:t>
      </w:r>
      <w:r w:rsidRPr="00417792">
        <w:rPr>
          <w:rFonts w:ascii="Arial" w:hAnsi="Arial" w:cs="Arial"/>
          <w:color w:val="000000" w:themeColor="text1"/>
          <w:sz w:val="20"/>
          <w:szCs w:val="20"/>
        </w:rPr>
        <w:t xml:space="preserve">). Op mentaal gebied ervaren mensen </w:t>
      </w:r>
      <w:r w:rsidRPr="00FE4BD6">
        <w:rPr>
          <w:rFonts w:ascii="Arial" w:hAnsi="Arial" w:cs="Arial"/>
          <w:color w:val="000000" w:themeColor="text1"/>
          <w:sz w:val="20"/>
          <w:szCs w:val="20"/>
        </w:rPr>
        <w:t>met burn-out</w:t>
      </w:r>
      <w:r w:rsidR="002B6952" w:rsidRPr="00FE4BD6">
        <w:rPr>
          <w:rFonts w:ascii="Arial" w:hAnsi="Arial" w:cs="Arial"/>
          <w:color w:val="000000" w:themeColor="text1"/>
          <w:sz w:val="20"/>
          <w:szCs w:val="20"/>
        </w:rPr>
        <w:t>klachten</w:t>
      </w:r>
      <w:r w:rsidRPr="00FE4BD6">
        <w:rPr>
          <w:rFonts w:ascii="Arial" w:hAnsi="Arial" w:cs="Arial"/>
          <w:color w:val="000000" w:themeColor="text1"/>
          <w:sz w:val="20"/>
          <w:szCs w:val="20"/>
        </w:rPr>
        <w:t xml:space="preserve"> </w:t>
      </w:r>
      <w:r w:rsidR="00FE4BD6">
        <w:rPr>
          <w:rFonts w:ascii="Arial" w:hAnsi="Arial" w:cs="Arial"/>
          <w:color w:val="000000" w:themeColor="text1"/>
          <w:sz w:val="20"/>
          <w:szCs w:val="20"/>
        </w:rPr>
        <w:t>onzekerheid</w:t>
      </w:r>
      <w:r w:rsidRPr="00417792">
        <w:rPr>
          <w:rFonts w:ascii="Arial" w:hAnsi="Arial" w:cs="Arial"/>
          <w:color w:val="000000" w:themeColor="text1"/>
          <w:sz w:val="20"/>
          <w:szCs w:val="20"/>
        </w:rPr>
        <w:t>, machteloosheid en verminderde w</w:t>
      </w:r>
      <w:r w:rsidR="00B14F52">
        <w:rPr>
          <w:rFonts w:ascii="Arial" w:hAnsi="Arial" w:cs="Arial"/>
          <w:color w:val="000000" w:themeColor="text1"/>
          <w:sz w:val="20"/>
          <w:szCs w:val="20"/>
        </w:rPr>
        <w:t>erkvermogen (Van Zweden, 2015).</w:t>
      </w:r>
    </w:p>
    <w:p w14:paraId="501B7C58" w14:textId="77777777" w:rsidR="005723E9" w:rsidRPr="00417792" w:rsidRDefault="005723E9" w:rsidP="00417792">
      <w:pPr>
        <w:spacing w:line="360" w:lineRule="auto"/>
        <w:ind w:firstLine="708"/>
        <w:rPr>
          <w:rFonts w:ascii="Arial" w:hAnsi="Arial" w:cs="Arial"/>
          <w:sz w:val="20"/>
          <w:szCs w:val="20"/>
        </w:rPr>
      </w:pPr>
    </w:p>
    <w:p w14:paraId="57B18327" w14:textId="2FD45D2E" w:rsidR="00610CF6" w:rsidRPr="00E40B9B" w:rsidRDefault="005723E9" w:rsidP="00417792">
      <w:pPr>
        <w:spacing w:line="360" w:lineRule="auto"/>
        <w:rPr>
          <w:rFonts w:ascii="Arial" w:hAnsi="Arial" w:cs="Arial"/>
          <w:color w:val="FF0000"/>
          <w:sz w:val="20"/>
          <w:szCs w:val="20"/>
        </w:rPr>
      </w:pPr>
      <w:r w:rsidRPr="00417792">
        <w:rPr>
          <w:rFonts w:ascii="Arial" w:hAnsi="Arial" w:cs="Arial"/>
          <w:sz w:val="20"/>
          <w:szCs w:val="20"/>
        </w:rPr>
        <w:t>Uit onderzoek blijkt dat regelmatig lichaamsbeweging een effectieve methode is om burn-out</w:t>
      </w:r>
      <w:r w:rsidR="00AB78ED">
        <w:rPr>
          <w:rFonts w:ascii="Arial" w:hAnsi="Arial" w:cs="Arial"/>
          <w:sz w:val="20"/>
          <w:szCs w:val="20"/>
        </w:rPr>
        <w:t>klachten</w:t>
      </w:r>
      <w:r w:rsidRPr="00417792">
        <w:rPr>
          <w:rFonts w:ascii="Arial" w:hAnsi="Arial" w:cs="Arial"/>
          <w:sz w:val="20"/>
          <w:szCs w:val="20"/>
        </w:rPr>
        <w:t xml:space="preserve"> te verminderen (Sonnentag, </w:t>
      </w:r>
      <w:r w:rsidRPr="001C4C88">
        <w:rPr>
          <w:rFonts w:ascii="Arial" w:hAnsi="Arial" w:cs="Arial"/>
          <w:color w:val="000000" w:themeColor="text1"/>
          <w:sz w:val="20"/>
          <w:szCs w:val="20"/>
        </w:rPr>
        <w:t xml:space="preserve">2012). </w:t>
      </w:r>
      <w:r w:rsidR="00E40B9B" w:rsidRPr="001C4C88">
        <w:rPr>
          <w:rFonts w:ascii="Arial" w:hAnsi="Arial" w:cs="Arial"/>
          <w:color w:val="000000" w:themeColor="text1"/>
          <w:sz w:val="20"/>
          <w:szCs w:val="20"/>
        </w:rPr>
        <w:t xml:space="preserve">Lichamelijke activiteiten </w:t>
      </w:r>
      <w:r w:rsidR="00473271" w:rsidRPr="001C4C88">
        <w:rPr>
          <w:rFonts w:ascii="Arial" w:hAnsi="Arial" w:cs="Arial"/>
          <w:color w:val="000000" w:themeColor="text1"/>
          <w:sz w:val="20"/>
          <w:szCs w:val="20"/>
        </w:rPr>
        <w:t>zijn</w:t>
      </w:r>
      <w:r w:rsidR="00E40B9B" w:rsidRPr="001C4C88">
        <w:rPr>
          <w:rFonts w:ascii="Arial" w:hAnsi="Arial" w:cs="Arial"/>
          <w:color w:val="000000" w:themeColor="text1"/>
          <w:sz w:val="20"/>
          <w:szCs w:val="20"/>
        </w:rPr>
        <w:t xml:space="preserve"> geassocieerd met een verbeterde gemoedstoestand doordat de cortisolproductie verminderd wordt en de serotonine afgifte toeneemt</w:t>
      </w:r>
      <w:r w:rsidR="00837F0B" w:rsidRPr="001C4C88">
        <w:rPr>
          <w:rFonts w:ascii="Arial" w:hAnsi="Arial" w:cs="Arial"/>
          <w:color w:val="000000" w:themeColor="text1"/>
          <w:sz w:val="20"/>
          <w:szCs w:val="20"/>
        </w:rPr>
        <w:t xml:space="preserve"> (Alghadir, Gabr, &amp; Al-Eisa, 2015).</w:t>
      </w:r>
      <w:r w:rsidR="00E40B9B" w:rsidRPr="001C4C88">
        <w:rPr>
          <w:rFonts w:ascii="Arial" w:hAnsi="Arial" w:cs="Arial"/>
          <w:color w:val="000000" w:themeColor="text1"/>
          <w:sz w:val="20"/>
          <w:szCs w:val="20"/>
        </w:rPr>
        <w:t xml:space="preserve"> </w:t>
      </w:r>
      <w:r w:rsidRPr="001C4C88">
        <w:rPr>
          <w:rFonts w:ascii="Arial" w:hAnsi="Arial" w:cs="Arial"/>
          <w:color w:val="000000" w:themeColor="text1"/>
          <w:sz w:val="20"/>
          <w:szCs w:val="20"/>
        </w:rPr>
        <w:t>Regelmatig lichaamsbeweging verge</w:t>
      </w:r>
      <w:r w:rsidR="002C1D97" w:rsidRPr="001C4C88">
        <w:rPr>
          <w:rFonts w:ascii="Arial" w:hAnsi="Arial" w:cs="Arial"/>
          <w:color w:val="000000" w:themeColor="text1"/>
          <w:sz w:val="20"/>
          <w:szCs w:val="20"/>
        </w:rPr>
        <w:t xml:space="preserve">makkelijkt </w:t>
      </w:r>
      <w:r w:rsidR="00E40B9B" w:rsidRPr="001C4C88">
        <w:rPr>
          <w:rFonts w:ascii="Arial" w:hAnsi="Arial" w:cs="Arial"/>
          <w:color w:val="000000" w:themeColor="text1"/>
          <w:sz w:val="20"/>
          <w:szCs w:val="20"/>
        </w:rPr>
        <w:t xml:space="preserve">daarnaast </w:t>
      </w:r>
      <w:r w:rsidR="002C1D97" w:rsidRPr="001C4C88">
        <w:rPr>
          <w:rFonts w:ascii="Arial" w:hAnsi="Arial" w:cs="Arial"/>
          <w:color w:val="000000" w:themeColor="text1"/>
          <w:sz w:val="20"/>
          <w:szCs w:val="20"/>
        </w:rPr>
        <w:t xml:space="preserve">onthechting van werk, verbeterd de zelfeffectiviteit </w:t>
      </w:r>
      <w:r w:rsidRPr="001C4C88">
        <w:rPr>
          <w:rFonts w:ascii="Arial" w:hAnsi="Arial" w:cs="Arial"/>
          <w:color w:val="000000" w:themeColor="text1"/>
          <w:sz w:val="20"/>
          <w:szCs w:val="20"/>
        </w:rPr>
        <w:t>en vermindert op deze manier het risico van langdurige str</w:t>
      </w:r>
      <w:r w:rsidR="002C1D97" w:rsidRPr="001C4C88">
        <w:rPr>
          <w:rFonts w:ascii="Arial" w:hAnsi="Arial" w:cs="Arial"/>
          <w:color w:val="000000" w:themeColor="text1"/>
          <w:sz w:val="20"/>
          <w:szCs w:val="20"/>
        </w:rPr>
        <w:t xml:space="preserve">essreacties zoals een burn-out. </w:t>
      </w:r>
      <w:r w:rsidR="006C1159" w:rsidRPr="001C4C88">
        <w:rPr>
          <w:rFonts w:ascii="Arial" w:hAnsi="Arial" w:cs="Arial"/>
          <w:color w:val="000000" w:themeColor="text1"/>
          <w:sz w:val="20"/>
          <w:szCs w:val="20"/>
        </w:rPr>
        <w:t>Hierdoor</w:t>
      </w:r>
      <w:r w:rsidRPr="001C4C88">
        <w:rPr>
          <w:rFonts w:ascii="Arial" w:hAnsi="Arial" w:cs="Arial"/>
          <w:color w:val="000000" w:themeColor="text1"/>
          <w:sz w:val="20"/>
          <w:szCs w:val="20"/>
        </w:rPr>
        <w:t xml:space="preserve"> kunnen werknemers zich competenter voelen in hun werktaak en taken als minder veeleisend ervaren (Feuerhahn, Sonnentag, </w:t>
      </w:r>
      <w:r w:rsidR="003E7150" w:rsidRPr="001C4C88">
        <w:rPr>
          <w:rFonts w:ascii="Arial" w:hAnsi="Arial" w:cs="Arial"/>
          <w:color w:val="000000" w:themeColor="text1"/>
          <w:sz w:val="20"/>
          <w:szCs w:val="20"/>
        </w:rPr>
        <w:t xml:space="preserve">&amp; </w:t>
      </w:r>
      <w:r w:rsidRPr="001C4C88">
        <w:rPr>
          <w:rFonts w:ascii="Arial" w:hAnsi="Arial" w:cs="Arial"/>
          <w:color w:val="000000" w:themeColor="text1"/>
          <w:sz w:val="20"/>
          <w:szCs w:val="20"/>
        </w:rPr>
        <w:t>Woll, 2014)</w:t>
      </w:r>
      <w:r w:rsidR="00E40B9B" w:rsidRPr="001C4C88">
        <w:rPr>
          <w:rFonts w:ascii="Arial" w:hAnsi="Arial" w:cs="Arial"/>
          <w:color w:val="000000" w:themeColor="text1"/>
          <w:sz w:val="20"/>
          <w:szCs w:val="20"/>
        </w:rPr>
        <w:t xml:space="preserve">. </w:t>
      </w:r>
      <w:r w:rsidR="00AB1670" w:rsidRPr="001C4C88">
        <w:rPr>
          <w:rFonts w:ascii="Arial" w:hAnsi="Arial" w:cs="Arial"/>
          <w:color w:val="000000" w:themeColor="text1"/>
          <w:sz w:val="20"/>
          <w:szCs w:val="20"/>
        </w:rPr>
        <w:t>Hoewel fysieke activiteit</w:t>
      </w:r>
      <w:r w:rsidR="00902672" w:rsidRPr="001C4C88">
        <w:rPr>
          <w:rFonts w:ascii="Arial" w:hAnsi="Arial" w:cs="Arial"/>
          <w:color w:val="000000" w:themeColor="text1"/>
          <w:sz w:val="20"/>
          <w:szCs w:val="20"/>
        </w:rPr>
        <w:t>en effectief lijken</w:t>
      </w:r>
      <w:r w:rsidR="00AB1670" w:rsidRPr="001C4C88">
        <w:rPr>
          <w:rFonts w:ascii="Arial" w:hAnsi="Arial" w:cs="Arial"/>
          <w:color w:val="000000" w:themeColor="text1"/>
          <w:sz w:val="20"/>
          <w:szCs w:val="20"/>
        </w:rPr>
        <w:t xml:space="preserve"> te zijn om uitputting te </w:t>
      </w:r>
      <w:r w:rsidR="00AB1670" w:rsidRPr="007A4B1C">
        <w:rPr>
          <w:rFonts w:ascii="Arial" w:hAnsi="Arial" w:cs="Arial"/>
          <w:color w:val="000000" w:themeColor="text1"/>
          <w:sz w:val="20"/>
          <w:szCs w:val="20"/>
        </w:rPr>
        <w:t xml:space="preserve">verminderen, is het nog steeds onduidelijk welk type, intensiteit, duur of frequentie van fysieke activiteit het </w:t>
      </w:r>
      <w:r w:rsidR="00AB1670" w:rsidRPr="007A4B1C">
        <w:rPr>
          <w:rFonts w:ascii="Arial" w:hAnsi="Arial" w:cs="Arial"/>
          <w:color w:val="000000" w:themeColor="text1"/>
          <w:sz w:val="20"/>
          <w:szCs w:val="20"/>
        </w:rPr>
        <w:lastRenderedPageBreak/>
        <w:t xml:space="preserve">meest effectief is. In </w:t>
      </w:r>
      <w:r w:rsidR="007F3999">
        <w:rPr>
          <w:rFonts w:ascii="Arial" w:hAnsi="Arial" w:cs="Arial"/>
          <w:color w:val="000000" w:themeColor="text1"/>
          <w:sz w:val="20"/>
          <w:szCs w:val="20"/>
        </w:rPr>
        <w:t>een</w:t>
      </w:r>
      <w:r w:rsidR="00AB1670" w:rsidRPr="007A4B1C">
        <w:rPr>
          <w:rFonts w:ascii="Arial" w:hAnsi="Arial" w:cs="Arial"/>
          <w:color w:val="000000" w:themeColor="text1"/>
          <w:sz w:val="20"/>
          <w:szCs w:val="20"/>
        </w:rPr>
        <w:t xml:space="preserve"> onderzoek werd </w:t>
      </w:r>
      <w:r w:rsidR="00AB1670" w:rsidRPr="00417792">
        <w:rPr>
          <w:rFonts w:ascii="Arial" w:hAnsi="Arial" w:cs="Arial"/>
          <w:sz w:val="20"/>
          <w:szCs w:val="20"/>
        </w:rPr>
        <w:t xml:space="preserve">geconcludeerd dat fysieke activiteit </w:t>
      </w:r>
      <w:r w:rsidR="00F720D8" w:rsidRPr="00F720D8">
        <w:rPr>
          <w:rFonts w:ascii="Arial" w:hAnsi="Arial" w:cs="Arial"/>
          <w:color w:val="000000" w:themeColor="text1"/>
          <w:sz w:val="20"/>
          <w:szCs w:val="20"/>
        </w:rPr>
        <w:t>van</w:t>
      </w:r>
      <w:r w:rsidR="00AB1670" w:rsidRPr="00F720D8">
        <w:rPr>
          <w:rFonts w:ascii="Arial" w:hAnsi="Arial" w:cs="Arial"/>
          <w:color w:val="000000" w:themeColor="text1"/>
          <w:sz w:val="20"/>
          <w:szCs w:val="20"/>
        </w:rPr>
        <w:t xml:space="preserve"> </w:t>
      </w:r>
      <w:r w:rsidR="00AB1670" w:rsidRPr="00417792">
        <w:rPr>
          <w:rFonts w:ascii="Arial" w:hAnsi="Arial" w:cs="Arial"/>
          <w:sz w:val="20"/>
          <w:szCs w:val="20"/>
        </w:rPr>
        <w:t>een hogere intensiteit (niet meer dan tweemaal per week) effectief is om burn-out</w:t>
      </w:r>
      <w:r w:rsidR="003445C8">
        <w:rPr>
          <w:rFonts w:ascii="Arial" w:hAnsi="Arial" w:cs="Arial"/>
          <w:sz w:val="20"/>
          <w:szCs w:val="20"/>
        </w:rPr>
        <w:t>klachten</w:t>
      </w:r>
      <w:r w:rsidR="00AB1670" w:rsidRPr="00417792">
        <w:rPr>
          <w:rFonts w:ascii="Arial" w:hAnsi="Arial" w:cs="Arial"/>
          <w:sz w:val="20"/>
          <w:szCs w:val="20"/>
        </w:rPr>
        <w:t xml:space="preserve"> te voorkomen (Bernaards et al., 2006). Terwijl andere onderzoeken aantonen dat lichamelijke activiteit met lage intensiteit positieve resultaten </w:t>
      </w:r>
      <w:r w:rsidR="009C63C9">
        <w:rPr>
          <w:rFonts w:ascii="Arial" w:hAnsi="Arial" w:cs="Arial"/>
          <w:sz w:val="20"/>
          <w:szCs w:val="20"/>
        </w:rPr>
        <w:t>opleveren</w:t>
      </w:r>
      <w:r w:rsidR="00AB1670" w:rsidRPr="00417792">
        <w:rPr>
          <w:rFonts w:ascii="Arial" w:hAnsi="Arial" w:cs="Arial"/>
          <w:sz w:val="20"/>
          <w:szCs w:val="20"/>
        </w:rPr>
        <w:t xml:space="preserve"> (Jonsdottir, Rodjer, Hadzibajramovic,</w:t>
      </w:r>
      <w:r w:rsidR="00BC26CE">
        <w:rPr>
          <w:rFonts w:ascii="Arial" w:hAnsi="Arial" w:cs="Arial"/>
          <w:sz w:val="20"/>
          <w:szCs w:val="20"/>
        </w:rPr>
        <w:t xml:space="preserve"> </w:t>
      </w:r>
      <w:r w:rsidR="00AB1670" w:rsidRPr="00417792">
        <w:rPr>
          <w:rFonts w:ascii="Arial" w:hAnsi="Arial" w:cs="Arial"/>
          <w:sz w:val="20"/>
          <w:szCs w:val="20"/>
        </w:rPr>
        <w:t xml:space="preserve">Borjesson, </w:t>
      </w:r>
      <w:r w:rsidR="003E7150" w:rsidRPr="00417792">
        <w:rPr>
          <w:rFonts w:ascii="Arial" w:hAnsi="Arial" w:cs="Arial"/>
          <w:sz w:val="20"/>
          <w:szCs w:val="20"/>
        </w:rPr>
        <w:t xml:space="preserve">&amp; </w:t>
      </w:r>
      <w:r w:rsidR="00AB1670" w:rsidRPr="00417792">
        <w:rPr>
          <w:rFonts w:ascii="Arial" w:hAnsi="Arial" w:cs="Arial"/>
          <w:sz w:val="20"/>
          <w:szCs w:val="20"/>
        </w:rPr>
        <w:t>Ahlborg, 2010).</w:t>
      </w:r>
    </w:p>
    <w:p w14:paraId="79403697" w14:textId="283BA103" w:rsidR="00650697" w:rsidRPr="001C4C88" w:rsidRDefault="00650697" w:rsidP="00417792">
      <w:pPr>
        <w:spacing w:line="360" w:lineRule="auto"/>
        <w:rPr>
          <w:rFonts w:ascii="Arial" w:hAnsi="Arial" w:cs="Arial"/>
          <w:color w:val="000000" w:themeColor="text1"/>
          <w:sz w:val="20"/>
          <w:szCs w:val="20"/>
        </w:rPr>
      </w:pPr>
    </w:p>
    <w:p w14:paraId="5BDFC04F" w14:textId="7CA8A346" w:rsidR="005723E9" w:rsidRPr="00837F0B" w:rsidRDefault="00E40B9B" w:rsidP="00417792">
      <w:pPr>
        <w:spacing w:line="360" w:lineRule="auto"/>
        <w:rPr>
          <w:rFonts w:ascii="Arial" w:hAnsi="Arial" w:cs="Arial"/>
          <w:color w:val="FF0000"/>
          <w:sz w:val="20"/>
          <w:szCs w:val="20"/>
        </w:rPr>
      </w:pPr>
      <w:r w:rsidRPr="001C4C88">
        <w:rPr>
          <w:rFonts w:ascii="Arial" w:hAnsi="Arial" w:cs="Arial"/>
          <w:color w:val="000000" w:themeColor="text1"/>
          <w:sz w:val="20"/>
          <w:szCs w:val="20"/>
        </w:rPr>
        <w:t xml:space="preserve">Naast bewegen heeft onderzoek aangetoond dat voeding </w:t>
      </w:r>
      <w:r w:rsidR="00837F0B" w:rsidRPr="001C4C88">
        <w:rPr>
          <w:rFonts w:ascii="Arial" w:hAnsi="Arial" w:cs="Arial"/>
          <w:color w:val="000000" w:themeColor="text1"/>
          <w:sz w:val="20"/>
          <w:szCs w:val="20"/>
        </w:rPr>
        <w:t>de cortisolproductie kan verlagen en de serotonine afgifte kan verhogen. Hierdoor kan voeding ook effectief zijn bij het verbeteren van de gemoedstoestand en stress</w:t>
      </w:r>
      <w:r w:rsidR="00E04A10" w:rsidRPr="001C4C88">
        <w:rPr>
          <w:rFonts w:ascii="Arial" w:hAnsi="Arial" w:cs="Arial"/>
          <w:color w:val="000000" w:themeColor="text1"/>
          <w:sz w:val="20"/>
          <w:szCs w:val="20"/>
        </w:rPr>
        <w:t xml:space="preserve"> (Bettonviel, Koolwijk, &amp; Raymann, 2013)</w:t>
      </w:r>
      <w:r w:rsidR="00E36C62" w:rsidRPr="001C4C88">
        <w:rPr>
          <w:rFonts w:ascii="Arial" w:hAnsi="Arial" w:cs="Arial"/>
          <w:color w:val="000000" w:themeColor="text1"/>
          <w:sz w:val="20"/>
          <w:szCs w:val="20"/>
        </w:rPr>
        <w:t>.</w:t>
      </w:r>
      <w:r w:rsidR="00650697" w:rsidRPr="001C4C88">
        <w:rPr>
          <w:rFonts w:ascii="Arial" w:hAnsi="Arial" w:cs="Arial"/>
          <w:color w:val="000000" w:themeColor="text1"/>
          <w:sz w:val="20"/>
          <w:szCs w:val="20"/>
        </w:rPr>
        <w:t xml:space="preserve"> De consumptie van complexe koolhydraten</w:t>
      </w:r>
      <w:r w:rsidR="00070E60" w:rsidRPr="001C4C88">
        <w:rPr>
          <w:rFonts w:ascii="Arial" w:hAnsi="Arial" w:cs="Arial"/>
          <w:color w:val="000000" w:themeColor="text1"/>
          <w:sz w:val="20"/>
          <w:szCs w:val="20"/>
        </w:rPr>
        <w:t xml:space="preserve"> zoals, groenten, fruit, volkorenproducten en noten</w:t>
      </w:r>
      <w:r w:rsidR="00650697" w:rsidRPr="001C4C88">
        <w:rPr>
          <w:rFonts w:ascii="Arial" w:hAnsi="Arial" w:cs="Arial"/>
          <w:color w:val="000000" w:themeColor="text1"/>
          <w:sz w:val="20"/>
          <w:szCs w:val="20"/>
        </w:rPr>
        <w:t xml:space="preserve"> hangt samen met de regulatie van serotonine in de hersenen</w:t>
      </w:r>
      <w:r w:rsidR="005C7778" w:rsidRPr="001C4C88">
        <w:rPr>
          <w:rFonts w:ascii="Arial" w:hAnsi="Arial" w:cs="Arial"/>
          <w:color w:val="000000" w:themeColor="text1"/>
          <w:sz w:val="20"/>
          <w:szCs w:val="20"/>
        </w:rPr>
        <w:t xml:space="preserve"> (Bettonviel et al., 2013)</w:t>
      </w:r>
      <w:r w:rsidR="00650697" w:rsidRPr="001C4C88">
        <w:rPr>
          <w:rFonts w:ascii="Arial" w:hAnsi="Arial" w:cs="Arial"/>
          <w:color w:val="000000" w:themeColor="text1"/>
          <w:sz w:val="20"/>
          <w:szCs w:val="20"/>
        </w:rPr>
        <w:t>. Serotonine</w:t>
      </w:r>
      <w:r w:rsidR="009C63C9" w:rsidRPr="001C4C88">
        <w:rPr>
          <w:rFonts w:ascii="Arial" w:hAnsi="Arial" w:cs="Arial"/>
          <w:color w:val="000000" w:themeColor="text1"/>
          <w:sz w:val="20"/>
          <w:szCs w:val="20"/>
        </w:rPr>
        <w:t xml:space="preserve"> werkt als een natuurlijk kalmeringsmiddel, vermindert irritatie en wordt </w:t>
      </w:r>
      <w:r w:rsidR="00650697" w:rsidRPr="001C4C88">
        <w:rPr>
          <w:rFonts w:ascii="Arial" w:hAnsi="Arial" w:cs="Arial"/>
          <w:color w:val="000000" w:themeColor="text1"/>
          <w:sz w:val="20"/>
          <w:szCs w:val="20"/>
        </w:rPr>
        <w:t xml:space="preserve">geassocieerd </w:t>
      </w:r>
      <w:r w:rsidR="00650697" w:rsidRPr="00837F0B">
        <w:rPr>
          <w:rFonts w:ascii="Arial" w:hAnsi="Arial" w:cs="Arial"/>
          <w:color w:val="000000" w:themeColor="text1"/>
          <w:sz w:val="20"/>
          <w:szCs w:val="20"/>
        </w:rPr>
        <w:t xml:space="preserve">met het </w:t>
      </w:r>
      <w:r w:rsidR="00650697" w:rsidRPr="00353752">
        <w:rPr>
          <w:rFonts w:ascii="Arial" w:hAnsi="Arial" w:cs="Arial"/>
          <w:color w:val="000000" w:themeColor="text1"/>
          <w:sz w:val="20"/>
          <w:szCs w:val="20"/>
        </w:rPr>
        <w:t>verho</w:t>
      </w:r>
      <w:r w:rsidR="009C63C9" w:rsidRPr="00353752">
        <w:rPr>
          <w:rFonts w:ascii="Arial" w:hAnsi="Arial" w:cs="Arial"/>
          <w:color w:val="000000" w:themeColor="text1"/>
          <w:sz w:val="20"/>
          <w:szCs w:val="20"/>
        </w:rPr>
        <w:t xml:space="preserve">gen van de gemoedstoestand. </w:t>
      </w:r>
      <w:r w:rsidR="00650697" w:rsidRPr="00353752">
        <w:rPr>
          <w:rFonts w:ascii="Arial" w:hAnsi="Arial" w:cs="Arial"/>
          <w:color w:val="000000" w:themeColor="text1"/>
          <w:sz w:val="20"/>
          <w:szCs w:val="20"/>
        </w:rPr>
        <w:t xml:space="preserve">De aanmaak van serotonine in de hersenen vindt plaats aan de </w:t>
      </w:r>
      <w:r w:rsidR="00650697" w:rsidRPr="00353752">
        <w:rPr>
          <w:rFonts w:ascii="Arial" w:hAnsi="Arial" w:cs="Arial"/>
          <w:color w:val="000000" w:themeColor="text1"/>
          <w:sz w:val="20"/>
          <w:szCs w:val="20"/>
        </w:rPr>
        <w:lastRenderedPageBreak/>
        <w:t>hand</w:t>
      </w:r>
      <w:r w:rsidR="009C63C9" w:rsidRPr="00353752">
        <w:rPr>
          <w:rFonts w:ascii="Arial" w:hAnsi="Arial" w:cs="Arial"/>
          <w:color w:val="000000" w:themeColor="text1"/>
          <w:sz w:val="20"/>
          <w:szCs w:val="20"/>
        </w:rPr>
        <w:t xml:space="preserve"> van</w:t>
      </w:r>
      <w:r w:rsidR="00650697" w:rsidRPr="00353752">
        <w:rPr>
          <w:rFonts w:ascii="Arial" w:hAnsi="Arial" w:cs="Arial"/>
          <w:color w:val="000000" w:themeColor="text1"/>
          <w:sz w:val="20"/>
          <w:szCs w:val="20"/>
        </w:rPr>
        <w:t xml:space="preserve"> het essent</w:t>
      </w:r>
      <w:r w:rsidR="002E41A4" w:rsidRPr="00353752">
        <w:rPr>
          <w:rFonts w:ascii="Arial" w:hAnsi="Arial" w:cs="Arial"/>
          <w:color w:val="000000" w:themeColor="text1"/>
          <w:sz w:val="20"/>
          <w:szCs w:val="20"/>
        </w:rPr>
        <w:t>iël</w:t>
      </w:r>
      <w:r w:rsidR="00734219" w:rsidRPr="00353752">
        <w:rPr>
          <w:rFonts w:ascii="Arial" w:hAnsi="Arial" w:cs="Arial"/>
          <w:color w:val="000000" w:themeColor="text1"/>
          <w:sz w:val="20"/>
          <w:szCs w:val="20"/>
        </w:rPr>
        <w:t>e aminozuur tryptofaan (TRP). T</w:t>
      </w:r>
      <w:r w:rsidR="002E41A4" w:rsidRPr="00353752">
        <w:rPr>
          <w:rFonts w:ascii="Arial" w:hAnsi="Arial" w:cs="Arial"/>
          <w:color w:val="000000" w:themeColor="text1"/>
          <w:sz w:val="20"/>
          <w:szCs w:val="20"/>
        </w:rPr>
        <w:t>R</w:t>
      </w:r>
      <w:r w:rsidR="00734219" w:rsidRPr="00353752">
        <w:rPr>
          <w:rFonts w:ascii="Arial" w:hAnsi="Arial" w:cs="Arial"/>
          <w:color w:val="000000" w:themeColor="text1"/>
          <w:sz w:val="20"/>
          <w:szCs w:val="20"/>
        </w:rPr>
        <w:t>P</w:t>
      </w:r>
      <w:r w:rsidR="002E41A4" w:rsidRPr="00353752">
        <w:rPr>
          <w:rFonts w:ascii="Arial" w:hAnsi="Arial" w:cs="Arial"/>
          <w:color w:val="000000" w:themeColor="text1"/>
          <w:sz w:val="20"/>
          <w:szCs w:val="20"/>
        </w:rPr>
        <w:t xml:space="preserve"> is onder andere te vinden in: bananen, zuivelproducten, vlees en vis.</w:t>
      </w:r>
      <w:r w:rsidR="00650697" w:rsidRPr="00353752">
        <w:rPr>
          <w:rFonts w:ascii="Arial" w:hAnsi="Arial" w:cs="Arial"/>
          <w:color w:val="000000" w:themeColor="text1"/>
          <w:sz w:val="20"/>
          <w:szCs w:val="20"/>
        </w:rPr>
        <w:t xml:space="preserve"> Mensen met stress hebben een tekort aan serotonine, waardoor zij </w:t>
      </w:r>
      <w:r w:rsidR="00923171" w:rsidRPr="00353752">
        <w:rPr>
          <w:rFonts w:ascii="Arial" w:hAnsi="Arial" w:cs="Arial"/>
          <w:color w:val="000000" w:themeColor="text1"/>
          <w:sz w:val="20"/>
          <w:szCs w:val="20"/>
        </w:rPr>
        <w:t xml:space="preserve">hogere </w:t>
      </w:r>
      <w:r w:rsidR="00650697" w:rsidRPr="00353752">
        <w:rPr>
          <w:rFonts w:ascii="Arial" w:hAnsi="Arial" w:cs="Arial"/>
          <w:color w:val="000000" w:themeColor="text1"/>
          <w:sz w:val="20"/>
          <w:szCs w:val="20"/>
        </w:rPr>
        <w:t>behoefte</w:t>
      </w:r>
      <w:r w:rsidR="009C63C9" w:rsidRPr="00353752">
        <w:rPr>
          <w:rFonts w:ascii="Arial" w:hAnsi="Arial" w:cs="Arial"/>
          <w:color w:val="000000" w:themeColor="text1"/>
          <w:sz w:val="20"/>
          <w:szCs w:val="20"/>
        </w:rPr>
        <w:t xml:space="preserve"> hebben</w:t>
      </w:r>
      <w:r w:rsidR="00EC376E" w:rsidRPr="00353752">
        <w:rPr>
          <w:rFonts w:ascii="Arial" w:hAnsi="Arial" w:cs="Arial"/>
          <w:color w:val="000000" w:themeColor="text1"/>
          <w:sz w:val="20"/>
          <w:szCs w:val="20"/>
        </w:rPr>
        <w:t xml:space="preserve"> aan complexe koolhydraten </w:t>
      </w:r>
      <w:r w:rsidR="00923171" w:rsidRPr="00353752">
        <w:rPr>
          <w:rFonts w:ascii="Arial" w:hAnsi="Arial" w:cs="Arial"/>
          <w:color w:val="000000" w:themeColor="text1"/>
          <w:sz w:val="20"/>
          <w:szCs w:val="20"/>
        </w:rPr>
        <w:t>om</w:t>
      </w:r>
      <w:r w:rsidR="00650697" w:rsidRPr="00353752">
        <w:rPr>
          <w:rFonts w:ascii="Arial" w:hAnsi="Arial" w:cs="Arial"/>
          <w:color w:val="000000" w:themeColor="text1"/>
          <w:sz w:val="20"/>
          <w:szCs w:val="20"/>
        </w:rPr>
        <w:t xml:space="preserve"> aa</w:t>
      </w:r>
      <w:r w:rsidR="00734219" w:rsidRPr="00353752">
        <w:rPr>
          <w:rFonts w:ascii="Arial" w:hAnsi="Arial" w:cs="Arial"/>
          <w:color w:val="000000" w:themeColor="text1"/>
          <w:sz w:val="20"/>
          <w:szCs w:val="20"/>
        </w:rPr>
        <w:t xml:space="preserve">n </w:t>
      </w:r>
      <w:r w:rsidR="00923171" w:rsidRPr="00353752">
        <w:rPr>
          <w:rFonts w:ascii="Arial" w:hAnsi="Arial" w:cs="Arial"/>
          <w:color w:val="000000" w:themeColor="text1"/>
          <w:sz w:val="20"/>
          <w:szCs w:val="20"/>
        </w:rPr>
        <w:t xml:space="preserve">de verhoogde behoefte van </w:t>
      </w:r>
      <w:r w:rsidR="00734219" w:rsidRPr="00353752">
        <w:rPr>
          <w:rFonts w:ascii="Arial" w:hAnsi="Arial" w:cs="Arial"/>
          <w:color w:val="000000" w:themeColor="text1"/>
          <w:sz w:val="20"/>
          <w:szCs w:val="20"/>
        </w:rPr>
        <w:t>serotonine en TRP</w:t>
      </w:r>
      <w:r w:rsidR="00923171" w:rsidRPr="00353752">
        <w:rPr>
          <w:rFonts w:ascii="Arial" w:hAnsi="Arial" w:cs="Arial"/>
          <w:color w:val="000000" w:themeColor="text1"/>
          <w:sz w:val="20"/>
          <w:szCs w:val="20"/>
        </w:rPr>
        <w:t xml:space="preserve"> te voldoen </w:t>
      </w:r>
      <w:r w:rsidR="00E04A10" w:rsidRPr="00353752">
        <w:rPr>
          <w:rFonts w:ascii="Arial" w:hAnsi="Arial" w:cs="Arial"/>
          <w:color w:val="000000" w:themeColor="text1"/>
          <w:sz w:val="20"/>
          <w:szCs w:val="20"/>
        </w:rPr>
        <w:t>(Betto</w:t>
      </w:r>
      <w:r w:rsidR="00074DFE" w:rsidRPr="00353752">
        <w:rPr>
          <w:rFonts w:ascii="Arial" w:hAnsi="Arial" w:cs="Arial"/>
          <w:color w:val="000000" w:themeColor="text1"/>
          <w:sz w:val="20"/>
          <w:szCs w:val="20"/>
        </w:rPr>
        <w:t>nviel et al.,</w:t>
      </w:r>
      <w:r w:rsidR="00E04A10" w:rsidRPr="00353752">
        <w:rPr>
          <w:rFonts w:ascii="Arial" w:hAnsi="Arial" w:cs="Arial"/>
          <w:color w:val="000000" w:themeColor="text1"/>
          <w:sz w:val="20"/>
          <w:szCs w:val="20"/>
        </w:rPr>
        <w:t xml:space="preserve"> 2013).</w:t>
      </w:r>
      <w:r w:rsidR="003E3A1A" w:rsidRPr="00353752">
        <w:rPr>
          <w:rFonts w:ascii="Arial" w:hAnsi="Arial" w:cs="Arial"/>
          <w:color w:val="000000" w:themeColor="text1"/>
          <w:sz w:val="20"/>
          <w:szCs w:val="20"/>
        </w:rPr>
        <w:t xml:space="preserve"> </w:t>
      </w:r>
      <w:r w:rsidR="00725134" w:rsidRPr="00353752">
        <w:rPr>
          <w:rFonts w:ascii="Arial" w:hAnsi="Arial" w:cs="Arial"/>
          <w:color w:val="000000" w:themeColor="text1"/>
          <w:sz w:val="20"/>
          <w:szCs w:val="20"/>
        </w:rPr>
        <w:t>Daarnaast zorgen voedingsmiddelen die rijk zijn aan verzadigde vetten en transvetten voor een verhoogd cortisolgehalte, waardoor de inname van verzadigde vetten en transvetten geminimaliseerd moeten worden</w:t>
      </w:r>
      <w:r w:rsidR="00E84C0C" w:rsidRPr="00353752">
        <w:rPr>
          <w:rFonts w:ascii="Arial" w:hAnsi="Arial" w:cs="Arial"/>
          <w:color w:val="000000" w:themeColor="text1"/>
          <w:sz w:val="20"/>
          <w:szCs w:val="20"/>
        </w:rPr>
        <w:t xml:space="preserve"> (Whitney &amp; Rolfes, 2011)</w:t>
      </w:r>
      <w:r w:rsidR="00725134" w:rsidRPr="00353752">
        <w:rPr>
          <w:rFonts w:ascii="Arial" w:hAnsi="Arial" w:cs="Arial"/>
          <w:color w:val="000000" w:themeColor="text1"/>
          <w:sz w:val="20"/>
          <w:szCs w:val="20"/>
        </w:rPr>
        <w:t xml:space="preserve">. </w:t>
      </w:r>
      <w:r w:rsidR="00E84C0C">
        <w:rPr>
          <w:rFonts w:ascii="Arial" w:hAnsi="Arial" w:cs="Arial"/>
          <w:sz w:val="20"/>
          <w:szCs w:val="20"/>
        </w:rPr>
        <w:t>Naast de macronutriënten hebben ook</w:t>
      </w:r>
      <w:r w:rsidR="00423939" w:rsidRPr="00417792">
        <w:rPr>
          <w:rFonts w:ascii="Arial" w:hAnsi="Arial" w:cs="Arial"/>
          <w:sz w:val="20"/>
          <w:szCs w:val="20"/>
        </w:rPr>
        <w:t xml:space="preserve"> vitamines invloed op de hersenfunctie, stemming en gemoedstoestand</w:t>
      </w:r>
      <w:r w:rsidR="009C63C9">
        <w:rPr>
          <w:rFonts w:ascii="Arial" w:hAnsi="Arial" w:cs="Arial"/>
          <w:sz w:val="20"/>
          <w:szCs w:val="20"/>
        </w:rPr>
        <w:t xml:space="preserve"> (Whitney &amp; Rolfes, 2013)</w:t>
      </w:r>
      <w:r w:rsidR="00423939" w:rsidRPr="00417792">
        <w:rPr>
          <w:rFonts w:ascii="Arial" w:hAnsi="Arial" w:cs="Arial"/>
          <w:sz w:val="20"/>
          <w:szCs w:val="20"/>
        </w:rPr>
        <w:t>.</w:t>
      </w:r>
      <w:r w:rsidR="005723E9" w:rsidRPr="00417792">
        <w:rPr>
          <w:rFonts w:ascii="Arial" w:hAnsi="Arial" w:cs="Arial"/>
          <w:sz w:val="20"/>
          <w:szCs w:val="20"/>
        </w:rPr>
        <w:t xml:space="preserve"> </w:t>
      </w:r>
      <w:r w:rsidR="006A3B79" w:rsidRPr="00417792">
        <w:rPr>
          <w:rFonts w:ascii="Arial" w:hAnsi="Arial" w:cs="Arial"/>
          <w:sz w:val="20"/>
          <w:szCs w:val="20"/>
        </w:rPr>
        <w:t>Vitamine</w:t>
      </w:r>
      <w:r w:rsidR="005723E9" w:rsidRPr="00417792">
        <w:rPr>
          <w:rFonts w:ascii="Arial" w:hAnsi="Arial" w:cs="Arial"/>
          <w:sz w:val="20"/>
          <w:szCs w:val="20"/>
        </w:rPr>
        <w:t xml:space="preserve"> B</w:t>
      </w:r>
      <w:r w:rsidR="007E14D1">
        <w:rPr>
          <w:rFonts w:ascii="Arial" w:hAnsi="Arial" w:cs="Arial"/>
          <w:sz w:val="20"/>
          <w:szCs w:val="20"/>
        </w:rPr>
        <w:t>, C, D en m</w:t>
      </w:r>
      <w:r w:rsidR="006A3B79" w:rsidRPr="00417792">
        <w:rPr>
          <w:rFonts w:ascii="Arial" w:hAnsi="Arial" w:cs="Arial"/>
          <w:sz w:val="20"/>
          <w:szCs w:val="20"/>
        </w:rPr>
        <w:t>agnesium</w:t>
      </w:r>
      <w:r w:rsidR="005723E9" w:rsidRPr="00417792">
        <w:rPr>
          <w:rFonts w:ascii="Arial" w:hAnsi="Arial" w:cs="Arial"/>
          <w:sz w:val="20"/>
          <w:szCs w:val="20"/>
        </w:rPr>
        <w:t xml:space="preserve"> </w:t>
      </w:r>
      <w:r w:rsidR="00934073">
        <w:rPr>
          <w:rFonts w:ascii="Arial" w:hAnsi="Arial" w:cs="Arial"/>
          <w:sz w:val="20"/>
          <w:szCs w:val="20"/>
        </w:rPr>
        <w:t>hebben</w:t>
      </w:r>
      <w:r w:rsidR="00706DAA">
        <w:rPr>
          <w:rFonts w:ascii="Arial" w:hAnsi="Arial" w:cs="Arial"/>
          <w:sz w:val="20"/>
          <w:szCs w:val="20"/>
        </w:rPr>
        <w:t xml:space="preserve"> aangetoond</w:t>
      </w:r>
      <w:r w:rsidR="005723E9" w:rsidRPr="00417792">
        <w:rPr>
          <w:rFonts w:ascii="Arial" w:hAnsi="Arial" w:cs="Arial"/>
          <w:sz w:val="20"/>
          <w:szCs w:val="20"/>
        </w:rPr>
        <w:t xml:space="preserve"> de gemoedstoestand te verbe</w:t>
      </w:r>
      <w:r w:rsidR="006A3B79" w:rsidRPr="00417792">
        <w:rPr>
          <w:rFonts w:ascii="Arial" w:hAnsi="Arial" w:cs="Arial"/>
          <w:sz w:val="20"/>
          <w:szCs w:val="20"/>
        </w:rPr>
        <w:t xml:space="preserve">teren en stress te verminderen </w:t>
      </w:r>
      <w:r w:rsidR="005723E9" w:rsidRPr="00417792">
        <w:rPr>
          <w:rFonts w:ascii="Arial" w:hAnsi="Arial" w:cs="Arial"/>
          <w:sz w:val="20"/>
          <w:szCs w:val="20"/>
        </w:rPr>
        <w:t xml:space="preserve">en </w:t>
      </w:r>
      <w:r w:rsidR="007F3999">
        <w:rPr>
          <w:rFonts w:ascii="Arial" w:hAnsi="Arial" w:cs="Arial"/>
          <w:sz w:val="20"/>
          <w:szCs w:val="20"/>
        </w:rPr>
        <w:t>hebben</w:t>
      </w:r>
      <w:r w:rsidR="005723E9" w:rsidRPr="00417792">
        <w:rPr>
          <w:rFonts w:ascii="Arial" w:hAnsi="Arial" w:cs="Arial"/>
          <w:sz w:val="20"/>
          <w:szCs w:val="20"/>
        </w:rPr>
        <w:t xml:space="preserve"> invloed op de productie van neurotr</w:t>
      </w:r>
      <w:r w:rsidR="009C63C9">
        <w:rPr>
          <w:rFonts w:ascii="Arial" w:hAnsi="Arial" w:cs="Arial"/>
          <w:sz w:val="20"/>
          <w:szCs w:val="20"/>
        </w:rPr>
        <w:t xml:space="preserve">ansmitters die angst beheersen. </w:t>
      </w:r>
      <w:r w:rsidR="006A3B79" w:rsidRPr="00417792">
        <w:rPr>
          <w:rFonts w:ascii="Arial" w:hAnsi="Arial" w:cs="Arial"/>
          <w:sz w:val="20"/>
          <w:szCs w:val="20"/>
        </w:rPr>
        <w:t>Een tekort aan deze vitmines</w:t>
      </w:r>
      <w:r w:rsidR="005723E9" w:rsidRPr="00417792">
        <w:rPr>
          <w:rFonts w:ascii="Arial" w:hAnsi="Arial" w:cs="Arial"/>
          <w:sz w:val="20"/>
          <w:szCs w:val="20"/>
        </w:rPr>
        <w:t xml:space="preserve"> </w:t>
      </w:r>
      <w:r w:rsidR="006A3B79" w:rsidRPr="00417792">
        <w:rPr>
          <w:rFonts w:ascii="Arial" w:hAnsi="Arial" w:cs="Arial"/>
          <w:sz w:val="20"/>
          <w:szCs w:val="20"/>
        </w:rPr>
        <w:t>verhoogt</w:t>
      </w:r>
      <w:r w:rsidR="005723E9" w:rsidRPr="00417792">
        <w:rPr>
          <w:rFonts w:ascii="Arial" w:hAnsi="Arial" w:cs="Arial"/>
          <w:sz w:val="20"/>
          <w:szCs w:val="20"/>
        </w:rPr>
        <w:t xml:space="preserve"> </w:t>
      </w:r>
      <w:r w:rsidR="005E4C75">
        <w:rPr>
          <w:rFonts w:ascii="Arial" w:hAnsi="Arial" w:cs="Arial"/>
          <w:sz w:val="20"/>
          <w:szCs w:val="20"/>
        </w:rPr>
        <w:t xml:space="preserve">daarnaast </w:t>
      </w:r>
      <w:r w:rsidR="005723E9" w:rsidRPr="00417792">
        <w:rPr>
          <w:rFonts w:ascii="Arial" w:hAnsi="Arial" w:cs="Arial"/>
          <w:sz w:val="20"/>
          <w:szCs w:val="20"/>
        </w:rPr>
        <w:t xml:space="preserve">het risico op chronische aandoeningen (Whitney &amp; Rolfes, 2011), zorgt voor een slechter slaappatroon en lichte hoofdpijn wat op de langer termijn zorgt voor een verhoogd stresslevel (Nechifor &amp; Vink, 2011). </w:t>
      </w:r>
    </w:p>
    <w:p w14:paraId="31E17CAE" w14:textId="77777777" w:rsidR="005723E9" w:rsidRPr="00417792" w:rsidRDefault="005723E9" w:rsidP="00417792">
      <w:pPr>
        <w:spacing w:line="360" w:lineRule="auto"/>
        <w:rPr>
          <w:rFonts w:ascii="Arial" w:hAnsi="Arial" w:cs="Arial"/>
          <w:sz w:val="20"/>
          <w:szCs w:val="20"/>
        </w:rPr>
      </w:pPr>
    </w:p>
    <w:p w14:paraId="336780C5" w14:textId="4EB311BA" w:rsidR="00211C7F" w:rsidRDefault="005723E9" w:rsidP="00417792">
      <w:pPr>
        <w:spacing w:line="360" w:lineRule="auto"/>
        <w:rPr>
          <w:rFonts w:ascii="Arial" w:hAnsi="Arial" w:cs="Arial"/>
          <w:sz w:val="20"/>
          <w:szCs w:val="20"/>
        </w:rPr>
      </w:pPr>
      <w:r w:rsidRPr="00417792">
        <w:rPr>
          <w:rFonts w:ascii="Arial" w:hAnsi="Arial" w:cs="Arial"/>
          <w:sz w:val="20"/>
          <w:szCs w:val="20"/>
        </w:rPr>
        <w:t xml:space="preserve">Uit bovenstaande blijkt dat </w:t>
      </w:r>
      <w:r w:rsidR="00070E60" w:rsidRPr="00B37D8C">
        <w:rPr>
          <w:rFonts w:ascii="Arial" w:hAnsi="Arial" w:cs="Arial"/>
          <w:color w:val="000000" w:themeColor="text1"/>
          <w:sz w:val="20"/>
          <w:szCs w:val="20"/>
        </w:rPr>
        <w:t xml:space="preserve">zowel beweging als </w:t>
      </w:r>
      <w:r w:rsidR="00423939" w:rsidRPr="00417792">
        <w:rPr>
          <w:rFonts w:ascii="Arial" w:hAnsi="Arial" w:cs="Arial"/>
          <w:sz w:val="20"/>
          <w:szCs w:val="20"/>
        </w:rPr>
        <w:t>voeding</w:t>
      </w:r>
      <w:r w:rsidRPr="00417792">
        <w:rPr>
          <w:rFonts w:ascii="Arial" w:hAnsi="Arial" w:cs="Arial"/>
          <w:sz w:val="20"/>
          <w:szCs w:val="20"/>
        </w:rPr>
        <w:t xml:space="preserve"> </w:t>
      </w:r>
      <w:r w:rsidR="00706DAA">
        <w:rPr>
          <w:rFonts w:ascii="Arial" w:hAnsi="Arial" w:cs="Arial"/>
          <w:sz w:val="20"/>
          <w:szCs w:val="20"/>
        </w:rPr>
        <w:t xml:space="preserve">mogelijk </w:t>
      </w:r>
      <w:r w:rsidRPr="00417792">
        <w:rPr>
          <w:rFonts w:ascii="Arial" w:hAnsi="Arial" w:cs="Arial"/>
          <w:sz w:val="20"/>
          <w:szCs w:val="20"/>
        </w:rPr>
        <w:t xml:space="preserve">effectief </w:t>
      </w:r>
      <w:r w:rsidR="007834AA">
        <w:rPr>
          <w:rFonts w:ascii="Arial" w:hAnsi="Arial" w:cs="Arial"/>
          <w:sz w:val="20"/>
          <w:szCs w:val="20"/>
        </w:rPr>
        <w:t>zijn</w:t>
      </w:r>
      <w:r w:rsidR="002F61D1">
        <w:rPr>
          <w:rFonts w:ascii="Arial" w:hAnsi="Arial" w:cs="Arial"/>
          <w:sz w:val="20"/>
          <w:szCs w:val="20"/>
        </w:rPr>
        <w:t xml:space="preserve"> om burn-out</w:t>
      </w:r>
      <w:r w:rsidR="00AB78ED">
        <w:rPr>
          <w:rFonts w:ascii="Arial" w:hAnsi="Arial" w:cs="Arial"/>
          <w:sz w:val="20"/>
          <w:szCs w:val="20"/>
        </w:rPr>
        <w:t xml:space="preserve">klachten </w:t>
      </w:r>
      <w:r w:rsidRPr="00417792">
        <w:rPr>
          <w:rFonts w:ascii="Arial" w:hAnsi="Arial" w:cs="Arial"/>
          <w:sz w:val="20"/>
          <w:szCs w:val="20"/>
        </w:rPr>
        <w:t>te verminderen</w:t>
      </w:r>
      <w:r w:rsidRPr="001C4C88">
        <w:rPr>
          <w:rFonts w:ascii="Arial" w:hAnsi="Arial" w:cs="Arial"/>
          <w:color w:val="000000" w:themeColor="text1"/>
          <w:sz w:val="20"/>
          <w:szCs w:val="20"/>
        </w:rPr>
        <w:t xml:space="preserve">, </w:t>
      </w:r>
      <w:r w:rsidR="00F70769" w:rsidRPr="001C4C88">
        <w:rPr>
          <w:rFonts w:ascii="Arial" w:hAnsi="Arial" w:cs="Arial"/>
          <w:color w:val="000000" w:themeColor="text1"/>
          <w:sz w:val="20"/>
          <w:szCs w:val="20"/>
        </w:rPr>
        <w:t xml:space="preserve">door de cortisolproductie te verlagen en de serotonine afgifte te verhogen. Hierdoor kan een </w:t>
      </w:r>
      <w:r w:rsidR="00423939" w:rsidRPr="001C4C88">
        <w:rPr>
          <w:rFonts w:ascii="Arial" w:hAnsi="Arial" w:cs="Arial"/>
          <w:color w:val="000000" w:themeColor="text1"/>
          <w:sz w:val="20"/>
          <w:szCs w:val="20"/>
        </w:rPr>
        <w:t>voedingsinterventie</w:t>
      </w:r>
      <w:r w:rsidRPr="001C4C88">
        <w:rPr>
          <w:rFonts w:ascii="Arial" w:hAnsi="Arial" w:cs="Arial"/>
          <w:color w:val="000000" w:themeColor="text1"/>
          <w:sz w:val="20"/>
          <w:szCs w:val="20"/>
        </w:rPr>
        <w:t xml:space="preserve"> een positieve bijdrage leveren bij het herstel</w:t>
      </w:r>
      <w:r w:rsidR="009C63C9" w:rsidRPr="001C4C88">
        <w:rPr>
          <w:rFonts w:ascii="Arial" w:hAnsi="Arial" w:cs="Arial"/>
          <w:color w:val="000000" w:themeColor="text1"/>
          <w:sz w:val="20"/>
          <w:szCs w:val="20"/>
        </w:rPr>
        <w:t>proces</w:t>
      </w:r>
      <w:r w:rsidRPr="001C4C88">
        <w:rPr>
          <w:rFonts w:ascii="Arial" w:hAnsi="Arial" w:cs="Arial"/>
          <w:color w:val="000000" w:themeColor="text1"/>
          <w:sz w:val="20"/>
          <w:szCs w:val="20"/>
        </w:rPr>
        <w:t xml:space="preserve">. </w:t>
      </w:r>
      <w:r w:rsidR="002A5030" w:rsidRPr="001C4C88">
        <w:rPr>
          <w:rFonts w:ascii="Arial" w:hAnsi="Arial" w:cs="Arial"/>
          <w:color w:val="000000" w:themeColor="text1"/>
          <w:sz w:val="20"/>
          <w:szCs w:val="20"/>
        </w:rPr>
        <w:t xml:space="preserve">Op dit moment zijn </w:t>
      </w:r>
      <w:r w:rsidR="008555FF" w:rsidRPr="001C4C88">
        <w:rPr>
          <w:rFonts w:ascii="Arial" w:hAnsi="Arial" w:cs="Arial"/>
          <w:color w:val="000000" w:themeColor="text1"/>
          <w:sz w:val="20"/>
          <w:szCs w:val="20"/>
        </w:rPr>
        <w:t>de meeste interventieprogramma</w:t>
      </w:r>
      <w:r w:rsidR="00595247" w:rsidRPr="001C4C88">
        <w:rPr>
          <w:rFonts w:ascii="Arial" w:hAnsi="Arial" w:cs="Arial"/>
          <w:color w:val="000000" w:themeColor="text1"/>
          <w:sz w:val="20"/>
          <w:szCs w:val="20"/>
        </w:rPr>
        <w:t>’</w:t>
      </w:r>
      <w:r w:rsidR="008555FF" w:rsidRPr="001C4C88">
        <w:rPr>
          <w:rFonts w:ascii="Arial" w:hAnsi="Arial" w:cs="Arial"/>
          <w:color w:val="000000" w:themeColor="text1"/>
          <w:sz w:val="20"/>
          <w:szCs w:val="20"/>
        </w:rPr>
        <w:t xml:space="preserve">s </w:t>
      </w:r>
      <w:r w:rsidR="00595247" w:rsidRPr="001C4C88">
        <w:rPr>
          <w:rFonts w:ascii="Arial" w:hAnsi="Arial" w:cs="Arial"/>
          <w:color w:val="000000" w:themeColor="text1"/>
          <w:sz w:val="20"/>
          <w:szCs w:val="20"/>
        </w:rPr>
        <w:t>gericht op ontspanningstechnieke</w:t>
      </w:r>
      <w:r w:rsidR="004D54E4" w:rsidRPr="001C4C88">
        <w:rPr>
          <w:rFonts w:ascii="Arial" w:hAnsi="Arial" w:cs="Arial"/>
          <w:color w:val="000000" w:themeColor="text1"/>
          <w:sz w:val="20"/>
          <w:szCs w:val="20"/>
        </w:rPr>
        <w:t>n, cognitieve herstructurering</w:t>
      </w:r>
      <w:r w:rsidR="00595247" w:rsidRPr="001C4C88">
        <w:rPr>
          <w:rFonts w:ascii="Arial" w:hAnsi="Arial" w:cs="Arial"/>
          <w:color w:val="000000" w:themeColor="text1"/>
          <w:sz w:val="20"/>
          <w:szCs w:val="20"/>
        </w:rPr>
        <w:t xml:space="preserve">, </w:t>
      </w:r>
      <w:r w:rsidR="005A472C" w:rsidRPr="001C4C88">
        <w:rPr>
          <w:rFonts w:ascii="Arial" w:hAnsi="Arial" w:cs="Arial"/>
          <w:color w:val="000000" w:themeColor="text1"/>
          <w:sz w:val="20"/>
          <w:szCs w:val="20"/>
        </w:rPr>
        <w:t>didactische stressmanagement en beweging (Korunka, Tement, Zdrehus, &amp; Borza, 20</w:t>
      </w:r>
      <w:r w:rsidR="00AD3CB9" w:rsidRPr="001C4C88">
        <w:rPr>
          <w:rFonts w:ascii="Arial" w:hAnsi="Arial" w:cs="Arial"/>
          <w:color w:val="000000" w:themeColor="text1"/>
          <w:sz w:val="20"/>
          <w:szCs w:val="20"/>
        </w:rPr>
        <w:t xml:space="preserve">10) </w:t>
      </w:r>
      <w:r w:rsidR="005A472C" w:rsidRPr="001C4C88">
        <w:rPr>
          <w:rFonts w:ascii="Arial" w:hAnsi="Arial" w:cs="Arial"/>
          <w:color w:val="000000" w:themeColor="text1"/>
          <w:sz w:val="20"/>
          <w:szCs w:val="20"/>
        </w:rPr>
        <w:t>maar</w:t>
      </w:r>
      <w:r w:rsidR="002A5030" w:rsidRPr="001C4C88">
        <w:rPr>
          <w:rFonts w:ascii="Arial" w:hAnsi="Arial" w:cs="Arial"/>
          <w:color w:val="000000" w:themeColor="text1"/>
          <w:sz w:val="20"/>
          <w:szCs w:val="20"/>
        </w:rPr>
        <w:t xml:space="preserve"> ontbreekt het onderdeel voeding. </w:t>
      </w:r>
      <w:r w:rsidR="00CD26C2" w:rsidRPr="001C4C88">
        <w:rPr>
          <w:rFonts w:ascii="Arial" w:hAnsi="Arial" w:cs="Arial"/>
          <w:color w:val="000000" w:themeColor="text1"/>
          <w:sz w:val="20"/>
          <w:szCs w:val="20"/>
        </w:rPr>
        <w:t xml:space="preserve">Hierdoor zijn er nog </w:t>
      </w:r>
      <w:r w:rsidR="00473271" w:rsidRPr="001C4C88">
        <w:rPr>
          <w:rFonts w:ascii="Arial" w:hAnsi="Arial" w:cs="Arial"/>
          <w:color w:val="000000" w:themeColor="text1"/>
          <w:sz w:val="20"/>
          <w:szCs w:val="20"/>
        </w:rPr>
        <w:t xml:space="preserve">geen </w:t>
      </w:r>
      <w:r w:rsidR="00CD26C2" w:rsidRPr="001C4C88">
        <w:rPr>
          <w:rFonts w:ascii="Arial" w:hAnsi="Arial" w:cs="Arial"/>
          <w:color w:val="000000" w:themeColor="text1"/>
          <w:sz w:val="20"/>
          <w:szCs w:val="20"/>
        </w:rPr>
        <w:t xml:space="preserve">wetenschappelijke studies gevonden die het effect van voeding onderzoeken op de burn-outklachten. </w:t>
      </w:r>
      <w:r w:rsidR="00433456" w:rsidRPr="001C4C88">
        <w:rPr>
          <w:rFonts w:ascii="Arial" w:hAnsi="Arial" w:cs="Arial"/>
          <w:color w:val="000000" w:themeColor="text1"/>
          <w:sz w:val="20"/>
          <w:szCs w:val="20"/>
        </w:rPr>
        <w:t>Daarom</w:t>
      </w:r>
      <w:r w:rsidR="003A1D5F" w:rsidRPr="001C4C88">
        <w:rPr>
          <w:rFonts w:ascii="Arial" w:hAnsi="Arial" w:cs="Arial"/>
          <w:color w:val="000000" w:themeColor="text1"/>
          <w:sz w:val="20"/>
          <w:szCs w:val="20"/>
        </w:rPr>
        <w:t xml:space="preserve"> zijn effectieve</w:t>
      </w:r>
      <w:r w:rsidR="009323F4" w:rsidRPr="001C4C88">
        <w:rPr>
          <w:rFonts w:ascii="Arial" w:hAnsi="Arial" w:cs="Arial"/>
          <w:color w:val="000000" w:themeColor="text1"/>
          <w:sz w:val="20"/>
          <w:szCs w:val="20"/>
        </w:rPr>
        <w:t xml:space="preserve"> voedingsinterventies </w:t>
      </w:r>
      <w:r w:rsidR="007F3999" w:rsidRPr="001C4C88">
        <w:rPr>
          <w:rFonts w:ascii="Arial" w:hAnsi="Arial" w:cs="Arial"/>
          <w:color w:val="000000" w:themeColor="text1"/>
          <w:sz w:val="20"/>
          <w:szCs w:val="20"/>
        </w:rPr>
        <w:t xml:space="preserve">gericht op macronutriënten en vitamines B, C, D en magnesium </w:t>
      </w:r>
      <w:r w:rsidR="009323F4" w:rsidRPr="001C4C88">
        <w:rPr>
          <w:rFonts w:ascii="Arial" w:hAnsi="Arial" w:cs="Arial"/>
          <w:color w:val="000000" w:themeColor="text1"/>
          <w:sz w:val="20"/>
          <w:szCs w:val="20"/>
        </w:rPr>
        <w:t xml:space="preserve">noodzakelijk </w:t>
      </w:r>
      <w:r w:rsidR="003A1D5F" w:rsidRPr="00417792">
        <w:rPr>
          <w:rFonts w:ascii="Arial" w:hAnsi="Arial" w:cs="Arial"/>
          <w:sz w:val="20"/>
          <w:szCs w:val="20"/>
        </w:rPr>
        <w:t xml:space="preserve">om het voedingsgedrag </w:t>
      </w:r>
      <w:r w:rsidR="002A5030">
        <w:rPr>
          <w:rFonts w:ascii="Arial" w:hAnsi="Arial" w:cs="Arial"/>
          <w:sz w:val="20"/>
          <w:szCs w:val="20"/>
        </w:rPr>
        <w:t>van</w:t>
      </w:r>
      <w:r w:rsidR="003A1D5F" w:rsidRPr="00417792">
        <w:rPr>
          <w:rFonts w:ascii="Arial" w:hAnsi="Arial" w:cs="Arial"/>
          <w:sz w:val="20"/>
          <w:szCs w:val="20"/>
        </w:rPr>
        <w:t xml:space="preserve"> mensen met burn-out</w:t>
      </w:r>
      <w:r w:rsidR="00CC5BD6">
        <w:rPr>
          <w:rFonts w:ascii="Arial" w:hAnsi="Arial" w:cs="Arial"/>
          <w:sz w:val="20"/>
          <w:szCs w:val="20"/>
        </w:rPr>
        <w:t>klachten</w:t>
      </w:r>
      <w:r w:rsidR="003A1D5F" w:rsidRPr="00417792">
        <w:rPr>
          <w:rFonts w:ascii="Arial" w:hAnsi="Arial" w:cs="Arial"/>
          <w:sz w:val="20"/>
          <w:szCs w:val="20"/>
        </w:rPr>
        <w:t xml:space="preserve"> te </w:t>
      </w:r>
      <w:r w:rsidR="009323F4">
        <w:rPr>
          <w:rFonts w:ascii="Arial" w:hAnsi="Arial" w:cs="Arial"/>
          <w:sz w:val="20"/>
          <w:szCs w:val="20"/>
        </w:rPr>
        <w:t>beïnvloeden</w:t>
      </w:r>
      <w:r w:rsidR="003A1D5F" w:rsidRPr="00417792">
        <w:rPr>
          <w:rFonts w:ascii="Arial" w:hAnsi="Arial" w:cs="Arial"/>
          <w:sz w:val="20"/>
          <w:szCs w:val="20"/>
        </w:rPr>
        <w:t>.</w:t>
      </w:r>
      <w:r w:rsidR="00012DA0">
        <w:rPr>
          <w:rFonts w:ascii="Arial" w:hAnsi="Arial" w:cs="Arial"/>
          <w:sz w:val="20"/>
          <w:szCs w:val="20"/>
        </w:rPr>
        <w:t xml:space="preserve"> </w:t>
      </w:r>
    </w:p>
    <w:p w14:paraId="5D8ED469" w14:textId="77777777" w:rsidR="00211C7F" w:rsidRDefault="00211C7F" w:rsidP="00211C7F">
      <w:pPr>
        <w:spacing w:line="360" w:lineRule="auto"/>
        <w:rPr>
          <w:rFonts w:ascii="Arial" w:hAnsi="Arial" w:cs="Arial"/>
          <w:sz w:val="20"/>
          <w:szCs w:val="20"/>
        </w:rPr>
      </w:pPr>
    </w:p>
    <w:p w14:paraId="2A3675A4" w14:textId="106FBB58" w:rsidR="00AD6967" w:rsidRPr="00F308EF" w:rsidRDefault="009323F4" w:rsidP="00AD6967">
      <w:pPr>
        <w:spacing w:line="360" w:lineRule="auto"/>
        <w:rPr>
          <w:rFonts w:ascii="Arial" w:hAnsi="Arial" w:cs="Arial"/>
          <w:color w:val="000000" w:themeColor="text1"/>
          <w:sz w:val="20"/>
          <w:szCs w:val="20"/>
        </w:rPr>
      </w:pPr>
      <w:r>
        <w:rPr>
          <w:rFonts w:ascii="Arial" w:hAnsi="Arial" w:cs="Arial"/>
          <w:sz w:val="20"/>
          <w:szCs w:val="20"/>
        </w:rPr>
        <w:t>Dit onderzoek zal bestaan uit een voedingsinterventie voo</w:t>
      </w:r>
      <w:r w:rsidR="00211C7F">
        <w:rPr>
          <w:rFonts w:ascii="Arial" w:hAnsi="Arial" w:cs="Arial"/>
          <w:sz w:val="20"/>
          <w:szCs w:val="20"/>
        </w:rPr>
        <w:t>r mensen met burn-outklachten o</w:t>
      </w:r>
      <w:r>
        <w:rPr>
          <w:rFonts w:ascii="Arial" w:hAnsi="Arial" w:cs="Arial"/>
          <w:sz w:val="20"/>
          <w:szCs w:val="20"/>
        </w:rPr>
        <w:t xml:space="preserve">m </w:t>
      </w:r>
      <w:r w:rsidR="006C1159">
        <w:rPr>
          <w:rFonts w:ascii="Arial" w:hAnsi="Arial" w:cs="Arial"/>
          <w:sz w:val="20"/>
          <w:szCs w:val="20"/>
        </w:rPr>
        <w:t xml:space="preserve">hiervan </w:t>
      </w:r>
      <w:r>
        <w:rPr>
          <w:rFonts w:ascii="Arial" w:hAnsi="Arial" w:cs="Arial"/>
          <w:sz w:val="20"/>
          <w:szCs w:val="20"/>
        </w:rPr>
        <w:t xml:space="preserve">het effect te bestuderen </w:t>
      </w:r>
      <w:r w:rsidR="007E0A40">
        <w:rPr>
          <w:rFonts w:ascii="Arial" w:hAnsi="Arial" w:cs="Arial"/>
          <w:color w:val="000000" w:themeColor="text1"/>
          <w:sz w:val="20"/>
          <w:szCs w:val="20"/>
        </w:rPr>
        <w:t xml:space="preserve">op de </w:t>
      </w:r>
      <w:r w:rsidR="007E0A40">
        <w:rPr>
          <w:rFonts w:ascii="Arial" w:hAnsi="Arial" w:cs="Arial"/>
          <w:color w:val="000000" w:themeColor="text1"/>
          <w:sz w:val="20"/>
          <w:szCs w:val="20"/>
        </w:rPr>
        <w:lastRenderedPageBreak/>
        <w:t>gedragsintentie en het voedingsgedrag.</w:t>
      </w:r>
      <w:r w:rsidR="007B45C8" w:rsidRPr="009323F4">
        <w:rPr>
          <w:rFonts w:ascii="Arial" w:hAnsi="Arial" w:cs="Arial"/>
          <w:color w:val="000000" w:themeColor="text1"/>
          <w:sz w:val="20"/>
          <w:szCs w:val="20"/>
        </w:rPr>
        <w:t xml:space="preserve"> </w:t>
      </w:r>
      <w:r w:rsidR="00112CD0" w:rsidRPr="009323F4">
        <w:rPr>
          <w:rFonts w:ascii="Arial" w:hAnsi="Arial" w:cs="Arial"/>
          <w:color w:val="000000" w:themeColor="text1"/>
          <w:sz w:val="20"/>
          <w:szCs w:val="20"/>
        </w:rPr>
        <w:t xml:space="preserve">Om </w:t>
      </w:r>
      <w:r w:rsidR="00112CD0">
        <w:rPr>
          <w:rFonts w:ascii="Arial" w:hAnsi="Arial" w:cs="Arial"/>
          <w:sz w:val="20"/>
          <w:szCs w:val="20"/>
        </w:rPr>
        <w:t xml:space="preserve">gedragsverandering plaats te laten vinden moet er inzicht </w:t>
      </w:r>
      <w:r w:rsidR="006D533A">
        <w:rPr>
          <w:rFonts w:ascii="Arial" w:hAnsi="Arial" w:cs="Arial"/>
          <w:sz w:val="20"/>
          <w:szCs w:val="20"/>
        </w:rPr>
        <w:t>verkregen</w:t>
      </w:r>
      <w:r w:rsidR="00112CD0">
        <w:rPr>
          <w:rFonts w:ascii="Arial" w:hAnsi="Arial" w:cs="Arial"/>
          <w:sz w:val="20"/>
          <w:szCs w:val="20"/>
        </w:rPr>
        <w:t xml:space="preserve"> worden op de </w:t>
      </w:r>
      <w:r w:rsidR="00923171">
        <w:rPr>
          <w:rFonts w:ascii="Arial" w:hAnsi="Arial" w:cs="Arial"/>
          <w:sz w:val="20"/>
          <w:szCs w:val="20"/>
        </w:rPr>
        <w:t>gedrags</w:t>
      </w:r>
      <w:r w:rsidR="00112CD0">
        <w:rPr>
          <w:rFonts w:ascii="Arial" w:hAnsi="Arial" w:cs="Arial"/>
          <w:sz w:val="20"/>
          <w:szCs w:val="20"/>
        </w:rPr>
        <w:t>determinanten.</w:t>
      </w:r>
      <w:r w:rsidR="00267533" w:rsidRPr="00AA1CFD">
        <w:rPr>
          <w:rFonts w:ascii="Arial" w:hAnsi="Arial" w:cs="Arial"/>
          <w:color w:val="70AD47" w:themeColor="accent6"/>
          <w:sz w:val="20"/>
          <w:szCs w:val="20"/>
        </w:rPr>
        <w:t xml:space="preserve"> </w:t>
      </w:r>
      <w:r w:rsidR="00641EEE" w:rsidRPr="00CE6600">
        <w:rPr>
          <w:rFonts w:ascii="Arial" w:hAnsi="Arial" w:cs="Arial"/>
          <w:color w:val="000000" w:themeColor="text1"/>
          <w:sz w:val="20"/>
          <w:szCs w:val="20"/>
        </w:rPr>
        <w:t xml:space="preserve">Het ASE-model is een model waarin aspecten en inzichten van </w:t>
      </w:r>
      <w:r w:rsidR="00267533" w:rsidRPr="00CE6600">
        <w:rPr>
          <w:rFonts w:ascii="Arial" w:hAnsi="Arial" w:cs="Arial"/>
          <w:color w:val="000000" w:themeColor="text1"/>
          <w:sz w:val="20"/>
          <w:szCs w:val="20"/>
        </w:rPr>
        <w:t>verschillende</w:t>
      </w:r>
      <w:r w:rsidR="00641EEE" w:rsidRPr="00CE6600">
        <w:rPr>
          <w:rFonts w:ascii="Arial" w:hAnsi="Arial" w:cs="Arial"/>
          <w:color w:val="000000" w:themeColor="text1"/>
          <w:sz w:val="20"/>
          <w:szCs w:val="20"/>
        </w:rPr>
        <w:t xml:space="preserve"> gedrags</w:t>
      </w:r>
      <w:r w:rsidR="00211C7F">
        <w:rPr>
          <w:rFonts w:ascii="Arial" w:hAnsi="Arial" w:cs="Arial"/>
          <w:color w:val="000000" w:themeColor="text1"/>
          <w:sz w:val="20"/>
          <w:szCs w:val="20"/>
        </w:rPr>
        <w:t>-</w:t>
      </w:r>
      <w:r w:rsidR="00641EEE" w:rsidRPr="00CE6600">
        <w:rPr>
          <w:rFonts w:ascii="Arial" w:hAnsi="Arial" w:cs="Arial"/>
          <w:color w:val="000000" w:themeColor="text1"/>
          <w:sz w:val="20"/>
          <w:szCs w:val="20"/>
        </w:rPr>
        <w:t>modellen zijn verwerkt</w:t>
      </w:r>
      <w:r w:rsidR="00267533" w:rsidRPr="00CE6600">
        <w:rPr>
          <w:rFonts w:ascii="Arial" w:hAnsi="Arial" w:cs="Arial"/>
          <w:color w:val="000000" w:themeColor="text1"/>
          <w:sz w:val="20"/>
          <w:szCs w:val="20"/>
        </w:rPr>
        <w:t>, zoals Theory of Planned behaviour Theory of Reasoned Action, Social Learning Theory en het Transtheoretical Model (Ter</w:t>
      </w:r>
      <w:r w:rsidR="00AA1CFD">
        <w:rPr>
          <w:rFonts w:ascii="Arial" w:hAnsi="Arial" w:cs="Arial"/>
          <w:color w:val="000000" w:themeColor="text1"/>
          <w:sz w:val="20"/>
          <w:szCs w:val="20"/>
        </w:rPr>
        <w:t xml:space="preserve"> Huurne, 2006)</w:t>
      </w:r>
      <w:r>
        <w:rPr>
          <w:rFonts w:ascii="Arial" w:hAnsi="Arial" w:cs="Arial"/>
          <w:color w:val="000000" w:themeColor="text1"/>
          <w:sz w:val="20"/>
          <w:szCs w:val="20"/>
        </w:rPr>
        <w:t xml:space="preserve">, </w:t>
      </w:r>
      <w:r w:rsidR="00070E60" w:rsidRPr="00A707A8">
        <w:rPr>
          <w:rFonts w:ascii="Arial" w:hAnsi="Arial" w:cs="Arial"/>
          <w:color w:val="000000" w:themeColor="text1"/>
          <w:sz w:val="20"/>
          <w:szCs w:val="20"/>
        </w:rPr>
        <w:t>om</w:t>
      </w:r>
      <w:r w:rsidR="00A707A8" w:rsidRPr="00A707A8">
        <w:rPr>
          <w:rFonts w:ascii="Arial" w:hAnsi="Arial" w:cs="Arial"/>
          <w:color w:val="000000" w:themeColor="text1"/>
          <w:sz w:val="20"/>
          <w:szCs w:val="20"/>
        </w:rPr>
        <w:t xml:space="preserve"> het getoonde</w:t>
      </w:r>
      <w:r w:rsidR="00070E60" w:rsidRPr="00A707A8">
        <w:rPr>
          <w:rFonts w:ascii="Arial" w:hAnsi="Arial" w:cs="Arial"/>
          <w:color w:val="000000" w:themeColor="text1"/>
          <w:sz w:val="20"/>
          <w:szCs w:val="20"/>
        </w:rPr>
        <w:t xml:space="preserve"> gedrag te verklaren</w:t>
      </w:r>
      <w:r w:rsidR="00A707A8" w:rsidRPr="00A707A8">
        <w:rPr>
          <w:rFonts w:ascii="Arial" w:hAnsi="Arial" w:cs="Arial"/>
          <w:color w:val="000000" w:themeColor="text1"/>
          <w:sz w:val="20"/>
          <w:szCs w:val="20"/>
        </w:rPr>
        <w:t>. Hier kan op in gespeeld worden om het gewenste gedrag te bevorderen</w:t>
      </w:r>
      <w:r w:rsidR="00641EEE" w:rsidRPr="00A707A8">
        <w:rPr>
          <w:rFonts w:ascii="Arial" w:hAnsi="Arial" w:cs="Arial"/>
          <w:color w:val="000000" w:themeColor="text1"/>
          <w:sz w:val="20"/>
          <w:szCs w:val="20"/>
        </w:rPr>
        <w:t xml:space="preserve"> </w:t>
      </w:r>
      <w:r w:rsidR="00641EEE" w:rsidRPr="00CE6600">
        <w:rPr>
          <w:rFonts w:ascii="Arial" w:hAnsi="Arial" w:cs="Arial"/>
          <w:color w:val="000000" w:themeColor="text1"/>
          <w:sz w:val="20"/>
          <w:szCs w:val="20"/>
        </w:rPr>
        <w:t>(</w:t>
      </w:r>
      <w:r w:rsidR="00F27E28" w:rsidRPr="00CE6600">
        <w:rPr>
          <w:rFonts w:ascii="Arial" w:hAnsi="Arial" w:cs="Arial"/>
          <w:color w:val="000000" w:themeColor="text1"/>
          <w:sz w:val="20"/>
          <w:szCs w:val="20"/>
        </w:rPr>
        <w:t xml:space="preserve">Brug, 2007; </w:t>
      </w:r>
      <w:r w:rsidR="00641EEE" w:rsidRPr="00CE6600">
        <w:rPr>
          <w:rFonts w:ascii="Arial" w:hAnsi="Arial" w:cs="Arial"/>
          <w:color w:val="000000" w:themeColor="text1"/>
          <w:sz w:val="20"/>
          <w:szCs w:val="20"/>
        </w:rPr>
        <w:t xml:space="preserve">De Vries, </w:t>
      </w:r>
      <w:r w:rsidR="00027F0D" w:rsidRPr="00CE6600">
        <w:rPr>
          <w:rFonts w:ascii="Arial" w:hAnsi="Arial" w:cs="Arial"/>
          <w:color w:val="000000" w:themeColor="text1"/>
          <w:sz w:val="20"/>
          <w:szCs w:val="20"/>
        </w:rPr>
        <w:t>Dijkstra, &amp; Kuhlman, 1988</w:t>
      </w:r>
      <w:r w:rsidR="00641EEE" w:rsidRPr="00CE6600">
        <w:rPr>
          <w:rFonts w:ascii="Arial" w:hAnsi="Arial" w:cs="Arial"/>
          <w:color w:val="000000" w:themeColor="text1"/>
          <w:sz w:val="20"/>
          <w:szCs w:val="20"/>
        </w:rPr>
        <w:t xml:space="preserve">). In Nederland is </w:t>
      </w:r>
      <w:r w:rsidR="00A72EC0" w:rsidRPr="00CE6600">
        <w:rPr>
          <w:rFonts w:ascii="Arial" w:hAnsi="Arial" w:cs="Arial"/>
          <w:color w:val="000000" w:themeColor="text1"/>
          <w:sz w:val="20"/>
          <w:szCs w:val="20"/>
        </w:rPr>
        <w:t>dit model</w:t>
      </w:r>
      <w:r w:rsidR="00641EEE" w:rsidRPr="00CE6600">
        <w:rPr>
          <w:rFonts w:ascii="Arial" w:hAnsi="Arial" w:cs="Arial"/>
          <w:color w:val="000000" w:themeColor="text1"/>
          <w:sz w:val="20"/>
          <w:szCs w:val="20"/>
        </w:rPr>
        <w:t xml:space="preserve"> vaak gebrui</w:t>
      </w:r>
      <w:r w:rsidR="00A72EC0" w:rsidRPr="00CE6600">
        <w:rPr>
          <w:rFonts w:ascii="Arial" w:hAnsi="Arial" w:cs="Arial"/>
          <w:color w:val="000000" w:themeColor="text1"/>
          <w:sz w:val="20"/>
          <w:szCs w:val="20"/>
        </w:rPr>
        <w:t>kt ten aanzien van</w:t>
      </w:r>
      <w:r w:rsidR="00CB0A73" w:rsidRPr="00CE6600">
        <w:rPr>
          <w:rFonts w:ascii="Arial" w:hAnsi="Arial" w:cs="Arial"/>
          <w:color w:val="000000" w:themeColor="text1"/>
          <w:sz w:val="20"/>
          <w:szCs w:val="20"/>
        </w:rPr>
        <w:t xml:space="preserve"> roken (</w:t>
      </w:r>
      <w:r w:rsidR="00CB0A73" w:rsidRPr="007A4B1C">
        <w:rPr>
          <w:rFonts w:ascii="Arial" w:hAnsi="Arial" w:cs="Arial"/>
          <w:color w:val="000000" w:themeColor="text1"/>
          <w:sz w:val="20"/>
          <w:szCs w:val="20"/>
        </w:rPr>
        <w:t>Willemsen, 1997</w:t>
      </w:r>
      <w:r w:rsidR="00F86E3A" w:rsidRPr="007A4B1C">
        <w:rPr>
          <w:rFonts w:ascii="Arial" w:hAnsi="Arial" w:cs="Arial"/>
          <w:color w:val="000000" w:themeColor="text1"/>
          <w:sz w:val="20"/>
          <w:szCs w:val="20"/>
        </w:rPr>
        <w:t>)</w:t>
      </w:r>
      <w:r w:rsidR="00F16839" w:rsidRPr="007A4B1C">
        <w:rPr>
          <w:rFonts w:ascii="Arial" w:hAnsi="Arial" w:cs="Arial"/>
          <w:color w:val="000000" w:themeColor="text1"/>
          <w:sz w:val="20"/>
          <w:szCs w:val="20"/>
        </w:rPr>
        <w:t>,</w:t>
      </w:r>
      <w:r w:rsidR="00641EEE" w:rsidRPr="007A4B1C">
        <w:rPr>
          <w:rFonts w:ascii="Arial" w:hAnsi="Arial" w:cs="Arial"/>
          <w:color w:val="000000" w:themeColor="text1"/>
          <w:sz w:val="20"/>
          <w:szCs w:val="20"/>
        </w:rPr>
        <w:t xml:space="preserve"> drinken </w:t>
      </w:r>
      <w:r w:rsidR="00CB0A73" w:rsidRPr="007A4B1C">
        <w:rPr>
          <w:rFonts w:ascii="Arial" w:hAnsi="Arial" w:cs="Arial"/>
          <w:color w:val="000000" w:themeColor="text1"/>
          <w:sz w:val="20"/>
          <w:szCs w:val="20"/>
        </w:rPr>
        <w:t>(De Vries &amp; Backbier, 1994)</w:t>
      </w:r>
      <w:r w:rsidR="00F16839" w:rsidRPr="007A4B1C">
        <w:rPr>
          <w:rFonts w:ascii="Arial" w:hAnsi="Arial" w:cs="Arial"/>
          <w:color w:val="000000" w:themeColor="text1"/>
          <w:sz w:val="20"/>
          <w:szCs w:val="20"/>
        </w:rPr>
        <w:t xml:space="preserve"> en voeding (Martens, van Assema &amp; Brug, 2005)</w:t>
      </w:r>
      <w:r w:rsidR="00CB0A73" w:rsidRPr="007A4B1C">
        <w:rPr>
          <w:rFonts w:ascii="Arial" w:hAnsi="Arial" w:cs="Arial"/>
          <w:color w:val="000000" w:themeColor="text1"/>
          <w:sz w:val="20"/>
          <w:szCs w:val="20"/>
        </w:rPr>
        <w:t xml:space="preserve">. </w:t>
      </w:r>
      <w:r w:rsidR="00A707A8">
        <w:rPr>
          <w:rFonts w:ascii="Arial" w:hAnsi="Arial" w:cs="Arial"/>
          <w:color w:val="000000" w:themeColor="text1"/>
          <w:sz w:val="20"/>
          <w:szCs w:val="20"/>
        </w:rPr>
        <w:t>Het</w:t>
      </w:r>
      <w:r w:rsidR="00F16839" w:rsidRPr="007A4B1C">
        <w:rPr>
          <w:rFonts w:ascii="Arial" w:hAnsi="Arial" w:cs="Arial"/>
          <w:color w:val="000000" w:themeColor="text1"/>
          <w:sz w:val="20"/>
          <w:szCs w:val="20"/>
        </w:rPr>
        <w:t xml:space="preserve"> </w:t>
      </w:r>
      <w:r w:rsidR="007A5544" w:rsidRPr="007A4B1C">
        <w:rPr>
          <w:rFonts w:ascii="Arial" w:hAnsi="Arial" w:cs="Arial"/>
          <w:color w:val="000000" w:themeColor="text1"/>
          <w:sz w:val="20"/>
          <w:szCs w:val="20"/>
        </w:rPr>
        <w:t>voedingsonderzoek</w:t>
      </w:r>
      <w:r w:rsidR="00F16839" w:rsidRPr="007A4B1C">
        <w:rPr>
          <w:rFonts w:ascii="Arial" w:hAnsi="Arial" w:cs="Arial"/>
          <w:color w:val="000000" w:themeColor="text1"/>
          <w:sz w:val="20"/>
          <w:szCs w:val="20"/>
        </w:rPr>
        <w:t xml:space="preserve"> </w:t>
      </w:r>
      <w:r w:rsidR="00AA1CFD" w:rsidRPr="007A4B1C">
        <w:rPr>
          <w:rFonts w:ascii="Arial" w:hAnsi="Arial" w:cs="Arial"/>
          <w:color w:val="000000" w:themeColor="text1"/>
          <w:sz w:val="20"/>
          <w:szCs w:val="20"/>
        </w:rPr>
        <w:t xml:space="preserve">van Martens et al., (2005) </w:t>
      </w:r>
      <w:r w:rsidR="00A707A8">
        <w:rPr>
          <w:rFonts w:ascii="Arial" w:hAnsi="Arial" w:cs="Arial"/>
          <w:color w:val="000000" w:themeColor="text1"/>
          <w:sz w:val="20"/>
          <w:szCs w:val="20"/>
        </w:rPr>
        <w:t>heeft</w:t>
      </w:r>
      <w:r w:rsidR="00F16839" w:rsidRPr="007A4B1C">
        <w:rPr>
          <w:rFonts w:ascii="Arial" w:hAnsi="Arial" w:cs="Arial"/>
          <w:color w:val="000000" w:themeColor="text1"/>
          <w:sz w:val="20"/>
          <w:szCs w:val="20"/>
        </w:rPr>
        <w:t xml:space="preserve"> het ASE-model </w:t>
      </w:r>
      <w:r w:rsidR="00F16839" w:rsidRPr="00A707A8">
        <w:rPr>
          <w:rFonts w:ascii="Arial" w:hAnsi="Arial" w:cs="Arial"/>
          <w:color w:val="000000" w:themeColor="text1"/>
          <w:sz w:val="20"/>
          <w:szCs w:val="20"/>
        </w:rPr>
        <w:t xml:space="preserve">gebruikt om </w:t>
      </w:r>
      <w:r w:rsidR="007A5544" w:rsidRPr="00A707A8">
        <w:rPr>
          <w:rFonts w:ascii="Arial" w:hAnsi="Arial" w:cs="Arial"/>
          <w:color w:val="000000" w:themeColor="text1"/>
          <w:sz w:val="20"/>
          <w:szCs w:val="20"/>
        </w:rPr>
        <w:t xml:space="preserve">het voedingsgedrag van adolescenten te </w:t>
      </w:r>
      <w:r w:rsidR="00A707A8" w:rsidRPr="00A707A8">
        <w:rPr>
          <w:rFonts w:ascii="Arial" w:hAnsi="Arial" w:cs="Arial"/>
          <w:color w:val="000000" w:themeColor="text1"/>
          <w:sz w:val="20"/>
          <w:szCs w:val="20"/>
        </w:rPr>
        <w:t>onderzoeken</w:t>
      </w:r>
      <w:r w:rsidR="007A5544" w:rsidRPr="00A707A8">
        <w:rPr>
          <w:rFonts w:ascii="Arial" w:hAnsi="Arial" w:cs="Arial"/>
          <w:color w:val="000000" w:themeColor="text1"/>
          <w:sz w:val="20"/>
          <w:szCs w:val="20"/>
        </w:rPr>
        <w:t>.</w:t>
      </w:r>
      <w:r w:rsidR="00F732EF" w:rsidRPr="00A707A8">
        <w:rPr>
          <w:rFonts w:ascii="Arial" w:hAnsi="Arial" w:cs="Arial"/>
          <w:color w:val="000000" w:themeColor="text1"/>
          <w:sz w:val="20"/>
          <w:szCs w:val="20"/>
        </w:rPr>
        <w:t xml:space="preserve"> Het onderzoek </w:t>
      </w:r>
      <w:r w:rsidR="00923171">
        <w:rPr>
          <w:rFonts w:ascii="Arial" w:hAnsi="Arial" w:cs="Arial"/>
          <w:color w:val="000000" w:themeColor="text1"/>
          <w:sz w:val="20"/>
          <w:szCs w:val="20"/>
        </w:rPr>
        <w:t xml:space="preserve">van </w:t>
      </w:r>
      <w:r w:rsidR="00F732EF" w:rsidRPr="00A707A8">
        <w:rPr>
          <w:rFonts w:ascii="Arial" w:hAnsi="Arial" w:cs="Arial"/>
          <w:color w:val="000000" w:themeColor="text1"/>
          <w:sz w:val="20"/>
          <w:szCs w:val="20"/>
        </w:rPr>
        <w:t>Dennison, &amp; Shephard (1995) heeft onderzocht welke componenten van het ASE-model de meeste invloed</w:t>
      </w:r>
      <w:r w:rsidR="00A707A8" w:rsidRPr="00A707A8">
        <w:rPr>
          <w:rFonts w:ascii="Arial" w:hAnsi="Arial" w:cs="Arial"/>
          <w:color w:val="000000" w:themeColor="text1"/>
          <w:sz w:val="20"/>
          <w:szCs w:val="20"/>
        </w:rPr>
        <w:t>en</w:t>
      </w:r>
      <w:r w:rsidR="00F732EF" w:rsidRPr="00A707A8">
        <w:rPr>
          <w:rFonts w:ascii="Arial" w:hAnsi="Arial" w:cs="Arial"/>
          <w:color w:val="000000" w:themeColor="text1"/>
          <w:sz w:val="20"/>
          <w:szCs w:val="20"/>
        </w:rPr>
        <w:t xml:space="preserve"> </w:t>
      </w:r>
      <w:r w:rsidR="00A707A8" w:rsidRPr="00A707A8">
        <w:rPr>
          <w:rFonts w:ascii="Arial" w:hAnsi="Arial" w:cs="Arial"/>
          <w:color w:val="000000" w:themeColor="text1"/>
          <w:sz w:val="20"/>
          <w:szCs w:val="20"/>
        </w:rPr>
        <w:t>hebben</w:t>
      </w:r>
      <w:r w:rsidR="00F732EF" w:rsidRPr="00A707A8">
        <w:rPr>
          <w:rFonts w:ascii="Arial" w:hAnsi="Arial" w:cs="Arial"/>
          <w:color w:val="000000" w:themeColor="text1"/>
          <w:sz w:val="20"/>
          <w:szCs w:val="20"/>
        </w:rPr>
        <w:t xml:space="preserve"> op de </w:t>
      </w:r>
      <w:r w:rsidR="00A707A8" w:rsidRPr="00A707A8">
        <w:rPr>
          <w:rFonts w:ascii="Arial" w:hAnsi="Arial" w:cs="Arial"/>
          <w:color w:val="000000" w:themeColor="text1"/>
          <w:sz w:val="20"/>
          <w:szCs w:val="20"/>
        </w:rPr>
        <w:t>gedrags</w:t>
      </w:r>
      <w:r w:rsidR="00F732EF" w:rsidRPr="00A707A8">
        <w:rPr>
          <w:rFonts w:ascii="Arial" w:hAnsi="Arial" w:cs="Arial"/>
          <w:color w:val="000000" w:themeColor="text1"/>
          <w:sz w:val="20"/>
          <w:szCs w:val="20"/>
        </w:rPr>
        <w:t>intentie</w:t>
      </w:r>
      <w:r w:rsidR="00A707A8" w:rsidRPr="00A707A8">
        <w:rPr>
          <w:rFonts w:ascii="Arial" w:hAnsi="Arial" w:cs="Arial"/>
          <w:color w:val="000000" w:themeColor="text1"/>
          <w:sz w:val="20"/>
          <w:szCs w:val="20"/>
        </w:rPr>
        <w:t xml:space="preserve">. </w:t>
      </w:r>
      <w:r w:rsidR="007A5544" w:rsidRPr="007A4B1C">
        <w:rPr>
          <w:rFonts w:ascii="Arial" w:hAnsi="Arial" w:cs="Arial"/>
          <w:color w:val="000000" w:themeColor="text1"/>
          <w:sz w:val="20"/>
          <w:szCs w:val="20"/>
        </w:rPr>
        <w:t xml:space="preserve">Uit </w:t>
      </w:r>
      <w:r w:rsidR="00AA1CFD" w:rsidRPr="007A4B1C">
        <w:rPr>
          <w:rFonts w:ascii="Arial" w:hAnsi="Arial" w:cs="Arial"/>
          <w:color w:val="000000" w:themeColor="text1"/>
          <w:sz w:val="20"/>
          <w:szCs w:val="20"/>
        </w:rPr>
        <w:t>deze twee</w:t>
      </w:r>
      <w:r w:rsidR="007A5544" w:rsidRPr="007A4B1C">
        <w:rPr>
          <w:rFonts w:ascii="Arial" w:hAnsi="Arial" w:cs="Arial"/>
          <w:color w:val="000000" w:themeColor="text1"/>
          <w:sz w:val="20"/>
          <w:szCs w:val="20"/>
        </w:rPr>
        <w:t xml:space="preserve"> onderzoek</w:t>
      </w:r>
      <w:r w:rsidR="005A68B5" w:rsidRPr="007A4B1C">
        <w:rPr>
          <w:rFonts w:ascii="Arial" w:hAnsi="Arial" w:cs="Arial"/>
          <w:color w:val="000000" w:themeColor="text1"/>
          <w:sz w:val="20"/>
          <w:szCs w:val="20"/>
        </w:rPr>
        <w:t>en</w:t>
      </w:r>
      <w:r w:rsidR="007A5544" w:rsidRPr="007A4B1C">
        <w:rPr>
          <w:rFonts w:ascii="Arial" w:hAnsi="Arial" w:cs="Arial"/>
          <w:color w:val="000000" w:themeColor="text1"/>
          <w:sz w:val="20"/>
          <w:szCs w:val="20"/>
        </w:rPr>
        <w:t xml:space="preserve"> </w:t>
      </w:r>
      <w:r w:rsidR="00A707A8">
        <w:rPr>
          <w:rFonts w:ascii="Arial" w:hAnsi="Arial" w:cs="Arial"/>
          <w:color w:val="000000" w:themeColor="text1"/>
          <w:sz w:val="20"/>
          <w:szCs w:val="20"/>
        </w:rPr>
        <w:t>is naar voren gekomen</w:t>
      </w:r>
      <w:r w:rsidR="007A5544" w:rsidRPr="007A4B1C">
        <w:rPr>
          <w:rFonts w:ascii="Arial" w:hAnsi="Arial" w:cs="Arial"/>
          <w:color w:val="000000" w:themeColor="text1"/>
          <w:sz w:val="20"/>
          <w:szCs w:val="20"/>
        </w:rPr>
        <w:t xml:space="preserve"> dat attitude en </w:t>
      </w:r>
      <w:r w:rsidR="00B527FF" w:rsidRPr="007A4B1C">
        <w:rPr>
          <w:rFonts w:ascii="Arial" w:hAnsi="Arial" w:cs="Arial"/>
          <w:color w:val="000000" w:themeColor="text1"/>
          <w:sz w:val="20"/>
          <w:szCs w:val="20"/>
        </w:rPr>
        <w:t>eigeneffectiviteit</w:t>
      </w:r>
      <w:r w:rsidR="007A5544" w:rsidRPr="007A4B1C">
        <w:rPr>
          <w:rFonts w:ascii="Arial" w:hAnsi="Arial" w:cs="Arial"/>
          <w:color w:val="000000" w:themeColor="text1"/>
          <w:sz w:val="20"/>
          <w:szCs w:val="20"/>
        </w:rPr>
        <w:t xml:space="preserve"> </w:t>
      </w:r>
      <w:r w:rsidR="007A5544" w:rsidRPr="00A707A8">
        <w:rPr>
          <w:rFonts w:ascii="Arial" w:hAnsi="Arial" w:cs="Arial"/>
          <w:color w:val="000000" w:themeColor="text1"/>
          <w:sz w:val="20"/>
          <w:szCs w:val="20"/>
        </w:rPr>
        <w:t xml:space="preserve">de </w:t>
      </w:r>
      <w:r w:rsidR="005D6016" w:rsidRPr="00A707A8">
        <w:rPr>
          <w:rFonts w:ascii="Arial" w:hAnsi="Arial" w:cs="Arial"/>
          <w:color w:val="000000" w:themeColor="text1"/>
          <w:sz w:val="20"/>
          <w:szCs w:val="20"/>
        </w:rPr>
        <w:t>belangrijkste</w:t>
      </w:r>
      <w:r w:rsidR="007A5544" w:rsidRPr="00A707A8">
        <w:rPr>
          <w:rFonts w:ascii="Arial" w:hAnsi="Arial" w:cs="Arial"/>
          <w:color w:val="000000" w:themeColor="text1"/>
          <w:sz w:val="20"/>
          <w:szCs w:val="20"/>
        </w:rPr>
        <w:t xml:space="preserve"> </w:t>
      </w:r>
      <w:r w:rsidR="00A707A8" w:rsidRPr="00A707A8">
        <w:rPr>
          <w:rFonts w:ascii="Arial" w:hAnsi="Arial" w:cs="Arial"/>
          <w:color w:val="000000" w:themeColor="text1"/>
          <w:sz w:val="20"/>
          <w:szCs w:val="20"/>
        </w:rPr>
        <w:t>componenten</w:t>
      </w:r>
      <w:r w:rsidR="007A5544" w:rsidRPr="00A707A8">
        <w:rPr>
          <w:rFonts w:ascii="Arial" w:hAnsi="Arial" w:cs="Arial"/>
          <w:color w:val="000000" w:themeColor="text1"/>
          <w:sz w:val="20"/>
          <w:szCs w:val="20"/>
        </w:rPr>
        <w:t xml:space="preserve"> zijn</w:t>
      </w:r>
      <w:r w:rsidR="00F732EF" w:rsidRPr="00A707A8">
        <w:rPr>
          <w:rFonts w:ascii="Arial" w:hAnsi="Arial" w:cs="Arial"/>
          <w:color w:val="000000" w:themeColor="text1"/>
          <w:sz w:val="20"/>
          <w:szCs w:val="20"/>
        </w:rPr>
        <w:t xml:space="preserve"> </w:t>
      </w:r>
      <w:r w:rsidR="00A707A8">
        <w:rPr>
          <w:rFonts w:ascii="Arial" w:hAnsi="Arial" w:cs="Arial"/>
          <w:color w:val="000000" w:themeColor="text1"/>
          <w:sz w:val="20"/>
          <w:szCs w:val="20"/>
        </w:rPr>
        <w:t>voor</w:t>
      </w:r>
      <w:r w:rsidR="00F732EF" w:rsidRPr="00A707A8">
        <w:rPr>
          <w:rFonts w:ascii="Arial" w:hAnsi="Arial" w:cs="Arial"/>
          <w:color w:val="000000" w:themeColor="text1"/>
          <w:sz w:val="20"/>
          <w:szCs w:val="20"/>
        </w:rPr>
        <w:t xml:space="preserve"> de </w:t>
      </w:r>
      <w:r w:rsidR="005E7742" w:rsidRPr="00A707A8">
        <w:rPr>
          <w:rFonts w:ascii="Arial" w:hAnsi="Arial" w:cs="Arial"/>
          <w:color w:val="000000" w:themeColor="text1"/>
          <w:sz w:val="20"/>
          <w:szCs w:val="20"/>
        </w:rPr>
        <w:t>gedrags</w:t>
      </w:r>
      <w:r w:rsidR="00F732EF" w:rsidRPr="00A707A8">
        <w:rPr>
          <w:rFonts w:ascii="Arial" w:hAnsi="Arial" w:cs="Arial"/>
          <w:color w:val="000000" w:themeColor="text1"/>
          <w:sz w:val="20"/>
          <w:szCs w:val="20"/>
        </w:rPr>
        <w:t>intentie</w:t>
      </w:r>
      <w:r w:rsidR="007A5544" w:rsidRPr="007A4B1C">
        <w:rPr>
          <w:rFonts w:ascii="Arial" w:hAnsi="Arial" w:cs="Arial"/>
          <w:color w:val="000000" w:themeColor="text1"/>
          <w:sz w:val="20"/>
          <w:szCs w:val="20"/>
        </w:rPr>
        <w:t>.</w:t>
      </w:r>
      <w:r w:rsidR="00DA7D49" w:rsidRPr="007A4B1C">
        <w:rPr>
          <w:rFonts w:ascii="Arial" w:hAnsi="Arial" w:cs="Arial"/>
          <w:color w:val="000000" w:themeColor="text1"/>
          <w:sz w:val="20"/>
          <w:szCs w:val="20"/>
        </w:rPr>
        <w:t xml:space="preserve"> </w:t>
      </w:r>
      <w:r w:rsidR="00A707A8">
        <w:rPr>
          <w:rFonts w:ascii="Arial" w:hAnsi="Arial" w:cs="Arial"/>
          <w:color w:val="000000" w:themeColor="text1"/>
          <w:sz w:val="20"/>
          <w:szCs w:val="20"/>
        </w:rPr>
        <w:lastRenderedPageBreak/>
        <w:t>Hiermee is mogelijk aangetoond dat</w:t>
      </w:r>
      <w:r w:rsidR="00B85CA9">
        <w:rPr>
          <w:rFonts w:ascii="Arial" w:hAnsi="Arial" w:cs="Arial"/>
          <w:color w:val="000000" w:themeColor="text1"/>
          <w:sz w:val="20"/>
          <w:szCs w:val="20"/>
        </w:rPr>
        <w:t xml:space="preserve"> de attitude en eigeneffectiviteit, binnen het ASE-model, </w:t>
      </w:r>
      <w:r w:rsidR="00B85CA9" w:rsidRPr="001C4C88">
        <w:rPr>
          <w:rFonts w:ascii="Arial" w:hAnsi="Arial" w:cs="Arial"/>
          <w:color w:val="000000" w:themeColor="text1"/>
          <w:sz w:val="20"/>
          <w:szCs w:val="20"/>
        </w:rPr>
        <w:t xml:space="preserve">de meeste invloed uitoefent op de gedragsintentie. </w:t>
      </w:r>
      <w:r w:rsidR="00211C7F" w:rsidRPr="001C4C88">
        <w:rPr>
          <w:rFonts w:ascii="Arial" w:hAnsi="Arial" w:cs="Arial"/>
          <w:color w:val="000000" w:themeColor="text1"/>
          <w:sz w:val="20"/>
          <w:szCs w:val="20"/>
        </w:rPr>
        <w:t xml:space="preserve">Dit wordt </w:t>
      </w:r>
      <w:r w:rsidR="00B85CA9" w:rsidRPr="001C4C88">
        <w:rPr>
          <w:rFonts w:ascii="Arial" w:hAnsi="Arial" w:cs="Arial"/>
          <w:color w:val="000000" w:themeColor="text1"/>
          <w:sz w:val="20"/>
          <w:szCs w:val="20"/>
        </w:rPr>
        <w:t>als</w:t>
      </w:r>
      <w:r w:rsidR="00A707A8" w:rsidRPr="001C4C88">
        <w:rPr>
          <w:rFonts w:ascii="Arial" w:hAnsi="Arial" w:cs="Arial"/>
          <w:color w:val="000000" w:themeColor="text1"/>
          <w:sz w:val="20"/>
          <w:szCs w:val="20"/>
        </w:rPr>
        <w:t xml:space="preserve"> leidraad gebruikt bij het ontwikkelen van </w:t>
      </w:r>
      <w:r w:rsidR="00B85CA9" w:rsidRPr="001C4C88">
        <w:rPr>
          <w:rFonts w:ascii="Arial" w:hAnsi="Arial" w:cs="Arial"/>
          <w:color w:val="000000" w:themeColor="text1"/>
          <w:sz w:val="20"/>
          <w:szCs w:val="20"/>
        </w:rPr>
        <w:t>de</w:t>
      </w:r>
      <w:r w:rsidR="00A707A8" w:rsidRPr="001C4C88">
        <w:rPr>
          <w:rFonts w:ascii="Arial" w:hAnsi="Arial" w:cs="Arial"/>
          <w:color w:val="000000" w:themeColor="text1"/>
          <w:sz w:val="20"/>
          <w:szCs w:val="20"/>
        </w:rPr>
        <w:t xml:space="preserve"> </w:t>
      </w:r>
      <w:r w:rsidR="00211C7F" w:rsidRPr="001C4C88">
        <w:rPr>
          <w:rFonts w:ascii="Arial" w:hAnsi="Arial" w:cs="Arial"/>
          <w:color w:val="000000" w:themeColor="text1"/>
          <w:sz w:val="20"/>
          <w:szCs w:val="20"/>
        </w:rPr>
        <w:t xml:space="preserve">voedingsinterventie met </w:t>
      </w:r>
      <w:r w:rsidR="00B85CA9" w:rsidRPr="001C4C88">
        <w:rPr>
          <w:rFonts w:ascii="Arial" w:hAnsi="Arial" w:cs="Arial"/>
          <w:color w:val="000000" w:themeColor="text1"/>
          <w:sz w:val="20"/>
          <w:szCs w:val="20"/>
        </w:rPr>
        <w:t xml:space="preserve">als doel gedragsverandering te bewerkstelligen. </w:t>
      </w:r>
      <w:r w:rsidR="00B944C6" w:rsidRPr="001C4C88">
        <w:rPr>
          <w:rFonts w:ascii="Arial" w:hAnsi="Arial" w:cs="Arial"/>
          <w:color w:val="000000" w:themeColor="text1"/>
          <w:sz w:val="20"/>
          <w:szCs w:val="20"/>
        </w:rPr>
        <w:t xml:space="preserve">Attitude en eigeneffectiviteit </w:t>
      </w:r>
      <w:r w:rsidR="000629E2" w:rsidRPr="001C4C88">
        <w:rPr>
          <w:rFonts w:ascii="Arial" w:hAnsi="Arial" w:cs="Arial"/>
          <w:color w:val="000000" w:themeColor="text1"/>
          <w:sz w:val="20"/>
          <w:szCs w:val="20"/>
        </w:rPr>
        <w:t>zullen</w:t>
      </w:r>
      <w:r w:rsidR="00B944C6" w:rsidRPr="001C4C88">
        <w:rPr>
          <w:rFonts w:ascii="Arial" w:hAnsi="Arial" w:cs="Arial"/>
          <w:color w:val="000000" w:themeColor="text1"/>
          <w:sz w:val="20"/>
          <w:szCs w:val="20"/>
        </w:rPr>
        <w:t xml:space="preserve"> positief beïnvloed worden door </w:t>
      </w:r>
      <w:r w:rsidR="00AF282D" w:rsidRPr="001C4C88">
        <w:rPr>
          <w:rFonts w:ascii="Arial" w:hAnsi="Arial" w:cs="Arial"/>
          <w:color w:val="000000" w:themeColor="text1"/>
          <w:sz w:val="20"/>
          <w:szCs w:val="20"/>
        </w:rPr>
        <w:t>informatieoverdracht (Hoeken, Hornikx, &amp; Hustinx, 2012) en (vaardigheid)games</w:t>
      </w:r>
      <w:r w:rsidR="00CE59F3" w:rsidRPr="001C4C88">
        <w:rPr>
          <w:rFonts w:ascii="Arial" w:hAnsi="Arial" w:cs="Arial"/>
          <w:color w:val="000000" w:themeColor="text1"/>
          <w:sz w:val="20"/>
          <w:szCs w:val="20"/>
        </w:rPr>
        <w:t xml:space="preserve"> zoals, etiketten lezen en maaltijden samenstellen</w:t>
      </w:r>
      <w:r w:rsidR="00AF282D" w:rsidRPr="001C4C88">
        <w:rPr>
          <w:rFonts w:ascii="Arial" w:hAnsi="Arial" w:cs="Arial"/>
          <w:color w:val="000000" w:themeColor="text1"/>
          <w:sz w:val="20"/>
          <w:szCs w:val="20"/>
        </w:rPr>
        <w:t xml:space="preserve">. </w:t>
      </w:r>
      <w:r w:rsidR="00F308EF" w:rsidRPr="001C4C88">
        <w:rPr>
          <w:rFonts w:ascii="Arial" w:hAnsi="Arial" w:cs="Arial"/>
          <w:color w:val="000000" w:themeColor="text1"/>
          <w:sz w:val="20"/>
          <w:szCs w:val="20"/>
        </w:rPr>
        <w:t xml:space="preserve">Model-leren is een methode voor gedragsbeïnvloeding door gebruik te maken van praktische oefeningen zoals, vaardigheidsgames in plaats van een theoretische benadering (McLeod, 2011). </w:t>
      </w:r>
      <w:r w:rsidR="00AD6967" w:rsidRPr="001C4C88">
        <w:rPr>
          <w:rFonts w:ascii="Arial" w:hAnsi="Arial" w:cs="Arial"/>
          <w:color w:val="000000" w:themeColor="text1"/>
          <w:sz w:val="20"/>
          <w:szCs w:val="20"/>
        </w:rPr>
        <w:t xml:space="preserve">Uit onderzoek van TNO blijkt dat ‘model-leren’ leidt tot een andere houding tegenover het eigen gedrag, hogere motivatie en meer inzicht in de leerstof.  Dit wordt gezien als een belangrijk onderdeel voor gedragsverandering </w:t>
      </w:r>
      <w:r w:rsidR="00AD6967" w:rsidRPr="000F4D0A">
        <w:rPr>
          <w:rFonts w:ascii="Arial" w:hAnsi="Arial" w:cs="Arial"/>
          <w:sz w:val="20"/>
          <w:szCs w:val="20"/>
        </w:rPr>
        <w:t xml:space="preserve">(Oprins, Bakhuys Roozenboom, Visschedijk, &amp; Kristemaker, 2013). </w:t>
      </w:r>
    </w:p>
    <w:p w14:paraId="3C865929" w14:textId="019D0CF4" w:rsidR="00296D52" w:rsidRPr="00E81EBE" w:rsidRDefault="00AF282D" w:rsidP="00E81EBE">
      <w:pPr>
        <w:spacing w:line="360" w:lineRule="auto"/>
        <w:rPr>
          <w:rFonts w:ascii="Arial" w:hAnsi="Arial" w:cs="Arial"/>
          <w:color w:val="000000" w:themeColor="text1"/>
          <w:sz w:val="20"/>
          <w:szCs w:val="20"/>
        </w:rPr>
      </w:pPr>
      <w:r>
        <w:rPr>
          <w:rFonts w:ascii="Arial" w:hAnsi="Arial" w:cs="Arial"/>
          <w:b/>
          <w:color w:val="000000" w:themeColor="text1"/>
          <w:sz w:val="20"/>
          <w:szCs w:val="20"/>
        </w:rPr>
        <w:tab/>
      </w:r>
      <w:r>
        <w:rPr>
          <w:rFonts w:ascii="Arial" w:hAnsi="Arial" w:cs="Arial"/>
          <w:color w:val="000000" w:themeColor="text1"/>
          <w:sz w:val="20"/>
          <w:szCs w:val="20"/>
        </w:rPr>
        <w:t xml:space="preserve">Met een analyse van het ASE-model wordt onderzocht welke </w:t>
      </w:r>
      <w:r w:rsidR="00E81EBE">
        <w:rPr>
          <w:rFonts w:ascii="Arial" w:hAnsi="Arial" w:cs="Arial"/>
          <w:color w:val="000000" w:themeColor="text1"/>
          <w:sz w:val="20"/>
          <w:szCs w:val="20"/>
        </w:rPr>
        <w:t>gedrags</w:t>
      </w:r>
      <w:r>
        <w:rPr>
          <w:rFonts w:ascii="Arial" w:hAnsi="Arial" w:cs="Arial"/>
          <w:color w:val="000000" w:themeColor="text1"/>
          <w:sz w:val="20"/>
          <w:szCs w:val="20"/>
        </w:rPr>
        <w:t xml:space="preserve">determinanten het meest beïnvloed worden door de voedingsinterventie. </w:t>
      </w:r>
      <w:r w:rsidR="00E81EBE">
        <w:rPr>
          <w:rFonts w:ascii="Arial" w:hAnsi="Arial" w:cs="Arial"/>
          <w:color w:val="000000" w:themeColor="text1"/>
          <w:sz w:val="20"/>
          <w:szCs w:val="20"/>
        </w:rPr>
        <w:t xml:space="preserve">Daarnaast zal </w:t>
      </w:r>
      <w:r w:rsidR="007E485F">
        <w:rPr>
          <w:rFonts w:ascii="Arial" w:hAnsi="Arial" w:cs="Arial"/>
          <w:color w:val="000000" w:themeColor="text1"/>
          <w:sz w:val="20"/>
          <w:szCs w:val="20"/>
        </w:rPr>
        <w:t>de</w:t>
      </w:r>
      <w:r w:rsidR="00E81EBE">
        <w:rPr>
          <w:rFonts w:ascii="Arial" w:hAnsi="Arial" w:cs="Arial"/>
          <w:color w:val="000000" w:themeColor="text1"/>
          <w:sz w:val="20"/>
          <w:szCs w:val="20"/>
        </w:rPr>
        <w:t xml:space="preserve"> Food Frequency Questionaire </w:t>
      </w:r>
      <w:r w:rsidR="00E81EBE">
        <w:rPr>
          <w:rFonts w:ascii="Arial" w:hAnsi="Arial" w:cs="Arial"/>
          <w:color w:val="000000" w:themeColor="text1"/>
          <w:sz w:val="20"/>
          <w:szCs w:val="20"/>
        </w:rPr>
        <w:lastRenderedPageBreak/>
        <w:t>(FFQ) onderzoeken of het voedingsgedrag daadwerkelijk veranderd na het volgen van</w:t>
      </w:r>
      <w:r w:rsidR="006C1159">
        <w:rPr>
          <w:rFonts w:ascii="Arial" w:hAnsi="Arial" w:cs="Arial"/>
          <w:color w:val="000000" w:themeColor="text1"/>
          <w:sz w:val="20"/>
          <w:szCs w:val="20"/>
        </w:rPr>
        <w:t xml:space="preserve"> de</w:t>
      </w:r>
      <w:r w:rsidR="00E81EBE">
        <w:rPr>
          <w:rFonts w:ascii="Arial" w:hAnsi="Arial" w:cs="Arial"/>
          <w:color w:val="000000" w:themeColor="text1"/>
          <w:sz w:val="20"/>
          <w:szCs w:val="20"/>
        </w:rPr>
        <w:t xml:space="preserve"> voedingsinterventie. </w:t>
      </w:r>
      <w:r w:rsidR="00E81EBE">
        <w:rPr>
          <w:rFonts w:ascii="Arial" w:hAnsi="Arial" w:cs="Arial"/>
          <w:sz w:val="20"/>
          <w:szCs w:val="20"/>
        </w:rPr>
        <w:t xml:space="preserve">Dit is een meettechniek om de </w:t>
      </w:r>
      <w:r w:rsidR="00E81EBE" w:rsidRPr="00353752">
        <w:rPr>
          <w:rFonts w:ascii="Arial" w:hAnsi="Arial" w:cs="Arial"/>
          <w:color w:val="000000" w:themeColor="text1"/>
          <w:sz w:val="20"/>
          <w:szCs w:val="20"/>
        </w:rPr>
        <w:t xml:space="preserve">voedselconsumptie van een persoon te schatten (De Vries, &amp; De Boer, 2015, pp. 17-53). </w:t>
      </w:r>
      <w:r w:rsidR="006C2A10" w:rsidRPr="00353752">
        <w:rPr>
          <w:rFonts w:ascii="Arial" w:hAnsi="Arial" w:cs="Arial"/>
          <w:color w:val="000000" w:themeColor="text1"/>
          <w:sz w:val="20"/>
          <w:szCs w:val="20"/>
        </w:rPr>
        <w:t xml:space="preserve">Deze techniek bestaat uit het </w:t>
      </w:r>
      <w:r w:rsidR="007B45C8" w:rsidRPr="00353752">
        <w:rPr>
          <w:rFonts w:ascii="Arial" w:hAnsi="Arial" w:cs="Arial"/>
          <w:color w:val="000000" w:themeColor="text1"/>
          <w:sz w:val="20"/>
          <w:szCs w:val="20"/>
        </w:rPr>
        <w:t xml:space="preserve">schriftelijk navragen </w:t>
      </w:r>
      <w:r w:rsidR="006C2A10" w:rsidRPr="00353752">
        <w:rPr>
          <w:rFonts w:ascii="Arial" w:hAnsi="Arial" w:cs="Arial"/>
          <w:color w:val="000000" w:themeColor="text1"/>
          <w:sz w:val="20"/>
          <w:szCs w:val="20"/>
        </w:rPr>
        <w:t xml:space="preserve">van de frequentie van </w:t>
      </w:r>
      <w:r w:rsidR="00E81EBE" w:rsidRPr="00353752">
        <w:rPr>
          <w:rFonts w:ascii="Arial" w:hAnsi="Arial" w:cs="Arial"/>
          <w:color w:val="000000" w:themeColor="text1"/>
          <w:sz w:val="20"/>
          <w:szCs w:val="20"/>
        </w:rPr>
        <w:t xml:space="preserve">het </w:t>
      </w:r>
      <w:r w:rsidR="006C2A10" w:rsidRPr="00353752">
        <w:rPr>
          <w:rFonts w:ascii="Arial" w:hAnsi="Arial" w:cs="Arial"/>
          <w:color w:val="000000" w:themeColor="text1"/>
          <w:sz w:val="20"/>
          <w:szCs w:val="20"/>
        </w:rPr>
        <w:t>gebruik van voedingsmiddelen.</w:t>
      </w:r>
      <w:r w:rsidR="0093306F" w:rsidRPr="00353752">
        <w:rPr>
          <w:rFonts w:ascii="Arial" w:hAnsi="Arial" w:cs="Arial"/>
          <w:color w:val="000000" w:themeColor="text1"/>
          <w:sz w:val="20"/>
          <w:szCs w:val="20"/>
        </w:rPr>
        <w:t xml:space="preserve"> </w:t>
      </w:r>
      <w:r w:rsidR="004F5FF1" w:rsidRPr="00353752">
        <w:rPr>
          <w:rFonts w:ascii="Arial" w:hAnsi="Arial" w:cs="Arial"/>
          <w:color w:val="000000" w:themeColor="text1"/>
          <w:sz w:val="20"/>
          <w:szCs w:val="20"/>
        </w:rPr>
        <w:t>Deze vragenlijst</w:t>
      </w:r>
      <w:r w:rsidR="0093306F" w:rsidRPr="00353752">
        <w:rPr>
          <w:rFonts w:ascii="Arial" w:hAnsi="Arial" w:cs="Arial"/>
          <w:color w:val="000000" w:themeColor="text1"/>
          <w:sz w:val="20"/>
          <w:szCs w:val="20"/>
        </w:rPr>
        <w:t xml:space="preserve"> </w:t>
      </w:r>
      <w:r w:rsidR="00E16B6A" w:rsidRPr="00353752">
        <w:rPr>
          <w:rFonts w:ascii="Arial" w:hAnsi="Arial" w:cs="Arial"/>
          <w:color w:val="000000" w:themeColor="text1"/>
          <w:sz w:val="20"/>
          <w:szCs w:val="20"/>
        </w:rPr>
        <w:t xml:space="preserve">zal gericht </w:t>
      </w:r>
      <w:r w:rsidR="004F5FF1" w:rsidRPr="00353752">
        <w:rPr>
          <w:rFonts w:ascii="Arial" w:hAnsi="Arial" w:cs="Arial"/>
          <w:color w:val="000000" w:themeColor="text1"/>
          <w:sz w:val="20"/>
          <w:szCs w:val="20"/>
        </w:rPr>
        <w:t>zijn</w:t>
      </w:r>
      <w:r w:rsidR="00E16B6A" w:rsidRPr="00353752">
        <w:rPr>
          <w:rFonts w:ascii="Arial" w:hAnsi="Arial" w:cs="Arial"/>
          <w:color w:val="000000" w:themeColor="text1"/>
          <w:sz w:val="20"/>
          <w:szCs w:val="20"/>
        </w:rPr>
        <w:t xml:space="preserve"> op </w:t>
      </w:r>
      <w:r w:rsidR="009112D0" w:rsidRPr="00353752">
        <w:rPr>
          <w:rFonts w:ascii="Arial" w:hAnsi="Arial" w:cs="Arial"/>
          <w:color w:val="000000" w:themeColor="text1"/>
          <w:sz w:val="20"/>
          <w:szCs w:val="20"/>
        </w:rPr>
        <w:t xml:space="preserve">de inname van verzadigde vetten, eenvoudige/complexe koolhydraten, vitamines B, C, D en/of magnesium zoals, groente, fruit, vlees, vis, brood, zuivel en aardappelen </w:t>
      </w:r>
      <w:r w:rsidR="00E16B6A" w:rsidRPr="00353752">
        <w:rPr>
          <w:rFonts w:ascii="Arial" w:hAnsi="Arial" w:cs="Arial"/>
          <w:color w:val="000000" w:themeColor="text1"/>
          <w:sz w:val="20"/>
          <w:szCs w:val="20"/>
        </w:rPr>
        <w:t xml:space="preserve">om het </w:t>
      </w:r>
      <w:r w:rsidR="00E16B6A">
        <w:rPr>
          <w:rFonts w:ascii="Arial" w:hAnsi="Arial" w:cs="Arial"/>
          <w:sz w:val="20"/>
          <w:szCs w:val="20"/>
        </w:rPr>
        <w:t xml:space="preserve">globale voedingspatroon te onderzoeken. </w:t>
      </w:r>
      <w:r w:rsidR="00FA34B8">
        <w:rPr>
          <w:rFonts w:ascii="Arial" w:hAnsi="Arial" w:cs="Arial"/>
          <w:sz w:val="20"/>
          <w:szCs w:val="20"/>
        </w:rPr>
        <w:t xml:space="preserve">Uit onderzoek blijkt dat deze methode </w:t>
      </w:r>
      <w:r w:rsidR="00C7322F">
        <w:rPr>
          <w:rFonts w:ascii="Arial" w:hAnsi="Arial" w:cs="Arial"/>
          <w:sz w:val="20"/>
          <w:szCs w:val="20"/>
        </w:rPr>
        <w:t xml:space="preserve">het huidige voedingsgedrag niet beïnvloed, waardoor dit een effectieve methode is om het huidige voedingspatroon van de </w:t>
      </w:r>
      <w:r w:rsidR="006175EE">
        <w:rPr>
          <w:rFonts w:ascii="Arial" w:hAnsi="Arial" w:cs="Arial"/>
          <w:sz w:val="20"/>
          <w:szCs w:val="20"/>
        </w:rPr>
        <w:t>participanten</w:t>
      </w:r>
      <w:r w:rsidR="00C7322F">
        <w:rPr>
          <w:rFonts w:ascii="Arial" w:hAnsi="Arial" w:cs="Arial"/>
          <w:sz w:val="20"/>
          <w:szCs w:val="20"/>
        </w:rPr>
        <w:t xml:space="preserve"> te onderzoeken (De Vries, &amp; De Boer, 2015</w:t>
      </w:r>
      <w:r w:rsidR="00E22D26">
        <w:rPr>
          <w:rFonts w:ascii="Arial" w:hAnsi="Arial" w:cs="Arial"/>
          <w:sz w:val="20"/>
          <w:szCs w:val="20"/>
        </w:rPr>
        <w:t>, pp. 17-53</w:t>
      </w:r>
      <w:r w:rsidR="00C7322F">
        <w:rPr>
          <w:rFonts w:ascii="Arial" w:hAnsi="Arial" w:cs="Arial"/>
          <w:sz w:val="20"/>
          <w:szCs w:val="20"/>
        </w:rPr>
        <w:t xml:space="preserve">).  </w:t>
      </w:r>
    </w:p>
    <w:p w14:paraId="5F729F47" w14:textId="77777777" w:rsidR="00296D52" w:rsidRDefault="00296D52" w:rsidP="00417792">
      <w:pPr>
        <w:spacing w:line="360" w:lineRule="auto"/>
        <w:rPr>
          <w:rFonts w:ascii="Arial" w:hAnsi="Arial" w:cs="Arial"/>
          <w:sz w:val="20"/>
          <w:szCs w:val="20"/>
        </w:rPr>
      </w:pPr>
    </w:p>
    <w:p w14:paraId="2DA46AAF" w14:textId="7920F587" w:rsidR="00A624A3" w:rsidRPr="00AB78ED" w:rsidRDefault="005723E9" w:rsidP="00A624A3">
      <w:pPr>
        <w:spacing w:line="360" w:lineRule="auto"/>
        <w:rPr>
          <w:rFonts w:ascii="Arial" w:hAnsi="Arial" w:cs="Arial"/>
          <w:color w:val="000000" w:themeColor="text1"/>
          <w:sz w:val="20"/>
          <w:szCs w:val="20"/>
        </w:rPr>
      </w:pPr>
      <w:r w:rsidRPr="00417792">
        <w:rPr>
          <w:rFonts w:ascii="Arial" w:hAnsi="Arial" w:cs="Arial"/>
          <w:sz w:val="20"/>
          <w:szCs w:val="20"/>
        </w:rPr>
        <w:t>Gezien de hoge prevalentie van burn-</w:t>
      </w:r>
      <w:r w:rsidRPr="004C2BFA">
        <w:rPr>
          <w:rFonts w:ascii="Arial" w:hAnsi="Arial" w:cs="Arial"/>
          <w:color w:val="000000" w:themeColor="text1"/>
          <w:sz w:val="20"/>
          <w:szCs w:val="20"/>
        </w:rPr>
        <w:t>out</w:t>
      </w:r>
      <w:r w:rsidR="00FE21A0" w:rsidRPr="004C2BFA">
        <w:rPr>
          <w:rFonts w:ascii="Arial" w:hAnsi="Arial" w:cs="Arial"/>
          <w:color w:val="000000" w:themeColor="text1"/>
          <w:sz w:val="20"/>
          <w:szCs w:val="20"/>
        </w:rPr>
        <w:t>klachten</w:t>
      </w:r>
      <w:r w:rsidRPr="004C2BFA">
        <w:rPr>
          <w:rFonts w:ascii="Arial" w:hAnsi="Arial" w:cs="Arial"/>
          <w:color w:val="000000" w:themeColor="text1"/>
          <w:sz w:val="20"/>
          <w:szCs w:val="20"/>
        </w:rPr>
        <w:t xml:space="preserve"> </w:t>
      </w:r>
      <w:r w:rsidRPr="00417792">
        <w:rPr>
          <w:rFonts w:ascii="Arial" w:hAnsi="Arial" w:cs="Arial"/>
          <w:sz w:val="20"/>
          <w:szCs w:val="20"/>
        </w:rPr>
        <w:t>en de jaarlijkse verzuim- en gezondheidskosten, is het waardevol om</w:t>
      </w:r>
      <w:r w:rsidR="003A1D5F" w:rsidRPr="00417792">
        <w:rPr>
          <w:rFonts w:ascii="Arial" w:hAnsi="Arial" w:cs="Arial"/>
          <w:sz w:val="20"/>
          <w:szCs w:val="20"/>
        </w:rPr>
        <w:t xml:space="preserve"> een effectieve</w:t>
      </w:r>
      <w:r w:rsidRPr="00417792">
        <w:rPr>
          <w:rFonts w:ascii="Arial" w:hAnsi="Arial" w:cs="Arial"/>
          <w:sz w:val="20"/>
          <w:szCs w:val="20"/>
        </w:rPr>
        <w:t xml:space="preserve"> </w:t>
      </w:r>
      <w:r w:rsidR="004C2BFA">
        <w:rPr>
          <w:rFonts w:ascii="Arial" w:hAnsi="Arial" w:cs="Arial"/>
          <w:color w:val="000000" w:themeColor="text1"/>
          <w:sz w:val="20"/>
          <w:szCs w:val="20"/>
        </w:rPr>
        <w:t xml:space="preserve">voedingsinterventie </w:t>
      </w:r>
      <w:r w:rsidR="003A1D5F" w:rsidRPr="003C7E0A">
        <w:rPr>
          <w:rFonts w:ascii="Arial" w:hAnsi="Arial" w:cs="Arial"/>
          <w:color w:val="000000" w:themeColor="text1"/>
          <w:sz w:val="20"/>
          <w:szCs w:val="20"/>
        </w:rPr>
        <w:t xml:space="preserve">te ontwikkelen </w:t>
      </w:r>
      <w:r w:rsidR="00211C7F">
        <w:rPr>
          <w:rFonts w:ascii="Arial" w:hAnsi="Arial" w:cs="Arial"/>
          <w:color w:val="000000" w:themeColor="text1"/>
          <w:sz w:val="20"/>
          <w:szCs w:val="20"/>
        </w:rPr>
        <w:t>voor</w:t>
      </w:r>
      <w:r w:rsidR="002F61D1">
        <w:rPr>
          <w:rFonts w:ascii="Arial" w:hAnsi="Arial" w:cs="Arial"/>
          <w:color w:val="000000" w:themeColor="text1"/>
          <w:sz w:val="20"/>
          <w:szCs w:val="20"/>
        </w:rPr>
        <w:t xml:space="preserve"> de behandeling van burn-out</w:t>
      </w:r>
      <w:r w:rsidR="00AB78ED">
        <w:rPr>
          <w:rFonts w:ascii="Arial" w:hAnsi="Arial" w:cs="Arial"/>
          <w:color w:val="000000" w:themeColor="text1"/>
          <w:sz w:val="20"/>
          <w:szCs w:val="20"/>
        </w:rPr>
        <w:t xml:space="preserve">klachten </w:t>
      </w:r>
      <w:r w:rsidRPr="003C7E0A">
        <w:rPr>
          <w:rFonts w:ascii="Arial" w:hAnsi="Arial" w:cs="Arial"/>
          <w:color w:val="000000" w:themeColor="text1"/>
          <w:sz w:val="20"/>
          <w:szCs w:val="20"/>
        </w:rPr>
        <w:t xml:space="preserve">(Naczenski et al., 2017). </w:t>
      </w:r>
      <w:r w:rsidR="009D2686">
        <w:rPr>
          <w:rFonts w:ascii="Arial" w:hAnsi="Arial" w:cs="Arial"/>
          <w:color w:val="000000" w:themeColor="text1"/>
          <w:sz w:val="20"/>
          <w:szCs w:val="20"/>
        </w:rPr>
        <w:t>Fysiotherapie</w:t>
      </w:r>
      <w:r w:rsidR="00BC636D">
        <w:rPr>
          <w:rFonts w:ascii="Arial" w:hAnsi="Arial" w:cs="Arial"/>
          <w:color w:val="000000" w:themeColor="text1"/>
          <w:sz w:val="20"/>
          <w:szCs w:val="20"/>
        </w:rPr>
        <w:t xml:space="preserve"> Deventer </w:t>
      </w:r>
      <w:r w:rsidR="00BB5B75">
        <w:rPr>
          <w:rFonts w:ascii="Arial" w:hAnsi="Arial" w:cs="Arial"/>
          <w:color w:val="000000" w:themeColor="text1"/>
          <w:sz w:val="20"/>
          <w:szCs w:val="20"/>
        </w:rPr>
        <w:lastRenderedPageBreak/>
        <w:t xml:space="preserve">is een </w:t>
      </w:r>
      <w:r w:rsidR="00BC636D">
        <w:rPr>
          <w:rFonts w:ascii="Arial" w:hAnsi="Arial" w:cs="Arial"/>
          <w:color w:val="000000" w:themeColor="text1"/>
          <w:sz w:val="20"/>
          <w:szCs w:val="20"/>
        </w:rPr>
        <w:t>fysiop</w:t>
      </w:r>
      <w:r w:rsidR="002F61D1">
        <w:rPr>
          <w:rFonts w:ascii="Arial" w:hAnsi="Arial" w:cs="Arial"/>
          <w:color w:val="000000" w:themeColor="text1"/>
          <w:sz w:val="20"/>
          <w:szCs w:val="20"/>
        </w:rPr>
        <w:t>raktijk die mensen met burn-out</w:t>
      </w:r>
      <w:r w:rsidR="00AB78ED">
        <w:rPr>
          <w:rFonts w:ascii="Arial" w:hAnsi="Arial" w:cs="Arial"/>
          <w:color w:val="000000" w:themeColor="text1"/>
          <w:sz w:val="20"/>
          <w:szCs w:val="20"/>
        </w:rPr>
        <w:t xml:space="preserve">klachten </w:t>
      </w:r>
      <w:r w:rsidR="00FE21A0" w:rsidRPr="004C2BFA">
        <w:rPr>
          <w:rFonts w:ascii="Arial" w:hAnsi="Arial" w:cs="Arial"/>
          <w:color w:val="000000" w:themeColor="text1"/>
          <w:sz w:val="20"/>
          <w:szCs w:val="20"/>
        </w:rPr>
        <w:t>begeleidt</w:t>
      </w:r>
      <w:r w:rsidR="00BC636D" w:rsidRPr="004C2BFA">
        <w:rPr>
          <w:rFonts w:ascii="Arial" w:hAnsi="Arial" w:cs="Arial"/>
          <w:color w:val="000000" w:themeColor="text1"/>
          <w:sz w:val="20"/>
          <w:szCs w:val="20"/>
        </w:rPr>
        <w:t xml:space="preserve"> </w:t>
      </w:r>
      <w:r w:rsidR="00BC636D">
        <w:rPr>
          <w:rFonts w:ascii="Arial" w:hAnsi="Arial" w:cs="Arial"/>
          <w:color w:val="000000" w:themeColor="text1"/>
          <w:sz w:val="20"/>
          <w:szCs w:val="20"/>
        </w:rPr>
        <w:t>bij het herstel.</w:t>
      </w:r>
      <w:r w:rsidR="00BB5B75">
        <w:rPr>
          <w:rFonts w:ascii="Arial" w:hAnsi="Arial" w:cs="Arial"/>
          <w:color w:val="000000" w:themeColor="text1"/>
          <w:sz w:val="20"/>
          <w:szCs w:val="20"/>
        </w:rPr>
        <w:t xml:space="preserve"> De organisatie verstrekt hiervoor informatie en biedt begeleiding </w:t>
      </w:r>
      <w:r w:rsidR="004C2BFA">
        <w:rPr>
          <w:rFonts w:ascii="Arial" w:hAnsi="Arial" w:cs="Arial"/>
          <w:color w:val="000000" w:themeColor="text1"/>
          <w:sz w:val="20"/>
          <w:szCs w:val="20"/>
        </w:rPr>
        <w:t xml:space="preserve">bij </w:t>
      </w:r>
      <w:r w:rsidR="00BB5B75">
        <w:rPr>
          <w:rFonts w:ascii="Arial" w:hAnsi="Arial" w:cs="Arial"/>
          <w:color w:val="000000" w:themeColor="text1"/>
          <w:sz w:val="20"/>
          <w:szCs w:val="20"/>
        </w:rPr>
        <w:t>het voorkomen en herstel v</w:t>
      </w:r>
      <w:r w:rsidR="00BC636D">
        <w:rPr>
          <w:rFonts w:ascii="Arial" w:hAnsi="Arial" w:cs="Arial"/>
          <w:color w:val="000000" w:themeColor="text1"/>
          <w:sz w:val="20"/>
          <w:szCs w:val="20"/>
        </w:rPr>
        <w:t>an burn-</w:t>
      </w:r>
      <w:r w:rsidR="00BC636D" w:rsidRPr="004C2BFA">
        <w:rPr>
          <w:rFonts w:ascii="Arial" w:hAnsi="Arial" w:cs="Arial"/>
          <w:color w:val="000000" w:themeColor="text1"/>
          <w:sz w:val="20"/>
          <w:szCs w:val="20"/>
        </w:rPr>
        <w:t>out</w:t>
      </w:r>
      <w:r w:rsidR="00FE21A0" w:rsidRPr="004C2BFA">
        <w:rPr>
          <w:rFonts w:ascii="Arial" w:hAnsi="Arial" w:cs="Arial"/>
          <w:color w:val="000000" w:themeColor="text1"/>
          <w:sz w:val="20"/>
          <w:szCs w:val="20"/>
        </w:rPr>
        <w:t>klachten</w:t>
      </w:r>
      <w:r w:rsidR="00BC636D">
        <w:rPr>
          <w:rFonts w:ascii="Arial" w:hAnsi="Arial" w:cs="Arial"/>
          <w:color w:val="000000" w:themeColor="text1"/>
          <w:sz w:val="20"/>
          <w:szCs w:val="20"/>
        </w:rPr>
        <w:t xml:space="preserve">. Voor </w:t>
      </w:r>
      <w:r w:rsidR="009D2686">
        <w:rPr>
          <w:rFonts w:ascii="Arial" w:hAnsi="Arial" w:cs="Arial"/>
          <w:color w:val="000000" w:themeColor="text1"/>
          <w:sz w:val="20"/>
          <w:szCs w:val="20"/>
        </w:rPr>
        <w:t>Fysiotherapie</w:t>
      </w:r>
      <w:r w:rsidR="00BC636D">
        <w:rPr>
          <w:rFonts w:ascii="Arial" w:hAnsi="Arial" w:cs="Arial"/>
          <w:color w:val="000000" w:themeColor="text1"/>
          <w:sz w:val="20"/>
          <w:szCs w:val="20"/>
        </w:rPr>
        <w:t xml:space="preserve"> Deventer </w:t>
      </w:r>
      <w:r w:rsidR="00BB5B75">
        <w:rPr>
          <w:rFonts w:ascii="Arial" w:hAnsi="Arial" w:cs="Arial"/>
          <w:color w:val="000000" w:themeColor="text1"/>
          <w:sz w:val="20"/>
          <w:szCs w:val="20"/>
        </w:rPr>
        <w:t xml:space="preserve">kan een effectieve voedingsinterventie een bijdrage leveren </w:t>
      </w:r>
      <w:r w:rsidR="004C2BFA">
        <w:rPr>
          <w:rFonts w:ascii="Arial" w:hAnsi="Arial" w:cs="Arial"/>
          <w:color w:val="000000" w:themeColor="text1"/>
          <w:sz w:val="20"/>
          <w:szCs w:val="20"/>
        </w:rPr>
        <w:t>binnen</w:t>
      </w:r>
      <w:r w:rsidR="00BB5B75">
        <w:rPr>
          <w:rFonts w:ascii="Arial" w:hAnsi="Arial" w:cs="Arial"/>
          <w:color w:val="000000" w:themeColor="text1"/>
          <w:sz w:val="20"/>
          <w:szCs w:val="20"/>
        </w:rPr>
        <w:t xml:space="preserve"> het huidige programma om het herstel van de </w:t>
      </w:r>
      <w:r w:rsidR="004C2BFA">
        <w:rPr>
          <w:rFonts w:ascii="Arial" w:hAnsi="Arial" w:cs="Arial"/>
          <w:color w:val="000000" w:themeColor="text1"/>
          <w:sz w:val="20"/>
          <w:szCs w:val="20"/>
        </w:rPr>
        <w:t>patiënten</w:t>
      </w:r>
      <w:r w:rsidR="00BB5B75">
        <w:rPr>
          <w:rFonts w:ascii="Arial" w:hAnsi="Arial" w:cs="Arial"/>
          <w:color w:val="000000" w:themeColor="text1"/>
          <w:sz w:val="20"/>
          <w:szCs w:val="20"/>
        </w:rPr>
        <w:t xml:space="preserve"> te bevorderen </w:t>
      </w:r>
      <w:r w:rsidR="00BB5B75" w:rsidRPr="001C4C88">
        <w:rPr>
          <w:rFonts w:ascii="Arial" w:hAnsi="Arial" w:cs="Arial"/>
          <w:color w:val="000000" w:themeColor="text1"/>
          <w:sz w:val="20"/>
          <w:szCs w:val="20"/>
        </w:rPr>
        <w:t>zowel tijdens als na het traject.</w:t>
      </w:r>
      <w:r w:rsidR="00DE1913" w:rsidRPr="001C4C88">
        <w:rPr>
          <w:rFonts w:ascii="Arial" w:hAnsi="Arial" w:cs="Arial"/>
          <w:color w:val="000000" w:themeColor="text1"/>
          <w:sz w:val="20"/>
          <w:szCs w:val="20"/>
        </w:rPr>
        <w:t xml:space="preserve"> </w:t>
      </w:r>
      <w:r w:rsidRPr="001C4C88">
        <w:rPr>
          <w:rFonts w:ascii="Arial" w:hAnsi="Arial" w:cs="Arial"/>
          <w:color w:val="000000" w:themeColor="text1"/>
          <w:sz w:val="20"/>
          <w:szCs w:val="20"/>
        </w:rPr>
        <w:t>Daarnaast hebben</w:t>
      </w:r>
      <w:r w:rsidR="002F61D1" w:rsidRPr="001C4C88">
        <w:rPr>
          <w:rFonts w:ascii="Arial" w:hAnsi="Arial" w:cs="Arial"/>
          <w:color w:val="000000" w:themeColor="text1"/>
          <w:sz w:val="20"/>
          <w:szCs w:val="20"/>
        </w:rPr>
        <w:t xml:space="preserve"> mensen die </w:t>
      </w:r>
      <w:r w:rsidR="007F3999">
        <w:rPr>
          <w:rFonts w:ascii="Arial" w:hAnsi="Arial" w:cs="Arial"/>
          <w:color w:val="000000" w:themeColor="text1"/>
          <w:sz w:val="20"/>
          <w:szCs w:val="20"/>
        </w:rPr>
        <w:t>lijden</w:t>
      </w:r>
      <w:r w:rsidR="002F61D1" w:rsidRPr="001C4C88">
        <w:rPr>
          <w:rFonts w:ascii="Arial" w:hAnsi="Arial" w:cs="Arial"/>
          <w:color w:val="000000" w:themeColor="text1"/>
          <w:sz w:val="20"/>
          <w:szCs w:val="20"/>
        </w:rPr>
        <w:t xml:space="preserve"> aan burn-out</w:t>
      </w:r>
      <w:r w:rsidR="00AB78ED" w:rsidRPr="001C4C88">
        <w:rPr>
          <w:rFonts w:ascii="Arial" w:hAnsi="Arial" w:cs="Arial"/>
          <w:color w:val="000000" w:themeColor="text1"/>
          <w:sz w:val="20"/>
          <w:szCs w:val="20"/>
        </w:rPr>
        <w:t xml:space="preserve">klachten </w:t>
      </w:r>
      <w:r w:rsidRPr="001C4C88">
        <w:rPr>
          <w:rFonts w:ascii="Arial" w:hAnsi="Arial" w:cs="Arial"/>
          <w:color w:val="000000" w:themeColor="text1"/>
          <w:sz w:val="20"/>
          <w:szCs w:val="20"/>
        </w:rPr>
        <w:t>belang aan een effectieve voedingsinterventie om lichamelijk en psychisch gezond te worden en weer maatschappelijk betrokken te raken.</w:t>
      </w:r>
      <w:r w:rsidR="00DA19F9" w:rsidRPr="001C4C88">
        <w:rPr>
          <w:rFonts w:ascii="Arial" w:hAnsi="Arial" w:cs="Arial"/>
          <w:color w:val="000000" w:themeColor="text1"/>
          <w:sz w:val="20"/>
          <w:szCs w:val="20"/>
        </w:rPr>
        <w:t xml:space="preserve"> </w:t>
      </w:r>
      <w:r w:rsidR="00A624A3" w:rsidRPr="001C4C88">
        <w:rPr>
          <w:rFonts w:ascii="Arial" w:hAnsi="Arial" w:cs="Arial"/>
          <w:color w:val="000000" w:themeColor="text1"/>
          <w:sz w:val="20"/>
          <w:szCs w:val="20"/>
        </w:rPr>
        <w:t xml:space="preserve">De doelstelling </w:t>
      </w:r>
      <w:r w:rsidR="004C2BFA" w:rsidRPr="001C4C88">
        <w:rPr>
          <w:rFonts w:ascii="Arial" w:hAnsi="Arial" w:cs="Arial"/>
          <w:color w:val="000000" w:themeColor="text1"/>
          <w:sz w:val="20"/>
          <w:szCs w:val="20"/>
        </w:rPr>
        <w:t>van het onderzoek is daarom:</w:t>
      </w:r>
      <w:r w:rsidR="00AB78ED" w:rsidRPr="001C4C88">
        <w:rPr>
          <w:rFonts w:ascii="Arial" w:hAnsi="Arial" w:cs="Arial"/>
          <w:color w:val="000000" w:themeColor="text1"/>
          <w:sz w:val="20"/>
          <w:szCs w:val="20"/>
        </w:rPr>
        <w:t xml:space="preserve"> </w:t>
      </w:r>
      <w:r w:rsidR="00E9409C" w:rsidRPr="001C4C88">
        <w:rPr>
          <w:rFonts w:ascii="Arial" w:hAnsi="Arial" w:cs="Arial"/>
          <w:color w:val="000000" w:themeColor="text1"/>
          <w:sz w:val="20"/>
          <w:szCs w:val="20"/>
        </w:rPr>
        <w:t xml:space="preserve">het effect van een voedingsinterventie op het voedingsgedrag onderzoeken bij mensen met burn-outklachten om vervolgens </w:t>
      </w:r>
      <w:r w:rsidR="004C2BFA" w:rsidRPr="001C4C88">
        <w:rPr>
          <w:rFonts w:ascii="Arial" w:hAnsi="Arial" w:cs="Arial"/>
          <w:color w:val="000000" w:themeColor="text1"/>
          <w:sz w:val="20"/>
          <w:szCs w:val="20"/>
        </w:rPr>
        <w:t xml:space="preserve">aanbevelingen </w:t>
      </w:r>
      <w:r w:rsidR="00292118" w:rsidRPr="001C4C88">
        <w:rPr>
          <w:rFonts w:ascii="Arial" w:hAnsi="Arial" w:cs="Arial"/>
          <w:color w:val="000000" w:themeColor="text1"/>
          <w:sz w:val="20"/>
          <w:szCs w:val="20"/>
        </w:rPr>
        <w:t>op de korte</w:t>
      </w:r>
      <w:r w:rsidR="00F93752" w:rsidRPr="001C4C88">
        <w:rPr>
          <w:rFonts w:ascii="Arial" w:hAnsi="Arial" w:cs="Arial"/>
          <w:color w:val="000000" w:themeColor="text1"/>
          <w:sz w:val="20"/>
          <w:szCs w:val="20"/>
        </w:rPr>
        <w:t>-</w:t>
      </w:r>
      <w:r w:rsidR="00292118" w:rsidRPr="001C4C88">
        <w:rPr>
          <w:rFonts w:ascii="Arial" w:hAnsi="Arial" w:cs="Arial"/>
          <w:color w:val="000000" w:themeColor="text1"/>
          <w:sz w:val="20"/>
          <w:szCs w:val="20"/>
        </w:rPr>
        <w:t xml:space="preserve"> en lange termijn</w:t>
      </w:r>
      <w:r w:rsidR="0052292E" w:rsidRPr="001C4C88">
        <w:rPr>
          <w:rFonts w:ascii="Arial" w:hAnsi="Arial" w:cs="Arial"/>
          <w:color w:val="000000" w:themeColor="text1"/>
          <w:sz w:val="20"/>
          <w:szCs w:val="20"/>
        </w:rPr>
        <w:t xml:space="preserve"> te formuleren</w:t>
      </w:r>
      <w:r w:rsidR="00292118" w:rsidRPr="001C4C88">
        <w:rPr>
          <w:rFonts w:ascii="Arial" w:hAnsi="Arial" w:cs="Arial"/>
          <w:color w:val="000000" w:themeColor="text1"/>
          <w:sz w:val="20"/>
          <w:szCs w:val="20"/>
        </w:rPr>
        <w:t xml:space="preserve"> </w:t>
      </w:r>
      <w:r w:rsidR="00E9409C" w:rsidRPr="001C4C88">
        <w:rPr>
          <w:rFonts w:ascii="Arial" w:hAnsi="Arial" w:cs="Arial"/>
          <w:color w:val="000000" w:themeColor="text1"/>
          <w:sz w:val="20"/>
          <w:szCs w:val="20"/>
        </w:rPr>
        <w:t>richting</w:t>
      </w:r>
      <w:r w:rsidR="00A624A3" w:rsidRPr="001C4C88">
        <w:rPr>
          <w:rFonts w:ascii="Arial" w:hAnsi="Arial" w:cs="Arial"/>
          <w:color w:val="000000" w:themeColor="text1"/>
          <w:sz w:val="20"/>
          <w:szCs w:val="20"/>
        </w:rPr>
        <w:t xml:space="preserve"> </w:t>
      </w:r>
      <w:r w:rsidR="009D2686" w:rsidRPr="001C4C88">
        <w:rPr>
          <w:rFonts w:ascii="Arial" w:hAnsi="Arial" w:cs="Arial"/>
          <w:color w:val="000000" w:themeColor="text1"/>
          <w:sz w:val="20"/>
          <w:szCs w:val="20"/>
        </w:rPr>
        <w:t>Fysiotherapie</w:t>
      </w:r>
      <w:r w:rsidR="00A624A3" w:rsidRPr="001C4C88">
        <w:rPr>
          <w:rFonts w:ascii="Arial" w:hAnsi="Arial" w:cs="Arial"/>
          <w:color w:val="000000" w:themeColor="text1"/>
          <w:sz w:val="20"/>
          <w:szCs w:val="20"/>
        </w:rPr>
        <w:t xml:space="preserve"> Deventer </w:t>
      </w:r>
      <w:r w:rsidR="00E9409C" w:rsidRPr="001C4C88">
        <w:rPr>
          <w:rFonts w:ascii="Arial" w:hAnsi="Arial" w:cs="Arial"/>
          <w:color w:val="000000" w:themeColor="text1"/>
          <w:sz w:val="20"/>
          <w:szCs w:val="20"/>
        </w:rPr>
        <w:t xml:space="preserve">gebaseerd </w:t>
      </w:r>
      <w:r w:rsidR="00292118" w:rsidRPr="001C4C88">
        <w:rPr>
          <w:rFonts w:ascii="Arial" w:hAnsi="Arial" w:cs="Arial"/>
          <w:color w:val="000000" w:themeColor="text1"/>
          <w:sz w:val="20"/>
          <w:szCs w:val="20"/>
        </w:rPr>
        <w:t>op de voedingsinterventie</w:t>
      </w:r>
      <w:r w:rsidR="00F93752" w:rsidRPr="001C4C88">
        <w:rPr>
          <w:rFonts w:ascii="Arial" w:hAnsi="Arial" w:cs="Arial"/>
          <w:color w:val="000000" w:themeColor="text1"/>
          <w:sz w:val="20"/>
          <w:szCs w:val="20"/>
        </w:rPr>
        <w:t>-</w:t>
      </w:r>
      <w:r w:rsidR="00292118" w:rsidRPr="001C4C88">
        <w:rPr>
          <w:rFonts w:ascii="Arial" w:hAnsi="Arial" w:cs="Arial"/>
          <w:color w:val="000000" w:themeColor="text1"/>
          <w:sz w:val="20"/>
          <w:szCs w:val="20"/>
        </w:rPr>
        <w:t>resultaten</w:t>
      </w:r>
      <w:r w:rsidR="00F93752" w:rsidRPr="001C4C88">
        <w:rPr>
          <w:rFonts w:ascii="Arial" w:hAnsi="Arial" w:cs="Arial"/>
          <w:color w:val="000000" w:themeColor="text1"/>
          <w:sz w:val="20"/>
          <w:szCs w:val="20"/>
        </w:rPr>
        <w:t>.</w:t>
      </w:r>
    </w:p>
    <w:p w14:paraId="20E33244" w14:textId="1CA3ECBF" w:rsidR="00492E82" w:rsidRDefault="00492E82" w:rsidP="00492E82">
      <w:pPr>
        <w:spacing w:line="360" w:lineRule="auto"/>
        <w:rPr>
          <w:rFonts w:ascii="Arial" w:hAnsi="Arial" w:cs="Arial"/>
          <w:sz w:val="20"/>
          <w:szCs w:val="20"/>
        </w:rPr>
      </w:pPr>
    </w:p>
    <w:p w14:paraId="4D25DECB" w14:textId="4889C406" w:rsidR="00492E82" w:rsidRPr="00417792" w:rsidRDefault="005723E9" w:rsidP="00492E82">
      <w:pPr>
        <w:spacing w:line="360" w:lineRule="auto"/>
        <w:rPr>
          <w:rFonts w:ascii="Arial" w:hAnsi="Arial" w:cs="Arial"/>
          <w:sz w:val="20"/>
          <w:szCs w:val="20"/>
        </w:rPr>
      </w:pPr>
      <w:r w:rsidRPr="00417792">
        <w:rPr>
          <w:rFonts w:ascii="Arial" w:hAnsi="Arial" w:cs="Arial"/>
          <w:sz w:val="20"/>
          <w:szCs w:val="20"/>
        </w:rPr>
        <w:t>Aangaande van bovenstaande informatie is de volgende onderzoeksvraag opgesteld:</w:t>
      </w:r>
      <w:r w:rsidR="00492E82">
        <w:rPr>
          <w:rFonts w:ascii="Arial" w:hAnsi="Arial" w:cs="Arial"/>
          <w:sz w:val="20"/>
          <w:szCs w:val="20"/>
        </w:rPr>
        <w:t xml:space="preserve"> </w:t>
      </w:r>
      <w:r w:rsidR="001954FD">
        <w:rPr>
          <w:rFonts w:ascii="Arial" w:hAnsi="Arial" w:cs="Arial"/>
          <w:sz w:val="20"/>
          <w:szCs w:val="20"/>
        </w:rPr>
        <w:t>wat is het effect van een voedingsinterventie op het voeding</w:t>
      </w:r>
      <w:r w:rsidR="002F61D1">
        <w:rPr>
          <w:rFonts w:ascii="Arial" w:hAnsi="Arial" w:cs="Arial"/>
          <w:sz w:val="20"/>
          <w:szCs w:val="20"/>
        </w:rPr>
        <w:t>sgedrag bij mensen met burn-out</w:t>
      </w:r>
      <w:r w:rsidR="001954FD">
        <w:rPr>
          <w:rFonts w:ascii="Arial" w:hAnsi="Arial" w:cs="Arial"/>
          <w:sz w:val="20"/>
          <w:szCs w:val="20"/>
        </w:rPr>
        <w:t>klachten</w:t>
      </w:r>
      <w:r w:rsidR="00492E82">
        <w:rPr>
          <w:rFonts w:ascii="Arial" w:hAnsi="Arial" w:cs="Arial"/>
          <w:sz w:val="20"/>
          <w:szCs w:val="20"/>
        </w:rPr>
        <w:t>?</w:t>
      </w:r>
    </w:p>
    <w:p w14:paraId="5977DF8D" w14:textId="300E62D9" w:rsidR="001954FD" w:rsidRDefault="005723E9" w:rsidP="0021127B">
      <w:pPr>
        <w:spacing w:line="360" w:lineRule="auto"/>
        <w:rPr>
          <w:rFonts w:ascii="Arial" w:hAnsi="Arial" w:cs="Arial"/>
          <w:sz w:val="20"/>
          <w:szCs w:val="20"/>
        </w:rPr>
      </w:pPr>
      <w:r w:rsidRPr="00417792">
        <w:rPr>
          <w:rFonts w:ascii="Arial" w:hAnsi="Arial" w:cs="Arial"/>
          <w:sz w:val="20"/>
          <w:szCs w:val="20"/>
        </w:rPr>
        <w:lastRenderedPageBreak/>
        <w:t xml:space="preserve">Met een </w:t>
      </w:r>
      <w:r w:rsidR="009349A3">
        <w:rPr>
          <w:rFonts w:ascii="Arial" w:hAnsi="Arial" w:cs="Arial"/>
          <w:sz w:val="20"/>
          <w:szCs w:val="20"/>
        </w:rPr>
        <w:t>voedingsinterventie</w:t>
      </w:r>
      <w:r w:rsidRPr="00417792">
        <w:rPr>
          <w:rFonts w:ascii="Arial" w:hAnsi="Arial" w:cs="Arial"/>
          <w:sz w:val="20"/>
          <w:szCs w:val="20"/>
        </w:rPr>
        <w:t xml:space="preserve"> wordt v</w:t>
      </w:r>
      <w:r w:rsidR="007225A6">
        <w:rPr>
          <w:rFonts w:ascii="Arial" w:hAnsi="Arial" w:cs="Arial"/>
          <w:sz w:val="20"/>
          <w:szCs w:val="20"/>
        </w:rPr>
        <w:t xml:space="preserve">erwacht dat mensen met burn-outklachten </w:t>
      </w:r>
      <w:r w:rsidRPr="00417792">
        <w:rPr>
          <w:rFonts w:ascii="Arial" w:hAnsi="Arial" w:cs="Arial"/>
          <w:sz w:val="20"/>
          <w:szCs w:val="20"/>
        </w:rPr>
        <w:t>bewuster worden over het effect van voeding op hun gemoedstoestand en stressniveau</w:t>
      </w:r>
      <w:r w:rsidR="006A3B79" w:rsidRPr="00417792">
        <w:rPr>
          <w:rFonts w:ascii="Arial" w:hAnsi="Arial" w:cs="Arial"/>
          <w:sz w:val="20"/>
          <w:szCs w:val="20"/>
        </w:rPr>
        <w:t xml:space="preserve">. Naar aanleiding hiervan is de verwachting dat de </w:t>
      </w:r>
      <w:r w:rsidR="006175EE">
        <w:rPr>
          <w:rFonts w:ascii="Arial" w:hAnsi="Arial" w:cs="Arial"/>
          <w:color w:val="000000" w:themeColor="text1"/>
          <w:sz w:val="20"/>
          <w:szCs w:val="20"/>
        </w:rPr>
        <w:t>participanten</w:t>
      </w:r>
      <w:r w:rsidR="006175EE" w:rsidRPr="007A4B1C">
        <w:rPr>
          <w:rFonts w:ascii="Arial" w:hAnsi="Arial" w:cs="Arial"/>
          <w:color w:val="000000" w:themeColor="text1"/>
          <w:sz w:val="20"/>
          <w:szCs w:val="20"/>
        </w:rPr>
        <w:t xml:space="preserve"> </w:t>
      </w:r>
      <w:r w:rsidR="006A3B79" w:rsidRPr="00417792">
        <w:rPr>
          <w:rFonts w:ascii="Arial" w:hAnsi="Arial" w:cs="Arial"/>
          <w:sz w:val="20"/>
          <w:szCs w:val="20"/>
        </w:rPr>
        <w:t xml:space="preserve">van de voedingsinterventie </w:t>
      </w:r>
      <w:r w:rsidR="00492E82">
        <w:rPr>
          <w:rFonts w:ascii="Arial" w:hAnsi="Arial" w:cs="Arial"/>
          <w:sz w:val="20"/>
          <w:szCs w:val="20"/>
        </w:rPr>
        <w:t>een ander</w:t>
      </w:r>
      <w:r w:rsidR="006A3B79" w:rsidRPr="00417792">
        <w:rPr>
          <w:rFonts w:ascii="Arial" w:hAnsi="Arial" w:cs="Arial"/>
          <w:sz w:val="20"/>
          <w:szCs w:val="20"/>
        </w:rPr>
        <w:t xml:space="preserve"> voedingsgedrag </w:t>
      </w:r>
      <w:r w:rsidR="00492E82">
        <w:rPr>
          <w:rFonts w:ascii="Arial" w:hAnsi="Arial" w:cs="Arial"/>
          <w:sz w:val="20"/>
          <w:szCs w:val="20"/>
        </w:rPr>
        <w:t xml:space="preserve">aannemen </w:t>
      </w:r>
      <w:r w:rsidR="006A3B79" w:rsidRPr="00417792">
        <w:rPr>
          <w:rFonts w:ascii="Arial" w:hAnsi="Arial" w:cs="Arial"/>
          <w:sz w:val="20"/>
          <w:szCs w:val="20"/>
        </w:rPr>
        <w:t xml:space="preserve">door </w:t>
      </w:r>
      <w:r w:rsidR="00417792" w:rsidRPr="00417792">
        <w:rPr>
          <w:rFonts w:ascii="Arial" w:hAnsi="Arial" w:cs="Arial"/>
          <w:sz w:val="20"/>
          <w:szCs w:val="20"/>
        </w:rPr>
        <w:t xml:space="preserve">de </w:t>
      </w:r>
      <w:r w:rsidR="006A3B79" w:rsidRPr="00417792">
        <w:rPr>
          <w:rFonts w:ascii="Arial" w:hAnsi="Arial" w:cs="Arial"/>
          <w:sz w:val="20"/>
          <w:szCs w:val="20"/>
        </w:rPr>
        <w:t>opgedane kennis</w:t>
      </w:r>
      <w:r w:rsidR="00417792" w:rsidRPr="00417792">
        <w:rPr>
          <w:rFonts w:ascii="Arial" w:hAnsi="Arial" w:cs="Arial"/>
          <w:sz w:val="20"/>
          <w:szCs w:val="20"/>
        </w:rPr>
        <w:t xml:space="preserve"> en bewustwording</w:t>
      </w:r>
      <w:r w:rsidR="006A3B79" w:rsidRPr="00417792">
        <w:rPr>
          <w:rFonts w:ascii="Arial" w:hAnsi="Arial" w:cs="Arial"/>
          <w:sz w:val="20"/>
          <w:szCs w:val="20"/>
        </w:rPr>
        <w:t xml:space="preserve">. </w:t>
      </w:r>
    </w:p>
    <w:p w14:paraId="32F2DFF2" w14:textId="2A861AD6" w:rsidR="0052292E" w:rsidRDefault="0052292E" w:rsidP="0021127B">
      <w:pPr>
        <w:spacing w:line="360" w:lineRule="auto"/>
        <w:rPr>
          <w:rFonts w:ascii="Arial" w:hAnsi="Arial" w:cs="Arial"/>
          <w:sz w:val="20"/>
          <w:szCs w:val="20"/>
        </w:rPr>
      </w:pPr>
    </w:p>
    <w:p w14:paraId="235BC71D" w14:textId="77777777" w:rsidR="001954FD" w:rsidRDefault="001954FD" w:rsidP="0021127B">
      <w:pPr>
        <w:spacing w:line="360" w:lineRule="auto"/>
        <w:rPr>
          <w:rFonts w:ascii="Arial" w:hAnsi="Arial" w:cs="Arial"/>
          <w:sz w:val="20"/>
          <w:szCs w:val="20"/>
        </w:rPr>
      </w:pPr>
    </w:p>
    <w:p w14:paraId="62146C58" w14:textId="498776F8" w:rsidR="005723E9" w:rsidRDefault="005723E9" w:rsidP="001954FD">
      <w:pPr>
        <w:spacing w:line="360" w:lineRule="auto"/>
        <w:rPr>
          <w:rFonts w:ascii="Arial" w:hAnsi="Arial" w:cs="Arial"/>
          <w:sz w:val="20"/>
          <w:szCs w:val="20"/>
        </w:rPr>
      </w:pPr>
      <w:r>
        <w:rPr>
          <w:rFonts w:ascii="Arial" w:hAnsi="Arial" w:cs="Arial"/>
          <w:sz w:val="20"/>
          <w:szCs w:val="20"/>
        </w:rPr>
        <w:br w:type="page"/>
      </w:r>
    </w:p>
    <w:p w14:paraId="448D4655" w14:textId="77777777" w:rsidR="005723E9" w:rsidRPr="004434FC" w:rsidRDefault="005723E9" w:rsidP="005723E9">
      <w:pPr>
        <w:pStyle w:val="Kop1"/>
        <w:rPr>
          <w:rFonts w:ascii="Arial" w:hAnsi="Arial" w:cs="Arial"/>
          <w:sz w:val="22"/>
          <w:szCs w:val="22"/>
        </w:rPr>
      </w:pPr>
      <w:r w:rsidRPr="004434FC">
        <w:rPr>
          <w:rFonts w:ascii="Arial" w:hAnsi="Arial" w:cs="Arial"/>
          <w:sz w:val="22"/>
          <w:szCs w:val="22"/>
        </w:rPr>
        <w:lastRenderedPageBreak/>
        <w:t xml:space="preserve">Methode </w:t>
      </w:r>
    </w:p>
    <w:p w14:paraId="7AD006F6" w14:textId="77777777" w:rsidR="005723E9" w:rsidRPr="00F80F98" w:rsidRDefault="005723E9" w:rsidP="00F80F98">
      <w:pPr>
        <w:spacing w:line="360" w:lineRule="auto"/>
        <w:rPr>
          <w:rFonts w:ascii="Arial" w:hAnsi="Arial" w:cs="Arial"/>
          <w:b/>
          <w:sz w:val="20"/>
          <w:szCs w:val="20"/>
        </w:rPr>
      </w:pPr>
      <w:r w:rsidRPr="00F80F98">
        <w:rPr>
          <w:rFonts w:ascii="Arial" w:hAnsi="Arial" w:cs="Arial"/>
          <w:b/>
          <w:sz w:val="20"/>
          <w:szCs w:val="20"/>
        </w:rPr>
        <w:t xml:space="preserve">Onderzoeksdesign </w:t>
      </w:r>
    </w:p>
    <w:p w14:paraId="35B96D54" w14:textId="57D8B335" w:rsidR="008518A6" w:rsidRPr="00312EEC" w:rsidRDefault="005723E9" w:rsidP="00F80F98">
      <w:pPr>
        <w:spacing w:line="360" w:lineRule="auto"/>
        <w:rPr>
          <w:rFonts w:ascii="Arial" w:hAnsi="Arial" w:cs="Arial"/>
          <w:color w:val="000000" w:themeColor="text1"/>
          <w:sz w:val="20"/>
          <w:szCs w:val="20"/>
        </w:rPr>
      </w:pPr>
      <w:r w:rsidRPr="00F80F98">
        <w:rPr>
          <w:rFonts w:ascii="Arial" w:hAnsi="Arial" w:cs="Arial"/>
          <w:sz w:val="20"/>
          <w:szCs w:val="20"/>
        </w:rPr>
        <w:t xml:space="preserve">Het </w:t>
      </w:r>
      <w:r w:rsidR="00185174">
        <w:rPr>
          <w:rFonts w:ascii="Arial" w:hAnsi="Arial" w:cs="Arial"/>
          <w:sz w:val="20"/>
          <w:szCs w:val="20"/>
        </w:rPr>
        <w:t>onderzoek</w:t>
      </w:r>
      <w:r w:rsidR="00DE1913">
        <w:rPr>
          <w:rFonts w:ascii="Arial" w:hAnsi="Arial" w:cs="Arial"/>
          <w:sz w:val="20"/>
          <w:szCs w:val="20"/>
        </w:rPr>
        <w:t xml:space="preserve"> was</w:t>
      </w:r>
      <w:r w:rsidR="008518A6">
        <w:rPr>
          <w:rFonts w:ascii="Arial" w:hAnsi="Arial" w:cs="Arial"/>
          <w:sz w:val="20"/>
          <w:szCs w:val="20"/>
        </w:rPr>
        <w:t xml:space="preserve"> een experimenteel onderzoek</w:t>
      </w:r>
      <w:r w:rsidR="008518A6" w:rsidRPr="00005F96">
        <w:rPr>
          <w:rFonts w:ascii="Arial" w:hAnsi="Arial" w:cs="Arial"/>
          <w:color w:val="000000" w:themeColor="text1"/>
          <w:sz w:val="20"/>
          <w:szCs w:val="20"/>
        </w:rPr>
        <w:t xml:space="preserve">. Er is gekeken of de voedingsinterventie invloed heeft uitgeoefend </w:t>
      </w:r>
      <w:r w:rsidR="00AD3A7F">
        <w:rPr>
          <w:rFonts w:ascii="Arial" w:hAnsi="Arial" w:cs="Arial"/>
          <w:color w:val="000000" w:themeColor="text1"/>
          <w:sz w:val="20"/>
          <w:szCs w:val="20"/>
        </w:rPr>
        <w:t>op</w:t>
      </w:r>
      <w:r w:rsidR="008518A6" w:rsidRPr="00005F96">
        <w:rPr>
          <w:rFonts w:ascii="Arial" w:hAnsi="Arial" w:cs="Arial"/>
          <w:color w:val="000000" w:themeColor="text1"/>
          <w:sz w:val="20"/>
          <w:szCs w:val="20"/>
        </w:rPr>
        <w:t xml:space="preserve"> </w:t>
      </w:r>
      <w:r w:rsidR="00746EF3">
        <w:rPr>
          <w:rFonts w:ascii="Arial" w:hAnsi="Arial" w:cs="Arial"/>
          <w:color w:val="000000" w:themeColor="text1"/>
          <w:sz w:val="20"/>
          <w:szCs w:val="20"/>
        </w:rPr>
        <w:t>het voedingsgedrag</w:t>
      </w:r>
      <w:r w:rsidR="00312EEC">
        <w:rPr>
          <w:rFonts w:ascii="Arial" w:hAnsi="Arial" w:cs="Arial"/>
          <w:color w:val="000000" w:themeColor="text1"/>
          <w:sz w:val="20"/>
          <w:szCs w:val="20"/>
        </w:rPr>
        <w:t xml:space="preserve"> </w:t>
      </w:r>
      <w:r w:rsidR="00780E1B">
        <w:rPr>
          <w:rFonts w:ascii="Arial" w:hAnsi="Arial" w:cs="Arial"/>
          <w:color w:val="000000" w:themeColor="text1"/>
          <w:sz w:val="20"/>
          <w:szCs w:val="20"/>
        </w:rPr>
        <w:t>van</w:t>
      </w:r>
      <w:r w:rsidR="00312EEC">
        <w:rPr>
          <w:rFonts w:ascii="Arial" w:hAnsi="Arial" w:cs="Arial"/>
          <w:color w:val="000000" w:themeColor="text1"/>
          <w:sz w:val="20"/>
          <w:szCs w:val="20"/>
        </w:rPr>
        <w:t xml:space="preserve"> mensen met burn-outklachten</w:t>
      </w:r>
      <w:r w:rsidR="00746EF3">
        <w:rPr>
          <w:rFonts w:ascii="Arial" w:hAnsi="Arial" w:cs="Arial"/>
          <w:color w:val="000000" w:themeColor="text1"/>
          <w:sz w:val="20"/>
          <w:szCs w:val="20"/>
        </w:rPr>
        <w:t xml:space="preserve">. </w:t>
      </w:r>
      <w:r w:rsidR="0052544E">
        <w:rPr>
          <w:rFonts w:ascii="Arial" w:hAnsi="Arial" w:cs="Arial"/>
          <w:color w:val="000000" w:themeColor="text1"/>
          <w:sz w:val="20"/>
          <w:szCs w:val="20"/>
        </w:rPr>
        <w:t>Aan het begin en een week na</w:t>
      </w:r>
      <w:r w:rsidR="008518A6" w:rsidRPr="00005F96">
        <w:rPr>
          <w:rFonts w:ascii="Arial" w:hAnsi="Arial" w:cs="Arial"/>
          <w:color w:val="000000" w:themeColor="text1"/>
          <w:sz w:val="20"/>
          <w:szCs w:val="20"/>
        </w:rPr>
        <w:t xml:space="preserve"> de interventie </w:t>
      </w:r>
      <w:r w:rsidR="0052544E">
        <w:rPr>
          <w:rFonts w:ascii="Arial" w:hAnsi="Arial" w:cs="Arial"/>
          <w:color w:val="000000" w:themeColor="text1"/>
          <w:sz w:val="20"/>
          <w:szCs w:val="20"/>
        </w:rPr>
        <w:t xml:space="preserve">zijn </w:t>
      </w:r>
      <w:r w:rsidR="0052544E" w:rsidRPr="00D02DD5">
        <w:rPr>
          <w:rFonts w:ascii="Arial" w:hAnsi="Arial" w:cs="Arial"/>
          <w:color w:val="000000" w:themeColor="text1"/>
          <w:sz w:val="20"/>
          <w:szCs w:val="20"/>
        </w:rPr>
        <w:t xml:space="preserve">er </w:t>
      </w:r>
      <w:r w:rsidR="0052544E">
        <w:rPr>
          <w:rFonts w:ascii="Arial" w:hAnsi="Arial" w:cs="Arial"/>
          <w:color w:val="000000" w:themeColor="text1"/>
          <w:sz w:val="20"/>
          <w:szCs w:val="20"/>
        </w:rPr>
        <w:t>twee vragenlijsten afgenomen</w:t>
      </w:r>
      <w:r w:rsidR="00D02DD5">
        <w:rPr>
          <w:rFonts w:ascii="Arial" w:hAnsi="Arial" w:cs="Arial"/>
          <w:color w:val="000000" w:themeColor="text1"/>
          <w:sz w:val="20"/>
          <w:szCs w:val="20"/>
        </w:rPr>
        <w:t xml:space="preserve">, </w:t>
      </w:r>
      <w:r w:rsidR="00D02DD5" w:rsidRPr="00312EEC">
        <w:rPr>
          <w:rFonts w:ascii="Arial" w:hAnsi="Arial" w:cs="Arial"/>
          <w:color w:val="000000" w:themeColor="text1"/>
          <w:sz w:val="20"/>
          <w:szCs w:val="20"/>
        </w:rPr>
        <w:t>gericht op het ASE-model en het voedingsgedrag</w:t>
      </w:r>
      <w:r w:rsidR="0052544E" w:rsidRPr="00312EEC">
        <w:rPr>
          <w:rFonts w:ascii="Arial" w:hAnsi="Arial" w:cs="Arial"/>
          <w:color w:val="000000" w:themeColor="text1"/>
          <w:sz w:val="20"/>
          <w:szCs w:val="20"/>
        </w:rPr>
        <w:t xml:space="preserve">. </w:t>
      </w:r>
    </w:p>
    <w:p w14:paraId="602C8210" w14:textId="2742B3AD" w:rsidR="005723E9" w:rsidRPr="00F80F98" w:rsidRDefault="005723E9" w:rsidP="00F80F98">
      <w:pPr>
        <w:spacing w:line="360" w:lineRule="auto"/>
        <w:rPr>
          <w:rFonts w:ascii="Arial" w:hAnsi="Arial" w:cs="Arial"/>
          <w:sz w:val="20"/>
          <w:szCs w:val="20"/>
        </w:rPr>
      </w:pPr>
    </w:p>
    <w:p w14:paraId="26867947" w14:textId="48998C1A" w:rsidR="005723E9" w:rsidRPr="006E1DF2" w:rsidRDefault="005723E9" w:rsidP="00F80F98">
      <w:pPr>
        <w:pStyle w:val="Geenafstand"/>
        <w:spacing w:line="360" w:lineRule="auto"/>
        <w:rPr>
          <w:rFonts w:ascii="Arial" w:hAnsi="Arial" w:cs="Arial"/>
          <w:b/>
          <w:sz w:val="20"/>
          <w:szCs w:val="20"/>
          <w:lang w:val="nl-NL"/>
        </w:rPr>
      </w:pPr>
      <w:r w:rsidRPr="006E1DF2">
        <w:rPr>
          <w:rFonts w:ascii="Arial" w:hAnsi="Arial" w:cs="Arial"/>
          <w:b/>
          <w:sz w:val="20"/>
          <w:szCs w:val="20"/>
          <w:lang w:val="nl-NL"/>
        </w:rPr>
        <w:t>Onderzoeksgroep</w:t>
      </w:r>
      <w:r w:rsidR="00742E5C" w:rsidRPr="006E1DF2">
        <w:rPr>
          <w:rFonts w:ascii="Arial" w:hAnsi="Arial" w:cs="Arial"/>
          <w:b/>
          <w:sz w:val="20"/>
          <w:szCs w:val="20"/>
          <w:lang w:val="nl-NL"/>
        </w:rPr>
        <w:tab/>
      </w:r>
    </w:p>
    <w:p w14:paraId="0FE76DFD" w14:textId="0C9022F2" w:rsidR="005723E9" w:rsidRPr="00DA74A4" w:rsidRDefault="00742E5C" w:rsidP="00F80F98">
      <w:pPr>
        <w:pStyle w:val="Geenafstand"/>
        <w:spacing w:line="360" w:lineRule="auto"/>
        <w:rPr>
          <w:rFonts w:ascii="Arial" w:hAnsi="Arial" w:cs="Arial"/>
          <w:color w:val="FF0000"/>
          <w:sz w:val="20"/>
          <w:szCs w:val="20"/>
          <w:lang w:val="nl-NL"/>
        </w:rPr>
      </w:pPr>
      <w:r w:rsidRPr="006E1DF2">
        <w:rPr>
          <w:rFonts w:ascii="Arial" w:hAnsi="Arial" w:cs="Arial"/>
          <w:color w:val="000000" w:themeColor="text1"/>
          <w:sz w:val="20"/>
          <w:szCs w:val="20"/>
          <w:lang w:val="nl-NL"/>
        </w:rPr>
        <w:t>D</w:t>
      </w:r>
      <w:r w:rsidR="008518A6">
        <w:rPr>
          <w:rFonts w:ascii="Arial" w:hAnsi="Arial" w:cs="Arial"/>
          <w:color w:val="000000" w:themeColor="text1"/>
          <w:sz w:val="20"/>
          <w:szCs w:val="20"/>
          <w:lang w:val="nl-NL"/>
        </w:rPr>
        <w:t xml:space="preserve">e onderzoeksgroep bestond uit </w:t>
      </w:r>
      <w:r w:rsidR="00EA031F">
        <w:rPr>
          <w:rFonts w:ascii="Arial" w:hAnsi="Arial" w:cs="Arial"/>
          <w:color w:val="000000" w:themeColor="text1"/>
          <w:sz w:val="20"/>
          <w:szCs w:val="20"/>
          <w:lang w:val="nl-NL"/>
        </w:rPr>
        <w:t>10</w:t>
      </w:r>
      <w:r w:rsidRPr="006E1DF2">
        <w:rPr>
          <w:rFonts w:ascii="Arial" w:hAnsi="Arial" w:cs="Arial"/>
          <w:color w:val="000000" w:themeColor="text1"/>
          <w:sz w:val="20"/>
          <w:szCs w:val="20"/>
          <w:lang w:val="nl-NL"/>
        </w:rPr>
        <w:t xml:space="preserve"> </w:t>
      </w:r>
      <w:r w:rsidR="006175EE" w:rsidRPr="006175EE">
        <w:rPr>
          <w:rFonts w:ascii="Arial" w:hAnsi="Arial" w:cs="Arial"/>
          <w:color w:val="000000" w:themeColor="text1"/>
          <w:sz w:val="20"/>
          <w:szCs w:val="20"/>
          <w:lang w:val="nl-NL"/>
        </w:rPr>
        <w:t xml:space="preserve">participanten </w:t>
      </w:r>
      <w:r w:rsidR="00FD5677">
        <w:rPr>
          <w:rFonts w:ascii="Arial" w:hAnsi="Arial" w:cs="Arial"/>
          <w:color w:val="000000" w:themeColor="text1"/>
          <w:sz w:val="20"/>
          <w:szCs w:val="20"/>
          <w:lang w:val="nl-NL"/>
        </w:rPr>
        <w:t>(N=</w:t>
      </w:r>
      <w:r w:rsidR="00EA031F">
        <w:rPr>
          <w:rFonts w:ascii="Arial" w:hAnsi="Arial" w:cs="Arial"/>
          <w:color w:val="000000" w:themeColor="text1"/>
          <w:sz w:val="20"/>
          <w:szCs w:val="20"/>
          <w:lang w:val="nl-NL"/>
        </w:rPr>
        <w:t>10)</w:t>
      </w:r>
      <w:r w:rsidR="004B57F5" w:rsidRPr="006E1DF2">
        <w:rPr>
          <w:rFonts w:ascii="Arial" w:hAnsi="Arial" w:cs="Arial"/>
          <w:color w:val="000000" w:themeColor="text1"/>
          <w:sz w:val="20"/>
          <w:szCs w:val="20"/>
          <w:lang w:val="nl-NL"/>
        </w:rPr>
        <w:t xml:space="preserve"> waarvan </w:t>
      </w:r>
      <w:r w:rsidR="00EA031F">
        <w:rPr>
          <w:rFonts w:ascii="Arial" w:hAnsi="Arial" w:cs="Arial"/>
          <w:color w:val="000000" w:themeColor="text1"/>
          <w:sz w:val="20"/>
          <w:szCs w:val="20"/>
          <w:lang w:val="nl-NL"/>
        </w:rPr>
        <w:t>8</w:t>
      </w:r>
      <w:r w:rsidR="00FD5677">
        <w:rPr>
          <w:rFonts w:ascii="Arial" w:hAnsi="Arial" w:cs="Arial"/>
          <w:color w:val="000000" w:themeColor="text1"/>
          <w:sz w:val="20"/>
          <w:szCs w:val="20"/>
          <w:lang w:val="nl-NL"/>
        </w:rPr>
        <w:t xml:space="preserve"> vrouwen (n=</w:t>
      </w:r>
      <w:r w:rsidR="00EA031F">
        <w:rPr>
          <w:rFonts w:ascii="Arial" w:hAnsi="Arial" w:cs="Arial"/>
          <w:color w:val="000000" w:themeColor="text1"/>
          <w:sz w:val="20"/>
          <w:szCs w:val="20"/>
          <w:lang w:val="nl-NL"/>
        </w:rPr>
        <w:t>8)</w:t>
      </w:r>
      <w:r w:rsidR="004B57F5" w:rsidRPr="006E1DF2">
        <w:rPr>
          <w:rFonts w:ascii="Arial" w:hAnsi="Arial" w:cs="Arial"/>
          <w:color w:val="000000" w:themeColor="text1"/>
          <w:sz w:val="20"/>
          <w:szCs w:val="20"/>
          <w:lang w:val="nl-NL"/>
        </w:rPr>
        <w:t xml:space="preserve"> en </w:t>
      </w:r>
      <w:r w:rsidR="00EA031F">
        <w:rPr>
          <w:rFonts w:ascii="Arial" w:hAnsi="Arial" w:cs="Arial"/>
          <w:color w:val="000000" w:themeColor="text1"/>
          <w:sz w:val="20"/>
          <w:szCs w:val="20"/>
          <w:lang w:val="nl-NL"/>
        </w:rPr>
        <w:t>2</w:t>
      </w:r>
      <w:r w:rsidR="004B57F5" w:rsidRPr="006E1DF2">
        <w:rPr>
          <w:rFonts w:ascii="Arial" w:hAnsi="Arial" w:cs="Arial"/>
          <w:color w:val="000000" w:themeColor="text1"/>
          <w:sz w:val="20"/>
          <w:szCs w:val="20"/>
          <w:lang w:val="nl-NL"/>
        </w:rPr>
        <w:t xml:space="preserve"> </w:t>
      </w:r>
      <w:r w:rsidR="00EA031F">
        <w:rPr>
          <w:rFonts w:ascii="Arial" w:hAnsi="Arial" w:cs="Arial"/>
          <w:color w:val="000000" w:themeColor="text1"/>
          <w:sz w:val="20"/>
          <w:szCs w:val="20"/>
          <w:lang w:val="nl-NL"/>
        </w:rPr>
        <w:t>mannen</w:t>
      </w:r>
      <w:r w:rsidR="00FD5677">
        <w:rPr>
          <w:rFonts w:ascii="Arial" w:hAnsi="Arial" w:cs="Arial"/>
          <w:color w:val="000000" w:themeColor="text1"/>
          <w:sz w:val="20"/>
          <w:szCs w:val="20"/>
          <w:lang w:val="nl-NL"/>
        </w:rPr>
        <w:t xml:space="preserve"> (n=</w:t>
      </w:r>
      <w:r w:rsidR="00EA031F">
        <w:rPr>
          <w:rFonts w:ascii="Arial" w:hAnsi="Arial" w:cs="Arial"/>
          <w:color w:val="000000" w:themeColor="text1"/>
          <w:sz w:val="20"/>
          <w:szCs w:val="20"/>
          <w:lang w:val="nl-NL"/>
        </w:rPr>
        <w:t>2)</w:t>
      </w:r>
      <w:r w:rsidR="00FD5677">
        <w:rPr>
          <w:rFonts w:ascii="Arial" w:hAnsi="Arial" w:cs="Arial"/>
          <w:color w:val="000000" w:themeColor="text1"/>
          <w:sz w:val="20"/>
          <w:szCs w:val="20"/>
          <w:lang w:val="nl-NL"/>
        </w:rPr>
        <w:t>.</w:t>
      </w:r>
      <w:r w:rsidR="004B57F5" w:rsidRPr="006E1DF2">
        <w:rPr>
          <w:rFonts w:ascii="Arial" w:hAnsi="Arial" w:cs="Arial"/>
          <w:color w:val="000000" w:themeColor="text1"/>
          <w:sz w:val="20"/>
          <w:szCs w:val="20"/>
          <w:lang w:val="nl-NL"/>
        </w:rPr>
        <w:t xml:space="preserve"> </w:t>
      </w:r>
      <w:r w:rsidR="005723E9" w:rsidRPr="006E1DF2">
        <w:rPr>
          <w:rFonts w:ascii="Arial" w:hAnsi="Arial" w:cs="Arial"/>
          <w:color w:val="000000" w:themeColor="text1"/>
          <w:sz w:val="20"/>
          <w:szCs w:val="20"/>
          <w:lang w:val="nl-NL"/>
        </w:rPr>
        <w:t xml:space="preserve">De leeftijd was tussen de </w:t>
      </w:r>
      <w:r w:rsidR="005723E9" w:rsidRPr="000E7F10">
        <w:rPr>
          <w:rFonts w:ascii="Arial" w:hAnsi="Arial" w:cs="Arial"/>
          <w:color w:val="000000" w:themeColor="text1"/>
          <w:sz w:val="20"/>
          <w:szCs w:val="20"/>
          <w:lang w:val="nl-NL"/>
        </w:rPr>
        <w:t xml:space="preserve">18 - 60 </w:t>
      </w:r>
      <w:r w:rsidR="005723E9" w:rsidRPr="00015D22">
        <w:rPr>
          <w:rFonts w:ascii="Arial" w:hAnsi="Arial" w:cs="Arial"/>
          <w:color w:val="000000" w:themeColor="text1"/>
          <w:sz w:val="20"/>
          <w:szCs w:val="20"/>
          <w:lang w:val="nl-NL"/>
        </w:rPr>
        <w:t>jaar (</w:t>
      </w:r>
      <w:r w:rsidR="00C22741">
        <w:rPr>
          <w:rFonts w:ascii="Arial" w:hAnsi="Arial" w:cs="Arial"/>
          <w:sz w:val="20"/>
          <w:szCs w:val="20"/>
          <w:lang w:val="nl-NL"/>
        </w:rPr>
        <w:t xml:space="preserve">M=40,6 </w:t>
      </w:r>
      <w:r w:rsidR="00D331F8" w:rsidRPr="00015D22">
        <w:rPr>
          <w:rFonts w:ascii="Arial" w:hAnsi="Arial" w:cs="Arial"/>
          <w:sz w:val="20"/>
          <w:szCs w:val="20"/>
        </w:rPr>
        <w:sym w:font="Symbol" w:char="F0B1"/>
      </w:r>
      <w:r w:rsidR="00C22741" w:rsidRPr="00F6642B">
        <w:rPr>
          <w:rFonts w:ascii="Arial" w:hAnsi="Arial" w:cs="Arial"/>
          <w:sz w:val="20"/>
          <w:szCs w:val="20"/>
          <w:lang w:val="nl-NL"/>
        </w:rPr>
        <w:t xml:space="preserve"> </w:t>
      </w:r>
      <w:r w:rsidR="00015D22" w:rsidRPr="00015D22">
        <w:rPr>
          <w:rFonts w:ascii="Arial" w:hAnsi="Arial" w:cs="Arial"/>
          <w:sz w:val="20"/>
          <w:szCs w:val="20"/>
          <w:lang w:val="nl-NL"/>
        </w:rPr>
        <w:t>9,18</w:t>
      </w:r>
      <w:r w:rsidR="000E7F10" w:rsidRPr="00015D22">
        <w:rPr>
          <w:rFonts w:ascii="Arial" w:hAnsi="Arial" w:cs="Arial"/>
          <w:sz w:val="20"/>
          <w:szCs w:val="20"/>
          <w:lang w:val="nl-NL"/>
        </w:rPr>
        <w:t>)</w:t>
      </w:r>
      <w:r w:rsidR="005723E9" w:rsidRPr="00015D22">
        <w:rPr>
          <w:rFonts w:ascii="Arial" w:hAnsi="Arial" w:cs="Arial"/>
          <w:sz w:val="20"/>
          <w:szCs w:val="20"/>
          <w:lang w:val="nl-NL"/>
        </w:rPr>
        <w:t>.</w:t>
      </w:r>
      <w:r w:rsidR="005723E9" w:rsidRPr="006E1DF2">
        <w:rPr>
          <w:rFonts w:ascii="Arial" w:hAnsi="Arial" w:cs="Arial"/>
          <w:sz w:val="20"/>
          <w:szCs w:val="20"/>
          <w:lang w:val="nl-NL"/>
        </w:rPr>
        <w:t xml:space="preserve"> De inclusiecriteria waren: (1) mensen t</w:t>
      </w:r>
      <w:r w:rsidR="00AD2BF2">
        <w:rPr>
          <w:rFonts w:ascii="Arial" w:hAnsi="Arial" w:cs="Arial"/>
          <w:sz w:val="20"/>
          <w:szCs w:val="20"/>
          <w:lang w:val="nl-NL"/>
        </w:rPr>
        <w:t xml:space="preserve">ussen de 18 en 65 jaar oud, (2) stress gerelateerde klachten </w:t>
      </w:r>
      <w:r w:rsidR="005723E9" w:rsidRPr="006E1DF2">
        <w:rPr>
          <w:rFonts w:ascii="Arial" w:hAnsi="Arial" w:cs="Arial"/>
          <w:sz w:val="20"/>
          <w:szCs w:val="20"/>
          <w:lang w:val="nl-NL"/>
        </w:rPr>
        <w:t>ten gevolge van een burn-out</w:t>
      </w:r>
      <w:r w:rsidR="00DE1913">
        <w:rPr>
          <w:rFonts w:ascii="Arial" w:hAnsi="Arial" w:cs="Arial"/>
          <w:sz w:val="20"/>
          <w:szCs w:val="20"/>
          <w:lang w:val="nl-NL"/>
        </w:rPr>
        <w:t xml:space="preserve">, (3) </w:t>
      </w:r>
      <w:r w:rsidR="004C5D91">
        <w:rPr>
          <w:rFonts w:ascii="Arial" w:hAnsi="Arial" w:cs="Arial"/>
          <w:sz w:val="20"/>
          <w:szCs w:val="20"/>
          <w:lang w:val="nl-NL"/>
        </w:rPr>
        <w:t>gemotiveerd om</w:t>
      </w:r>
      <w:r w:rsidR="00DE1913">
        <w:rPr>
          <w:rFonts w:ascii="Arial" w:hAnsi="Arial" w:cs="Arial"/>
          <w:sz w:val="20"/>
          <w:szCs w:val="20"/>
          <w:lang w:val="nl-NL"/>
        </w:rPr>
        <w:t xml:space="preserve"> actief deel te nemen</w:t>
      </w:r>
      <w:r w:rsidR="005723E9" w:rsidRPr="006E1DF2">
        <w:rPr>
          <w:rFonts w:ascii="Arial" w:hAnsi="Arial" w:cs="Arial"/>
          <w:sz w:val="20"/>
          <w:szCs w:val="20"/>
          <w:lang w:val="nl-NL"/>
        </w:rPr>
        <w:t xml:space="preserve">. De exclusiecriteria waren: (1) </w:t>
      </w:r>
      <w:r w:rsidR="004C5D91">
        <w:rPr>
          <w:rFonts w:ascii="Arial" w:hAnsi="Arial" w:cs="Arial"/>
          <w:sz w:val="20"/>
          <w:szCs w:val="20"/>
          <w:lang w:val="nl-NL"/>
        </w:rPr>
        <w:t>geen geestelijke beperkingen</w:t>
      </w:r>
      <w:r w:rsidR="00DE1913">
        <w:rPr>
          <w:rFonts w:ascii="Arial" w:hAnsi="Arial" w:cs="Arial"/>
          <w:sz w:val="20"/>
          <w:szCs w:val="20"/>
          <w:lang w:val="nl-NL"/>
        </w:rPr>
        <w:t xml:space="preserve">, </w:t>
      </w:r>
      <w:r w:rsidR="005723E9" w:rsidRPr="006E1DF2">
        <w:rPr>
          <w:rFonts w:ascii="Arial" w:hAnsi="Arial" w:cs="Arial"/>
          <w:sz w:val="20"/>
          <w:szCs w:val="20"/>
          <w:lang w:val="nl-NL"/>
        </w:rPr>
        <w:t xml:space="preserve">(2) </w:t>
      </w:r>
      <w:r w:rsidR="004C5D91">
        <w:rPr>
          <w:rFonts w:ascii="Arial" w:hAnsi="Arial" w:cs="Arial"/>
          <w:sz w:val="20"/>
          <w:szCs w:val="20"/>
          <w:lang w:val="nl-NL"/>
        </w:rPr>
        <w:t>geen auditieve beperkingen</w:t>
      </w:r>
      <w:r w:rsidR="005723E9" w:rsidRPr="006E1DF2">
        <w:rPr>
          <w:rFonts w:ascii="Arial" w:hAnsi="Arial" w:cs="Arial"/>
          <w:sz w:val="20"/>
          <w:szCs w:val="20"/>
          <w:lang w:val="nl-NL"/>
        </w:rPr>
        <w:t xml:space="preserve">. Het opleidingsniveau van de onderzoeksgroep </w:t>
      </w:r>
      <w:r w:rsidR="00DE1913">
        <w:rPr>
          <w:rFonts w:ascii="Arial" w:hAnsi="Arial" w:cs="Arial"/>
          <w:sz w:val="20"/>
          <w:szCs w:val="20"/>
          <w:lang w:val="nl-NL"/>
        </w:rPr>
        <w:t>was</w:t>
      </w:r>
      <w:r w:rsidR="005723E9" w:rsidRPr="006E1DF2">
        <w:rPr>
          <w:rFonts w:ascii="Arial" w:hAnsi="Arial" w:cs="Arial"/>
          <w:sz w:val="20"/>
          <w:szCs w:val="20"/>
          <w:lang w:val="nl-NL"/>
        </w:rPr>
        <w:t xml:space="preserve"> van</w:t>
      </w:r>
      <w:r w:rsidR="00DE1913">
        <w:rPr>
          <w:rFonts w:ascii="Arial" w:hAnsi="Arial" w:cs="Arial"/>
          <w:sz w:val="20"/>
          <w:szCs w:val="20"/>
          <w:lang w:val="nl-NL"/>
        </w:rPr>
        <w:t xml:space="preserve"> laag</w:t>
      </w:r>
      <w:r w:rsidR="008C6E94">
        <w:rPr>
          <w:rFonts w:ascii="Arial" w:hAnsi="Arial" w:cs="Arial"/>
          <w:sz w:val="20"/>
          <w:szCs w:val="20"/>
          <w:lang w:val="nl-NL"/>
        </w:rPr>
        <w:t>- tot en met hoog</w:t>
      </w:r>
      <w:r w:rsidR="00DE1913">
        <w:rPr>
          <w:rFonts w:ascii="Arial" w:hAnsi="Arial" w:cs="Arial"/>
          <w:sz w:val="20"/>
          <w:szCs w:val="20"/>
          <w:lang w:val="nl-NL"/>
        </w:rPr>
        <w:t>opgeleid.</w:t>
      </w:r>
      <w:r w:rsidR="00AD2BF2">
        <w:rPr>
          <w:rFonts w:ascii="Arial" w:hAnsi="Arial" w:cs="Arial"/>
          <w:sz w:val="20"/>
          <w:szCs w:val="20"/>
          <w:lang w:val="nl-NL"/>
        </w:rPr>
        <w:t xml:space="preserve"> </w:t>
      </w:r>
    </w:p>
    <w:p w14:paraId="6E796024" w14:textId="77777777" w:rsidR="0067035C" w:rsidRDefault="0067035C" w:rsidP="00F80F98">
      <w:pPr>
        <w:pStyle w:val="Geenafstand"/>
        <w:spacing w:line="360" w:lineRule="auto"/>
        <w:rPr>
          <w:rFonts w:ascii="Arial" w:hAnsi="Arial" w:cs="Arial"/>
          <w:sz w:val="20"/>
          <w:szCs w:val="20"/>
          <w:lang w:val="nl-NL"/>
        </w:rPr>
      </w:pPr>
    </w:p>
    <w:p w14:paraId="416A37A5" w14:textId="3EB4E544" w:rsidR="0067035C" w:rsidRDefault="0067035C" w:rsidP="00F80F98">
      <w:pPr>
        <w:pStyle w:val="Geenafstand"/>
        <w:spacing w:line="360" w:lineRule="auto"/>
        <w:rPr>
          <w:rFonts w:ascii="Arial" w:hAnsi="Arial" w:cs="Arial"/>
          <w:b/>
          <w:color w:val="000000" w:themeColor="text1"/>
          <w:sz w:val="20"/>
          <w:szCs w:val="20"/>
          <w:lang w:val="nl-NL"/>
        </w:rPr>
      </w:pPr>
      <w:r w:rsidRPr="0067035C">
        <w:rPr>
          <w:rFonts w:ascii="Arial" w:hAnsi="Arial" w:cs="Arial"/>
          <w:b/>
          <w:color w:val="000000" w:themeColor="text1"/>
          <w:sz w:val="20"/>
          <w:szCs w:val="20"/>
          <w:lang w:val="nl-NL"/>
        </w:rPr>
        <w:t>Interventieontwikkeling</w:t>
      </w:r>
    </w:p>
    <w:p w14:paraId="4B0F2581" w14:textId="10995F1B" w:rsidR="002D4D38" w:rsidRPr="00787CB4" w:rsidRDefault="00787CB4" w:rsidP="00AD5FA0">
      <w:pPr>
        <w:pStyle w:val="Geenafstand"/>
        <w:spacing w:line="360" w:lineRule="auto"/>
        <w:rPr>
          <w:rFonts w:ascii="Arial" w:hAnsi="Arial" w:cs="Arial"/>
          <w:sz w:val="20"/>
          <w:szCs w:val="20"/>
          <w:lang w:val="nl-NL"/>
        </w:rPr>
      </w:pPr>
      <w:r w:rsidRPr="00563EDB">
        <w:rPr>
          <w:rFonts w:ascii="Arial" w:hAnsi="Arial" w:cs="Arial"/>
          <w:sz w:val="20"/>
          <w:szCs w:val="20"/>
          <w:lang w:val="nl-NL"/>
        </w:rPr>
        <w:lastRenderedPageBreak/>
        <w:t xml:space="preserve">Door </w:t>
      </w:r>
      <w:r w:rsidRPr="001C4C88">
        <w:rPr>
          <w:rFonts w:ascii="Arial" w:hAnsi="Arial" w:cs="Arial"/>
          <w:color w:val="000000" w:themeColor="text1"/>
          <w:sz w:val="20"/>
          <w:szCs w:val="20"/>
          <w:lang w:val="nl-NL"/>
        </w:rPr>
        <w:t>ontbrekende wetenschappelijk onderbouwde effectieve voedingsinterventie</w:t>
      </w:r>
      <w:r w:rsidR="008C6E94">
        <w:rPr>
          <w:rFonts w:ascii="Arial" w:hAnsi="Arial" w:cs="Arial"/>
          <w:color w:val="000000" w:themeColor="text1"/>
          <w:sz w:val="20"/>
          <w:szCs w:val="20"/>
          <w:lang w:val="nl-NL"/>
        </w:rPr>
        <w:t>s</w:t>
      </w:r>
      <w:r w:rsidRPr="001C4C88">
        <w:rPr>
          <w:rFonts w:ascii="Arial" w:hAnsi="Arial" w:cs="Arial"/>
          <w:color w:val="000000" w:themeColor="text1"/>
          <w:sz w:val="20"/>
          <w:szCs w:val="20"/>
          <w:lang w:val="nl-NL"/>
        </w:rPr>
        <w:t xml:space="preserve"> </w:t>
      </w:r>
      <w:r w:rsidR="00DF6011" w:rsidRPr="001C4C88">
        <w:rPr>
          <w:rFonts w:ascii="Arial" w:hAnsi="Arial" w:cs="Arial"/>
          <w:color w:val="000000" w:themeColor="text1"/>
          <w:sz w:val="20"/>
          <w:szCs w:val="20"/>
          <w:lang w:val="nl-NL"/>
        </w:rPr>
        <w:t>(Schouten, &amp; Blokhuis, 2018)</w:t>
      </w:r>
      <w:r w:rsidR="00286A2F" w:rsidRPr="001C4C88">
        <w:rPr>
          <w:rFonts w:ascii="Arial" w:hAnsi="Arial" w:cs="Arial"/>
          <w:color w:val="000000" w:themeColor="text1"/>
          <w:sz w:val="20"/>
          <w:szCs w:val="20"/>
          <w:lang w:val="nl-NL"/>
        </w:rPr>
        <w:t>,</w:t>
      </w:r>
      <w:r w:rsidRPr="001C4C88">
        <w:rPr>
          <w:rFonts w:ascii="Arial" w:hAnsi="Arial" w:cs="Arial"/>
          <w:color w:val="000000" w:themeColor="text1"/>
          <w:sz w:val="20"/>
          <w:szCs w:val="20"/>
          <w:lang w:val="nl-NL"/>
        </w:rPr>
        <w:t xml:space="preserve"> werd voor dit onderzoek een voedingsinterventie ontworpen voor mensen met burn-outklachten. </w:t>
      </w:r>
      <w:r w:rsidR="001F4DA9" w:rsidRPr="001C4C88">
        <w:rPr>
          <w:rFonts w:ascii="Arial" w:hAnsi="Arial" w:cs="Arial"/>
          <w:color w:val="000000" w:themeColor="text1"/>
          <w:sz w:val="20"/>
          <w:szCs w:val="20"/>
          <w:lang w:val="nl-NL"/>
        </w:rPr>
        <w:t xml:space="preserve">Vervolgens </w:t>
      </w:r>
      <w:r w:rsidR="00F22FDC" w:rsidRPr="001C4C88">
        <w:rPr>
          <w:rFonts w:ascii="Arial" w:hAnsi="Arial" w:cs="Arial"/>
          <w:color w:val="000000" w:themeColor="text1"/>
          <w:sz w:val="20"/>
          <w:szCs w:val="20"/>
          <w:lang w:val="nl-NL"/>
        </w:rPr>
        <w:t>werd</w:t>
      </w:r>
      <w:r w:rsidR="001F4DA9" w:rsidRPr="001C4C88">
        <w:rPr>
          <w:rFonts w:ascii="Arial" w:hAnsi="Arial" w:cs="Arial"/>
          <w:color w:val="000000" w:themeColor="text1"/>
          <w:sz w:val="20"/>
          <w:szCs w:val="20"/>
          <w:lang w:val="nl-NL"/>
        </w:rPr>
        <w:t xml:space="preserve"> </w:t>
      </w:r>
      <w:r w:rsidR="00DD5A4A" w:rsidRPr="001C4C88">
        <w:rPr>
          <w:rFonts w:ascii="Arial" w:hAnsi="Arial" w:cs="Arial"/>
          <w:color w:val="000000" w:themeColor="text1"/>
          <w:sz w:val="20"/>
          <w:szCs w:val="20"/>
          <w:lang w:val="nl-NL"/>
        </w:rPr>
        <w:t xml:space="preserve">het </w:t>
      </w:r>
      <w:r w:rsidR="00DD5A4A" w:rsidRPr="001F4DA9">
        <w:rPr>
          <w:rFonts w:ascii="Arial" w:hAnsi="Arial" w:cs="Arial"/>
          <w:sz w:val="20"/>
          <w:szCs w:val="20"/>
          <w:lang w:val="nl-NL"/>
        </w:rPr>
        <w:t>effect van deze inte</w:t>
      </w:r>
      <w:r w:rsidR="001F4DA9" w:rsidRPr="001F4DA9">
        <w:rPr>
          <w:rFonts w:ascii="Arial" w:hAnsi="Arial" w:cs="Arial"/>
          <w:sz w:val="20"/>
          <w:szCs w:val="20"/>
          <w:lang w:val="nl-NL"/>
        </w:rPr>
        <w:t>rventie op het voedingsgedrag onderzocht</w:t>
      </w:r>
      <w:r w:rsidR="00835E9A" w:rsidRPr="001F4DA9">
        <w:rPr>
          <w:rFonts w:ascii="Arial" w:hAnsi="Arial" w:cs="Arial"/>
          <w:sz w:val="20"/>
          <w:szCs w:val="20"/>
          <w:lang w:val="nl-NL"/>
        </w:rPr>
        <w:t xml:space="preserve">. </w:t>
      </w:r>
      <w:r w:rsidR="00631B28" w:rsidRPr="00835E9A">
        <w:rPr>
          <w:rFonts w:ascii="Arial" w:hAnsi="Arial" w:cs="Arial"/>
          <w:color w:val="000000" w:themeColor="text1"/>
          <w:sz w:val="20"/>
          <w:szCs w:val="20"/>
          <w:lang w:val="nl-NL"/>
        </w:rPr>
        <w:t xml:space="preserve">Het ASE-model is een methode </w:t>
      </w:r>
      <w:r w:rsidR="00DF32EF" w:rsidRPr="00835E9A">
        <w:rPr>
          <w:rFonts w:ascii="Arial" w:hAnsi="Arial" w:cs="Arial"/>
          <w:color w:val="000000" w:themeColor="text1"/>
          <w:sz w:val="20"/>
          <w:szCs w:val="20"/>
          <w:lang w:val="nl-NL"/>
        </w:rPr>
        <w:t>voor de ontwikkeling van interventies om gezond gedrag te bevorderen (Brug, 2007).</w:t>
      </w:r>
      <w:r w:rsidR="00835E9A">
        <w:rPr>
          <w:rFonts w:ascii="Arial" w:hAnsi="Arial" w:cs="Arial"/>
          <w:color w:val="000000" w:themeColor="text1"/>
          <w:sz w:val="20"/>
          <w:szCs w:val="20"/>
          <w:lang w:val="nl-NL"/>
        </w:rPr>
        <w:t xml:space="preserve"> Hierdoor </w:t>
      </w:r>
      <w:r w:rsidR="00F22FDC">
        <w:rPr>
          <w:rFonts w:ascii="Arial" w:hAnsi="Arial" w:cs="Arial"/>
          <w:color w:val="000000" w:themeColor="text1"/>
          <w:sz w:val="20"/>
          <w:szCs w:val="20"/>
          <w:lang w:val="nl-NL"/>
        </w:rPr>
        <w:t>werd</w:t>
      </w:r>
      <w:r w:rsidR="00835E9A">
        <w:rPr>
          <w:rFonts w:ascii="Arial" w:hAnsi="Arial" w:cs="Arial"/>
          <w:color w:val="000000" w:themeColor="text1"/>
          <w:sz w:val="20"/>
          <w:szCs w:val="20"/>
          <w:lang w:val="nl-NL"/>
        </w:rPr>
        <w:t xml:space="preserve"> voor de interventieontwikkeling gebruik gemaakt van dit model.</w:t>
      </w:r>
      <w:r w:rsidR="00835E9A" w:rsidRPr="00835E9A">
        <w:rPr>
          <w:rFonts w:ascii="Arial" w:hAnsi="Arial" w:cs="Arial"/>
          <w:color w:val="70AD47" w:themeColor="accent6"/>
          <w:sz w:val="20"/>
          <w:szCs w:val="20"/>
          <w:lang w:val="nl-NL"/>
        </w:rPr>
        <w:t xml:space="preserve"> </w:t>
      </w:r>
      <w:r w:rsidR="000629E2" w:rsidRPr="001F4DA9">
        <w:rPr>
          <w:rFonts w:ascii="Arial" w:hAnsi="Arial" w:cs="Arial"/>
          <w:sz w:val="20"/>
          <w:szCs w:val="20"/>
          <w:lang w:val="nl-NL"/>
        </w:rPr>
        <w:t>Volgens het onderzoek van Martens et al., (2015) en Dennison, &amp; Shephard (1995) blijkt dat attitude en eigeneffectiviteit de belangrijkste componenten zijn voor de ged</w:t>
      </w:r>
      <w:r w:rsidR="001C64AC" w:rsidRPr="001F4DA9">
        <w:rPr>
          <w:rFonts w:ascii="Arial" w:hAnsi="Arial" w:cs="Arial"/>
          <w:sz w:val="20"/>
          <w:szCs w:val="20"/>
          <w:lang w:val="nl-NL"/>
        </w:rPr>
        <w:t xml:space="preserve">ragsintentie. Hierdoor werden deze twee componenten </w:t>
      </w:r>
      <w:r w:rsidR="000629E2" w:rsidRPr="001F4DA9">
        <w:rPr>
          <w:rFonts w:ascii="Arial" w:hAnsi="Arial" w:cs="Arial"/>
          <w:sz w:val="20"/>
          <w:szCs w:val="20"/>
          <w:lang w:val="nl-NL"/>
        </w:rPr>
        <w:t xml:space="preserve">als leidraad gebruikt tijdens het ontwikkelen van de voedingsinterventie. Attitude en eigeneffectiviteit </w:t>
      </w:r>
      <w:r w:rsidR="00F22FDC">
        <w:rPr>
          <w:rFonts w:ascii="Arial" w:hAnsi="Arial" w:cs="Arial"/>
          <w:sz w:val="20"/>
          <w:szCs w:val="20"/>
          <w:lang w:val="nl-NL"/>
        </w:rPr>
        <w:t>werden</w:t>
      </w:r>
      <w:r w:rsidR="000629E2" w:rsidRPr="001F4DA9">
        <w:rPr>
          <w:rFonts w:ascii="Arial" w:hAnsi="Arial" w:cs="Arial"/>
          <w:sz w:val="20"/>
          <w:szCs w:val="20"/>
          <w:lang w:val="nl-NL"/>
        </w:rPr>
        <w:t xml:space="preserve"> positief </w:t>
      </w:r>
      <w:r w:rsidR="00B12263" w:rsidRPr="001F4DA9">
        <w:rPr>
          <w:rFonts w:ascii="Arial" w:hAnsi="Arial" w:cs="Arial"/>
          <w:sz w:val="20"/>
          <w:szCs w:val="20"/>
          <w:lang w:val="nl-NL"/>
        </w:rPr>
        <w:t>beïnvloed</w:t>
      </w:r>
      <w:r w:rsidR="000629E2" w:rsidRPr="001F4DA9">
        <w:rPr>
          <w:rFonts w:ascii="Arial" w:hAnsi="Arial" w:cs="Arial"/>
          <w:sz w:val="20"/>
          <w:szCs w:val="20"/>
          <w:lang w:val="nl-NL"/>
        </w:rPr>
        <w:t xml:space="preserve"> </w:t>
      </w:r>
      <w:r w:rsidR="00835E9A" w:rsidRPr="001F4DA9">
        <w:rPr>
          <w:rFonts w:ascii="Arial" w:hAnsi="Arial" w:cs="Arial"/>
          <w:sz w:val="20"/>
          <w:szCs w:val="20"/>
          <w:lang w:val="nl-NL"/>
        </w:rPr>
        <w:t>door gebruik te maken</w:t>
      </w:r>
      <w:r w:rsidR="00B12263" w:rsidRPr="001F4DA9">
        <w:rPr>
          <w:rFonts w:ascii="Arial" w:hAnsi="Arial" w:cs="Arial"/>
          <w:sz w:val="20"/>
          <w:szCs w:val="20"/>
          <w:lang w:val="nl-NL"/>
        </w:rPr>
        <w:t xml:space="preserve"> van </w:t>
      </w:r>
      <w:r w:rsidR="000629E2" w:rsidRPr="001F4DA9">
        <w:rPr>
          <w:rFonts w:ascii="Arial" w:hAnsi="Arial" w:cs="Arial"/>
          <w:sz w:val="20"/>
          <w:szCs w:val="20"/>
          <w:lang w:val="nl-NL"/>
        </w:rPr>
        <w:t>informatieoverdracht (Hoeken et al., 2012) en (vaardigheid)games</w:t>
      </w:r>
      <w:r w:rsidR="00732D90" w:rsidRPr="001F4DA9">
        <w:rPr>
          <w:rFonts w:ascii="Arial" w:hAnsi="Arial" w:cs="Arial"/>
          <w:sz w:val="20"/>
          <w:szCs w:val="20"/>
          <w:lang w:val="nl-NL"/>
        </w:rPr>
        <w:t xml:space="preserve"> zoals, etiketten lezen en maaltijden samenstellen</w:t>
      </w:r>
      <w:r w:rsidR="000629E2" w:rsidRPr="001F4DA9">
        <w:rPr>
          <w:rFonts w:ascii="Arial" w:hAnsi="Arial" w:cs="Arial"/>
          <w:sz w:val="20"/>
          <w:szCs w:val="20"/>
          <w:lang w:val="nl-NL"/>
        </w:rPr>
        <w:t xml:space="preserve">. </w:t>
      </w:r>
      <w:r w:rsidR="00B12263" w:rsidRPr="001F4DA9">
        <w:rPr>
          <w:rFonts w:ascii="Arial" w:hAnsi="Arial" w:cs="Arial"/>
          <w:sz w:val="20"/>
          <w:szCs w:val="20"/>
          <w:lang w:val="nl-NL"/>
        </w:rPr>
        <w:t xml:space="preserve">Door de kennis en bewustzijn over gezonde voeding te vergroten werd gewerkt aan een positieve attitude tegenover het gewenste gedrag (Hoeken et al., 2012). </w:t>
      </w:r>
      <w:r w:rsidR="003A5C0A" w:rsidRPr="001F4DA9">
        <w:rPr>
          <w:rFonts w:ascii="Arial" w:hAnsi="Arial" w:cs="Arial"/>
          <w:sz w:val="20"/>
          <w:szCs w:val="20"/>
          <w:lang w:val="nl-NL"/>
        </w:rPr>
        <w:t xml:space="preserve">Uit de inleiding bleek dat de </w:t>
      </w:r>
      <w:r w:rsidR="003A5C0A" w:rsidRPr="001F4DA9">
        <w:rPr>
          <w:rFonts w:ascii="Arial" w:hAnsi="Arial" w:cs="Arial"/>
          <w:sz w:val="20"/>
          <w:szCs w:val="20"/>
          <w:lang w:val="nl-NL"/>
        </w:rPr>
        <w:lastRenderedPageBreak/>
        <w:t xml:space="preserve">macronutriënten en vitamine B, C, D en magnesium een bijdrage leveren bij stressreductie. Hierdoor </w:t>
      </w:r>
      <w:r w:rsidR="00F22FDC">
        <w:rPr>
          <w:rFonts w:ascii="Arial" w:hAnsi="Arial" w:cs="Arial"/>
          <w:sz w:val="20"/>
          <w:szCs w:val="20"/>
          <w:lang w:val="nl-NL"/>
        </w:rPr>
        <w:t>werden</w:t>
      </w:r>
      <w:r w:rsidR="003A5C0A" w:rsidRPr="001F4DA9">
        <w:rPr>
          <w:rFonts w:ascii="Arial" w:hAnsi="Arial" w:cs="Arial"/>
          <w:sz w:val="20"/>
          <w:szCs w:val="20"/>
          <w:lang w:val="nl-NL"/>
        </w:rPr>
        <w:t xml:space="preserve"> de informatiebijeenkomsten ingericht op deze onderwerpen. </w:t>
      </w:r>
      <w:r w:rsidR="00C44E62" w:rsidRPr="001F4DA9">
        <w:rPr>
          <w:rFonts w:ascii="Arial" w:hAnsi="Arial" w:cs="Arial"/>
          <w:sz w:val="20"/>
          <w:szCs w:val="20"/>
          <w:lang w:val="nl-NL"/>
        </w:rPr>
        <w:t xml:space="preserve">Door het spelen van (vaardigheid)games werden de vaardigheden van de participanten vergroot </w:t>
      </w:r>
      <w:r w:rsidR="00DD5A4A" w:rsidRPr="001F4DA9">
        <w:rPr>
          <w:rFonts w:ascii="Arial" w:hAnsi="Arial" w:cs="Arial"/>
          <w:sz w:val="20"/>
          <w:szCs w:val="20"/>
          <w:lang w:val="nl-NL"/>
        </w:rPr>
        <w:t xml:space="preserve">zodat het </w:t>
      </w:r>
      <w:r w:rsidR="00C44E62" w:rsidRPr="001F4DA9">
        <w:rPr>
          <w:rFonts w:ascii="Arial" w:hAnsi="Arial" w:cs="Arial"/>
          <w:sz w:val="20"/>
          <w:szCs w:val="20"/>
          <w:lang w:val="nl-NL"/>
        </w:rPr>
        <w:t xml:space="preserve">gewenste gedrag eenvoudig toe te passen </w:t>
      </w:r>
      <w:r w:rsidR="00835E9A" w:rsidRPr="001F4DA9">
        <w:rPr>
          <w:rFonts w:ascii="Arial" w:hAnsi="Arial" w:cs="Arial"/>
          <w:sz w:val="20"/>
          <w:szCs w:val="20"/>
          <w:lang w:val="nl-NL"/>
        </w:rPr>
        <w:t>was</w:t>
      </w:r>
      <w:r w:rsidR="00C44E62" w:rsidRPr="001F4DA9">
        <w:rPr>
          <w:rFonts w:ascii="Arial" w:hAnsi="Arial" w:cs="Arial"/>
          <w:sz w:val="20"/>
          <w:szCs w:val="20"/>
          <w:lang w:val="nl-NL"/>
        </w:rPr>
        <w:t xml:space="preserve"> binnen het voedingspatroon. </w:t>
      </w:r>
      <w:r w:rsidR="00835E9A" w:rsidRPr="001F4DA9">
        <w:rPr>
          <w:rFonts w:ascii="Arial" w:hAnsi="Arial" w:cs="Arial"/>
          <w:sz w:val="20"/>
          <w:szCs w:val="20"/>
          <w:lang w:val="nl-NL"/>
        </w:rPr>
        <w:t xml:space="preserve">Volgens Proper, &amp; Mechelen (2006) zal een persoon eerder in staat zijn het huidige gedrag om te zetten naar het gewenste gedrag </w:t>
      </w:r>
      <w:r w:rsidR="00F22FDC">
        <w:rPr>
          <w:rFonts w:ascii="Arial" w:hAnsi="Arial" w:cs="Arial"/>
          <w:sz w:val="20"/>
          <w:szCs w:val="20"/>
          <w:lang w:val="nl-NL"/>
        </w:rPr>
        <w:t xml:space="preserve">als </w:t>
      </w:r>
      <w:r w:rsidR="004C3C5B">
        <w:rPr>
          <w:rFonts w:ascii="Arial" w:hAnsi="Arial" w:cs="Arial"/>
          <w:sz w:val="20"/>
          <w:szCs w:val="20"/>
          <w:lang w:val="nl-NL"/>
        </w:rPr>
        <w:t>hij</w:t>
      </w:r>
      <w:r w:rsidR="00835E9A" w:rsidRPr="001F4DA9">
        <w:rPr>
          <w:rFonts w:ascii="Arial" w:hAnsi="Arial" w:cs="Arial"/>
          <w:sz w:val="20"/>
          <w:szCs w:val="20"/>
          <w:lang w:val="nl-NL"/>
        </w:rPr>
        <w:t xml:space="preserve"> zich bewust is van de voor- en nadelen van het gewenste gedrag, een positieve houding en voldoende kennis heeft. </w:t>
      </w:r>
      <w:r w:rsidR="005C516C" w:rsidRPr="001F4DA9">
        <w:rPr>
          <w:rFonts w:ascii="Arial" w:hAnsi="Arial" w:cs="Arial"/>
          <w:sz w:val="20"/>
          <w:szCs w:val="20"/>
          <w:lang w:val="nl-NL"/>
        </w:rPr>
        <w:t xml:space="preserve">Bij sociale invloed werd de sociale omgeving behandeld. Hierbij werd besproken of de omgeving steun bood voor het gewenste gedrag of dat de omgeving hierbij als barrière diende. Dit werd onderling behandeld </w:t>
      </w:r>
      <w:r w:rsidR="00D63974" w:rsidRPr="001F4DA9">
        <w:rPr>
          <w:rFonts w:ascii="Arial" w:hAnsi="Arial" w:cs="Arial"/>
          <w:sz w:val="20"/>
          <w:szCs w:val="20"/>
          <w:lang w:val="nl-NL"/>
        </w:rPr>
        <w:t>met als doel</w:t>
      </w:r>
      <w:r w:rsidR="005C516C" w:rsidRPr="001F4DA9">
        <w:rPr>
          <w:rFonts w:ascii="Arial" w:hAnsi="Arial" w:cs="Arial"/>
          <w:sz w:val="20"/>
          <w:szCs w:val="20"/>
          <w:lang w:val="nl-NL"/>
        </w:rPr>
        <w:t xml:space="preserve"> de barrières weg te werken. </w:t>
      </w:r>
      <w:r w:rsidR="00DD40BC" w:rsidRPr="005C516C">
        <w:rPr>
          <w:rFonts w:ascii="Arial" w:hAnsi="Arial" w:cs="Arial"/>
          <w:color w:val="000000" w:themeColor="text1"/>
          <w:sz w:val="20"/>
          <w:szCs w:val="20"/>
          <w:lang w:val="nl-NL"/>
        </w:rPr>
        <w:t xml:space="preserve">Tijdens de interventie werd hierop ingespeeld omdat onderlinge steun en stimulans ervoor zorgt dat het gewenste gedrag eerder en </w:t>
      </w:r>
      <w:r w:rsidR="001F0F10" w:rsidRPr="005C516C">
        <w:rPr>
          <w:rFonts w:ascii="Arial" w:hAnsi="Arial" w:cs="Arial"/>
          <w:color w:val="000000" w:themeColor="text1"/>
          <w:sz w:val="20"/>
          <w:szCs w:val="20"/>
          <w:lang w:val="nl-NL"/>
        </w:rPr>
        <w:t>langer wordt vastgehouden (Proper &amp; Mechelen, 2006).</w:t>
      </w:r>
      <w:r w:rsidR="00DD40BC" w:rsidRPr="005C516C">
        <w:rPr>
          <w:rFonts w:ascii="Arial" w:hAnsi="Arial" w:cs="Arial"/>
          <w:color w:val="000000" w:themeColor="text1"/>
          <w:sz w:val="20"/>
          <w:szCs w:val="20"/>
          <w:lang w:val="nl-NL"/>
        </w:rPr>
        <w:t xml:space="preserve"> </w:t>
      </w:r>
      <w:r w:rsidR="00E7311E" w:rsidRPr="001A33B3">
        <w:rPr>
          <w:rFonts w:ascii="Arial" w:hAnsi="Arial" w:cs="Arial"/>
          <w:color w:val="000000" w:themeColor="text1"/>
          <w:sz w:val="20"/>
          <w:szCs w:val="20"/>
          <w:lang w:val="nl-NL"/>
        </w:rPr>
        <w:t xml:space="preserve">In </w:t>
      </w:r>
      <w:r w:rsidR="009935FE" w:rsidRPr="00721E76">
        <w:rPr>
          <w:rFonts w:ascii="Arial" w:hAnsi="Arial" w:cs="Arial"/>
          <w:color w:val="000000" w:themeColor="text1"/>
          <w:sz w:val="20"/>
          <w:szCs w:val="20"/>
          <w:lang w:val="nl-NL"/>
        </w:rPr>
        <w:t>bijlage</w:t>
      </w:r>
      <w:r w:rsidR="009D3F68">
        <w:rPr>
          <w:rFonts w:ascii="Arial" w:hAnsi="Arial" w:cs="Arial"/>
          <w:color w:val="000000" w:themeColor="text1"/>
          <w:sz w:val="20"/>
          <w:szCs w:val="20"/>
          <w:lang w:val="nl-NL"/>
        </w:rPr>
        <w:t>s</w:t>
      </w:r>
      <w:r w:rsidR="009935FE" w:rsidRPr="001A33B3">
        <w:rPr>
          <w:rFonts w:ascii="Arial" w:hAnsi="Arial" w:cs="Arial"/>
          <w:color w:val="000000" w:themeColor="text1"/>
          <w:sz w:val="20"/>
          <w:szCs w:val="20"/>
          <w:lang w:val="nl-NL"/>
        </w:rPr>
        <w:t xml:space="preserve"> </w:t>
      </w:r>
      <w:r w:rsidR="00580642">
        <w:rPr>
          <w:rFonts w:ascii="Arial" w:hAnsi="Arial" w:cs="Arial"/>
          <w:color w:val="000000" w:themeColor="text1"/>
          <w:sz w:val="20"/>
          <w:szCs w:val="20"/>
          <w:lang w:val="nl-NL"/>
        </w:rPr>
        <w:t>3-5</w:t>
      </w:r>
      <w:r w:rsidR="009935FE" w:rsidRPr="001A33B3">
        <w:rPr>
          <w:rFonts w:ascii="Arial" w:hAnsi="Arial" w:cs="Arial"/>
          <w:color w:val="000000" w:themeColor="text1"/>
          <w:sz w:val="20"/>
          <w:szCs w:val="20"/>
          <w:lang w:val="nl-NL"/>
        </w:rPr>
        <w:t xml:space="preserve"> is de volledige voedingsinterventie weergeven</w:t>
      </w:r>
      <w:r w:rsidR="00E7311E" w:rsidRPr="001A33B3">
        <w:rPr>
          <w:rFonts w:ascii="Arial" w:hAnsi="Arial" w:cs="Arial"/>
          <w:color w:val="000000" w:themeColor="text1"/>
          <w:sz w:val="20"/>
          <w:szCs w:val="20"/>
          <w:lang w:val="nl-NL"/>
        </w:rPr>
        <w:t xml:space="preserve">. </w:t>
      </w:r>
    </w:p>
    <w:p w14:paraId="6AEB5B27" w14:textId="226AAD22" w:rsidR="00202DD5" w:rsidRPr="00F80F98" w:rsidRDefault="00202DD5" w:rsidP="00F80F98">
      <w:pPr>
        <w:spacing w:line="360" w:lineRule="auto"/>
        <w:rPr>
          <w:rFonts w:ascii="Arial" w:hAnsi="Arial" w:cs="Arial"/>
          <w:sz w:val="20"/>
          <w:szCs w:val="20"/>
        </w:rPr>
      </w:pPr>
    </w:p>
    <w:p w14:paraId="742186E6" w14:textId="65961C26" w:rsidR="005723E9" w:rsidRPr="00F80F98" w:rsidRDefault="005723E9" w:rsidP="00F80F98">
      <w:pPr>
        <w:spacing w:line="360" w:lineRule="auto"/>
        <w:rPr>
          <w:rFonts w:ascii="Arial" w:hAnsi="Arial" w:cs="Arial"/>
          <w:b/>
          <w:sz w:val="20"/>
          <w:szCs w:val="20"/>
        </w:rPr>
      </w:pPr>
      <w:r w:rsidRPr="00F80F98">
        <w:rPr>
          <w:rFonts w:ascii="Arial" w:hAnsi="Arial" w:cs="Arial"/>
          <w:b/>
          <w:sz w:val="20"/>
          <w:szCs w:val="20"/>
        </w:rPr>
        <w:t xml:space="preserve">Meetinstrumenten </w:t>
      </w:r>
    </w:p>
    <w:p w14:paraId="45411918" w14:textId="3140E016" w:rsidR="005723E9" w:rsidRPr="00F80F98" w:rsidRDefault="00F23410" w:rsidP="00F80F98">
      <w:pPr>
        <w:spacing w:line="360" w:lineRule="auto"/>
        <w:rPr>
          <w:rFonts w:ascii="Arial" w:hAnsi="Arial" w:cs="Arial"/>
          <w:i/>
          <w:sz w:val="20"/>
          <w:szCs w:val="20"/>
        </w:rPr>
      </w:pPr>
      <w:r>
        <w:rPr>
          <w:rFonts w:ascii="Arial" w:hAnsi="Arial" w:cs="Arial"/>
          <w:i/>
          <w:sz w:val="20"/>
          <w:szCs w:val="20"/>
        </w:rPr>
        <w:t>ASE-</w:t>
      </w:r>
      <w:r w:rsidR="000D117B">
        <w:rPr>
          <w:rFonts w:ascii="Arial" w:hAnsi="Arial" w:cs="Arial"/>
          <w:i/>
          <w:sz w:val="20"/>
          <w:szCs w:val="20"/>
        </w:rPr>
        <w:t xml:space="preserve">Model </w:t>
      </w:r>
      <w:r w:rsidR="00D16C93">
        <w:rPr>
          <w:rFonts w:ascii="Arial" w:hAnsi="Arial" w:cs="Arial"/>
          <w:i/>
          <w:sz w:val="20"/>
          <w:szCs w:val="20"/>
        </w:rPr>
        <w:t>V</w:t>
      </w:r>
      <w:r w:rsidR="005723E9" w:rsidRPr="00F80F98">
        <w:rPr>
          <w:rFonts w:ascii="Arial" w:hAnsi="Arial" w:cs="Arial"/>
          <w:i/>
          <w:sz w:val="20"/>
          <w:szCs w:val="20"/>
        </w:rPr>
        <w:t xml:space="preserve">ragenlijst </w:t>
      </w:r>
    </w:p>
    <w:p w14:paraId="1FA4E8C9" w14:textId="766BDEEE" w:rsidR="001E1AF0" w:rsidRDefault="005723E9" w:rsidP="001E1AF0">
      <w:pPr>
        <w:spacing w:line="360" w:lineRule="auto"/>
        <w:rPr>
          <w:rFonts w:ascii="Arial" w:hAnsi="Arial" w:cs="Arial"/>
          <w:color w:val="000000" w:themeColor="text1"/>
          <w:sz w:val="20"/>
          <w:szCs w:val="20"/>
        </w:rPr>
      </w:pPr>
      <w:r w:rsidRPr="00F80F98">
        <w:rPr>
          <w:rFonts w:ascii="Arial" w:hAnsi="Arial" w:cs="Arial"/>
          <w:sz w:val="20"/>
          <w:szCs w:val="20"/>
        </w:rPr>
        <w:t>Om een betrouwbare vragenlijst op te stellen</w:t>
      </w:r>
      <w:r w:rsidR="008518A6">
        <w:rPr>
          <w:rFonts w:ascii="Arial" w:hAnsi="Arial" w:cs="Arial"/>
          <w:sz w:val="20"/>
          <w:szCs w:val="20"/>
        </w:rPr>
        <w:t>,</w:t>
      </w:r>
      <w:r w:rsidRPr="00F80F98">
        <w:rPr>
          <w:rFonts w:ascii="Arial" w:hAnsi="Arial" w:cs="Arial"/>
          <w:sz w:val="20"/>
          <w:szCs w:val="20"/>
        </w:rPr>
        <w:t xml:space="preserve"> </w:t>
      </w:r>
      <w:r w:rsidR="0042624B">
        <w:rPr>
          <w:rFonts w:ascii="Arial" w:hAnsi="Arial" w:cs="Arial"/>
          <w:sz w:val="20"/>
          <w:szCs w:val="20"/>
        </w:rPr>
        <w:t>was</w:t>
      </w:r>
      <w:r w:rsidRPr="00F80F98">
        <w:rPr>
          <w:rFonts w:ascii="Arial" w:hAnsi="Arial" w:cs="Arial"/>
          <w:sz w:val="20"/>
          <w:szCs w:val="20"/>
        </w:rPr>
        <w:t xml:space="preserve"> het noodzakelijk va</w:t>
      </w:r>
      <w:r w:rsidR="008518A6">
        <w:rPr>
          <w:rFonts w:ascii="Arial" w:hAnsi="Arial" w:cs="Arial"/>
          <w:sz w:val="20"/>
          <w:szCs w:val="20"/>
        </w:rPr>
        <w:t xml:space="preserve">nuit verschillende perspectieven </w:t>
      </w:r>
      <w:r w:rsidRPr="00F80F98">
        <w:rPr>
          <w:rFonts w:ascii="Arial" w:hAnsi="Arial" w:cs="Arial"/>
          <w:sz w:val="20"/>
          <w:szCs w:val="20"/>
        </w:rPr>
        <w:t xml:space="preserve">naar gedragsverandering te kijken. Hierbij </w:t>
      </w:r>
      <w:r w:rsidR="00580642">
        <w:rPr>
          <w:rFonts w:ascii="Arial" w:hAnsi="Arial" w:cs="Arial"/>
          <w:sz w:val="20"/>
          <w:szCs w:val="20"/>
        </w:rPr>
        <w:t>werd</w:t>
      </w:r>
      <w:r w:rsidRPr="00F80F98">
        <w:rPr>
          <w:rFonts w:ascii="Arial" w:hAnsi="Arial" w:cs="Arial"/>
          <w:sz w:val="20"/>
          <w:szCs w:val="20"/>
        </w:rPr>
        <w:t xml:space="preserve"> gekeken</w:t>
      </w:r>
      <w:r w:rsidR="008518A6">
        <w:rPr>
          <w:rFonts w:ascii="Arial" w:hAnsi="Arial" w:cs="Arial"/>
          <w:sz w:val="20"/>
          <w:szCs w:val="20"/>
        </w:rPr>
        <w:t xml:space="preserve"> </w:t>
      </w:r>
      <w:r w:rsidRPr="00F80F98">
        <w:rPr>
          <w:rFonts w:ascii="Arial" w:hAnsi="Arial" w:cs="Arial"/>
          <w:sz w:val="20"/>
          <w:szCs w:val="20"/>
        </w:rPr>
        <w:t xml:space="preserve">welke </w:t>
      </w:r>
      <w:r w:rsidR="00BB687B">
        <w:rPr>
          <w:rFonts w:ascii="Arial" w:hAnsi="Arial" w:cs="Arial"/>
          <w:sz w:val="20"/>
          <w:szCs w:val="20"/>
        </w:rPr>
        <w:t>factoren</w:t>
      </w:r>
      <w:r w:rsidRPr="00F80F98">
        <w:rPr>
          <w:rFonts w:ascii="Arial" w:hAnsi="Arial" w:cs="Arial"/>
          <w:sz w:val="20"/>
          <w:szCs w:val="20"/>
        </w:rPr>
        <w:t xml:space="preserve"> invloed hebben op </w:t>
      </w:r>
      <w:r w:rsidR="008518A6">
        <w:rPr>
          <w:rFonts w:ascii="Arial" w:hAnsi="Arial" w:cs="Arial"/>
          <w:sz w:val="20"/>
          <w:szCs w:val="20"/>
        </w:rPr>
        <w:t>de</w:t>
      </w:r>
      <w:r w:rsidR="001D4D0A">
        <w:rPr>
          <w:rFonts w:ascii="Arial" w:hAnsi="Arial" w:cs="Arial"/>
          <w:sz w:val="20"/>
          <w:szCs w:val="20"/>
        </w:rPr>
        <w:t xml:space="preserve"> gedragsintentie</w:t>
      </w:r>
      <w:r w:rsidRPr="00F80F98">
        <w:rPr>
          <w:rFonts w:ascii="Arial" w:hAnsi="Arial" w:cs="Arial"/>
          <w:sz w:val="20"/>
          <w:szCs w:val="20"/>
        </w:rPr>
        <w:t xml:space="preserve">. Deze </w:t>
      </w:r>
      <w:r w:rsidRPr="00677A91">
        <w:rPr>
          <w:rFonts w:ascii="Arial" w:hAnsi="Arial" w:cs="Arial"/>
          <w:sz w:val="20"/>
          <w:szCs w:val="20"/>
        </w:rPr>
        <w:t xml:space="preserve">verschillende factoren en hun onderlinge relaties </w:t>
      </w:r>
      <w:r w:rsidR="00580642">
        <w:rPr>
          <w:rFonts w:ascii="Arial" w:hAnsi="Arial" w:cs="Arial"/>
          <w:sz w:val="20"/>
          <w:szCs w:val="20"/>
        </w:rPr>
        <w:t>werd</w:t>
      </w:r>
      <w:r w:rsidRPr="00677A91">
        <w:rPr>
          <w:rFonts w:ascii="Arial" w:hAnsi="Arial" w:cs="Arial"/>
          <w:sz w:val="20"/>
          <w:szCs w:val="20"/>
        </w:rPr>
        <w:t xml:space="preserve"> in een conceptueel model verwerkt</w:t>
      </w:r>
      <w:r w:rsidR="00F8148D" w:rsidRPr="00677A91">
        <w:rPr>
          <w:rFonts w:ascii="Arial" w:hAnsi="Arial" w:cs="Arial"/>
          <w:sz w:val="20"/>
          <w:szCs w:val="20"/>
        </w:rPr>
        <w:t xml:space="preserve"> </w:t>
      </w:r>
      <w:r w:rsidR="00F8148D" w:rsidRPr="008C6E94">
        <w:rPr>
          <w:rFonts w:ascii="Arial" w:hAnsi="Arial" w:cs="Arial"/>
          <w:color w:val="000000" w:themeColor="text1"/>
          <w:sz w:val="20"/>
          <w:szCs w:val="20"/>
        </w:rPr>
        <w:t>om vervolgens een vragenlijst op te stellen</w:t>
      </w:r>
      <w:r w:rsidR="00AE4D42" w:rsidRPr="008C6E94">
        <w:rPr>
          <w:rFonts w:ascii="Arial" w:hAnsi="Arial" w:cs="Arial"/>
          <w:color w:val="000000" w:themeColor="text1"/>
          <w:sz w:val="20"/>
          <w:szCs w:val="20"/>
        </w:rPr>
        <w:t xml:space="preserve"> (zie figuur 2.1)</w:t>
      </w:r>
      <w:r w:rsidR="00D766BC" w:rsidRPr="008C6E94">
        <w:rPr>
          <w:rFonts w:ascii="Arial" w:hAnsi="Arial" w:cs="Arial"/>
          <w:color w:val="000000" w:themeColor="text1"/>
          <w:sz w:val="20"/>
          <w:szCs w:val="20"/>
        </w:rPr>
        <w:t xml:space="preserve">. </w:t>
      </w:r>
      <w:r w:rsidRPr="008C6E94">
        <w:rPr>
          <w:rFonts w:ascii="Arial" w:hAnsi="Arial" w:cs="Arial"/>
          <w:color w:val="000000" w:themeColor="text1"/>
          <w:sz w:val="20"/>
          <w:szCs w:val="20"/>
        </w:rPr>
        <w:t xml:space="preserve">De vragenlijst </w:t>
      </w:r>
      <w:r w:rsidR="00CB0541" w:rsidRPr="008C6E94">
        <w:rPr>
          <w:rFonts w:ascii="Arial" w:hAnsi="Arial" w:cs="Arial"/>
          <w:color w:val="000000" w:themeColor="text1"/>
          <w:sz w:val="20"/>
          <w:szCs w:val="20"/>
        </w:rPr>
        <w:t xml:space="preserve">werd </w:t>
      </w:r>
      <w:r w:rsidRPr="008C6E94">
        <w:rPr>
          <w:rFonts w:ascii="Arial" w:hAnsi="Arial" w:cs="Arial"/>
          <w:color w:val="000000" w:themeColor="text1"/>
          <w:sz w:val="20"/>
          <w:szCs w:val="20"/>
        </w:rPr>
        <w:t>ontwikkeld om</w:t>
      </w:r>
      <w:r w:rsidR="00641243" w:rsidRPr="008C6E94">
        <w:rPr>
          <w:rFonts w:ascii="Arial" w:hAnsi="Arial" w:cs="Arial"/>
          <w:color w:val="000000" w:themeColor="text1"/>
          <w:sz w:val="20"/>
          <w:szCs w:val="20"/>
        </w:rPr>
        <w:t xml:space="preserve"> </w:t>
      </w:r>
      <w:r w:rsidR="00D82AE4" w:rsidRPr="008C6E94">
        <w:rPr>
          <w:rFonts w:ascii="Arial" w:hAnsi="Arial" w:cs="Arial"/>
          <w:color w:val="000000" w:themeColor="text1"/>
          <w:sz w:val="20"/>
          <w:szCs w:val="20"/>
        </w:rPr>
        <w:t>de voedingsintentie</w:t>
      </w:r>
      <w:r w:rsidRPr="008C6E94">
        <w:rPr>
          <w:rFonts w:ascii="Arial" w:hAnsi="Arial" w:cs="Arial"/>
          <w:color w:val="000000" w:themeColor="text1"/>
          <w:sz w:val="20"/>
          <w:szCs w:val="20"/>
        </w:rPr>
        <w:t xml:space="preserve">, de afhankelijke variabele, te meten. Hierbij </w:t>
      </w:r>
      <w:r w:rsidR="00C30CAC" w:rsidRPr="008C6E94">
        <w:rPr>
          <w:rFonts w:ascii="Arial" w:hAnsi="Arial" w:cs="Arial"/>
          <w:color w:val="000000" w:themeColor="text1"/>
          <w:sz w:val="20"/>
          <w:szCs w:val="20"/>
        </w:rPr>
        <w:t>zijn</w:t>
      </w:r>
      <w:r w:rsidRPr="008C6E94">
        <w:rPr>
          <w:rFonts w:ascii="Arial" w:hAnsi="Arial" w:cs="Arial"/>
          <w:color w:val="000000" w:themeColor="text1"/>
          <w:sz w:val="20"/>
          <w:szCs w:val="20"/>
        </w:rPr>
        <w:t xml:space="preserve"> determinanten die invloed </w:t>
      </w:r>
      <w:r w:rsidR="00580642" w:rsidRPr="008C6E94">
        <w:rPr>
          <w:rFonts w:ascii="Arial" w:hAnsi="Arial" w:cs="Arial"/>
          <w:color w:val="000000" w:themeColor="text1"/>
          <w:sz w:val="20"/>
          <w:szCs w:val="20"/>
        </w:rPr>
        <w:t>hadden</w:t>
      </w:r>
      <w:r w:rsidRPr="008C6E94">
        <w:rPr>
          <w:rFonts w:ascii="Arial" w:hAnsi="Arial" w:cs="Arial"/>
          <w:color w:val="000000" w:themeColor="text1"/>
          <w:sz w:val="20"/>
          <w:szCs w:val="20"/>
        </w:rPr>
        <w:t xml:space="preserve"> op </w:t>
      </w:r>
      <w:r w:rsidR="009F2D85" w:rsidRPr="008C6E94">
        <w:rPr>
          <w:rFonts w:ascii="Arial" w:hAnsi="Arial" w:cs="Arial"/>
          <w:color w:val="000000" w:themeColor="text1"/>
          <w:sz w:val="20"/>
          <w:szCs w:val="20"/>
        </w:rPr>
        <w:t>de intentie</w:t>
      </w:r>
      <w:r w:rsidRPr="008C6E94">
        <w:rPr>
          <w:rFonts w:ascii="Arial" w:hAnsi="Arial" w:cs="Arial"/>
          <w:color w:val="000000" w:themeColor="text1"/>
          <w:sz w:val="20"/>
          <w:szCs w:val="20"/>
        </w:rPr>
        <w:t>, de onafhankelijke variabele, vertaald naar stelling in de vra</w:t>
      </w:r>
      <w:r w:rsidR="00575A42" w:rsidRPr="008C6E94">
        <w:rPr>
          <w:rFonts w:ascii="Arial" w:hAnsi="Arial" w:cs="Arial"/>
          <w:color w:val="000000" w:themeColor="text1"/>
          <w:sz w:val="20"/>
          <w:szCs w:val="20"/>
        </w:rPr>
        <w:t>genlijst</w:t>
      </w:r>
      <w:r w:rsidR="00FD2DD2" w:rsidRPr="008C6E94">
        <w:rPr>
          <w:rFonts w:ascii="Arial" w:hAnsi="Arial" w:cs="Arial"/>
          <w:color w:val="000000" w:themeColor="text1"/>
          <w:sz w:val="20"/>
          <w:szCs w:val="20"/>
        </w:rPr>
        <w:t xml:space="preserve"> (bijlage 1)</w:t>
      </w:r>
      <w:r w:rsidR="00575A42" w:rsidRPr="008C6E94">
        <w:rPr>
          <w:rFonts w:ascii="Arial" w:hAnsi="Arial" w:cs="Arial"/>
          <w:color w:val="000000" w:themeColor="text1"/>
          <w:sz w:val="20"/>
          <w:szCs w:val="20"/>
        </w:rPr>
        <w:t xml:space="preserve">. De </w:t>
      </w:r>
      <w:r w:rsidR="002072FA" w:rsidRPr="008C6E94">
        <w:rPr>
          <w:rFonts w:ascii="Arial" w:hAnsi="Arial" w:cs="Arial"/>
          <w:color w:val="000000" w:themeColor="text1"/>
          <w:sz w:val="20"/>
          <w:szCs w:val="20"/>
        </w:rPr>
        <w:t xml:space="preserve">vragenlijst </w:t>
      </w:r>
      <w:r w:rsidR="00580642" w:rsidRPr="008C6E94">
        <w:rPr>
          <w:rFonts w:ascii="Arial" w:hAnsi="Arial" w:cs="Arial"/>
          <w:color w:val="000000" w:themeColor="text1"/>
          <w:sz w:val="20"/>
          <w:szCs w:val="20"/>
        </w:rPr>
        <w:t>werd</w:t>
      </w:r>
      <w:r w:rsidR="00434C15" w:rsidRPr="008C6E94">
        <w:rPr>
          <w:rFonts w:ascii="Arial" w:hAnsi="Arial" w:cs="Arial"/>
          <w:color w:val="000000" w:themeColor="text1"/>
          <w:sz w:val="20"/>
          <w:szCs w:val="20"/>
        </w:rPr>
        <w:t xml:space="preserve"> onderverdeeld </w:t>
      </w:r>
      <w:r w:rsidR="00434C15" w:rsidRPr="001D4D0A">
        <w:rPr>
          <w:rFonts w:ascii="Arial" w:hAnsi="Arial" w:cs="Arial"/>
          <w:color w:val="000000" w:themeColor="text1"/>
          <w:sz w:val="20"/>
          <w:szCs w:val="20"/>
        </w:rPr>
        <w:t>in</w:t>
      </w:r>
      <w:r w:rsidR="00575A42" w:rsidRPr="001D4D0A">
        <w:rPr>
          <w:rFonts w:ascii="Arial" w:hAnsi="Arial" w:cs="Arial"/>
          <w:color w:val="000000" w:themeColor="text1"/>
          <w:sz w:val="20"/>
          <w:szCs w:val="20"/>
        </w:rPr>
        <w:t xml:space="preserve"> </w:t>
      </w:r>
      <w:r w:rsidRPr="00677A91">
        <w:rPr>
          <w:rFonts w:ascii="Arial" w:hAnsi="Arial" w:cs="Arial"/>
          <w:color w:val="000000" w:themeColor="text1"/>
          <w:sz w:val="20"/>
          <w:szCs w:val="20"/>
        </w:rPr>
        <w:t xml:space="preserve">attitude, </w:t>
      </w:r>
      <w:r w:rsidR="005A785F" w:rsidRPr="00677A91">
        <w:rPr>
          <w:rFonts w:ascii="Arial" w:hAnsi="Arial" w:cs="Arial"/>
          <w:color w:val="000000" w:themeColor="text1"/>
          <w:sz w:val="20"/>
          <w:szCs w:val="20"/>
        </w:rPr>
        <w:t>sociale invloed</w:t>
      </w:r>
      <w:r w:rsidR="00635199" w:rsidRPr="00677A91">
        <w:rPr>
          <w:rFonts w:ascii="Arial" w:hAnsi="Arial" w:cs="Arial"/>
          <w:color w:val="000000" w:themeColor="text1"/>
          <w:sz w:val="20"/>
          <w:szCs w:val="20"/>
        </w:rPr>
        <w:t xml:space="preserve">, </w:t>
      </w:r>
      <w:r w:rsidRPr="00677A91">
        <w:rPr>
          <w:rFonts w:ascii="Arial" w:hAnsi="Arial" w:cs="Arial"/>
          <w:color w:val="000000" w:themeColor="text1"/>
          <w:sz w:val="20"/>
          <w:szCs w:val="20"/>
        </w:rPr>
        <w:t>eigen</w:t>
      </w:r>
      <w:r w:rsidR="005A785F" w:rsidRPr="00677A91">
        <w:rPr>
          <w:rFonts w:ascii="Arial" w:hAnsi="Arial" w:cs="Arial"/>
          <w:color w:val="000000" w:themeColor="text1"/>
          <w:sz w:val="20"/>
          <w:szCs w:val="20"/>
        </w:rPr>
        <w:t xml:space="preserve"> </w:t>
      </w:r>
      <w:r w:rsidRPr="00677A91">
        <w:rPr>
          <w:rFonts w:ascii="Arial" w:hAnsi="Arial" w:cs="Arial"/>
          <w:color w:val="000000" w:themeColor="text1"/>
          <w:sz w:val="20"/>
          <w:szCs w:val="20"/>
        </w:rPr>
        <w:t>effectiviteit</w:t>
      </w:r>
      <w:r w:rsidR="00635199" w:rsidRPr="00677A91">
        <w:rPr>
          <w:rFonts w:ascii="Arial" w:hAnsi="Arial" w:cs="Arial"/>
          <w:color w:val="000000" w:themeColor="text1"/>
          <w:sz w:val="20"/>
          <w:szCs w:val="20"/>
        </w:rPr>
        <w:t xml:space="preserve">, </w:t>
      </w:r>
      <w:r w:rsidR="001F0F10" w:rsidRPr="00677A91">
        <w:rPr>
          <w:rFonts w:ascii="Arial" w:hAnsi="Arial" w:cs="Arial"/>
          <w:color w:val="000000" w:themeColor="text1"/>
          <w:sz w:val="20"/>
          <w:szCs w:val="20"/>
        </w:rPr>
        <w:t>barrières</w:t>
      </w:r>
      <w:r w:rsidR="001D4D0A">
        <w:rPr>
          <w:rFonts w:ascii="Arial" w:hAnsi="Arial" w:cs="Arial"/>
          <w:color w:val="000000" w:themeColor="text1"/>
          <w:sz w:val="20"/>
          <w:szCs w:val="20"/>
        </w:rPr>
        <w:t>/</w:t>
      </w:r>
      <w:r w:rsidR="00635199" w:rsidRPr="00677A91">
        <w:rPr>
          <w:rFonts w:ascii="Arial" w:hAnsi="Arial" w:cs="Arial"/>
          <w:color w:val="000000" w:themeColor="text1"/>
          <w:sz w:val="20"/>
          <w:szCs w:val="20"/>
        </w:rPr>
        <w:t>vaardigheden</w:t>
      </w:r>
      <w:r w:rsidR="00434C15">
        <w:rPr>
          <w:rFonts w:ascii="Arial" w:hAnsi="Arial" w:cs="Arial"/>
          <w:color w:val="000000" w:themeColor="text1"/>
          <w:sz w:val="20"/>
          <w:szCs w:val="20"/>
        </w:rPr>
        <w:t xml:space="preserve"> </w:t>
      </w:r>
      <w:r w:rsidR="00434C15" w:rsidRPr="001D4D0A">
        <w:rPr>
          <w:rFonts w:ascii="Arial" w:hAnsi="Arial" w:cs="Arial"/>
          <w:color w:val="000000" w:themeColor="text1"/>
          <w:sz w:val="20"/>
          <w:szCs w:val="20"/>
        </w:rPr>
        <w:t>en gedragsverandering</w:t>
      </w:r>
      <w:r w:rsidRPr="001D4D0A">
        <w:rPr>
          <w:rFonts w:ascii="Arial" w:hAnsi="Arial" w:cs="Arial"/>
          <w:color w:val="000000" w:themeColor="text1"/>
          <w:sz w:val="20"/>
          <w:szCs w:val="20"/>
        </w:rPr>
        <w:t xml:space="preserve">. </w:t>
      </w:r>
      <w:r w:rsidR="00AE5168" w:rsidRPr="00677A91">
        <w:rPr>
          <w:rFonts w:ascii="Arial" w:hAnsi="Arial" w:cs="Arial"/>
          <w:color w:val="000000" w:themeColor="text1"/>
          <w:sz w:val="20"/>
          <w:szCs w:val="20"/>
        </w:rPr>
        <w:t>Een deel van de vragen kwamen uit een bestaande vragenlijst dat gericht was op het ASE-model en voeding (Huijer, &amp; Van Schuppen, 2015), de overige</w:t>
      </w:r>
      <w:r w:rsidR="0042285E">
        <w:rPr>
          <w:rFonts w:ascii="Arial" w:hAnsi="Arial" w:cs="Arial"/>
          <w:color w:val="000000" w:themeColor="text1"/>
          <w:sz w:val="20"/>
          <w:szCs w:val="20"/>
        </w:rPr>
        <w:t xml:space="preserve"> </w:t>
      </w:r>
      <w:r w:rsidR="00AE5168" w:rsidRPr="00677A91">
        <w:rPr>
          <w:rFonts w:ascii="Arial" w:hAnsi="Arial" w:cs="Arial"/>
          <w:color w:val="000000" w:themeColor="text1"/>
          <w:sz w:val="20"/>
          <w:szCs w:val="20"/>
        </w:rPr>
        <w:t xml:space="preserve">vragen </w:t>
      </w:r>
      <w:r w:rsidR="00580642">
        <w:rPr>
          <w:rFonts w:ascii="Arial" w:hAnsi="Arial" w:cs="Arial"/>
          <w:color w:val="000000" w:themeColor="text1"/>
          <w:sz w:val="20"/>
          <w:szCs w:val="20"/>
        </w:rPr>
        <w:t>werden</w:t>
      </w:r>
      <w:r w:rsidR="00AE5168" w:rsidRPr="00677A91">
        <w:rPr>
          <w:rFonts w:ascii="Arial" w:hAnsi="Arial" w:cs="Arial"/>
          <w:color w:val="000000" w:themeColor="text1"/>
          <w:sz w:val="20"/>
          <w:szCs w:val="20"/>
        </w:rPr>
        <w:t xml:space="preserve"> </w:t>
      </w:r>
      <w:r w:rsidR="00FD5677" w:rsidRPr="001D4D0A">
        <w:rPr>
          <w:rFonts w:ascii="Arial" w:hAnsi="Arial" w:cs="Arial"/>
          <w:color w:val="000000" w:themeColor="text1"/>
          <w:sz w:val="20"/>
          <w:szCs w:val="20"/>
        </w:rPr>
        <w:t>ontwikkeld</w:t>
      </w:r>
      <w:r w:rsidR="0042285E">
        <w:rPr>
          <w:rFonts w:ascii="Arial" w:hAnsi="Arial" w:cs="Arial"/>
          <w:color w:val="000000" w:themeColor="text1"/>
          <w:sz w:val="20"/>
          <w:szCs w:val="20"/>
        </w:rPr>
        <w:t xml:space="preserve"> voor operationalisering</w:t>
      </w:r>
      <w:r w:rsidR="00070FC1">
        <w:rPr>
          <w:rFonts w:ascii="Arial" w:hAnsi="Arial" w:cs="Arial"/>
          <w:color w:val="000000" w:themeColor="text1"/>
          <w:sz w:val="20"/>
          <w:szCs w:val="20"/>
        </w:rPr>
        <w:t>.</w:t>
      </w:r>
      <w:r w:rsidR="00243FB6">
        <w:rPr>
          <w:rFonts w:ascii="Arial" w:hAnsi="Arial" w:cs="Arial"/>
          <w:color w:val="000000" w:themeColor="text1"/>
          <w:sz w:val="20"/>
          <w:szCs w:val="20"/>
        </w:rPr>
        <w:t xml:space="preserve"> </w:t>
      </w:r>
      <w:r w:rsidR="00D331F8" w:rsidRPr="00492078">
        <w:rPr>
          <w:rFonts w:ascii="Arial" w:hAnsi="Arial" w:cs="Arial"/>
          <w:sz w:val="20"/>
          <w:szCs w:val="20"/>
        </w:rPr>
        <w:t xml:space="preserve">Aan het begin en een week na de interventie </w:t>
      </w:r>
      <w:r w:rsidR="00580642">
        <w:rPr>
          <w:rFonts w:ascii="Arial" w:hAnsi="Arial" w:cs="Arial"/>
          <w:sz w:val="20"/>
          <w:szCs w:val="20"/>
        </w:rPr>
        <w:lastRenderedPageBreak/>
        <w:t>werd</w:t>
      </w:r>
      <w:r w:rsidR="00D331F8" w:rsidRPr="00492078">
        <w:rPr>
          <w:rFonts w:ascii="Arial" w:hAnsi="Arial" w:cs="Arial"/>
          <w:sz w:val="20"/>
          <w:szCs w:val="20"/>
        </w:rPr>
        <w:t xml:space="preserve"> de vragenlijst afgenomen</w:t>
      </w:r>
      <w:r w:rsidR="00D331F8">
        <w:rPr>
          <w:rFonts w:ascii="Arial" w:hAnsi="Arial" w:cs="Arial"/>
          <w:color w:val="000000" w:themeColor="text1"/>
          <w:sz w:val="20"/>
          <w:szCs w:val="20"/>
        </w:rPr>
        <w:t xml:space="preserve">. </w:t>
      </w:r>
      <w:r w:rsidRPr="00677A91">
        <w:rPr>
          <w:rFonts w:ascii="Arial" w:hAnsi="Arial" w:cs="Arial"/>
          <w:color w:val="000000" w:themeColor="text1"/>
          <w:sz w:val="20"/>
          <w:szCs w:val="20"/>
        </w:rPr>
        <w:t>De stellingen in de vragenlijst dien</w:t>
      </w:r>
      <w:r w:rsidR="00CB0541" w:rsidRPr="00677A91">
        <w:rPr>
          <w:rFonts w:ascii="Arial" w:hAnsi="Arial" w:cs="Arial"/>
          <w:color w:val="000000" w:themeColor="text1"/>
          <w:sz w:val="20"/>
          <w:szCs w:val="20"/>
        </w:rPr>
        <w:t>d</w:t>
      </w:r>
      <w:r w:rsidRPr="00677A91">
        <w:rPr>
          <w:rFonts w:ascii="Arial" w:hAnsi="Arial" w:cs="Arial"/>
          <w:color w:val="000000" w:themeColor="text1"/>
          <w:sz w:val="20"/>
          <w:szCs w:val="20"/>
        </w:rPr>
        <w:t xml:space="preserve">en beantwoord te </w:t>
      </w:r>
      <w:r w:rsidR="00AE5168" w:rsidRPr="00677A91">
        <w:rPr>
          <w:rFonts w:ascii="Arial" w:hAnsi="Arial" w:cs="Arial"/>
          <w:color w:val="000000" w:themeColor="text1"/>
          <w:sz w:val="20"/>
          <w:szCs w:val="20"/>
        </w:rPr>
        <w:t xml:space="preserve">worden </w:t>
      </w:r>
      <w:r w:rsidR="00AE5168" w:rsidRPr="00A506E7">
        <w:rPr>
          <w:rFonts w:ascii="Arial" w:hAnsi="Arial" w:cs="Arial"/>
          <w:color w:val="000000" w:themeColor="text1"/>
          <w:sz w:val="20"/>
          <w:szCs w:val="20"/>
        </w:rPr>
        <w:t>via een vijf-</w:t>
      </w:r>
      <w:r w:rsidR="00C3440B" w:rsidRPr="00A506E7">
        <w:rPr>
          <w:rFonts w:ascii="Arial" w:hAnsi="Arial" w:cs="Arial"/>
          <w:color w:val="000000" w:themeColor="text1"/>
          <w:sz w:val="20"/>
          <w:szCs w:val="20"/>
        </w:rPr>
        <w:t>punt</w:t>
      </w:r>
      <w:r w:rsidR="00243FB6">
        <w:rPr>
          <w:rFonts w:ascii="Arial" w:hAnsi="Arial" w:cs="Arial"/>
          <w:color w:val="000000" w:themeColor="text1"/>
          <w:sz w:val="20"/>
          <w:szCs w:val="20"/>
        </w:rPr>
        <w:t>-Liker</w:t>
      </w:r>
      <w:r w:rsidR="00243FB6" w:rsidRPr="00A506E7">
        <w:rPr>
          <w:rFonts w:ascii="Arial" w:hAnsi="Arial" w:cs="Arial"/>
          <w:color w:val="000000" w:themeColor="text1"/>
          <w:sz w:val="20"/>
          <w:szCs w:val="20"/>
        </w:rPr>
        <w:t>tschaal</w:t>
      </w:r>
      <w:r w:rsidRPr="00A506E7">
        <w:rPr>
          <w:rFonts w:ascii="Arial" w:hAnsi="Arial" w:cs="Arial"/>
          <w:color w:val="000000" w:themeColor="text1"/>
          <w:sz w:val="20"/>
          <w:szCs w:val="20"/>
        </w:rPr>
        <w:t>.</w:t>
      </w:r>
      <w:r w:rsidR="002E0C06" w:rsidRPr="00A506E7">
        <w:rPr>
          <w:rFonts w:ascii="Arial" w:hAnsi="Arial" w:cs="Arial"/>
          <w:color w:val="000000" w:themeColor="text1"/>
          <w:sz w:val="20"/>
          <w:szCs w:val="20"/>
        </w:rPr>
        <w:t xml:space="preserve"> </w:t>
      </w:r>
      <w:r w:rsidR="003A5C0A">
        <w:rPr>
          <w:rFonts w:ascii="Arial" w:hAnsi="Arial" w:cs="Arial"/>
          <w:color w:val="000000" w:themeColor="text1"/>
          <w:sz w:val="20"/>
          <w:szCs w:val="20"/>
        </w:rPr>
        <w:t>P</w:t>
      </w:r>
      <w:r w:rsidR="006175EE">
        <w:rPr>
          <w:rFonts w:ascii="Arial" w:hAnsi="Arial" w:cs="Arial"/>
          <w:color w:val="000000" w:themeColor="text1"/>
          <w:sz w:val="20"/>
          <w:szCs w:val="20"/>
        </w:rPr>
        <w:t>articipanten</w:t>
      </w:r>
      <w:r w:rsidR="006175EE" w:rsidRPr="007A4B1C">
        <w:rPr>
          <w:rFonts w:ascii="Arial" w:hAnsi="Arial" w:cs="Arial"/>
          <w:color w:val="000000" w:themeColor="text1"/>
          <w:sz w:val="20"/>
          <w:szCs w:val="20"/>
        </w:rPr>
        <w:t xml:space="preserve"> </w:t>
      </w:r>
      <w:r w:rsidR="00CB0541" w:rsidRPr="00A506E7">
        <w:rPr>
          <w:rFonts w:ascii="Arial" w:hAnsi="Arial" w:cs="Arial"/>
          <w:color w:val="000000" w:themeColor="text1"/>
          <w:sz w:val="20"/>
          <w:szCs w:val="20"/>
        </w:rPr>
        <w:t>vulde</w:t>
      </w:r>
      <w:r w:rsidRPr="00A506E7">
        <w:rPr>
          <w:rFonts w:ascii="Arial" w:hAnsi="Arial" w:cs="Arial"/>
          <w:color w:val="000000" w:themeColor="text1"/>
          <w:sz w:val="20"/>
          <w:szCs w:val="20"/>
        </w:rPr>
        <w:t xml:space="preserve"> </w:t>
      </w:r>
      <w:r w:rsidR="00702631" w:rsidRPr="00A506E7">
        <w:rPr>
          <w:rFonts w:ascii="Arial" w:hAnsi="Arial" w:cs="Arial"/>
          <w:color w:val="000000" w:themeColor="text1"/>
          <w:sz w:val="20"/>
          <w:szCs w:val="20"/>
        </w:rPr>
        <w:t>vervolgens</w:t>
      </w:r>
      <w:r w:rsidRPr="00A506E7">
        <w:rPr>
          <w:rFonts w:ascii="Arial" w:hAnsi="Arial" w:cs="Arial"/>
          <w:color w:val="000000" w:themeColor="text1"/>
          <w:sz w:val="20"/>
          <w:szCs w:val="20"/>
        </w:rPr>
        <w:t xml:space="preserve"> in welk bolletje het best bij zijn of haar mening past</w:t>
      </w:r>
      <w:r w:rsidR="00CB0541" w:rsidRPr="00A506E7">
        <w:rPr>
          <w:rFonts w:ascii="Arial" w:hAnsi="Arial" w:cs="Arial"/>
          <w:color w:val="000000" w:themeColor="text1"/>
          <w:sz w:val="20"/>
          <w:szCs w:val="20"/>
        </w:rPr>
        <w:t>e</w:t>
      </w:r>
      <w:r w:rsidRPr="00A506E7">
        <w:rPr>
          <w:rFonts w:ascii="Arial" w:hAnsi="Arial" w:cs="Arial"/>
          <w:color w:val="000000" w:themeColor="text1"/>
          <w:sz w:val="20"/>
          <w:szCs w:val="20"/>
        </w:rPr>
        <w:t xml:space="preserve">. Antwoordmogelijk </w:t>
      </w:r>
      <w:r w:rsidR="00B16574">
        <w:rPr>
          <w:rFonts w:ascii="Arial" w:hAnsi="Arial" w:cs="Arial"/>
          <w:color w:val="000000" w:themeColor="text1"/>
          <w:sz w:val="20"/>
          <w:szCs w:val="20"/>
        </w:rPr>
        <w:t>varieerde</w:t>
      </w:r>
      <w:r w:rsidR="00702631" w:rsidRPr="00A506E7">
        <w:rPr>
          <w:rFonts w:ascii="Arial" w:hAnsi="Arial" w:cs="Arial"/>
          <w:color w:val="000000" w:themeColor="text1"/>
          <w:sz w:val="20"/>
          <w:szCs w:val="20"/>
        </w:rPr>
        <w:t xml:space="preserve"> van</w:t>
      </w:r>
      <w:r w:rsidRPr="00A506E7">
        <w:rPr>
          <w:rFonts w:ascii="Arial" w:hAnsi="Arial" w:cs="Arial"/>
          <w:color w:val="000000" w:themeColor="text1"/>
          <w:sz w:val="20"/>
          <w:szCs w:val="20"/>
        </w:rPr>
        <w:t xml:space="preserve"> </w:t>
      </w:r>
      <w:r w:rsidR="00677A91" w:rsidRPr="00A506E7">
        <w:rPr>
          <w:rFonts w:ascii="Arial" w:hAnsi="Arial" w:cs="Arial"/>
          <w:color w:val="000000" w:themeColor="text1"/>
          <w:sz w:val="20"/>
          <w:szCs w:val="20"/>
        </w:rPr>
        <w:t>1 tot en met 5 (</w:t>
      </w:r>
      <w:r w:rsidRPr="00A506E7">
        <w:rPr>
          <w:rFonts w:ascii="Arial" w:hAnsi="Arial" w:cs="Arial"/>
          <w:color w:val="000000" w:themeColor="text1"/>
          <w:sz w:val="20"/>
          <w:szCs w:val="20"/>
        </w:rPr>
        <w:t>helemaal eens tot helemaal oneens</w:t>
      </w:r>
      <w:r w:rsidR="00677A91" w:rsidRPr="00A506E7">
        <w:rPr>
          <w:rFonts w:ascii="Arial" w:hAnsi="Arial" w:cs="Arial"/>
          <w:color w:val="000000" w:themeColor="text1"/>
          <w:sz w:val="20"/>
          <w:szCs w:val="20"/>
        </w:rPr>
        <w:t xml:space="preserve">), waarbij 1 </w:t>
      </w:r>
      <w:r w:rsidR="00580642">
        <w:rPr>
          <w:rFonts w:ascii="Arial" w:hAnsi="Arial" w:cs="Arial"/>
          <w:color w:val="000000" w:themeColor="text1"/>
          <w:sz w:val="20"/>
          <w:szCs w:val="20"/>
        </w:rPr>
        <w:t>stond</w:t>
      </w:r>
      <w:r w:rsidR="00677A91" w:rsidRPr="00A506E7">
        <w:rPr>
          <w:rFonts w:ascii="Arial" w:hAnsi="Arial" w:cs="Arial"/>
          <w:color w:val="000000" w:themeColor="text1"/>
          <w:sz w:val="20"/>
          <w:szCs w:val="20"/>
        </w:rPr>
        <w:t xml:space="preserve"> voor ‘helemaal eens’, 2 voor ‘eens’, 3 voor ‘neutraal’, 4 voor ‘oneens’ en 5 voor ‘helemaal oneens’</w:t>
      </w:r>
      <w:r w:rsidR="00434C15" w:rsidRPr="00A506E7">
        <w:rPr>
          <w:rFonts w:ascii="Arial" w:hAnsi="Arial" w:cs="Arial"/>
          <w:color w:val="000000" w:themeColor="text1"/>
          <w:sz w:val="20"/>
          <w:szCs w:val="20"/>
        </w:rPr>
        <w:t xml:space="preserve">. </w:t>
      </w:r>
      <w:r w:rsidR="003A5C0A">
        <w:rPr>
          <w:rFonts w:ascii="Arial" w:hAnsi="Arial" w:cs="Arial"/>
          <w:color w:val="000000" w:themeColor="text1"/>
          <w:sz w:val="20"/>
          <w:szCs w:val="20"/>
        </w:rPr>
        <w:t>Met deze vragen</w:t>
      </w:r>
      <w:r w:rsidR="00EA2829">
        <w:rPr>
          <w:rFonts w:ascii="Arial" w:hAnsi="Arial" w:cs="Arial"/>
          <w:color w:val="000000" w:themeColor="text1"/>
          <w:sz w:val="20"/>
          <w:szCs w:val="20"/>
        </w:rPr>
        <w:t>lijst</w:t>
      </w:r>
      <w:r w:rsidR="003A5C0A">
        <w:rPr>
          <w:rFonts w:ascii="Arial" w:hAnsi="Arial" w:cs="Arial"/>
          <w:color w:val="000000" w:themeColor="text1"/>
          <w:sz w:val="20"/>
          <w:szCs w:val="20"/>
        </w:rPr>
        <w:t xml:space="preserve"> </w:t>
      </w:r>
      <w:r w:rsidR="00CB235D">
        <w:rPr>
          <w:rFonts w:ascii="Arial" w:hAnsi="Arial" w:cs="Arial"/>
          <w:color w:val="000000" w:themeColor="text1"/>
          <w:sz w:val="20"/>
          <w:szCs w:val="20"/>
        </w:rPr>
        <w:t>werd</w:t>
      </w:r>
      <w:r w:rsidR="00635199" w:rsidRPr="00A506E7">
        <w:rPr>
          <w:rFonts w:ascii="Arial" w:hAnsi="Arial" w:cs="Arial"/>
          <w:color w:val="000000" w:themeColor="text1"/>
          <w:sz w:val="20"/>
          <w:szCs w:val="20"/>
        </w:rPr>
        <w:t xml:space="preserve"> onderzocht of de </w:t>
      </w:r>
      <w:r w:rsidR="00EA2829">
        <w:rPr>
          <w:rFonts w:ascii="Arial" w:hAnsi="Arial" w:cs="Arial"/>
          <w:color w:val="000000" w:themeColor="text1"/>
          <w:sz w:val="20"/>
          <w:szCs w:val="20"/>
        </w:rPr>
        <w:t>gedragsintentie</w:t>
      </w:r>
      <w:r w:rsidR="00635199" w:rsidRPr="00A506E7">
        <w:rPr>
          <w:rFonts w:ascii="Arial" w:hAnsi="Arial" w:cs="Arial"/>
          <w:color w:val="000000" w:themeColor="text1"/>
          <w:sz w:val="20"/>
          <w:szCs w:val="20"/>
        </w:rPr>
        <w:t xml:space="preserve"> </w:t>
      </w:r>
      <w:r w:rsidR="00CB235D">
        <w:rPr>
          <w:rFonts w:ascii="Arial" w:hAnsi="Arial" w:cs="Arial"/>
          <w:color w:val="000000" w:themeColor="text1"/>
          <w:sz w:val="20"/>
          <w:szCs w:val="20"/>
        </w:rPr>
        <w:t>veranderde</w:t>
      </w:r>
      <w:r w:rsidR="00635199" w:rsidRPr="00A506E7">
        <w:rPr>
          <w:rFonts w:ascii="Arial" w:hAnsi="Arial" w:cs="Arial"/>
          <w:color w:val="000000" w:themeColor="text1"/>
          <w:sz w:val="20"/>
          <w:szCs w:val="20"/>
        </w:rPr>
        <w:t xml:space="preserve"> </w:t>
      </w:r>
      <w:r w:rsidR="00635199" w:rsidRPr="00677A91">
        <w:rPr>
          <w:rFonts w:ascii="Arial" w:hAnsi="Arial" w:cs="Arial"/>
          <w:color w:val="000000" w:themeColor="text1"/>
          <w:sz w:val="20"/>
          <w:szCs w:val="20"/>
        </w:rPr>
        <w:t xml:space="preserve">naar aanleiding van de interventie. </w:t>
      </w:r>
    </w:p>
    <w:p w14:paraId="503793AE" w14:textId="77777777" w:rsidR="001E1AF0" w:rsidRPr="001E1AF0" w:rsidRDefault="001E1AF0" w:rsidP="001E1AF0">
      <w:pPr>
        <w:spacing w:line="360" w:lineRule="auto"/>
        <w:rPr>
          <w:rFonts w:ascii="Arial" w:hAnsi="Arial" w:cs="Arial"/>
          <w:color w:val="000000" w:themeColor="text1"/>
          <w:sz w:val="20"/>
          <w:szCs w:val="20"/>
        </w:rPr>
      </w:pPr>
    </w:p>
    <w:p w14:paraId="5ABD3A9E" w14:textId="77777777" w:rsidR="00B62BA4" w:rsidRPr="00DE460B" w:rsidRDefault="00B62BA4" w:rsidP="006E4659">
      <w:pPr>
        <w:spacing w:line="360" w:lineRule="auto"/>
        <w:rPr>
          <w:rFonts w:ascii="Arial" w:hAnsi="Arial" w:cs="Arial"/>
          <w:i/>
          <w:color w:val="000000" w:themeColor="text1"/>
          <w:sz w:val="20"/>
          <w:szCs w:val="20"/>
        </w:rPr>
      </w:pPr>
      <w:r w:rsidRPr="00DE460B">
        <w:rPr>
          <w:rFonts w:ascii="Arial" w:hAnsi="Arial" w:cs="Arial"/>
          <w:i/>
          <w:color w:val="000000" w:themeColor="text1"/>
          <w:sz w:val="20"/>
          <w:szCs w:val="20"/>
        </w:rPr>
        <w:t xml:space="preserve">Food Frequency Questionaire vragenlijst </w:t>
      </w:r>
    </w:p>
    <w:p w14:paraId="55C641C4" w14:textId="3B759D64" w:rsidR="008C33FF" w:rsidRDefault="003A5C0A" w:rsidP="00B500D1">
      <w:pPr>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Naast het ASE-model </w:t>
      </w:r>
      <w:r w:rsidR="003F75EA">
        <w:rPr>
          <w:rFonts w:ascii="Arial" w:hAnsi="Arial" w:cs="Arial"/>
          <w:color w:val="000000" w:themeColor="text1"/>
          <w:sz w:val="20"/>
          <w:szCs w:val="20"/>
        </w:rPr>
        <w:t>werden</w:t>
      </w:r>
      <w:r>
        <w:rPr>
          <w:rFonts w:ascii="Arial" w:hAnsi="Arial" w:cs="Arial"/>
          <w:color w:val="000000" w:themeColor="text1"/>
          <w:sz w:val="20"/>
          <w:szCs w:val="20"/>
        </w:rPr>
        <w:t xml:space="preserve"> er voedingsinname-vragen </w:t>
      </w:r>
      <w:r w:rsidR="00B62BA4" w:rsidRPr="00062679">
        <w:rPr>
          <w:rFonts w:ascii="Arial" w:hAnsi="Arial" w:cs="Arial"/>
          <w:color w:val="000000" w:themeColor="text1"/>
          <w:sz w:val="20"/>
          <w:szCs w:val="20"/>
        </w:rPr>
        <w:t xml:space="preserve">toegevoegd om te </w:t>
      </w:r>
      <w:r w:rsidRPr="001C4C88">
        <w:rPr>
          <w:rFonts w:ascii="Arial" w:hAnsi="Arial" w:cs="Arial"/>
          <w:color w:val="000000" w:themeColor="text1"/>
          <w:sz w:val="20"/>
          <w:szCs w:val="20"/>
        </w:rPr>
        <w:t>onderzoeken</w:t>
      </w:r>
      <w:r w:rsidR="00B62BA4" w:rsidRPr="001C4C88">
        <w:rPr>
          <w:rFonts w:ascii="Arial" w:hAnsi="Arial" w:cs="Arial"/>
          <w:color w:val="000000" w:themeColor="text1"/>
          <w:sz w:val="20"/>
          <w:szCs w:val="20"/>
        </w:rPr>
        <w:t xml:space="preserve"> of het voedingsgedrag veranderd</w:t>
      </w:r>
      <w:r w:rsidR="004F537A" w:rsidRPr="001C4C88">
        <w:rPr>
          <w:rFonts w:ascii="Arial" w:hAnsi="Arial" w:cs="Arial"/>
          <w:color w:val="000000" w:themeColor="text1"/>
          <w:sz w:val="20"/>
          <w:szCs w:val="20"/>
        </w:rPr>
        <w:t>e</w:t>
      </w:r>
      <w:r w:rsidR="00B62BA4" w:rsidRPr="001C4C88">
        <w:rPr>
          <w:rFonts w:ascii="Arial" w:hAnsi="Arial" w:cs="Arial"/>
          <w:color w:val="000000" w:themeColor="text1"/>
          <w:sz w:val="20"/>
          <w:szCs w:val="20"/>
        </w:rPr>
        <w:t xml:space="preserve"> na deelname</w:t>
      </w:r>
      <w:r w:rsidR="00952218" w:rsidRPr="001C4C88">
        <w:rPr>
          <w:rFonts w:ascii="Arial" w:hAnsi="Arial" w:cs="Arial"/>
          <w:color w:val="000000" w:themeColor="text1"/>
          <w:sz w:val="20"/>
          <w:szCs w:val="20"/>
        </w:rPr>
        <w:t xml:space="preserve"> aan de voedingsinterventie</w:t>
      </w:r>
      <w:r w:rsidR="00C345EC" w:rsidRPr="001C4C88">
        <w:rPr>
          <w:rFonts w:ascii="Arial" w:hAnsi="Arial" w:cs="Arial"/>
          <w:color w:val="000000" w:themeColor="text1"/>
          <w:sz w:val="20"/>
          <w:szCs w:val="20"/>
        </w:rPr>
        <w:t xml:space="preserve"> (bijlage 1)</w:t>
      </w:r>
      <w:r w:rsidR="00B62BA4" w:rsidRPr="001C4C88">
        <w:rPr>
          <w:rFonts w:ascii="Arial" w:hAnsi="Arial" w:cs="Arial"/>
          <w:color w:val="000000" w:themeColor="text1"/>
          <w:sz w:val="20"/>
          <w:szCs w:val="20"/>
        </w:rPr>
        <w:t xml:space="preserve">. Voor deze </w:t>
      </w:r>
      <w:r w:rsidRPr="001C4C88">
        <w:rPr>
          <w:rFonts w:ascii="Arial" w:hAnsi="Arial" w:cs="Arial"/>
          <w:color w:val="000000" w:themeColor="text1"/>
          <w:sz w:val="20"/>
          <w:szCs w:val="20"/>
        </w:rPr>
        <w:t>voedingsinname</w:t>
      </w:r>
      <w:r w:rsidR="00B62BA4" w:rsidRPr="001C4C88">
        <w:rPr>
          <w:rFonts w:ascii="Arial" w:hAnsi="Arial" w:cs="Arial"/>
          <w:color w:val="000000" w:themeColor="text1"/>
          <w:sz w:val="20"/>
          <w:szCs w:val="20"/>
        </w:rPr>
        <w:t xml:space="preserve"> </w:t>
      </w:r>
      <w:r w:rsidR="003F75EA" w:rsidRPr="001C4C88">
        <w:rPr>
          <w:rFonts w:ascii="Arial" w:hAnsi="Arial" w:cs="Arial"/>
          <w:color w:val="000000" w:themeColor="text1"/>
          <w:sz w:val="20"/>
          <w:szCs w:val="20"/>
        </w:rPr>
        <w:t>werd</w:t>
      </w:r>
      <w:r w:rsidR="00B62BA4" w:rsidRPr="001C4C88">
        <w:rPr>
          <w:rFonts w:ascii="Arial" w:hAnsi="Arial" w:cs="Arial"/>
          <w:color w:val="000000" w:themeColor="text1"/>
          <w:sz w:val="20"/>
          <w:szCs w:val="20"/>
        </w:rPr>
        <w:t xml:space="preserve"> gebruik gemaakt van de Food Frequency Questionaire (FFQ)</w:t>
      </w:r>
      <w:r w:rsidRPr="001C4C88">
        <w:rPr>
          <w:rFonts w:ascii="Arial" w:hAnsi="Arial" w:cs="Arial"/>
          <w:color w:val="000000" w:themeColor="text1"/>
          <w:sz w:val="20"/>
          <w:szCs w:val="20"/>
        </w:rPr>
        <w:t xml:space="preserve"> om de frequentie van de voedingsmiddelen te onderzoeken </w:t>
      </w:r>
      <w:r w:rsidR="00227844" w:rsidRPr="001C4C88">
        <w:rPr>
          <w:rFonts w:ascii="Arial" w:hAnsi="Arial" w:cs="Arial"/>
          <w:color w:val="000000" w:themeColor="text1"/>
          <w:sz w:val="20"/>
          <w:szCs w:val="20"/>
        </w:rPr>
        <w:t>(De Vries, &amp; De Boer, 2015)</w:t>
      </w:r>
      <w:r w:rsidR="00B62BA4" w:rsidRPr="001C4C88">
        <w:rPr>
          <w:rFonts w:ascii="Arial" w:hAnsi="Arial" w:cs="Arial"/>
          <w:color w:val="000000" w:themeColor="text1"/>
          <w:sz w:val="20"/>
          <w:szCs w:val="20"/>
        </w:rPr>
        <w:t xml:space="preserve">. </w:t>
      </w:r>
      <w:r w:rsidR="00635199" w:rsidRPr="001C4C88">
        <w:rPr>
          <w:rFonts w:ascii="Arial" w:hAnsi="Arial" w:cs="Arial"/>
          <w:color w:val="000000" w:themeColor="text1"/>
          <w:sz w:val="20"/>
          <w:szCs w:val="20"/>
        </w:rPr>
        <w:t xml:space="preserve">Hiervoor </w:t>
      </w:r>
      <w:r w:rsidR="00070FC1" w:rsidRPr="001C4C88">
        <w:rPr>
          <w:rFonts w:ascii="Arial" w:hAnsi="Arial" w:cs="Arial"/>
          <w:color w:val="000000" w:themeColor="text1"/>
          <w:sz w:val="20"/>
          <w:szCs w:val="20"/>
        </w:rPr>
        <w:t>werd</w:t>
      </w:r>
      <w:r w:rsidR="00635199" w:rsidRPr="001C4C88">
        <w:rPr>
          <w:rFonts w:ascii="Arial" w:hAnsi="Arial" w:cs="Arial"/>
          <w:color w:val="000000" w:themeColor="text1"/>
          <w:sz w:val="20"/>
          <w:szCs w:val="20"/>
        </w:rPr>
        <w:t xml:space="preserve"> </w:t>
      </w:r>
      <w:r w:rsidR="00070FC1" w:rsidRPr="001C4C88">
        <w:rPr>
          <w:rFonts w:ascii="Arial" w:hAnsi="Arial" w:cs="Arial"/>
          <w:color w:val="000000" w:themeColor="text1"/>
          <w:sz w:val="20"/>
          <w:szCs w:val="20"/>
        </w:rPr>
        <w:t>een voedingsvragenlijst opgesteld die navraag deed naar</w:t>
      </w:r>
      <w:r w:rsidR="002312D1" w:rsidRPr="001C4C88">
        <w:rPr>
          <w:rFonts w:ascii="Arial" w:hAnsi="Arial" w:cs="Arial"/>
          <w:color w:val="000000" w:themeColor="text1"/>
          <w:sz w:val="20"/>
          <w:szCs w:val="20"/>
        </w:rPr>
        <w:t xml:space="preserve"> de inname van </w:t>
      </w:r>
      <w:r w:rsidR="00070FC1" w:rsidRPr="001C4C88">
        <w:rPr>
          <w:rFonts w:ascii="Arial" w:hAnsi="Arial" w:cs="Arial"/>
          <w:color w:val="000000" w:themeColor="text1"/>
          <w:sz w:val="20"/>
          <w:szCs w:val="20"/>
        </w:rPr>
        <w:t xml:space="preserve">verzadigde vetten, eenvoudige/complexe koolhydraten, </w:t>
      </w:r>
      <w:r w:rsidR="002312D1" w:rsidRPr="001C4C88">
        <w:rPr>
          <w:rFonts w:ascii="Arial" w:hAnsi="Arial" w:cs="Arial"/>
          <w:color w:val="000000" w:themeColor="text1"/>
          <w:sz w:val="20"/>
          <w:szCs w:val="20"/>
        </w:rPr>
        <w:t xml:space="preserve">vitamines </w:t>
      </w:r>
      <w:r w:rsidR="002312D1" w:rsidRPr="001C4C88">
        <w:rPr>
          <w:rFonts w:ascii="Arial" w:hAnsi="Arial" w:cs="Arial"/>
          <w:color w:val="000000" w:themeColor="text1"/>
          <w:sz w:val="20"/>
          <w:szCs w:val="20"/>
        </w:rPr>
        <w:lastRenderedPageBreak/>
        <w:t xml:space="preserve">B, C, D en/of magnesium zoals, groente, fruit, vlees, vis, brood, zuivel en aardappelen. Hier is voor gekozen omdat de voedingsinterventie richtte op deze voedingswaarde. De </w:t>
      </w:r>
      <w:r w:rsidR="00B62BA4" w:rsidRPr="001C4C88">
        <w:rPr>
          <w:rFonts w:ascii="Arial" w:hAnsi="Arial" w:cs="Arial"/>
          <w:color w:val="000000" w:themeColor="text1"/>
          <w:sz w:val="20"/>
          <w:szCs w:val="20"/>
        </w:rPr>
        <w:t xml:space="preserve">informatie </w:t>
      </w:r>
      <w:r w:rsidR="002312D1" w:rsidRPr="001C4C88">
        <w:rPr>
          <w:rFonts w:ascii="Arial" w:hAnsi="Arial" w:cs="Arial"/>
          <w:color w:val="000000" w:themeColor="text1"/>
          <w:sz w:val="20"/>
          <w:szCs w:val="20"/>
        </w:rPr>
        <w:t xml:space="preserve">uit de vragenlijst </w:t>
      </w:r>
      <w:r w:rsidR="004F537A" w:rsidRPr="001C4C88">
        <w:rPr>
          <w:rFonts w:ascii="Arial" w:hAnsi="Arial" w:cs="Arial"/>
          <w:color w:val="000000" w:themeColor="text1"/>
          <w:sz w:val="20"/>
          <w:szCs w:val="20"/>
        </w:rPr>
        <w:t>weergaf</w:t>
      </w:r>
      <w:r w:rsidR="00B62BA4" w:rsidRPr="001C4C88">
        <w:rPr>
          <w:rFonts w:ascii="Arial" w:hAnsi="Arial" w:cs="Arial"/>
          <w:color w:val="000000" w:themeColor="text1"/>
          <w:sz w:val="20"/>
          <w:szCs w:val="20"/>
        </w:rPr>
        <w:t xml:space="preserve"> overmatig of gebrekkig </w:t>
      </w:r>
      <w:r w:rsidR="00641243" w:rsidRPr="001C4C88">
        <w:rPr>
          <w:rFonts w:ascii="Arial" w:hAnsi="Arial" w:cs="Arial"/>
          <w:color w:val="000000" w:themeColor="text1"/>
          <w:sz w:val="20"/>
          <w:szCs w:val="20"/>
        </w:rPr>
        <w:t>gebruik van voedingsmiddelen</w:t>
      </w:r>
      <w:r w:rsidR="002312D1" w:rsidRPr="001C4C88">
        <w:rPr>
          <w:rFonts w:ascii="Arial" w:hAnsi="Arial" w:cs="Arial"/>
          <w:color w:val="000000" w:themeColor="text1"/>
          <w:sz w:val="20"/>
          <w:szCs w:val="20"/>
        </w:rPr>
        <w:t xml:space="preserve"> en dit kon </w:t>
      </w:r>
      <w:r w:rsidR="001808B5" w:rsidRPr="001C4C88">
        <w:rPr>
          <w:rFonts w:ascii="Arial" w:hAnsi="Arial" w:cs="Arial"/>
          <w:color w:val="000000" w:themeColor="text1"/>
          <w:sz w:val="20"/>
          <w:szCs w:val="20"/>
        </w:rPr>
        <w:t>mogelijk het v</w:t>
      </w:r>
      <w:r w:rsidR="009C0B8C" w:rsidRPr="001C4C88">
        <w:rPr>
          <w:rFonts w:ascii="Arial" w:hAnsi="Arial" w:cs="Arial"/>
          <w:color w:val="000000" w:themeColor="text1"/>
          <w:sz w:val="20"/>
          <w:szCs w:val="20"/>
        </w:rPr>
        <w:t xml:space="preserve">erhoogde stressniveau verklaren </w:t>
      </w:r>
      <w:r w:rsidR="00243FB6" w:rsidRPr="001C4C88">
        <w:rPr>
          <w:rFonts w:ascii="Arial" w:hAnsi="Arial" w:cs="Arial"/>
          <w:color w:val="000000" w:themeColor="text1"/>
          <w:sz w:val="20"/>
          <w:szCs w:val="20"/>
        </w:rPr>
        <w:t>(Whitney, &amp; Rolfes, 2013)</w:t>
      </w:r>
      <w:r w:rsidR="001E1AF0" w:rsidRPr="001C4C88">
        <w:rPr>
          <w:rFonts w:ascii="Arial" w:hAnsi="Arial" w:cs="Arial"/>
          <w:color w:val="000000" w:themeColor="text1"/>
          <w:sz w:val="20"/>
        </w:rPr>
        <w:t xml:space="preserve">. </w:t>
      </w:r>
      <w:r w:rsidR="00B62BA4" w:rsidRPr="001C4C88">
        <w:rPr>
          <w:rFonts w:ascii="Arial" w:hAnsi="Arial" w:cs="Arial"/>
          <w:color w:val="000000" w:themeColor="text1"/>
          <w:sz w:val="20"/>
          <w:szCs w:val="20"/>
        </w:rPr>
        <w:t xml:space="preserve">De vragenlijst </w:t>
      </w:r>
      <w:r w:rsidR="003F75EA" w:rsidRPr="001C4C88">
        <w:rPr>
          <w:rFonts w:ascii="Arial" w:hAnsi="Arial" w:cs="Arial"/>
          <w:color w:val="000000" w:themeColor="text1"/>
          <w:sz w:val="20"/>
          <w:szCs w:val="20"/>
        </w:rPr>
        <w:t>werd</w:t>
      </w:r>
      <w:r w:rsidR="00B62BA4" w:rsidRPr="001C4C88">
        <w:rPr>
          <w:rFonts w:ascii="Arial" w:hAnsi="Arial" w:cs="Arial"/>
          <w:color w:val="000000" w:themeColor="text1"/>
          <w:sz w:val="20"/>
          <w:szCs w:val="20"/>
        </w:rPr>
        <w:t xml:space="preserve"> onderverdeeld in </w:t>
      </w:r>
      <w:r w:rsidR="006E4659" w:rsidRPr="001C4C88">
        <w:rPr>
          <w:rFonts w:ascii="Arial" w:hAnsi="Arial" w:cs="Arial"/>
          <w:color w:val="000000" w:themeColor="text1"/>
          <w:sz w:val="20"/>
          <w:szCs w:val="20"/>
        </w:rPr>
        <w:t>zes</w:t>
      </w:r>
      <w:r w:rsidR="00B62BA4" w:rsidRPr="001C4C88">
        <w:rPr>
          <w:rFonts w:ascii="Arial" w:hAnsi="Arial" w:cs="Arial"/>
          <w:color w:val="000000" w:themeColor="text1"/>
          <w:sz w:val="20"/>
          <w:szCs w:val="20"/>
        </w:rPr>
        <w:t xml:space="preserve"> cate</w:t>
      </w:r>
      <w:r w:rsidR="002348D5" w:rsidRPr="001C4C88">
        <w:rPr>
          <w:rFonts w:ascii="Arial" w:hAnsi="Arial" w:cs="Arial"/>
          <w:color w:val="000000" w:themeColor="text1"/>
          <w:sz w:val="20"/>
          <w:szCs w:val="20"/>
        </w:rPr>
        <w:t>gorieën</w:t>
      </w:r>
      <w:r w:rsidR="006E4659" w:rsidRPr="001C4C88">
        <w:rPr>
          <w:rFonts w:ascii="Arial" w:hAnsi="Arial" w:cs="Arial"/>
          <w:color w:val="000000" w:themeColor="text1"/>
          <w:sz w:val="20"/>
          <w:szCs w:val="20"/>
        </w:rPr>
        <w:t xml:space="preserve"> (</w:t>
      </w:r>
      <w:r w:rsidR="000D5AA5" w:rsidRPr="001C4C88">
        <w:rPr>
          <w:rFonts w:ascii="Arial" w:hAnsi="Arial" w:cs="Arial"/>
          <w:color w:val="000000" w:themeColor="text1"/>
          <w:sz w:val="20"/>
          <w:szCs w:val="20"/>
        </w:rPr>
        <w:t>gebaseerd op</w:t>
      </w:r>
      <w:r w:rsidR="006E4659" w:rsidRPr="001C4C88">
        <w:rPr>
          <w:rFonts w:ascii="Arial" w:hAnsi="Arial" w:cs="Arial"/>
          <w:color w:val="000000" w:themeColor="text1"/>
          <w:sz w:val="20"/>
          <w:szCs w:val="20"/>
        </w:rPr>
        <w:t xml:space="preserve"> de schijf van vijf)</w:t>
      </w:r>
      <w:r w:rsidR="002348D5" w:rsidRPr="001C4C88">
        <w:rPr>
          <w:rFonts w:ascii="Arial" w:hAnsi="Arial" w:cs="Arial"/>
          <w:color w:val="000000" w:themeColor="text1"/>
          <w:sz w:val="20"/>
          <w:szCs w:val="20"/>
        </w:rPr>
        <w:t xml:space="preserve">: </w:t>
      </w:r>
      <w:r w:rsidR="006E4659" w:rsidRPr="001C4C88">
        <w:rPr>
          <w:rFonts w:ascii="Arial" w:hAnsi="Arial" w:cs="Arial"/>
          <w:color w:val="000000" w:themeColor="text1"/>
          <w:sz w:val="20"/>
          <w:szCs w:val="20"/>
        </w:rPr>
        <w:t>(1) g</w:t>
      </w:r>
      <w:r w:rsidR="003E2D70" w:rsidRPr="001C4C88">
        <w:rPr>
          <w:rFonts w:ascii="Arial" w:hAnsi="Arial" w:cs="Arial"/>
          <w:color w:val="000000" w:themeColor="text1"/>
          <w:sz w:val="20"/>
          <w:szCs w:val="20"/>
        </w:rPr>
        <w:t>roente en fruit, (2) b</w:t>
      </w:r>
      <w:r w:rsidR="006E4659" w:rsidRPr="001C4C88">
        <w:rPr>
          <w:rFonts w:ascii="Arial" w:hAnsi="Arial" w:cs="Arial"/>
          <w:color w:val="000000" w:themeColor="text1"/>
          <w:sz w:val="20"/>
          <w:szCs w:val="20"/>
        </w:rPr>
        <w:t>ereidingsvetten, (3) vis, vlees</w:t>
      </w:r>
      <w:r w:rsidR="00AF5352" w:rsidRPr="001C4C88">
        <w:rPr>
          <w:rFonts w:ascii="Arial" w:hAnsi="Arial" w:cs="Arial"/>
          <w:color w:val="000000" w:themeColor="text1"/>
          <w:sz w:val="20"/>
          <w:szCs w:val="20"/>
        </w:rPr>
        <w:t>, vegetarisch en</w:t>
      </w:r>
      <w:r w:rsidR="00AC71F1" w:rsidRPr="001C4C88">
        <w:rPr>
          <w:rFonts w:ascii="Arial" w:hAnsi="Arial" w:cs="Arial"/>
          <w:color w:val="000000" w:themeColor="text1"/>
          <w:sz w:val="20"/>
          <w:szCs w:val="20"/>
        </w:rPr>
        <w:t xml:space="preserve"> zuivel, </w:t>
      </w:r>
      <w:r w:rsidR="006E4659" w:rsidRPr="001C4C88">
        <w:rPr>
          <w:rFonts w:ascii="Arial" w:hAnsi="Arial" w:cs="Arial"/>
          <w:color w:val="000000" w:themeColor="text1"/>
          <w:sz w:val="20"/>
          <w:szCs w:val="20"/>
        </w:rPr>
        <w:t xml:space="preserve">(4) brood, graanproducten </w:t>
      </w:r>
      <w:r w:rsidR="006E4659" w:rsidRPr="00B220A2">
        <w:rPr>
          <w:rFonts w:ascii="Arial" w:hAnsi="Arial" w:cs="Arial"/>
          <w:color w:val="000000" w:themeColor="text1"/>
          <w:sz w:val="20"/>
          <w:szCs w:val="20"/>
        </w:rPr>
        <w:t xml:space="preserve">en aardappelen, (5) dranken en snacks, (6) supplementen. </w:t>
      </w:r>
      <w:r w:rsidR="00677A91" w:rsidRPr="00B220A2">
        <w:rPr>
          <w:rFonts w:ascii="Arial" w:hAnsi="Arial" w:cs="Arial"/>
          <w:color w:val="000000" w:themeColor="text1"/>
          <w:sz w:val="20"/>
          <w:szCs w:val="20"/>
        </w:rPr>
        <w:t xml:space="preserve">De score van de FFQ-vragenlijst </w:t>
      </w:r>
      <w:r w:rsidR="003F75EA">
        <w:rPr>
          <w:rFonts w:ascii="Arial" w:hAnsi="Arial" w:cs="Arial"/>
          <w:color w:val="000000" w:themeColor="text1"/>
          <w:sz w:val="20"/>
          <w:szCs w:val="20"/>
        </w:rPr>
        <w:t>scoorde</w:t>
      </w:r>
      <w:r w:rsidR="00677A91" w:rsidRPr="00B220A2">
        <w:rPr>
          <w:rFonts w:ascii="Arial" w:hAnsi="Arial" w:cs="Arial"/>
          <w:color w:val="000000" w:themeColor="text1"/>
          <w:sz w:val="20"/>
          <w:szCs w:val="20"/>
        </w:rPr>
        <w:t xml:space="preserve"> op aantal dagen per week, aantal keer per dag en productkeuze. Aantal dagen per week </w:t>
      </w:r>
      <w:r w:rsidR="003F75EA">
        <w:rPr>
          <w:rFonts w:ascii="Arial" w:hAnsi="Arial" w:cs="Arial"/>
          <w:color w:val="000000" w:themeColor="text1"/>
          <w:sz w:val="20"/>
          <w:szCs w:val="20"/>
        </w:rPr>
        <w:t>scoorde</w:t>
      </w:r>
      <w:r w:rsidR="00677A91" w:rsidRPr="00B220A2">
        <w:rPr>
          <w:rFonts w:ascii="Arial" w:hAnsi="Arial" w:cs="Arial"/>
          <w:color w:val="000000" w:themeColor="text1"/>
          <w:sz w:val="20"/>
          <w:szCs w:val="20"/>
        </w:rPr>
        <w:t xml:space="preserve"> op 1 tot en met 5, waarbij 1 staat voor ‘niet’, 2 voor ‘1 dag’, 3 voor ‘2-3 dagen’, 4 voor ‘4-5 dagen’ en 5 voor ‘6-7 dagen’ per week. </w:t>
      </w:r>
      <w:r w:rsidR="0072200B" w:rsidRPr="00B220A2">
        <w:rPr>
          <w:rFonts w:ascii="Arial" w:hAnsi="Arial" w:cs="Arial"/>
          <w:color w:val="000000" w:themeColor="text1"/>
          <w:sz w:val="20"/>
          <w:szCs w:val="20"/>
        </w:rPr>
        <w:t xml:space="preserve">Een aantal vragen hadden een </w:t>
      </w:r>
      <w:r w:rsidR="00B220A2">
        <w:rPr>
          <w:rFonts w:ascii="Arial" w:hAnsi="Arial" w:cs="Arial"/>
          <w:color w:val="000000" w:themeColor="text1"/>
          <w:sz w:val="20"/>
          <w:szCs w:val="20"/>
        </w:rPr>
        <w:t>‘</w:t>
      </w:r>
      <w:r w:rsidR="0072200B" w:rsidRPr="00B220A2">
        <w:rPr>
          <w:rFonts w:ascii="Arial" w:hAnsi="Arial" w:cs="Arial"/>
          <w:color w:val="000000" w:themeColor="text1"/>
          <w:sz w:val="20"/>
          <w:szCs w:val="20"/>
        </w:rPr>
        <w:t>extra</w:t>
      </w:r>
      <w:r w:rsidR="00B220A2">
        <w:rPr>
          <w:rFonts w:ascii="Arial" w:hAnsi="Arial" w:cs="Arial"/>
          <w:color w:val="000000" w:themeColor="text1"/>
          <w:sz w:val="20"/>
          <w:szCs w:val="20"/>
        </w:rPr>
        <w:t>’</w:t>
      </w:r>
      <w:r w:rsidR="0072200B" w:rsidRPr="00B220A2">
        <w:rPr>
          <w:rFonts w:ascii="Arial" w:hAnsi="Arial" w:cs="Arial"/>
          <w:color w:val="000000" w:themeColor="text1"/>
          <w:sz w:val="20"/>
          <w:szCs w:val="20"/>
        </w:rPr>
        <w:t xml:space="preserve"> vraag, </w:t>
      </w:r>
      <w:r w:rsidR="00C52B60">
        <w:rPr>
          <w:rFonts w:ascii="Arial" w:hAnsi="Arial" w:cs="Arial"/>
          <w:color w:val="000000" w:themeColor="text1"/>
          <w:sz w:val="20"/>
          <w:szCs w:val="20"/>
        </w:rPr>
        <w:t>die inging</w:t>
      </w:r>
      <w:r w:rsidR="00B220A2">
        <w:rPr>
          <w:rFonts w:ascii="Arial" w:hAnsi="Arial" w:cs="Arial"/>
          <w:color w:val="000000" w:themeColor="text1"/>
          <w:sz w:val="20"/>
          <w:szCs w:val="20"/>
        </w:rPr>
        <w:t xml:space="preserve"> </w:t>
      </w:r>
      <w:r w:rsidR="0072200B" w:rsidRPr="00B220A2">
        <w:rPr>
          <w:rFonts w:ascii="Arial" w:hAnsi="Arial" w:cs="Arial"/>
          <w:color w:val="000000" w:themeColor="text1"/>
          <w:sz w:val="20"/>
          <w:szCs w:val="20"/>
        </w:rPr>
        <w:t xml:space="preserve">op </w:t>
      </w:r>
      <w:r w:rsidR="00641243" w:rsidRPr="00B220A2">
        <w:rPr>
          <w:rFonts w:ascii="Arial" w:hAnsi="Arial" w:cs="Arial"/>
          <w:color w:val="000000" w:themeColor="text1"/>
          <w:sz w:val="20"/>
          <w:szCs w:val="20"/>
        </w:rPr>
        <w:t>productkeuze</w:t>
      </w:r>
      <w:r w:rsidR="005B11C3">
        <w:rPr>
          <w:rFonts w:ascii="Arial" w:hAnsi="Arial" w:cs="Arial"/>
          <w:color w:val="000000" w:themeColor="text1"/>
          <w:sz w:val="20"/>
          <w:szCs w:val="20"/>
        </w:rPr>
        <w:t>.</w:t>
      </w:r>
      <w:r w:rsidR="005B11C3" w:rsidRPr="005B11C3">
        <w:rPr>
          <w:rFonts w:ascii="Arial" w:hAnsi="Arial" w:cs="Arial"/>
          <w:color w:val="000000" w:themeColor="text1"/>
          <w:sz w:val="20"/>
          <w:szCs w:val="20"/>
        </w:rPr>
        <w:t xml:space="preserve"> </w:t>
      </w:r>
      <w:r w:rsidR="005B11C3" w:rsidRPr="00B220A2">
        <w:rPr>
          <w:rFonts w:ascii="Arial" w:hAnsi="Arial" w:cs="Arial"/>
          <w:color w:val="000000" w:themeColor="text1"/>
          <w:sz w:val="20"/>
          <w:szCs w:val="20"/>
        </w:rPr>
        <w:t>De participanten omcirkelde het rondje en het product dat van toepassing was.</w:t>
      </w:r>
      <w:r w:rsidR="0072200B" w:rsidRPr="00B220A2">
        <w:rPr>
          <w:rFonts w:ascii="Arial" w:hAnsi="Arial" w:cs="Arial"/>
          <w:color w:val="000000" w:themeColor="text1"/>
          <w:sz w:val="20"/>
          <w:szCs w:val="20"/>
        </w:rPr>
        <w:t xml:space="preserve"> </w:t>
      </w:r>
      <w:r w:rsidR="00D331F8" w:rsidRPr="00492078">
        <w:rPr>
          <w:rFonts w:ascii="Arial" w:hAnsi="Arial" w:cs="Arial"/>
          <w:sz w:val="20"/>
          <w:szCs w:val="20"/>
        </w:rPr>
        <w:t xml:space="preserve">Aan het begin en een week na de interventie </w:t>
      </w:r>
      <w:r w:rsidR="003F75EA">
        <w:rPr>
          <w:rFonts w:ascii="Arial" w:hAnsi="Arial" w:cs="Arial"/>
          <w:sz w:val="20"/>
          <w:szCs w:val="20"/>
        </w:rPr>
        <w:t>werd</w:t>
      </w:r>
      <w:r w:rsidR="00D331F8" w:rsidRPr="00492078">
        <w:rPr>
          <w:rFonts w:ascii="Arial" w:hAnsi="Arial" w:cs="Arial"/>
          <w:sz w:val="20"/>
          <w:szCs w:val="20"/>
        </w:rPr>
        <w:t xml:space="preserve"> de vragenlijst afgenomen.</w:t>
      </w:r>
      <w:r w:rsidR="00D331F8">
        <w:rPr>
          <w:rFonts w:ascii="Arial" w:hAnsi="Arial" w:cs="Arial"/>
          <w:color w:val="000000" w:themeColor="text1"/>
          <w:sz w:val="20"/>
          <w:szCs w:val="20"/>
        </w:rPr>
        <w:t xml:space="preserve"> </w:t>
      </w:r>
    </w:p>
    <w:p w14:paraId="51939755" w14:textId="262186A0" w:rsidR="001C4C88" w:rsidRDefault="001C4C88" w:rsidP="00B500D1">
      <w:pPr>
        <w:autoSpaceDE w:val="0"/>
        <w:autoSpaceDN w:val="0"/>
        <w:adjustRightInd w:val="0"/>
        <w:spacing w:line="360" w:lineRule="auto"/>
        <w:rPr>
          <w:rFonts w:ascii="Arial" w:hAnsi="Arial" w:cs="Arial"/>
          <w:color w:val="000000" w:themeColor="text1"/>
          <w:sz w:val="20"/>
          <w:szCs w:val="20"/>
        </w:rPr>
      </w:pPr>
    </w:p>
    <w:p w14:paraId="6F366D6E" w14:textId="161115D7" w:rsidR="001C4C88" w:rsidRDefault="001C4C88" w:rsidP="00B500D1">
      <w:pPr>
        <w:autoSpaceDE w:val="0"/>
        <w:autoSpaceDN w:val="0"/>
        <w:adjustRightInd w:val="0"/>
        <w:spacing w:line="360" w:lineRule="auto"/>
        <w:rPr>
          <w:rFonts w:ascii="Arial" w:hAnsi="Arial" w:cs="Arial"/>
          <w:color w:val="000000" w:themeColor="text1"/>
          <w:sz w:val="20"/>
          <w:szCs w:val="20"/>
        </w:rPr>
      </w:pPr>
    </w:p>
    <w:p w14:paraId="287F9CC4" w14:textId="77777777" w:rsidR="001C4C88" w:rsidRPr="00243FB6" w:rsidRDefault="001C4C88" w:rsidP="00B500D1">
      <w:pPr>
        <w:autoSpaceDE w:val="0"/>
        <w:autoSpaceDN w:val="0"/>
        <w:adjustRightInd w:val="0"/>
        <w:spacing w:line="360" w:lineRule="auto"/>
        <w:rPr>
          <w:rFonts w:ascii="Arial" w:hAnsi="Arial" w:cs="Arial"/>
          <w:color w:val="000000" w:themeColor="text1"/>
          <w:sz w:val="20"/>
          <w:szCs w:val="20"/>
        </w:rPr>
      </w:pPr>
    </w:p>
    <w:p w14:paraId="1CFE2BC8" w14:textId="70CE5FD3" w:rsidR="00000781" w:rsidRPr="00000781" w:rsidRDefault="00000781" w:rsidP="00F80F98">
      <w:pPr>
        <w:spacing w:line="360" w:lineRule="auto"/>
        <w:rPr>
          <w:rFonts w:ascii="Arial" w:hAnsi="Arial" w:cs="Arial"/>
          <w:i/>
          <w:sz w:val="20"/>
          <w:szCs w:val="20"/>
        </w:rPr>
      </w:pPr>
      <w:r>
        <w:rPr>
          <w:rFonts w:ascii="Arial" w:hAnsi="Arial" w:cs="Arial"/>
          <w:i/>
          <w:sz w:val="20"/>
          <w:szCs w:val="20"/>
        </w:rPr>
        <w:t xml:space="preserve">Validiteit en betrouwbaarheid </w:t>
      </w:r>
    </w:p>
    <w:p w14:paraId="48E62CBF" w14:textId="08E1FB5B" w:rsidR="0043668A" w:rsidRPr="0043668A" w:rsidRDefault="00A506E7" w:rsidP="00F80F98">
      <w:pPr>
        <w:spacing w:line="360" w:lineRule="auto"/>
        <w:rPr>
          <w:rFonts w:ascii="Arial" w:hAnsi="Arial" w:cs="Arial"/>
          <w:color w:val="00B0F0"/>
          <w:sz w:val="20"/>
        </w:rPr>
      </w:pPr>
      <w:r w:rsidRPr="001F4DA9">
        <w:rPr>
          <w:rFonts w:ascii="Arial" w:hAnsi="Arial" w:cs="Arial"/>
          <w:sz w:val="20"/>
        </w:rPr>
        <w:t>Er is nog geen betrouwbaar en valide meetinstrument ontwikkeld op bas</w:t>
      </w:r>
      <w:r w:rsidR="00FD2DD2" w:rsidRPr="001F4DA9">
        <w:rPr>
          <w:rFonts w:ascii="Arial" w:hAnsi="Arial" w:cs="Arial"/>
          <w:sz w:val="20"/>
        </w:rPr>
        <w:t>is van het ASE-model dat gedrag-</w:t>
      </w:r>
      <w:r w:rsidR="006175EE" w:rsidRPr="001F4DA9">
        <w:rPr>
          <w:rFonts w:ascii="Arial" w:hAnsi="Arial" w:cs="Arial"/>
          <w:sz w:val="20"/>
        </w:rPr>
        <w:t>beïnvloedende factoren</w:t>
      </w:r>
      <w:r w:rsidRPr="001F4DA9">
        <w:rPr>
          <w:rFonts w:ascii="Arial" w:hAnsi="Arial" w:cs="Arial"/>
          <w:sz w:val="20"/>
        </w:rPr>
        <w:t xml:space="preserve"> meet en gericht is op voedingsgedrag. </w:t>
      </w:r>
      <w:r w:rsidR="0000371A" w:rsidRPr="001F4DA9">
        <w:rPr>
          <w:rFonts w:ascii="Arial" w:hAnsi="Arial" w:cs="Arial"/>
          <w:sz w:val="20"/>
        </w:rPr>
        <w:t>In onderzo</w:t>
      </w:r>
      <w:r w:rsidRPr="001F4DA9">
        <w:rPr>
          <w:rFonts w:ascii="Arial" w:hAnsi="Arial" w:cs="Arial"/>
          <w:sz w:val="20"/>
        </w:rPr>
        <w:t xml:space="preserve">ek naar </w:t>
      </w:r>
      <w:r w:rsidRPr="001C4C88">
        <w:rPr>
          <w:rFonts w:ascii="Arial" w:hAnsi="Arial" w:cs="Arial"/>
          <w:color w:val="000000" w:themeColor="text1"/>
          <w:sz w:val="20"/>
        </w:rPr>
        <w:t xml:space="preserve">voedselconsumptie is daarnaast nog </w:t>
      </w:r>
      <w:r w:rsidR="0000371A" w:rsidRPr="001C4C88">
        <w:rPr>
          <w:rFonts w:ascii="Arial" w:hAnsi="Arial" w:cs="Arial"/>
          <w:color w:val="000000" w:themeColor="text1"/>
          <w:sz w:val="20"/>
        </w:rPr>
        <w:t>geen methode beschikbaar om de werkelijke voedselinname te meten.</w:t>
      </w:r>
      <w:r w:rsidR="00DE2F67" w:rsidRPr="001C4C88">
        <w:rPr>
          <w:rFonts w:ascii="Arial" w:hAnsi="Arial" w:cs="Arial"/>
          <w:color w:val="000000" w:themeColor="text1"/>
          <w:sz w:val="20"/>
        </w:rPr>
        <w:t xml:space="preserve"> Hierdoor </w:t>
      </w:r>
      <w:r w:rsidR="0042285E" w:rsidRPr="001C4C88">
        <w:rPr>
          <w:rFonts w:ascii="Arial" w:hAnsi="Arial" w:cs="Arial"/>
          <w:color w:val="000000" w:themeColor="text1"/>
          <w:sz w:val="20"/>
        </w:rPr>
        <w:t>werd een vragenlijst ontwikkeld om de onderzoeksvraag te beantwoorden</w:t>
      </w:r>
      <w:r w:rsidR="00DE2F67" w:rsidRPr="001C4C88">
        <w:rPr>
          <w:rFonts w:ascii="Arial" w:hAnsi="Arial" w:cs="Arial"/>
          <w:color w:val="000000" w:themeColor="text1"/>
          <w:sz w:val="20"/>
        </w:rPr>
        <w:t xml:space="preserve">. </w:t>
      </w:r>
      <w:r w:rsidR="00911DEB" w:rsidRPr="001C4C88">
        <w:rPr>
          <w:rFonts w:ascii="Arial" w:hAnsi="Arial" w:cs="Arial"/>
          <w:color w:val="000000" w:themeColor="text1"/>
          <w:sz w:val="20"/>
        </w:rPr>
        <w:t xml:space="preserve">Bij het ontwikkelen van de vragenlijst </w:t>
      </w:r>
      <w:r w:rsidR="00B014AD" w:rsidRPr="001C4C88">
        <w:rPr>
          <w:rFonts w:ascii="Arial" w:hAnsi="Arial" w:cs="Arial"/>
          <w:color w:val="000000" w:themeColor="text1"/>
          <w:sz w:val="20"/>
        </w:rPr>
        <w:t>werd</w:t>
      </w:r>
      <w:r w:rsidR="00911DEB" w:rsidRPr="001C4C88">
        <w:rPr>
          <w:rFonts w:ascii="Arial" w:hAnsi="Arial" w:cs="Arial"/>
          <w:color w:val="000000" w:themeColor="text1"/>
          <w:sz w:val="20"/>
        </w:rPr>
        <w:t xml:space="preserve"> rekening gehouden met de betrouwbaarheid en validiteit</w:t>
      </w:r>
      <w:r w:rsidR="00DE3A71" w:rsidRPr="001C4C88">
        <w:rPr>
          <w:rFonts w:ascii="Arial" w:hAnsi="Arial" w:cs="Arial"/>
          <w:color w:val="000000" w:themeColor="text1"/>
          <w:sz w:val="20"/>
        </w:rPr>
        <w:t xml:space="preserve">, hiervoor </w:t>
      </w:r>
      <w:r w:rsidR="00B014AD" w:rsidRPr="001C4C88">
        <w:rPr>
          <w:rFonts w:ascii="Arial" w:hAnsi="Arial" w:cs="Arial"/>
          <w:color w:val="000000" w:themeColor="text1"/>
          <w:sz w:val="20"/>
        </w:rPr>
        <w:t>werden</w:t>
      </w:r>
      <w:r w:rsidR="00DE3A71" w:rsidRPr="001C4C88">
        <w:rPr>
          <w:rFonts w:ascii="Arial" w:hAnsi="Arial" w:cs="Arial"/>
          <w:color w:val="000000" w:themeColor="text1"/>
          <w:sz w:val="20"/>
        </w:rPr>
        <w:t xml:space="preserve"> </w:t>
      </w:r>
      <w:r w:rsidR="00C15FD7" w:rsidRPr="001C4C88">
        <w:rPr>
          <w:rFonts w:ascii="Arial" w:hAnsi="Arial" w:cs="Arial"/>
          <w:color w:val="000000" w:themeColor="text1"/>
          <w:sz w:val="20"/>
        </w:rPr>
        <w:t>een aantal</w:t>
      </w:r>
      <w:r w:rsidR="00DE3A71" w:rsidRPr="001C4C88">
        <w:rPr>
          <w:rFonts w:ascii="Arial" w:hAnsi="Arial" w:cs="Arial"/>
          <w:color w:val="000000" w:themeColor="text1"/>
          <w:sz w:val="20"/>
        </w:rPr>
        <w:t xml:space="preserve"> stappen ondernomen</w:t>
      </w:r>
      <w:r w:rsidR="007C644C" w:rsidRPr="001C4C88">
        <w:rPr>
          <w:rFonts w:ascii="Arial" w:hAnsi="Arial" w:cs="Arial"/>
          <w:color w:val="000000" w:themeColor="text1"/>
          <w:sz w:val="20"/>
        </w:rPr>
        <w:t xml:space="preserve"> (Giesen, Meertens, Vis-Visschers, Beukenhorst, 2010)</w:t>
      </w:r>
      <w:r w:rsidR="00911DEB" w:rsidRPr="001C4C88">
        <w:rPr>
          <w:rFonts w:ascii="Arial" w:hAnsi="Arial" w:cs="Arial"/>
          <w:color w:val="000000" w:themeColor="text1"/>
          <w:sz w:val="20"/>
        </w:rPr>
        <w:t xml:space="preserve">. De eerste stap bij de ontwikkeling was conceptualisering: het afbaken van het </w:t>
      </w:r>
      <w:r w:rsidR="001A4BE1" w:rsidRPr="001C4C88">
        <w:rPr>
          <w:rFonts w:ascii="Arial" w:hAnsi="Arial" w:cs="Arial"/>
          <w:color w:val="000000" w:themeColor="text1"/>
          <w:sz w:val="20"/>
        </w:rPr>
        <w:t>onderwerp</w:t>
      </w:r>
      <w:r w:rsidR="00911DEB" w:rsidRPr="001C4C88">
        <w:rPr>
          <w:rFonts w:ascii="Arial" w:hAnsi="Arial" w:cs="Arial"/>
          <w:color w:val="000000" w:themeColor="text1"/>
          <w:sz w:val="20"/>
        </w:rPr>
        <w:t xml:space="preserve"> en de te meten variabelen. De meetbare </w:t>
      </w:r>
      <w:r w:rsidR="00911DEB" w:rsidRPr="008C6E94">
        <w:rPr>
          <w:rFonts w:ascii="Arial" w:hAnsi="Arial" w:cs="Arial"/>
          <w:color w:val="000000" w:themeColor="text1"/>
          <w:sz w:val="20"/>
        </w:rPr>
        <w:t xml:space="preserve">begrippen (indicatoren) </w:t>
      </w:r>
      <w:r w:rsidR="00B014AD" w:rsidRPr="008C6E94">
        <w:rPr>
          <w:rFonts w:ascii="Arial" w:hAnsi="Arial" w:cs="Arial"/>
          <w:color w:val="000000" w:themeColor="text1"/>
          <w:sz w:val="20"/>
        </w:rPr>
        <w:t>werden</w:t>
      </w:r>
      <w:r w:rsidR="00911DEB" w:rsidRPr="008C6E94">
        <w:rPr>
          <w:rFonts w:ascii="Arial" w:hAnsi="Arial" w:cs="Arial"/>
          <w:color w:val="000000" w:themeColor="text1"/>
          <w:sz w:val="20"/>
        </w:rPr>
        <w:t xml:space="preserve"> vertaald naar enquêtevragen</w:t>
      </w:r>
      <w:r w:rsidR="00DE3A71" w:rsidRPr="008C6E94">
        <w:rPr>
          <w:rFonts w:ascii="Arial" w:hAnsi="Arial" w:cs="Arial"/>
          <w:color w:val="000000" w:themeColor="text1"/>
          <w:sz w:val="20"/>
        </w:rPr>
        <w:t xml:space="preserve"> en </w:t>
      </w:r>
      <w:r w:rsidR="000B1B69" w:rsidRPr="008C6E94">
        <w:rPr>
          <w:rFonts w:ascii="Arial" w:hAnsi="Arial" w:cs="Arial"/>
          <w:color w:val="000000" w:themeColor="text1"/>
          <w:sz w:val="20"/>
        </w:rPr>
        <w:t>werden</w:t>
      </w:r>
      <w:r w:rsidR="00DE3A71" w:rsidRPr="008C6E94">
        <w:rPr>
          <w:rFonts w:ascii="Arial" w:hAnsi="Arial" w:cs="Arial"/>
          <w:color w:val="000000" w:themeColor="text1"/>
          <w:sz w:val="20"/>
        </w:rPr>
        <w:t xml:space="preserve"> hiermee geoperationaliseerd</w:t>
      </w:r>
      <w:r w:rsidR="001A4BE1" w:rsidRPr="008C6E94">
        <w:rPr>
          <w:rFonts w:ascii="Arial" w:hAnsi="Arial" w:cs="Arial"/>
          <w:color w:val="000000" w:themeColor="text1"/>
          <w:sz w:val="20"/>
        </w:rPr>
        <w:t xml:space="preserve"> </w:t>
      </w:r>
      <w:r w:rsidR="00352DB6" w:rsidRPr="008C6E94">
        <w:rPr>
          <w:rFonts w:ascii="Arial" w:hAnsi="Arial" w:cs="Arial"/>
          <w:color w:val="000000" w:themeColor="text1"/>
          <w:sz w:val="20"/>
        </w:rPr>
        <w:t>om</w:t>
      </w:r>
      <w:r w:rsidR="001A4BE1" w:rsidRPr="008C6E94">
        <w:rPr>
          <w:rFonts w:ascii="Arial" w:hAnsi="Arial" w:cs="Arial"/>
          <w:color w:val="000000" w:themeColor="text1"/>
          <w:sz w:val="20"/>
        </w:rPr>
        <w:t xml:space="preserve"> de </w:t>
      </w:r>
      <w:r w:rsidR="00352DB6" w:rsidRPr="008C6E94">
        <w:rPr>
          <w:rFonts w:ascii="Arial" w:hAnsi="Arial" w:cs="Arial"/>
          <w:color w:val="000000" w:themeColor="text1"/>
          <w:sz w:val="20"/>
        </w:rPr>
        <w:t>validiteit</w:t>
      </w:r>
      <w:r w:rsidR="00DE3A71" w:rsidRPr="008C6E94">
        <w:rPr>
          <w:rFonts w:ascii="Arial" w:hAnsi="Arial" w:cs="Arial"/>
          <w:color w:val="000000" w:themeColor="text1"/>
          <w:sz w:val="20"/>
        </w:rPr>
        <w:t xml:space="preserve"> </w:t>
      </w:r>
      <w:r w:rsidR="00352DB6" w:rsidRPr="008C6E94">
        <w:rPr>
          <w:rFonts w:ascii="Arial" w:hAnsi="Arial" w:cs="Arial"/>
          <w:color w:val="000000" w:themeColor="text1"/>
          <w:sz w:val="20"/>
        </w:rPr>
        <w:t xml:space="preserve">te waarborgen </w:t>
      </w:r>
      <w:r w:rsidR="00DE3A71" w:rsidRPr="008C6E94">
        <w:rPr>
          <w:rFonts w:ascii="Arial" w:hAnsi="Arial" w:cs="Arial"/>
          <w:color w:val="000000" w:themeColor="text1"/>
          <w:sz w:val="20"/>
        </w:rPr>
        <w:t>(bijlage 2). Voor operationalisering werd bestaande literatuur ge</w:t>
      </w:r>
      <w:r w:rsidR="00DE3A71" w:rsidRPr="008C6E94">
        <w:rPr>
          <w:rFonts w:ascii="Arial" w:hAnsi="Arial" w:cs="Arial"/>
          <w:color w:val="000000" w:themeColor="text1"/>
          <w:sz w:val="20"/>
        </w:rPr>
        <w:lastRenderedPageBreak/>
        <w:t>raadpleegd. Voor de voedingsintentie werd het ASE</w:t>
      </w:r>
      <w:r w:rsidR="00AD3FFB" w:rsidRPr="008C6E94">
        <w:rPr>
          <w:rFonts w:ascii="Arial" w:hAnsi="Arial" w:cs="Arial"/>
          <w:color w:val="000000" w:themeColor="text1"/>
          <w:sz w:val="20"/>
        </w:rPr>
        <w:t xml:space="preserve">-model geraadpleegd en voor </w:t>
      </w:r>
      <w:r w:rsidR="005B11C3" w:rsidRPr="008C6E94">
        <w:rPr>
          <w:rFonts w:ascii="Arial" w:hAnsi="Arial" w:cs="Arial"/>
          <w:color w:val="000000" w:themeColor="text1"/>
          <w:sz w:val="20"/>
        </w:rPr>
        <w:t xml:space="preserve">het </w:t>
      </w:r>
      <w:r w:rsidR="00AD3FFB" w:rsidRPr="008C6E94">
        <w:rPr>
          <w:rFonts w:ascii="Arial" w:hAnsi="Arial" w:cs="Arial"/>
          <w:color w:val="000000" w:themeColor="text1"/>
          <w:sz w:val="20"/>
        </w:rPr>
        <w:t xml:space="preserve">voedingsgedrag </w:t>
      </w:r>
      <w:r w:rsidR="002D391A" w:rsidRPr="008C6E94">
        <w:rPr>
          <w:rFonts w:ascii="Arial" w:hAnsi="Arial" w:cs="Arial"/>
          <w:color w:val="000000" w:themeColor="text1"/>
          <w:sz w:val="20"/>
        </w:rPr>
        <w:t>de FFQ-methode</w:t>
      </w:r>
      <w:r w:rsidR="00AD3FFB" w:rsidRPr="008C6E94">
        <w:rPr>
          <w:rFonts w:ascii="Arial" w:hAnsi="Arial" w:cs="Arial"/>
          <w:color w:val="000000" w:themeColor="text1"/>
          <w:sz w:val="20"/>
        </w:rPr>
        <w:t xml:space="preserve">. Vervolgens werd </w:t>
      </w:r>
      <w:r w:rsidR="00AD3FFB" w:rsidRPr="001C4C88">
        <w:rPr>
          <w:rFonts w:ascii="Arial" w:hAnsi="Arial" w:cs="Arial"/>
          <w:color w:val="000000" w:themeColor="text1"/>
          <w:sz w:val="20"/>
        </w:rPr>
        <w:t>va</w:t>
      </w:r>
      <w:r w:rsidR="008C6E94">
        <w:rPr>
          <w:rFonts w:ascii="Arial" w:hAnsi="Arial" w:cs="Arial"/>
          <w:color w:val="000000" w:themeColor="text1"/>
          <w:sz w:val="20"/>
        </w:rPr>
        <w:t>stgesteld op welk niveau de data</w:t>
      </w:r>
      <w:r w:rsidR="00AD3FFB" w:rsidRPr="001C4C88">
        <w:rPr>
          <w:rFonts w:ascii="Arial" w:hAnsi="Arial" w:cs="Arial"/>
          <w:color w:val="000000" w:themeColor="text1"/>
          <w:sz w:val="20"/>
        </w:rPr>
        <w:t xml:space="preserve"> werd waargenomen</w:t>
      </w:r>
      <w:r w:rsidR="00DE2F67" w:rsidRPr="001C4C88">
        <w:rPr>
          <w:rFonts w:ascii="Arial" w:hAnsi="Arial" w:cs="Arial"/>
          <w:color w:val="000000" w:themeColor="text1"/>
          <w:sz w:val="20"/>
        </w:rPr>
        <w:t xml:space="preserve"> (data-analyse)</w:t>
      </w:r>
      <w:r w:rsidR="00AD3FFB" w:rsidRPr="001C4C88">
        <w:rPr>
          <w:rFonts w:ascii="Arial" w:hAnsi="Arial" w:cs="Arial"/>
          <w:color w:val="000000" w:themeColor="text1"/>
          <w:sz w:val="20"/>
        </w:rPr>
        <w:t xml:space="preserve">. Hiermee </w:t>
      </w:r>
      <w:r w:rsidR="000B1B69" w:rsidRPr="001C4C88">
        <w:rPr>
          <w:rFonts w:ascii="Arial" w:hAnsi="Arial" w:cs="Arial"/>
          <w:color w:val="000000" w:themeColor="text1"/>
          <w:sz w:val="20"/>
        </w:rPr>
        <w:t>werd</w:t>
      </w:r>
      <w:r w:rsidR="00AD3FFB" w:rsidRPr="001C4C88">
        <w:rPr>
          <w:rFonts w:ascii="Arial" w:hAnsi="Arial" w:cs="Arial"/>
          <w:color w:val="000000" w:themeColor="text1"/>
          <w:sz w:val="20"/>
        </w:rPr>
        <w:t xml:space="preserve"> het onderzoeksterrein afgebakend</w:t>
      </w:r>
      <w:r w:rsidR="00DE2F67" w:rsidRPr="001C4C88">
        <w:rPr>
          <w:rFonts w:ascii="Arial" w:hAnsi="Arial" w:cs="Arial"/>
          <w:color w:val="000000" w:themeColor="text1"/>
          <w:sz w:val="20"/>
        </w:rPr>
        <w:t xml:space="preserve"> om een tekstversie van de vragenlijst </w:t>
      </w:r>
      <w:r w:rsidR="001A4BE1" w:rsidRPr="001C4C88">
        <w:rPr>
          <w:rFonts w:ascii="Arial" w:hAnsi="Arial" w:cs="Arial"/>
          <w:color w:val="000000" w:themeColor="text1"/>
          <w:sz w:val="20"/>
        </w:rPr>
        <w:t>te ontwerpen</w:t>
      </w:r>
      <w:r w:rsidR="00AD3FFB" w:rsidRPr="001C4C88">
        <w:rPr>
          <w:rFonts w:ascii="Arial" w:hAnsi="Arial" w:cs="Arial"/>
          <w:color w:val="000000" w:themeColor="text1"/>
          <w:sz w:val="20"/>
        </w:rPr>
        <w:t xml:space="preserve">. </w:t>
      </w:r>
      <w:r w:rsidR="00175778" w:rsidRPr="001C4C88">
        <w:rPr>
          <w:rFonts w:ascii="Arial" w:hAnsi="Arial" w:cs="Arial"/>
          <w:color w:val="000000" w:themeColor="text1"/>
          <w:sz w:val="20"/>
        </w:rPr>
        <w:t xml:space="preserve">Om de betrouwbaarheid </w:t>
      </w:r>
      <w:r w:rsidR="001A4BE1" w:rsidRPr="001C4C88">
        <w:rPr>
          <w:rFonts w:ascii="Arial" w:hAnsi="Arial" w:cs="Arial"/>
          <w:color w:val="000000" w:themeColor="text1"/>
          <w:sz w:val="20"/>
        </w:rPr>
        <w:t>te waarborgen</w:t>
      </w:r>
      <w:r w:rsidR="00175778" w:rsidRPr="001C4C88">
        <w:rPr>
          <w:rFonts w:ascii="Arial" w:hAnsi="Arial" w:cs="Arial"/>
          <w:color w:val="000000" w:themeColor="text1"/>
          <w:sz w:val="20"/>
        </w:rPr>
        <w:t xml:space="preserve"> </w:t>
      </w:r>
      <w:r w:rsidR="000B1B69" w:rsidRPr="001C4C88">
        <w:rPr>
          <w:rFonts w:ascii="Arial" w:hAnsi="Arial" w:cs="Arial"/>
          <w:color w:val="000000" w:themeColor="text1"/>
          <w:sz w:val="20"/>
        </w:rPr>
        <w:t>werd</w:t>
      </w:r>
      <w:r w:rsidR="00175778" w:rsidRPr="001C4C88">
        <w:rPr>
          <w:rFonts w:ascii="Arial" w:hAnsi="Arial" w:cs="Arial"/>
          <w:color w:val="000000" w:themeColor="text1"/>
          <w:sz w:val="20"/>
        </w:rPr>
        <w:t xml:space="preserve"> de conceptvragenlijst getest. Hiervoor </w:t>
      </w:r>
      <w:r w:rsidR="000B1B69" w:rsidRPr="001C4C88">
        <w:rPr>
          <w:rFonts w:ascii="Arial" w:hAnsi="Arial" w:cs="Arial"/>
          <w:color w:val="000000" w:themeColor="text1"/>
          <w:sz w:val="20"/>
        </w:rPr>
        <w:t>werd de</w:t>
      </w:r>
      <w:r w:rsidR="00BC2E6E" w:rsidRPr="001C4C88">
        <w:rPr>
          <w:rFonts w:ascii="Arial" w:hAnsi="Arial" w:cs="Arial"/>
          <w:color w:val="000000" w:themeColor="text1"/>
          <w:sz w:val="20"/>
        </w:rPr>
        <w:t xml:space="preserve"> informele-test-</w:t>
      </w:r>
      <w:r w:rsidR="00175778" w:rsidRPr="008C6E94">
        <w:rPr>
          <w:rFonts w:ascii="Arial" w:hAnsi="Arial" w:cs="Arial"/>
          <w:color w:val="000000" w:themeColor="text1"/>
          <w:sz w:val="20"/>
        </w:rPr>
        <w:t>methode</w:t>
      </w:r>
      <w:r w:rsidR="000B1B69" w:rsidRPr="008C6E94">
        <w:rPr>
          <w:rFonts w:ascii="Arial" w:hAnsi="Arial" w:cs="Arial"/>
          <w:color w:val="000000" w:themeColor="text1"/>
          <w:sz w:val="20"/>
        </w:rPr>
        <w:t xml:space="preserve"> gekozen</w:t>
      </w:r>
      <w:r w:rsidR="00175778" w:rsidRPr="008C6E94">
        <w:rPr>
          <w:rFonts w:ascii="Arial" w:hAnsi="Arial" w:cs="Arial"/>
          <w:color w:val="000000" w:themeColor="text1"/>
          <w:sz w:val="20"/>
        </w:rPr>
        <w:t xml:space="preserve">. </w:t>
      </w:r>
      <w:r w:rsidR="00352C61" w:rsidRPr="008C6E94">
        <w:rPr>
          <w:rFonts w:ascii="Arial" w:hAnsi="Arial" w:cs="Arial"/>
          <w:color w:val="000000" w:themeColor="text1"/>
          <w:sz w:val="20"/>
        </w:rPr>
        <w:t xml:space="preserve">De </w:t>
      </w:r>
      <w:r w:rsidR="001A4BE1" w:rsidRPr="008C6E94">
        <w:rPr>
          <w:rFonts w:ascii="Arial" w:hAnsi="Arial" w:cs="Arial"/>
          <w:color w:val="000000" w:themeColor="text1"/>
          <w:sz w:val="20"/>
        </w:rPr>
        <w:t xml:space="preserve">twee </w:t>
      </w:r>
      <w:r w:rsidR="00352C61" w:rsidRPr="008C6E94">
        <w:rPr>
          <w:rFonts w:ascii="Arial" w:hAnsi="Arial" w:cs="Arial"/>
          <w:color w:val="000000" w:themeColor="text1"/>
          <w:sz w:val="20"/>
        </w:rPr>
        <w:t>vragenlijst</w:t>
      </w:r>
      <w:r w:rsidR="00175778" w:rsidRPr="008C6E94">
        <w:rPr>
          <w:rFonts w:ascii="Arial" w:hAnsi="Arial" w:cs="Arial"/>
          <w:color w:val="000000" w:themeColor="text1"/>
          <w:sz w:val="20"/>
        </w:rPr>
        <w:t>makers</w:t>
      </w:r>
      <w:r w:rsidR="00352C61" w:rsidRPr="008C6E94">
        <w:rPr>
          <w:rFonts w:ascii="Arial" w:hAnsi="Arial" w:cs="Arial"/>
          <w:color w:val="000000" w:themeColor="text1"/>
          <w:sz w:val="20"/>
        </w:rPr>
        <w:t xml:space="preserve"> en vijf proefpersonen</w:t>
      </w:r>
      <w:r w:rsidR="00175778" w:rsidRPr="008C6E94">
        <w:rPr>
          <w:rFonts w:ascii="Arial" w:hAnsi="Arial" w:cs="Arial"/>
          <w:color w:val="000000" w:themeColor="text1"/>
          <w:sz w:val="20"/>
        </w:rPr>
        <w:t xml:space="preserve"> vulde </w:t>
      </w:r>
      <w:r w:rsidR="00BC2E6E" w:rsidRPr="008C6E94">
        <w:rPr>
          <w:rFonts w:ascii="Arial" w:hAnsi="Arial" w:cs="Arial"/>
          <w:color w:val="000000" w:themeColor="text1"/>
          <w:sz w:val="20"/>
        </w:rPr>
        <w:t>hiervoor</w:t>
      </w:r>
      <w:r w:rsidR="00175778" w:rsidRPr="008C6E94">
        <w:rPr>
          <w:rFonts w:ascii="Arial" w:hAnsi="Arial" w:cs="Arial"/>
          <w:color w:val="000000" w:themeColor="text1"/>
          <w:sz w:val="20"/>
        </w:rPr>
        <w:t xml:space="preserve"> de vragenlijst in. De</w:t>
      </w:r>
      <w:r w:rsidR="001A4BE1" w:rsidRPr="008C6E94">
        <w:rPr>
          <w:rFonts w:ascii="Arial" w:hAnsi="Arial" w:cs="Arial"/>
          <w:color w:val="000000" w:themeColor="text1"/>
          <w:sz w:val="20"/>
        </w:rPr>
        <w:t>ze</w:t>
      </w:r>
      <w:r w:rsidR="00175778" w:rsidRPr="008C6E94">
        <w:rPr>
          <w:rFonts w:ascii="Arial" w:hAnsi="Arial" w:cs="Arial"/>
          <w:color w:val="000000" w:themeColor="text1"/>
          <w:sz w:val="20"/>
        </w:rPr>
        <w:t xml:space="preserve"> manier verschafte een eerste inzicht in de opleesbaarheid, begrijpelijkheid en beantwoordbaarheid van de vragen</w:t>
      </w:r>
      <w:r w:rsidR="007C644C" w:rsidRPr="008C6E94">
        <w:rPr>
          <w:rFonts w:ascii="Arial" w:hAnsi="Arial" w:cs="Arial"/>
          <w:color w:val="000000" w:themeColor="text1"/>
          <w:sz w:val="20"/>
        </w:rPr>
        <w:t xml:space="preserve"> (Giesen et al., 2010).</w:t>
      </w:r>
      <w:r w:rsidR="00175778" w:rsidRPr="008C6E94">
        <w:rPr>
          <w:rFonts w:ascii="Arial" w:hAnsi="Arial" w:cs="Arial"/>
          <w:color w:val="000000" w:themeColor="text1"/>
          <w:sz w:val="20"/>
        </w:rPr>
        <w:t xml:space="preserve"> </w:t>
      </w:r>
      <w:r w:rsidR="002F4AD8" w:rsidRPr="008C6E94">
        <w:rPr>
          <w:rFonts w:ascii="Arial" w:hAnsi="Arial" w:cs="Arial"/>
          <w:color w:val="000000" w:themeColor="text1"/>
          <w:sz w:val="20"/>
        </w:rPr>
        <w:t>De vijf proefpersonen kregen een herhaalde meting om de betrouwbaarheid va</w:t>
      </w:r>
      <w:r w:rsidR="000B1B69" w:rsidRPr="008C6E94">
        <w:rPr>
          <w:rFonts w:ascii="Arial" w:hAnsi="Arial" w:cs="Arial"/>
          <w:color w:val="000000" w:themeColor="text1"/>
          <w:sz w:val="20"/>
        </w:rPr>
        <w:t>n de vragenlijst te onderzoeken, h</w:t>
      </w:r>
      <w:r w:rsidR="0090621E" w:rsidRPr="008C6E94">
        <w:rPr>
          <w:rFonts w:ascii="Arial" w:hAnsi="Arial" w:cs="Arial"/>
          <w:color w:val="000000" w:themeColor="text1"/>
          <w:sz w:val="20"/>
        </w:rPr>
        <w:t>ieruit kwam eenzelfde resultaat</w:t>
      </w:r>
      <w:r w:rsidR="003B58E0" w:rsidRPr="008C6E94">
        <w:rPr>
          <w:rFonts w:ascii="Arial" w:hAnsi="Arial" w:cs="Arial"/>
          <w:color w:val="000000" w:themeColor="text1"/>
          <w:sz w:val="20"/>
        </w:rPr>
        <w:t xml:space="preserve"> wat duidt op een hoge betrouwbaarheid</w:t>
      </w:r>
      <w:r w:rsidR="00DB0EE9" w:rsidRPr="008C6E94">
        <w:rPr>
          <w:rFonts w:ascii="Arial" w:hAnsi="Arial" w:cs="Arial"/>
          <w:color w:val="000000" w:themeColor="text1"/>
          <w:sz w:val="20"/>
        </w:rPr>
        <w:t>.</w:t>
      </w:r>
      <w:r w:rsidR="002A3BED" w:rsidRPr="008C6E94">
        <w:rPr>
          <w:rFonts w:ascii="Arial" w:hAnsi="Arial" w:cs="Arial"/>
          <w:color w:val="000000" w:themeColor="text1"/>
          <w:sz w:val="20"/>
        </w:rPr>
        <w:t xml:space="preserve"> </w:t>
      </w:r>
      <w:r w:rsidR="0043668A" w:rsidRPr="008C6E94">
        <w:rPr>
          <w:rFonts w:ascii="Arial" w:hAnsi="Arial" w:cs="Arial"/>
          <w:color w:val="000000" w:themeColor="text1"/>
          <w:sz w:val="20"/>
        </w:rPr>
        <w:t>De vragenlijst-instructies werden op papier weergeven, met een beschrijving over de invulwijze en een ingevulde voorbeeldvraag. Dit zorgde voor een hoge interbeoordelaarsbetrouwbaarheid omdat geen verdere instructies noodzakelijk was (NJI, z.d.).</w:t>
      </w:r>
    </w:p>
    <w:p w14:paraId="110D6B68" w14:textId="77777777" w:rsidR="0043668A" w:rsidRDefault="0043668A" w:rsidP="00F80F98">
      <w:pPr>
        <w:spacing w:line="360" w:lineRule="auto"/>
        <w:rPr>
          <w:rFonts w:ascii="Arial" w:hAnsi="Arial" w:cs="Arial"/>
          <w:color w:val="FF0000"/>
          <w:sz w:val="20"/>
        </w:rPr>
      </w:pPr>
    </w:p>
    <w:p w14:paraId="65DE82FE" w14:textId="25142648" w:rsidR="005723E9" w:rsidRPr="002808ED" w:rsidRDefault="006876FC" w:rsidP="00F80F98">
      <w:pPr>
        <w:spacing w:line="360" w:lineRule="auto"/>
        <w:rPr>
          <w:rFonts w:ascii="Arial" w:hAnsi="Arial" w:cs="Arial"/>
          <w:sz w:val="18"/>
          <w:szCs w:val="20"/>
        </w:rPr>
      </w:pPr>
      <w:r>
        <w:rPr>
          <w:rFonts w:ascii="Arial" w:hAnsi="Arial" w:cs="Arial"/>
          <w:sz w:val="18"/>
          <w:szCs w:val="20"/>
        </w:rPr>
        <w:lastRenderedPageBreak/>
        <w:t>Figuur 2.1</w:t>
      </w:r>
      <w:r w:rsidR="00A44ACA">
        <w:rPr>
          <w:rFonts w:ascii="Arial" w:hAnsi="Arial" w:cs="Arial"/>
          <w:sz w:val="18"/>
          <w:szCs w:val="20"/>
        </w:rPr>
        <w:t>: Conceptueel model</w:t>
      </w:r>
      <w:r w:rsidR="005723E9" w:rsidRPr="002808ED">
        <w:rPr>
          <w:rFonts w:ascii="Arial" w:hAnsi="Arial" w:cs="Arial"/>
          <w:sz w:val="18"/>
          <w:szCs w:val="20"/>
        </w:rPr>
        <w:t xml:space="preserve"> voedingsintentie</w:t>
      </w:r>
    </w:p>
    <w:p w14:paraId="158DB2D0" w14:textId="2EB54796" w:rsidR="00055886" w:rsidRPr="00D150E2" w:rsidRDefault="005723E9" w:rsidP="00D150E2">
      <w:pPr>
        <w:spacing w:line="360" w:lineRule="auto"/>
        <w:rPr>
          <w:rFonts w:ascii="Arial" w:hAnsi="Arial" w:cs="Arial"/>
          <w:sz w:val="20"/>
          <w:szCs w:val="20"/>
        </w:rPr>
      </w:pPr>
      <w:r w:rsidRPr="00F80F98">
        <w:rPr>
          <w:rFonts w:ascii="Arial" w:hAnsi="Arial" w:cs="Arial"/>
          <w:noProof/>
          <w:sz w:val="20"/>
          <w:szCs w:val="20"/>
          <w:lang w:eastAsia="nl-NL"/>
        </w:rPr>
        <w:drawing>
          <wp:inline distT="0" distB="0" distL="0" distR="0" wp14:anchorId="022FA96E" wp14:editId="0432D867">
            <wp:extent cx="6543675" cy="3212327"/>
            <wp:effectExtent l="0" t="0" r="0" b="762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6CA01F6" w14:textId="1C9847DB" w:rsidR="00563EDB" w:rsidRDefault="00563EDB" w:rsidP="00F80F98">
      <w:pPr>
        <w:pStyle w:val="Geenafstand"/>
        <w:spacing w:line="360" w:lineRule="auto"/>
        <w:rPr>
          <w:rFonts w:ascii="Arial" w:hAnsi="Arial" w:cs="Arial"/>
          <w:b/>
          <w:sz w:val="20"/>
          <w:szCs w:val="20"/>
          <w:lang w:val="nl-NL"/>
        </w:rPr>
      </w:pPr>
    </w:p>
    <w:p w14:paraId="4A2C6628" w14:textId="67D162D9" w:rsidR="005723E9" w:rsidRPr="006E1DF2" w:rsidRDefault="005723E9" w:rsidP="00F80F98">
      <w:pPr>
        <w:pStyle w:val="Geenafstand"/>
        <w:spacing w:line="360" w:lineRule="auto"/>
        <w:rPr>
          <w:rFonts w:ascii="Arial" w:hAnsi="Arial" w:cs="Arial"/>
          <w:b/>
          <w:sz w:val="20"/>
          <w:szCs w:val="20"/>
          <w:lang w:val="nl-NL"/>
        </w:rPr>
      </w:pPr>
      <w:r w:rsidRPr="006E1DF2">
        <w:rPr>
          <w:rFonts w:ascii="Arial" w:hAnsi="Arial" w:cs="Arial"/>
          <w:b/>
          <w:sz w:val="20"/>
          <w:szCs w:val="20"/>
          <w:lang w:val="nl-NL"/>
        </w:rPr>
        <w:t xml:space="preserve">Procedure </w:t>
      </w:r>
    </w:p>
    <w:p w14:paraId="72A44769" w14:textId="390E8CBD" w:rsidR="00AB1289" w:rsidRPr="00E27DA1" w:rsidRDefault="005723E9" w:rsidP="00F80F98">
      <w:pPr>
        <w:pStyle w:val="Geenafstand"/>
        <w:spacing w:line="360" w:lineRule="auto"/>
        <w:rPr>
          <w:rFonts w:ascii="Arial" w:hAnsi="Arial" w:cs="Arial"/>
          <w:color w:val="FF0000"/>
          <w:sz w:val="20"/>
          <w:szCs w:val="20"/>
          <w:lang w:val="nl-NL"/>
        </w:rPr>
      </w:pPr>
      <w:r w:rsidRPr="00F33F68">
        <w:rPr>
          <w:rFonts w:ascii="Arial" w:hAnsi="Arial" w:cs="Arial"/>
          <w:color w:val="000000" w:themeColor="text1"/>
          <w:sz w:val="20"/>
          <w:szCs w:val="20"/>
          <w:lang w:val="nl-NL"/>
        </w:rPr>
        <w:t xml:space="preserve">De </w:t>
      </w:r>
      <w:r w:rsidR="001354C6">
        <w:rPr>
          <w:rFonts w:ascii="Arial" w:hAnsi="Arial" w:cs="Arial"/>
          <w:color w:val="000000" w:themeColor="text1"/>
          <w:sz w:val="20"/>
          <w:szCs w:val="20"/>
          <w:lang w:val="nl-NL"/>
        </w:rPr>
        <w:t>gehele onderzoekspopulatie (N=1</w:t>
      </w:r>
      <w:r w:rsidR="00095701">
        <w:rPr>
          <w:rFonts w:ascii="Arial" w:hAnsi="Arial" w:cs="Arial"/>
          <w:color w:val="000000" w:themeColor="text1"/>
          <w:sz w:val="20"/>
          <w:szCs w:val="20"/>
          <w:lang w:val="nl-NL"/>
        </w:rPr>
        <w:t>0)</w:t>
      </w:r>
      <w:r w:rsidR="00005F96" w:rsidRPr="00F33F68">
        <w:rPr>
          <w:rFonts w:ascii="Arial" w:hAnsi="Arial" w:cs="Arial"/>
          <w:color w:val="000000" w:themeColor="text1"/>
          <w:sz w:val="20"/>
          <w:szCs w:val="20"/>
          <w:lang w:val="nl-NL"/>
        </w:rPr>
        <w:t xml:space="preserve"> </w:t>
      </w:r>
      <w:r w:rsidR="00AD7DFF">
        <w:rPr>
          <w:rFonts w:ascii="Arial" w:hAnsi="Arial" w:cs="Arial"/>
          <w:color w:val="000000" w:themeColor="text1"/>
          <w:sz w:val="20"/>
          <w:szCs w:val="20"/>
          <w:lang w:val="nl-NL"/>
        </w:rPr>
        <w:t>had</w:t>
      </w:r>
      <w:r w:rsidR="00636CF6">
        <w:rPr>
          <w:rFonts w:ascii="Arial" w:hAnsi="Arial" w:cs="Arial"/>
          <w:color w:val="000000" w:themeColor="text1"/>
          <w:sz w:val="20"/>
          <w:szCs w:val="20"/>
          <w:lang w:val="nl-NL"/>
        </w:rPr>
        <w:t xml:space="preserve"> </w:t>
      </w:r>
      <w:r w:rsidR="00F11337">
        <w:rPr>
          <w:rFonts w:ascii="Arial" w:hAnsi="Arial" w:cs="Arial"/>
          <w:color w:val="000000" w:themeColor="text1"/>
          <w:sz w:val="20"/>
          <w:szCs w:val="20"/>
          <w:lang w:val="nl-NL"/>
        </w:rPr>
        <w:t>voorafgaand de interventie</w:t>
      </w:r>
      <w:r w:rsidR="00636CF6">
        <w:rPr>
          <w:rFonts w:ascii="Arial" w:hAnsi="Arial" w:cs="Arial"/>
          <w:color w:val="000000" w:themeColor="text1"/>
          <w:sz w:val="20"/>
          <w:szCs w:val="20"/>
          <w:lang w:val="nl-NL"/>
        </w:rPr>
        <w:t xml:space="preserve"> de vragenlijst ingevuld (bijlage 1). </w:t>
      </w:r>
      <w:r w:rsidRPr="00F33F68">
        <w:rPr>
          <w:rFonts w:ascii="Arial" w:hAnsi="Arial" w:cs="Arial"/>
          <w:color w:val="000000" w:themeColor="text1"/>
          <w:sz w:val="20"/>
          <w:szCs w:val="20"/>
          <w:lang w:val="nl-NL"/>
        </w:rPr>
        <w:t xml:space="preserve">De vragenlijst werd afgenomen op </w:t>
      </w:r>
      <w:r w:rsidRPr="008C6E94">
        <w:rPr>
          <w:rFonts w:ascii="Arial" w:hAnsi="Arial" w:cs="Arial"/>
          <w:color w:val="000000" w:themeColor="text1"/>
          <w:sz w:val="20"/>
          <w:szCs w:val="20"/>
          <w:lang w:val="nl-NL"/>
        </w:rPr>
        <w:t xml:space="preserve">papier en gescoord door </w:t>
      </w:r>
      <w:r w:rsidR="00575A42" w:rsidRPr="008C6E94">
        <w:rPr>
          <w:rFonts w:ascii="Arial" w:hAnsi="Arial" w:cs="Arial"/>
          <w:color w:val="000000" w:themeColor="text1"/>
          <w:sz w:val="20"/>
          <w:szCs w:val="20"/>
          <w:lang w:val="nl-NL"/>
        </w:rPr>
        <w:t>de onderzoekers</w:t>
      </w:r>
      <w:r w:rsidR="003C63DE" w:rsidRPr="008C6E94">
        <w:rPr>
          <w:rFonts w:ascii="Arial" w:hAnsi="Arial" w:cs="Arial"/>
          <w:color w:val="000000" w:themeColor="text1"/>
          <w:sz w:val="20"/>
          <w:szCs w:val="20"/>
          <w:lang w:val="nl-NL"/>
        </w:rPr>
        <w:t xml:space="preserve">, het invullen van de vragenlijst nam ongeveer </w:t>
      </w:r>
      <w:r w:rsidR="004C5D91" w:rsidRPr="008C6E94">
        <w:rPr>
          <w:rFonts w:ascii="Arial" w:hAnsi="Arial" w:cs="Arial"/>
          <w:color w:val="000000" w:themeColor="text1"/>
          <w:sz w:val="20"/>
          <w:szCs w:val="20"/>
          <w:lang w:val="nl-NL"/>
        </w:rPr>
        <w:t>tien</w:t>
      </w:r>
      <w:r w:rsidR="003C63DE" w:rsidRPr="008C6E94">
        <w:rPr>
          <w:rFonts w:ascii="Arial" w:hAnsi="Arial" w:cs="Arial"/>
          <w:color w:val="000000" w:themeColor="text1"/>
          <w:sz w:val="20"/>
          <w:szCs w:val="20"/>
          <w:lang w:val="nl-NL"/>
        </w:rPr>
        <w:t xml:space="preserve"> minuten in beslag</w:t>
      </w:r>
      <w:r w:rsidR="00575A42" w:rsidRPr="008C6E94">
        <w:rPr>
          <w:rFonts w:ascii="Arial" w:hAnsi="Arial" w:cs="Arial"/>
          <w:color w:val="000000" w:themeColor="text1"/>
          <w:sz w:val="20"/>
          <w:szCs w:val="20"/>
          <w:lang w:val="nl-NL"/>
        </w:rPr>
        <w:t>.</w:t>
      </w:r>
      <w:r w:rsidR="00636CF6" w:rsidRPr="008C6E94">
        <w:rPr>
          <w:rFonts w:ascii="Arial" w:hAnsi="Arial" w:cs="Arial"/>
          <w:color w:val="000000" w:themeColor="text1"/>
          <w:sz w:val="20"/>
          <w:szCs w:val="20"/>
          <w:lang w:val="nl-NL"/>
        </w:rPr>
        <w:t xml:space="preserve"> </w:t>
      </w:r>
      <w:r w:rsidR="00E27DA1" w:rsidRPr="008C6E94">
        <w:rPr>
          <w:rFonts w:ascii="Arial" w:hAnsi="Arial" w:cs="Arial"/>
          <w:color w:val="000000" w:themeColor="text1"/>
          <w:sz w:val="20"/>
          <w:szCs w:val="20"/>
          <w:lang w:val="nl-NL"/>
        </w:rPr>
        <w:t xml:space="preserve">De participanten lazen de instructies van de vragenlijst en vulde </w:t>
      </w:r>
      <w:r w:rsidR="00C82664" w:rsidRPr="008C6E94">
        <w:rPr>
          <w:rFonts w:ascii="Arial" w:hAnsi="Arial" w:cs="Arial"/>
          <w:color w:val="000000" w:themeColor="text1"/>
          <w:sz w:val="20"/>
          <w:szCs w:val="20"/>
          <w:lang w:val="nl-NL"/>
        </w:rPr>
        <w:t>vervolgens</w:t>
      </w:r>
      <w:r w:rsidR="00E27DA1" w:rsidRPr="008C6E94">
        <w:rPr>
          <w:rFonts w:ascii="Arial" w:hAnsi="Arial" w:cs="Arial"/>
          <w:color w:val="000000" w:themeColor="text1"/>
          <w:sz w:val="20"/>
          <w:szCs w:val="20"/>
          <w:lang w:val="nl-NL"/>
        </w:rPr>
        <w:t xml:space="preserve"> de vragenlijst individueel</w:t>
      </w:r>
      <w:r w:rsidR="008C6E94" w:rsidRPr="008C6E94">
        <w:rPr>
          <w:rFonts w:ascii="Arial" w:hAnsi="Arial" w:cs="Arial"/>
          <w:color w:val="000000" w:themeColor="text1"/>
          <w:sz w:val="20"/>
          <w:szCs w:val="20"/>
          <w:lang w:val="nl-NL"/>
        </w:rPr>
        <w:t xml:space="preserve"> in</w:t>
      </w:r>
      <w:r w:rsidR="00C82664" w:rsidRPr="008C6E94">
        <w:rPr>
          <w:rFonts w:ascii="Arial" w:hAnsi="Arial" w:cs="Arial"/>
          <w:color w:val="000000" w:themeColor="text1"/>
          <w:sz w:val="20"/>
          <w:szCs w:val="20"/>
          <w:lang w:val="nl-NL"/>
        </w:rPr>
        <w:t>. Naast de</w:t>
      </w:r>
      <w:r w:rsidR="008C6E94" w:rsidRPr="008C6E94">
        <w:rPr>
          <w:rFonts w:ascii="Arial" w:hAnsi="Arial" w:cs="Arial"/>
          <w:color w:val="000000" w:themeColor="text1"/>
          <w:sz w:val="20"/>
          <w:szCs w:val="20"/>
          <w:lang w:val="nl-NL"/>
        </w:rPr>
        <w:t>ze</w:t>
      </w:r>
      <w:r w:rsidR="00C82664" w:rsidRPr="008C6E94">
        <w:rPr>
          <w:rFonts w:ascii="Arial" w:hAnsi="Arial" w:cs="Arial"/>
          <w:color w:val="000000" w:themeColor="text1"/>
          <w:sz w:val="20"/>
          <w:szCs w:val="20"/>
          <w:lang w:val="nl-NL"/>
        </w:rPr>
        <w:t xml:space="preserve"> vragenlijst-instructie </w:t>
      </w:r>
      <w:r w:rsidR="008C6E94" w:rsidRPr="008C6E94">
        <w:rPr>
          <w:rFonts w:ascii="Arial" w:hAnsi="Arial" w:cs="Arial"/>
          <w:color w:val="000000" w:themeColor="text1"/>
          <w:sz w:val="20"/>
          <w:szCs w:val="20"/>
          <w:lang w:val="nl-NL"/>
        </w:rPr>
        <w:t>werd</w:t>
      </w:r>
      <w:r w:rsidR="00C82664" w:rsidRPr="008C6E94">
        <w:rPr>
          <w:rFonts w:ascii="Arial" w:hAnsi="Arial" w:cs="Arial"/>
          <w:color w:val="000000" w:themeColor="text1"/>
          <w:sz w:val="20"/>
          <w:szCs w:val="20"/>
          <w:lang w:val="nl-NL"/>
        </w:rPr>
        <w:t xml:space="preserve"> geen extra instructie</w:t>
      </w:r>
      <w:r w:rsidR="008C6E94" w:rsidRPr="008C6E94">
        <w:rPr>
          <w:rFonts w:ascii="Arial" w:hAnsi="Arial" w:cs="Arial"/>
          <w:color w:val="000000" w:themeColor="text1"/>
          <w:sz w:val="20"/>
          <w:szCs w:val="20"/>
          <w:lang w:val="nl-NL"/>
        </w:rPr>
        <w:t xml:space="preserve"> gegeven</w:t>
      </w:r>
      <w:r w:rsidR="00C82664" w:rsidRPr="008C6E94">
        <w:rPr>
          <w:rFonts w:ascii="Arial" w:hAnsi="Arial" w:cs="Arial"/>
          <w:color w:val="000000" w:themeColor="text1"/>
          <w:sz w:val="20"/>
          <w:szCs w:val="20"/>
          <w:lang w:val="nl-NL"/>
        </w:rPr>
        <w:t xml:space="preserve">. </w:t>
      </w:r>
      <w:r w:rsidR="004C5D91" w:rsidRPr="008C6E94">
        <w:rPr>
          <w:rFonts w:ascii="Arial" w:hAnsi="Arial" w:cs="Arial"/>
          <w:color w:val="000000" w:themeColor="text1"/>
          <w:sz w:val="20"/>
          <w:szCs w:val="20"/>
          <w:lang w:val="nl-NL"/>
        </w:rPr>
        <w:t xml:space="preserve">De scores </w:t>
      </w:r>
      <w:r w:rsidR="008C6E94">
        <w:rPr>
          <w:rFonts w:ascii="Arial" w:hAnsi="Arial" w:cs="Arial"/>
          <w:color w:val="000000" w:themeColor="text1"/>
          <w:sz w:val="20"/>
          <w:szCs w:val="20"/>
          <w:lang w:val="nl-NL"/>
        </w:rPr>
        <w:t xml:space="preserve">uit de vragenlijst </w:t>
      </w:r>
      <w:r w:rsidR="004C5D91">
        <w:rPr>
          <w:rFonts w:ascii="Arial" w:hAnsi="Arial" w:cs="Arial"/>
          <w:color w:val="000000" w:themeColor="text1"/>
          <w:sz w:val="20"/>
          <w:szCs w:val="20"/>
          <w:lang w:val="nl-NL"/>
        </w:rPr>
        <w:t xml:space="preserve">werden </w:t>
      </w:r>
      <w:r w:rsidR="004C5D91">
        <w:rPr>
          <w:rFonts w:ascii="Arial" w:hAnsi="Arial" w:cs="Arial"/>
          <w:color w:val="000000" w:themeColor="text1"/>
          <w:sz w:val="20"/>
          <w:szCs w:val="20"/>
          <w:lang w:val="nl-NL"/>
        </w:rPr>
        <w:lastRenderedPageBreak/>
        <w:t xml:space="preserve">in SPSS </w:t>
      </w:r>
      <w:r w:rsidR="00095701">
        <w:rPr>
          <w:rFonts w:ascii="Arial" w:hAnsi="Arial" w:cs="Arial"/>
          <w:color w:val="000000" w:themeColor="text1"/>
          <w:sz w:val="20"/>
          <w:szCs w:val="20"/>
          <w:lang w:val="nl-NL"/>
        </w:rPr>
        <w:t>verwerkt</w:t>
      </w:r>
      <w:r w:rsidR="000E09CA" w:rsidRPr="00F33F68">
        <w:rPr>
          <w:rFonts w:ascii="Arial" w:hAnsi="Arial" w:cs="Arial"/>
          <w:color w:val="000000" w:themeColor="text1"/>
          <w:sz w:val="20"/>
          <w:szCs w:val="20"/>
          <w:lang w:val="nl-NL"/>
        </w:rPr>
        <w:t xml:space="preserve">. </w:t>
      </w:r>
      <w:r w:rsidRPr="00F33F68">
        <w:rPr>
          <w:rFonts w:ascii="Arial" w:hAnsi="Arial" w:cs="Arial"/>
          <w:color w:val="000000" w:themeColor="text1"/>
          <w:sz w:val="20"/>
          <w:szCs w:val="20"/>
          <w:lang w:val="nl-NL"/>
        </w:rPr>
        <w:t xml:space="preserve">Na het invullen van de vragenlijst startte </w:t>
      </w:r>
      <w:r w:rsidR="00095701">
        <w:rPr>
          <w:rFonts w:ascii="Arial" w:hAnsi="Arial" w:cs="Arial"/>
          <w:color w:val="000000" w:themeColor="text1"/>
          <w:sz w:val="20"/>
          <w:szCs w:val="20"/>
          <w:lang w:val="nl-NL"/>
        </w:rPr>
        <w:t>de</w:t>
      </w:r>
      <w:r w:rsidRPr="00F33F68">
        <w:rPr>
          <w:rFonts w:ascii="Arial" w:hAnsi="Arial" w:cs="Arial"/>
          <w:color w:val="000000" w:themeColor="text1"/>
          <w:sz w:val="20"/>
          <w:szCs w:val="20"/>
          <w:lang w:val="nl-NL"/>
        </w:rPr>
        <w:t xml:space="preserve"> </w:t>
      </w:r>
      <w:r w:rsidR="0090513A">
        <w:rPr>
          <w:rFonts w:ascii="Arial" w:hAnsi="Arial" w:cs="Arial"/>
          <w:color w:val="000000" w:themeColor="text1"/>
          <w:sz w:val="20"/>
          <w:szCs w:val="20"/>
          <w:lang w:val="nl-NL"/>
        </w:rPr>
        <w:t>drie</w:t>
      </w:r>
      <w:r w:rsidRPr="00F33F68">
        <w:rPr>
          <w:rFonts w:ascii="Arial" w:hAnsi="Arial" w:cs="Arial"/>
          <w:color w:val="000000" w:themeColor="text1"/>
          <w:sz w:val="20"/>
          <w:szCs w:val="20"/>
          <w:lang w:val="nl-NL"/>
        </w:rPr>
        <w:t xml:space="preserve">-weken-durende </w:t>
      </w:r>
      <w:r w:rsidR="005F205F">
        <w:rPr>
          <w:rFonts w:ascii="Arial" w:hAnsi="Arial" w:cs="Arial"/>
          <w:color w:val="000000" w:themeColor="text1"/>
          <w:sz w:val="20"/>
          <w:szCs w:val="20"/>
          <w:lang w:val="nl-NL"/>
        </w:rPr>
        <w:t>voedingsinterventie</w:t>
      </w:r>
      <w:r w:rsidRPr="00F33F68">
        <w:rPr>
          <w:rFonts w:ascii="Arial" w:hAnsi="Arial" w:cs="Arial"/>
          <w:color w:val="000000" w:themeColor="text1"/>
          <w:sz w:val="20"/>
          <w:szCs w:val="20"/>
          <w:lang w:val="nl-NL"/>
        </w:rPr>
        <w:t>.</w:t>
      </w:r>
      <w:r w:rsidR="00636CF6">
        <w:rPr>
          <w:rFonts w:ascii="Arial" w:hAnsi="Arial" w:cs="Arial"/>
          <w:color w:val="000000" w:themeColor="text1"/>
          <w:sz w:val="20"/>
          <w:szCs w:val="20"/>
          <w:lang w:val="nl-NL"/>
        </w:rPr>
        <w:t xml:space="preserve"> In de eerste week stond het thema macronutriënten centraal, in </w:t>
      </w:r>
      <w:r w:rsidR="00F11337">
        <w:rPr>
          <w:rFonts w:ascii="Arial" w:hAnsi="Arial" w:cs="Arial"/>
          <w:color w:val="000000" w:themeColor="text1"/>
          <w:sz w:val="20"/>
          <w:szCs w:val="20"/>
          <w:lang w:val="nl-NL"/>
        </w:rPr>
        <w:t>de tweede week</w:t>
      </w:r>
      <w:r w:rsidR="00636CF6">
        <w:rPr>
          <w:rFonts w:ascii="Arial" w:hAnsi="Arial" w:cs="Arial"/>
          <w:color w:val="000000" w:themeColor="text1"/>
          <w:sz w:val="20"/>
          <w:szCs w:val="20"/>
          <w:lang w:val="nl-NL"/>
        </w:rPr>
        <w:t xml:space="preserve"> werd</w:t>
      </w:r>
      <w:r w:rsidR="00F11337">
        <w:rPr>
          <w:rFonts w:ascii="Arial" w:hAnsi="Arial" w:cs="Arial"/>
          <w:color w:val="000000" w:themeColor="text1"/>
          <w:sz w:val="20"/>
          <w:szCs w:val="20"/>
          <w:lang w:val="nl-NL"/>
        </w:rPr>
        <w:t>en de</w:t>
      </w:r>
      <w:r w:rsidR="00636CF6">
        <w:rPr>
          <w:rFonts w:ascii="Arial" w:hAnsi="Arial" w:cs="Arial"/>
          <w:color w:val="000000" w:themeColor="text1"/>
          <w:sz w:val="20"/>
          <w:szCs w:val="20"/>
          <w:lang w:val="nl-NL"/>
        </w:rPr>
        <w:t xml:space="preserve"> vitamine</w:t>
      </w:r>
      <w:r w:rsidR="0060739C">
        <w:rPr>
          <w:rFonts w:ascii="Arial" w:hAnsi="Arial" w:cs="Arial"/>
          <w:color w:val="000000" w:themeColor="text1"/>
          <w:sz w:val="20"/>
          <w:szCs w:val="20"/>
          <w:lang w:val="nl-NL"/>
        </w:rPr>
        <w:t>s</w:t>
      </w:r>
      <w:r w:rsidR="00636CF6">
        <w:rPr>
          <w:rFonts w:ascii="Arial" w:hAnsi="Arial" w:cs="Arial"/>
          <w:color w:val="000000" w:themeColor="text1"/>
          <w:sz w:val="20"/>
          <w:szCs w:val="20"/>
          <w:lang w:val="nl-NL"/>
        </w:rPr>
        <w:t xml:space="preserve"> B en C behandeld en in week drie stond vitamine D en magnesium centraal met een samenvatting van d</w:t>
      </w:r>
      <w:r w:rsidR="00AD7DFF">
        <w:rPr>
          <w:rFonts w:ascii="Arial" w:hAnsi="Arial" w:cs="Arial"/>
          <w:color w:val="000000" w:themeColor="text1"/>
          <w:sz w:val="20"/>
          <w:szCs w:val="20"/>
          <w:lang w:val="nl-NL"/>
        </w:rPr>
        <w:t>e drie interventies (bijlage</w:t>
      </w:r>
      <w:r w:rsidR="00E27DA1">
        <w:rPr>
          <w:rFonts w:ascii="Arial" w:hAnsi="Arial" w:cs="Arial"/>
          <w:color w:val="000000" w:themeColor="text1"/>
          <w:sz w:val="20"/>
          <w:szCs w:val="20"/>
          <w:lang w:val="nl-NL"/>
        </w:rPr>
        <w:t>s</w:t>
      </w:r>
      <w:r w:rsidR="00AD7DFF">
        <w:rPr>
          <w:rFonts w:ascii="Arial" w:hAnsi="Arial" w:cs="Arial"/>
          <w:color w:val="000000" w:themeColor="text1"/>
          <w:sz w:val="20"/>
          <w:szCs w:val="20"/>
          <w:lang w:val="nl-NL"/>
        </w:rPr>
        <w:t xml:space="preserve"> 3-5</w:t>
      </w:r>
      <w:r w:rsidR="00636CF6">
        <w:rPr>
          <w:rFonts w:ascii="Arial" w:hAnsi="Arial" w:cs="Arial"/>
          <w:color w:val="000000" w:themeColor="text1"/>
          <w:sz w:val="20"/>
          <w:szCs w:val="20"/>
          <w:lang w:val="nl-NL"/>
        </w:rPr>
        <w:t xml:space="preserve">). </w:t>
      </w:r>
      <w:r w:rsidR="00F11337">
        <w:rPr>
          <w:rFonts w:ascii="Arial" w:hAnsi="Arial" w:cs="Arial"/>
          <w:color w:val="000000" w:themeColor="text1"/>
          <w:sz w:val="20"/>
          <w:szCs w:val="20"/>
          <w:lang w:val="nl-NL"/>
        </w:rPr>
        <w:t>Een week na de</w:t>
      </w:r>
      <w:r w:rsidR="00636CF6">
        <w:rPr>
          <w:rFonts w:ascii="Arial" w:hAnsi="Arial" w:cs="Arial"/>
          <w:color w:val="000000" w:themeColor="text1"/>
          <w:sz w:val="20"/>
          <w:szCs w:val="20"/>
          <w:lang w:val="nl-NL"/>
        </w:rPr>
        <w:t xml:space="preserve"> interventie</w:t>
      </w:r>
      <w:r w:rsidR="00F11337">
        <w:rPr>
          <w:rFonts w:ascii="Arial" w:hAnsi="Arial" w:cs="Arial"/>
          <w:color w:val="000000" w:themeColor="text1"/>
          <w:sz w:val="20"/>
          <w:szCs w:val="20"/>
          <w:lang w:val="nl-NL"/>
        </w:rPr>
        <w:t xml:space="preserve"> werd de vragenlijst nogmaals afgenomen onder de participanten. De scores werden</w:t>
      </w:r>
      <w:r w:rsidR="00411395">
        <w:rPr>
          <w:rFonts w:ascii="Arial" w:hAnsi="Arial" w:cs="Arial"/>
          <w:color w:val="000000" w:themeColor="text1"/>
          <w:sz w:val="20"/>
          <w:szCs w:val="20"/>
          <w:lang w:val="nl-NL"/>
        </w:rPr>
        <w:t xml:space="preserve"> nogmaals in SPSS ingevoerd en </w:t>
      </w:r>
      <w:r w:rsidR="00F11337">
        <w:rPr>
          <w:rFonts w:ascii="Arial" w:hAnsi="Arial" w:cs="Arial"/>
          <w:color w:val="000000" w:themeColor="text1"/>
          <w:sz w:val="20"/>
          <w:szCs w:val="20"/>
          <w:lang w:val="nl-NL"/>
        </w:rPr>
        <w:t xml:space="preserve">geanalyseerd met </w:t>
      </w:r>
      <w:r w:rsidR="00411395">
        <w:rPr>
          <w:rFonts w:ascii="Arial" w:hAnsi="Arial" w:cs="Arial"/>
          <w:color w:val="000000" w:themeColor="text1"/>
          <w:sz w:val="20"/>
          <w:szCs w:val="20"/>
          <w:lang w:val="nl-NL"/>
        </w:rPr>
        <w:t xml:space="preserve">de </w:t>
      </w:r>
      <w:r w:rsidR="00F11337">
        <w:rPr>
          <w:rFonts w:ascii="Arial" w:hAnsi="Arial" w:cs="Arial"/>
          <w:color w:val="000000" w:themeColor="text1"/>
          <w:sz w:val="20"/>
          <w:szCs w:val="20"/>
          <w:lang w:val="nl-NL"/>
        </w:rPr>
        <w:t xml:space="preserve">eerdere </w:t>
      </w:r>
      <w:r w:rsidR="00411395">
        <w:rPr>
          <w:rFonts w:ascii="Arial" w:hAnsi="Arial" w:cs="Arial"/>
          <w:color w:val="000000" w:themeColor="text1"/>
          <w:sz w:val="20"/>
          <w:szCs w:val="20"/>
          <w:lang w:val="nl-NL"/>
        </w:rPr>
        <w:t xml:space="preserve">resultaten. </w:t>
      </w:r>
      <w:r w:rsidR="00E27DA1">
        <w:rPr>
          <w:rFonts w:ascii="Arial" w:hAnsi="Arial" w:cs="Arial"/>
          <w:color w:val="000000" w:themeColor="text1"/>
          <w:sz w:val="20"/>
          <w:szCs w:val="20"/>
          <w:lang w:val="nl-NL"/>
        </w:rPr>
        <w:t>Hiermee kon</w:t>
      </w:r>
      <w:r w:rsidR="00AB1289">
        <w:rPr>
          <w:rFonts w:ascii="Arial" w:hAnsi="Arial" w:cs="Arial"/>
          <w:color w:val="000000" w:themeColor="text1"/>
          <w:sz w:val="20"/>
          <w:szCs w:val="20"/>
          <w:lang w:val="nl-NL"/>
        </w:rPr>
        <w:t xml:space="preserve"> het effect van de voedingsinterventie op de gedragsintentie en voedingsgedrag onderzocht worden.</w:t>
      </w:r>
    </w:p>
    <w:p w14:paraId="3BE946D6" w14:textId="77777777" w:rsidR="00856DDC" w:rsidRPr="00856DDC" w:rsidRDefault="00856DDC" w:rsidP="00F80F98">
      <w:pPr>
        <w:pStyle w:val="Geenafstand"/>
        <w:spacing w:line="360" w:lineRule="auto"/>
        <w:rPr>
          <w:rFonts w:ascii="Arial" w:hAnsi="Arial" w:cs="Arial"/>
          <w:color w:val="FF0000"/>
          <w:sz w:val="20"/>
          <w:szCs w:val="20"/>
          <w:lang w:val="nl-NL"/>
        </w:rPr>
      </w:pPr>
    </w:p>
    <w:p w14:paraId="5CEE0802" w14:textId="77777777" w:rsidR="005723E9" w:rsidRPr="00F80F98" w:rsidRDefault="005723E9" w:rsidP="00F80F98">
      <w:pPr>
        <w:spacing w:line="360" w:lineRule="auto"/>
        <w:rPr>
          <w:rFonts w:ascii="Arial" w:hAnsi="Arial" w:cs="Arial"/>
          <w:b/>
          <w:sz w:val="20"/>
          <w:szCs w:val="20"/>
        </w:rPr>
      </w:pPr>
      <w:r w:rsidRPr="00F80F98">
        <w:rPr>
          <w:rFonts w:ascii="Arial" w:hAnsi="Arial" w:cs="Arial"/>
          <w:b/>
          <w:sz w:val="20"/>
          <w:szCs w:val="20"/>
        </w:rPr>
        <w:t xml:space="preserve">Data-analyse </w:t>
      </w:r>
    </w:p>
    <w:p w14:paraId="3C38199D" w14:textId="5F56E34D" w:rsidR="00743983" w:rsidRPr="0054765F" w:rsidRDefault="005723E9" w:rsidP="00743983">
      <w:pPr>
        <w:spacing w:line="360" w:lineRule="auto"/>
        <w:rPr>
          <w:rFonts w:ascii="Arial" w:hAnsi="Arial" w:cs="Arial"/>
        </w:rPr>
      </w:pPr>
      <w:r w:rsidRPr="00F80F98">
        <w:rPr>
          <w:rFonts w:ascii="Arial" w:hAnsi="Arial" w:cs="Arial"/>
          <w:sz w:val="20"/>
          <w:szCs w:val="20"/>
        </w:rPr>
        <w:t xml:space="preserve">Bij dit onderzoek is gebruik gemaakt van </w:t>
      </w:r>
      <w:r w:rsidRPr="00F80F98">
        <w:rPr>
          <w:rFonts w:ascii="Arial" w:hAnsi="Arial" w:cs="Arial"/>
          <w:color w:val="000000" w:themeColor="text1"/>
          <w:sz w:val="20"/>
          <w:szCs w:val="20"/>
        </w:rPr>
        <w:t>kwantitatief onderzoek.</w:t>
      </w:r>
      <w:r w:rsidR="00222114">
        <w:rPr>
          <w:rFonts w:ascii="Arial" w:hAnsi="Arial" w:cs="Arial"/>
          <w:sz w:val="20"/>
          <w:szCs w:val="20"/>
        </w:rPr>
        <w:t xml:space="preserve"> </w:t>
      </w:r>
      <w:r w:rsidRPr="00F80F98">
        <w:rPr>
          <w:rFonts w:ascii="Arial" w:hAnsi="Arial" w:cs="Arial"/>
          <w:sz w:val="20"/>
          <w:szCs w:val="20"/>
        </w:rPr>
        <w:t xml:space="preserve">De antwoordmogelijkheden uit de vragenlijst </w:t>
      </w:r>
      <w:r w:rsidR="00AD7DFF">
        <w:rPr>
          <w:rFonts w:ascii="Arial" w:hAnsi="Arial" w:cs="Arial"/>
          <w:sz w:val="20"/>
          <w:szCs w:val="20"/>
        </w:rPr>
        <w:t>werden</w:t>
      </w:r>
      <w:r w:rsidRPr="00F80F98">
        <w:rPr>
          <w:rFonts w:ascii="Arial" w:hAnsi="Arial" w:cs="Arial"/>
          <w:sz w:val="20"/>
          <w:szCs w:val="20"/>
        </w:rPr>
        <w:t xml:space="preserve"> verwerkt in </w:t>
      </w:r>
      <w:r w:rsidR="00A77C6F">
        <w:rPr>
          <w:rFonts w:ascii="Arial" w:hAnsi="Arial" w:cs="Arial"/>
          <w:sz w:val="20"/>
          <w:szCs w:val="20"/>
        </w:rPr>
        <w:t>het dataverwerkingsprogramma SPS</w:t>
      </w:r>
      <w:r w:rsidRPr="00F80F98">
        <w:rPr>
          <w:rFonts w:ascii="Arial" w:hAnsi="Arial" w:cs="Arial"/>
          <w:sz w:val="20"/>
          <w:szCs w:val="20"/>
        </w:rPr>
        <w:t xml:space="preserve">S op </w:t>
      </w:r>
      <w:r w:rsidR="007A6D23">
        <w:rPr>
          <w:rFonts w:ascii="Arial" w:hAnsi="Arial" w:cs="Arial"/>
          <w:sz w:val="20"/>
          <w:szCs w:val="20"/>
        </w:rPr>
        <w:t xml:space="preserve">ratio, </w:t>
      </w:r>
      <w:r w:rsidRPr="00F80F98">
        <w:rPr>
          <w:rFonts w:ascii="Arial" w:hAnsi="Arial" w:cs="Arial"/>
          <w:sz w:val="20"/>
          <w:szCs w:val="20"/>
        </w:rPr>
        <w:t>nominaal</w:t>
      </w:r>
      <w:r w:rsidR="007A6D23">
        <w:rPr>
          <w:rFonts w:ascii="Arial" w:hAnsi="Arial" w:cs="Arial"/>
          <w:sz w:val="20"/>
          <w:szCs w:val="20"/>
        </w:rPr>
        <w:t xml:space="preserve"> en </w:t>
      </w:r>
      <w:r w:rsidRPr="00F80F98">
        <w:rPr>
          <w:rFonts w:ascii="Arial" w:hAnsi="Arial" w:cs="Arial"/>
          <w:sz w:val="20"/>
          <w:szCs w:val="20"/>
        </w:rPr>
        <w:t>o</w:t>
      </w:r>
      <w:r w:rsidR="00B36591">
        <w:rPr>
          <w:rFonts w:ascii="Arial" w:hAnsi="Arial" w:cs="Arial"/>
          <w:sz w:val="20"/>
          <w:szCs w:val="20"/>
        </w:rPr>
        <w:t>rdinaal meetniveau (</w:t>
      </w:r>
      <w:r w:rsidR="009B40AE">
        <w:rPr>
          <w:rFonts w:ascii="Arial" w:hAnsi="Arial" w:cs="Arial"/>
          <w:sz w:val="20"/>
          <w:szCs w:val="20"/>
        </w:rPr>
        <w:t>SPSS-versie</w:t>
      </w:r>
      <w:r w:rsidR="00B36591">
        <w:rPr>
          <w:rFonts w:ascii="Arial" w:hAnsi="Arial" w:cs="Arial"/>
          <w:sz w:val="20"/>
          <w:szCs w:val="20"/>
        </w:rPr>
        <w:t xml:space="preserve"> </w:t>
      </w:r>
      <w:r w:rsidR="00EC2B89">
        <w:rPr>
          <w:rFonts w:ascii="Arial" w:hAnsi="Arial" w:cs="Arial"/>
          <w:sz w:val="20"/>
          <w:szCs w:val="20"/>
        </w:rPr>
        <w:t>23</w:t>
      </w:r>
      <w:r w:rsidRPr="003E66C8">
        <w:rPr>
          <w:rFonts w:ascii="Arial" w:hAnsi="Arial" w:cs="Arial"/>
          <w:sz w:val="20"/>
          <w:szCs w:val="20"/>
        </w:rPr>
        <w:t>).</w:t>
      </w:r>
      <w:r w:rsidR="00D0547F">
        <w:rPr>
          <w:rFonts w:ascii="Arial" w:hAnsi="Arial" w:cs="Arial"/>
          <w:sz w:val="20"/>
          <w:szCs w:val="20"/>
        </w:rPr>
        <w:t xml:space="preserve"> De vijf</w:t>
      </w:r>
      <w:r w:rsidRPr="00F80F98">
        <w:rPr>
          <w:rFonts w:ascii="Arial" w:hAnsi="Arial" w:cs="Arial"/>
          <w:sz w:val="20"/>
          <w:szCs w:val="20"/>
        </w:rPr>
        <w:t xml:space="preserve">puntschaal </w:t>
      </w:r>
      <w:r w:rsidR="007A6D23">
        <w:rPr>
          <w:rFonts w:ascii="Arial" w:hAnsi="Arial" w:cs="Arial"/>
          <w:sz w:val="20"/>
          <w:szCs w:val="20"/>
        </w:rPr>
        <w:t>van</w:t>
      </w:r>
      <w:r w:rsidRPr="00F80F98">
        <w:rPr>
          <w:rFonts w:ascii="Arial" w:hAnsi="Arial" w:cs="Arial"/>
          <w:sz w:val="20"/>
          <w:szCs w:val="20"/>
        </w:rPr>
        <w:t xml:space="preserve"> de </w:t>
      </w:r>
      <w:r w:rsidR="00D44942">
        <w:rPr>
          <w:rFonts w:ascii="Arial" w:hAnsi="Arial" w:cs="Arial"/>
          <w:sz w:val="20"/>
          <w:szCs w:val="20"/>
        </w:rPr>
        <w:t>ASE-</w:t>
      </w:r>
      <w:r w:rsidR="007D36B7" w:rsidRPr="00F80F98">
        <w:rPr>
          <w:rFonts w:ascii="Arial" w:hAnsi="Arial" w:cs="Arial"/>
          <w:sz w:val="20"/>
          <w:szCs w:val="20"/>
        </w:rPr>
        <w:t>vragenlijst</w:t>
      </w:r>
      <w:r w:rsidRPr="00F80F98">
        <w:rPr>
          <w:rFonts w:ascii="Arial" w:hAnsi="Arial" w:cs="Arial"/>
          <w:sz w:val="20"/>
          <w:szCs w:val="20"/>
        </w:rPr>
        <w:t xml:space="preserve"> </w:t>
      </w:r>
      <w:r w:rsidR="00AD7DFF">
        <w:rPr>
          <w:rFonts w:ascii="Arial" w:hAnsi="Arial" w:cs="Arial"/>
          <w:sz w:val="20"/>
          <w:szCs w:val="20"/>
        </w:rPr>
        <w:t>was</w:t>
      </w:r>
      <w:r w:rsidR="007A6D23">
        <w:rPr>
          <w:rFonts w:ascii="Arial" w:hAnsi="Arial" w:cs="Arial"/>
          <w:sz w:val="20"/>
          <w:szCs w:val="20"/>
        </w:rPr>
        <w:t xml:space="preserve"> op ord</w:t>
      </w:r>
      <w:r w:rsidR="00FD4A7D">
        <w:rPr>
          <w:rFonts w:ascii="Arial" w:hAnsi="Arial" w:cs="Arial"/>
          <w:sz w:val="20"/>
          <w:szCs w:val="20"/>
        </w:rPr>
        <w:t>inaal meetniveau. D</w:t>
      </w:r>
      <w:r w:rsidR="002D4201">
        <w:rPr>
          <w:rFonts w:ascii="Arial" w:hAnsi="Arial" w:cs="Arial"/>
          <w:sz w:val="20"/>
          <w:szCs w:val="20"/>
        </w:rPr>
        <w:t xml:space="preserve">e FFQ-vragenlijst </w:t>
      </w:r>
      <w:r w:rsidR="00AD7DFF">
        <w:rPr>
          <w:rFonts w:ascii="Arial" w:hAnsi="Arial" w:cs="Arial"/>
          <w:sz w:val="20"/>
          <w:szCs w:val="20"/>
        </w:rPr>
        <w:t>bestond</w:t>
      </w:r>
      <w:r w:rsidR="002D4201">
        <w:rPr>
          <w:rFonts w:ascii="Arial" w:hAnsi="Arial" w:cs="Arial"/>
          <w:sz w:val="20"/>
          <w:szCs w:val="20"/>
        </w:rPr>
        <w:t xml:space="preserve"> </w:t>
      </w:r>
      <w:r w:rsidR="002D4201">
        <w:rPr>
          <w:rFonts w:ascii="Arial" w:hAnsi="Arial" w:cs="Arial"/>
          <w:sz w:val="20"/>
          <w:szCs w:val="20"/>
        </w:rPr>
        <w:lastRenderedPageBreak/>
        <w:t xml:space="preserve">uit drie soorten vragen. </w:t>
      </w:r>
      <w:r w:rsidR="00FD4A7D">
        <w:rPr>
          <w:rFonts w:ascii="Arial" w:hAnsi="Arial" w:cs="Arial"/>
          <w:sz w:val="20"/>
          <w:szCs w:val="20"/>
        </w:rPr>
        <w:t xml:space="preserve">(1) </w:t>
      </w:r>
      <w:r w:rsidR="005A3E16">
        <w:rPr>
          <w:rFonts w:ascii="Arial" w:hAnsi="Arial" w:cs="Arial"/>
          <w:sz w:val="20"/>
          <w:szCs w:val="20"/>
        </w:rPr>
        <w:t>F</w:t>
      </w:r>
      <w:r w:rsidR="002D4201">
        <w:rPr>
          <w:rFonts w:ascii="Arial" w:hAnsi="Arial" w:cs="Arial"/>
          <w:sz w:val="20"/>
          <w:szCs w:val="20"/>
        </w:rPr>
        <w:t xml:space="preserve">requentievragen per week </w:t>
      </w:r>
      <w:r w:rsidR="00AD7DFF">
        <w:rPr>
          <w:rFonts w:ascii="Arial" w:hAnsi="Arial" w:cs="Arial"/>
          <w:sz w:val="20"/>
          <w:szCs w:val="20"/>
        </w:rPr>
        <w:t>was</w:t>
      </w:r>
      <w:r w:rsidR="002D4201">
        <w:rPr>
          <w:rFonts w:ascii="Arial" w:hAnsi="Arial" w:cs="Arial"/>
          <w:sz w:val="20"/>
          <w:szCs w:val="20"/>
        </w:rPr>
        <w:t xml:space="preserve"> op ordinaal niveau,</w:t>
      </w:r>
      <w:r w:rsidR="00FD4A7D">
        <w:rPr>
          <w:rFonts w:ascii="Arial" w:hAnsi="Arial" w:cs="Arial"/>
          <w:sz w:val="20"/>
          <w:szCs w:val="20"/>
        </w:rPr>
        <w:t xml:space="preserve"> (2)</w:t>
      </w:r>
      <w:r w:rsidR="002D4201">
        <w:rPr>
          <w:rFonts w:ascii="Arial" w:hAnsi="Arial" w:cs="Arial"/>
          <w:sz w:val="20"/>
          <w:szCs w:val="20"/>
        </w:rPr>
        <w:t xml:space="preserve"> open-vraag per dag </w:t>
      </w:r>
      <w:r w:rsidR="00AD7DFF">
        <w:rPr>
          <w:rFonts w:ascii="Arial" w:hAnsi="Arial" w:cs="Arial"/>
          <w:sz w:val="20"/>
          <w:szCs w:val="20"/>
        </w:rPr>
        <w:t>was</w:t>
      </w:r>
      <w:r w:rsidR="002D4201">
        <w:rPr>
          <w:rFonts w:ascii="Arial" w:hAnsi="Arial" w:cs="Arial"/>
          <w:sz w:val="20"/>
          <w:szCs w:val="20"/>
        </w:rPr>
        <w:t xml:space="preserve"> </w:t>
      </w:r>
      <w:r w:rsidR="002D4201" w:rsidRPr="00E117B5">
        <w:rPr>
          <w:rFonts w:ascii="Arial" w:hAnsi="Arial" w:cs="Arial"/>
          <w:sz w:val="20"/>
          <w:szCs w:val="20"/>
        </w:rPr>
        <w:t>op ratio niveau en</w:t>
      </w:r>
      <w:r w:rsidR="00FD4A7D" w:rsidRPr="00E117B5">
        <w:rPr>
          <w:rFonts w:ascii="Arial" w:hAnsi="Arial" w:cs="Arial"/>
          <w:sz w:val="20"/>
          <w:szCs w:val="20"/>
        </w:rPr>
        <w:t xml:space="preserve"> (3)</w:t>
      </w:r>
      <w:r w:rsidR="002D4201" w:rsidRPr="00E117B5">
        <w:rPr>
          <w:rFonts w:ascii="Arial" w:hAnsi="Arial" w:cs="Arial"/>
          <w:sz w:val="20"/>
          <w:szCs w:val="20"/>
        </w:rPr>
        <w:t xml:space="preserve"> de productkeuze </w:t>
      </w:r>
      <w:r w:rsidR="00AD7DFF">
        <w:rPr>
          <w:rFonts w:ascii="Arial" w:hAnsi="Arial" w:cs="Arial"/>
          <w:sz w:val="20"/>
          <w:szCs w:val="20"/>
        </w:rPr>
        <w:t>was</w:t>
      </w:r>
      <w:r w:rsidR="002D4201" w:rsidRPr="00E117B5">
        <w:rPr>
          <w:rFonts w:ascii="Arial" w:hAnsi="Arial" w:cs="Arial"/>
          <w:sz w:val="20"/>
          <w:szCs w:val="20"/>
        </w:rPr>
        <w:t xml:space="preserve"> op nominaal niveau. </w:t>
      </w:r>
      <w:r w:rsidR="005D7FB9" w:rsidRPr="00E117B5">
        <w:rPr>
          <w:rFonts w:ascii="Arial" w:hAnsi="Arial" w:cs="Arial"/>
          <w:sz w:val="20"/>
          <w:szCs w:val="20"/>
        </w:rPr>
        <w:t xml:space="preserve">Voor het ordinaal meetniveau werd de Wilcoxon test gebruikt, het nominaal niveau werd </w:t>
      </w:r>
      <w:r w:rsidR="00E117B5" w:rsidRPr="00E117B5">
        <w:rPr>
          <w:rFonts w:ascii="Arial" w:hAnsi="Arial" w:cs="Arial"/>
          <w:sz w:val="20"/>
          <w:szCs w:val="20"/>
        </w:rPr>
        <w:t>geanalyseerd</w:t>
      </w:r>
      <w:r w:rsidR="005D7FB9" w:rsidRPr="00E117B5">
        <w:rPr>
          <w:rFonts w:ascii="Arial" w:hAnsi="Arial" w:cs="Arial"/>
          <w:sz w:val="20"/>
          <w:szCs w:val="20"/>
        </w:rPr>
        <w:t xml:space="preserve"> met de </w:t>
      </w:r>
      <w:r w:rsidR="00564FF4" w:rsidRPr="00564FF4">
        <w:rPr>
          <w:rFonts w:ascii="Arial" w:hAnsi="Arial" w:cs="Arial"/>
          <w:sz w:val="20"/>
          <w:szCs w:val="20"/>
        </w:rPr>
        <w:t>C</w:t>
      </w:r>
      <w:r w:rsidR="005D7FB9" w:rsidRPr="00564FF4">
        <w:rPr>
          <w:rFonts w:ascii="Arial" w:hAnsi="Arial" w:cs="Arial"/>
          <w:sz w:val="20"/>
          <w:szCs w:val="20"/>
        </w:rPr>
        <w:t>hi</w:t>
      </w:r>
      <w:r w:rsidR="00564FF4">
        <w:rPr>
          <w:rFonts w:ascii="Arial" w:hAnsi="Arial" w:cs="Arial"/>
          <w:sz w:val="20"/>
          <w:szCs w:val="20"/>
          <w:vertAlign w:val="superscript"/>
        </w:rPr>
        <w:t>2</w:t>
      </w:r>
      <w:r w:rsidR="00E117B5">
        <w:rPr>
          <w:rFonts w:ascii="Arial" w:hAnsi="Arial" w:cs="Arial"/>
          <w:sz w:val="20"/>
          <w:szCs w:val="20"/>
        </w:rPr>
        <w:t>-</w:t>
      </w:r>
      <w:r w:rsidR="00E117B5" w:rsidRPr="00E117B5">
        <w:rPr>
          <w:rFonts w:ascii="Arial" w:hAnsi="Arial" w:cs="Arial"/>
          <w:sz w:val="20"/>
          <w:szCs w:val="20"/>
        </w:rPr>
        <w:t xml:space="preserve">test en het ratio meetniveau met de gepaarde t-test. </w:t>
      </w:r>
      <w:r w:rsidRPr="00E117B5">
        <w:rPr>
          <w:rFonts w:ascii="Arial" w:hAnsi="Arial" w:cs="Arial"/>
          <w:sz w:val="20"/>
          <w:szCs w:val="20"/>
        </w:rPr>
        <w:t xml:space="preserve">Het </w:t>
      </w:r>
      <w:r w:rsidR="005B7D6A" w:rsidRPr="00E117B5">
        <w:rPr>
          <w:rFonts w:ascii="Arial" w:hAnsi="Arial" w:cs="Arial"/>
          <w:sz w:val="20"/>
          <w:szCs w:val="20"/>
        </w:rPr>
        <w:t>significant</w:t>
      </w:r>
      <w:r w:rsidR="00E117B5">
        <w:rPr>
          <w:rFonts w:ascii="Arial" w:hAnsi="Arial" w:cs="Arial"/>
          <w:sz w:val="20"/>
          <w:szCs w:val="20"/>
        </w:rPr>
        <w:t>i</w:t>
      </w:r>
      <w:r w:rsidR="005B7D6A" w:rsidRPr="00E117B5">
        <w:rPr>
          <w:rFonts w:ascii="Arial" w:hAnsi="Arial" w:cs="Arial"/>
          <w:sz w:val="20"/>
          <w:szCs w:val="20"/>
        </w:rPr>
        <w:t>e</w:t>
      </w:r>
      <w:r w:rsidR="00E117B5" w:rsidRPr="00E117B5">
        <w:rPr>
          <w:rFonts w:ascii="Arial" w:hAnsi="Arial" w:cs="Arial"/>
          <w:sz w:val="20"/>
          <w:szCs w:val="20"/>
        </w:rPr>
        <w:t xml:space="preserve"> level is P&lt;0,</w:t>
      </w:r>
      <w:r w:rsidRPr="00E117B5">
        <w:rPr>
          <w:rFonts w:ascii="Arial" w:hAnsi="Arial" w:cs="Arial"/>
          <w:sz w:val="20"/>
          <w:szCs w:val="20"/>
        </w:rPr>
        <w:t>05.</w:t>
      </w:r>
      <w:r w:rsidR="00534041" w:rsidRPr="00E117B5">
        <w:rPr>
          <w:rFonts w:ascii="Arial" w:hAnsi="Arial" w:cs="Arial"/>
          <w:sz w:val="20"/>
          <w:szCs w:val="20"/>
        </w:rPr>
        <w:t xml:space="preserve"> </w:t>
      </w:r>
      <w:r w:rsidR="00D00501" w:rsidRPr="00E117B5">
        <w:rPr>
          <w:rFonts w:ascii="Arial" w:hAnsi="Arial" w:cs="Arial"/>
          <w:sz w:val="20"/>
          <w:szCs w:val="20"/>
        </w:rPr>
        <w:t>Bij de Wilcoxon test werd de mediaan</w:t>
      </w:r>
      <w:r w:rsidR="00000944">
        <w:rPr>
          <w:rFonts w:ascii="Arial" w:hAnsi="Arial" w:cs="Arial"/>
          <w:sz w:val="20"/>
          <w:szCs w:val="20"/>
        </w:rPr>
        <w:t xml:space="preserve"> (</w:t>
      </w:r>
      <w:r w:rsidR="00F71C94" w:rsidRPr="00E117B5">
        <w:rPr>
          <w:rFonts w:ascii="Arial" w:hAnsi="Arial" w:cs="Arial"/>
          <w:sz w:val="20"/>
          <w:szCs w:val="20"/>
        </w:rPr>
        <w:t>25th percentiel</w:t>
      </w:r>
      <w:r w:rsidR="00000944">
        <w:rPr>
          <w:rFonts w:ascii="Arial" w:hAnsi="Arial" w:cs="Arial"/>
          <w:sz w:val="20"/>
          <w:szCs w:val="20"/>
        </w:rPr>
        <w:t xml:space="preserve"> - 75th percentiel) </w:t>
      </w:r>
      <w:r w:rsidR="00D00501" w:rsidRPr="00E117B5">
        <w:rPr>
          <w:rFonts w:ascii="Arial" w:hAnsi="Arial" w:cs="Arial"/>
          <w:sz w:val="20"/>
          <w:szCs w:val="20"/>
        </w:rPr>
        <w:t xml:space="preserve">en significantie waarde weergeven. </w:t>
      </w:r>
      <w:r w:rsidR="00F71C94" w:rsidRPr="00E117B5">
        <w:rPr>
          <w:rFonts w:ascii="Arial" w:hAnsi="Arial" w:cs="Arial"/>
          <w:sz w:val="20"/>
          <w:szCs w:val="20"/>
        </w:rPr>
        <w:t>D</w:t>
      </w:r>
      <w:r w:rsidR="00D00501" w:rsidRPr="00E117B5">
        <w:rPr>
          <w:rFonts w:ascii="Arial" w:hAnsi="Arial" w:cs="Arial"/>
          <w:sz w:val="20"/>
          <w:szCs w:val="20"/>
        </w:rPr>
        <w:t>e b</w:t>
      </w:r>
      <w:r w:rsidR="008C2B13" w:rsidRPr="00E117B5">
        <w:rPr>
          <w:rFonts w:ascii="Arial" w:hAnsi="Arial" w:cs="Arial"/>
          <w:sz w:val="20"/>
          <w:szCs w:val="20"/>
        </w:rPr>
        <w:t>ela</w:t>
      </w:r>
      <w:r w:rsidR="00E117B5">
        <w:rPr>
          <w:rFonts w:ascii="Arial" w:hAnsi="Arial" w:cs="Arial"/>
          <w:sz w:val="20"/>
          <w:szCs w:val="20"/>
        </w:rPr>
        <w:t xml:space="preserve">ngrijkste resultaten bij de </w:t>
      </w:r>
      <w:r w:rsidR="00564FF4" w:rsidRPr="00564FF4">
        <w:rPr>
          <w:rFonts w:ascii="Arial" w:hAnsi="Arial" w:cs="Arial"/>
          <w:sz w:val="20"/>
          <w:szCs w:val="20"/>
        </w:rPr>
        <w:t>Chi</w:t>
      </w:r>
      <w:r w:rsidR="00564FF4">
        <w:rPr>
          <w:rFonts w:ascii="Arial" w:hAnsi="Arial" w:cs="Arial"/>
          <w:sz w:val="20"/>
          <w:szCs w:val="20"/>
          <w:vertAlign w:val="superscript"/>
        </w:rPr>
        <w:t>2</w:t>
      </w:r>
      <w:r w:rsidR="00E117B5">
        <w:rPr>
          <w:rFonts w:ascii="Arial" w:hAnsi="Arial" w:cs="Arial"/>
          <w:sz w:val="20"/>
          <w:szCs w:val="20"/>
        </w:rPr>
        <w:t xml:space="preserve">-test </w:t>
      </w:r>
      <w:r w:rsidR="00D00501" w:rsidRPr="00E117B5">
        <w:rPr>
          <w:rFonts w:ascii="Arial" w:hAnsi="Arial" w:cs="Arial"/>
          <w:sz w:val="20"/>
          <w:szCs w:val="20"/>
        </w:rPr>
        <w:t>en gepaarde t-test werden</w:t>
      </w:r>
      <w:r w:rsidR="00534041" w:rsidRPr="00E117B5">
        <w:rPr>
          <w:rFonts w:ascii="Arial" w:hAnsi="Arial" w:cs="Arial"/>
          <w:sz w:val="20"/>
          <w:szCs w:val="20"/>
        </w:rPr>
        <w:t xml:space="preserve"> weergeven als gemiddelde </w:t>
      </w:r>
      <w:r w:rsidR="00534041" w:rsidRPr="00E117B5">
        <w:rPr>
          <w:rFonts w:ascii="Arial" w:hAnsi="Arial" w:cs="Arial"/>
          <w:sz w:val="20"/>
          <w:szCs w:val="20"/>
        </w:rPr>
        <w:sym w:font="Symbol" w:char="F0B1"/>
      </w:r>
      <w:r w:rsidR="00F71C94" w:rsidRPr="00E117B5">
        <w:rPr>
          <w:rFonts w:ascii="Arial" w:hAnsi="Arial" w:cs="Arial"/>
          <w:sz w:val="20"/>
          <w:szCs w:val="20"/>
        </w:rPr>
        <w:t xml:space="preserve"> standaarddeviatie (SD) en significantie</w:t>
      </w:r>
      <w:r w:rsidR="007769D2" w:rsidRPr="00E117B5">
        <w:rPr>
          <w:rFonts w:ascii="Arial" w:hAnsi="Arial" w:cs="Arial"/>
          <w:sz w:val="20"/>
          <w:szCs w:val="20"/>
        </w:rPr>
        <w:t xml:space="preserve"> (Sig.)</w:t>
      </w:r>
      <w:r w:rsidR="00F71C94" w:rsidRPr="00E117B5">
        <w:rPr>
          <w:rFonts w:ascii="Arial" w:hAnsi="Arial" w:cs="Arial"/>
          <w:sz w:val="20"/>
          <w:szCs w:val="20"/>
        </w:rPr>
        <w:t>.</w:t>
      </w:r>
      <w:r w:rsidRPr="00E117B5">
        <w:br w:type="page"/>
      </w:r>
      <w:r w:rsidRPr="0054765F">
        <w:rPr>
          <w:rStyle w:val="Kop1Char"/>
          <w:rFonts w:ascii="Arial" w:hAnsi="Arial" w:cs="Arial"/>
          <w:sz w:val="22"/>
          <w:szCs w:val="22"/>
        </w:rPr>
        <w:lastRenderedPageBreak/>
        <w:t>Resultaten</w:t>
      </w:r>
    </w:p>
    <w:p w14:paraId="24575BC1" w14:textId="5E09AE83" w:rsidR="00D3084F" w:rsidRDefault="00C54782" w:rsidP="00743983">
      <w:pPr>
        <w:spacing w:line="360" w:lineRule="auto"/>
        <w:rPr>
          <w:rFonts w:ascii="Arial" w:hAnsi="Arial" w:cs="Arial"/>
          <w:sz w:val="20"/>
          <w:szCs w:val="20"/>
        </w:rPr>
      </w:pPr>
      <w:r w:rsidRPr="00C54782">
        <w:rPr>
          <w:rFonts w:ascii="Arial" w:hAnsi="Arial" w:cs="Arial"/>
          <w:sz w:val="20"/>
          <w:szCs w:val="20"/>
        </w:rPr>
        <w:t xml:space="preserve">Aan het </w:t>
      </w:r>
      <w:r w:rsidR="00BC2E6E">
        <w:rPr>
          <w:rFonts w:ascii="Arial" w:hAnsi="Arial" w:cs="Arial"/>
          <w:sz w:val="20"/>
          <w:szCs w:val="20"/>
        </w:rPr>
        <w:t>onderzoek hebben tien</w:t>
      </w:r>
      <w:r>
        <w:rPr>
          <w:rFonts w:ascii="Arial" w:hAnsi="Arial" w:cs="Arial"/>
          <w:sz w:val="20"/>
          <w:szCs w:val="20"/>
        </w:rPr>
        <w:t xml:space="preserve"> volwassenen met burn-outklachten </w:t>
      </w:r>
      <w:r w:rsidR="00FD5677" w:rsidRPr="003F55AE">
        <w:rPr>
          <w:rFonts w:ascii="Arial" w:hAnsi="Arial" w:cs="Arial"/>
          <w:color w:val="000000" w:themeColor="text1"/>
          <w:sz w:val="20"/>
          <w:szCs w:val="20"/>
        </w:rPr>
        <w:t>deelgenomen</w:t>
      </w:r>
      <w:r w:rsidRPr="003F55AE">
        <w:rPr>
          <w:rFonts w:ascii="Arial" w:hAnsi="Arial" w:cs="Arial"/>
          <w:color w:val="000000" w:themeColor="text1"/>
          <w:sz w:val="20"/>
          <w:szCs w:val="20"/>
        </w:rPr>
        <w:t xml:space="preserve"> </w:t>
      </w:r>
      <w:r w:rsidR="003F55AE">
        <w:rPr>
          <w:rFonts w:ascii="Arial" w:hAnsi="Arial" w:cs="Arial"/>
          <w:sz w:val="20"/>
          <w:szCs w:val="20"/>
        </w:rPr>
        <w:t>(N=</w:t>
      </w:r>
      <w:r>
        <w:rPr>
          <w:rFonts w:ascii="Arial" w:hAnsi="Arial" w:cs="Arial"/>
          <w:sz w:val="20"/>
          <w:szCs w:val="20"/>
        </w:rPr>
        <w:t xml:space="preserve">10). </w:t>
      </w:r>
      <w:r w:rsidR="00BC2E6E">
        <w:rPr>
          <w:rFonts w:ascii="Arial" w:hAnsi="Arial" w:cs="Arial"/>
          <w:sz w:val="20"/>
          <w:szCs w:val="20"/>
        </w:rPr>
        <w:t xml:space="preserve">Alle </w:t>
      </w:r>
      <w:r w:rsidR="006175EE">
        <w:rPr>
          <w:rFonts w:ascii="Arial" w:hAnsi="Arial" w:cs="Arial"/>
          <w:sz w:val="20"/>
          <w:szCs w:val="20"/>
        </w:rPr>
        <w:t>participanten</w:t>
      </w:r>
      <w:r w:rsidR="00FE2DCE">
        <w:rPr>
          <w:rFonts w:ascii="Arial" w:hAnsi="Arial" w:cs="Arial"/>
          <w:sz w:val="20"/>
          <w:szCs w:val="20"/>
        </w:rPr>
        <w:t xml:space="preserve"> hebben de in</w:t>
      </w:r>
      <w:r w:rsidR="00777171">
        <w:rPr>
          <w:rFonts w:ascii="Arial" w:hAnsi="Arial" w:cs="Arial"/>
          <w:sz w:val="20"/>
          <w:szCs w:val="20"/>
        </w:rPr>
        <w:t>terventie afgerond en de 0-</w:t>
      </w:r>
      <w:r w:rsidR="00465620">
        <w:rPr>
          <w:rFonts w:ascii="Arial" w:hAnsi="Arial" w:cs="Arial"/>
          <w:sz w:val="20"/>
          <w:szCs w:val="20"/>
        </w:rPr>
        <w:t>meting en</w:t>
      </w:r>
      <w:r w:rsidR="00777171">
        <w:rPr>
          <w:rFonts w:ascii="Arial" w:hAnsi="Arial" w:cs="Arial"/>
          <w:sz w:val="20"/>
          <w:szCs w:val="20"/>
        </w:rPr>
        <w:t xml:space="preserve"> 1-meting </w:t>
      </w:r>
      <w:r w:rsidR="00465620">
        <w:rPr>
          <w:rFonts w:ascii="Arial" w:hAnsi="Arial" w:cs="Arial"/>
          <w:sz w:val="20"/>
          <w:szCs w:val="20"/>
        </w:rPr>
        <w:t>ingevuld.</w:t>
      </w:r>
      <w:r w:rsidR="00777171">
        <w:rPr>
          <w:rFonts w:ascii="Arial" w:hAnsi="Arial" w:cs="Arial"/>
          <w:sz w:val="20"/>
          <w:szCs w:val="20"/>
        </w:rPr>
        <w:t xml:space="preserve"> </w:t>
      </w:r>
      <w:r w:rsidR="003F55AE">
        <w:rPr>
          <w:rFonts w:ascii="Arial" w:hAnsi="Arial" w:cs="Arial"/>
          <w:sz w:val="20"/>
          <w:szCs w:val="20"/>
        </w:rPr>
        <w:t>De resultaten van de 0-meting en 1-meting zijn hieronder weergeven, voortkomend u</w:t>
      </w:r>
      <w:r w:rsidR="00BC2E6E">
        <w:rPr>
          <w:rFonts w:ascii="Arial" w:hAnsi="Arial" w:cs="Arial"/>
          <w:sz w:val="20"/>
          <w:szCs w:val="20"/>
        </w:rPr>
        <w:t>it de vragenlijst</w:t>
      </w:r>
      <w:r w:rsidR="000320FC">
        <w:rPr>
          <w:rFonts w:ascii="Arial" w:hAnsi="Arial" w:cs="Arial"/>
          <w:sz w:val="20"/>
          <w:szCs w:val="20"/>
        </w:rPr>
        <w:t>.</w:t>
      </w:r>
      <w:r w:rsidR="007F5024">
        <w:rPr>
          <w:rFonts w:ascii="Arial" w:hAnsi="Arial" w:cs="Arial"/>
          <w:sz w:val="20"/>
          <w:szCs w:val="20"/>
        </w:rPr>
        <w:t xml:space="preserve"> Zowel bij de ASE- en FFQ-vragenlijst zijn positieve afnames zichtbaar.</w:t>
      </w:r>
      <w:r w:rsidR="00BE1E61">
        <w:rPr>
          <w:rFonts w:ascii="Arial" w:hAnsi="Arial" w:cs="Arial"/>
          <w:sz w:val="20"/>
          <w:szCs w:val="20"/>
        </w:rPr>
        <w:t xml:space="preserve"> De volledig</w:t>
      </w:r>
      <w:r w:rsidR="002177D2">
        <w:rPr>
          <w:rFonts w:ascii="Arial" w:hAnsi="Arial" w:cs="Arial"/>
          <w:sz w:val="20"/>
          <w:szCs w:val="20"/>
        </w:rPr>
        <w:t xml:space="preserve">e resultaten </w:t>
      </w:r>
      <w:r w:rsidR="00086437">
        <w:rPr>
          <w:rFonts w:ascii="Arial" w:hAnsi="Arial" w:cs="Arial"/>
          <w:sz w:val="20"/>
          <w:szCs w:val="20"/>
        </w:rPr>
        <w:t>zijn</w:t>
      </w:r>
      <w:r w:rsidR="00BE1E61">
        <w:rPr>
          <w:rFonts w:ascii="Arial" w:hAnsi="Arial" w:cs="Arial"/>
          <w:sz w:val="20"/>
          <w:szCs w:val="20"/>
        </w:rPr>
        <w:t xml:space="preserve"> </w:t>
      </w:r>
      <w:r w:rsidR="003F55AE">
        <w:rPr>
          <w:rFonts w:ascii="Arial" w:hAnsi="Arial" w:cs="Arial"/>
          <w:sz w:val="20"/>
          <w:szCs w:val="20"/>
        </w:rPr>
        <w:t>weergeven</w:t>
      </w:r>
      <w:r w:rsidR="00BE1E61">
        <w:rPr>
          <w:rFonts w:ascii="Arial" w:hAnsi="Arial" w:cs="Arial"/>
          <w:sz w:val="20"/>
          <w:szCs w:val="20"/>
        </w:rPr>
        <w:t xml:space="preserve"> in bijlage 6.</w:t>
      </w:r>
    </w:p>
    <w:p w14:paraId="09A8082D" w14:textId="1B598BCF" w:rsidR="007E6956" w:rsidRPr="000E7472" w:rsidRDefault="000D292C" w:rsidP="000D292C">
      <w:pPr>
        <w:tabs>
          <w:tab w:val="left" w:pos="5004"/>
        </w:tabs>
        <w:spacing w:line="360" w:lineRule="auto"/>
        <w:rPr>
          <w:rFonts w:ascii="Arial" w:hAnsi="Arial" w:cs="Arial"/>
          <w:sz w:val="20"/>
          <w:szCs w:val="20"/>
        </w:rPr>
      </w:pPr>
      <w:r>
        <w:rPr>
          <w:rFonts w:ascii="Arial" w:hAnsi="Arial" w:cs="Arial"/>
          <w:sz w:val="20"/>
          <w:szCs w:val="20"/>
        </w:rPr>
        <w:tab/>
      </w:r>
      <w:r w:rsidR="000E7472">
        <w:rPr>
          <w:rFonts w:ascii="Arial" w:hAnsi="Arial" w:cs="Arial"/>
          <w:sz w:val="20"/>
          <w:szCs w:val="20"/>
        </w:rPr>
        <w:t xml:space="preserve"> </w:t>
      </w:r>
      <w:r w:rsidR="000E7472">
        <w:rPr>
          <w:rFonts w:ascii="Arial" w:hAnsi="Arial" w:cs="Arial"/>
          <w:sz w:val="20"/>
          <w:szCs w:val="20"/>
        </w:rPr>
        <w:tab/>
      </w:r>
      <w:r w:rsidR="000E7472">
        <w:rPr>
          <w:rFonts w:ascii="Arial" w:hAnsi="Arial" w:cs="Arial"/>
          <w:sz w:val="20"/>
          <w:szCs w:val="20"/>
        </w:rPr>
        <w:tab/>
      </w:r>
      <w:r w:rsidR="000E7472">
        <w:rPr>
          <w:rFonts w:ascii="Arial" w:hAnsi="Arial" w:cs="Arial"/>
          <w:sz w:val="20"/>
          <w:szCs w:val="20"/>
        </w:rPr>
        <w:tab/>
      </w:r>
      <w:r w:rsidR="000E7472">
        <w:rPr>
          <w:rFonts w:ascii="Arial" w:hAnsi="Arial" w:cs="Arial"/>
          <w:sz w:val="20"/>
          <w:szCs w:val="20"/>
        </w:rPr>
        <w:tab/>
      </w:r>
      <w:r w:rsidR="000E7472">
        <w:rPr>
          <w:rFonts w:ascii="Arial" w:hAnsi="Arial" w:cs="Arial"/>
          <w:sz w:val="20"/>
          <w:szCs w:val="20"/>
        </w:rPr>
        <w:tab/>
        <w:t xml:space="preserve">  </w:t>
      </w:r>
    </w:p>
    <w:p w14:paraId="19757A9D" w14:textId="77777777" w:rsidR="00F41807" w:rsidRPr="00AD42BD" w:rsidRDefault="00F41807" w:rsidP="007519AA">
      <w:pPr>
        <w:tabs>
          <w:tab w:val="left" w:pos="5660"/>
          <w:tab w:val="left" w:pos="6102"/>
        </w:tabs>
        <w:spacing w:line="360" w:lineRule="auto"/>
        <w:rPr>
          <w:rFonts w:ascii="Arial" w:hAnsi="Arial" w:cs="Arial"/>
          <w:color w:val="000000" w:themeColor="text1"/>
          <w:sz w:val="18"/>
          <w:szCs w:val="18"/>
        </w:rPr>
      </w:pPr>
      <w:r w:rsidRPr="00AD42BD">
        <w:rPr>
          <w:rFonts w:ascii="Arial" w:hAnsi="Arial" w:cs="Arial"/>
          <w:b/>
          <w:i/>
          <w:color w:val="000000" w:themeColor="text1"/>
          <w:sz w:val="20"/>
          <w:szCs w:val="20"/>
        </w:rPr>
        <w:t>ASE-vragenlijst</w:t>
      </w:r>
      <w:r w:rsidRPr="00AD42BD">
        <w:rPr>
          <w:rFonts w:ascii="Arial" w:hAnsi="Arial" w:cs="Arial"/>
          <w:color w:val="000000" w:themeColor="text1"/>
          <w:sz w:val="18"/>
          <w:szCs w:val="20"/>
        </w:rPr>
        <w:tab/>
      </w:r>
      <w:r w:rsidRPr="00AD42BD">
        <w:rPr>
          <w:rFonts w:ascii="Arial" w:hAnsi="Arial" w:cs="Arial"/>
          <w:color w:val="000000" w:themeColor="text1"/>
          <w:sz w:val="18"/>
          <w:szCs w:val="20"/>
        </w:rPr>
        <w:tab/>
      </w:r>
    </w:p>
    <w:p w14:paraId="4AEDA251" w14:textId="77777777" w:rsidR="00F41807" w:rsidRPr="00AD42BD" w:rsidRDefault="00F41807" w:rsidP="007519AA">
      <w:pPr>
        <w:spacing w:line="360" w:lineRule="auto"/>
        <w:rPr>
          <w:rFonts w:ascii="Arial" w:hAnsi="Arial" w:cs="Arial"/>
          <w:i/>
          <w:color w:val="000000" w:themeColor="text1"/>
          <w:sz w:val="20"/>
          <w:szCs w:val="20"/>
        </w:rPr>
      </w:pPr>
      <w:r w:rsidRPr="00AD42BD">
        <w:rPr>
          <w:rFonts w:ascii="Arial" w:hAnsi="Arial" w:cs="Arial"/>
          <w:i/>
          <w:color w:val="000000" w:themeColor="text1"/>
          <w:sz w:val="20"/>
          <w:szCs w:val="20"/>
        </w:rPr>
        <w:t>Attitude</w:t>
      </w:r>
    </w:p>
    <w:p w14:paraId="1978C9A1" w14:textId="77777777" w:rsidR="00F41807" w:rsidRPr="00AD42BD" w:rsidRDefault="00F41807" w:rsidP="007519AA">
      <w:pPr>
        <w:spacing w:line="360" w:lineRule="auto"/>
        <w:rPr>
          <w:rFonts w:ascii="Arial" w:hAnsi="Arial" w:cs="Arial"/>
          <w:color w:val="000000" w:themeColor="text1"/>
          <w:sz w:val="20"/>
          <w:szCs w:val="20"/>
        </w:rPr>
      </w:pPr>
      <w:r w:rsidRPr="00AD42BD">
        <w:rPr>
          <w:rFonts w:ascii="Arial" w:hAnsi="Arial" w:cs="Arial"/>
          <w:color w:val="000000" w:themeColor="text1"/>
          <w:sz w:val="20"/>
          <w:szCs w:val="20"/>
        </w:rPr>
        <w:t>De vragen binnen het cluster attitude zijn gericht op kennis en bewustzijn ten aanzien van gezonde voeding. De gemiddelde score van attitude is significant afgenomen van 2,5 (2,0 – 3,0) naar 2,0 (1,0 – 2,0</w:t>
      </w:r>
      <w:r>
        <w:rPr>
          <w:rFonts w:ascii="Arial" w:hAnsi="Arial" w:cs="Arial"/>
          <w:color w:val="000000" w:themeColor="text1"/>
          <w:sz w:val="20"/>
          <w:szCs w:val="20"/>
        </w:rPr>
        <w:t xml:space="preserve">) (P&lt;0,05), zie figuur 3.1 </w:t>
      </w:r>
    </w:p>
    <w:p w14:paraId="49DBF4E9" w14:textId="77777777" w:rsidR="00F41807" w:rsidRPr="00AD42BD" w:rsidRDefault="00F41807" w:rsidP="007519AA">
      <w:pPr>
        <w:spacing w:line="360" w:lineRule="auto"/>
        <w:rPr>
          <w:rFonts w:ascii="Arial" w:hAnsi="Arial" w:cs="Arial"/>
          <w:color w:val="000000" w:themeColor="text1"/>
          <w:sz w:val="20"/>
          <w:szCs w:val="20"/>
        </w:rPr>
      </w:pPr>
    </w:p>
    <w:p w14:paraId="164F7D2B" w14:textId="77777777" w:rsidR="00F41807" w:rsidRPr="00AD42BD" w:rsidRDefault="00F41807" w:rsidP="007519AA">
      <w:pPr>
        <w:spacing w:line="360" w:lineRule="auto"/>
        <w:rPr>
          <w:rFonts w:ascii="Arial" w:hAnsi="Arial" w:cs="Arial"/>
          <w:color w:val="000000" w:themeColor="text1"/>
          <w:sz w:val="20"/>
          <w:szCs w:val="20"/>
        </w:rPr>
      </w:pPr>
      <w:r w:rsidRPr="00AD42BD">
        <w:rPr>
          <w:rFonts w:ascii="Arial" w:hAnsi="Arial" w:cs="Arial"/>
          <w:i/>
          <w:color w:val="000000" w:themeColor="text1"/>
          <w:sz w:val="20"/>
          <w:szCs w:val="20"/>
        </w:rPr>
        <w:t>Sociale invloed</w:t>
      </w:r>
      <w:r w:rsidRPr="00AD42BD">
        <w:rPr>
          <w:rFonts w:ascii="Arial" w:hAnsi="Arial" w:cs="Arial"/>
          <w:color w:val="000000" w:themeColor="text1"/>
          <w:sz w:val="20"/>
          <w:szCs w:val="20"/>
        </w:rPr>
        <w:t xml:space="preserve"> </w:t>
      </w:r>
    </w:p>
    <w:p w14:paraId="02818B07" w14:textId="77777777" w:rsidR="00F41807" w:rsidRPr="00AD42BD" w:rsidRDefault="00F41807" w:rsidP="007519AA">
      <w:pPr>
        <w:spacing w:line="360" w:lineRule="auto"/>
        <w:rPr>
          <w:rFonts w:ascii="Arial" w:hAnsi="Arial" w:cs="Arial"/>
          <w:color w:val="000000" w:themeColor="text1"/>
          <w:sz w:val="20"/>
          <w:szCs w:val="20"/>
        </w:rPr>
      </w:pPr>
      <w:r w:rsidRPr="00AD42BD">
        <w:rPr>
          <w:rFonts w:ascii="Arial" w:hAnsi="Arial" w:cs="Arial"/>
          <w:color w:val="000000" w:themeColor="text1"/>
          <w:sz w:val="20"/>
          <w:szCs w:val="20"/>
        </w:rPr>
        <w:lastRenderedPageBreak/>
        <w:t>De vragen binnen het cluster sociale invloed zijn gericht op steun vanuit de sociale omgeving. De gemiddelde score van sociale invloed is significant afgenomen van 3,0 (2,0 – 3,0) naar 2,0 (2,0 – 3,0</w:t>
      </w:r>
      <w:r>
        <w:rPr>
          <w:rFonts w:ascii="Arial" w:hAnsi="Arial" w:cs="Arial"/>
          <w:color w:val="000000" w:themeColor="text1"/>
          <w:sz w:val="20"/>
          <w:szCs w:val="20"/>
        </w:rPr>
        <w:t>) (P&lt;0,05), zie figuur 3.1</w:t>
      </w:r>
    </w:p>
    <w:p w14:paraId="3EBF4C0E" w14:textId="77777777" w:rsidR="00F41807" w:rsidRPr="00AD42BD" w:rsidRDefault="00F41807" w:rsidP="007519AA">
      <w:pPr>
        <w:spacing w:line="360" w:lineRule="auto"/>
        <w:rPr>
          <w:rFonts w:ascii="Arial" w:hAnsi="Arial" w:cs="Arial"/>
          <w:color w:val="000000" w:themeColor="text1"/>
          <w:sz w:val="20"/>
          <w:szCs w:val="20"/>
        </w:rPr>
      </w:pPr>
    </w:p>
    <w:p w14:paraId="4BD59DFD" w14:textId="77777777" w:rsidR="00F41807" w:rsidRPr="00AD42BD" w:rsidRDefault="00F41807" w:rsidP="007519AA">
      <w:pPr>
        <w:spacing w:line="360" w:lineRule="auto"/>
        <w:rPr>
          <w:rFonts w:ascii="Arial" w:hAnsi="Arial" w:cs="Arial"/>
          <w:i/>
          <w:color w:val="000000" w:themeColor="text1"/>
          <w:sz w:val="20"/>
          <w:szCs w:val="20"/>
        </w:rPr>
      </w:pPr>
      <w:r w:rsidRPr="00AD42BD">
        <w:rPr>
          <w:rFonts w:ascii="Arial" w:hAnsi="Arial" w:cs="Arial"/>
          <w:i/>
          <w:color w:val="000000" w:themeColor="text1"/>
          <w:sz w:val="20"/>
          <w:szCs w:val="20"/>
        </w:rPr>
        <w:t xml:space="preserve">Eigeneffectiviteit </w:t>
      </w:r>
    </w:p>
    <w:p w14:paraId="5D1AC8C7" w14:textId="77777777" w:rsidR="00F41807" w:rsidRPr="00AD42BD" w:rsidRDefault="00F41807" w:rsidP="007519AA">
      <w:pPr>
        <w:spacing w:line="360" w:lineRule="auto"/>
        <w:rPr>
          <w:rFonts w:ascii="Arial" w:hAnsi="Arial" w:cs="Arial"/>
          <w:color w:val="000000" w:themeColor="text1"/>
          <w:sz w:val="20"/>
          <w:szCs w:val="20"/>
        </w:rPr>
      </w:pPr>
      <w:r w:rsidRPr="00AD42BD">
        <w:rPr>
          <w:rFonts w:ascii="Arial" w:hAnsi="Arial" w:cs="Arial"/>
          <w:color w:val="000000" w:themeColor="text1"/>
          <w:sz w:val="20"/>
          <w:szCs w:val="20"/>
        </w:rPr>
        <w:t>De vragen binnen het cluster eigeneffectiviteit zijn gericht op het eigen vermogen om een gezond eetgedrag aan te nemen. De gemiddelde score van eigeneffectiviteit is significant afgenomen van 4,0 (3,0 – 4,0) naar 2,5 (2,0 – 3,0</w:t>
      </w:r>
      <w:r>
        <w:rPr>
          <w:rFonts w:ascii="Arial" w:hAnsi="Arial" w:cs="Arial"/>
          <w:color w:val="000000" w:themeColor="text1"/>
          <w:sz w:val="20"/>
          <w:szCs w:val="20"/>
        </w:rPr>
        <w:t>) (P&lt;0,05), zie figuur 3.1</w:t>
      </w:r>
    </w:p>
    <w:p w14:paraId="67955A46" w14:textId="77777777" w:rsidR="00F41807" w:rsidRPr="00AD42BD" w:rsidRDefault="00F41807" w:rsidP="007519AA">
      <w:pPr>
        <w:spacing w:line="360" w:lineRule="auto"/>
        <w:rPr>
          <w:rFonts w:ascii="Arial" w:hAnsi="Arial" w:cs="Arial"/>
          <w:color w:val="000000" w:themeColor="text1"/>
          <w:sz w:val="20"/>
          <w:szCs w:val="20"/>
        </w:rPr>
      </w:pPr>
    </w:p>
    <w:p w14:paraId="67B5236B" w14:textId="77777777" w:rsidR="00F41807" w:rsidRPr="00AD42BD" w:rsidRDefault="00F41807" w:rsidP="007519AA">
      <w:pPr>
        <w:spacing w:line="360" w:lineRule="auto"/>
        <w:rPr>
          <w:rFonts w:ascii="Arial" w:hAnsi="Arial" w:cs="Arial"/>
          <w:i/>
          <w:color w:val="000000" w:themeColor="text1"/>
          <w:sz w:val="20"/>
          <w:szCs w:val="20"/>
        </w:rPr>
      </w:pPr>
      <w:r w:rsidRPr="00AD42BD">
        <w:rPr>
          <w:rFonts w:ascii="Arial" w:hAnsi="Arial" w:cs="Arial"/>
          <w:i/>
          <w:color w:val="000000" w:themeColor="text1"/>
          <w:sz w:val="20"/>
          <w:szCs w:val="20"/>
        </w:rPr>
        <w:t xml:space="preserve">Barrières/vaardigheden </w:t>
      </w:r>
    </w:p>
    <w:p w14:paraId="2B1CA09B" w14:textId="77777777" w:rsidR="00F41807" w:rsidRDefault="00F41807" w:rsidP="007519AA">
      <w:pPr>
        <w:spacing w:line="360" w:lineRule="auto"/>
        <w:rPr>
          <w:rFonts w:ascii="Arial" w:hAnsi="Arial" w:cs="Arial"/>
          <w:color w:val="000000" w:themeColor="text1"/>
          <w:sz w:val="20"/>
          <w:szCs w:val="20"/>
        </w:rPr>
      </w:pPr>
      <w:r w:rsidRPr="00AD42BD">
        <w:rPr>
          <w:rFonts w:ascii="Arial" w:hAnsi="Arial" w:cs="Arial"/>
          <w:color w:val="000000" w:themeColor="text1"/>
          <w:sz w:val="20"/>
          <w:szCs w:val="20"/>
        </w:rPr>
        <w:t>De vragen binnen het cluster barrières/vaardigheden</w:t>
      </w:r>
      <w:r w:rsidRPr="00AD42BD">
        <w:rPr>
          <w:rFonts w:ascii="Arial" w:hAnsi="Arial" w:cs="Arial"/>
          <w:i/>
          <w:color w:val="000000" w:themeColor="text1"/>
          <w:sz w:val="20"/>
          <w:szCs w:val="20"/>
        </w:rPr>
        <w:t xml:space="preserve"> </w:t>
      </w:r>
      <w:r w:rsidRPr="00AD42BD">
        <w:rPr>
          <w:rFonts w:ascii="Arial" w:hAnsi="Arial" w:cs="Arial"/>
          <w:color w:val="000000" w:themeColor="text1"/>
          <w:sz w:val="20"/>
          <w:szCs w:val="20"/>
        </w:rPr>
        <w:t>zijn gericht op belemmeringen en bekwaamheden met betrekking tot gezonde voeding. De gemiddelde score van barrières/vaardigheden</w:t>
      </w:r>
      <w:r w:rsidRPr="00AD42BD">
        <w:rPr>
          <w:rFonts w:ascii="Arial" w:hAnsi="Arial" w:cs="Arial"/>
          <w:i/>
          <w:color w:val="000000" w:themeColor="text1"/>
          <w:sz w:val="20"/>
          <w:szCs w:val="20"/>
        </w:rPr>
        <w:t xml:space="preserve"> </w:t>
      </w:r>
      <w:r w:rsidRPr="00AD42BD">
        <w:rPr>
          <w:rFonts w:ascii="Arial" w:hAnsi="Arial" w:cs="Arial"/>
          <w:color w:val="000000" w:themeColor="text1"/>
          <w:sz w:val="20"/>
          <w:szCs w:val="20"/>
        </w:rPr>
        <w:t>is significant afgenomen van 2,0 (2,0 – 3,0) naar 2,0 (1,0 – 3,0</w:t>
      </w:r>
      <w:r>
        <w:rPr>
          <w:rFonts w:ascii="Arial" w:hAnsi="Arial" w:cs="Arial"/>
          <w:color w:val="000000" w:themeColor="text1"/>
          <w:sz w:val="20"/>
          <w:szCs w:val="20"/>
        </w:rPr>
        <w:t>) (P&lt;0,05), zie figuur 3.1</w:t>
      </w:r>
    </w:p>
    <w:p w14:paraId="10C1FE83" w14:textId="77777777" w:rsidR="00F41807" w:rsidRDefault="00F41807">
      <w:pPr>
        <w:rPr>
          <w:rFonts w:ascii="Arial" w:hAnsi="Arial" w:cs="Arial"/>
          <w:b/>
          <w:i/>
          <w:sz w:val="20"/>
          <w:szCs w:val="20"/>
        </w:rPr>
      </w:pPr>
    </w:p>
    <w:p w14:paraId="7F47FFC2" w14:textId="77777777" w:rsidR="00F41807" w:rsidRDefault="00F41807">
      <w:pPr>
        <w:rPr>
          <w:rFonts w:ascii="Arial" w:hAnsi="Arial" w:cs="Arial"/>
          <w:b/>
          <w:i/>
          <w:sz w:val="20"/>
          <w:szCs w:val="20"/>
        </w:rPr>
      </w:pPr>
      <w:r>
        <w:rPr>
          <w:rFonts w:ascii="Arial" w:hAnsi="Arial" w:cs="Arial"/>
          <w:noProof/>
          <w:color w:val="000000" w:themeColor="text1"/>
          <w:sz w:val="20"/>
          <w:szCs w:val="20"/>
          <w:lang w:eastAsia="nl-NL"/>
        </w:rPr>
        <w:lastRenderedPageBreak/>
        <mc:AlternateContent>
          <mc:Choice Requires="wps">
            <w:drawing>
              <wp:anchor distT="0" distB="0" distL="114300" distR="114300" simplePos="0" relativeHeight="251731968" behindDoc="0" locked="0" layoutInCell="1" allowOverlap="1" wp14:anchorId="291B8B23" wp14:editId="65420CDF">
                <wp:simplePos x="0" y="0"/>
                <wp:positionH relativeFrom="column">
                  <wp:posOffset>875436</wp:posOffset>
                </wp:positionH>
                <wp:positionV relativeFrom="paragraph">
                  <wp:posOffset>1234953</wp:posOffset>
                </wp:positionV>
                <wp:extent cx="393540" cy="370390"/>
                <wp:effectExtent l="0" t="0" r="7620" b="10795"/>
                <wp:wrapNone/>
                <wp:docPr id="2" name="Tekstvak 2"/>
                <wp:cNvGraphicFramePr/>
                <a:graphic xmlns:a="http://schemas.openxmlformats.org/drawingml/2006/main">
                  <a:graphicData uri="http://schemas.microsoft.com/office/word/2010/wordprocessingShape">
                    <wps:wsp>
                      <wps:cNvSpPr txBox="1"/>
                      <wps:spPr>
                        <a:xfrm>
                          <a:off x="0" y="0"/>
                          <a:ext cx="393540" cy="370390"/>
                        </a:xfrm>
                        <a:prstGeom prst="rect">
                          <a:avLst/>
                        </a:prstGeom>
                        <a:solidFill>
                          <a:schemeClr val="lt1"/>
                        </a:solidFill>
                        <a:ln w="6350">
                          <a:solidFill>
                            <a:prstClr val="black">
                              <a:alpha val="0"/>
                            </a:prstClr>
                          </a:solidFill>
                        </a:ln>
                      </wps:spPr>
                      <wps:txbx>
                        <w:txbxContent>
                          <w:p w14:paraId="737C2B96" w14:textId="77777777" w:rsidR="000F284B" w:rsidRPr="00AD42BD" w:rsidRDefault="000F284B" w:rsidP="00F41807">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B8B23" id="Tekstvak 2" o:spid="_x0000_s1028" type="#_x0000_t202" style="position:absolute;margin-left:68.95pt;margin-top:97.25pt;width:31pt;height:29.1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" fillcolor="white [3201]" strokeweight=".5pt">
                <v:stroke opacity="0"/>
                <v:textbox>
                  <w:txbxContent>
                    <w:p w14:paraId="737C2B96" w14:textId="77777777" w:rsidR="000F284B" w:rsidRPr="00AD42BD" w:rsidRDefault="000F284B" w:rsidP="00F41807">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Pr>
          <w:rFonts w:ascii="Arial" w:hAnsi="Arial" w:cs="Arial"/>
          <w:noProof/>
          <w:color w:val="000000" w:themeColor="text1"/>
          <w:sz w:val="20"/>
          <w:szCs w:val="20"/>
          <w:lang w:eastAsia="nl-NL"/>
        </w:rPr>
        <w:drawing>
          <wp:inline distT="0" distB="0" distL="0" distR="0" wp14:anchorId="16A24914" wp14:editId="1755ED2E">
            <wp:extent cx="5612859" cy="3364501"/>
            <wp:effectExtent l="0" t="0" r="13335" b="1397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2BB648" w14:textId="77777777" w:rsidR="00F41807" w:rsidRPr="00F41807" w:rsidRDefault="00F41807" w:rsidP="00F41807">
      <w:pPr>
        <w:spacing w:line="360" w:lineRule="auto"/>
        <w:rPr>
          <w:rFonts w:ascii="Arial" w:hAnsi="Arial" w:cs="Arial"/>
          <w:i/>
          <w:color w:val="000000" w:themeColor="text1"/>
          <w:sz w:val="18"/>
          <w:szCs w:val="20"/>
        </w:rPr>
      </w:pPr>
      <w:r w:rsidRPr="00F41807">
        <w:rPr>
          <w:rFonts w:ascii="Arial" w:hAnsi="Arial" w:cs="Arial"/>
          <w:i/>
          <w:color w:val="000000" w:themeColor="text1"/>
          <w:sz w:val="18"/>
          <w:szCs w:val="20"/>
        </w:rPr>
        <w:t xml:space="preserve">Figuur 3.1: resultaten ASE-vragenlijst </w:t>
      </w:r>
    </w:p>
    <w:p w14:paraId="0FFCA4ED" w14:textId="5B22BA6F" w:rsidR="00F41807" w:rsidRDefault="00F41807" w:rsidP="00F41807">
      <w:pPr>
        <w:spacing w:line="360" w:lineRule="auto"/>
        <w:rPr>
          <w:rFonts w:ascii="Arial" w:hAnsi="Arial" w:cs="Arial"/>
          <w:i/>
          <w:color w:val="000000" w:themeColor="text1"/>
          <w:sz w:val="18"/>
          <w:szCs w:val="20"/>
        </w:rPr>
      </w:pPr>
      <w:r w:rsidRPr="00F41807">
        <w:rPr>
          <w:rFonts w:ascii="Arial" w:hAnsi="Arial" w:cs="Arial"/>
          <w:i/>
          <w:color w:val="000000" w:themeColor="text1"/>
          <w:sz w:val="18"/>
          <w:szCs w:val="20"/>
        </w:rPr>
        <w:t>Resultaten zijn weergeven als mediaan. * geeft significantie aan tussen de 0-meting en 1-meting van hetzelfde variabel (P&lt;0,05).</w:t>
      </w:r>
    </w:p>
    <w:p w14:paraId="140AA384" w14:textId="772FAEE7" w:rsidR="00F41807" w:rsidRDefault="00F41807" w:rsidP="00F41807">
      <w:pPr>
        <w:spacing w:line="360" w:lineRule="auto"/>
        <w:rPr>
          <w:rFonts w:ascii="Arial" w:hAnsi="Arial" w:cs="Arial"/>
          <w:i/>
          <w:color w:val="000000" w:themeColor="text1"/>
          <w:sz w:val="18"/>
          <w:szCs w:val="20"/>
        </w:rPr>
      </w:pPr>
    </w:p>
    <w:p w14:paraId="2A90FBEC" w14:textId="77777777" w:rsidR="00F41807" w:rsidRDefault="00F41807" w:rsidP="00F41807">
      <w:pPr>
        <w:spacing w:line="360" w:lineRule="auto"/>
        <w:rPr>
          <w:rFonts w:ascii="Arial" w:hAnsi="Arial" w:cs="Arial"/>
          <w:i/>
          <w:color w:val="000000" w:themeColor="text1"/>
          <w:sz w:val="20"/>
          <w:szCs w:val="20"/>
        </w:rPr>
      </w:pPr>
      <w:r>
        <w:rPr>
          <w:rFonts w:ascii="Arial" w:hAnsi="Arial" w:cs="Arial"/>
          <w:i/>
          <w:color w:val="000000" w:themeColor="text1"/>
          <w:sz w:val="20"/>
          <w:szCs w:val="20"/>
        </w:rPr>
        <w:t xml:space="preserve">Gedragsverandering </w:t>
      </w:r>
    </w:p>
    <w:p w14:paraId="171D5E56" w14:textId="08005DB9" w:rsidR="00F41807" w:rsidRPr="00297294" w:rsidRDefault="00F41807" w:rsidP="00F41807">
      <w:pPr>
        <w:spacing w:line="360" w:lineRule="auto"/>
        <w:rPr>
          <w:rFonts w:ascii="Arial" w:hAnsi="Arial" w:cs="Arial"/>
          <w:sz w:val="20"/>
          <w:szCs w:val="20"/>
        </w:rPr>
      </w:pPr>
      <w:r>
        <w:rPr>
          <w:rFonts w:ascii="Arial" w:hAnsi="Arial" w:cs="Arial"/>
          <w:sz w:val="20"/>
          <w:szCs w:val="20"/>
        </w:rPr>
        <w:t xml:space="preserve">De 1-meting bevat een extra vraag gericht op gedragsverandering. De vraag luidt: ik merk een verandering in mijn eetpatroon naar </w:t>
      </w:r>
      <w:r>
        <w:rPr>
          <w:rFonts w:ascii="Arial" w:hAnsi="Arial" w:cs="Arial"/>
          <w:sz w:val="20"/>
          <w:szCs w:val="20"/>
        </w:rPr>
        <w:lastRenderedPageBreak/>
        <w:t xml:space="preserve">aanleiding van de interventie. Vier participanten hebben ‘helemaal eens’ gescoord en zes participanten scoren ‘eens’ (zie figuur 3.2). </w:t>
      </w:r>
    </w:p>
    <w:p w14:paraId="7B55DDB5" w14:textId="12D40ABE" w:rsidR="00F41807" w:rsidRPr="00F41807" w:rsidRDefault="00F41807" w:rsidP="00F41807">
      <w:pPr>
        <w:spacing w:line="360" w:lineRule="auto"/>
        <w:rPr>
          <w:rFonts w:ascii="Arial" w:hAnsi="Arial" w:cs="Arial"/>
          <w:i/>
          <w:color w:val="000000" w:themeColor="text1"/>
          <w:sz w:val="18"/>
          <w:szCs w:val="20"/>
        </w:rPr>
      </w:pPr>
      <w:r>
        <w:rPr>
          <w:rFonts w:ascii="Arial" w:hAnsi="Arial" w:cs="Arial"/>
          <w:i/>
          <w:noProof/>
          <w:color w:val="000000" w:themeColor="text1"/>
          <w:sz w:val="20"/>
          <w:szCs w:val="20"/>
          <w:lang w:eastAsia="nl-NL"/>
        </w:rPr>
        <w:drawing>
          <wp:inline distT="0" distB="0" distL="0" distR="0" wp14:anchorId="6BACD6AA" wp14:editId="60B42813">
            <wp:extent cx="5486400" cy="3200400"/>
            <wp:effectExtent l="0" t="0" r="12700" b="12700"/>
            <wp:docPr id="63" name="Grafiek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714C9C" w14:textId="77777777" w:rsidR="00F41807" w:rsidRPr="00F41807" w:rsidRDefault="00F41807" w:rsidP="00F41807">
      <w:pPr>
        <w:spacing w:line="360" w:lineRule="auto"/>
        <w:rPr>
          <w:rFonts w:ascii="Arial" w:hAnsi="Arial" w:cs="Arial"/>
          <w:i/>
          <w:sz w:val="18"/>
          <w:szCs w:val="20"/>
        </w:rPr>
      </w:pPr>
      <w:r w:rsidRPr="00F41807">
        <w:rPr>
          <w:rFonts w:ascii="Arial" w:hAnsi="Arial" w:cs="Arial"/>
          <w:i/>
          <w:sz w:val="18"/>
          <w:szCs w:val="20"/>
        </w:rPr>
        <w:t>Figuur 3.2: resultaten gedragsverandering</w:t>
      </w:r>
    </w:p>
    <w:p w14:paraId="4CF810BB" w14:textId="77777777" w:rsidR="002A3BED" w:rsidRDefault="002A3BED" w:rsidP="00C54782">
      <w:pPr>
        <w:spacing w:line="360" w:lineRule="auto"/>
        <w:rPr>
          <w:rFonts w:ascii="Arial" w:hAnsi="Arial" w:cs="Arial"/>
          <w:i/>
          <w:sz w:val="18"/>
          <w:szCs w:val="20"/>
        </w:rPr>
      </w:pPr>
    </w:p>
    <w:p w14:paraId="0DA0A5DF" w14:textId="77777777" w:rsidR="002A3BED" w:rsidRDefault="002A3BED" w:rsidP="00C54782">
      <w:pPr>
        <w:spacing w:line="360" w:lineRule="auto"/>
        <w:rPr>
          <w:rFonts w:ascii="Arial" w:hAnsi="Arial" w:cs="Arial"/>
          <w:i/>
          <w:sz w:val="18"/>
          <w:szCs w:val="20"/>
        </w:rPr>
      </w:pPr>
    </w:p>
    <w:p w14:paraId="3A355B79" w14:textId="63A6B5FD" w:rsidR="008943DD" w:rsidRDefault="007E6956" w:rsidP="00C54782">
      <w:pPr>
        <w:spacing w:line="360" w:lineRule="auto"/>
        <w:rPr>
          <w:rFonts w:ascii="Arial" w:hAnsi="Arial" w:cs="Arial"/>
          <w:b/>
          <w:i/>
          <w:sz w:val="20"/>
          <w:szCs w:val="20"/>
        </w:rPr>
      </w:pPr>
      <w:r>
        <w:rPr>
          <w:rFonts w:ascii="Arial" w:hAnsi="Arial" w:cs="Arial"/>
          <w:b/>
          <w:i/>
          <w:sz w:val="20"/>
          <w:szCs w:val="20"/>
        </w:rPr>
        <w:t>FFQ-vragenlijst</w:t>
      </w:r>
    </w:p>
    <w:p w14:paraId="53AB2572" w14:textId="51CF5058" w:rsidR="00DB6011" w:rsidRDefault="00DB6011" w:rsidP="00C54782">
      <w:pPr>
        <w:spacing w:line="360" w:lineRule="auto"/>
        <w:rPr>
          <w:rFonts w:ascii="Arial" w:hAnsi="Arial" w:cs="Arial"/>
          <w:i/>
          <w:sz w:val="20"/>
          <w:szCs w:val="20"/>
        </w:rPr>
      </w:pPr>
      <w:r>
        <w:rPr>
          <w:rFonts w:ascii="Arial" w:hAnsi="Arial" w:cs="Arial"/>
          <w:i/>
          <w:sz w:val="20"/>
          <w:szCs w:val="20"/>
        </w:rPr>
        <w:t xml:space="preserve">Fruit en groente </w:t>
      </w:r>
    </w:p>
    <w:p w14:paraId="26E40C21" w14:textId="47ECF88D" w:rsidR="0031795E" w:rsidRPr="004A3592" w:rsidRDefault="009C1CF3" w:rsidP="00C54782">
      <w:pPr>
        <w:spacing w:line="360" w:lineRule="auto"/>
        <w:rPr>
          <w:rFonts w:ascii="Arial" w:hAnsi="Arial" w:cs="Arial"/>
          <w:color w:val="000000" w:themeColor="text1"/>
          <w:sz w:val="20"/>
          <w:szCs w:val="20"/>
        </w:rPr>
      </w:pPr>
      <w:r>
        <w:rPr>
          <w:rFonts w:ascii="Arial" w:hAnsi="Arial" w:cs="Arial"/>
          <w:sz w:val="20"/>
          <w:szCs w:val="20"/>
        </w:rPr>
        <w:lastRenderedPageBreak/>
        <w:t xml:space="preserve">Binnen het cluster fruit en groente </w:t>
      </w:r>
      <w:r w:rsidR="00147FC3">
        <w:rPr>
          <w:rFonts w:ascii="Arial" w:hAnsi="Arial" w:cs="Arial"/>
          <w:sz w:val="20"/>
          <w:szCs w:val="20"/>
        </w:rPr>
        <w:t>neemt</w:t>
      </w:r>
      <w:r>
        <w:rPr>
          <w:rFonts w:ascii="Arial" w:hAnsi="Arial" w:cs="Arial"/>
          <w:sz w:val="20"/>
          <w:szCs w:val="20"/>
        </w:rPr>
        <w:t xml:space="preserve"> het gebruik van groente significant toe</w:t>
      </w:r>
      <w:r w:rsidR="00825F16">
        <w:rPr>
          <w:rFonts w:ascii="Arial" w:hAnsi="Arial" w:cs="Arial"/>
          <w:sz w:val="20"/>
          <w:szCs w:val="20"/>
        </w:rPr>
        <w:t xml:space="preserve"> (P&lt;0,05). </w:t>
      </w:r>
      <w:r w:rsidR="00F003FA">
        <w:rPr>
          <w:rFonts w:ascii="Arial" w:hAnsi="Arial" w:cs="Arial"/>
          <w:sz w:val="20"/>
          <w:szCs w:val="20"/>
        </w:rPr>
        <w:t>Score van f</w:t>
      </w:r>
      <w:r w:rsidR="00D3387A">
        <w:rPr>
          <w:rFonts w:ascii="Arial" w:hAnsi="Arial" w:cs="Arial"/>
          <w:sz w:val="20"/>
          <w:szCs w:val="20"/>
        </w:rPr>
        <w:t xml:space="preserve">ruit is weergeven per stuk en groente per gram (gr.). </w:t>
      </w:r>
      <w:r w:rsidR="00670716">
        <w:rPr>
          <w:rFonts w:ascii="Arial" w:hAnsi="Arial" w:cs="Arial"/>
          <w:sz w:val="20"/>
          <w:szCs w:val="20"/>
        </w:rPr>
        <w:t xml:space="preserve">De score van fruit </w:t>
      </w:r>
      <w:r w:rsidR="006716CC">
        <w:rPr>
          <w:rFonts w:ascii="Arial" w:hAnsi="Arial" w:cs="Arial"/>
          <w:sz w:val="20"/>
          <w:szCs w:val="20"/>
        </w:rPr>
        <w:t>neemt</w:t>
      </w:r>
      <w:r w:rsidR="00670716">
        <w:rPr>
          <w:rFonts w:ascii="Arial" w:hAnsi="Arial" w:cs="Arial"/>
          <w:sz w:val="20"/>
          <w:szCs w:val="20"/>
        </w:rPr>
        <w:t xml:space="preserve"> toe van 1,7 </w:t>
      </w:r>
      <w:r w:rsidR="00670716">
        <w:rPr>
          <w:rFonts w:ascii="Arial" w:hAnsi="Arial" w:cs="Arial"/>
          <w:sz w:val="20"/>
          <w:szCs w:val="20"/>
        </w:rPr>
        <w:sym w:font="Symbol" w:char="F0B1"/>
      </w:r>
      <w:r w:rsidR="007551F4">
        <w:rPr>
          <w:rFonts w:ascii="Arial" w:hAnsi="Arial" w:cs="Arial"/>
          <w:sz w:val="20"/>
          <w:szCs w:val="20"/>
        </w:rPr>
        <w:t xml:space="preserve"> 0,</w:t>
      </w:r>
      <w:r w:rsidR="00670716">
        <w:rPr>
          <w:rFonts w:ascii="Arial" w:hAnsi="Arial" w:cs="Arial"/>
          <w:sz w:val="20"/>
          <w:szCs w:val="20"/>
        </w:rPr>
        <w:t xml:space="preserve">48 naar 1,9 </w:t>
      </w:r>
      <w:r w:rsidR="00670716">
        <w:rPr>
          <w:rFonts w:ascii="Arial" w:hAnsi="Arial" w:cs="Arial"/>
          <w:sz w:val="20"/>
          <w:szCs w:val="20"/>
        </w:rPr>
        <w:sym w:font="Symbol" w:char="F0B1"/>
      </w:r>
      <w:r w:rsidR="007551F4">
        <w:rPr>
          <w:rFonts w:ascii="Arial" w:hAnsi="Arial" w:cs="Arial"/>
          <w:sz w:val="20"/>
          <w:szCs w:val="20"/>
        </w:rPr>
        <w:t xml:space="preserve"> 0,</w:t>
      </w:r>
      <w:r w:rsidR="00670716">
        <w:rPr>
          <w:rFonts w:ascii="Arial" w:hAnsi="Arial" w:cs="Arial"/>
          <w:sz w:val="20"/>
          <w:szCs w:val="20"/>
        </w:rPr>
        <w:t>32 stuks</w:t>
      </w:r>
      <w:r w:rsidR="00022F3A">
        <w:rPr>
          <w:rFonts w:ascii="Arial" w:hAnsi="Arial" w:cs="Arial"/>
          <w:sz w:val="20"/>
          <w:szCs w:val="20"/>
        </w:rPr>
        <w:t xml:space="preserve"> per </w:t>
      </w:r>
      <w:r w:rsidR="00022F3A" w:rsidRPr="00F003FA">
        <w:rPr>
          <w:rFonts w:ascii="Arial" w:hAnsi="Arial" w:cs="Arial"/>
          <w:color w:val="000000" w:themeColor="text1"/>
          <w:sz w:val="20"/>
          <w:szCs w:val="20"/>
        </w:rPr>
        <w:t>dag</w:t>
      </w:r>
      <w:r w:rsidR="00670716" w:rsidRPr="00F003FA">
        <w:rPr>
          <w:rFonts w:ascii="Arial" w:hAnsi="Arial" w:cs="Arial"/>
          <w:color w:val="000000" w:themeColor="text1"/>
          <w:sz w:val="20"/>
          <w:szCs w:val="20"/>
        </w:rPr>
        <w:t xml:space="preserve">. </w:t>
      </w:r>
      <w:r w:rsidR="00670716">
        <w:rPr>
          <w:rFonts w:ascii="Arial" w:hAnsi="Arial" w:cs="Arial"/>
          <w:sz w:val="20"/>
          <w:szCs w:val="20"/>
        </w:rPr>
        <w:t xml:space="preserve">Groente </w:t>
      </w:r>
      <w:r w:rsidR="00F003FA">
        <w:rPr>
          <w:rFonts w:ascii="Arial" w:hAnsi="Arial" w:cs="Arial"/>
          <w:sz w:val="20"/>
          <w:szCs w:val="20"/>
        </w:rPr>
        <w:t xml:space="preserve">laat een toename zien van </w:t>
      </w:r>
      <w:r w:rsidR="00670716">
        <w:rPr>
          <w:rFonts w:ascii="Arial" w:hAnsi="Arial" w:cs="Arial"/>
          <w:sz w:val="20"/>
          <w:szCs w:val="20"/>
        </w:rPr>
        <w:t xml:space="preserve">200 </w:t>
      </w:r>
      <w:r w:rsidR="00670716">
        <w:rPr>
          <w:rFonts w:ascii="Arial" w:hAnsi="Arial" w:cs="Arial"/>
          <w:sz w:val="20"/>
          <w:szCs w:val="20"/>
        </w:rPr>
        <w:sym w:font="Symbol" w:char="F0B1"/>
      </w:r>
      <w:r w:rsidR="007551F4">
        <w:rPr>
          <w:rFonts w:ascii="Arial" w:hAnsi="Arial" w:cs="Arial"/>
          <w:sz w:val="20"/>
          <w:szCs w:val="20"/>
        </w:rPr>
        <w:t xml:space="preserve"> 52,</w:t>
      </w:r>
      <w:r w:rsidR="00670716">
        <w:rPr>
          <w:rFonts w:ascii="Arial" w:hAnsi="Arial" w:cs="Arial"/>
          <w:sz w:val="20"/>
          <w:szCs w:val="20"/>
        </w:rPr>
        <w:t xml:space="preserve">71 naar 245 </w:t>
      </w:r>
      <w:r w:rsidR="00670716">
        <w:rPr>
          <w:rFonts w:ascii="Arial" w:hAnsi="Arial" w:cs="Arial"/>
          <w:sz w:val="20"/>
          <w:szCs w:val="20"/>
        </w:rPr>
        <w:sym w:font="Symbol" w:char="F0B1"/>
      </w:r>
      <w:r w:rsidR="00670716">
        <w:rPr>
          <w:rFonts w:ascii="Arial" w:hAnsi="Arial" w:cs="Arial"/>
          <w:sz w:val="20"/>
          <w:szCs w:val="20"/>
        </w:rPr>
        <w:t xml:space="preserve"> 49,72 gram</w:t>
      </w:r>
      <w:r w:rsidR="00022F3A">
        <w:rPr>
          <w:rFonts w:ascii="Arial" w:hAnsi="Arial" w:cs="Arial"/>
          <w:sz w:val="20"/>
          <w:szCs w:val="20"/>
        </w:rPr>
        <w:t xml:space="preserve"> per dag</w:t>
      </w:r>
      <w:r w:rsidR="00825F16">
        <w:rPr>
          <w:rFonts w:ascii="Arial" w:hAnsi="Arial" w:cs="Arial"/>
          <w:sz w:val="20"/>
          <w:szCs w:val="20"/>
        </w:rPr>
        <w:t xml:space="preserve"> (zie </w:t>
      </w:r>
      <w:r w:rsidR="00027235">
        <w:rPr>
          <w:rFonts w:ascii="Arial" w:hAnsi="Arial" w:cs="Arial"/>
          <w:sz w:val="20"/>
          <w:szCs w:val="20"/>
        </w:rPr>
        <w:t>figuur 3.3</w:t>
      </w:r>
      <w:r w:rsidR="00825F16">
        <w:rPr>
          <w:rFonts w:ascii="Arial" w:hAnsi="Arial" w:cs="Arial"/>
          <w:sz w:val="20"/>
          <w:szCs w:val="20"/>
        </w:rPr>
        <w:t>)</w:t>
      </w:r>
      <w:r w:rsidR="00670716">
        <w:rPr>
          <w:rFonts w:ascii="Arial" w:hAnsi="Arial" w:cs="Arial"/>
          <w:sz w:val="20"/>
          <w:szCs w:val="20"/>
        </w:rPr>
        <w:t>.</w:t>
      </w:r>
      <w:r w:rsidR="0064541D">
        <w:rPr>
          <w:rFonts w:ascii="Arial" w:hAnsi="Arial" w:cs="Arial"/>
          <w:sz w:val="20"/>
          <w:szCs w:val="20"/>
        </w:rPr>
        <w:t xml:space="preserve"> </w:t>
      </w:r>
      <w:r w:rsidR="00200799">
        <w:rPr>
          <w:rFonts w:ascii="Arial" w:hAnsi="Arial" w:cs="Arial"/>
          <w:sz w:val="20"/>
          <w:szCs w:val="20"/>
        </w:rPr>
        <w:t xml:space="preserve">Gebruik van fruit </w:t>
      </w:r>
      <w:r w:rsidR="001A6E1C">
        <w:rPr>
          <w:rFonts w:ascii="Arial" w:hAnsi="Arial" w:cs="Arial"/>
          <w:sz w:val="20"/>
          <w:szCs w:val="20"/>
        </w:rPr>
        <w:t>neemt toe met</w:t>
      </w:r>
      <w:r w:rsidR="00200799">
        <w:rPr>
          <w:rFonts w:ascii="Arial" w:hAnsi="Arial" w:cs="Arial"/>
          <w:sz w:val="20"/>
          <w:szCs w:val="20"/>
        </w:rPr>
        <w:t xml:space="preserve"> 12% en groente </w:t>
      </w:r>
      <w:r w:rsidR="001A6E1C">
        <w:rPr>
          <w:rFonts w:ascii="Arial" w:hAnsi="Arial" w:cs="Arial"/>
          <w:sz w:val="20"/>
          <w:szCs w:val="20"/>
        </w:rPr>
        <w:t>neemt</w:t>
      </w:r>
      <w:r w:rsidR="00200799">
        <w:rPr>
          <w:rFonts w:ascii="Arial" w:hAnsi="Arial" w:cs="Arial"/>
          <w:sz w:val="20"/>
          <w:szCs w:val="20"/>
        </w:rPr>
        <w:t xml:space="preserve"> toe met 22,5%.</w:t>
      </w:r>
    </w:p>
    <w:p w14:paraId="61BEC7D4" w14:textId="2E190858" w:rsidR="0064541D" w:rsidRDefault="00C83AA1" w:rsidP="00C86239">
      <w:pPr>
        <w:spacing w:line="360" w:lineRule="auto"/>
        <w:rPr>
          <w:rFonts w:ascii="Arial" w:hAnsi="Arial" w:cs="Arial"/>
          <w:b/>
          <w:i/>
          <w:sz w:val="20"/>
          <w:szCs w:val="20"/>
        </w:rPr>
      </w:pPr>
      <w:r>
        <w:rPr>
          <w:rFonts w:ascii="Arial" w:hAnsi="Arial" w:cs="Arial"/>
          <w:noProof/>
          <w:color w:val="000000" w:themeColor="text1"/>
          <w:sz w:val="20"/>
          <w:szCs w:val="20"/>
          <w:lang w:eastAsia="nl-NL"/>
        </w:rPr>
        <mc:AlternateContent>
          <mc:Choice Requires="wps">
            <w:drawing>
              <wp:anchor distT="0" distB="0" distL="114300" distR="114300" simplePos="0" relativeHeight="251734016" behindDoc="0" locked="0" layoutInCell="1" allowOverlap="1" wp14:anchorId="557DDD7B" wp14:editId="52A1A115">
                <wp:simplePos x="0" y="0"/>
                <wp:positionH relativeFrom="column">
                  <wp:posOffset>2387167</wp:posOffset>
                </wp:positionH>
                <wp:positionV relativeFrom="paragraph">
                  <wp:posOffset>92967</wp:posOffset>
                </wp:positionV>
                <wp:extent cx="272375" cy="252920"/>
                <wp:effectExtent l="0" t="0" r="7620" b="13970"/>
                <wp:wrapNone/>
                <wp:docPr id="455" name="Tekstvak 455"/>
                <wp:cNvGraphicFramePr/>
                <a:graphic xmlns:a="http://schemas.openxmlformats.org/drawingml/2006/main">
                  <a:graphicData uri="http://schemas.microsoft.com/office/word/2010/wordprocessingShape">
                    <wps:wsp>
                      <wps:cNvSpPr txBox="1"/>
                      <wps:spPr>
                        <a:xfrm>
                          <a:off x="0" y="0"/>
                          <a:ext cx="272375" cy="252920"/>
                        </a:xfrm>
                        <a:prstGeom prst="rect">
                          <a:avLst/>
                        </a:prstGeom>
                        <a:solidFill>
                          <a:schemeClr val="lt1"/>
                        </a:solidFill>
                        <a:ln w="6350">
                          <a:solidFill>
                            <a:prstClr val="black">
                              <a:alpha val="0"/>
                            </a:prstClr>
                          </a:solidFill>
                        </a:ln>
                      </wps:spPr>
                      <wps:txbx>
                        <w:txbxContent>
                          <w:p w14:paraId="12209F5C"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DDD7B" id="Tekstvak 455" o:spid="_x0000_s1029" type="#_x0000_t202" style="position:absolute;margin-left:187.95pt;margin-top:7.3pt;width:21.45pt;height:19.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" fillcolor="white [3201]" strokeweight=".5pt">
                <v:stroke opacity="0"/>
                <v:textbox>
                  <w:txbxContent>
                    <w:p w14:paraId="12209F5C"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sidR="0064541D">
        <w:rPr>
          <w:rFonts w:ascii="Arial" w:hAnsi="Arial" w:cs="Arial"/>
          <w:b/>
          <w:i/>
          <w:noProof/>
          <w:sz w:val="20"/>
          <w:szCs w:val="20"/>
          <w:lang w:eastAsia="nl-NL"/>
        </w:rPr>
        <w:drawing>
          <wp:inline distT="0" distB="0" distL="0" distR="0" wp14:anchorId="488CE6DC" wp14:editId="467FB316">
            <wp:extent cx="1643974" cy="2178996"/>
            <wp:effectExtent l="0" t="0" r="7620" b="18415"/>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4541D">
        <w:rPr>
          <w:rFonts w:ascii="Arial" w:hAnsi="Arial" w:cs="Arial"/>
          <w:b/>
          <w:i/>
          <w:sz w:val="20"/>
          <w:szCs w:val="20"/>
        </w:rPr>
        <w:t xml:space="preserve"> </w:t>
      </w:r>
      <w:r w:rsidR="0064541D">
        <w:rPr>
          <w:rFonts w:ascii="Arial" w:hAnsi="Arial" w:cs="Arial"/>
          <w:b/>
          <w:i/>
          <w:noProof/>
          <w:sz w:val="20"/>
          <w:szCs w:val="20"/>
          <w:lang w:eastAsia="nl-NL"/>
        </w:rPr>
        <w:drawing>
          <wp:inline distT="0" distB="0" distL="0" distR="0" wp14:anchorId="459C7280" wp14:editId="2C0C7D12">
            <wp:extent cx="1498060" cy="2178996"/>
            <wp:effectExtent l="0" t="0" r="13335" b="18415"/>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A4200D" w14:textId="502B5670" w:rsidR="00C83AA1" w:rsidRDefault="00C83AA1" w:rsidP="00C83AA1">
      <w:pPr>
        <w:spacing w:line="360" w:lineRule="auto"/>
        <w:rPr>
          <w:rFonts w:ascii="Arial" w:hAnsi="Arial" w:cs="Arial"/>
          <w:i/>
          <w:sz w:val="18"/>
          <w:szCs w:val="20"/>
        </w:rPr>
      </w:pPr>
      <w:r>
        <w:rPr>
          <w:rFonts w:ascii="Arial" w:hAnsi="Arial" w:cs="Arial"/>
          <w:i/>
          <w:sz w:val="18"/>
          <w:szCs w:val="20"/>
        </w:rPr>
        <w:t>Figuur</w:t>
      </w:r>
      <w:r w:rsidRPr="000D777D">
        <w:rPr>
          <w:rFonts w:ascii="Arial" w:hAnsi="Arial" w:cs="Arial"/>
          <w:i/>
          <w:sz w:val="18"/>
          <w:szCs w:val="20"/>
        </w:rPr>
        <w:t xml:space="preserve"> 3.</w:t>
      </w:r>
      <w:r>
        <w:rPr>
          <w:rFonts w:ascii="Arial" w:hAnsi="Arial" w:cs="Arial"/>
          <w:i/>
          <w:sz w:val="18"/>
          <w:szCs w:val="20"/>
        </w:rPr>
        <w:t>3</w:t>
      </w:r>
      <w:r w:rsidRPr="000D777D">
        <w:rPr>
          <w:rFonts w:ascii="Arial" w:hAnsi="Arial" w:cs="Arial"/>
          <w:i/>
          <w:sz w:val="18"/>
          <w:szCs w:val="20"/>
        </w:rPr>
        <w:t xml:space="preserve">: resultaten groente en fruit </w:t>
      </w:r>
    </w:p>
    <w:p w14:paraId="61E14AFC" w14:textId="67081242" w:rsidR="006F12A7" w:rsidRPr="004A3592" w:rsidRDefault="004A3592" w:rsidP="006F12A7">
      <w:pPr>
        <w:spacing w:line="360" w:lineRule="auto"/>
        <w:rPr>
          <w:rFonts w:ascii="Arial" w:hAnsi="Arial" w:cs="Arial"/>
          <w:i/>
          <w:sz w:val="18"/>
          <w:szCs w:val="20"/>
        </w:rPr>
      </w:pPr>
      <w:r>
        <w:rPr>
          <w:rFonts w:ascii="Arial" w:hAnsi="Arial" w:cs="Arial"/>
          <w:i/>
          <w:sz w:val="18"/>
          <w:szCs w:val="20"/>
        </w:rPr>
        <w:t>Resultaten zijn weergeven als gemiddeld</w:t>
      </w:r>
      <w:r w:rsidRPr="004A3592">
        <w:rPr>
          <w:rFonts w:ascii="Arial" w:hAnsi="Arial" w:cs="Arial"/>
          <w:i/>
          <w:sz w:val="18"/>
          <w:szCs w:val="20"/>
        </w:rPr>
        <w:t xml:space="preserve">e </w:t>
      </w:r>
      <w:r w:rsidRPr="004A3592">
        <w:rPr>
          <w:rFonts w:ascii="Arial" w:hAnsi="Arial" w:cs="Arial"/>
          <w:i/>
          <w:sz w:val="20"/>
          <w:szCs w:val="20"/>
        </w:rPr>
        <w:sym w:font="Symbol" w:char="F0B1"/>
      </w:r>
      <w:r w:rsidRPr="004A3592">
        <w:rPr>
          <w:rFonts w:ascii="Arial" w:hAnsi="Arial" w:cs="Arial"/>
          <w:i/>
          <w:sz w:val="20"/>
          <w:szCs w:val="20"/>
        </w:rPr>
        <w:t xml:space="preserve"> SD</w:t>
      </w:r>
      <w:r>
        <w:rPr>
          <w:rFonts w:ascii="Arial" w:hAnsi="Arial" w:cs="Arial"/>
          <w:i/>
          <w:sz w:val="20"/>
          <w:szCs w:val="20"/>
        </w:rPr>
        <w:t xml:space="preserve">. </w:t>
      </w:r>
      <w:r w:rsidR="006F12A7" w:rsidRPr="00F41807">
        <w:rPr>
          <w:rFonts w:ascii="Arial" w:hAnsi="Arial" w:cs="Arial"/>
          <w:i/>
          <w:color w:val="000000" w:themeColor="text1"/>
          <w:sz w:val="18"/>
          <w:szCs w:val="20"/>
        </w:rPr>
        <w:t>* geeft significantie aan tussen de 0-meting en 1-meting van hetzelfde variabel (P&lt;0,05).</w:t>
      </w:r>
    </w:p>
    <w:p w14:paraId="3671DC04" w14:textId="77777777" w:rsidR="0064541D" w:rsidRPr="00C86239" w:rsidRDefault="0064541D" w:rsidP="00C86239">
      <w:pPr>
        <w:spacing w:line="360" w:lineRule="auto"/>
        <w:rPr>
          <w:rFonts w:ascii="Arial" w:hAnsi="Arial" w:cs="Arial"/>
          <w:b/>
          <w:i/>
          <w:sz w:val="20"/>
          <w:szCs w:val="20"/>
        </w:rPr>
      </w:pPr>
    </w:p>
    <w:p w14:paraId="6B727F32" w14:textId="77777777" w:rsidR="00A1246D" w:rsidRPr="00D45A42" w:rsidRDefault="00A1246D" w:rsidP="00721CF4">
      <w:pPr>
        <w:spacing w:line="360" w:lineRule="auto"/>
        <w:rPr>
          <w:rFonts w:ascii="Arial" w:hAnsi="Arial" w:cs="Arial"/>
          <w:i/>
          <w:sz w:val="20"/>
          <w:szCs w:val="20"/>
        </w:rPr>
      </w:pPr>
      <w:r w:rsidRPr="00D45A42">
        <w:rPr>
          <w:rFonts w:ascii="Arial" w:hAnsi="Arial" w:cs="Arial"/>
          <w:i/>
          <w:sz w:val="20"/>
          <w:szCs w:val="20"/>
        </w:rPr>
        <w:t xml:space="preserve">Bereidingsvetten </w:t>
      </w:r>
    </w:p>
    <w:p w14:paraId="1FF25B74" w14:textId="37615AC0" w:rsidR="00A1246D" w:rsidRPr="00D45A42" w:rsidRDefault="00A57072" w:rsidP="00721CF4">
      <w:pPr>
        <w:spacing w:line="360" w:lineRule="auto"/>
        <w:rPr>
          <w:rFonts w:ascii="Arial" w:hAnsi="Arial" w:cs="Arial"/>
          <w:sz w:val="20"/>
          <w:szCs w:val="20"/>
        </w:rPr>
      </w:pPr>
      <w:r>
        <w:rPr>
          <w:rFonts w:ascii="Arial" w:hAnsi="Arial" w:cs="Arial"/>
          <w:sz w:val="20"/>
          <w:szCs w:val="20"/>
        </w:rPr>
        <w:lastRenderedPageBreak/>
        <w:t xml:space="preserve">Bakboter en olie binnen het cluster bereidingsvetten </w:t>
      </w:r>
      <w:r w:rsidR="00EC59A1">
        <w:rPr>
          <w:rFonts w:ascii="Arial" w:hAnsi="Arial" w:cs="Arial"/>
          <w:sz w:val="20"/>
          <w:szCs w:val="20"/>
        </w:rPr>
        <w:t>weergeven</w:t>
      </w:r>
      <w:r>
        <w:rPr>
          <w:rFonts w:ascii="Arial" w:hAnsi="Arial" w:cs="Arial"/>
          <w:sz w:val="20"/>
          <w:szCs w:val="20"/>
        </w:rPr>
        <w:t xml:space="preserve"> een significante verbetering (P&lt;0,05)</w:t>
      </w:r>
      <w:r w:rsidR="00A1246D" w:rsidRPr="00D45A42">
        <w:rPr>
          <w:rFonts w:ascii="Arial" w:hAnsi="Arial" w:cs="Arial"/>
          <w:sz w:val="20"/>
          <w:szCs w:val="20"/>
        </w:rPr>
        <w:t xml:space="preserve">. De mediaan van roomboter </w:t>
      </w:r>
      <w:r w:rsidR="006716CC">
        <w:rPr>
          <w:rFonts w:ascii="Arial" w:hAnsi="Arial" w:cs="Arial"/>
          <w:sz w:val="20"/>
          <w:szCs w:val="20"/>
        </w:rPr>
        <w:t>blijft</w:t>
      </w:r>
      <w:r w:rsidR="00A1246D" w:rsidRPr="00D45A42">
        <w:rPr>
          <w:rFonts w:ascii="Arial" w:hAnsi="Arial" w:cs="Arial"/>
          <w:sz w:val="20"/>
          <w:szCs w:val="20"/>
        </w:rPr>
        <w:t xml:space="preserve"> </w:t>
      </w:r>
      <w:r>
        <w:rPr>
          <w:rFonts w:ascii="Arial" w:hAnsi="Arial" w:cs="Arial"/>
          <w:sz w:val="20"/>
          <w:szCs w:val="20"/>
        </w:rPr>
        <w:t>constant op 2 dagen per week. De score van b</w:t>
      </w:r>
      <w:r w:rsidR="00A1246D" w:rsidRPr="00D45A42">
        <w:rPr>
          <w:rFonts w:ascii="Arial" w:hAnsi="Arial" w:cs="Arial"/>
          <w:sz w:val="20"/>
          <w:szCs w:val="20"/>
        </w:rPr>
        <w:t xml:space="preserve">akboter </w:t>
      </w:r>
      <w:r w:rsidR="00965164">
        <w:rPr>
          <w:rFonts w:ascii="Arial" w:hAnsi="Arial" w:cs="Arial"/>
          <w:sz w:val="20"/>
          <w:szCs w:val="20"/>
        </w:rPr>
        <w:t>geeft</w:t>
      </w:r>
      <w:r>
        <w:rPr>
          <w:rFonts w:ascii="Arial" w:hAnsi="Arial" w:cs="Arial"/>
          <w:sz w:val="20"/>
          <w:szCs w:val="20"/>
        </w:rPr>
        <w:t xml:space="preserve"> een</w:t>
      </w:r>
      <w:r w:rsidR="00A1246D" w:rsidRPr="00D45A42">
        <w:rPr>
          <w:rFonts w:ascii="Arial" w:hAnsi="Arial" w:cs="Arial"/>
          <w:sz w:val="20"/>
          <w:szCs w:val="20"/>
        </w:rPr>
        <w:t xml:space="preserve"> </w:t>
      </w:r>
      <w:r w:rsidR="00965164">
        <w:rPr>
          <w:rFonts w:ascii="Arial" w:hAnsi="Arial" w:cs="Arial"/>
          <w:sz w:val="20"/>
          <w:szCs w:val="20"/>
        </w:rPr>
        <w:t xml:space="preserve">positieve </w:t>
      </w:r>
      <w:r>
        <w:rPr>
          <w:rFonts w:ascii="Arial" w:hAnsi="Arial" w:cs="Arial"/>
          <w:sz w:val="20"/>
          <w:szCs w:val="20"/>
        </w:rPr>
        <w:t xml:space="preserve">afname </w:t>
      </w:r>
      <w:r w:rsidR="00A1246D" w:rsidRPr="00D45A42">
        <w:rPr>
          <w:rFonts w:ascii="Arial" w:hAnsi="Arial" w:cs="Arial"/>
          <w:sz w:val="20"/>
          <w:szCs w:val="20"/>
        </w:rPr>
        <w:t xml:space="preserve">van ‘2-3 – 4-5 dagen’ naar ‘2-3 dagen’ per week en olie </w:t>
      </w:r>
      <w:r w:rsidR="00965164">
        <w:rPr>
          <w:rFonts w:ascii="Arial" w:hAnsi="Arial" w:cs="Arial"/>
          <w:sz w:val="20"/>
          <w:szCs w:val="20"/>
        </w:rPr>
        <w:t>laat</w:t>
      </w:r>
      <w:r>
        <w:rPr>
          <w:rFonts w:ascii="Arial" w:hAnsi="Arial" w:cs="Arial"/>
          <w:sz w:val="20"/>
          <w:szCs w:val="20"/>
        </w:rPr>
        <w:t xml:space="preserve"> een </w:t>
      </w:r>
      <w:r w:rsidR="00965164">
        <w:rPr>
          <w:rFonts w:ascii="Arial" w:hAnsi="Arial" w:cs="Arial"/>
          <w:sz w:val="20"/>
          <w:szCs w:val="20"/>
        </w:rPr>
        <w:t xml:space="preserve">positieve </w:t>
      </w:r>
      <w:r>
        <w:rPr>
          <w:rFonts w:ascii="Arial" w:hAnsi="Arial" w:cs="Arial"/>
          <w:sz w:val="20"/>
          <w:szCs w:val="20"/>
        </w:rPr>
        <w:t xml:space="preserve">toename </w:t>
      </w:r>
      <w:r w:rsidR="00965164">
        <w:rPr>
          <w:rFonts w:ascii="Arial" w:hAnsi="Arial" w:cs="Arial"/>
          <w:sz w:val="20"/>
          <w:szCs w:val="20"/>
        </w:rPr>
        <w:t xml:space="preserve">zien </w:t>
      </w:r>
      <w:r w:rsidR="00A1246D" w:rsidRPr="00D45A42">
        <w:rPr>
          <w:rFonts w:ascii="Arial" w:hAnsi="Arial" w:cs="Arial"/>
          <w:sz w:val="20"/>
          <w:szCs w:val="20"/>
        </w:rPr>
        <w:t>van ‘2-3 dagen’ naar ‘2-3 – 4-</w:t>
      </w:r>
      <w:r>
        <w:rPr>
          <w:rFonts w:ascii="Arial" w:hAnsi="Arial" w:cs="Arial"/>
          <w:sz w:val="20"/>
          <w:szCs w:val="20"/>
        </w:rPr>
        <w:t xml:space="preserve">5 dagen’ per week (zie </w:t>
      </w:r>
      <w:r w:rsidR="00027235">
        <w:rPr>
          <w:rFonts w:ascii="Arial" w:hAnsi="Arial" w:cs="Arial"/>
          <w:sz w:val="20"/>
          <w:szCs w:val="20"/>
        </w:rPr>
        <w:t>figuur 3.4</w:t>
      </w:r>
      <w:r>
        <w:rPr>
          <w:rFonts w:ascii="Arial" w:hAnsi="Arial" w:cs="Arial"/>
          <w:sz w:val="20"/>
          <w:szCs w:val="20"/>
        </w:rPr>
        <w:t xml:space="preserve">). </w:t>
      </w:r>
    </w:p>
    <w:p w14:paraId="37D0BD22" w14:textId="729315E5" w:rsidR="00CC08D1" w:rsidRPr="00C64E61" w:rsidRDefault="00C83AA1" w:rsidP="00C54782">
      <w:pPr>
        <w:spacing w:line="360" w:lineRule="auto"/>
        <w:rPr>
          <w:rFonts w:ascii="Arial" w:hAnsi="Arial" w:cs="Arial"/>
          <w:sz w:val="20"/>
          <w:szCs w:val="20"/>
        </w:rPr>
      </w:pPr>
      <w:r>
        <w:rPr>
          <w:rFonts w:ascii="Arial" w:hAnsi="Arial" w:cs="Arial"/>
          <w:noProof/>
          <w:color w:val="000000" w:themeColor="text1"/>
          <w:sz w:val="20"/>
          <w:szCs w:val="20"/>
          <w:lang w:eastAsia="nl-NL"/>
        </w:rPr>
        <mc:AlternateContent>
          <mc:Choice Requires="wps">
            <w:drawing>
              <wp:anchor distT="0" distB="0" distL="114300" distR="114300" simplePos="0" relativeHeight="251738112" behindDoc="0" locked="0" layoutInCell="1" allowOverlap="1" wp14:anchorId="53406DE4" wp14:editId="113A04D1">
                <wp:simplePos x="0" y="0"/>
                <wp:positionH relativeFrom="column">
                  <wp:posOffset>1896137</wp:posOffset>
                </wp:positionH>
                <wp:positionV relativeFrom="paragraph">
                  <wp:posOffset>281494</wp:posOffset>
                </wp:positionV>
                <wp:extent cx="393540" cy="370390"/>
                <wp:effectExtent l="0" t="0" r="7620" b="10795"/>
                <wp:wrapNone/>
                <wp:docPr id="481" name="Tekstvak 481"/>
                <wp:cNvGraphicFramePr/>
                <a:graphic xmlns:a="http://schemas.openxmlformats.org/drawingml/2006/main">
                  <a:graphicData uri="http://schemas.microsoft.com/office/word/2010/wordprocessingShape">
                    <wps:wsp>
                      <wps:cNvSpPr txBox="1"/>
                      <wps:spPr>
                        <a:xfrm>
                          <a:off x="0" y="0"/>
                          <a:ext cx="393540" cy="370390"/>
                        </a:xfrm>
                        <a:prstGeom prst="rect">
                          <a:avLst/>
                        </a:prstGeom>
                        <a:solidFill>
                          <a:schemeClr val="lt1"/>
                        </a:solidFill>
                        <a:ln w="6350">
                          <a:solidFill>
                            <a:prstClr val="black">
                              <a:alpha val="0"/>
                            </a:prstClr>
                          </a:solidFill>
                        </a:ln>
                      </wps:spPr>
                      <wps:txbx>
                        <w:txbxContent>
                          <w:p w14:paraId="224F23C4"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06DE4" id="Tekstvak 481" o:spid="_x0000_s1030" type="#_x0000_t202" style="position:absolute;margin-left:149.3pt;margin-top:22.15pt;width:31pt;height:29.1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" fillcolor="white [3201]" strokeweight=".5pt">
                <v:stroke opacity="0"/>
                <v:textbox>
                  <w:txbxContent>
                    <w:p w14:paraId="224F23C4"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Pr>
          <w:rFonts w:ascii="Arial" w:hAnsi="Arial" w:cs="Arial"/>
          <w:noProof/>
          <w:color w:val="000000" w:themeColor="text1"/>
          <w:sz w:val="20"/>
          <w:szCs w:val="20"/>
          <w:lang w:eastAsia="nl-NL"/>
        </w:rPr>
        <mc:AlternateContent>
          <mc:Choice Requires="wps">
            <w:drawing>
              <wp:anchor distT="0" distB="0" distL="114300" distR="114300" simplePos="0" relativeHeight="251736064" behindDoc="0" locked="0" layoutInCell="1" allowOverlap="1" wp14:anchorId="68768726" wp14:editId="0EDDEDD1">
                <wp:simplePos x="0" y="0"/>
                <wp:positionH relativeFrom="column">
                  <wp:posOffset>1263785</wp:posOffset>
                </wp:positionH>
                <wp:positionV relativeFrom="paragraph">
                  <wp:posOffset>310677</wp:posOffset>
                </wp:positionV>
                <wp:extent cx="393540" cy="370390"/>
                <wp:effectExtent l="0" t="0" r="7620" b="10795"/>
                <wp:wrapNone/>
                <wp:docPr id="480" name="Tekstvak 480"/>
                <wp:cNvGraphicFramePr/>
                <a:graphic xmlns:a="http://schemas.openxmlformats.org/drawingml/2006/main">
                  <a:graphicData uri="http://schemas.microsoft.com/office/word/2010/wordprocessingShape">
                    <wps:wsp>
                      <wps:cNvSpPr txBox="1"/>
                      <wps:spPr>
                        <a:xfrm>
                          <a:off x="0" y="0"/>
                          <a:ext cx="393540" cy="370390"/>
                        </a:xfrm>
                        <a:prstGeom prst="rect">
                          <a:avLst/>
                        </a:prstGeom>
                        <a:solidFill>
                          <a:schemeClr val="lt1"/>
                        </a:solidFill>
                        <a:ln w="6350">
                          <a:solidFill>
                            <a:prstClr val="black">
                              <a:alpha val="0"/>
                            </a:prstClr>
                          </a:solidFill>
                        </a:ln>
                      </wps:spPr>
                      <wps:txbx>
                        <w:txbxContent>
                          <w:p w14:paraId="45BFC6B7"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68726" id="Tekstvak 480" o:spid="_x0000_s1031" type="#_x0000_t202" style="position:absolute;margin-left:99.5pt;margin-top:24.45pt;width:31pt;height:29.1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" fillcolor="white [3201]" strokeweight=".5pt">
                <v:stroke opacity="0"/>
                <v:textbox>
                  <w:txbxContent>
                    <w:p w14:paraId="45BFC6B7"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sidR="00096465">
        <w:rPr>
          <w:rFonts w:ascii="Arial" w:hAnsi="Arial" w:cs="Arial"/>
          <w:noProof/>
          <w:sz w:val="20"/>
          <w:szCs w:val="20"/>
          <w:lang w:eastAsia="nl-NL"/>
        </w:rPr>
        <w:drawing>
          <wp:inline distT="0" distB="0" distL="0" distR="0" wp14:anchorId="426C6519" wp14:editId="69310D30">
            <wp:extent cx="3161489" cy="2548647"/>
            <wp:effectExtent l="0" t="0" r="13970" b="1714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556438" w14:textId="77777777" w:rsidR="00C83AA1" w:rsidRPr="000D777D" w:rsidRDefault="00C83AA1" w:rsidP="00C83AA1">
      <w:pPr>
        <w:spacing w:line="360" w:lineRule="auto"/>
        <w:rPr>
          <w:rFonts w:ascii="Arial" w:hAnsi="Arial" w:cs="Arial"/>
          <w:i/>
          <w:sz w:val="18"/>
          <w:szCs w:val="20"/>
        </w:rPr>
      </w:pPr>
      <w:r>
        <w:rPr>
          <w:rFonts w:ascii="Arial" w:hAnsi="Arial" w:cs="Arial"/>
          <w:i/>
          <w:sz w:val="18"/>
          <w:szCs w:val="20"/>
        </w:rPr>
        <w:t>Figuur</w:t>
      </w:r>
      <w:r w:rsidRPr="000D777D">
        <w:rPr>
          <w:rFonts w:ascii="Arial" w:hAnsi="Arial" w:cs="Arial"/>
          <w:i/>
          <w:sz w:val="18"/>
          <w:szCs w:val="20"/>
        </w:rPr>
        <w:t xml:space="preserve"> 3.</w:t>
      </w:r>
      <w:r>
        <w:rPr>
          <w:rFonts w:ascii="Arial" w:hAnsi="Arial" w:cs="Arial"/>
          <w:i/>
          <w:sz w:val="18"/>
          <w:szCs w:val="20"/>
        </w:rPr>
        <w:t>4</w:t>
      </w:r>
      <w:r w:rsidRPr="000D777D">
        <w:rPr>
          <w:rFonts w:ascii="Arial" w:hAnsi="Arial" w:cs="Arial"/>
          <w:i/>
          <w:sz w:val="18"/>
          <w:szCs w:val="20"/>
        </w:rPr>
        <w:t xml:space="preserve">: resultaten bereidingsvetten </w:t>
      </w:r>
    </w:p>
    <w:p w14:paraId="3858BF53" w14:textId="3BB15B4C" w:rsidR="004A3592" w:rsidRPr="004A3592" w:rsidRDefault="00965164" w:rsidP="00C54782">
      <w:pPr>
        <w:spacing w:line="360" w:lineRule="auto"/>
        <w:rPr>
          <w:rFonts w:ascii="Arial" w:hAnsi="Arial" w:cs="Arial"/>
          <w:i/>
          <w:sz w:val="18"/>
          <w:szCs w:val="20"/>
        </w:rPr>
      </w:pPr>
      <w:r w:rsidRPr="00F41807">
        <w:rPr>
          <w:rFonts w:ascii="Arial" w:hAnsi="Arial" w:cs="Arial"/>
          <w:i/>
          <w:color w:val="000000" w:themeColor="text1"/>
          <w:sz w:val="18"/>
          <w:szCs w:val="20"/>
        </w:rPr>
        <w:t>Resultaten zijn weergeven als mediaan</w:t>
      </w:r>
      <w:r w:rsidR="004A3592" w:rsidRPr="00F41807">
        <w:rPr>
          <w:rFonts w:ascii="Arial" w:hAnsi="Arial" w:cs="Arial"/>
          <w:i/>
          <w:color w:val="000000" w:themeColor="text1"/>
          <w:sz w:val="18"/>
          <w:szCs w:val="20"/>
        </w:rPr>
        <w:t>.</w:t>
      </w:r>
      <w:r w:rsidR="004A3592">
        <w:rPr>
          <w:rFonts w:ascii="Arial" w:hAnsi="Arial" w:cs="Arial"/>
          <w:i/>
          <w:sz w:val="18"/>
          <w:szCs w:val="20"/>
        </w:rPr>
        <w:t xml:space="preserve"> </w:t>
      </w:r>
      <w:r w:rsidR="004A3592" w:rsidRPr="00F41807">
        <w:rPr>
          <w:rFonts w:ascii="Arial" w:hAnsi="Arial" w:cs="Arial"/>
          <w:i/>
          <w:color w:val="000000" w:themeColor="text1"/>
          <w:sz w:val="18"/>
          <w:szCs w:val="20"/>
        </w:rPr>
        <w:t>* geeft significantie aan tussen de 0-meting en 1-meting van hetzelfde variabel (P&lt;0,05).</w:t>
      </w:r>
    </w:p>
    <w:p w14:paraId="5FDE7F24" w14:textId="628F8E73" w:rsidR="00300662" w:rsidRDefault="00300662" w:rsidP="00C54782">
      <w:pPr>
        <w:spacing w:line="360" w:lineRule="auto"/>
        <w:rPr>
          <w:rFonts w:ascii="Arial" w:hAnsi="Arial" w:cs="Arial"/>
          <w:i/>
          <w:sz w:val="20"/>
          <w:szCs w:val="20"/>
        </w:rPr>
      </w:pPr>
      <w:r>
        <w:rPr>
          <w:rFonts w:ascii="Arial" w:hAnsi="Arial" w:cs="Arial"/>
          <w:i/>
          <w:sz w:val="20"/>
          <w:szCs w:val="20"/>
        </w:rPr>
        <w:t xml:space="preserve">Vis, vlees, vegetarisch en zuivel </w:t>
      </w:r>
    </w:p>
    <w:p w14:paraId="31C877F0" w14:textId="7118288A" w:rsidR="001A6E1C" w:rsidRDefault="00ED0A26" w:rsidP="00C54782">
      <w:pPr>
        <w:spacing w:line="360" w:lineRule="auto"/>
        <w:rPr>
          <w:rFonts w:ascii="Arial" w:hAnsi="Arial" w:cs="Arial"/>
          <w:sz w:val="20"/>
          <w:szCs w:val="20"/>
        </w:rPr>
      </w:pPr>
      <w:r>
        <w:rPr>
          <w:rFonts w:ascii="Arial" w:hAnsi="Arial" w:cs="Arial"/>
          <w:sz w:val="20"/>
          <w:szCs w:val="20"/>
        </w:rPr>
        <w:lastRenderedPageBreak/>
        <w:t>Binnen het cluster vis, vlees, vegetarisch en zuivel weergeeft kaas een significante verbetering (P&lt;0,05). De score van m</w:t>
      </w:r>
      <w:r w:rsidR="008745F6" w:rsidRPr="000B53D8">
        <w:rPr>
          <w:rFonts w:ascii="Arial" w:hAnsi="Arial" w:cs="Arial"/>
          <w:sz w:val="20"/>
          <w:szCs w:val="20"/>
        </w:rPr>
        <w:t xml:space="preserve">elk </w:t>
      </w:r>
      <w:r w:rsidR="00027235">
        <w:rPr>
          <w:rFonts w:ascii="Arial" w:hAnsi="Arial" w:cs="Arial"/>
          <w:sz w:val="20"/>
          <w:szCs w:val="20"/>
        </w:rPr>
        <w:t>laat een positieve afname zien van</w:t>
      </w:r>
      <w:r w:rsidR="006D6984" w:rsidRPr="000B53D8">
        <w:rPr>
          <w:rFonts w:ascii="Arial" w:hAnsi="Arial" w:cs="Arial"/>
          <w:sz w:val="20"/>
          <w:szCs w:val="20"/>
        </w:rPr>
        <w:t xml:space="preserve"> </w:t>
      </w:r>
      <w:r w:rsidR="00474B95" w:rsidRPr="000B53D8">
        <w:rPr>
          <w:rFonts w:ascii="Arial" w:hAnsi="Arial" w:cs="Arial"/>
          <w:sz w:val="20"/>
          <w:szCs w:val="20"/>
        </w:rPr>
        <w:t>1,63</w:t>
      </w:r>
      <w:r w:rsidR="005B0FEA" w:rsidRPr="000B53D8">
        <w:rPr>
          <w:rFonts w:ascii="Arial" w:hAnsi="Arial" w:cs="Arial"/>
          <w:sz w:val="20"/>
          <w:szCs w:val="20"/>
        </w:rPr>
        <w:t xml:space="preserve"> </w:t>
      </w:r>
      <w:r w:rsidR="005B0FEA" w:rsidRPr="000B53D8">
        <w:rPr>
          <w:rFonts w:ascii="Arial" w:hAnsi="Arial" w:cs="Arial"/>
          <w:sz w:val="20"/>
          <w:szCs w:val="20"/>
        </w:rPr>
        <w:sym w:font="Symbol" w:char="F0B1"/>
      </w:r>
      <w:r w:rsidR="00474B95" w:rsidRPr="000B53D8">
        <w:rPr>
          <w:rFonts w:ascii="Arial" w:hAnsi="Arial" w:cs="Arial"/>
          <w:sz w:val="20"/>
          <w:szCs w:val="20"/>
        </w:rPr>
        <w:t xml:space="preserve"> 0,55 naar 1,33</w:t>
      </w:r>
      <w:r w:rsidR="005B0FEA" w:rsidRPr="000B53D8">
        <w:rPr>
          <w:rFonts w:ascii="Arial" w:hAnsi="Arial" w:cs="Arial"/>
          <w:sz w:val="20"/>
          <w:szCs w:val="20"/>
        </w:rPr>
        <w:t xml:space="preserve"> </w:t>
      </w:r>
      <w:r w:rsidR="005B0FEA" w:rsidRPr="000B53D8">
        <w:rPr>
          <w:rFonts w:ascii="Arial" w:hAnsi="Arial" w:cs="Arial"/>
          <w:sz w:val="20"/>
          <w:szCs w:val="20"/>
        </w:rPr>
        <w:sym w:font="Symbol" w:char="F0B1"/>
      </w:r>
      <w:r w:rsidR="00474B95" w:rsidRPr="000B53D8">
        <w:rPr>
          <w:rFonts w:ascii="Arial" w:hAnsi="Arial" w:cs="Arial"/>
          <w:sz w:val="20"/>
          <w:szCs w:val="20"/>
        </w:rPr>
        <w:t xml:space="preserve"> 0,52</w:t>
      </w:r>
      <w:r w:rsidR="005B0FEA" w:rsidRPr="000B53D8">
        <w:rPr>
          <w:rFonts w:ascii="Arial" w:hAnsi="Arial" w:cs="Arial"/>
          <w:sz w:val="20"/>
          <w:szCs w:val="20"/>
        </w:rPr>
        <w:t xml:space="preserve">. </w:t>
      </w:r>
      <w:r>
        <w:rPr>
          <w:rFonts w:ascii="Arial" w:hAnsi="Arial" w:cs="Arial"/>
          <w:sz w:val="20"/>
          <w:szCs w:val="20"/>
        </w:rPr>
        <w:t>De score van y</w:t>
      </w:r>
      <w:r w:rsidR="000B53D8">
        <w:rPr>
          <w:rFonts w:ascii="Arial" w:hAnsi="Arial" w:cs="Arial"/>
          <w:sz w:val="20"/>
          <w:szCs w:val="20"/>
        </w:rPr>
        <w:t xml:space="preserve">oghurt </w:t>
      </w:r>
      <w:r w:rsidR="006716CC">
        <w:rPr>
          <w:rFonts w:ascii="Arial" w:hAnsi="Arial" w:cs="Arial"/>
          <w:sz w:val="20"/>
          <w:szCs w:val="20"/>
        </w:rPr>
        <w:t>neemt</w:t>
      </w:r>
      <w:r w:rsidR="000B53D8">
        <w:rPr>
          <w:rFonts w:ascii="Arial" w:hAnsi="Arial" w:cs="Arial"/>
          <w:sz w:val="20"/>
          <w:szCs w:val="20"/>
        </w:rPr>
        <w:t xml:space="preserve"> </w:t>
      </w:r>
      <w:r w:rsidR="00027235">
        <w:rPr>
          <w:rFonts w:ascii="Arial" w:hAnsi="Arial" w:cs="Arial"/>
          <w:sz w:val="20"/>
          <w:szCs w:val="20"/>
        </w:rPr>
        <w:t>positief</w:t>
      </w:r>
      <w:r>
        <w:rPr>
          <w:rFonts w:ascii="Arial" w:hAnsi="Arial" w:cs="Arial"/>
          <w:sz w:val="20"/>
          <w:szCs w:val="20"/>
        </w:rPr>
        <w:t xml:space="preserve"> </w:t>
      </w:r>
      <w:r w:rsidR="000B53D8">
        <w:rPr>
          <w:rFonts w:ascii="Arial" w:hAnsi="Arial" w:cs="Arial"/>
          <w:sz w:val="20"/>
          <w:szCs w:val="20"/>
        </w:rPr>
        <w:t xml:space="preserve">af van 1,70 </w:t>
      </w:r>
      <w:r w:rsidR="000B53D8" w:rsidRPr="000B53D8">
        <w:rPr>
          <w:rFonts w:ascii="Arial" w:hAnsi="Arial" w:cs="Arial"/>
          <w:sz w:val="20"/>
          <w:szCs w:val="20"/>
        </w:rPr>
        <w:sym w:font="Symbol" w:char="F0B1"/>
      </w:r>
      <w:r w:rsidR="000B53D8">
        <w:rPr>
          <w:rFonts w:ascii="Arial" w:hAnsi="Arial" w:cs="Arial"/>
          <w:sz w:val="20"/>
          <w:szCs w:val="20"/>
        </w:rPr>
        <w:t xml:space="preserve"> 0,50 naar 1,33 </w:t>
      </w:r>
      <w:r w:rsidR="000B53D8" w:rsidRPr="000B53D8">
        <w:rPr>
          <w:rFonts w:ascii="Arial" w:hAnsi="Arial" w:cs="Arial"/>
          <w:sz w:val="20"/>
          <w:szCs w:val="20"/>
        </w:rPr>
        <w:sym w:font="Symbol" w:char="F0B1"/>
      </w:r>
      <w:r w:rsidR="004E7D43">
        <w:rPr>
          <w:rFonts w:ascii="Arial" w:hAnsi="Arial" w:cs="Arial"/>
          <w:sz w:val="20"/>
          <w:szCs w:val="20"/>
        </w:rPr>
        <w:t xml:space="preserve"> 0,50. </w:t>
      </w:r>
      <w:r w:rsidR="000B53D8">
        <w:rPr>
          <w:rFonts w:ascii="Arial" w:hAnsi="Arial" w:cs="Arial"/>
          <w:sz w:val="20"/>
          <w:szCs w:val="20"/>
        </w:rPr>
        <w:t xml:space="preserve">Kwark </w:t>
      </w:r>
      <w:r w:rsidR="00027235">
        <w:rPr>
          <w:rFonts w:ascii="Arial" w:hAnsi="Arial" w:cs="Arial"/>
          <w:sz w:val="20"/>
          <w:szCs w:val="20"/>
        </w:rPr>
        <w:t xml:space="preserve">neemt positief af </w:t>
      </w:r>
      <w:r w:rsidR="000B53D8">
        <w:rPr>
          <w:rFonts w:ascii="Arial" w:hAnsi="Arial" w:cs="Arial"/>
          <w:sz w:val="20"/>
          <w:szCs w:val="20"/>
        </w:rPr>
        <w:t xml:space="preserve">van 2,17 </w:t>
      </w:r>
      <w:r w:rsidR="000B53D8" w:rsidRPr="000B53D8">
        <w:rPr>
          <w:rFonts w:ascii="Arial" w:hAnsi="Arial" w:cs="Arial"/>
          <w:sz w:val="20"/>
          <w:szCs w:val="20"/>
        </w:rPr>
        <w:sym w:font="Symbol" w:char="F0B1"/>
      </w:r>
      <w:r w:rsidR="000B53D8">
        <w:rPr>
          <w:rFonts w:ascii="Arial" w:hAnsi="Arial" w:cs="Arial"/>
          <w:sz w:val="20"/>
          <w:szCs w:val="20"/>
        </w:rPr>
        <w:t xml:space="preserve"> 0,41 naar 1,67 </w:t>
      </w:r>
      <w:r w:rsidR="000B53D8" w:rsidRPr="000B53D8">
        <w:rPr>
          <w:rFonts w:ascii="Arial" w:hAnsi="Arial" w:cs="Arial"/>
          <w:sz w:val="20"/>
          <w:szCs w:val="20"/>
        </w:rPr>
        <w:sym w:font="Symbol" w:char="F0B1"/>
      </w:r>
      <w:r w:rsidR="000B53D8">
        <w:rPr>
          <w:rFonts w:ascii="Arial" w:hAnsi="Arial" w:cs="Arial"/>
          <w:sz w:val="20"/>
          <w:szCs w:val="20"/>
        </w:rPr>
        <w:t xml:space="preserve"> 0,52. </w:t>
      </w:r>
      <w:r w:rsidR="006716CC">
        <w:rPr>
          <w:rFonts w:ascii="Arial" w:hAnsi="Arial" w:cs="Arial"/>
          <w:sz w:val="20"/>
          <w:szCs w:val="20"/>
        </w:rPr>
        <w:t xml:space="preserve">De score van kaas </w:t>
      </w:r>
      <w:r w:rsidR="00027235">
        <w:rPr>
          <w:rFonts w:ascii="Arial" w:hAnsi="Arial" w:cs="Arial"/>
          <w:sz w:val="20"/>
          <w:szCs w:val="20"/>
        </w:rPr>
        <w:t xml:space="preserve">laat een positieve afname zien van </w:t>
      </w:r>
      <w:r w:rsidR="000B53D8">
        <w:rPr>
          <w:rFonts w:ascii="Arial" w:hAnsi="Arial" w:cs="Arial"/>
          <w:sz w:val="20"/>
          <w:szCs w:val="20"/>
        </w:rPr>
        <w:t xml:space="preserve">2,70 </w:t>
      </w:r>
      <w:r w:rsidR="000B53D8" w:rsidRPr="000B53D8">
        <w:rPr>
          <w:rFonts w:ascii="Arial" w:hAnsi="Arial" w:cs="Arial"/>
          <w:sz w:val="20"/>
          <w:szCs w:val="20"/>
        </w:rPr>
        <w:sym w:font="Symbol" w:char="F0B1"/>
      </w:r>
      <w:r w:rsidR="000B53D8">
        <w:rPr>
          <w:rFonts w:ascii="Arial" w:hAnsi="Arial" w:cs="Arial"/>
          <w:sz w:val="20"/>
          <w:szCs w:val="20"/>
        </w:rPr>
        <w:t xml:space="preserve"> 0,50 naar 2,22 </w:t>
      </w:r>
      <w:r w:rsidR="000B53D8" w:rsidRPr="000B53D8">
        <w:rPr>
          <w:rFonts w:ascii="Arial" w:hAnsi="Arial" w:cs="Arial"/>
          <w:sz w:val="20"/>
          <w:szCs w:val="20"/>
        </w:rPr>
        <w:sym w:font="Symbol" w:char="F0B1"/>
      </w:r>
      <w:r>
        <w:rPr>
          <w:rFonts w:ascii="Arial" w:hAnsi="Arial" w:cs="Arial"/>
          <w:sz w:val="20"/>
          <w:szCs w:val="20"/>
        </w:rPr>
        <w:t xml:space="preserve"> 0,44</w:t>
      </w:r>
      <w:r w:rsidR="005651E8">
        <w:rPr>
          <w:rFonts w:ascii="Arial" w:hAnsi="Arial" w:cs="Arial"/>
          <w:sz w:val="20"/>
          <w:szCs w:val="20"/>
        </w:rPr>
        <w:t xml:space="preserve"> (zie </w:t>
      </w:r>
      <w:r w:rsidR="00027235">
        <w:rPr>
          <w:rFonts w:ascii="Arial" w:hAnsi="Arial" w:cs="Arial"/>
          <w:sz w:val="20"/>
          <w:szCs w:val="20"/>
        </w:rPr>
        <w:t>figuur 3.5</w:t>
      </w:r>
      <w:r w:rsidR="005651E8">
        <w:rPr>
          <w:rFonts w:ascii="Arial" w:hAnsi="Arial" w:cs="Arial"/>
          <w:sz w:val="20"/>
          <w:szCs w:val="20"/>
        </w:rPr>
        <w:t>)</w:t>
      </w:r>
      <w:r>
        <w:rPr>
          <w:rFonts w:ascii="Arial" w:hAnsi="Arial" w:cs="Arial"/>
          <w:sz w:val="20"/>
          <w:szCs w:val="20"/>
        </w:rPr>
        <w:t xml:space="preserve">. </w:t>
      </w:r>
    </w:p>
    <w:p w14:paraId="7E04CFFE" w14:textId="4FEAC35E" w:rsidR="00482464" w:rsidRPr="006F12A7" w:rsidRDefault="00F77F95" w:rsidP="00C54782">
      <w:pPr>
        <w:spacing w:line="360" w:lineRule="auto"/>
        <w:rPr>
          <w:rFonts w:ascii="Arial" w:hAnsi="Arial" w:cs="Arial"/>
          <w:sz w:val="20"/>
          <w:szCs w:val="20"/>
        </w:rPr>
      </w:pPr>
      <w:r>
        <w:rPr>
          <w:rFonts w:ascii="Arial" w:hAnsi="Arial" w:cs="Arial"/>
          <w:sz w:val="20"/>
          <w:szCs w:val="20"/>
        </w:rPr>
        <w:t xml:space="preserve">Gebruik van magere melk </w:t>
      </w:r>
      <w:r w:rsidR="001A6E1C">
        <w:rPr>
          <w:rFonts w:ascii="Arial" w:hAnsi="Arial" w:cs="Arial"/>
          <w:sz w:val="20"/>
          <w:szCs w:val="20"/>
        </w:rPr>
        <w:t>laat een stijging zien van</w:t>
      </w:r>
      <w:r>
        <w:rPr>
          <w:rFonts w:ascii="Arial" w:hAnsi="Arial" w:cs="Arial"/>
          <w:sz w:val="20"/>
          <w:szCs w:val="20"/>
        </w:rPr>
        <w:t xml:space="preserve"> 33%, magere yoghurt </w:t>
      </w:r>
      <w:r w:rsidR="001A6E1C">
        <w:rPr>
          <w:rFonts w:ascii="Arial" w:hAnsi="Arial" w:cs="Arial"/>
          <w:sz w:val="20"/>
          <w:szCs w:val="20"/>
        </w:rPr>
        <w:t>stijgt</w:t>
      </w:r>
      <w:r>
        <w:rPr>
          <w:rFonts w:ascii="Arial" w:hAnsi="Arial" w:cs="Arial"/>
          <w:sz w:val="20"/>
          <w:szCs w:val="20"/>
        </w:rPr>
        <w:t xml:space="preserve"> met 100% en magere kwark </w:t>
      </w:r>
      <w:r w:rsidR="001A6E1C">
        <w:rPr>
          <w:rFonts w:ascii="Arial" w:hAnsi="Arial" w:cs="Arial"/>
          <w:sz w:val="20"/>
          <w:szCs w:val="20"/>
        </w:rPr>
        <w:t>stijgt</w:t>
      </w:r>
      <w:r>
        <w:rPr>
          <w:rFonts w:ascii="Arial" w:hAnsi="Arial" w:cs="Arial"/>
          <w:sz w:val="20"/>
          <w:szCs w:val="20"/>
        </w:rPr>
        <w:t xml:space="preserve"> met 200%. </w:t>
      </w:r>
      <w:r w:rsidR="00906938">
        <w:rPr>
          <w:rFonts w:ascii="Arial" w:hAnsi="Arial" w:cs="Arial"/>
          <w:sz w:val="20"/>
          <w:szCs w:val="20"/>
        </w:rPr>
        <w:t xml:space="preserve">Gebruik van 30+ kaas </w:t>
      </w:r>
      <w:r w:rsidR="001A6E1C">
        <w:rPr>
          <w:rFonts w:ascii="Arial" w:hAnsi="Arial" w:cs="Arial"/>
          <w:sz w:val="20"/>
          <w:szCs w:val="20"/>
        </w:rPr>
        <w:t>laat een stijging zien van</w:t>
      </w:r>
      <w:r w:rsidR="00906938">
        <w:rPr>
          <w:rFonts w:ascii="Arial" w:hAnsi="Arial" w:cs="Arial"/>
          <w:sz w:val="20"/>
          <w:szCs w:val="20"/>
        </w:rPr>
        <w:t xml:space="preserve"> 133%</w:t>
      </w:r>
      <w:r w:rsidR="008C030C">
        <w:rPr>
          <w:rFonts w:ascii="Arial" w:hAnsi="Arial" w:cs="Arial"/>
          <w:sz w:val="20"/>
          <w:szCs w:val="20"/>
        </w:rPr>
        <w:t xml:space="preserve"> en gebruik van 48+ kaas </w:t>
      </w:r>
      <w:r w:rsidR="001A6E1C">
        <w:rPr>
          <w:rFonts w:ascii="Arial" w:hAnsi="Arial" w:cs="Arial"/>
          <w:sz w:val="20"/>
          <w:szCs w:val="20"/>
        </w:rPr>
        <w:t>laat een afname zien van</w:t>
      </w:r>
      <w:r w:rsidR="008C030C">
        <w:rPr>
          <w:rFonts w:ascii="Arial" w:hAnsi="Arial" w:cs="Arial"/>
          <w:sz w:val="20"/>
          <w:szCs w:val="20"/>
        </w:rPr>
        <w:t xml:space="preserve"> 71%</w:t>
      </w:r>
      <w:r w:rsidR="005651E8">
        <w:rPr>
          <w:rFonts w:ascii="Arial" w:hAnsi="Arial" w:cs="Arial"/>
          <w:sz w:val="20"/>
          <w:szCs w:val="20"/>
        </w:rPr>
        <w:t>.</w:t>
      </w:r>
    </w:p>
    <w:p w14:paraId="59B737B9" w14:textId="0357B0BC" w:rsidR="00E15886" w:rsidRPr="00C83AA1" w:rsidRDefault="00C83AA1" w:rsidP="00C54782">
      <w:pPr>
        <w:spacing w:line="360" w:lineRule="auto"/>
        <w:rPr>
          <w:rFonts w:ascii="Arial" w:hAnsi="Arial" w:cs="Arial"/>
          <w:sz w:val="18"/>
          <w:szCs w:val="20"/>
        </w:rPr>
      </w:pPr>
      <w:r>
        <w:rPr>
          <w:rFonts w:ascii="Arial" w:hAnsi="Arial" w:cs="Arial"/>
          <w:noProof/>
          <w:color w:val="000000" w:themeColor="text1"/>
          <w:sz w:val="20"/>
          <w:szCs w:val="20"/>
          <w:lang w:eastAsia="nl-NL"/>
        </w:rPr>
        <w:lastRenderedPageBreak/>
        <mc:AlternateContent>
          <mc:Choice Requires="wps">
            <w:drawing>
              <wp:anchor distT="0" distB="0" distL="114300" distR="114300" simplePos="0" relativeHeight="251740160" behindDoc="0" locked="0" layoutInCell="1" allowOverlap="1" wp14:anchorId="074B770C" wp14:editId="2A31B860">
                <wp:simplePos x="0" y="0"/>
                <wp:positionH relativeFrom="column">
                  <wp:posOffset>3243580</wp:posOffset>
                </wp:positionH>
                <wp:positionV relativeFrom="paragraph">
                  <wp:posOffset>69337</wp:posOffset>
                </wp:positionV>
                <wp:extent cx="301557" cy="243192"/>
                <wp:effectExtent l="0" t="0" r="16510" b="11430"/>
                <wp:wrapNone/>
                <wp:docPr id="482" name="Tekstvak 482"/>
                <wp:cNvGraphicFramePr/>
                <a:graphic xmlns:a="http://schemas.openxmlformats.org/drawingml/2006/main">
                  <a:graphicData uri="http://schemas.microsoft.com/office/word/2010/wordprocessingShape">
                    <wps:wsp>
                      <wps:cNvSpPr txBox="1"/>
                      <wps:spPr>
                        <a:xfrm>
                          <a:off x="0" y="0"/>
                          <a:ext cx="301557" cy="243192"/>
                        </a:xfrm>
                        <a:prstGeom prst="rect">
                          <a:avLst/>
                        </a:prstGeom>
                        <a:solidFill>
                          <a:schemeClr val="lt1"/>
                        </a:solidFill>
                        <a:ln w="6350">
                          <a:solidFill>
                            <a:prstClr val="black">
                              <a:alpha val="0"/>
                            </a:prstClr>
                          </a:solidFill>
                        </a:ln>
                      </wps:spPr>
                      <wps:txbx>
                        <w:txbxContent>
                          <w:p w14:paraId="2D18F8D0"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B770C" id="Tekstvak 482" o:spid="_x0000_s1032" type="#_x0000_t202" style="position:absolute;margin-left:255.4pt;margin-top:5.45pt;width:23.75pt;height:1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" fillcolor="white [3201]" strokeweight=".5pt">
                <v:stroke opacity="0"/>
                <v:textbox>
                  <w:txbxContent>
                    <w:p w14:paraId="2D18F8D0"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sidR="00170E7B">
        <w:rPr>
          <w:rFonts w:ascii="Arial" w:hAnsi="Arial" w:cs="Arial"/>
          <w:noProof/>
          <w:sz w:val="18"/>
          <w:szCs w:val="20"/>
          <w:lang w:eastAsia="nl-NL"/>
        </w:rPr>
        <w:drawing>
          <wp:inline distT="0" distB="0" distL="0" distR="0" wp14:anchorId="4094850B" wp14:editId="71AF9AAD">
            <wp:extent cx="3900791" cy="2830749"/>
            <wp:effectExtent l="0" t="0" r="11430" b="14605"/>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BEC9E1" w14:textId="77777777" w:rsidR="00C83AA1" w:rsidRPr="00CC0B92" w:rsidRDefault="00C83AA1" w:rsidP="00C83AA1">
      <w:pPr>
        <w:spacing w:line="360" w:lineRule="auto"/>
        <w:rPr>
          <w:rFonts w:ascii="Arial" w:hAnsi="Arial" w:cs="Arial"/>
          <w:i/>
          <w:sz w:val="18"/>
          <w:szCs w:val="20"/>
        </w:rPr>
      </w:pPr>
      <w:r>
        <w:rPr>
          <w:rFonts w:ascii="Arial" w:hAnsi="Arial" w:cs="Arial"/>
          <w:i/>
          <w:sz w:val="18"/>
          <w:szCs w:val="20"/>
        </w:rPr>
        <w:t>Figuur</w:t>
      </w:r>
      <w:r w:rsidRPr="000D777D">
        <w:rPr>
          <w:rFonts w:ascii="Arial" w:hAnsi="Arial" w:cs="Arial"/>
          <w:i/>
          <w:sz w:val="18"/>
          <w:szCs w:val="20"/>
        </w:rPr>
        <w:t xml:space="preserve"> 3.</w:t>
      </w:r>
      <w:r>
        <w:rPr>
          <w:rFonts w:ascii="Arial" w:hAnsi="Arial" w:cs="Arial"/>
          <w:i/>
          <w:sz w:val="18"/>
          <w:szCs w:val="20"/>
        </w:rPr>
        <w:t>5</w:t>
      </w:r>
      <w:r w:rsidRPr="000D777D">
        <w:rPr>
          <w:rFonts w:ascii="Arial" w:hAnsi="Arial" w:cs="Arial"/>
          <w:i/>
          <w:sz w:val="18"/>
          <w:szCs w:val="20"/>
        </w:rPr>
        <w:t xml:space="preserve">: resultaten </w:t>
      </w:r>
      <w:r>
        <w:rPr>
          <w:rFonts w:ascii="Arial" w:hAnsi="Arial" w:cs="Arial"/>
          <w:i/>
          <w:sz w:val="18"/>
          <w:szCs w:val="20"/>
        </w:rPr>
        <w:t>zuivel</w:t>
      </w:r>
    </w:p>
    <w:p w14:paraId="2FB3EC41" w14:textId="65EFC343" w:rsidR="00C83AA1" w:rsidRPr="000770A7" w:rsidRDefault="004A3592" w:rsidP="00C83AA1">
      <w:pPr>
        <w:spacing w:line="360" w:lineRule="auto"/>
        <w:rPr>
          <w:rFonts w:ascii="Arial" w:hAnsi="Arial" w:cs="Arial"/>
          <w:i/>
          <w:sz w:val="18"/>
          <w:szCs w:val="20"/>
        </w:rPr>
      </w:pPr>
      <w:r>
        <w:rPr>
          <w:rFonts w:ascii="Arial" w:hAnsi="Arial" w:cs="Arial"/>
          <w:i/>
          <w:sz w:val="18"/>
          <w:szCs w:val="20"/>
        </w:rPr>
        <w:t>Resultaten zijn weergeven als gemiddeld</w:t>
      </w:r>
      <w:r w:rsidRPr="004A3592">
        <w:rPr>
          <w:rFonts w:ascii="Arial" w:hAnsi="Arial" w:cs="Arial"/>
          <w:i/>
          <w:sz w:val="18"/>
          <w:szCs w:val="20"/>
        </w:rPr>
        <w:t xml:space="preserve">e </w:t>
      </w:r>
      <w:r w:rsidRPr="004A3592">
        <w:rPr>
          <w:rFonts w:ascii="Arial" w:hAnsi="Arial" w:cs="Arial"/>
          <w:i/>
          <w:sz w:val="20"/>
          <w:szCs w:val="20"/>
        </w:rPr>
        <w:sym w:font="Symbol" w:char="F0B1"/>
      </w:r>
      <w:r w:rsidRPr="004A3592">
        <w:rPr>
          <w:rFonts w:ascii="Arial" w:hAnsi="Arial" w:cs="Arial"/>
          <w:i/>
          <w:sz w:val="20"/>
          <w:szCs w:val="20"/>
        </w:rPr>
        <w:t xml:space="preserve"> SD</w:t>
      </w:r>
      <w:r>
        <w:rPr>
          <w:rFonts w:ascii="Arial" w:hAnsi="Arial" w:cs="Arial"/>
          <w:i/>
          <w:sz w:val="20"/>
          <w:szCs w:val="20"/>
        </w:rPr>
        <w:t xml:space="preserve">. </w:t>
      </w:r>
      <w:r w:rsidRPr="00F41807">
        <w:rPr>
          <w:rFonts w:ascii="Arial" w:hAnsi="Arial" w:cs="Arial"/>
          <w:i/>
          <w:color w:val="000000" w:themeColor="text1"/>
          <w:sz w:val="18"/>
          <w:szCs w:val="20"/>
        </w:rPr>
        <w:t>* geeft significantie aan tussen de 0-meting en 1-meting van hetzelfde variabel (P&lt;0,05).</w:t>
      </w:r>
      <w:r w:rsidR="002A3BED">
        <w:rPr>
          <w:rFonts w:ascii="Arial" w:hAnsi="Arial" w:cs="Arial"/>
          <w:i/>
          <w:sz w:val="18"/>
          <w:szCs w:val="20"/>
        </w:rPr>
        <w:t xml:space="preserve"> </w:t>
      </w:r>
      <w:r w:rsidR="00C83AA1" w:rsidRPr="00C83AA1">
        <w:rPr>
          <w:rFonts w:ascii="Arial" w:hAnsi="Arial" w:cs="Arial"/>
          <w:i/>
          <w:sz w:val="18"/>
          <w:szCs w:val="20"/>
        </w:rPr>
        <w:t xml:space="preserve">Melk, yoghurt en kwark: </w:t>
      </w:r>
      <w:r w:rsidR="00C83AA1" w:rsidRPr="000770A7">
        <w:rPr>
          <w:rFonts w:ascii="Arial" w:hAnsi="Arial" w:cs="Arial"/>
          <w:i/>
          <w:sz w:val="18"/>
          <w:szCs w:val="20"/>
        </w:rPr>
        <w:t xml:space="preserve">1 </w:t>
      </w:r>
      <w:r w:rsidR="00C83AA1">
        <w:rPr>
          <w:rFonts w:ascii="Arial" w:hAnsi="Arial" w:cs="Arial"/>
          <w:i/>
          <w:sz w:val="18"/>
          <w:szCs w:val="20"/>
        </w:rPr>
        <w:t xml:space="preserve">= </w:t>
      </w:r>
      <w:r w:rsidR="00C83AA1" w:rsidRPr="000770A7">
        <w:rPr>
          <w:rFonts w:ascii="Arial" w:hAnsi="Arial" w:cs="Arial"/>
          <w:i/>
          <w:sz w:val="18"/>
          <w:szCs w:val="20"/>
        </w:rPr>
        <w:t>mager, 2</w:t>
      </w:r>
      <w:r w:rsidR="00C83AA1">
        <w:rPr>
          <w:rFonts w:ascii="Arial" w:hAnsi="Arial" w:cs="Arial"/>
          <w:i/>
          <w:sz w:val="18"/>
          <w:szCs w:val="20"/>
        </w:rPr>
        <w:t xml:space="preserve"> =</w:t>
      </w:r>
      <w:r w:rsidR="00C83AA1" w:rsidRPr="000770A7">
        <w:rPr>
          <w:rFonts w:ascii="Arial" w:hAnsi="Arial" w:cs="Arial"/>
          <w:i/>
          <w:sz w:val="18"/>
          <w:szCs w:val="20"/>
        </w:rPr>
        <w:t xml:space="preserve"> halfvol, 3</w:t>
      </w:r>
      <w:r w:rsidR="00C83AA1">
        <w:rPr>
          <w:rFonts w:ascii="Arial" w:hAnsi="Arial" w:cs="Arial"/>
          <w:i/>
          <w:sz w:val="18"/>
          <w:szCs w:val="20"/>
        </w:rPr>
        <w:t xml:space="preserve"> = vol. </w:t>
      </w:r>
      <w:r>
        <w:rPr>
          <w:rFonts w:ascii="Arial" w:hAnsi="Arial" w:cs="Arial"/>
          <w:i/>
          <w:sz w:val="18"/>
          <w:szCs w:val="20"/>
        </w:rPr>
        <w:t>K</w:t>
      </w:r>
      <w:r w:rsidR="00C83AA1">
        <w:rPr>
          <w:rFonts w:ascii="Arial" w:hAnsi="Arial" w:cs="Arial"/>
          <w:i/>
          <w:sz w:val="18"/>
          <w:szCs w:val="20"/>
        </w:rPr>
        <w:t xml:space="preserve">aas: 1 = </w:t>
      </w:r>
      <w:r w:rsidR="00C83AA1" w:rsidRPr="000770A7">
        <w:rPr>
          <w:rFonts w:ascii="Arial" w:hAnsi="Arial" w:cs="Arial"/>
          <w:i/>
          <w:sz w:val="18"/>
          <w:szCs w:val="20"/>
        </w:rPr>
        <w:t>20+ kaas, 2</w:t>
      </w:r>
      <w:r w:rsidR="00C83AA1">
        <w:rPr>
          <w:rFonts w:ascii="Arial" w:hAnsi="Arial" w:cs="Arial"/>
          <w:i/>
          <w:sz w:val="18"/>
          <w:szCs w:val="20"/>
        </w:rPr>
        <w:t xml:space="preserve"> =</w:t>
      </w:r>
      <w:r w:rsidR="00C83AA1" w:rsidRPr="000770A7">
        <w:rPr>
          <w:rFonts w:ascii="Arial" w:hAnsi="Arial" w:cs="Arial"/>
          <w:i/>
          <w:sz w:val="18"/>
          <w:szCs w:val="20"/>
        </w:rPr>
        <w:t xml:space="preserve"> 30+ kaas en 3 </w:t>
      </w:r>
      <w:r w:rsidR="00C83AA1">
        <w:rPr>
          <w:rFonts w:ascii="Arial" w:hAnsi="Arial" w:cs="Arial"/>
          <w:i/>
          <w:sz w:val="18"/>
          <w:szCs w:val="20"/>
        </w:rPr>
        <w:t xml:space="preserve">= </w:t>
      </w:r>
      <w:r w:rsidR="00C83AA1" w:rsidRPr="000770A7">
        <w:rPr>
          <w:rFonts w:ascii="Arial" w:hAnsi="Arial" w:cs="Arial"/>
          <w:i/>
          <w:sz w:val="18"/>
          <w:szCs w:val="20"/>
        </w:rPr>
        <w:t xml:space="preserve">48+ kaas. </w:t>
      </w:r>
    </w:p>
    <w:p w14:paraId="020FBDEA" w14:textId="77777777" w:rsidR="00C83AA1" w:rsidRDefault="00C83AA1" w:rsidP="00C54782">
      <w:pPr>
        <w:spacing w:line="360" w:lineRule="auto"/>
        <w:rPr>
          <w:rFonts w:ascii="Arial" w:hAnsi="Arial" w:cs="Arial"/>
          <w:i/>
          <w:sz w:val="20"/>
          <w:szCs w:val="20"/>
        </w:rPr>
      </w:pPr>
    </w:p>
    <w:p w14:paraId="6A200AA7" w14:textId="7EFEB7BC" w:rsidR="00BF3CAB" w:rsidRDefault="001F4020" w:rsidP="00C54782">
      <w:pPr>
        <w:spacing w:line="360" w:lineRule="auto"/>
        <w:rPr>
          <w:rFonts w:ascii="Arial" w:hAnsi="Arial" w:cs="Arial"/>
          <w:i/>
          <w:sz w:val="20"/>
          <w:szCs w:val="20"/>
        </w:rPr>
      </w:pPr>
      <w:r>
        <w:rPr>
          <w:rFonts w:ascii="Arial" w:hAnsi="Arial" w:cs="Arial"/>
          <w:i/>
          <w:sz w:val="20"/>
          <w:szCs w:val="20"/>
        </w:rPr>
        <w:t>Brood, graanproducten en aardappelen</w:t>
      </w:r>
      <w:r w:rsidR="00511DE6">
        <w:rPr>
          <w:rFonts w:ascii="Arial" w:hAnsi="Arial" w:cs="Arial"/>
          <w:i/>
          <w:sz w:val="20"/>
          <w:szCs w:val="20"/>
        </w:rPr>
        <w:t xml:space="preserve"> </w:t>
      </w:r>
    </w:p>
    <w:p w14:paraId="0AF3E124" w14:textId="6000938C" w:rsidR="00BF3CAB" w:rsidRDefault="00CC0B92" w:rsidP="00C54782">
      <w:pPr>
        <w:spacing w:line="360" w:lineRule="auto"/>
        <w:rPr>
          <w:rFonts w:ascii="Arial" w:hAnsi="Arial" w:cs="Arial"/>
          <w:sz w:val="20"/>
          <w:szCs w:val="20"/>
        </w:rPr>
      </w:pPr>
      <w:r>
        <w:rPr>
          <w:rFonts w:ascii="Arial" w:hAnsi="Arial" w:cs="Arial"/>
          <w:sz w:val="20"/>
          <w:szCs w:val="20"/>
        </w:rPr>
        <w:t>Binnen het cluster</w:t>
      </w:r>
      <w:r w:rsidR="00EC59A1">
        <w:rPr>
          <w:rFonts w:ascii="Arial" w:hAnsi="Arial" w:cs="Arial"/>
          <w:sz w:val="20"/>
          <w:szCs w:val="20"/>
        </w:rPr>
        <w:t xml:space="preserve"> brood, graanproducten en aardappelen </w:t>
      </w:r>
      <w:r w:rsidR="00511DE6">
        <w:rPr>
          <w:rFonts w:ascii="Arial" w:hAnsi="Arial" w:cs="Arial"/>
          <w:sz w:val="20"/>
          <w:szCs w:val="20"/>
        </w:rPr>
        <w:t>is een significante verbetering van</w:t>
      </w:r>
      <w:r w:rsidR="00EC59A1">
        <w:rPr>
          <w:rFonts w:ascii="Arial" w:hAnsi="Arial" w:cs="Arial"/>
          <w:sz w:val="20"/>
          <w:szCs w:val="20"/>
        </w:rPr>
        <w:t xml:space="preserve"> </w:t>
      </w:r>
      <w:r w:rsidR="00511DE6">
        <w:rPr>
          <w:rFonts w:ascii="Arial" w:hAnsi="Arial" w:cs="Arial"/>
          <w:sz w:val="20"/>
          <w:szCs w:val="20"/>
        </w:rPr>
        <w:t>pasta en rijst</w:t>
      </w:r>
      <w:r w:rsidR="00EC59A1">
        <w:rPr>
          <w:rFonts w:ascii="Arial" w:hAnsi="Arial" w:cs="Arial"/>
          <w:sz w:val="20"/>
          <w:szCs w:val="20"/>
        </w:rPr>
        <w:t xml:space="preserve"> (P&lt;0,05)</w:t>
      </w:r>
      <w:r w:rsidR="00AC3FA4">
        <w:rPr>
          <w:rFonts w:ascii="Arial" w:hAnsi="Arial" w:cs="Arial"/>
          <w:sz w:val="20"/>
          <w:szCs w:val="20"/>
        </w:rPr>
        <w:t>. Brood</w:t>
      </w:r>
      <w:r w:rsidR="00511DE6">
        <w:rPr>
          <w:rFonts w:ascii="Arial" w:hAnsi="Arial" w:cs="Arial"/>
          <w:sz w:val="20"/>
          <w:szCs w:val="20"/>
        </w:rPr>
        <w:t xml:space="preserve"> laat een </w:t>
      </w:r>
      <w:r w:rsidR="00511DE6">
        <w:rPr>
          <w:rFonts w:ascii="Arial" w:hAnsi="Arial" w:cs="Arial"/>
          <w:sz w:val="20"/>
          <w:szCs w:val="20"/>
        </w:rPr>
        <w:lastRenderedPageBreak/>
        <w:t xml:space="preserve">positieve afname zien van </w:t>
      </w:r>
      <w:r w:rsidR="00AC3FA4">
        <w:rPr>
          <w:rFonts w:ascii="Arial" w:hAnsi="Arial" w:cs="Arial"/>
          <w:sz w:val="20"/>
          <w:szCs w:val="20"/>
        </w:rPr>
        <w:t xml:space="preserve">2,2 </w:t>
      </w:r>
      <w:r w:rsidR="00AC3FA4" w:rsidRPr="000B53D8">
        <w:rPr>
          <w:rFonts w:ascii="Arial" w:hAnsi="Arial" w:cs="Arial"/>
          <w:sz w:val="20"/>
          <w:szCs w:val="20"/>
        </w:rPr>
        <w:sym w:font="Symbol" w:char="F0B1"/>
      </w:r>
      <w:r w:rsidR="00AC3FA4">
        <w:rPr>
          <w:rFonts w:ascii="Arial" w:hAnsi="Arial" w:cs="Arial"/>
          <w:sz w:val="20"/>
          <w:szCs w:val="20"/>
        </w:rPr>
        <w:t xml:space="preserve"> 1,32 naar 1,4 </w:t>
      </w:r>
      <w:r w:rsidR="00AC3FA4" w:rsidRPr="000B53D8">
        <w:rPr>
          <w:rFonts w:ascii="Arial" w:hAnsi="Arial" w:cs="Arial"/>
          <w:sz w:val="20"/>
          <w:szCs w:val="20"/>
        </w:rPr>
        <w:sym w:font="Symbol" w:char="F0B1"/>
      </w:r>
      <w:r w:rsidR="00AC3FA4">
        <w:rPr>
          <w:rFonts w:ascii="Arial" w:hAnsi="Arial" w:cs="Arial"/>
          <w:sz w:val="20"/>
          <w:szCs w:val="20"/>
        </w:rPr>
        <w:t xml:space="preserve"> 0,70. </w:t>
      </w:r>
      <w:r>
        <w:rPr>
          <w:rFonts w:ascii="Arial" w:hAnsi="Arial" w:cs="Arial"/>
          <w:sz w:val="20"/>
          <w:szCs w:val="20"/>
        </w:rPr>
        <w:t>De score van c</w:t>
      </w:r>
      <w:r w:rsidR="00AC3FA4">
        <w:rPr>
          <w:rFonts w:ascii="Arial" w:hAnsi="Arial" w:cs="Arial"/>
          <w:sz w:val="20"/>
          <w:szCs w:val="20"/>
        </w:rPr>
        <w:t xml:space="preserve">rackers </w:t>
      </w:r>
      <w:r>
        <w:rPr>
          <w:rFonts w:ascii="Arial" w:hAnsi="Arial" w:cs="Arial"/>
          <w:sz w:val="20"/>
          <w:szCs w:val="20"/>
        </w:rPr>
        <w:t xml:space="preserve">neemt </w:t>
      </w:r>
      <w:r w:rsidR="00511DE6">
        <w:rPr>
          <w:rFonts w:ascii="Arial" w:hAnsi="Arial" w:cs="Arial"/>
          <w:sz w:val="20"/>
          <w:szCs w:val="20"/>
        </w:rPr>
        <w:t>positief</w:t>
      </w:r>
      <w:r w:rsidR="00AC3FA4">
        <w:rPr>
          <w:rFonts w:ascii="Arial" w:hAnsi="Arial" w:cs="Arial"/>
          <w:sz w:val="20"/>
          <w:szCs w:val="20"/>
        </w:rPr>
        <w:t xml:space="preserve"> af van 2,0 </w:t>
      </w:r>
      <w:r w:rsidR="00AC3FA4" w:rsidRPr="000B53D8">
        <w:rPr>
          <w:rFonts w:ascii="Arial" w:hAnsi="Arial" w:cs="Arial"/>
          <w:sz w:val="20"/>
          <w:szCs w:val="20"/>
        </w:rPr>
        <w:sym w:font="Symbol" w:char="F0B1"/>
      </w:r>
      <w:r w:rsidR="00AC3FA4">
        <w:rPr>
          <w:rFonts w:ascii="Arial" w:hAnsi="Arial" w:cs="Arial"/>
          <w:sz w:val="20"/>
          <w:szCs w:val="20"/>
        </w:rPr>
        <w:t xml:space="preserve"> 1,55 naar 1,0 </w:t>
      </w:r>
      <w:r w:rsidR="00AC3FA4" w:rsidRPr="000B53D8">
        <w:rPr>
          <w:rFonts w:ascii="Arial" w:hAnsi="Arial" w:cs="Arial"/>
          <w:sz w:val="20"/>
          <w:szCs w:val="20"/>
        </w:rPr>
        <w:sym w:font="Symbol" w:char="F0B1"/>
      </w:r>
      <w:r w:rsidR="00AC3FA4">
        <w:rPr>
          <w:rFonts w:ascii="Arial" w:hAnsi="Arial" w:cs="Arial"/>
          <w:sz w:val="20"/>
          <w:szCs w:val="20"/>
        </w:rPr>
        <w:t xml:space="preserve"> 0,00. </w:t>
      </w:r>
      <w:r>
        <w:rPr>
          <w:rFonts w:ascii="Arial" w:hAnsi="Arial" w:cs="Arial"/>
          <w:sz w:val="20"/>
          <w:szCs w:val="20"/>
        </w:rPr>
        <w:t>De scores van p</w:t>
      </w:r>
      <w:r w:rsidR="00AC3FA4">
        <w:rPr>
          <w:rFonts w:ascii="Arial" w:hAnsi="Arial" w:cs="Arial"/>
          <w:sz w:val="20"/>
          <w:szCs w:val="20"/>
        </w:rPr>
        <w:t>asta en ri</w:t>
      </w:r>
      <w:r w:rsidR="00AC494A">
        <w:rPr>
          <w:rFonts w:ascii="Arial" w:hAnsi="Arial" w:cs="Arial"/>
          <w:sz w:val="20"/>
          <w:szCs w:val="20"/>
        </w:rPr>
        <w:t xml:space="preserve">jst </w:t>
      </w:r>
      <w:r w:rsidR="00511DE6">
        <w:rPr>
          <w:rFonts w:ascii="Arial" w:hAnsi="Arial" w:cs="Arial"/>
          <w:sz w:val="20"/>
          <w:szCs w:val="20"/>
        </w:rPr>
        <w:t xml:space="preserve">laten een positieve afname zien van </w:t>
      </w:r>
      <w:r w:rsidR="00AC494A">
        <w:rPr>
          <w:rFonts w:ascii="Arial" w:hAnsi="Arial" w:cs="Arial"/>
          <w:sz w:val="20"/>
          <w:szCs w:val="20"/>
        </w:rPr>
        <w:t>1,6</w:t>
      </w:r>
      <w:r w:rsidR="00AC3FA4">
        <w:rPr>
          <w:rFonts w:ascii="Arial" w:hAnsi="Arial" w:cs="Arial"/>
          <w:sz w:val="20"/>
          <w:szCs w:val="20"/>
        </w:rPr>
        <w:t xml:space="preserve"> </w:t>
      </w:r>
      <w:r w:rsidR="00AC3FA4" w:rsidRPr="000B53D8">
        <w:rPr>
          <w:rFonts w:ascii="Arial" w:hAnsi="Arial" w:cs="Arial"/>
          <w:sz w:val="20"/>
          <w:szCs w:val="20"/>
        </w:rPr>
        <w:sym w:font="Symbol" w:char="F0B1"/>
      </w:r>
      <w:r w:rsidR="00AC494A">
        <w:rPr>
          <w:rFonts w:ascii="Arial" w:hAnsi="Arial" w:cs="Arial"/>
          <w:sz w:val="20"/>
          <w:szCs w:val="20"/>
        </w:rPr>
        <w:t xml:space="preserve"> 0,52 naar 1,2</w:t>
      </w:r>
      <w:r w:rsidR="00AC3FA4">
        <w:rPr>
          <w:rFonts w:ascii="Arial" w:hAnsi="Arial" w:cs="Arial"/>
          <w:sz w:val="20"/>
          <w:szCs w:val="20"/>
        </w:rPr>
        <w:t xml:space="preserve"> </w:t>
      </w:r>
      <w:r w:rsidR="00AC3FA4" w:rsidRPr="000B53D8">
        <w:rPr>
          <w:rFonts w:ascii="Arial" w:hAnsi="Arial" w:cs="Arial"/>
          <w:sz w:val="20"/>
          <w:szCs w:val="20"/>
        </w:rPr>
        <w:sym w:font="Symbol" w:char="F0B1"/>
      </w:r>
      <w:r w:rsidR="00AC494A">
        <w:rPr>
          <w:rFonts w:ascii="Arial" w:hAnsi="Arial" w:cs="Arial"/>
          <w:sz w:val="20"/>
          <w:szCs w:val="20"/>
        </w:rPr>
        <w:t xml:space="preserve"> 0,42</w:t>
      </w:r>
      <w:r>
        <w:rPr>
          <w:rFonts w:ascii="Arial" w:hAnsi="Arial" w:cs="Arial"/>
          <w:sz w:val="20"/>
          <w:szCs w:val="20"/>
        </w:rPr>
        <w:t xml:space="preserve">. </w:t>
      </w:r>
      <w:r w:rsidR="00204EF7">
        <w:rPr>
          <w:rFonts w:ascii="Arial" w:hAnsi="Arial" w:cs="Arial"/>
          <w:sz w:val="20"/>
          <w:szCs w:val="20"/>
        </w:rPr>
        <w:t xml:space="preserve">Aardappelen </w:t>
      </w:r>
      <w:r w:rsidR="00965164">
        <w:rPr>
          <w:rFonts w:ascii="Arial" w:hAnsi="Arial" w:cs="Arial"/>
          <w:sz w:val="20"/>
          <w:szCs w:val="20"/>
        </w:rPr>
        <w:t>geeft</w:t>
      </w:r>
      <w:r>
        <w:rPr>
          <w:rFonts w:ascii="Arial" w:hAnsi="Arial" w:cs="Arial"/>
          <w:sz w:val="20"/>
          <w:szCs w:val="20"/>
        </w:rPr>
        <w:t xml:space="preserve"> een</w:t>
      </w:r>
      <w:r w:rsidR="00204EF7">
        <w:rPr>
          <w:rFonts w:ascii="Arial" w:hAnsi="Arial" w:cs="Arial"/>
          <w:sz w:val="20"/>
          <w:szCs w:val="20"/>
        </w:rPr>
        <w:t xml:space="preserve"> </w:t>
      </w:r>
      <w:r w:rsidR="00511DE6">
        <w:rPr>
          <w:rFonts w:ascii="Arial" w:hAnsi="Arial" w:cs="Arial"/>
          <w:sz w:val="20"/>
          <w:szCs w:val="20"/>
        </w:rPr>
        <w:t>positieve</w:t>
      </w:r>
      <w:r w:rsidR="00204EF7">
        <w:rPr>
          <w:rFonts w:ascii="Arial" w:hAnsi="Arial" w:cs="Arial"/>
          <w:sz w:val="20"/>
          <w:szCs w:val="20"/>
        </w:rPr>
        <w:t xml:space="preserve"> af</w:t>
      </w:r>
      <w:r>
        <w:rPr>
          <w:rFonts w:ascii="Arial" w:hAnsi="Arial" w:cs="Arial"/>
          <w:sz w:val="20"/>
          <w:szCs w:val="20"/>
        </w:rPr>
        <w:t>name</w:t>
      </w:r>
      <w:r w:rsidR="00204EF7">
        <w:rPr>
          <w:rFonts w:ascii="Arial" w:hAnsi="Arial" w:cs="Arial"/>
          <w:sz w:val="20"/>
          <w:szCs w:val="20"/>
        </w:rPr>
        <w:t xml:space="preserve"> van </w:t>
      </w:r>
      <w:r w:rsidR="00046ABE">
        <w:rPr>
          <w:rFonts w:ascii="Arial" w:hAnsi="Arial" w:cs="Arial"/>
          <w:sz w:val="20"/>
          <w:szCs w:val="20"/>
        </w:rPr>
        <w:t xml:space="preserve">2,0 </w:t>
      </w:r>
      <w:r w:rsidR="00046ABE" w:rsidRPr="000B53D8">
        <w:rPr>
          <w:rFonts w:ascii="Arial" w:hAnsi="Arial" w:cs="Arial"/>
          <w:sz w:val="20"/>
          <w:szCs w:val="20"/>
        </w:rPr>
        <w:sym w:font="Symbol" w:char="F0B1"/>
      </w:r>
      <w:r w:rsidR="00046ABE">
        <w:rPr>
          <w:rFonts w:ascii="Arial" w:hAnsi="Arial" w:cs="Arial"/>
          <w:sz w:val="20"/>
          <w:szCs w:val="20"/>
        </w:rPr>
        <w:t xml:space="preserve"> 0,67 naar 1,7 </w:t>
      </w:r>
      <w:r w:rsidR="00046ABE" w:rsidRPr="000B53D8">
        <w:rPr>
          <w:rFonts w:ascii="Arial" w:hAnsi="Arial" w:cs="Arial"/>
          <w:sz w:val="20"/>
          <w:szCs w:val="20"/>
        </w:rPr>
        <w:sym w:font="Symbol" w:char="F0B1"/>
      </w:r>
      <w:r>
        <w:rPr>
          <w:rFonts w:ascii="Arial" w:hAnsi="Arial" w:cs="Arial"/>
          <w:sz w:val="20"/>
          <w:szCs w:val="20"/>
        </w:rPr>
        <w:t xml:space="preserve"> 0,48 (zie </w:t>
      </w:r>
      <w:r w:rsidR="00027235">
        <w:rPr>
          <w:rFonts w:ascii="Arial" w:hAnsi="Arial" w:cs="Arial"/>
          <w:sz w:val="20"/>
          <w:szCs w:val="20"/>
        </w:rPr>
        <w:t xml:space="preserve">figuur </w:t>
      </w:r>
      <w:r w:rsidR="00066A30">
        <w:rPr>
          <w:rFonts w:ascii="Arial" w:hAnsi="Arial" w:cs="Arial"/>
          <w:sz w:val="20"/>
          <w:szCs w:val="20"/>
        </w:rPr>
        <w:t>3.</w:t>
      </w:r>
      <w:r w:rsidR="00027235">
        <w:rPr>
          <w:rFonts w:ascii="Arial" w:hAnsi="Arial" w:cs="Arial"/>
          <w:sz w:val="20"/>
          <w:szCs w:val="20"/>
        </w:rPr>
        <w:t>6</w:t>
      </w:r>
      <w:r w:rsidR="001A6E1C">
        <w:rPr>
          <w:rFonts w:ascii="Arial" w:hAnsi="Arial" w:cs="Arial"/>
          <w:sz w:val="20"/>
          <w:szCs w:val="20"/>
        </w:rPr>
        <w:t>).</w:t>
      </w:r>
    </w:p>
    <w:p w14:paraId="63E2B5ED" w14:textId="61B178E1" w:rsidR="00E338FC" w:rsidRPr="001A6E1C" w:rsidRDefault="00FE3F62" w:rsidP="00C54782">
      <w:pPr>
        <w:spacing w:line="360" w:lineRule="auto"/>
        <w:rPr>
          <w:rFonts w:ascii="Arial" w:hAnsi="Arial" w:cs="Arial"/>
          <w:sz w:val="20"/>
          <w:szCs w:val="20"/>
        </w:rPr>
      </w:pPr>
      <w:r>
        <w:rPr>
          <w:rFonts w:ascii="Arial" w:hAnsi="Arial" w:cs="Arial"/>
          <w:sz w:val="20"/>
          <w:szCs w:val="20"/>
        </w:rPr>
        <w:t xml:space="preserve">Gebruik van volkorenbrood </w:t>
      </w:r>
      <w:r w:rsidR="00147FC3">
        <w:rPr>
          <w:rFonts w:ascii="Arial" w:hAnsi="Arial" w:cs="Arial"/>
          <w:sz w:val="20"/>
          <w:szCs w:val="20"/>
        </w:rPr>
        <w:t xml:space="preserve">neemt toe met </w:t>
      </w:r>
      <w:r>
        <w:rPr>
          <w:rFonts w:ascii="Arial" w:hAnsi="Arial" w:cs="Arial"/>
          <w:sz w:val="20"/>
          <w:szCs w:val="20"/>
        </w:rPr>
        <w:t xml:space="preserve">40%, meergranen brood </w:t>
      </w:r>
      <w:r w:rsidR="00147FC3">
        <w:rPr>
          <w:rFonts w:ascii="Arial" w:hAnsi="Arial" w:cs="Arial"/>
          <w:sz w:val="20"/>
          <w:szCs w:val="20"/>
        </w:rPr>
        <w:t>neemt</w:t>
      </w:r>
      <w:r>
        <w:rPr>
          <w:rFonts w:ascii="Arial" w:hAnsi="Arial" w:cs="Arial"/>
          <w:sz w:val="20"/>
          <w:szCs w:val="20"/>
        </w:rPr>
        <w:t xml:space="preserve"> toe met 200%. Gebruik van volkoren crackers </w:t>
      </w:r>
      <w:r w:rsidR="00147FC3">
        <w:rPr>
          <w:rFonts w:ascii="Arial" w:hAnsi="Arial" w:cs="Arial"/>
          <w:sz w:val="20"/>
          <w:szCs w:val="20"/>
        </w:rPr>
        <w:t xml:space="preserve">weergeeft een toename van </w:t>
      </w:r>
      <w:r>
        <w:rPr>
          <w:rFonts w:ascii="Arial" w:hAnsi="Arial" w:cs="Arial"/>
          <w:sz w:val="20"/>
          <w:szCs w:val="20"/>
        </w:rPr>
        <w:t xml:space="preserve">50%. Gebruik van </w:t>
      </w:r>
      <w:r w:rsidR="00D72105">
        <w:rPr>
          <w:rFonts w:ascii="Arial" w:hAnsi="Arial" w:cs="Arial"/>
          <w:sz w:val="20"/>
          <w:szCs w:val="20"/>
        </w:rPr>
        <w:t>volkorenpasta</w:t>
      </w:r>
      <w:r>
        <w:rPr>
          <w:rFonts w:ascii="Arial" w:hAnsi="Arial" w:cs="Arial"/>
          <w:sz w:val="20"/>
          <w:szCs w:val="20"/>
        </w:rPr>
        <w:t xml:space="preserve"> en </w:t>
      </w:r>
      <w:r w:rsidR="00D72105">
        <w:rPr>
          <w:rFonts w:ascii="Arial" w:hAnsi="Arial" w:cs="Arial"/>
          <w:sz w:val="20"/>
          <w:szCs w:val="20"/>
        </w:rPr>
        <w:t>-</w:t>
      </w:r>
      <w:r>
        <w:rPr>
          <w:rFonts w:ascii="Arial" w:hAnsi="Arial" w:cs="Arial"/>
          <w:sz w:val="20"/>
          <w:szCs w:val="20"/>
        </w:rPr>
        <w:t xml:space="preserve">rijst </w:t>
      </w:r>
      <w:r w:rsidR="00147FC3">
        <w:rPr>
          <w:rFonts w:ascii="Arial" w:hAnsi="Arial" w:cs="Arial"/>
          <w:sz w:val="20"/>
          <w:szCs w:val="20"/>
        </w:rPr>
        <w:t>stijgt</w:t>
      </w:r>
      <w:r>
        <w:rPr>
          <w:rFonts w:ascii="Arial" w:hAnsi="Arial" w:cs="Arial"/>
          <w:sz w:val="20"/>
          <w:szCs w:val="20"/>
        </w:rPr>
        <w:t xml:space="preserve"> met </w:t>
      </w:r>
      <w:r w:rsidR="009B1017">
        <w:rPr>
          <w:rFonts w:ascii="Arial" w:hAnsi="Arial" w:cs="Arial"/>
          <w:sz w:val="20"/>
          <w:szCs w:val="20"/>
        </w:rPr>
        <w:t>100</w:t>
      </w:r>
      <w:r>
        <w:rPr>
          <w:rFonts w:ascii="Arial" w:hAnsi="Arial" w:cs="Arial"/>
          <w:sz w:val="20"/>
          <w:szCs w:val="20"/>
        </w:rPr>
        <w:t xml:space="preserve">%. </w:t>
      </w:r>
      <w:r w:rsidR="009B1017">
        <w:rPr>
          <w:rFonts w:ascii="Arial" w:hAnsi="Arial" w:cs="Arial"/>
          <w:sz w:val="20"/>
          <w:szCs w:val="20"/>
        </w:rPr>
        <w:t>Gebruik van gekookte aardapp</w:t>
      </w:r>
      <w:r w:rsidR="00B82671">
        <w:rPr>
          <w:rFonts w:ascii="Arial" w:hAnsi="Arial" w:cs="Arial"/>
          <w:sz w:val="20"/>
          <w:szCs w:val="20"/>
        </w:rPr>
        <w:t xml:space="preserve">elen </w:t>
      </w:r>
      <w:r w:rsidR="00147FC3">
        <w:rPr>
          <w:rFonts w:ascii="Arial" w:hAnsi="Arial" w:cs="Arial"/>
          <w:sz w:val="20"/>
          <w:szCs w:val="20"/>
        </w:rPr>
        <w:t>stijgt</w:t>
      </w:r>
      <w:r w:rsidR="00B82671">
        <w:rPr>
          <w:rFonts w:ascii="Arial" w:hAnsi="Arial" w:cs="Arial"/>
          <w:sz w:val="20"/>
          <w:szCs w:val="20"/>
        </w:rPr>
        <w:t xml:space="preserve"> met 50% en gefrituurde aardappelen </w:t>
      </w:r>
      <w:r w:rsidR="00147FC3">
        <w:rPr>
          <w:rFonts w:ascii="Arial" w:hAnsi="Arial" w:cs="Arial"/>
          <w:sz w:val="20"/>
          <w:szCs w:val="20"/>
        </w:rPr>
        <w:t>neemt af</w:t>
      </w:r>
      <w:r w:rsidR="001A6E1C">
        <w:rPr>
          <w:rFonts w:ascii="Arial" w:hAnsi="Arial" w:cs="Arial"/>
          <w:sz w:val="20"/>
          <w:szCs w:val="20"/>
        </w:rPr>
        <w:t xml:space="preserve"> met 200%</w:t>
      </w:r>
    </w:p>
    <w:p w14:paraId="02AFFDAA" w14:textId="485EE742" w:rsidR="00E338FC" w:rsidRDefault="00E338FC" w:rsidP="00C54782">
      <w:pPr>
        <w:spacing w:line="360" w:lineRule="auto"/>
        <w:rPr>
          <w:rFonts w:ascii="Arial" w:hAnsi="Arial" w:cs="Arial"/>
          <w:sz w:val="18"/>
          <w:szCs w:val="20"/>
        </w:rPr>
      </w:pPr>
    </w:p>
    <w:p w14:paraId="7BDA9E8C" w14:textId="0D015D52" w:rsidR="002D58E4" w:rsidRDefault="002D58E4" w:rsidP="00C54782">
      <w:pPr>
        <w:spacing w:line="360" w:lineRule="auto"/>
        <w:rPr>
          <w:rFonts w:ascii="Arial" w:hAnsi="Arial" w:cs="Arial"/>
          <w:sz w:val="18"/>
          <w:szCs w:val="20"/>
        </w:rPr>
      </w:pPr>
    </w:p>
    <w:p w14:paraId="37759808" w14:textId="28D0E31C" w:rsidR="002D58E4" w:rsidRDefault="002D58E4" w:rsidP="00C54782">
      <w:pPr>
        <w:spacing w:line="360" w:lineRule="auto"/>
        <w:rPr>
          <w:rFonts w:ascii="Arial" w:hAnsi="Arial" w:cs="Arial"/>
          <w:sz w:val="18"/>
          <w:szCs w:val="20"/>
        </w:rPr>
      </w:pPr>
    </w:p>
    <w:p w14:paraId="73CCB065" w14:textId="26D15D10" w:rsidR="00894C4A" w:rsidRPr="00F71B31" w:rsidRDefault="0092156F" w:rsidP="00C54782">
      <w:pPr>
        <w:spacing w:line="360" w:lineRule="auto"/>
        <w:rPr>
          <w:rFonts w:ascii="Arial" w:hAnsi="Arial" w:cs="Arial"/>
          <w:sz w:val="18"/>
          <w:szCs w:val="20"/>
        </w:rPr>
      </w:pPr>
      <w:r>
        <w:rPr>
          <w:rFonts w:ascii="Arial" w:hAnsi="Arial" w:cs="Arial"/>
          <w:noProof/>
          <w:color w:val="000000" w:themeColor="text1"/>
          <w:sz w:val="20"/>
          <w:szCs w:val="20"/>
          <w:lang w:eastAsia="nl-NL"/>
        </w:rPr>
        <w:lastRenderedPageBreak/>
        <mc:AlternateContent>
          <mc:Choice Requires="wps">
            <w:drawing>
              <wp:anchor distT="0" distB="0" distL="114300" distR="114300" simplePos="0" relativeHeight="251744256" behindDoc="0" locked="0" layoutInCell="1" allowOverlap="1" wp14:anchorId="6569E684" wp14:editId="6ED85652">
                <wp:simplePos x="0" y="0"/>
                <wp:positionH relativeFrom="column">
                  <wp:posOffset>2827666</wp:posOffset>
                </wp:positionH>
                <wp:positionV relativeFrom="paragraph">
                  <wp:posOffset>971162</wp:posOffset>
                </wp:positionV>
                <wp:extent cx="301557" cy="243192"/>
                <wp:effectExtent l="0" t="0" r="16510" b="11430"/>
                <wp:wrapNone/>
                <wp:docPr id="484" name="Tekstvak 484"/>
                <wp:cNvGraphicFramePr/>
                <a:graphic xmlns:a="http://schemas.openxmlformats.org/drawingml/2006/main">
                  <a:graphicData uri="http://schemas.microsoft.com/office/word/2010/wordprocessingShape">
                    <wps:wsp>
                      <wps:cNvSpPr txBox="1"/>
                      <wps:spPr>
                        <a:xfrm>
                          <a:off x="0" y="0"/>
                          <a:ext cx="301557" cy="243192"/>
                        </a:xfrm>
                        <a:prstGeom prst="rect">
                          <a:avLst/>
                        </a:prstGeom>
                        <a:solidFill>
                          <a:schemeClr val="lt1"/>
                        </a:solidFill>
                        <a:ln w="6350">
                          <a:solidFill>
                            <a:prstClr val="black">
                              <a:alpha val="0"/>
                            </a:prstClr>
                          </a:solidFill>
                        </a:ln>
                      </wps:spPr>
                      <wps:txbx>
                        <w:txbxContent>
                          <w:p w14:paraId="6EF07EFB"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9E684" id="Tekstvak 484" o:spid="_x0000_s1033" type="#_x0000_t202" style="position:absolute;margin-left:222.65pt;margin-top:76.45pt;width:23.75pt;height:19.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" fillcolor="white [3201]" strokeweight=".5pt">
                <v:stroke opacity="0"/>
                <v:textbox>
                  <w:txbxContent>
                    <w:p w14:paraId="6EF07EFB"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Pr>
          <w:rFonts w:ascii="Arial" w:hAnsi="Arial" w:cs="Arial"/>
          <w:noProof/>
          <w:color w:val="000000" w:themeColor="text1"/>
          <w:sz w:val="20"/>
          <w:szCs w:val="20"/>
          <w:lang w:eastAsia="nl-NL"/>
        </w:rPr>
        <mc:AlternateContent>
          <mc:Choice Requires="wps">
            <w:drawing>
              <wp:anchor distT="0" distB="0" distL="114300" distR="114300" simplePos="0" relativeHeight="251742208" behindDoc="0" locked="0" layoutInCell="1" allowOverlap="1" wp14:anchorId="00C2BA1B" wp14:editId="187817A9">
                <wp:simplePos x="0" y="0"/>
                <wp:positionH relativeFrom="column">
                  <wp:posOffset>2088999</wp:posOffset>
                </wp:positionH>
                <wp:positionV relativeFrom="paragraph">
                  <wp:posOffset>991105</wp:posOffset>
                </wp:positionV>
                <wp:extent cx="301557" cy="243192"/>
                <wp:effectExtent l="0" t="0" r="16510" b="11430"/>
                <wp:wrapNone/>
                <wp:docPr id="483" name="Tekstvak 483"/>
                <wp:cNvGraphicFramePr/>
                <a:graphic xmlns:a="http://schemas.openxmlformats.org/drawingml/2006/main">
                  <a:graphicData uri="http://schemas.microsoft.com/office/word/2010/wordprocessingShape">
                    <wps:wsp>
                      <wps:cNvSpPr txBox="1"/>
                      <wps:spPr>
                        <a:xfrm>
                          <a:off x="0" y="0"/>
                          <a:ext cx="301557" cy="243192"/>
                        </a:xfrm>
                        <a:prstGeom prst="rect">
                          <a:avLst/>
                        </a:prstGeom>
                        <a:solidFill>
                          <a:schemeClr val="lt1"/>
                        </a:solidFill>
                        <a:ln w="6350">
                          <a:solidFill>
                            <a:prstClr val="black">
                              <a:alpha val="0"/>
                            </a:prstClr>
                          </a:solidFill>
                        </a:ln>
                      </wps:spPr>
                      <wps:txbx>
                        <w:txbxContent>
                          <w:p w14:paraId="7D9FDFA8"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2BA1B" id="Tekstvak 483" o:spid="_x0000_s1034" type="#_x0000_t202" style="position:absolute;margin-left:164.5pt;margin-top:78.05pt;width:23.75pt;height:1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" fillcolor="white [3201]" strokeweight=".5pt">
                <v:stroke opacity="0"/>
                <v:textbox>
                  <w:txbxContent>
                    <w:p w14:paraId="7D9FDFA8"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sidR="00894C4A">
        <w:rPr>
          <w:rFonts w:ascii="Arial" w:hAnsi="Arial" w:cs="Arial"/>
          <w:noProof/>
          <w:sz w:val="18"/>
          <w:szCs w:val="20"/>
          <w:lang w:eastAsia="nl-NL"/>
        </w:rPr>
        <w:drawing>
          <wp:inline distT="0" distB="0" distL="0" distR="0" wp14:anchorId="44989BB3" wp14:editId="1FC7E3E0">
            <wp:extent cx="4192291" cy="2619095"/>
            <wp:effectExtent l="0" t="0" r="11430" b="10160"/>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2F5729" w14:textId="77777777" w:rsidR="00C83AA1" w:rsidRDefault="00C83AA1" w:rsidP="00C83AA1">
      <w:pPr>
        <w:spacing w:line="360" w:lineRule="auto"/>
        <w:rPr>
          <w:rFonts w:ascii="Arial" w:hAnsi="Arial" w:cs="Arial"/>
          <w:i/>
          <w:sz w:val="18"/>
          <w:szCs w:val="20"/>
        </w:rPr>
      </w:pPr>
      <w:r>
        <w:rPr>
          <w:rFonts w:ascii="Arial" w:hAnsi="Arial" w:cs="Arial"/>
          <w:i/>
          <w:sz w:val="18"/>
          <w:szCs w:val="20"/>
        </w:rPr>
        <w:t>Figuur</w:t>
      </w:r>
      <w:r w:rsidRPr="000D777D">
        <w:rPr>
          <w:rFonts w:ascii="Arial" w:hAnsi="Arial" w:cs="Arial"/>
          <w:i/>
          <w:sz w:val="18"/>
          <w:szCs w:val="20"/>
        </w:rPr>
        <w:t xml:space="preserve"> 3.</w:t>
      </w:r>
      <w:r>
        <w:rPr>
          <w:rFonts w:ascii="Arial" w:hAnsi="Arial" w:cs="Arial"/>
          <w:i/>
          <w:sz w:val="18"/>
          <w:szCs w:val="20"/>
        </w:rPr>
        <w:t>6</w:t>
      </w:r>
      <w:r w:rsidRPr="008D112F">
        <w:rPr>
          <w:rFonts w:ascii="Arial" w:hAnsi="Arial" w:cs="Arial"/>
          <w:i/>
          <w:sz w:val="18"/>
          <w:szCs w:val="20"/>
        </w:rPr>
        <w:t xml:space="preserve">: resultaten brood, graanproducten en aardappelen </w:t>
      </w:r>
    </w:p>
    <w:p w14:paraId="7BFDE4C2" w14:textId="77777777" w:rsidR="000F284B" w:rsidRDefault="00234A58" w:rsidP="00C83AA1">
      <w:pPr>
        <w:spacing w:line="360" w:lineRule="auto"/>
        <w:rPr>
          <w:rFonts w:ascii="Arial" w:hAnsi="Arial" w:cs="Arial"/>
          <w:i/>
          <w:sz w:val="18"/>
          <w:szCs w:val="20"/>
        </w:rPr>
      </w:pPr>
      <w:r>
        <w:rPr>
          <w:rFonts w:ascii="Arial" w:hAnsi="Arial" w:cs="Arial"/>
          <w:i/>
          <w:sz w:val="18"/>
          <w:szCs w:val="20"/>
        </w:rPr>
        <w:t>Resultaten zijn weergeven als gemiddeld</w:t>
      </w:r>
      <w:r w:rsidRPr="004A3592">
        <w:rPr>
          <w:rFonts w:ascii="Arial" w:hAnsi="Arial" w:cs="Arial"/>
          <w:i/>
          <w:sz w:val="18"/>
          <w:szCs w:val="20"/>
        </w:rPr>
        <w:t xml:space="preserve">e </w:t>
      </w:r>
      <w:r w:rsidRPr="004A3592">
        <w:rPr>
          <w:rFonts w:ascii="Arial" w:hAnsi="Arial" w:cs="Arial"/>
          <w:i/>
          <w:sz w:val="20"/>
          <w:szCs w:val="20"/>
        </w:rPr>
        <w:sym w:font="Symbol" w:char="F0B1"/>
      </w:r>
      <w:r w:rsidRPr="004A3592">
        <w:rPr>
          <w:rFonts w:ascii="Arial" w:hAnsi="Arial" w:cs="Arial"/>
          <w:i/>
          <w:sz w:val="20"/>
          <w:szCs w:val="20"/>
        </w:rPr>
        <w:t xml:space="preserve"> SD</w:t>
      </w:r>
      <w:r>
        <w:rPr>
          <w:rFonts w:ascii="Arial" w:hAnsi="Arial" w:cs="Arial"/>
          <w:i/>
          <w:sz w:val="20"/>
          <w:szCs w:val="20"/>
        </w:rPr>
        <w:t xml:space="preserve">. </w:t>
      </w:r>
      <w:r w:rsidRPr="00F41807">
        <w:rPr>
          <w:rFonts w:ascii="Arial" w:hAnsi="Arial" w:cs="Arial"/>
          <w:i/>
          <w:color w:val="000000" w:themeColor="text1"/>
          <w:sz w:val="18"/>
          <w:szCs w:val="20"/>
        </w:rPr>
        <w:t>* geeft significantie aan tussen de 0-meting en 1-meting van hetzelfde variabel (P&lt;0,05).</w:t>
      </w:r>
      <w:r w:rsidR="002A3BED">
        <w:rPr>
          <w:rFonts w:ascii="Arial" w:hAnsi="Arial" w:cs="Arial"/>
          <w:i/>
          <w:sz w:val="18"/>
          <w:szCs w:val="20"/>
        </w:rPr>
        <w:t xml:space="preserve"> </w:t>
      </w:r>
      <w:r w:rsidR="000F284B">
        <w:rPr>
          <w:rFonts w:ascii="Arial" w:hAnsi="Arial" w:cs="Arial"/>
          <w:i/>
          <w:sz w:val="18"/>
          <w:szCs w:val="20"/>
        </w:rPr>
        <w:t>B</w:t>
      </w:r>
      <w:r w:rsidR="00C83AA1" w:rsidRPr="008D112F">
        <w:rPr>
          <w:rFonts w:ascii="Arial" w:hAnsi="Arial" w:cs="Arial"/>
          <w:i/>
          <w:sz w:val="18"/>
          <w:szCs w:val="20"/>
        </w:rPr>
        <w:t xml:space="preserve">rood en </w:t>
      </w:r>
      <w:r w:rsidR="00C83AA1">
        <w:rPr>
          <w:rFonts w:ascii="Arial" w:hAnsi="Arial" w:cs="Arial"/>
          <w:i/>
          <w:sz w:val="18"/>
          <w:szCs w:val="20"/>
        </w:rPr>
        <w:t>crackers</w:t>
      </w:r>
      <w:r w:rsidR="000F284B">
        <w:rPr>
          <w:rFonts w:ascii="Arial" w:hAnsi="Arial" w:cs="Arial"/>
          <w:i/>
          <w:sz w:val="18"/>
          <w:szCs w:val="20"/>
        </w:rPr>
        <w:t>:</w:t>
      </w:r>
      <w:r w:rsidR="00C83AA1">
        <w:rPr>
          <w:rFonts w:ascii="Arial" w:hAnsi="Arial" w:cs="Arial"/>
          <w:i/>
          <w:sz w:val="18"/>
          <w:szCs w:val="20"/>
        </w:rPr>
        <w:t xml:space="preserve"> </w:t>
      </w:r>
      <w:r w:rsidR="00C83AA1" w:rsidRPr="008D112F">
        <w:rPr>
          <w:rFonts w:ascii="Arial" w:hAnsi="Arial" w:cs="Arial"/>
          <w:i/>
          <w:sz w:val="18"/>
          <w:szCs w:val="20"/>
        </w:rPr>
        <w:t xml:space="preserve">1 = volkoren, 2 = meergranen, 3 = bruin, 4 = wit. </w:t>
      </w:r>
    </w:p>
    <w:p w14:paraId="7CC81919" w14:textId="3A3E84B2" w:rsidR="00C83AA1" w:rsidRPr="002A3BED" w:rsidRDefault="000F284B" w:rsidP="00C83AA1">
      <w:pPr>
        <w:spacing w:line="360" w:lineRule="auto"/>
        <w:rPr>
          <w:rFonts w:ascii="Arial" w:hAnsi="Arial" w:cs="Arial"/>
          <w:i/>
          <w:sz w:val="18"/>
          <w:szCs w:val="20"/>
        </w:rPr>
      </w:pPr>
      <w:r>
        <w:rPr>
          <w:rFonts w:ascii="Arial" w:hAnsi="Arial" w:cs="Arial"/>
          <w:i/>
          <w:sz w:val="18"/>
          <w:szCs w:val="20"/>
        </w:rPr>
        <w:t>Pasta en rijst:</w:t>
      </w:r>
      <w:r w:rsidR="00C83AA1" w:rsidRPr="008D112F">
        <w:rPr>
          <w:rFonts w:ascii="Arial" w:hAnsi="Arial" w:cs="Arial"/>
          <w:i/>
          <w:sz w:val="18"/>
          <w:szCs w:val="20"/>
        </w:rPr>
        <w:t xml:space="preserve"> 1 = volkoren en 2 = wit. </w:t>
      </w:r>
      <w:r>
        <w:rPr>
          <w:rFonts w:ascii="Arial" w:hAnsi="Arial" w:cs="Arial"/>
          <w:i/>
          <w:sz w:val="18"/>
          <w:szCs w:val="20"/>
        </w:rPr>
        <w:t xml:space="preserve">Aardappelen: </w:t>
      </w:r>
      <w:r w:rsidR="00C83AA1">
        <w:rPr>
          <w:rFonts w:ascii="Arial" w:hAnsi="Arial" w:cs="Arial"/>
          <w:i/>
          <w:sz w:val="18"/>
          <w:szCs w:val="20"/>
        </w:rPr>
        <w:t xml:space="preserve">1 = gekookt, 2 = gebakken, 3 = gefrituurd. </w:t>
      </w:r>
    </w:p>
    <w:p w14:paraId="40BD1A98" w14:textId="71C02DD7" w:rsidR="00770EC0" w:rsidRDefault="00770EC0" w:rsidP="00B74837">
      <w:pPr>
        <w:spacing w:line="360" w:lineRule="auto"/>
        <w:rPr>
          <w:rFonts w:ascii="Arial" w:hAnsi="Arial" w:cs="Arial"/>
          <w:sz w:val="18"/>
          <w:szCs w:val="20"/>
        </w:rPr>
      </w:pPr>
    </w:p>
    <w:p w14:paraId="74AB72E2" w14:textId="4632B97D" w:rsidR="00E47007" w:rsidRPr="00B04ABE" w:rsidRDefault="00E47007" w:rsidP="00B74837">
      <w:pPr>
        <w:spacing w:line="360" w:lineRule="auto"/>
        <w:rPr>
          <w:rFonts w:ascii="Arial" w:hAnsi="Arial" w:cs="Arial"/>
          <w:i/>
          <w:sz w:val="20"/>
          <w:szCs w:val="20"/>
        </w:rPr>
      </w:pPr>
      <w:r w:rsidRPr="00B04ABE">
        <w:rPr>
          <w:rFonts w:ascii="Arial" w:hAnsi="Arial" w:cs="Arial"/>
          <w:i/>
          <w:sz w:val="20"/>
          <w:szCs w:val="20"/>
        </w:rPr>
        <w:t>Dranken en snacks</w:t>
      </w:r>
    </w:p>
    <w:p w14:paraId="16B45ECE" w14:textId="5A99F776" w:rsidR="00B04ABE" w:rsidRPr="00B04ABE" w:rsidRDefault="00066A30" w:rsidP="00B04ABE">
      <w:pPr>
        <w:spacing w:line="360" w:lineRule="auto"/>
        <w:rPr>
          <w:rFonts w:ascii="Arial" w:hAnsi="Arial" w:cs="Arial"/>
          <w:sz w:val="20"/>
          <w:szCs w:val="20"/>
        </w:rPr>
      </w:pPr>
      <w:r>
        <w:rPr>
          <w:rFonts w:ascii="Arial" w:hAnsi="Arial" w:cs="Arial"/>
          <w:sz w:val="20"/>
          <w:szCs w:val="20"/>
        </w:rPr>
        <w:t xml:space="preserve">Binnen het cluster dranken en snacks </w:t>
      </w:r>
      <w:r w:rsidR="000F284B">
        <w:rPr>
          <w:rFonts w:ascii="Arial" w:hAnsi="Arial" w:cs="Arial"/>
          <w:sz w:val="20"/>
          <w:szCs w:val="20"/>
        </w:rPr>
        <w:t xml:space="preserve">neemt het gebruik van koekjes, snoep, chips en alcohol significant af (P&lt;0,05). </w:t>
      </w:r>
      <w:r w:rsidR="00B04ABE" w:rsidRPr="00B04ABE">
        <w:rPr>
          <w:rFonts w:ascii="Arial" w:hAnsi="Arial" w:cs="Arial"/>
          <w:sz w:val="20"/>
          <w:szCs w:val="20"/>
        </w:rPr>
        <w:t xml:space="preserve">De mediaan </w:t>
      </w:r>
      <w:r w:rsidR="00B04ABE" w:rsidRPr="00B04ABE">
        <w:rPr>
          <w:rFonts w:ascii="Arial" w:hAnsi="Arial" w:cs="Arial"/>
          <w:sz w:val="20"/>
          <w:szCs w:val="20"/>
        </w:rPr>
        <w:lastRenderedPageBreak/>
        <w:t>van k</w:t>
      </w:r>
      <w:r w:rsidR="00B3380F" w:rsidRPr="00B04ABE">
        <w:rPr>
          <w:rFonts w:ascii="Arial" w:hAnsi="Arial" w:cs="Arial"/>
          <w:sz w:val="20"/>
          <w:szCs w:val="20"/>
        </w:rPr>
        <w:t xml:space="preserve">oekjes </w:t>
      </w:r>
      <w:r>
        <w:rPr>
          <w:rFonts w:ascii="Arial" w:hAnsi="Arial" w:cs="Arial"/>
          <w:sz w:val="20"/>
          <w:szCs w:val="20"/>
        </w:rPr>
        <w:t>neemt</w:t>
      </w:r>
      <w:r w:rsidR="00B3380F" w:rsidRPr="00B04ABE">
        <w:rPr>
          <w:rFonts w:ascii="Arial" w:hAnsi="Arial" w:cs="Arial"/>
          <w:sz w:val="20"/>
          <w:szCs w:val="20"/>
        </w:rPr>
        <w:t xml:space="preserve"> </w:t>
      </w:r>
      <w:r w:rsidR="00965164">
        <w:rPr>
          <w:rFonts w:ascii="Arial" w:hAnsi="Arial" w:cs="Arial"/>
          <w:sz w:val="20"/>
          <w:szCs w:val="20"/>
        </w:rPr>
        <w:t>positief</w:t>
      </w:r>
      <w:r>
        <w:rPr>
          <w:rFonts w:ascii="Arial" w:hAnsi="Arial" w:cs="Arial"/>
          <w:sz w:val="20"/>
          <w:szCs w:val="20"/>
        </w:rPr>
        <w:t xml:space="preserve"> </w:t>
      </w:r>
      <w:r w:rsidR="00B3380F" w:rsidRPr="00B04ABE">
        <w:rPr>
          <w:rFonts w:ascii="Arial" w:hAnsi="Arial" w:cs="Arial"/>
          <w:sz w:val="20"/>
          <w:szCs w:val="20"/>
        </w:rPr>
        <w:t xml:space="preserve">af </w:t>
      </w:r>
      <w:r w:rsidR="00B04ABE" w:rsidRPr="00B04ABE">
        <w:rPr>
          <w:rFonts w:ascii="Arial" w:hAnsi="Arial" w:cs="Arial"/>
          <w:sz w:val="20"/>
          <w:szCs w:val="20"/>
        </w:rPr>
        <w:t xml:space="preserve">van ‘2-3 dagen’ naar </w:t>
      </w:r>
      <w:r w:rsidR="00B04ABE">
        <w:rPr>
          <w:rFonts w:ascii="Arial" w:hAnsi="Arial" w:cs="Arial"/>
          <w:sz w:val="20"/>
          <w:szCs w:val="20"/>
        </w:rPr>
        <w:t>‘</w:t>
      </w:r>
      <w:r w:rsidR="00B04ABE" w:rsidRPr="00B04ABE">
        <w:rPr>
          <w:rFonts w:ascii="Arial" w:hAnsi="Arial" w:cs="Arial"/>
          <w:sz w:val="20"/>
          <w:szCs w:val="20"/>
        </w:rPr>
        <w:t>1 dag</w:t>
      </w:r>
      <w:r w:rsidR="00B04ABE">
        <w:rPr>
          <w:rFonts w:ascii="Arial" w:hAnsi="Arial" w:cs="Arial"/>
          <w:sz w:val="20"/>
          <w:szCs w:val="20"/>
        </w:rPr>
        <w:t>’</w:t>
      </w:r>
      <w:r w:rsidR="00B04ABE" w:rsidRPr="00B04ABE">
        <w:rPr>
          <w:rFonts w:ascii="Arial" w:hAnsi="Arial" w:cs="Arial"/>
          <w:sz w:val="20"/>
          <w:szCs w:val="20"/>
        </w:rPr>
        <w:t xml:space="preserve">, snoep </w:t>
      </w:r>
      <w:r>
        <w:rPr>
          <w:rFonts w:ascii="Arial" w:hAnsi="Arial" w:cs="Arial"/>
          <w:sz w:val="20"/>
          <w:szCs w:val="20"/>
        </w:rPr>
        <w:t>neemt</w:t>
      </w:r>
      <w:r w:rsidR="00B04ABE" w:rsidRPr="00B04ABE">
        <w:rPr>
          <w:rFonts w:ascii="Arial" w:hAnsi="Arial" w:cs="Arial"/>
          <w:sz w:val="20"/>
          <w:szCs w:val="20"/>
        </w:rPr>
        <w:t xml:space="preserve"> </w:t>
      </w:r>
      <w:r w:rsidR="00965164">
        <w:rPr>
          <w:rFonts w:ascii="Arial" w:hAnsi="Arial" w:cs="Arial"/>
          <w:sz w:val="20"/>
          <w:szCs w:val="20"/>
        </w:rPr>
        <w:t>positief</w:t>
      </w:r>
      <w:r w:rsidR="00B04ABE" w:rsidRPr="00B04ABE">
        <w:rPr>
          <w:rFonts w:ascii="Arial" w:hAnsi="Arial" w:cs="Arial"/>
          <w:sz w:val="20"/>
          <w:szCs w:val="20"/>
        </w:rPr>
        <w:t xml:space="preserve"> af van ’2-3 dagen’ naar ‘niet’, chips </w:t>
      </w:r>
      <w:r w:rsidR="00965164">
        <w:rPr>
          <w:rFonts w:ascii="Arial" w:hAnsi="Arial" w:cs="Arial"/>
          <w:sz w:val="20"/>
          <w:szCs w:val="20"/>
        </w:rPr>
        <w:t>laat een positieve afname zien</w:t>
      </w:r>
      <w:r w:rsidR="00B04ABE" w:rsidRPr="00B04ABE">
        <w:rPr>
          <w:rFonts w:ascii="Arial" w:hAnsi="Arial" w:cs="Arial"/>
          <w:sz w:val="20"/>
          <w:szCs w:val="20"/>
        </w:rPr>
        <w:t xml:space="preserve"> </w:t>
      </w:r>
      <w:r w:rsidR="00965164">
        <w:rPr>
          <w:rFonts w:ascii="Arial" w:hAnsi="Arial" w:cs="Arial"/>
          <w:sz w:val="20"/>
          <w:szCs w:val="20"/>
        </w:rPr>
        <w:t>van</w:t>
      </w:r>
      <w:r w:rsidR="00B04ABE" w:rsidRPr="00B04ABE">
        <w:rPr>
          <w:rFonts w:ascii="Arial" w:hAnsi="Arial" w:cs="Arial"/>
          <w:sz w:val="20"/>
          <w:szCs w:val="20"/>
        </w:rPr>
        <w:t xml:space="preserve"> ‘1 dag – 2-3 d</w:t>
      </w:r>
      <w:r>
        <w:rPr>
          <w:rFonts w:ascii="Arial" w:hAnsi="Arial" w:cs="Arial"/>
          <w:sz w:val="20"/>
          <w:szCs w:val="20"/>
        </w:rPr>
        <w:t xml:space="preserve">agen’ naar ‘1 dag’, gebak blijft constant </w:t>
      </w:r>
      <w:r w:rsidR="00B04ABE">
        <w:rPr>
          <w:rFonts w:ascii="Arial" w:hAnsi="Arial" w:cs="Arial"/>
          <w:sz w:val="20"/>
          <w:szCs w:val="20"/>
        </w:rPr>
        <w:t>(‘niet’)</w:t>
      </w:r>
      <w:r w:rsidR="00B04ABE" w:rsidRPr="00B04ABE">
        <w:rPr>
          <w:rFonts w:ascii="Arial" w:hAnsi="Arial" w:cs="Arial"/>
          <w:sz w:val="20"/>
          <w:szCs w:val="20"/>
        </w:rPr>
        <w:t xml:space="preserve">, koffie </w:t>
      </w:r>
      <w:r>
        <w:rPr>
          <w:rFonts w:ascii="Arial" w:hAnsi="Arial" w:cs="Arial"/>
          <w:sz w:val="20"/>
          <w:szCs w:val="20"/>
        </w:rPr>
        <w:t xml:space="preserve">neemt </w:t>
      </w:r>
      <w:r w:rsidR="00965164">
        <w:rPr>
          <w:rFonts w:ascii="Arial" w:hAnsi="Arial" w:cs="Arial"/>
          <w:sz w:val="20"/>
          <w:szCs w:val="20"/>
        </w:rPr>
        <w:t>positief</w:t>
      </w:r>
      <w:r w:rsidR="00B04ABE" w:rsidRPr="00B04ABE">
        <w:rPr>
          <w:rFonts w:ascii="Arial" w:hAnsi="Arial" w:cs="Arial"/>
          <w:sz w:val="20"/>
          <w:szCs w:val="20"/>
        </w:rPr>
        <w:t xml:space="preserve"> af </w:t>
      </w:r>
      <w:r w:rsidR="00B04ABE">
        <w:rPr>
          <w:rFonts w:ascii="Arial" w:hAnsi="Arial" w:cs="Arial"/>
          <w:sz w:val="20"/>
          <w:szCs w:val="20"/>
        </w:rPr>
        <w:t xml:space="preserve">van </w:t>
      </w:r>
      <w:r w:rsidR="00B04ABE" w:rsidRPr="00B04ABE">
        <w:rPr>
          <w:rFonts w:ascii="Arial" w:hAnsi="Arial" w:cs="Arial"/>
          <w:sz w:val="20"/>
          <w:szCs w:val="20"/>
        </w:rPr>
        <w:t>‘2-3 dagen – 4-5 dagen’ na</w:t>
      </w:r>
      <w:r>
        <w:rPr>
          <w:rFonts w:ascii="Arial" w:hAnsi="Arial" w:cs="Arial"/>
          <w:sz w:val="20"/>
          <w:szCs w:val="20"/>
        </w:rPr>
        <w:t xml:space="preserve">ar ‘2-3 dagen’, frisdrank blijft constant </w:t>
      </w:r>
      <w:r w:rsidR="00B04ABE" w:rsidRPr="00B04ABE">
        <w:rPr>
          <w:rFonts w:ascii="Arial" w:hAnsi="Arial" w:cs="Arial"/>
          <w:sz w:val="20"/>
          <w:szCs w:val="20"/>
        </w:rPr>
        <w:t xml:space="preserve">op ‘niet – 1 dag’ en alcohol </w:t>
      </w:r>
      <w:r w:rsidR="000F284B">
        <w:rPr>
          <w:rFonts w:ascii="Arial" w:hAnsi="Arial" w:cs="Arial"/>
          <w:sz w:val="20"/>
          <w:szCs w:val="20"/>
        </w:rPr>
        <w:t>laat</w:t>
      </w:r>
      <w:r>
        <w:rPr>
          <w:rFonts w:ascii="Arial" w:hAnsi="Arial" w:cs="Arial"/>
          <w:sz w:val="20"/>
          <w:szCs w:val="20"/>
        </w:rPr>
        <w:t xml:space="preserve"> een </w:t>
      </w:r>
      <w:r w:rsidR="00965164">
        <w:rPr>
          <w:rFonts w:ascii="Arial" w:hAnsi="Arial" w:cs="Arial"/>
          <w:sz w:val="20"/>
          <w:szCs w:val="20"/>
        </w:rPr>
        <w:t xml:space="preserve">positieve </w:t>
      </w:r>
      <w:r>
        <w:rPr>
          <w:rFonts w:ascii="Arial" w:hAnsi="Arial" w:cs="Arial"/>
          <w:sz w:val="20"/>
          <w:szCs w:val="20"/>
        </w:rPr>
        <w:t>afname</w:t>
      </w:r>
      <w:r w:rsidR="00B04ABE" w:rsidRPr="00B04ABE">
        <w:rPr>
          <w:rFonts w:ascii="Arial" w:hAnsi="Arial" w:cs="Arial"/>
          <w:sz w:val="20"/>
          <w:szCs w:val="20"/>
        </w:rPr>
        <w:t xml:space="preserve"> </w:t>
      </w:r>
      <w:r w:rsidR="000F284B">
        <w:rPr>
          <w:rFonts w:ascii="Arial" w:hAnsi="Arial" w:cs="Arial"/>
          <w:sz w:val="20"/>
          <w:szCs w:val="20"/>
        </w:rPr>
        <w:t xml:space="preserve">zien </w:t>
      </w:r>
      <w:r w:rsidR="00B04ABE" w:rsidRPr="00B04ABE">
        <w:rPr>
          <w:rFonts w:ascii="Arial" w:hAnsi="Arial" w:cs="Arial"/>
          <w:sz w:val="20"/>
          <w:szCs w:val="20"/>
        </w:rPr>
        <w:t>van ‘1 dag – 2-3 dagen’ naar ‘1 dag’</w:t>
      </w:r>
      <w:r>
        <w:rPr>
          <w:rFonts w:ascii="Arial" w:hAnsi="Arial" w:cs="Arial"/>
          <w:sz w:val="20"/>
          <w:szCs w:val="20"/>
        </w:rPr>
        <w:t xml:space="preserve"> per week (zie </w:t>
      </w:r>
      <w:r w:rsidR="00027235">
        <w:rPr>
          <w:rFonts w:ascii="Arial" w:hAnsi="Arial" w:cs="Arial"/>
          <w:sz w:val="20"/>
          <w:szCs w:val="20"/>
        </w:rPr>
        <w:t>figuur 3.7</w:t>
      </w:r>
      <w:r>
        <w:rPr>
          <w:rFonts w:ascii="Arial" w:hAnsi="Arial" w:cs="Arial"/>
          <w:sz w:val="20"/>
          <w:szCs w:val="20"/>
        </w:rPr>
        <w:t>)</w:t>
      </w:r>
      <w:r w:rsidR="00C35C0E">
        <w:rPr>
          <w:rFonts w:ascii="Arial" w:hAnsi="Arial" w:cs="Arial"/>
          <w:sz w:val="20"/>
          <w:szCs w:val="20"/>
        </w:rPr>
        <w:t xml:space="preserve"> </w:t>
      </w:r>
    </w:p>
    <w:p w14:paraId="4A10BB29" w14:textId="30B5FD90" w:rsidR="0082494D" w:rsidRPr="00F75733" w:rsidRDefault="0092156F" w:rsidP="00E57EAA">
      <w:pPr>
        <w:spacing w:line="360" w:lineRule="auto"/>
        <w:rPr>
          <w:rFonts w:ascii="Arial" w:hAnsi="Arial" w:cs="Arial"/>
          <w:sz w:val="18"/>
          <w:szCs w:val="20"/>
        </w:rPr>
      </w:pPr>
      <w:r>
        <w:rPr>
          <w:rFonts w:ascii="Arial" w:hAnsi="Arial" w:cs="Arial"/>
          <w:noProof/>
          <w:color w:val="000000" w:themeColor="text1"/>
          <w:sz w:val="20"/>
          <w:szCs w:val="20"/>
          <w:lang w:eastAsia="nl-NL"/>
        </w:rPr>
        <mc:AlternateContent>
          <mc:Choice Requires="wps">
            <w:drawing>
              <wp:anchor distT="0" distB="0" distL="114300" distR="114300" simplePos="0" relativeHeight="251748352" behindDoc="0" locked="0" layoutInCell="1" allowOverlap="1" wp14:anchorId="1DC3CC3E" wp14:editId="37EDC0DC">
                <wp:simplePos x="0" y="0"/>
                <wp:positionH relativeFrom="column">
                  <wp:posOffset>509140</wp:posOffset>
                </wp:positionH>
                <wp:positionV relativeFrom="paragraph">
                  <wp:posOffset>665599</wp:posOffset>
                </wp:positionV>
                <wp:extent cx="301557" cy="243192"/>
                <wp:effectExtent l="0" t="0" r="16510" b="11430"/>
                <wp:wrapNone/>
                <wp:docPr id="485" name="Tekstvak 485"/>
                <wp:cNvGraphicFramePr/>
                <a:graphic xmlns:a="http://schemas.openxmlformats.org/drawingml/2006/main">
                  <a:graphicData uri="http://schemas.microsoft.com/office/word/2010/wordprocessingShape">
                    <wps:wsp>
                      <wps:cNvSpPr txBox="1"/>
                      <wps:spPr>
                        <a:xfrm>
                          <a:off x="0" y="0"/>
                          <a:ext cx="301557" cy="243192"/>
                        </a:xfrm>
                        <a:prstGeom prst="rect">
                          <a:avLst/>
                        </a:prstGeom>
                        <a:solidFill>
                          <a:schemeClr val="lt1"/>
                        </a:solidFill>
                        <a:ln w="6350">
                          <a:solidFill>
                            <a:prstClr val="black">
                              <a:alpha val="0"/>
                            </a:prstClr>
                          </a:solidFill>
                        </a:ln>
                      </wps:spPr>
                      <wps:txbx>
                        <w:txbxContent>
                          <w:p w14:paraId="058734B2"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3CC3E" id="Tekstvak 485" o:spid="_x0000_s1035" type="#_x0000_t202" style="position:absolute;margin-left:40.1pt;margin-top:52.4pt;width:23.75pt;height:1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" fillcolor="white [3201]" strokeweight=".5pt">
                <v:stroke opacity="0"/>
                <v:textbox>
                  <w:txbxContent>
                    <w:p w14:paraId="058734B2"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Pr>
          <w:rFonts w:ascii="Arial" w:hAnsi="Arial" w:cs="Arial"/>
          <w:noProof/>
          <w:color w:val="000000" w:themeColor="text1"/>
          <w:sz w:val="20"/>
          <w:szCs w:val="20"/>
          <w:lang w:eastAsia="nl-NL"/>
        </w:rPr>
        <mc:AlternateContent>
          <mc:Choice Requires="wps">
            <w:drawing>
              <wp:anchor distT="0" distB="0" distL="114300" distR="114300" simplePos="0" relativeHeight="251750400" behindDoc="0" locked="0" layoutInCell="1" allowOverlap="1" wp14:anchorId="247EEB6C" wp14:editId="60D707F1">
                <wp:simplePos x="0" y="0"/>
                <wp:positionH relativeFrom="column">
                  <wp:posOffset>1100960</wp:posOffset>
                </wp:positionH>
                <wp:positionV relativeFrom="paragraph">
                  <wp:posOffset>674101</wp:posOffset>
                </wp:positionV>
                <wp:extent cx="301557" cy="243192"/>
                <wp:effectExtent l="0" t="0" r="16510" b="11430"/>
                <wp:wrapNone/>
                <wp:docPr id="486" name="Tekstvak 486"/>
                <wp:cNvGraphicFramePr/>
                <a:graphic xmlns:a="http://schemas.openxmlformats.org/drawingml/2006/main">
                  <a:graphicData uri="http://schemas.microsoft.com/office/word/2010/wordprocessingShape">
                    <wps:wsp>
                      <wps:cNvSpPr txBox="1"/>
                      <wps:spPr>
                        <a:xfrm>
                          <a:off x="0" y="0"/>
                          <a:ext cx="301557" cy="243192"/>
                        </a:xfrm>
                        <a:prstGeom prst="rect">
                          <a:avLst/>
                        </a:prstGeom>
                        <a:solidFill>
                          <a:schemeClr val="lt1"/>
                        </a:solidFill>
                        <a:ln w="6350">
                          <a:solidFill>
                            <a:prstClr val="black">
                              <a:alpha val="0"/>
                            </a:prstClr>
                          </a:solidFill>
                        </a:ln>
                      </wps:spPr>
                      <wps:txbx>
                        <w:txbxContent>
                          <w:p w14:paraId="7BFAD91E"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EEB6C" id="Tekstvak 486" o:spid="_x0000_s1036" type="#_x0000_t202" style="position:absolute;margin-left:86.7pt;margin-top:53.1pt;width:23.75pt;height:1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" fillcolor="white [3201]" strokeweight=".5pt">
                <v:stroke opacity="0"/>
                <v:textbox>
                  <w:txbxContent>
                    <w:p w14:paraId="7BFAD91E"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sidR="00C83AA1">
        <w:rPr>
          <w:rFonts w:ascii="Arial" w:hAnsi="Arial" w:cs="Arial"/>
          <w:noProof/>
          <w:color w:val="000000" w:themeColor="text1"/>
          <w:sz w:val="20"/>
          <w:szCs w:val="20"/>
          <w:lang w:eastAsia="nl-NL"/>
        </w:rPr>
        <mc:AlternateContent>
          <mc:Choice Requires="wps">
            <w:drawing>
              <wp:anchor distT="0" distB="0" distL="114300" distR="114300" simplePos="0" relativeHeight="251754496" behindDoc="0" locked="0" layoutInCell="1" allowOverlap="1" wp14:anchorId="42A71477" wp14:editId="7BF77C5E">
                <wp:simplePos x="0" y="0"/>
                <wp:positionH relativeFrom="column">
                  <wp:posOffset>3928217</wp:posOffset>
                </wp:positionH>
                <wp:positionV relativeFrom="paragraph">
                  <wp:posOffset>888106</wp:posOffset>
                </wp:positionV>
                <wp:extent cx="301557" cy="243192"/>
                <wp:effectExtent l="0" t="0" r="16510" b="11430"/>
                <wp:wrapNone/>
                <wp:docPr id="488" name="Tekstvak 488"/>
                <wp:cNvGraphicFramePr/>
                <a:graphic xmlns:a="http://schemas.openxmlformats.org/drawingml/2006/main">
                  <a:graphicData uri="http://schemas.microsoft.com/office/word/2010/wordprocessingShape">
                    <wps:wsp>
                      <wps:cNvSpPr txBox="1"/>
                      <wps:spPr>
                        <a:xfrm>
                          <a:off x="0" y="0"/>
                          <a:ext cx="301557" cy="243192"/>
                        </a:xfrm>
                        <a:prstGeom prst="rect">
                          <a:avLst/>
                        </a:prstGeom>
                        <a:solidFill>
                          <a:schemeClr val="lt1"/>
                        </a:solidFill>
                        <a:ln w="6350">
                          <a:solidFill>
                            <a:prstClr val="black">
                              <a:alpha val="0"/>
                            </a:prstClr>
                          </a:solidFill>
                        </a:ln>
                      </wps:spPr>
                      <wps:txbx>
                        <w:txbxContent>
                          <w:p w14:paraId="7F92D087"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71477" id="Tekstvak 488" o:spid="_x0000_s1037" type="#_x0000_t202" style="position:absolute;margin-left:309.3pt;margin-top:69.95pt;width:23.75pt;height:19.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" fillcolor="white [3201]" strokeweight=".5pt">
                <v:stroke opacity="0"/>
                <v:textbox>
                  <w:txbxContent>
                    <w:p w14:paraId="7F92D087"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sidR="00C83AA1">
        <w:rPr>
          <w:rFonts w:ascii="Arial" w:hAnsi="Arial" w:cs="Arial"/>
          <w:noProof/>
          <w:color w:val="000000" w:themeColor="text1"/>
          <w:sz w:val="20"/>
          <w:szCs w:val="20"/>
          <w:lang w:eastAsia="nl-NL"/>
        </w:rPr>
        <mc:AlternateContent>
          <mc:Choice Requires="wps">
            <w:drawing>
              <wp:anchor distT="0" distB="0" distL="114300" distR="114300" simplePos="0" relativeHeight="251752448" behindDoc="0" locked="0" layoutInCell="1" allowOverlap="1" wp14:anchorId="4F48C542" wp14:editId="6F8FF0A2">
                <wp:simplePos x="0" y="0"/>
                <wp:positionH relativeFrom="column">
                  <wp:posOffset>1682885</wp:posOffset>
                </wp:positionH>
                <wp:positionV relativeFrom="paragraph">
                  <wp:posOffset>904037</wp:posOffset>
                </wp:positionV>
                <wp:extent cx="301557" cy="243192"/>
                <wp:effectExtent l="0" t="0" r="16510" b="11430"/>
                <wp:wrapNone/>
                <wp:docPr id="487" name="Tekstvak 487"/>
                <wp:cNvGraphicFramePr/>
                <a:graphic xmlns:a="http://schemas.openxmlformats.org/drawingml/2006/main">
                  <a:graphicData uri="http://schemas.microsoft.com/office/word/2010/wordprocessingShape">
                    <wps:wsp>
                      <wps:cNvSpPr txBox="1"/>
                      <wps:spPr>
                        <a:xfrm>
                          <a:off x="0" y="0"/>
                          <a:ext cx="301557" cy="243192"/>
                        </a:xfrm>
                        <a:prstGeom prst="rect">
                          <a:avLst/>
                        </a:prstGeom>
                        <a:solidFill>
                          <a:schemeClr val="lt1"/>
                        </a:solidFill>
                        <a:ln w="6350">
                          <a:solidFill>
                            <a:prstClr val="black">
                              <a:alpha val="0"/>
                            </a:prstClr>
                          </a:solidFill>
                        </a:ln>
                      </wps:spPr>
                      <wps:txbx>
                        <w:txbxContent>
                          <w:p w14:paraId="2E62DAA1"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8C542" id="Tekstvak 487" o:spid="_x0000_s1038" type="#_x0000_t202" style="position:absolute;margin-left:132.5pt;margin-top:71.2pt;width:23.75pt;height:19.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" fillcolor="white [3201]" strokeweight=".5pt">
                <v:stroke opacity="0"/>
                <v:textbox>
                  <w:txbxContent>
                    <w:p w14:paraId="2E62DAA1" w14:textId="77777777" w:rsidR="000F284B" w:rsidRPr="00AD42BD" w:rsidRDefault="000F284B" w:rsidP="00C83AA1">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sidR="00135004">
        <w:rPr>
          <w:rFonts w:ascii="Arial" w:hAnsi="Arial" w:cs="Arial"/>
          <w:noProof/>
          <w:sz w:val="18"/>
          <w:szCs w:val="20"/>
          <w:lang w:eastAsia="nl-NL"/>
        </w:rPr>
        <w:drawing>
          <wp:inline distT="0" distB="0" distL="0" distR="0" wp14:anchorId="1DC15EDB" wp14:editId="02225AD4">
            <wp:extent cx="4479010" cy="2789663"/>
            <wp:effectExtent l="0" t="0" r="17145" b="17145"/>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A6FB9A2" w14:textId="77777777" w:rsidR="00C83AA1" w:rsidRPr="00E0281D" w:rsidRDefault="00C83AA1" w:rsidP="00C83AA1">
      <w:pPr>
        <w:spacing w:line="360" w:lineRule="auto"/>
        <w:rPr>
          <w:rFonts w:ascii="Arial" w:hAnsi="Arial" w:cs="Arial"/>
          <w:i/>
          <w:sz w:val="18"/>
          <w:szCs w:val="20"/>
        </w:rPr>
      </w:pPr>
      <w:r w:rsidRPr="00E0281D">
        <w:rPr>
          <w:rFonts w:ascii="Arial" w:hAnsi="Arial" w:cs="Arial"/>
          <w:i/>
          <w:sz w:val="18"/>
          <w:szCs w:val="20"/>
        </w:rPr>
        <w:t xml:space="preserve">Figuur 3.7: resultaten snacks en dranken  </w:t>
      </w:r>
    </w:p>
    <w:p w14:paraId="3863FCCD" w14:textId="7D492954" w:rsidR="00F75733" w:rsidRPr="0092156F" w:rsidRDefault="00965164" w:rsidP="0092156F">
      <w:pPr>
        <w:spacing w:line="360" w:lineRule="auto"/>
        <w:rPr>
          <w:rFonts w:ascii="Arial" w:hAnsi="Arial" w:cs="Arial"/>
          <w:i/>
          <w:sz w:val="18"/>
          <w:szCs w:val="20"/>
        </w:rPr>
      </w:pPr>
      <w:r w:rsidRPr="00F41807">
        <w:rPr>
          <w:rFonts w:ascii="Arial" w:hAnsi="Arial" w:cs="Arial"/>
          <w:i/>
          <w:color w:val="000000" w:themeColor="text1"/>
          <w:sz w:val="18"/>
          <w:szCs w:val="20"/>
        </w:rPr>
        <w:lastRenderedPageBreak/>
        <w:t>Resultaten zijn weergeven als mediaan</w:t>
      </w:r>
      <w:r w:rsidR="00234A58">
        <w:rPr>
          <w:rFonts w:ascii="Arial" w:hAnsi="Arial" w:cs="Arial"/>
          <w:i/>
          <w:sz w:val="20"/>
          <w:szCs w:val="20"/>
        </w:rPr>
        <w:t xml:space="preserve">. </w:t>
      </w:r>
      <w:r w:rsidR="00234A58" w:rsidRPr="00F41807">
        <w:rPr>
          <w:rFonts w:ascii="Arial" w:hAnsi="Arial" w:cs="Arial"/>
          <w:i/>
          <w:color w:val="000000" w:themeColor="text1"/>
          <w:sz w:val="18"/>
          <w:szCs w:val="20"/>
        </w:rPr>
        <w:t>* geeft significantie aan tussen de 0-meting en 1-meting van hetzelfde variabel (P&lt;0,05).</w:t>
      </w:r>
      <w:r w:rsidR="00F75733">
        <w:rPr>
          <w:rFonts w:ascii="Arial" w:hAnsi="Arial" w:cs="Arial"/>
          <w:sz w:val="20"/>
          <w:szCs w:val="20"/>
        </w:rPr>
        <w:br w:type="page"/>
      </w:r>
    </w:p>
    <w:p w14:paraId="56E56F82" w14:textId="7392642F" w:rsidR="00E57EAA" w:rsidRDefault="00E0281D" w:rsidP="00E57EAA">
      <w:pPr>
        <w:spacing w:line="360" w:lineRule="auto"/>
        <w:rPr>
          <w:rFonts w:ascii="Arial" w:hAnsi="Arial" w:cs="Arial"/>
          <w:sz w:val="20"/>
          <w:szCs w:val="20"/>
        </w:rPr>
      </w:pPr>
      <w:r>
        <w:rPr>
          <w:rFonts w:ascii="Arial" w:hAnsi="Arial" w:cs="Arial"/>
          <w:sz w:val="20"/>
          <w:szCs w:val="20"/>
        </w:rPr>
        <w:lastRenderedPageBreak/>
        <w:t>Figuur 3.8</w:t>
      </w:r>
      <w:r w:rsidR="00E57EAA">
        <w:rPr>
          <w:rFonts w:ascii="Arial" w:hAnsi="Arial" w:cs="Arial"/>
          <w:sz w:val="20"/>
          <w:szCs w:val="20"/>
        </w:rPr>
        <w:t xml:space="preserve"> </w:t>
      </w:r>
      <w:r>
        <w:rPr>
          <w:rFonts w:ascii="Arial" w:hAnsi="Arial" w:cs="Arial"/>
          <w:sz w:val="20"/>
          <w:szCs w:val="20"/>
        </w:rPr>
        <w:t>laat</w:t>
      </w:r>
      <w:r w:rsidR="00F75733">
        <w:rPr>
          <w:rFonts w:ascii="Arial" w:hAnsi="Arial" w:cs="Arial"/>
          <w:sz w:val="20"/>
          <w:szCs w:val="20"/>
        </w:rPr>
        <w:t xml:space="preserve"> de productkeuze</w:t>
      </w:r>
      <w:r>
        <w:rPr>
          <w:rFonts w:ascii="Arial" w:hAnsi="Arial" w:cs="Arial"/>
          <w:sz w:val="20"/>
          <w:szCs w:val="20"/>
        </w:rPr>
        <w:t xml:space="preserve"> zien</w:t>
      </w:r>
      <w:r w:rsidR="00F75733">
        <w:rPr>
          <w:rFonts w:ascii="Arial" w:hAnsi="Arial" w:cs="Arial"/>
          <w:sz w:val="20"/>
          <w:szCs w:val="20"/>
        </w:rPr>
        <w:t xml:space="preserve"> binnen het cluster dranken. Binnen dit cluster </w:t>
      </w:r>
      <w:r w:rsidR="002903DB">
        <w:rPr>
          <w:rFonts w:ascii="Arial" w:hAnsi="Arial" w:cs="Arial"/>
          <w:sz w:val="20"/>
          <w:szCs w:val="20"/>
        </w:rPr>
        <w:t>laat</w:t>
      </w:r>
      <w:r w:rsidR="00F75733">
        <w:rPr>
          <w:rFonts w:ascii="Arial" w:hAnsi="Arial" w:cs="Arial"/>
          <w:sz w:val="20"/>
          <w:szCs w:val="20"/>
        </w:rPr>
        <w:t xml:space="preserve"> koffie een significante verbetering</w:t>
      </w:r>
      <w:r w:rsidR="002903DB">
        <w:rPr>
          <w:rFonts w:ascii="Arial" w:hAnsi="Arial" w:cs="Arial"/>
          <w:sz w:val="20"/>
          <w:szCs w:val="20"/>
        </w:rPr>
        <w:t xml:space="preserve"> zien</w:t>
      </w:r>
      <w:r w:rsidR="00F75733">
        <w:rPr>
          <w:rFonts w:ascii="Arial" w:hAnsi="Arial" w:cs="Arial"/>
          <w:sz w:val="20"/>
          <w:szCs w:val="20"/>
        </w:rPr>
        <w:t xml:space="preserve"> (P&lt;0,05). </w:t>
      </w:r>
      <w:r w:rsidR="0010540E">
        <w:rPr>
          <w:rFonts w:ascii="Arial" w:hAnsi="Arial" w:cs="Arial"/>
          <w:sz w:val="20"/>
          <w:szCs w:val="20"/>
        </w:rPr>
        <w:t xml:space="preserve">Koffie laat een </w:t>
      </w:r>
      <w:r w:rsidR="002903DB">
        <w:rPr>
          <w:rFonts w:ascii="Arial" w:hAnsi="Arial" w:cs="Arial"/>
          <w:sz w:val="20"/>
          <w:szCs w:val="20"/>
        </w:rPr>
        <w:t>positieve</w:t>
      </w:r>
      <w:r w:rsidR="0010540E">
        <w:rPr>
          <w:rFonts w:ascii="Arial" w:hAnsi="Arial" w:cs="Arial"/>
          <w:sz w:val="20"/>
          <w:szCs w:val="20"/>
        </w:rPr>
        <w:t xml:space="preserve"> afname zien van</w:t>
      </w:r>
      <w:r w:rsidR="00E57EAA">
        <w:rPr>
          <w:rFonts w:ascii="Arial" w:hAnsi="Arial" w:cs="Arial"/>
          <w:sz w:val="20"/>
          <w:szCs w:val="20"/>
        </w:rPr>
        <w:t xml:space="preserve"> 3,1 </w:t>
      </w:r>
      <w:r w:rsidR="00E57EAA" w:rsidRPr="000B53D8">
        <w:rPr>
          <w:rFonts w:ascii="Arial" w:hAnsi="Arial" w:cs="Arial"/>
          <w:sz w:val="20"/>
          <w:szCs w:val="20"/>
        </w:rPr>
        <w:sym w:font="Symbol" w:char="F0B1"/>
      </w:r>
      <w:r w:rsidR="00EA1D0D">
        <w:rPr>
          <w:rFonts w:ascii="Arial" w:hAnsi="Arial" w:cs="Arial"/>
          <w:sz w:val="20"/>
          <w:szCs w:val="20"/>
        </w:rPr>
        <w:t xml:space="preserve"> 1,</w:t>
      </w:r>
      <w:r w:rsidR="00E57EAA">
        <w:rPr>
          <w:rFonts w:ascii="Arial" w:hAnsi="Arial" w:cs="Arial"/>
          <w:sz w:val="20"/>
          <w:szCs w:val="20"/>
        </w:rPr>
        <w:t xml:space="preserve">68 naar 2,1 </w:t>
      </w:r>
      <w:r w:rsidR="00E57EAA" w:rsidRPr="000B53D8">
        <w:rPr>
          <w:rFonts w:ascii="Arial" w:hAnsi="Arial" w:cs="Arial"/>
          <w:sz w:val="20"/>
          <w:szCs w:val="20"/>
        </w:rPr>
        <w:sym w:font="Symbol" w:char="F0B1"/>
      </w:r>
      <w:r w:rsidR="0010540E">
        <w:rPr>
          <w:rFonts w:ascii="Arial" w:hAnsi="Arial" w:cs="Arial"/>
          <w:sz w:val="20"/>
          <w:szCs w:val="20"/>
        </w:rPr>
        <w:t xml:space="preserve"> 1,21. De score van thee </w:t>
      </w:r>
      <w:r w:rsidR="002903DB">
        <w:rPr>
          <w:rFonts w:ascii="Arial" w:hAnsi="Arial" w:cs="Arial"/>
          <w:sz w:val="20"/>
          <w:szCs w:val="20"/>
        </w:rPr>
        <w:t xml:space="preserve">neemt positief af </w:t>
      </w:r>
      <w:r w:rsidR="0010540E">
        <w:rPr>
          <w:rFonts w:ascii="Arial" w:hAnsi="Arial" w:cs="Arial"/>
          <w:sz w:val="20"/>
          <w:szCs w:val="20"/>
        </w:rPr>
        <w:t xml:space="preserve">van </w:t>
      </w:r>
      <w:r w:rsidR="00E57EAA">
        <w:rPr>
          <w:rFonts w:ascii="Arial" w:hAnsi="Arial" w:cs="Arial"/>
          <w:sz w:val="20"/>
          <w:szCs w:val="20"/>
        </w:rPr>
        <w:t xml:space="preserve">2,1 </w:t>
      </w:r>
      <w:r w:rsidR="00E57EAA" w:rsidRPr="000B53D8">
        <w:rPr>
          <w:rFonts w:ascii="Arial" w:hAnsi="Arial" w:cs="Arial"/>
          <w:sz w:val="20"/>
          <w:szCs w:val="20"/>
        </w:rPr>
        <w:sym w:font="Symbol" w:char="F0B1"/>
      </w:r>
      <w:r w:rsidR="00E57EAA">
        <w:rPr>
          <w:rFonts w:ascii="Arial" w:hAnsi="Arial" w:cs="Arial"/>
          <w:sz w:val="20"/>
          <w:szCs w:val="20"/>
        </w:rPr>
        <w:t xml:space="preserve"> 1,95 naar 1,1 </w:t>
      </w:r>
      <w:r w:rsidR="00E57EAA" w:rsidRPr="000B53D8">
        <w:rPr>
          <w:rFonts w:ascii="Arial" w:hAnsi="Arial" w:cs="Arial"/>
          <w:sz w:val="20"/>
          <w:szCs w:val="20"/>
        </w:rPr>
        <w:sym w:font="Symbol" w:char="F0B1"/>
      </w:r>
      <w:r w:rsidR="00E57EAA">
        <w:rPr>
          <w:rFonts w:ascii="Arial" w:hAnsi="Arial" w:cs="Arial"/>
          <w:sz w:val="20"/>
          <w:szCs w:val="20"/>
        </w:rPr>
        <w:t xml:space="preserve"> 0,38. </w:t>
      </w:r>
      <w:r w:rsidR="0010540E">
        <w:rPr>
          <w:rFonts w:ascii="Arial" w:hAnsi="Arial" w:cs="Arial"/>
          <w:sz w:val="20"/>
          <w:szCs w:val="20"/>
        </w:rPr>
        <w:t>De score van f</w:t>
      </w:r>
      <w:r w:rsidR="00E57EAA">
        <w:rPr>
          <w:rFonts w:ascii="Arial" w:hAnsi="Arial" w:cs="Arial"/>
          <w:sz w:val="20"/>
          <w:szCs w:val="20"/>
        </w:rPr>
        <w:t xml:space="preserve">risdrank </w:t>
      </w:r>
      <w:r w:rsidR="00C81A77">
        <w:rPr>
          <w:rFonts w:ascii="Arial" w:hAnsi="Arial" w:cs="Arial"/>
          <w:sz w:val="20"/>
          <w:szCs w:val="20"/>
        </w:rPr>
        <w:t>neemt</w:t>
      </w:r>
      <w:r w:rsidR="00E57EAA">
        <w:rPr>
          <w:rFonts w:ascii="Arial" w:hAnsi="Arial" w:cs="Arial"/>
          <w:sz w:val="20"/>
          <w:szCs w:val="20"/>
        </w:rPr>
        <w:t xml:space="preserve"> </w:t>
      </w:r>
      <w:r w:rsidR="002903DB">
        <w:rPr>
          <w:rFonts w:ascii="Arial" w:hAnsi="Arial" w:cs="Arial"/>
          <w:sz w:val="20"/>
          <w:szCs w:val="20"/>
        </w:rPr>
        <w:t>positief</w:t>
      </w:r>
      <w:r w:rsidR="0010540E">
        <w:rPr>
          <w:rFonts w:ascii="Arial" w:hAnsi="Arial" w:cs="Arial"/>
          <w:sz w:val="20"/>
          <w:szCs w:val="20"/>
        </w:rPr>
        <w:t xml:space="preserve"> </w:t>
      </w:r>
      <w:r w:rsidR="00E57EAA">
        <w:rPr>
          <w:rFonts w:ascii="Arial" w:hAnsi="Arial" w:cs="Arial"/>
          <w:sz w:val="20"/>
          <w:szCs w:val="20"/>
        </w:rPr>
        <w:t xml:space="preserve">af van 1,4 </w:t>
      </w:r>
      <w:r w:rsidR="00E57EAA" w:rsidRPr="000B53D8">
        <w:rPr>
          <w:rFonts w:ascii="Arial" w:hAnsi="Arial" w:cs="Arial"/>
          <w:sz w:val="20"/>
          <w:szCs w:val="20"/>
        </w:rPr>
        <w:sym w:font="Symbol" w:char="F0B1"/>
      </w:r>
      <w:r w:rsidR="00E57EAA">
        <w:rPr>
          <w:rFonts w:ascii="Arial" w:hAnsi="Arial" w:cs="Arial"/>
          <w:sz w:val="20"/>
          <w:szCs w:val="20"/>
        </w:rPr>
        <w:t xml:space="preserve"> 0,54 naar 1,2 </w:t>
      </w:r>
      <w:r w:rsidR="00E57EAA" w:rsidRPr="000B53D8">
        <w:rPr>
          <w:rFonts w:ascii="Arial" w:hAnsi="Arial" w:cs="Arial"/>
          <w:sz w:val="20"/>
          <w:szCs w:val="20"/>
        </w:rPr>
        <w:sym w:font="Symbol" w:char="F0B1"/>
      </w:r>
      <w:r w:rsidR="0010540E">
        <w:rPr>
          <w:rFonts w:ascii="Arial" w:hAnsi="Arial" w:cs="Arial"/>
          <w:sz w:val="20"/>
          <w:szCs w:val="20"/>
        </w:rPr>
        <w:t xml:space="preserve"> 0,45. </w:t>
      </w:r>
    </w:p>
    <w:p w14:paraId="54FF0812" w14:textId="6E7BAB96" w:rsidR="00E57EAA" w:rsidRPr="00E0281D" w:rsidRDefault="00E57EAA" w:rsidP="00BB0897">
      <w:pPr>
        <w:spacing w:line="360" w:lineRule="auto"/>
        <w:rPr>
          <w:rFonts w:ascii="Arial" w:hAnsi="Arial" w:cs="Arial"/>
          <w:sz w:val="20"/>
          <w:szCs w:val="20"/>
        </w:rPr>
      </w:pPr>
      <w:r>
        <w:rPr>
          <w:rFonts w:ascii="Arial" w:hAnsi="Arial" w:cs="Arial"/>
          <w:sz w:val="20"/>
          <w:szCs w:val="20"/>
        </w:rPr>
        <w:t xml:space="preserve">Gebruik van zwarte koffie </w:t>
      </w:r>
      <w:r w:rsidR="00C81A77">
        <w:rPr>
          <w:rFonts w:ascii="Arial" w:hAnsi="Arial" w:cs="Arial"/>
          <w:sz w:val="20"/>
          <w:szCs w:val="20"/>
        </w:rPr>
        <w:t>stijgt</w:t>
      </w:r>
      <w:r>
        <w:rPr>
          <w:rFonts w:ascii="Arial" w:hAnsi="Arial" w:cs="Arial"/>
          <w:sz w:val="20"/>
          <w:szCs w:val="20"/>
        </w:rPr>
        <w:t xml:space="preserve"> </w:t>
      </w:r>
      <w:r w:rsidR="0010540E">
        <w:rPr>
          <w:rFonts w:ascii="Arial" w:hAnsi="Arial" w:cs="Arial"/>
          <w:sz w:val="20"/>
          <w:szCs w:val="20"/>
        </w:rPr>
        <w:t xml:space="preserve">gemiddeld </w:t>
      </w:r>
      <w:r>
        <w:rPr>
          <w:rFonts w:ascii="Arial" w:hAnsi="Arial" w:cs="Arial"/>
          <w:sz w:val="20"/>
          <w:szCs w:val="20"/>
        </w:rPr>
        <w:t xml:space="preserve">met 50% </w:t>
      </w:r>
      <w:r w:rsidR="00087E47">
        <w:rPr>
          <w:rFonts w:ascii="Arial" w:hAnsi="Arial" w:cs="Arial"/>
          <w:sz w:val="20"/>
          <w:szCs w:val="20"/>
        </w:rPr>
        <w:t>en thee met 20%.</w:t>
      </w:r>
      <w:r w:rsidR="00EB003A">
        <w:rPr>
          <w:rFonts w:ascii="Arial" w:hAnsi="Arial" w:cs="Arial"/>
          <w:sz w:val="20"/>
          <w:szCs w:val="20"/>
        </w:rPr>
        <w:t xml:space="preserve"> Light frisdrank </w:t>
      </w:r>
      <w:r w:rsidR="00C81A77">
        <w:rPr>
          <w:rFonts w:ascii="Arial" w:hAnsi="Arial" w:cs="Arial"/>
          <w:sz w:val="20"/>
          <w:szCs w:val="20"/>
        </w:rPr>
        <w:t>stijgt</w:t>
      </w:r>
      <w:r w:rsidR="00EB003A">
        <w:rPr>
          <w:rFonts w:ascii="Arial" w:hAnsi="Arial" w:cs="Arial"/>
          <w:sz w:val="20"/>
          <w:szCs w:val="20"/>
        </w:rPr>
        <w:t xml:space="preserve"> </w:t>
      </w:r>
      <w:r w:rsidR="0010540E">
        <w:rPr>
          <w:rFonts w:ascii="Arial" w:hAnsi="Arial" w:cs="Arial"/>
          <w:sz w:val="20"/>
          <w:szCs w:val="20"/>
        </w:rPr>
        <w:t xml:space="preserve">gemiddeld </w:t>
      </w:r>
      <w:r w:rsidR="00EB003A">
        <w:rPr>
          <w:rFonts w:ascii="Arial" w:hAnsi="Arial" w:cs="Arial"/>
          <w:sz w:val="20"/>
          <w:szCs w:val="20"/>
        </w:rPr>
        <w:t>met 33%.</w:t>
      </w:r>
    </w:p>
    <w:p w14:paraId="328EA661" w14:textId="4CC2D2DA" w:rsidR="00E617E7" w:rsidRDefault="00113F6B" w:rsidP="00580ACF">
      <w:pPr>
        <w:spacing w:line="360" w:lineRule="auto"/>
        <w:rPr>
          <w:rFonts w:ascii="Arial" w:hAnsi="Arial" w:cs="Arial"/>
          <w:sz w:val="18"/>
          <w:szCs w:val="20"/>
        </w:rPr>
      </w:pPr>
      <w:r>
        <w:rPr>
          <w:rFonts w:ascii="Arial" w:hAnsi="Arial" w:cs="Arial"/>
          <w:noProof/>
          <w:color w:val="000000" w:themeColor="text1"/>
          <w:sz w:val="20"/>
          <w:szCs w:val="20"/>
          <w:lang w:eastAsia="nl-NL"/>
        </w:rPr>
        <mc:AlternateContent>
          <mc:Choice Requires="wps">
            <w:drawing>
              <wp:anchor distT="0" distB="0" distL="114300" distR="114300" simplePos="0" relativeHeight="251756544" behindDoc="0" locked="0" layoutInCell="1" allowOverlap="1" wp14:anchorId="691FC72A" wp14:editId="556F06DB">
                <wp:simplePos x="0" y="0"/>
                <wp:positionH relativeFrom="column">
                  <wp:posOffset>658678</wp:posOffset>
                </wp:positionH>
                <wp:positionV relativeFrom="paragraph">
                  <wp:posOffset>464314</wp:posOffset>
                </wp:positionV>
                <wp:extent cx="301557" cy="243192"/>
                <wp:effectExtent l="0" t="0" r="16510" b="11430"/>
                <wp:wrapNone/>
                <wp:docPr id="489" name="Tekstvak 489"/>
                <wp:cNvGraphicFramePr/>
                <a:graphic xmlns:a="http://schemas.openxmlformats.org/drawingml/2006/main">
                  <a:graphicData uri="http://schemas.microsoft.com/office/word/2010/wordprocessingShape">
                    <wps:wsp>
                      <wps:cNvSpPr txBox="1"/>
                      <wps:spPr>
                        <a:xfrm>
                          <a:off x="0" y="0"/>
                          <a:ext cx="301557" cy="243192"/>
                        </a:xfrm>
                        <a:prstGeom prst="rect">
                          <a:avLst/>
                        </a:prstGeom>
                        <a:solidFill>
                          <a:schemeClr val="lt1"/>
                        </a:solidFill>
                        <a:ln w="6350">
                          <a:solidFill>
                            <a:prstClr val="black">
                              <a:alpha val="0"/>
                            </a:prstClr>
                          </a:solidFill>
                        </a:ln>
                      </wps:spPr>
                      <wps:txbx>
                        <w:txbxContent>
                          <w:p w14:paraId="70CD3B52" w14:textId="77777777" w:rsidR="000F284B" w:rsidRPr="00AD42BD" w:rsidRDefault="000F284B" w:rsidP="00113F6B">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FC72A" id="Tekstvak 489" o:spid="_x0000_s1039" type="#_x0000_t202" style="position:absolute;margin-left:51.85pt;margin-top:36.55pt;width:23.75pt;height:19.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" fillcolor="white [3201]" strokeweight=".5pt">
                <v:stroke opacity="0"/>
                <v:textbox>
                  <w:txbxContent>
                    <w:p w14:paraId="70CD3B52" w14:textId="77777777" w:rsidR="000F284B" w:rsidRPr="00AD42BD" w:rsidRDefault="000F284B" w:rsidP="00113F6B">
                      <w:pPr>
                        <w:rPr>
                          <w:sz w:val="28"/>
                          <w14:textOutline w14:w="9525" w14:cap="rnd" w14:cmpd="sng" w14:algn="ctr">
                            <w14:noFill/>
                            <w14:prstDash w14:val="solid"/>
                            <w14:bevel/>
                          </w14:textOutline>
                        </w:rPr>
                      </w:pPr>
                      <w:r w:rsidRPr="00AD42BD">
                        <w:rPr>
                          <w:sz w:val="28"/>
                          <w14:textOutline w14:w="9525" w14:cap="rnd" w14:cmpd="sng" w14:algn="ctr">
                            <w14:noFill/>
                            <w14:prstDash w14:val="solid"/>
                            <w14:bevel/>
                          </w14:textOutline>
                        </w:rPr>
                        <w:t>*</w:t>
                      </w:r>
                    </w:p>
                  </w:txbxContent>
                </v:textbox>
              </v:shape>
            </w:pict>
          </mc:Fallback>
        </mc:AlternateContent>
      </w:r>
      <w:r w:rsidR="00E617E7">
        <w:rPr>
          <w:rFonts w:ascii="Arial" w:hAnsi="Arial" w:cs="Arial"/>
          <w:noProof/>
          <w:sz w:val="18"/>
          <w:szCs w:val="20"/>
          <w:lang w:eastAsia="nl-NL"/>
        </w:rPr>
        <w:drawing>
          <wp:inline distT="0" distB="0" distL="0" distR="0" wp14:anchorId="615F384F" wp14:editId="2643B499">
            <wp:extent cx="3076413" cy="2464231"/>
            <wp:effectExtent l="0" t="0" r="10160" b="12700"/>
            <wp:docPr id="30" name="Grafie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583AF6" w14:textId="77777777" w:rsidR="00E0281D" w:rsidRDefault="00E0281D" w:rsidP="00E0281D">
      <w:pPr>
        <w:spacing w:line="360" w:lineRule="auto"/>
        <w:rPr>
          <w:rFonts w:ascii="Arial" w:hAnsi="Arial" w:cs="Arial"/>
          <w:i/>
          <w:sz w:val="18"/>
          <w:szCs w:val="20"/>
        </w:rPr>
      </w:pPr>
      <w:r>
        <w:rPr>
          <w:rFonts w:ascii="Arial" w:hAnsi="Arial" w:cs="Arial"/>
          <w:i/>
          <w:sz w:val="18"/>
          <w:szCs w:val="20"/>
        </w:rPr>
        <w:t>Figuur</w:t>
      </w:r>
      <w:r w:rsidRPr="000D777D">
        <w:rPr>
          <w:rFonts w:ascii="Arial" w:hAnsi="Arial" w:cs="Arial"/>
          <w:i/>
          <w:sz w:val="18"/>
          <w:szCs w:val="20"/>
        </w:rPr>
        <w:t xml:space="preserve"> 3.</w:t>
      </w:r>
      <w:r>
        <w:rPr>
          <w:rFonts w:ascii="Arial" w:hAnsi="Arial" w:cs="Arial"/>
          <w:i/>
          <w:sz w:val="18"/>
          <w:szCs w:val="20"/>
        </w:rPr>
        <w:t>8</w:t>
      </w:r>
      <w:r w:rsidRPr="008546D4">
        <w:rPr>
          <w:rFonts w:ascii="Arial" w:hAnsi="Arial" w:cs="Arial"/>
          <w:i/>
          <w:sz w:val="18"/>
          <w:szCs w:val="20"/>
        </w:rPr>
        <w:t>: resultaten productkeuze dranken</w:t>
      </w:r>
    </w:p>
    <w:p w14:paraId="23D5B760" w14:textId="46BC1126" w:rsidR="00E0281D" w:rsidRPr="008546D4" w:rsidRDefault="00E0281D" w:rsidP="00E0281D">
      <w:pPr>
        <w:spacing w:line="360" w:lineRule="auto"/>
        <w:rPr>
          <w:rFonts w:ascii="Arial" w:hAnsi="Arial" w:cs="Arial"/>
          <w:i/>
          <w:sz w:val="18"/>
          <w:szCs w:val="20"/>
        </w:rPr>
      </w:pPr>
      <w:r>
        <w:rPr>
          <w:rFonts w:ascii="Arial" w:hAnsi="Arial" w:cs="Arial"/>
          <w:i/>
          <w:sz w:val="18"/>
          <w:szCs w:val="20"/>
        </w:rPr>
        <w:lastRenderedPageBreak/>
        <w:t>Resultaten zijn weergeven als gemiddeld</w:t>
      </w:r>
      <w:r w:rsidRPr="004A3592">
        <w:rPr>
          <w:rFonts w:ascii="Arial" w:hAnsi="Arial" w:cs="Arial"/>
          <w:i/>
          <w:sz w:val="18"/>
          <w:szCs w:val="20"/>
        </w:rPr>
        <w:t xml:space="preserve">e </w:t>
      </w:r>
      <w:r w:rsidRPr="004A3592">
        <w:rPr>
          <w:rFonts w:ascii="Arial" w:hAnsi="Arial" w:cs="Arial"/>
          <w:i/>
          <w:sz w:val="20"/>
          <w:szCs w:val="20"/>
        </w:rPr>
        <w:sym w:font="Symbol" w:char="F0B1"/>
      </w:r>
      <w:r w:rsidRPr="004A3592">
        <w:rPr>
          <w:rFonts w:ascii="Arial" w:hAnsi="Arial" w:cs="Arial"/>
          <w:i/>
          <w:sz w:val="20"/>
          <w:szCs w:val="20"/>
        </w:rPr>
        <w:t xml:space="preserve"> SD</w:t>
      </w:r>
      <w:r>
        <w:rPr>
          <w:rFonts w:ascii="Arial" w:hAnsi="Arial" w:cs="Arial"/>
          <w:i/>
          <w:sz w:val="20"/>
          <w:szCs w:val="20"/>
        </w:rPr>
        <w:t xml:space="preserve">. </w:t>
      </w:r>
      <w:r w:rsidRPr="00F41807">
        <w:rPr>
          <w:rFonts w:ascii="Arial" w:hAnsi="Arial" w:cs="Arial"/>
          <w:i/>
          <w:color w:val="000000" w:themeColor="text1"/>
          <w:sz w:val="18"/>
          <w:szCs w:val="20"/>
        </w:rPr>
        <w:t xml:space="preserve">* geeft significantie aan tussen de 0-meting en 1-meting van hetzelfde </w:t>
      </w:r>
      <w:r w:rsidRPr="00500787">
        <w:rPr>
          <w:rFonts w:ascii="Arial" w:hAnsi="Arial" w:cs="Arial"/>
          <w:i/>
          <w:color w:val="000000" w:themeColor="text1"/>
          <w:sz w:val="18"/>
          <w:szCs w:val="20"/>
        </w:rPr>
        <w:t>variabel (P&lt;0,05).</w:t>
      </w:r>
      <w:r w:rsidR="002A3BED" w:rsidRPr="00500787">
        <w:rPr>
          <w:rFonts w:ascii="Arial" w:hAnsi="Arial" w:cs="Arial"/>
          <w:i/>
          <w:sz w:val="18"/>
          <w:szCs w:val="20"/>
        </w:rPr>
        <w:t xml:space="preserve"> </w:t>
      </w:r>
      <w:r w:rsidRPr="00500787">
        <w:rPr>
          <w:rFonts w:ascii="Arial" w:hAnsi="Arial" w:cs="Arial"/>
          <w:i/>
          <w:sz w:val="18"/>
          <w:szCs w:val="20"/>
        </w:rPr>
        <w:t>1</w:t>
      </w:r>
      <w:r w:rsidR="00500787" w:rsidRPr="00500787">
        <w:rPr>
          <w:rFonts w:ascii="Arial" w:hAnsi="Arial" w:cs="Arial"/>
          <w:i/>
          <w:sz w:val="18"/>
          <w:szCs w:val="20"/>
        </w:rPr>
        <w:t xml:space="preserve"> </w:t>
      </w:r>
      <w:r w:rsidRPr="00500787">
        <w:rPr>
          <w:rFonts w:ascii="Arial" w:hAnsi="Arial" w:cs="Arial"/>
          <w:i/>
          <w:sz w:val="18"/>
          <w:szCs w:val="20"/>
        </w:rPr>
        <w:t>= zwarte koffie/thee, 2</w:t>
      </w:r>
      <w:r w:rsidR="00500787" w:rsidRPr="00500787">
        <w:rPr>
          <w:rFonts w:ascii="Arial" w:hAnsi="Arial" w:cs="Arial"/>
          <w:i/>
          <w:sz w:val="18"/>
          <w:szCs w:val="20"/>
        </w:rPr>
        <w:t xml:space="preserve"> </w:t>
      </w:r>
      <w:r w:rsidRPr="00500787">
        <w:rPr>
          <w:rFonts w:ascii="Arial" w:hAnsi="Arial" w:cs="Arial"/>
          <w:i/>
          <w:sz w:val="18"/>
          <w:szCs w:val="20"/>
        </w:rPr>
        <w:t>= koffie/thee met zoetje, 3 = koffie/thee met melk, 4 = koffie/thee met zoetje en melk, 5 = koffie/thee met suiker, 6 = koffie/thee met suiker en melk. Bij frisdrank 1 = light en 2 = suikerhoudend.</w:t>
      </w:r>
      <w:r w:rsidRPr="008546D4">
        <w:rPr>
          <w:rFonts w:ascii="Arial" w:hAnsi="Arial" w:cs="Arial"/>
          <w:i/>
          <w:sz w:val="18"/>
          <w:szCs w:val="20"/>
        </w:rPr>
        <w:t xml:space="preserve"> </w:t>
      </w:r>
    </w:p>
    <w:p w14:paraId="766CFFA0" w14:textId="1C385967" w:rsidR="00BA6913" w:rsidRDefault="00BA6913" w:rsidP="002A629D">
      <w:pPr>
        <w:spacing w:line="360" w:lineRule="auto"/>
        <w:rPr>
          <w:rFonts w:ascii="Arial" w:hAnsi="Arial" w:cs="Arial"/>
          <w:i/>
          <w:sz w:val="20"/>
          <w:szCs w:val="20"/>
        </w:rPr>
      </w:pPr>
    </w:p>
    <w:p w14:paraId="3C2F7CD7" w14:textId="595A4098" w:rsidR="00580ACF" w:rsidRPr="00500787" w:rsidRDefault="001A4465" w:rsidP="002A629D">
      <w:pPr>
        <w:spacing w:line="360" w:lineRule="auto"/>
        <w:rPr>
          <w:rFonts w:ascii="Arial" w:hAnsi="Arial" w:cs="Arial"/>
          <w:i/>
          <w:color w:val="000000" w:themeColor="text1"/>
          <w:sz w:val="20"/>
          <w:szCs w:val="20"/>
        </w:rPr>
      </w:pPr>
      <w:r w:rsidRPr="00500787">
        <w:rPr>
          <w:rFonts w:ascii="Arial" w:hAnsi="Arial" w:cs="Arial"/>
          <w:i/>
          <w:color w:val="000000" w:themeColor="text1"/>
          <w:sz w:val="20"/>
          <w:szCs w:val="20"/>
        </w:rPr>
        <w:t xml:space="preserve">Supplementen </w:t>
      </w:r>
    </w:p>
    <w:p w14:paraId="15B4606A" w14:textId="3F95132A" w:rsidR="00EC50F3" w:rsidRPr="00500787" w:rsidRDefault="00EC50F3" w:rsidP="001A4465">
      <w:pPr>
        <w:spacing w:line="360" w:lineRule="auto"/>
        <w:rPr>
          <w:rFonts w:ascii="Arial" w:hAnsi="Arial" w:cs="Arial"/>
          <w:color w:val="000000" w:themeColor="text1"/>
          <w:sz w:val="20"/>
          <w:szCs w:val="20"/>
        </w:rPr>
      </w:pPr>
      <w:r w:rsidRPr="00500787">
        <w:rPr>
          <w:rFonts w:ascii="Arial" w:hAnsi="Arial" w:cs="Arial"/>
          <w:color w:val="000000" w:themeColor="text1"/>
          <w:sz w:val="20"/>
          <w:szCs w:val="20"/>
        </w:rPr>
        <w:t xml:space="preserve">Twee participanten gebruikte magnesium supplementen en bij de 1-meting verschoof dit </w:t>
      </w:r>
      <w:r w:rsidR="00982931" w:rsidRPr="00500787">
        <w:rPr>
          <w:rFonts w:ascii="Arial" w:hAnsi="Arial" w:cs="Arial"/>
          <w:color w:val="000000" w:themeColor="text1"/>
          <w:sz w:val="20"/>
          <w:szCs w:val="20"/>
        </w:rPr>
        <w:t xml:space="preserve">aantal </w:t>
      </w:r>
      <w:r w:rsidRPr="00500787">
        <w:rPr>
          <w:rFonts w:ascii="Arial" w:hAnsi="Arial" w:cs="Arial"/>
          <w:color w:val="000000" w:themeColor="text1"/>
          <w:sz w:val="20"/>
          <w:szCs w:val="20"/>
        </w:rPr>
        <w:t xml:space="preserve">naar één participant. Zowel bij de 0-meting als 1-meting gebruikte één participant vitamine D-supplementen. </w:t>
      </w:r>
    </w:p>
    <w:p w14:paraId="443D0177" w14:textId="767663D5" w:rsidR="00B64A4A" w:rsidRDefault="00B64A4A" w:rsidP="001A4465">
      <w:pPr>
        <w:spacing w:line="360" w:lineRule="auto"/>
        <w:rPr>
          <w:rFonts w:ascii="Arial" w:hAnsi="Arial" w:cs="Arial"/>
          <w:sz w:val="20"/>
          <w:szCs w:val="20"/>
        </w:rPr>
      </w:pPr>
    </w:p>
    <w:p w14:paraId="36E0D638" w14:textId="77777777" w:rsidR="00B64A4A" w:rsidRDefault="00B64A4A" w:rsidP="001A4465">
      <w:pPr>
        <w:spacing w:line="360" w:lineRule="auto"/>
        <w:rPr>
          <w:rFonts w:ascii="Arial" w:hAnsi="Arial" w:cs="Arial"/>
          <w:sz w:val="20"/>
          <w:szCs w:val="20"/>
        </w:rPr>
      </w:pPr>
    </w:p>
    <w:p w14:paraId="6455D6A1" w14:textId="1434D5AD" w:rsidR="005723E9" w:rsidRPr="00C44CC5" w:rsidRDefault="00C44CC5" w:rsidP="005723E9">
      <w:pPr>
        <w:rPr>
          <w:rFonts w:ascii="Arial" w:hAnsi="Arial" w:cs="Arial"/>
          <w:sz w:val="20"/>
          <w:szCs w:val="20"/>
        </w:rPr>
      </w:pPr>
      <w:r>
        <w:rPr>
          <w:rFonts w:ascii="Arial" w:hAnsi="Arial" w:cs="Arial"/>
          <w:sz w:val="20"/>
          <w:szCs w:val="20"/>
        </w:rPr>
        <w:br w:type="page"/>
      </w:r>
    </w:p>
    <w:p w14:paraId="4C17D33A" w14:textId="28D178E8" w:rsidR="005723E9" w:rsidRDefault="00D85A1E" w:rsidP="005723E9">
      <w:pPr>
        <w:pStyle w:val="Kop1"/>
        <w:rPr>
          <w:rFonts w:ascii="Arial" w:hAnsi="Arial" w:cs="Arial"/>
          <w:sz w:val="22"/>
          <w:szCs w:val="22"/>
        </w:rPr>
      </w:pPr>
      <w:r>
        <w:rPr>
          <w:rFonts w:ascii="Arial" w:hAnsi="Arial" w:cs="Arial"/>
          <w:sz w:val="22"/>
          <w:szCs w:val="22"/>
        </w:rPr>
        <w:lastRenderedPageBreak/>
        <w:t>Discus</w:t>
      </w:r>
      <w:r w:rsidR="005723E9">
        <w:rPr>
          <w:rFonts w:ascii="Arial" w:hAnsi="Arial" w:cs="Arial"/>
          <w:sz w:val="22"/>
          <w:szCs w:val="22"/>
        </w:rPr>
        <w:t>sie</w:t>
      </w:r>
    </w:p>
    <w:p w14:paraId="7614B0F5" w14:textId="52071BD5" w:rsidR="00674D69" w:rsidRPr="006D22B0" w:rsidRDefault="00C02E87" w:rsidP="00675977">
      <w:pPr>
        <w:spacing w:line="360" w:lineRule="auto"/>
        <w:rPr>
          <w:rFonts w:ascii="Arial" w:hAnsi="Arial" w:cs="Arial"/>
          <w:color w:val="FF0000"/>
          <w:sz w:val="20"/>
          <w:szCs w:val="20"/>
        </w:rPr>
      </w:pPr>
      <w:r w:rsidRPr="00BE665E">
        <w:rPr>
          <w:rFonts w:ascii="Arial" w:hAnsi="Arial" w:cs="Arial"/>
          <w:sz w:val="20"/>
          <w:szCs w:val="20"/>
        </w:rPr>
        <w:t xml:space="preserve">In dit onderzoek is het effect van een voedingsinterventie op het voedingsgedrag </w:t>
      </w:r>
      <w:r w:rsidR="00C0738C">
        <w:rPr>
          <w:rFonts w:ascii="Arial" w:hAnsi="Arial" w:cs="Arial"/>
          <w:sz w:val="20"/>
          <w:szCs w:val="20"/>
        </w:rPr>
        <w:t>onderzocht</w:t>
      </w:r>
      <w:r w:rsidR="002F61D1">
        <w:rPr>
          <w:rFonts w:ascii="Arial" w:hAnsi="Arial" w:cs="Arial"/>
          <w:sz w:val="20"/>
          <w:szCs w:val="20"/>
        </w:rPr>
        <w:t xml:space="preserve"> bij tien mensen met burn-out</w:t>
      </w:r>
      <w:r w:rsidRPr="00BE665E">
        <w:rPr>
          <w:rFonts w:ascii="Arial" w:hAnsi="Arial" w:cs="Arial"/>
          <w:sz w:val="20"/>
          <w:szCs w:val="20"/>
        </w:rPr>
        <w:t xml:space="preserve">klachten. De resultaten </w:t>
      </w:r>
      <w:r w:rsidR="00654327">
        <w:rPr>
          <w:rFonts w:ascii="Arial" w:hAnsi="Arial" w:cs="Arial"/>
          <w:sz w:val="20"/>
          <w:szCs w:val="20"/>
        </w:rPr>
        <w:t>uit</w:t>
      </w:r>
      <w:r w:rsidRPr="00BE665E">
        <w:rPr>
          <w:rFonts w:ascii="Arial" w:hAnsi="Arial" w:cs="Arial"/>
          <w:sz w:val="20"/>
          <w:szCs w:val="20"/>
        </w:rPr>
        <w:t xml:space="preserve"> dit onderzoek </w:t>
      </w:r>
      <w:r w:rsidR="002A3BED">
        <w:rPr>
          <w:rFonts w:ascii="Arial" w:hAnsi="Arial" w:cs="Arial"/>
          <w:sz w:val="20"/>
          <w:szCs w:val="20"/>
        </w:rPr>
        <w:t>geven</w:t>
      </w:r>
      <w:r w:rsidR="00595B3B">
        <w:rPr>
          <w:rFonts w:ascii="Arial" w:hAnsi="Arial" w:cs="Arial"/>
          <w:sz w:val="20"/>
          <w:szCs w:val="20"/>
        </w:rPr>
        <w:t xml:space="preserve"> </w:t>
      </w:r>
      <w:r w:rsidR="00390A5A">
        <w:rPr>
          <w:rFonts w:ascii="Arial" w:hAnsi="Arial" w:cs="Arial"/>
          <w:sz w:val="20"/>
          <w:szCs w:val="20"/>
        </w:rPr>
        <w:t>aan</w:t>
      </w:r>
      <w:r w:rsidRPr="00BE665E">
        <w:rPr>
          <w:rFonts w:ascii="Arial" w:hAnsi="Arial" w:cs="Arial"/>
          <w:sz w:val="20"/>
          <w:szCs w:val="20"/>
        </w:rPr>
        <w:t xml:space="preserve"> dat </w:t>
      </w:r>
      <w:r w:rsidR="00306078">
        <w:rPr>
          <w:rFonts w:ascii="Arial" w:hAnsi="Arial" w:cs="Arial"/>
          <w:sz w:val="20"/>
          <w:szCs w:val="20"/>
        </w:rPr>
        <w:t xml:space="preserve">de </w:t>
      </w:r>
      <w:r w:rsidR="006175EE">
        <w:rPr>
          <w:rFonts w:ascii="Arial" w:hAnsi="Arial" w:cs="Arial"/>
          <w:color w:val="000000" w:themeColor="text1"/>
          <w:sz w:val="20"/>
          <w:szCs w:val="20"/>
        </w:rPr>
        <w:t>participanten</w:t>
      </w:r>
      <w:r w:rsidRPr="007A4B1C">
        <w:rPr>
          <w:rFonts w:ascii="Arial" w:hAnsi="Arial" w:cs="Arial"/>
          <w:color w:val="000000" w:themeColor="text1"/>
          <w:sz w:val="20"/>
          <w:szCs w:val="20"/>
        </w:rPr>
        <w:t xml:space="preserve"> bewustere voedingskeuzes </w:t>
      </w:r>
      <w:r w:rsidR="00654327">
        <w:rPr>
          <w:rFonts w:ascii="Arial" w:hAnsi="Arial" w:cs="Arial"/>
          <w:color w:val="000000" w:themeColor="text1"/>
          <w:sz w:val="20"/>
          <w:szCs w:val="20"/>
        </w:rPr>
        <w:t>maken. D</w:t>
      </w:r>
      <w:r w:rsidRPr="007A4B1C">
        <w:rPr>
          <w:rFonts w:ascii="Arial" w:hAnsi="Arial" w:cs="Arial"/>
          <w:color w:val="000000" w:themeColor="text1"/>
          <w:sz w:val="20"/>
          <w:szCs w:val="20"/>
        </w:rPr>
        <w:t xml:space="preserve">it is voornamelijk af te leiden uit een verbeterde attitude </w:t>
      </w:r>
      <w:r w:rsidR="008B458D" w:rsidRPr="007A4B1C">
        <w:rPr>
          <w:rFonts w:ascii="Arial" w:hAnsi="Arial" w:cs="Arial"/>
          <w:color w:val="000000" w:themeColor="text1"/>
          <w:sz w:val="20"/>
          <w:szCs w:val="20"/>
        </w:rPr>
        <w:t xml:space="preserve">en eigeneffectiviteit </w:t>
      </w:r>
      <w:r w:rsidRPr="007A4B1C">
        <w:rPr>
          <w:rFonts w:ascii="Arial" w:hAnsi="Arial" w:cs="Arial"/>
          <w:color w:val="000000" w:themeColor="text1"/>
          <w:sz w:val="20"/>
          <w:szCs w:val="20"/>
        </w:rPr>
        <w:t xml:space="preserve">tegenover </w:t>
      </w:r>
      <w:r w:rsidR="00654327">
        <w:rPr>
          <w:rFonts w:ascii="Arial" w:hAnsi="Arial" w:cs="Arial"/>
          <w:color w:val="000000" w:themeColor="text1"/>
          <w:sz w:val="20"/>
          <w:szCs w:val="20"/>
        </w:rPr>
        <w:t xml:space="preserve">gezonde </w:t>
      </w:r>
      <w:r w:rsidRPr="00BE665E">
        <w:rPr>
          <w:rFonts w:ascii="Arial" w:hAnsi="Arial" w:cs="Arial"/>
          <w:sz w:val="20"/>
          <w:szCs w:val="20"/>
        </w:rPr>
        <w:t xml:space="preserve">voeding. </w:t>
      </w:r>
      <w:r w:rsidR="00D943D9">
        <w:rPr>
          <w:rFonts w:ascii="Arial" w:hAnsi="Arial" w:cs="Arial"/>
          <w:sz w:val="20"/>
          <w:szCs w:val="20"/>
        </w:rPr>
        <w:t xml:space="preserve">De ASE- en FFQ-vragenlijst </w:t>
      </w:r>
      <w:r w:rsidR="00CE6F40">
        <w:rPr>
          <w:rFonts w:ascii="Arial" w:hAnsi="Arial" w:cs="Arial"/>
          <w:sz w:val="20"/>
          <w:szCs w:val="20"/>
        </w:rPr>
        <w:t>laten</w:t>
      </w:r>
      <w:r w:rsidR="00BE665E">
        <w:rPr>
          <w:rFonts w:ascii="Arial" w:hAnsi="Arial" w:cs="Arial"/>
          <w:sz w:val="20"/>
          <w:szCs w:val="20"/>
        </w:rPr>
        <w:t xml:space="preserve"> significante</w:t>
      </w:r>
      <w:r w:rsidR="00586FCB" w:rsidRPr="00BE665E">
        <w:rPr>
          <w:rFonts w:ascii="Arial" w:hAnsi="Arial" w:cs="Arial"/>
          <w:sz w:val="20"/>
          <w:szCs w:val="20"/>
        </w:rPr>
        <w:t xml:space="preserve"> </w:t>
      </w:r>
      <w:r w:rsidR="00BE665E">
        <w:rPr>
          <w:rFonts w:ascii="Arial" w:hAnsi="Arial" w:cs="Arial"/>
          <w:sz w:val="20"/>
          <w:szCs w:val="20"/>
        </w:rPr>
        <w:t xml:space="preserve">effecten </w:t>
      </w:r>
      <w:r w:rsidR="008B458D">
        <w:rPr>
          <w:rFonts w:ascii="Arial" w:hAnsi="Arial" w:cs="Arial"/>
          <w:sz w:val="20"/>
          <w:szCs w:val="20"/>
        </w:rPr>
        <w:t>zien op de voedingsintentie en</w:t>
      </w:r>
      <w:r w:rsidR="001C4C88">
        <w:rPr>
          <w:rFonts w:ascii="Arial" w:hAnsi="Arial" w:cs="Arial"/>
          <w:sz w:val="20"/>
          <w:szCs w:val="20"/>
        </w:rPr>
        <w:t xml:space="preserve"> het</w:t>
      </w:r>
      <w:r w:rsidR="008B458D">
        <w:rPr>
          <w:rFonts w:ascii="Arial" w:hAnsi="Arial" w:cs="Arial"/>
          <w:sz w:val="20"/>
          <w:szCs w:val="20"/>
        </w:rPr>
        <w:t xml:space="preserve"> </w:t>
      </w:r>
      <w:r w:rsidR="00BE665E">
        <w:rPr>
          <w:rFonts w:ascii="Arial" w:hAnsi="Arial" w:cs="Arial"/>
          <w:sz w:val="20"/>
          <w:szCs w:val="20"/>
        </w:rPr>
        <w:t>voedingsgedrag. Met name d</w:t>
      </w:r>
      <w:r w:rsidR="00586FCB" w:rsidRPr="00BE665E">
        <w:rPr>
          <w:rFonts w:ascii="Arial" w:hAnsi="Arial" w:cs="Arial"/>
          <w:sz w:val="20"/>
          <w:szCs w:val="20"/>
        </w:rPr>
        <w:t xml:space="preserve">e </w:t>
      </w:r>
      <w:r w:rsidR="00586FCB" w:rsidRPr="001C4C88">
        <w:rPr>
          <w:rFonts w:ascii="Arial" w:hAnsi="Arial" w:cs="Arial"/>
          <w:color w:val="000000" w:themeColor="text1"/>
          <w:sz w:val="20"/>
          <w:szCs w:val="20"/>
        </w:rPr>
        <w:t xml:space="preserve">houding van de </w:t>
      </w:r>
      <w:r w:rsidR="006175EE" w:rsidRPr="001C4C88">
        <w:rPr>
          <w:rFonts w:ascii="Arial" w:hAnsi="Arial" w:cs="Arial"/>
          <w:color w:val="000000" w:themeColor="text1"/>
          <w:sz w:val="20"/>
          <w:szCs w:val="20"/>
        </w:rPr>
        <w:t>participanten</w:t>
      </w:r>
      <w:r w:rsidR="00586FCB" w:rsidRPr="001C4C88">
        <w:rPr>
          <w:rFonts w:ascii="Arial" w:hAnsi="Arial" w:cs="Arial"/>
          <w:color w:val="000000" w:themeColor="text1"/>
          <w:sz w:val="20"/>
          <w:szCs w:val="20"/>
        </w:rPr>
        <w:t xml:space="preserve"> tegenover gedragsverandering is positief veranderd.</w:t>
      </w:r>
      <w:r w:rsidR="009B3889" w:rsidRPr="001C4C88">
        <w:rPr>
          <w:rFonts w:ascii="Arial" w:hAnsi="Arial" w:cs="Arial"/>
          <w:color w:val="000000" w:themeColor="text1"/>
          <w:sz w:val="20"/>
          <w:szCs w:val="20"/>
        </w:rPr>
        <w:t xml:space="preserve"> Daarnaast is de eigen</w:t>
      </w:r>
      <w:r w:rsidR="00E22373" w:rsidRPr="001C4C88">
        <w:rPr>
          <w:rFonts w:ascii="Arial" w:hAnsi="Arial" w:cs="Arial"/>
          <w:color w:val="000000" w:themeColor="text1"/>
          <w:sz w:val="20"/>
          <w:szCs w:val="20"/>
        </w:rPr>
        <w:t>effectiviteit</w:t>
      </w:r>
      <w:r w:rsidR="001C4C88" w:rsidRPr="001C4C88">
        <w:rPr>
          <w:rFonts w:ascii="Arial" w:hAnsi="Arial" w:cs="Arial"/>
          <w:color w:val="000000" w:themeColor="text1"/>
          <w:sz w:val="20"/>
          <w:szCs w:val="20"/>
        </w:rPr>
        <w:t xml:space="preserve"> om het eetgedrag te willen veranderen toegenomen bij</w:t>
      </w:r>
      <w:r w:rsidR="00E22373" w:rsidRPr="001C4C88">
        <w:rPr>
          <w:rFonts w:ascii="Arial" w:hAnsi="Arial" w:cs="Arial"/>
          <w:color w:val="000000" w:themeColor="text1"/>
          <w:sz w:val="20"/>
          <w:szCs w:val="20"/>
        </w:rPr>
        <w:t xml:space="preserve"> de </w:t>
      </w:r>
      <w:r w:rsidR="006175EE" w:rsidRPr="001C4C88">
        <w:rPr>
          <w:rFonts w:ascii="Arial" w:hAnsi="Arial" w:cs="Arial"/>
          <w:color w:val="000000" w:themeColor="text1"/>
          <w:sz w:val="20"/>
          <w:szCs w:val="20"/>
        </w:rPr>
        <w:t>participanten</w:t>
      </w:r>
      <w:r w:rsidR="00674D69" w:rsidRPr="001C4C88">
        <w:rPr>
          <w:rFonts w:ascii="Arial" w:hAnsi="Arial" w:cs="Arial"/>
          <w:color w:val="000000" w:themeColor="text1"/>
          <w:sz w:val="20"/>
          <w:szCs w:val="20"/>
        </w:rPr>
        <w:t xml:space="preserve">. </w:t>
      </w:r>
      <w:r w:rsidR="00CB0254" w:rsidRPr="001C4C88">
        <w:rPr>
          <w:rFonts w:ascii="Arial" w:hAnsi="Arial" w:cs="Arial"/>
          <w:color w:val="000000" w:themeColor="text1"/>
          <w:sz w:val="20"/>
          <w:szCs w:val="20"/>
        </w:rPr>
        <w:t xml:space="preserve">Dit is mogelijk het gevolg van een toegenomen kennis en bewustwording over voeding. De resultaten laten </w:t>
      </w:r>
      <w:r w:rsidR="00CB0254">
        <w:rPr>
          <w:rFonts w:ascii="Arial" w:hAnsi="Arial" w:cs="Arial"/>
          <w:sz w:val="20"/>
          <w:szCs w:val="20"/>
        </w:rPr>
        <w:t>kleine positieve verschillen zien van sociale invloed en vaardigheden.</w:t>
      </w:r>
      <w:r w:rsidR="00D943D9">
        <w:rPr>
          <w:rFonts w:ascii="Arial" w:hAnsi="Arial" w:cs="Arial"/>
          <w:sz w:val="20"/>
          <w:szCs w:val="20"/>
        </w:rPr>
        <w:t xml:space="preserve"> </w:t>
      </w:r>
      <w:r w:rsidR="00390A5A">
        <w:rPr>
          <w:rFonts w:ascii="Arial" w:hAnsi="Arial" w:cs="Arial"/>
          <w:sz w:val="20"/>
          <w:szCs w:val="20"/>
        </w:rPr>
        <w:t>Verder</w:t>
      </w:r>
      <w:r w:rsidR="00586FCB" w:rsidRPr="00BE665E">
        <w:rPr>
          <w:rFonts w:ascii="Arial" w:hAnsi="Arial" w:cs="Arial"/>
          <w:sz w:val="20"/>
          <w:szCs w:val="20"/>
        </w:rPr>
        <w:t xml:space="preserve"> </w:t>
      </w:r>
      <w:r w:rsidR="00675977">
        <w:rPr>
          <w:rFonts w:ascii="Arial" w:hAnsi="Arial" w:cs="Arial"/>
          <w:sz w:val="20"/>
          <w:szCs w:val="20"/>
        </w:rPr>
        <w:t>zijn</w:t>
      </w:r>
      <w:r w:rsidR="00586FCB" w:rsidRPr="00BE665E">
        <w:rPr>
          <w:rFonts w:ascii="Arial" w:hAnsi="Arial" w:cs="Arial"/>
          <w:sz w:val="20"/>
          <w:szCs w:val="20"/>
        </w:rPr>
        <w:t xml:space="preserve"> de </w:t>
      </w:r>
      <w:r w:rsidR="009B3889">
        <w:rPr>
          <w:rFonts w:ascii="Arial" w:hAnsi="Arial" w:cs="Arial"/>
          <w:sz w:val="20"/>
          <w:szCs w:val="20"/>
        </w:rPr>
        <w:t>productkeuzes</w:t>
      </w:r>
      <w:r w:rsidR="00586FCB" w:rsidRPr="00BE665E">
        <w:rPr>
          <w:rFonts w:ascii="Arial" w:hAnsi="Arial" w:cs="Arial"/>
          <w:sz w:val="20"/>
          <w:szCs w:val="20"/>
        </w:rPr>
        <w:t xml:space="preserve"> significant veranderd. De </w:t>
      </w:r>
      <w:r w:rsidR="006175EE">
        <w:rPr>
          <w:rFonts w:ascii="Arial" w:hAnsi="Arial" w:cs="Arial"/>
          <w:sz w:val="20"/>
          <w:szCs w:val="20"/>
        </w:rPr>
        <w:t>participanten</w:t>
      </w:r>
      <w:r w:rsidR="00586FCB" w:rsidRPr="00BE665E">
        <w:rPr>
          <w:rFonts w:ascii="Arial" w:hAnsi="Arial" w:cs="Arial"/>
          <w:sz w:val="20"/>
          <w:szCs w:val="20"/>
        </w:rPr>
        <w:t xml:space="preserve"> maken gezondere </w:t>
      </w:r>
      <w:r w:rsidR="00C31D96">
        <w:rPr>
          <w:rFonts w:ascii="Arial" w:hAnsi="Arial" w:cs="Arial"/>
          <w:sz w:val="20"/>
          <w:szCs w:val="20"/>
        </w:rPr>
        <w:t>voedings</w:t>
      </w:r>
      <w:r w:rsidR="00586FCB" w:rsidRPr="00BE665E">
        <w:rPr>
          <w:rFonts w:ascii="Arial" w:hAnsi="Arial" w:cs="Arial"/>
          <w:sz w:val="20"/>
          <w:szCs w:val="20"/>
        </w:rPr>
        <w:t>keuzes</w:t>
      </w:r>
      <w:r w:rsidR="00D943D9">
        <w:rPr>
          <w:rFonts w:ascii="Arial" w:hAnsi="Arial" w:cs="Arial"/>
          <w:sz w:val="20"/>
          <w:szCs w:val="20"/>
        </w:rPr>
        <w:t xml:space="preserve"> door vaker te kiezen voor magere productvarianten</w:t>
      </w:r>
      <w:r w:rsidR="005A1F65">
        <w:rPr>
          <w:rFonts w:ascii="Arial" w:hAnsi="Arial" w:cs="Arial"/>
          <w:sz w:val="20"/>
          <w:szCs w:val="20"/>
        </w:rPr>
        <w:t xml:space="preserve"> </w:t>
      </w:r>
      <w:r w:rsidR="005A1F65" w:rsidRPr="00492078">
        <w:rPr>
          <w:rFonts w:ascii="Arial" w:hAnsi="Arial" w:cs="Arial"/>
          <w:sz w:val="20"/>
          <w:szCs w:val="20"/>
        </w:rPr>
        <w:t>en vezelrijke producten</w:t>
      </w:r>
      <w:r w:rsidR="00D943D9">
        <w:rPr>
          <w:rFonts w:ascii="Arial" w:hAnsi="Arial" w:cs="Arial"/>
          <w:sz w:val="20"/>
          <w:szCs w:val="20"/>
        </w:rPr>
        <w:t xml:space="preserve">, meer </w:t>
      </w:r>
      <w:r w:rsidR="00D943D9" w:rsidRPr="001C4C88">
        <w:rPr>
          <w:rFonts w:ascii="Arial" w:hAnsi="Arial" w:cs="Arial"/>
          <w:color w:val="000000" w:themeColor="text1"/>
          <w:sz w:val="20"/>
          <w:szCs w:val="20"/>
        </w:rPr>
        <w:t>groente en f</w:t>
      </w:r>
      <w:r w:rsidR="004E41F7" w:rsidRPr="001C4C88">
        <w:rPr>
          <w:rFonts w:ascii="Arial" w:hAnsi="Arial" w:cs="Arial"/>
          <w:color w:val="000000" w:themeColor="text1"/>
          <w:sz w:val="20"/>
          <w:szCs w:val="20"/>
        </w:rPr>
        <w:t>ruit per dag, gezondere vetten, verminderde suikerrijke tussendoortjes, koffie en/of alcohol.</w:t>
      </w:r>
      <w:r w:rsidR="002F7591" w:rsidRPr="001C4C88">
        <w:rPr>
          <w:rFonts w:ascii="Arial" w:hAnsi="Arial" w:cs="Arial"/>
          <w:color w:val="000000" w:themeColor="text1"/>
          <w:sz w:val="20"/>
          <w:szCs w:val="20"/>
        </w:rPr>
        <w:t xml:space="preserve"> </w:t>
      </w:r>
      <w:r w:rsidR="005E32C1" w:rsidRPr="001C4C88">
        <w:rPr>
          <w:rFonts w:ascii="Arial" w:hAnsi="Arial" w:cs="Arial"/>
          <w:color w:val="000000" w:themeColor="text1"/>
          <w:sz w:val="20"/>
          <w:szCs w:val="20"/>
        </w:rPr>
        <w:lastRenderedPageBreak/>
        <w:t>Niet alle</w:t>
      </w:r>
      <w:r w:rsidR="006D22B0" w:rsidRPr="001C4C88">
        <w:rPr>
          <w:rFonts w:ascii="Arial" w:hAnsi="Arial" w:cs="Arial"/>
          <w:color w:val="000000" w:themeColor="text1"/>
          <w:sz w:val="20"/>
          <w:szCs w:val="20"/>
        </w:rPr>
        <w:t xml:space="preserve"> uitkomsten </w:t>
      </w:r>
      <w:r w:rsidR="00985DE6">
        <w:rPr>
          <w:rFonts w:ascii="Arial" w:hAnsi="Arial" w:cs="Arial"/>
          <w:color w:val="000000" w:themeColor="text1"/>
          <w:sz w:val="20"/>
          <w:szCs w:val="20"/>
        </w:rPr>
        <w:t>geven</w:t>
      </w:r>
      <w:r w:rsidR="005E32C1" w:rsidRPr="001C4C88">
        <w:rPr>
          <w:rFonts w:ascii="Arial" w:hAnsi="Arial" w:cs="Arial"/>
          <w:color w:val="000000" w:themeColor="text1"/>
          <w:sz w:val="20"/>
          <w:szCs w:val="20"/>
        </w:rPr>
        <w:t xml:space="preserve"> een </w:t>
      </w:r>
      <w:r w:rsidR="006D22B0" w:rsidRPr="001C4C88">
        <w:rPr>
          <w:rFonts w:ascii="Arial" w:hAnsi="Arial" w:cs="Arial"/>
          <w:color w:val="000000" w:themeColor="text1"/>
          <w:sz w:val="20"/>
          <w:szCs w:val="20"/>
        </w:rPr>
        <w:t>significant effect</w:t>
      </w:r>
      <w:r w:rsidR="005E32C1" w:rsidRPr="001C4C88">
        <w:rPr>
          <w:rFonts w:ascii="Arial" w:hAnsi="Arial" w:cs="Arial"/>
          <w:color w:val="000000" w:themeColor="text1"/>
          <w:sz w:val="20"/>
          <w:szCs w:val="20"/>
        </w:rPr>
        <w:t xml:space="preserve">. Een mogelijk verklaring hiervoor is het ontbreken van een controlegroep en een kleine steekproef </w:t>
      </w:r>
      <w:r w:rsidR="00605F97" w:rsidRPr="001C4C88">
        <w:rPr>
          <w:rFonts w:ascii="Arial" w:hAnsi="Arial" w:cs="Arial"/>
          <w:color w:val="000000" w:themeColor="text1"/>
          <w:sz w:val="20"/>
          <w:szCs w:val="20"/>
        </w:rPr>
        <w:t>waardoor</w:t>
      </w:r>
      <w:r w:rsidR="005E32C1" w:rsidRPr="001C4C88">
        <w:rPr>
          <w:rFonts w:ascii="Arial" w:hAnsi="Arial" w:cs="Arial"/>
          <w:color w:val="000000" w:themeColor="text1"/>
          <w:sz w:val="20"/>
          <w:szCs w:val="20"/>
        </w:rPr>
        <w:t xml:space="preserve"> de </w:t>
      </w:r>
      <w:r w:rsidR="0078697B" w:rsidRPr="001C4C88">
        <w:rPr>
          <w:rFonts w:ascii="Arial" w:hAnsi="Arial" w:cs="Arial"/>
          <w:color w:val="000000" w:themeColor="text1"/>
          <w:sz w:val="20"/>
          <w:szCs w:val="20"/>
        </w:rPr>
        <w:t xml:space="preserve">significantie </w:t>
      </w:r>
      <w:r w:rsidR="00C61C68" w:rsidRPr="001C4C88">
        <w:rPr>
          <w:rFonts w:ascii="Arial" w:hAnsi="Arial" w:cs="Arial"/>
          <w:color w:val="000000" w:themeColor="text1"/>
          <w:sz w:val="20"/>
          <w:szCs w:val="20"/>
        </w:rPr>
        <w:t>berekening</w:t>
      </w:r>
      <w:r w:rsidR="007F3667" w:rsidRPr="001C4C88">
        <w:rPr>
          <w:rFonts w:ascii="Arial" w:hAnsi="Arial" w:cs="Arial"/>
          <w:color w:val="000000" w:themeColor="text1"/>
          <w:sz w:val="20"/>
          <w:szCs w:val="20"/>
        </w:rPr>
        <w:t xml:space="preserve"> eerder</w:t>
      </w:r>
      <w:r w:rsidR="005E32C1" w:rsidRPr="001C4C88">
        <w:rPr>
          <w:rFonts w:ascii="Arial" w:hAnsi="Arial" w:cs="Arial"/>
          <w:color w:val="000000" w:themeColor="text1"/>
          <w:sz w:val="20"/>
          <w:szCs w:val="20"/>
        </w:rPr>
        <w:t xml:space="preserve"> op </w:t>
      </w:r>
      <w:r w:rsidR="00B566C1" w:rsidRPr="001C4C88">
        <w:rPr>
          <w:rFonts w:ascii="Arial" w:hAnsi="Arial" w:cs="Arial"/>
          <w:color w:val="000000" w:themeColor="text1"/>
          <w:sz w:val="20"/>
          <w:szCs w:val="20"/>
        </w:rPr>
        <w:t xml:space="preserve">toeval </w:t>
      </w:r>
      <w:r w:rsidR="007F3667" w:rsidRPr="001C4C88">
        <w:rPr>
          <w:rFonts w:ascii="Arial" w:hAnsi="Arial" w:cs="Arial"/>
          <w:color w:val="000000" w:themeColor="text1"/>
          <w:sz w:val="20"/>
          <w:szCs w:val="20"/>
        </w:rPr>
        <w:t>berust</w:t>
      </w:r>
      <w:r w:rsidR="00B566C1" w:rsidRPr="001C4C88">
        <w:rPr>
          <w:rFonts w:ascii="Arial" w:hAnsi="Arial" w:cs="Arial"/>
          <w:color w:val="000000" w:themeColor="text1"/>
          <w:sz w:val="20"/>
          <w:szCs w:val="20"/>
        </w:rPr>
        <w:t xml:space="preserve">. </w:t>
      </w:r>
    </w:p>
    <w:p w14:paraId="282C1D35" w14:textId="6F3E5633" w:rsidR="00674D69" w:rsidRPr="007A4B1C" w:rsidRDefault="00674D69" w:rsidP="00675977">
      <w:pPr>
        <w:spacing w:line="360" w:lineRule="auto"/>
        <w:rPr>
          <w:rFonts w:ascii="Arial" w:hAnsi="Arial" w:cs="Arial"/>
          <w:color w:val="000000" w:themeColor="text1"/>
          <w:sz w:val="20"/>
          <w:szCs w:val="20"/>
        </w:rPr>
      </w:pPr>
    </w:p>
    <w:p w14:paraId="27A1B060" w14:textId="591F42DD" w:rsidR="00D41774" w:rsidRPr="005E179D" w:rsidRDefault="00674D69" w:rsidP="00465CAE">
      <w:pPr>
        <w:spacing w:line="360" w:lineRule="auto"/>
        <w:rPr>
          <w:rFonts w:ascii="Arial" w:hAnsi="Arial" w:cs="Arial"/>
          <w:color w:val="000000" w:themeColor="text1"/>
          <w:sz w:val="20"/>
          <w:szCs w:val="20"/>
        </w:rPr>
      </w:pPr>
      <w:r w:rsidRPr="007A4B1C">
        <w:rPr>
          <w:rFonts w:ascii="Arial" w:hAnsi="Arial" w:cs="Arial"/>
          <w:color w:val="000000" w:themeColor="text1"/>
          <w:sz w:val="20"/>
          <w:szCs w:val="20"/>
        </w:rPr>
        <w:t xml:space="preserve">Er werd verwacht dat het volgen van de voedingsinterventie zal resulteren in </w:t>
      </w:r>
      <w:r w:rsidRPr="00C0738C">
        <w:rPr>
          <w:rFonts w:ascii="Arial" w:hAnsi="Arial" w:cs="Arial"/>
          <w:color w:val="000000" w:themeColor="text1"/>
          <w:sz w:val="20"/>
          <w:szCs w:val="20"/>
        </w:rPr>
        <w:t xml:space="preserve">een </w:t>
      </w:r>
      <w:r w:rsidR="00306078" w:rsidRPr="00C0738C">
        <w:rPr>
          <w:rFonts w:ascii="Arial" w:hAnsi="Arial" w:cs="Arial"/>
          <w:color w:val="000000" w:themeColor="text1"/>
          <w:sz w:val="20"/>
          <w:szCs w:val="20"/>
        </w:rPr>
        <w:t>positieve verandering in het vertoonde</w:t>
      </w:r>
      <w:r w:rsidRPr="00C0738C">
        <w:rPr>
          <w:rFonts w:ascii="Arial" w:hAnsi="Arial" w:cs="Arial"/>
          <w:color w:val="000000" w:themeColor="text1"/>
          <w:sz w:val="20"/>
          <w:szCs w:val="20"/>
        </w:rPr>
        <w:t xml:space="preserve"> voedingsgedrag door de opgedane kennis en bewustwording</w:t>
      </w:r>
      <w:r w:rsidRPr="007A4B1C">
        <w:rPr>
          <w:rFonts w:ascii="Arial" w:hAnsi="Arial" w:cs="Arial"/>
          <w:color w:val="000000" w:themeColor="text1"/>
          <w:sz w:val="20"/>
          <w:szCs w:val="20"/>
        </w:rPr>
        <w:t xml:space="preserve">. Het volgen van de </w:t>
      </w:r>
      <w:r w:rsidRPr="0085551C">
        <w:rPr>
          <w:rFonts w:ascii="Arial" w:hAnsi="Arial" w:cs="Arial"/>
          <w:color w:val="000000" w:themeColor="text1"/>
          <w:sz w:val="20"/>
          <w:szCs w:val="20"/>
        </w:rPr>
        <w:t xml:space="preserve">voedingsinterventie lijkt voor gedragsverandering gezorgd te hebben bij de </w:t>
      </w:r>
      <w:r w:rsidR="006A46AB" w:rsidRPr="0085551C">
        <w:rPr>
          <w:rFonts w:ascii="Arial" w:hAnsi="Arial" w:cs="Arial"/>
          <w:color w:val="000000" w:themeColor="text1"/>
          <w:sz w:val="20"/>
          <w:szCs w:val="20"/>
        </w:rPr>
        <w:t>participanten</w:t>
      </w:r>
      <w:r w:rsidR="004B0264" w:rsidRPr="0085551C">
        <w:rPr>
          <w:rFonts w:ascii="Arial" w:hAnsi="Arial" w:cs="Arial"/>
          <w:color w:val="000000" w:themeColor="text1"/>
          <w:sz w:val="20"/>
          <w:szCs w:val="20"/>
        </w:rPr>
        <w:t xml:space="preserve">. </w:t>
      </w:r>
      <w:r w:rsidR="00295C17" w:rsidRPr="0085551C">
        <w:rPr>
          <w:rFonts w:ascii="Arial" w:hAnsi="Arial" w:cs="Arial"/>
          <w:color w:val="000000" w:themeColor="text1"/>
          <w:sz w:val="20"/>
          <w:szCs w:val="20"/>
        </w:rPr>
        <w:t>De voedingsinterventie heeft de eigeneffectiviteit en attitude v</w:t>
      </w:r>
      <w:r w:rsidR="00A0564E">
        <w:rPr>
          <w:rFonts w:ascii="Arial" w:hAnsi="Arial" w:cs="Arial"/>
          <w:color w:val="000000" w:themeColor="text1"/>
          <w:sz w:val="20"/>
          <w:szCs w:val="20"/>
        </w:rPr>
        <w:t>an de participanten versterkt w</w:t>
      </w:r>
      <w:r w:rsidR="00295C17" w:rsidRPr="0085551C">
        <w:rPr>
          <w:rFonts w:ascii="Arial" w:hAnsi="Arial" w:cs="Arial"/>
          <w:color w:val="000000" w:themeColor="text1"/>
          <w:sz w:val="20"/>
          <w:szCs w:val="20"/>
        </w:rPr>
        <w:t xml:space="preserve">aardoor de </w:t>
      </w:r>
      <w:r w:rsidR="00870F8E">
        <w:rPr>
          <w:rFonts w:ascii="Arial" w:hAnsi="Arial" w:cs="Arial"/>
          <w:color w:val="000000" w:themeColor="text1"/>
          <w:sz w:val="20"/>
          <w:szCs w:val="20"/>
        </w:rPr>
        <w:t>gedragsintentie</w:t>
      </w:r>
      <w:r w:rsidR="00295C17" w:rsidRPr="0085551C">
        <w:rPr>
          <w:rFonts w:ascii="Arial" w:hAnsi="Arial" w:cs="Arial"/>
          <w:color w:val="000000" w:themeColor="text1"/>
          <w:sz w:val="20"/>
          <w:szCs w:val="20"/>
        </w:rPr>
        <w:t xml:space="preserve"> positief beïnvloed is. Deze beïnvloeding heeft plaats gevonden aan de hand van informatieoverdracht en (vaardigheid)games. Hierdoor is de kennis en bewustwording over gezonde voeding versterkt, wat mogelijk tot gedragsverandering heeft geleid. </w:t>
      </w:r>
      <w:r w:rsidRPr="0085551C">
        <w:rPr>
          <w:rFonts w:ascii="Arial" w:hAnsi="Arial" w:cs="Arial"/>
          <w:color w:val="000000" w:themeColor="text1"/>
          <w:sz w:val="20"/>
          <w:szCs w:val="20"/>
        </w:rPr>
        <w:t>Dit resultaat komt overeen met een eerder onderzoek van Martens</w:t>
      </w:r>
      <w:r w:rsidR="00074DFE" w:rsidRPr="0085551C">
        <w:rPr>
          <w:rFonts w:ascii="Arial" w:hAnsi="Arial" w:cs="Arial"/>
          <w:color w:val="000000" w:themeColor="text1"/>
          <w:sz w:val="20"/>
          <w:szCs w:val="20"/>
        </w:rPr>
        <w:t xml:space="preserve"> et al., </w:t>
      </w:r>
      <w:r w:rsidRPr="0085551C">
        <w:rPr>
          <w:rFonts w:ascii="Arial" w:hAnsi="Arial" w:cs="Arial"/>
          <w:color w:val="000000" w:themeColor="text1"/>
          <w:sz w:val="20"/>
          <w:szCs w:val="20"/>
        </w:rPr>
        <w:t>(2005</w:t>
      </w:r>
      <w:r w:rsidR="003138E8" w:rsidRPr="0085551C">
        <w:rPr>
          <w:rFonts w:ascii="Arial" w:hAnsi="Arial" w:cs="Arial"/>
          <w:color w:val="000000" w:themeColor="text1"/>
          <w:sz w:val="20"/>
          <w:szCs w:val="20"/>
        </w:rPr>
        <w:t>)</w:t>
      </w:r>
      <w:r w:rsidR="00B1175B" w:rsidRPr="0085551C">
        <w:rPr>
          <w:rFonts w:ascii="Arial" w:hAnsi="Arial" w:cs="Arial"/>
          <w:color w:val="000000" w:themeColor="text1"/>
          <w:sz w:val="20"/>
          <w:szCs w:val="20"/>
        </w:rPr>
        <w:t xml:space="preserve"> en</w:t>
      </w:r>
      <w:r w:rsidR="00B1175B">
        <w:rPr>
          <w:rFonts w:ascii="Arial" w:hAnsi="Arial" w:cs="Arial"/>
          <w:color w:val="000000" w:themeColor="text1"/>
          <w:sz w:val="20"/>
          <w:szCs w:val="20"/>
        </w:rPr>
        <w:t xml:space="preserve"> Dennison, &amp; Shephard (1995). Deze stu</w:t>
      </w:r>
      <w:r w:rsidR="00B1175B">
        <w:rPr>
          <w:rFonts w:ascii="Arial" w:hAnsi="Arial" w:cs="Arial"/>
          <w:color w:val="000000" w:themeColor="text1"/>
          <w:sz w:val="20"/>
          <w:szCs w:val="20"/>
        </w:rPr>
        <w:lastRenderedPageBreak/>
        <w:t xml:space="preserve">dies tonen aan dat de attitude en eigeneffectiviteit de twee belangrijkste componenten zijn voor de </w:t>
      </w:r>
      <w:r w:rsidR="00407C81">
        <w:rPr>
          <w:rFonts w:ascii="Arial" w:hAnsi="Arial" w:cs="Arial"/>
          <w:color w:val="000000" w:themeColor="text1"/>
          <w:sz w:val="20"/>
          <w:szCs w:val="20"/>
        </w:rPr>
        <w:t>gedragsintentie</w:t>
      </w:r>
      <w:r w:rsidR="00B1175B">
        <w:rPr>
          <w:rFonts w:ascii="Arial" w:hAnsi="Arial" w:cs="Arial"/>
          <w:color w:val="000000" w:themeColor="text1"/>
          <w:sz w:val="20"/>
          <w:szCs w:val="20"/>
        </w:rPr>
        <w:t>. Vervolgens blijkt uit onderzoek van TNO dat (vaardigheid)games leiden tot een hogere motivatie en meer inzicht in de leerstof. Dit wordt g</w:t>
      </w:r>
      <w:r w:rsidR="00B1175B" w:rsidRPr="007A4B1C">
        <w:rPr>
          <w:rFonts w:ascii="Arial" w:hAnsi="Arial" w:cs="Arial"/>
          <w:color w:val="000000" w:themeColor="text1"/>
          <w:sz w:val="20"/>
          <w:szCs w:val="20"/>
        </w:rPr>
        <w:t xml:space="preserve">ezien als een belangrijk onderdeel voor gedragsverandering </w:t>
      </w:r>
      <w:r w:rsidR="00B1175B" w:rsidRPr="007A4B1C">
        <w:rPr>
          <w:rFonts w:ascii="Arial" w:hAnsi="Arial" w:cs="Arial"/>
          <w:color w:val="000000" w:themeColor="text1"/>
          <w:sz w:val="20"/>
        </w:rPr>
        <w:t>(</w:t>
      </w:r>
      <w:r w:rsidR="00B1175B" w:rsidRPr="007A4B1C">
        <w:rPr>
          <w:rFonts w:ascii="Arial" w:hAnsi="Arial" w:cs="Arial"/>
          <w:color w:val="000000" w:themeColor="text1"/>
          <w:sz w:val="20"/>
          <w:szCs w:val="20"/>
        </w:rPr>
        <w:t>Oprins et al., 2013).</w:t>
      </w:r>
      <w:r w:rsidR="00B1175B">
        <w:rPr>
          <w:rFonts w:ascii="Arial" w:hAnsi="Arial" w:cs="Arial"/>
          <w:color w:val="000000" w:themeColor="text1"/>
          <w:sz w:val="20"/>
          <w:szCs w:val="20"/>
        </w:rPr>
        <w:t xml:space="preserve"> </w:t>
      </w:r>
      <w:r w:rsidR="003138E8" w:rsidRPr="007A4B1C">
        <w:rPr>
          <w:rFonts w:ascii="Arial" w:hAnsi="Arial" w:cs="Arial"/>
          <w:color w:val="000000" w:themeColor="text1"/>
          <w:sz w:val="20"/>
          <w:szCs w:val="20"/>
        </w:rPr>
        <w:t xml:space="preserve">De voedingsinterventie </w:t>
      </w:r>
      <w:r w:rsidR="003138E8" w:rsidRPr="00C0738C">
        <w:rPr>
          <w:rFonts w:ascii="Arial" w:hAnsi="Arial" w:cs="Arial"/>
          <w:color w:val="000000" w:themeColor="text1"/>
          <w:sz w:val="20"/>
          <w:szCs w:val="20"/>
        </w:rPr>
        <w:t>richt</w:t>
      </w:r>
      <w:r w:rsidR="00306078" w:rsidRPr="00C0738C">
        <w:rPr>
          <w:rFonts w:ascii="Arial" w:hAnsi="Arial" w:cs="Arial"/>
          <w:color w:val="000000" w:themeColor="text1"/>
          <w:sz w:val="20"/>
          <w:szCs w:val="20"/>
        </w:rPr>
        <w:t>te</w:t>
      </w:r>
      <w:r w:rsidR="003138E8" w:rsidRPr="00C0738C">
        <w:rPr>
          <w:rFonts w:ascii="Arial" w:hAnsi="Arial" w:cs="Arial"/>
          <w:color w:val="000000" w:themeColor="text1"/>
          <w:sz w:val="20"/>
          <w:szCs w:val="20"/>
        </w:rPr>
        <w:t xml:space="preserve"> </w:t>
      </w:r>
      <w:r w:rsidR="003138E8" w:rsidRPr="007A4B1C">
        <w:rPr>
          <w:rFonts w:ascii="Arial" w:hAnsi="Arial" w:cs="Arial"/>
          <w:color w:val="000000" w:themeColor="text1"/>
          <w:sz w:val="20"/>
          <w:szCs w:val="20"/>
        </w:rPr>
        <w:t>zi</w:t>
      </w:r>
      <w:r w:rsidR="00B1175B">
        <w:rPr>
          <w:rFonts w:ascii="Arial" w:hAnsi="Arial" w:cs="Arial"/>
          <w:color w:val="000000" w:themeColor="text1"/>
          <w:sz w:val="20"/>
          <w:szCs w:val="20"/>
        </w:rPr>
        <w:t xml:space="preserve">ch op het vergroten van kennis en </w:t>
      </w:r>
      <w:r w:rsidR="003138E8" w:rsidRPr="007A4B1C">
        <w:rPr>
          <w:rFonts w:ascii="Arial" w:hAnsi="Arial" w:cs="Arial"/>
          <w:color w:val="000000" w:themeColor="text1"/>
          <w:sz w:val="20"/>
          <w:szCs w:val="20"/>
        </w:rPr>
        <w:t>bewustwording door informa</w:t>
      </w:r>
      <w:r w:rsidR="006A46AB">
        <w:rPr>
          <w:rFonts w:ascii="Arial" w:hAnsi="Arial" w:cs="Arial"/>
          <w:color w:val="000000" w:themeColor="text1"/>
          <w:sz w:val="20"/>
          <w:szCs w:val="20"/>
        </w:rPr>
        <w:t>tiebijeenkomsten en (vaardigheid)</w:t>
      </w:r>
      <w:r w:rsidR="003138E8" w:rsidRPr="007A4B1C">
        <w:rPr>
          <w:rFonts w:ascii="Arial" w:hAnsi="Arial" w:cs="Arial"/>
          <w:color w:val="000000" w:themeColor="text1"/>
          <w:sz w:val="20"/>
          <w:szCs w:val="20"/>
        </w:rPr>
        <w:t>games.</w:t>
      </w:r>
      <w:r w:rsidR="00F66120">
        <w:rPr>
          <w:rFonts w:ascii="Arial" w:hAnsi="Arial" w:cs="Arial"/>
          <w:color w:val="000000" w:themeColor="text1"/>
          <w:sz w:val="20"/>
          <w:szCs w:val="20"/>
        </w:rPr>
        <w:t xml:space="preserve"> </w:t>
      </w:r>
      <w:r w:rsidR="00F20D24" w:rsidRPr="007A4B1C">
        <w:rPr>
          <w:rFonts w:ascii="Arial" w:hAnsi="Arial" w:cs="Arial"/>
          <w:color w:val="000000" w:themeColor="text1"/>
          <w:sz w:val="20"/>
          <w:szCs w:val="20"/>
        </w:rPr>
        <w:t xml:space="preserve">Dit zou kunnen verklaren dat </w:t>
      </w:r>
      <w:r w:rsidR="00B1175B">
        <w:rPr>
          <w:rFonts w:ascii="Arial" w:hAnsi="Arial" w:cs="Arial"/>
          <w:color w:val="000000" w:themeColor="text1"/>
          <w:sz w:val="20"/>
          <w:szCs w:val="20"/>
        </w:rPr>
        <w:t>de</w:t>
      </w:r>
      <w:r w:rsidR="00F66120">
        <w:rPr>
          <w:rFonts w:ascii="Arial" w:hAnsi="Arial" w:cs="Arial"/>
          <w:color w:val="000000" w:themeColor="text1"/>
          <w:sz w:val="20"/>
          <w:szCs w:val="20"/>
        </w:rPr>
        <w:t xml:space="preserve"> participanten gedurende de interventie gemotiveerd bleven, wat tot meer inzicht in de leerstof heeft geleid. Dit lijkt de kennis en de bewustwording ten opzichte v</w:t>
      </w:r>
      <w:r w:rsidR="00595B3B">
        <w:rPr>
          <w:rFonts w:ascii="Arial" w:hAnsi="Arial" w:cs="Arial"/>
          <w:color w:val="000000" w:themeColor="text1"/>
          <w:sz w:val="20"/>
          <w:szCs w:val="20"/>
        </w:rPr>
        <w:t>an</w:t>
      </w:r>
      <w:r w:rsidR="00500787">
        <w:rPr>
          <w:rFonts w:ascii="Arial" w:hAnsi="Arial" w:cs="Arial"/>
          <w:color w:val="000000" w:themeColor="text1"/>
          <w:sz w:val="20"/>
          <w:szCs w:val="20"/>
        </w:rPr>
        <w:t xml:space="preserve"> gezonde</w:t>
      </w:r>
      <w:r w:rsidR="00595B3B">
        <w:rPr>
          <w:rFonts w:ascii="Arial" w:hAnsi="Arial" w:cs="Arial"/>
          <w:color w:val="000000" w:themeColor="text1"/>
          <w:sz w:val="20"/>
          <w:szCs w:val="20"/>
        </w:rPr>
        <w:t xml:space="preserve"> voeding versterkt te hebben, w</w:t>
      </w:r>
      <w:r w:rsidR="00B1175B">
        <w:rPr>
          <w:rFonts w:ascii="Arial" w:hAnsi="Arial" w:cs="Arial"/>
          <w:color w:val="000000" w:themeColor="text1"/>
          <w:sz w:val="20"/>
          <w:szCs w:val="20"/>
        </w:rPr>
        <w:t xml:space="preserve">at mogelijk </w:t>
      </w:r>
      <w:r w:rsidR="00595B3B">
        <w:rPr>
          <w:rFonts w:ascii="Arial" w:hAnsi="Arial" w:cs="Arial"/>
          <w:color w:val="000000" w:themeColor="text1"/>
          <w:sz w:val="20"/>
          <w:szCs w:val="20"/>
        </w:rPr>
        <w:t>geleid</w:t>
      </w:r>
      <w:r w:rsidR="005E179D">
        <w:rPr>
          <w:rFonts w:ascii="Arial" w:hAnsi="Arial" w:cs="Arial"/>
          <w:color w:val="000000" w:themeColor="text1"/>
          <w:sz w:val="20"/>
          <w:szCs w:val="20"/>
        </w:rPr>
        <w:t xml:space="preserve"> heeft tot</w:t>
      </w:r>
      <w:r w:rsidR="00B1175B">
        <w:rPr>
          <w:rFonts w:ascii="Arial" w:hAnsi="Arial" w:cs="Arial"/>
          <w:color w:val="000000" w:themeColor="text1"/>
          <w:sz w:val="20"/>
          <w:szCs w:val="20"/>
        </w:rPr>
        <w:t xml:space="preserve"> gedragsverandering. </w:t>
      </w:r>
    </w:p>
    <w:p w14:paraId="334C4990" w14:textId="30E82ACB" w:rsidR="00E84368" w:rsidRDefault="00D41774" w:rsidP="00FF2003">
      <w:pPr>
        <w:spacing w:line="360" w:lineRule="auto"/>
        <w:ind w:firstLine="708"/>
        <w:rPr>
          <w:rFonts w:ascii="Arial" w:hAnsi="Arial" w:cs="Arial"/>
          <w:color w:val="000000" w:themeColor="text1"/>
          <w:sz w:val="20"/>
        </w:rPr>
      </w:pPr>
      <w:r w:rsidRPr="007A4B1C">
        <w:rPr>
          <w:rFonts w:ascii="Arial" w:hAnsi="Arial" w:cs="Arial"/>
          <w:color w:val="000000" w:themeColor="text1"/>
          <w:sz w:val="20"/>
        </w:rPr>
        <w:t xml:space="preserve">De voedingsinterventie is uitgevoerd in een </w:t>
      </w:r>
      <w:r w:rsidR="00C0738C" w:rsidRPr="00595B3B">
        <w:rPr>
          <w:rFonts w:ascii="Arial" w:hAnsi="Arial" w:cs="Arial"/>
          <w:color w:val="000000" w:themeColor="text1"/>
          <w:sz w:val="20"/>
        </w:rPr>
        <w:t>alledaagse</w:t>
      </w:r>
      <w:r w:rsidR="00306078" w:rsidRPr="00595B3B">
        <w:rPr>
          <w:rFonts w:ascii="Arial" w:hAnsi="Arial" w:cs="Arial"/>
          <w:color w:val="000000" w:themeColor="text1"/>
          <w:sz w:val="20"/>
        </w:rPr>
        <w:t xml:space="preserve"> </w:t>
      </w:r>
      <w:r w:rsidRPr="00595B3B">
        <w:rPr>
          <w:rFonts w:ascii="Arial" w:hAnsi="Arial" w:cs="Arial"/>
          <w:color w:val="000000" w:themeColor="text1"/>
          <w:sz w:val="20"/>
        </w:rPr>
        <w:t xml:space="preserve">setting, waardoor </w:t>
      </w:r>
      <w:r w:rsidRPr="007A4B1C">
        <w:rPr>
          <w:rFonts w:ascii="Arial" w:hAnsi="Arial" w:cs="Arial"/>
          <w:color w:val="000000" w:themeColor="text1"/>
          <w:sz w:val="20"/>
        </w:rPr>
        <w:t xml:space="preserve">de kans op vertekening wordt geminimaliseerd. </w:t>
      </w:r>
      <w:r w:rsidR="002F7591">
        <w:rPr>
          <w:rFonts w:ascii="Arial" w:hAnsi="Arial" w:cs="Arial"/>
          <w:color w:val="000000" w:themeColor="text1"/>
          <w:sz w:val="20"/>
        </w:rPr>
        <w:t>Tijdens de steekproef is geen onderscheid ge</w:t>
      </w:r>
      <w:r w:rsidR="003575A2">
        <w:rPr>
          <w:rFonts w:ascii="Arial" w:hAnsi="Arial" w:cs="Arial"/>
          <w:color w:val="000000" w:themeColor="text1"/>
          <w:sz w:val="20"/>
        </w:rPr>
        <w:t xml:space="preserve">maakt in het opleidingsniveau waardoor de onderzoeksgroep zowel laag- als hoogopgeleide mensen bevatte. </w:t>
      </w:r>
      <w:r w:rsidR="00364536">
        <w:rPr>
          <w:rFonts w:ascii="Arial" w:hAnsi="Arial" w:cs="Arial"/>
          <w:color w:val="000000" w:themeColor="text1"/>
          <w:sz w:val="20"/>
        </w:rPr>
        <w:t xml:space="preserve">De voedingsinterventie </w:t>
      </w:r>
      <w:r w:rsidR="009055AF">
        <w:rPr>
          <w:rFonts w:ascii="Arial" w:hAnsi="Arial" w:cs="Arial"/>
          <w:color w:val="000000" w:themeColor="text1"/>
          <w:sz w:val="20"/>
        </w:rPr>
        <w:t>bevat</w:t>
      </w:r>
      <w:r w:rsidR="003575A2">
        <w:rPr>
          <w:rFonts w:ascii="Arial" w:hAnsi="Arial" w:cs="Arial"/>
          <w:color w:val="000000" w:themeColor="text1"/>
          <w:sz w:val="20"/>
        </w:rPr>
        <w:t xml:space="preserve"> </w:t>
      </w:r>
      <w:r w:rsidR="003615CD">
        <w:rPr>
          <w:rFonts w:ascii="Arial" w:hAnsi="Arial" w:cs="Arial"/>
          <w:color w:val="000000" w:themeColor="text1"/>
          <w:sz w:val="20"/>
        </w:rPr>
        <w:t>laagdrempelige</w:t>
      </w:r>
      <w:r w:rsidR="003575A2">
        <w:rPr>
          <w:rFonts w:ascii="Arial" w:hAnsi="Arial" w:cs="Arial"/>
          <w:color w:val="000000" w:themeColor="text1"/>
          <w:sz w:val="20"/>
        </w:rPr>
        <w:t xml:space="preserve"> onderbouwingen, wat ervoor zorgt dat d</w:t>
      </w:r>
      <w:r w:rsidR="00FF5EF4">
        <w:rPr>
          <w:rFonts w:ascii="Arial" w:hAnsi="Arial" w:cs="Arial"/>
          <w:color w:val="000000" w:themeColor="text1"/>
          <w:sz w:val="20"/>
        </w:rPr>
        <w:t xml:space="preserve">e interventie voor alle </w:t>
      </w:r>
      <w:r w:rsidR="00FF5EF4">
        <w:rPr>
          <w:rFonts w:ascii="Arial" w:hAnsi="Arial" w:cs="Arial"/>
          <w:color w:val="000000" w:themeColor="text1"/>
          <w:sz w:val="20"/>
        </w:rPr>
        <w:lastRenderedPageBreak/>
        <w:t>opleidingsniveaus te volgen</w:t>
      </w:r>
      <w:r w:rsidR="003575A2">
        <w:rPr>
          <w:rFonts w:ascii="Arial" w:hAnsi="Arial" w:cs="Arial"/>
          <w:color w:val="000000" w:themeColor="text1"/>
          <w:sz w:val="20"/>
        </w:rPr>
        <w:t xml:space="preserve"> is</w:t>
      </w:r>
      <w:r w:rsidR="00FF5EF4">
        <w:rPr>
          <w:rFonts w:ascii="Arial" w:hAnsi="Arial" w:cs="Arial"/>
          <w:color w:val="000000" w:themeColor="text1"/>
          <w:sz w:val="20"/>
        </w:rPr>
        <w:t xml:space="preserve">. </w:t>
      </w:r>
      <w:r w:rsidR="002F7591">
        <w:rPr>
          <w:rFonts w:ascii="Arial" w:hAnsi="Arial" w:cs="Arial"/>
          <w:color w:val="000000" w:themeColor="text1"/>
          <w:sz w:val="20"/>
        </w:rPr>
        <w:t xml:space="preserve">Binnen de samenleving </w:t>
      </w:r>
      <w:r w:rsidR="003E0442">
        <w:rPr>
          <w:rFonts w:ascii="Arial" w:hAnsi="Arial" w:cs="Arial"/>
          <w:color w:val="000000" w:themeColor="text1"/>
          <w:sz w:val="20"/>
        </w:rPr>
        <w:t>lijden</w:t>
      </w:r>
      <w:r w:rsidR="002F7591">
        <w:rPr>
          <w:rFonts w:ascii="Arial" w:hAnsi="Arial" w:cs="Arial"/>
          <w:color w:val="000000" w:themeColor="text1"/>
          <w:sz w:val="20"/>
        </w:rPr>
        <w:t xml:space="preserve"> zowel laag- als hoogopgeleide mensen </w:t>
      </w:r>
      <w:r w:rsidR="00364536">
        <w:rPr>
          <w:rFonts w:ascii="Arial" w:hAnsi="Arial" w:cs="Arial"/>
          <w:color w:val="000000" w:themeColor="text1"/>
          <w:sz w:val="20"/>
        </w:rPr>
        <w:t>aan</w:t>
      </w:r>
      <w:r w:rsidR="002F7591">
        <w:rPr>
          <w:rFonts w:ascii="Arial" w:hAnsi="Arial" w:cs="Arial"/>
          <w:color w:val="000000" w:themeColor="text1"/>
          <w:sz w:val="20"/>
        </w:rPr>
        <w:t xml:space="preserve"> burn-outklachten. Door tijdens het onderzoek geen onderscheid te maken in </w:t>
      </w:r>
      <w:r w:rsidR="00500787">
        <w:rPr>
          <w:rFonts w:ascii="Arial" w:hAnsi="Arial" w:cs="Arial"/>
          <w:color w:val="000000" w:themeColor="text1"/>
          <w:sz w:val="20"/>
        </w:rPr>
        <w:t xml:space="preserve">het </w:t>
      </w:r>
      <w:r w:rsidR="002F7591">
        <w:rPr>
          <w:rFonts w:ascii="Arial" w:hAnsi="Arial" w:cs="Arial"/>
          <w:color w:val="000000" w:themeColor="text1"/>
          <w:sz w:val="20"/>
        </w:rPr>
        <w:t>opleidingsniveau kan het onderzoek voor zowel</w:t>
      </w:r>
      <w:r w:rsidR="003575A2">
        <w:rPr>
          <w:rFonts w:ascii="Arial" w:hAnsi="Arial" w:cs="Arial"/>
          <w:color w:val="000000" w:themeColor="text1"/>
          <w:sz w:val="20"/>
        </w:rPr>
        <w:t xml:space="preserve"> </w:t>
      </w:r>
      <w:r w:rsidR="00500787">
        <w:rPr>
          <w:rFonts w:ascii="Arial" w:hAnsi="Arial" w:cs="Arial"/>
          <w:color w:val="000000" w:themeColor="text1"/>
          <w:sz w:val="20"/>
        </w:rPr>
        <w:t xml:space="preserve">laag- als hoogopgeleide </w:t>
      </w:r>
      <w:r w:rsidR="003575A2">
        <w:rPr>
          <w:rFonts w:ascii="Arial" w:hAnsi="Arial" w:cs="Arial"/>
          <w:color w:val="000000" w:themeColor="text1"/>
          <w:sz w:val="20"/>
        </w:rPr>
        <w:t xml:space="preserve">handvaten </w:t>
      </w:r>
      <w:r w:rsidR="002F7591">
        <w:rPr>
          <w:rFonts w:ascii="Arial" w:hAnsi="Arial" w:cs="Arial"/>
          <w:color w:val="000000" w:themeColor="text1"/>
          <w:sz w:val="20"/>
        </w:rPr>
        <w:t xml:space="preserve">bieden. </w:t>
      </w:r>
      <w:r w:rsidR="009210B7">
        <w:rPr>
          <w:rFonts w:ascii="Arial" w:hAnsi="Arial" w:cs="Arial"/>
          <w:color w:val="000000" w:themeColor="text1"/>
          <w:sz w:val="20"/>
        </w:rPr>
        <w:t>De</w:t>
      </w:r>
      <w:r w:rsidRPr="007A4B1C">
        <w:rPr>
          <w:rFonts w:ascii="Arial" w:hAnsi="Arial" w:cs="Arial"/>
          <w:color w:val="000000" w:themeColor="text1"/>
          <w:sz w:val="20"/>
        </w:rPr>
        <w:t xml:space="preserve"> FFQ-vragenlijst </w:t>
      </w:r>
      <w:r w:rsidR="009210B7">
        <w:rPr>
          <w:rFonts w:ascii="Arial" w:hAnsi="Arial" w:cs="Arial"/>
          <w:color w:val="000000" w:themeColor="text1"/>
          <w:sz w:val="20"/>
        </w:rPr>
        <w:t>bevat een</w:t>
      </w:r>
      <w:r w:rsidRPr="007A4B1C">
        <w:rPr>
          <w:rFonts w:ascii="Arial" w:hAnsi="Arial" w:cs="Arial"/>
          <w:color w:val="000000" w:themeColor="text1"/>
          <w:sz w:val="20"/>
        </w:rPr>
        <w:t xml:space="preserve"> voorbeeldvraag </w:t>
      </w:r>
      <w:r w:rsidR="00EE4EB8" w:rsidRPr="007A4B1C">
        <w:rPr>
          <w:rFonts w:ascii="Arial" w:hAnsi="Arial" w:cs="Arial"/>
          <w:color w:val="000000" w:themeColor="text1"/>
          <w:sz w:val="20"/>
        </w:rPr>
        <w:t xml:space="preserve">om de kans op miscommunicatie en </w:t>
      </w:r>
      <w:r w:rsidRPr="007A4B1C">
        <w:rPr>
          <w:rFonts w:ascii="Arial" w:hAnsi="Arial" w:cs="Arial"/>
          <w:color w:val="000000" w:themeColor="text1"/>
          <w:sz w:val="20"/>
        </w:rPr>
        <w:t xml:space="preserve">onduidelijkheid </w:t>
      </w:r>
      <w:r w:rsidR="00EE4EB8" w:rsidRPr="007A4B1C">
        <w:rPr>
          <w:rFonts w:ascii="Arial" w:hAnsi="Arial" w:cs="Arial"/>
          <w:color w:val="000000" w:themeColor="text1"/>
          <w:sz w:val="20"/>
        </w:rPr>
        <w:t>te minimaliseren</w:t>
      </w:r>
      <w:r w:rsidR="0088334F" w:rsidRPr="001C4C88">
        <w:rPr>
          <w:rFonts w:ascii="Arial" w:hAnsi="Arial" w:cs="Arial"/>
          <w:color w:val="000000" w:themeColor="text1"/>
          <w:sz w:val="20"/>
        </w:rPr>
        <w:t xml:space="preserve">. </w:t>
      </w:r>
      <w:r w:rsidR="003E6421" w:rsidRPr="001C4C88">
        <w:rPr>
          <w:rFonts w:ascii="Arial" w:hAnsi="Arial" w:cs="Arial"/>
          <w:color w:val="000000" w:themeColor="text1"/>
          <w:sz w:val="20"/>
        </w:rPr>
        <w:t>Voor d</w:t>
      </w:r>
      <w:r w:rsidR="0088334F" w:rsidRPr="001C4C88">
        <w:rPr>
          <w:rFonts w:ascii="Arial" w:hAnsi="Arial" w:cs="Arial"/>
          <w:color w:val="000000" w:themeColor="text1"/>
          <w:sz w:val="20"/>
        </w:rPr>
        <w:t>e vragenlijsten</w:t>
      </w:r>
      <w:r w:rsidR="00AA657C" w:rsidRPr="001C4C88">
        <w:rPr>
          <w:rFonts w:ascii="Arial" w:hAnsi="Arial" w:cs="Arial"/>
          <w:color w:val="000000" w:themeColor="text1"/>
          <w:sz w:val="20"/>
        </w:rPr>
        <w:t>ontwikkeling</w:t>
      </w:r>
      <w:r w:rsidR="0088334F" w:rsidRPr="001C4C88">
        <w:rPr>
          <w:rFonts w:ascii="Arial" w:hAnsi="Arial" w:cs="Arial"/>
          <w:color w:val="000000" w:themeColor="text1"/>
          <w:sz w:val="20"/>
        </w:rPr>
        <w:t xml:space="preserve"> </w:t>
      </w:r>
      <w:r w:rsidR="003E6421" w:rsidRPr="001C4C88">
        <w:rPr>
          <w:rFonts w:ascii="Arial" w:hAnsi="Arial" w:cs="Arial"/>
          <w:color w:val="000000" w:themeColor="text1"/>
          <w:sz w:val="20"/>
        </w:rPr>
        <w:t>zijn</w:t>
      </w:r>
      <w:r w:rsidR="00AA657C" w:rsidRPr="001C4C88">
        <w:rPr>
          <w:rFonts w:ascii="Arial" w:hAnsi="Arial" w:cs="Arial"/>
          <w:color w:val="000000" w:themeColor="text1"/>
          <w:sz w:val="20"/>
        </w:rPr>
        <w:t xml:space="preserve"> </w:t>
      </w:r>
      <w:r w:rsidR="0088334F" w:rsidRPr="001C4C88">
        <w:rPr>
          <w:rFonts w:ascii="Arial" w:hAnsi="Arial" w:cs="Arial"/>
          <w:color w:val="000000" w:themeColor="text1"/>
          <w:sz w:val="20"/>
        </w:rPr>
        <w:t>onderbouwde</w:t>
      </w:r>
      <w:r w:rsidR="003E6421" w:rsidRPr="001C4C88">
        <w:rPr>
          <w:rFonts w:ascii="Arial" w:hAnsi="Arial" w:cs="Arial"/>
          <w:color w:val="000000" w:themeColor="text1"/>
          <w:sz w:val="20"/>
        </w:rPr>
        <w:t xml:space="preserve"> methodes gebruikt</w:t>
      </w:r>
      <w:r w:rsidR="0088334F" w:rsidRPr="001C4C88">
        <w:rPr>
          <w:rFonts w:ascii="Arial" w:hAnsi="Arial" w:cs="Arial"/>
          <w:color w:val="000000" w:themeColor="text1"/>
          <w:sz w:val="20"/>
        </w:rPr>
        <w:t xml:space="preserve"> om </w:t>
      </w:r>
      <w:r w:rsidR="00074DFE" w:rsidRPr="001C4C88">
        <w:rPr>
          <w:rFonts w:ascii="Arial" w:hAnsi="Arial" w:cs="Arial"/>
          <w:color w:val="000000" w:themeColor="text1"/>
          <w:sz w:val="20"/>
        </w:rPr>
        <w:t xml:space="preserve">de </w:t>
      </w:r>
      <w:r w:rsidR="0088334F" w:rsidRPr="001C4C88">
        <w:rPr>
          <w:rFonts w:ascii="Arial" w:hAnsi="Arial" w:cs="Arial"/>
          <w:color w:val="000000" w:themeColor="text1"/>
          <w:sz w:val="20"/>
        </w:rPr>
        <w:t xml:space="preserve">betrouwbaarheid en validiteit </w:t>
      </w:r>
      <w:r w:rsidR="00B47FE3" w:rsidRPr="001C4C88">
        <w:rPr>
          <w:rFonts w:ascii="Arial" w:hAnsi="Arial" w:cs="Arial"/>
          <w:color w:val="000000" w:themeColor="text1"/>
          <w:sz w:val="20"/>
        </w:rPr>
        <w:t>te versterken</w:t>
      </w:r>
      <w:r w:rsidRPr="001C4C88">
        <w:rPr>
          <w:rFonts w:ascii="Arial" w:hAnsi="Arial" w:cs="Arial"/>
          <w:color w:val="000000" w:themeColor="text1"/>
          <w:sz w:val="20"/>
        </w:rPr>
        <w:t xml:space="preserve">. Daarnaast </w:t>
      </w:r>
      <w:r w:rsidR="00A1147E" w:rsidRPr="001C4C88">
        <w:rPr>
          <w:rFonts w:ascii="Arial" w:hAnsi="Arial" w:cs="Arial"/>
          <w:color w:val="000000" w:themeColor="text1"/>
          <w:sz w:val="20"/>
        </w:rPr>
        <w:t xml:space="preserve">hebben alle </w:t>
      </w:r>
      <w:r w:rsidR="006175EE" w:rsidRPr="001C4C88">
        <w:rPr>
          <w:rFonts w:ascii="Arial" w:hAnsi="Arial" w:cs="Arial"/>
          <w:color w:val="000000" w:themeColor="text1"/>
          <w:sz w:val="20"/>
        </w:rPr>
        <w:t>participanten</w:t>
      </w:r>
      <w:r w:rsidR="00A1147E" w:rsidRPr="001C4C88">
        <w:rPr>
          <w:rFonts w:ascii="Arial" w:hAnsi="Arial" w:cs="Arial"/>
          <w:color w:val="000000" w:themeColor="text1"/>
          <w:sz w:val="20"/>
        </w:rPr>
        <w:t xml:space="preserve"> de interventie </w:t>
      </w:r>
      <w:r w:rsidR="00A1147E" w:rsidRPr="007A4B1C">
        <w:rPr>
          <w:rFonts w:ascii="Arial" w:hAnsi="Arial" w:cs="Arial"/>
          <w:color w:val="000000" w:themeColor="text1"/>
          <w:sz w:val="20"/>
        </w:rPr>
        <w:t xml:space="preserve">afgerond (0% uitval) </w:t>
      </w:r>
      <w:r w:rsidR="00A1147E" w:rsidRPr="007A4B1C">
        <w:rPr>
          <w:rFonts w:ascii="Arial" w:hAnsi="Arial" w:cs="Arial"/>
          <w:color w:val="000000" w:themeColor="text1"/>
          <w:sz w:val="20"/>
          <w:szCs w:val="20"/>
        </w:rPr>
        <w:t xml:space="preserve">waardoor dit geen invloed heeft gehad op het effect van het onderzoek. Een mogelijk verklaring hiervoor is dat de interventie gebruik maakte van </w:t>
      </w:r>
      <w:r w:rsidR="00F73733">
        <w:rPr>
          <w:rFonts w:ascii="Arial" w:hAnsi="Arial" w:cs="Arial"/>
          <w:color w:val="000000" w:themeColor="text1"/>
          <w:sz w:val="20"/>
          <w:szCs w:val="20"/>
        </w:rPr>
        <w:t>(vaardigheid)games</w:t>
      </w:r>
      <w:r w:rsidR="00A1147E" w:rsidRPr="007A4B1C">
        <w:rPr>
          <w:rFonts w:ascii="Arial" w:hAnsi="Arial" w:cs="Arial"/>
          <w:color w:val="000000" w:themeColor="text1"/>
          <w:sz w:val="20"/>
          <w:szCs w:val="20"/>
        </w:rPr>
        <w:t xml:space="preserve">. Volgens </w:t>
      </w:r>
      <w:r w:rsidR="00160378" w:rsidRPr="007A4B1C">
        <w:rPr>
          <w:rFonts w:ascii="Arial" w:hAnsi="Arial" w:cs="Arial"/>
          <w:color w:val="000000" w:themeColor="text1"/>
          <w:sz w:val="20"/>
          <w:szCs w:val="20"/>
        </w:rPr>
        <w:t>Oprins et al.,</w:t>
      </w:r>
      <w:r w:rsidR="00A1147E" w:rsidRPr="007A4B1C">
        <w:rPr>
          <w:rFonts w:ascii="Arial" w:hAnsi="Arial" w:cs="Arial"/>
          <w:color w:val="000000" w:themeColor="text1"/>
          <w:sz w:val="20"/>
          <w:szCs w:val="20"/>
        </w:rPr>
        <w:t xml:space="preserve"> (2013) leidt dit tot een hogere motivatie bij de </w:t>
      </w:r>
      <w:r w:rsidR="006175EE">
        <w:rPr>
          <w:rFonts w:ascii="Arial" w:hAnsi="Arial" w:cs="Arial"/>
          <w:color w:val="000000" w:themeColor="text1"/>
          <w:sz w:val="20"/>
          <w:szCs w:val="20"/>
        </w:rPr>
        <w:t>participanten</w:t>
      </w:r>
      <w:r w:rsidR="00A1147E" w:rsidRPr="007A4B1C">
        <w:rPr>
          <w:rFonts w:ascii="Arial" w:hAnsi="Arial" w:cs="Arial"/>
          <w:color w:val="000000" w:themeColor="text1"/>
          <w:sz w:val="20"/>
          <w:szCs w:val="20"/>
        </w:rPr>
        <w:t xml:space="preserve">. Door games af te wisselen met informatieoverdracht bleven alle </w:t>
      </w:r>
      <w:r w:rsidR="006175EE">
        <w:rPr>
          <w:rFonts w:ascii="Arial" w:hAnsi="Arial" w:cs="Arial"/>
          <w:color w:val="000000" w:themeColor="text1"/>
          <w:sz w:val="20"/>
          <w:szCs w:val="20"/>
        </w:rPr>
        <w:t>participanten</w:t>
      </w:r>
      <w:r w:rsidR="00A1147E" w:rsidRPr="007A4B1C">
        <w:rPr>
          <w:rFonts w:ascii="Arial" w:hAnsi="Arial" w:cs="Arial"/>
          <w:color w:val="000000" w:themeColor="text1"/>
          <w:sz w:val="20"/>
          <w:szCs w:val="20"/>
        </w:rPr>
        <w:t xml:space="preserve"> gemotiveerd waardoor niemand uitgeval</w:t>
      </w:r>
      <w:r w:rsidR="002B5A63" w:rsidRPr="007A4B1C">
        <w:rPr>
          <w:rFonts w:ascii="Arial" w:hAnsi="Arial" w:cs="Arial"/>
          <w:color w:val="000000" w:themeColor="text1"/>
          <w:sz w:val="20"/>
          <w:szCs w:val="20"/>
        </w:rPr>
        <w:t xml:space="preserve">len is gedurende het onderzoek. </w:t>
      </w:r>
      <w:r w:rsidR="00500787">
        <w:rPr>
          <w:rFonts w:ascii="Arial" w:hAnsi="Arial" w:cs="Arial"/>
          <w:color w:val="000000" w:themeColor="text1"/>
          <w:sz w:val="20"/>
          <w:szCs w:val="20"/>
        </w:rPr>
        <w:t xml:space="preserve">Ook vonden de </w:t>
      </w:r>
      <w:r w:rsidR="003F08BB">
        <w:rPr>
          <w:rFonts w:ascii="Arial" w:hAnsi="Arial" w:cs="Arial"/>
          <w:color w:val="000000" w:themeColor="text1"/>
          <w:sz w:val="20"/>
          <w:szCs w:val="20"/>
        </w:rPr>
        <w:t>bijeenkomsten</w:t>
      </w:r>
      <w:r w:rsidR="00500787">
        <w:rPr>
          <w:rFonts w:ascii="Arial" w:hAnsi="Arial" w:cs="Arial"/>
          <w:color w:val="000000" w:themeColor="text1"/>
          <w:sz w:val="20"/>
          <w:szCs w:val="20"/>
        </w:rPr>
        <w:t xml:space="preserve"> </w:t>
      </w:r>
      <w:r w:rsidR="003F08BB">
        <w:rPr>
          <w:rFonts w:ascii="Arial" w:hAnsi="Arial" w:cs="Arial"/>
          <w:color w:val="000000" w:themeColor="text1"/>
          <w:sz w:val="20"/>
          <w:szCs w:val="20"/>
        </w:rPr>
        <w:t>in overleg met de participanten</w:t>
      </w:r>
      <w:r w:rsidR="00500787">
        <w:rPr>
          <w:rFonts w:ascii="Arial" w:hAnsi="Arial" w:cs="Arial"/>
          <w:color w:val="000000" w:themeColor="text1"/>
          <w:sz w:val="20"/>
          <w:szCs w:val="20"/>
        </w:rPr>
        <w:t xml:space="preserve"> plaats</w:t>
      </w:r>
      <w:r w:rsidR="003F08BB">
        <w:rPr>
          <w:rFonts w:ascii="Arial" w:hAnsi="Arial" w:cs="Arial"/>
          <w:color w:val="000000" w:themeColor="text1"/>
          <w:sz w:val="20"/>
          <w:szCs w:val="20"/>
        </w:rPr>
        <w:t xml:space="preserve"> op een gunstig tijdstip en omgeving. Uit de vragenlijst blijkt </w:t>
      </w:r>
      <w:r w:rsidR="003F08BB">
        <w:rPr>
          <w:rFonts w:ascii="Arial" w:hAnsi="Arial" w:cs="Arial"/>
          <w:color w:val="000000" w:themeColor="text1"/>
          <w:sz w:val="20"/>
          <w:szCs w:val="20"/>
        </w:rPr>
        <w:lastRenderedPageBreak/>
        <w:t>verder dat alle participanten positieve verandering inzien in hun eigen voedingspatroon naar aanleiding van de voedingsinterventie. De resultaten van de ASE-vragenlijst bevat tijdens de</w:t>
      </w:r>
      <w:r w:rsidR="008528D3" w:rsidRPr="007A4B1C">
        <w:rPr>
          <w:rFonts w:ascii="Arial" w:hAnsi="Arial" w:cs="Arial"/>
          <w:color w:val="000000" w:themeColor="text1"/>
          <w:sz w:val="20"/>
          <w:szCs w:val="20"/>
        </w:rPr>
        <w:t xml:space="preserve"> 1-meting </w:t>
      </w:r>
      <w:r w:rsidR="003F08BB">
        <w:rPr>
          <w:rFonts w:ascii="Arial" w:hAnsi="Arial" w:cs="Arial"/>
          <w:color w:val="000000" w:themeColor="text1"/>
          <w:sz w:val="20"/>
          <w:szCs w:val="20"/>
        </w:rPr>
        <w:t xml:space="preserve">positieve </w:t>
      </w:r>
      <w:r w:rsidR="00595B3B">
        <w:rPr>
          <w:rFonts w:ascii="Arial" w:hAnsi="Arial" w:cs="Arial"/>
          <w:color w:val="000000" w:themeColor="text1"/>
          <w:sz w:val="20"/>
          <w:szCs w:val="20"/>
        </w:rPr>
        <w:t>veranderingen.</w:t>
      </w:r>
      <w:r w:rsidR="003F08BB">
        <w:rPr>
          <w:rFonts w:ascii="Arial" w:hAnsi="Arial" w:cs="Arial"/>
          <w:color w:val="000000" w:themeColor="text1"/>
          <w:sz w:val="20"/>
          <w:szCs w:val="20"/>
        </w:rPr>
        <w:t xml:space="preserve"> De FFQ-vragenlijst weergeeft een gemiddelde daling van de </w:t>
      </w:r>
      <w:r w:rsidR="003F08BB" w:rsidRPr="007A4B1C">
        <w:rPr>
          <w:rFonts w:ascii="Arial" w:hAnsi="Arial" w:cs="Arial"/>
          <w:color w:val="000000" w:themeColor="text1"/>
          <w:sz w:val="20"/>
          <w:szCs w:val="20"/>
        </w:rPr>
        <w:t>verzadigd</w:t>
      </w:r>
      <w:r w:rsidR="00595B3B">
        <w:rPr>
          <w:rFonts w:ascii="Arial" w:hAnsi="Arial" w:cs="Arial"/>
          <w:color w:val="000000" w:themeColor="text1"/>
          <w:sz w:val="20"/>
          <w:szCs w:val="20"/>
        </w:rPr>
        <w:t>e</w:t>
      </w:r>
      <w:r w:rsidR="003F08BB" w:rsidRPr="007A4B1C">
        <w:rPr>
          <w:rFonts w:ascii="Arial" w:hAnsi="Arial" w:cs="Arial"/>
          <w:color w:val="000000" w:themeColor="text1"/>
          <w:sz w:val="20"/>
          <w:szCs w:val="20"/>
        </w:rPr>
        <w:t xml:space="preserve"> vet</w:t>
      </w:r>
      <w:r w:rsidR="00595B3B">
        <w:rPr>
          <w:rFonts w:ascii="Arial" w:hAnsi="Arial" w:cs="Arial"/>
          <w:color w:val="000000" w:themeColor="text1"/>
          <w:sz w:val="20"/>
          <w:szCs w:val="20"/>
        </w:rPr>
        <w:t>ten</w:t>
      </w:r>
      <w:r w:rsidR="003F08BB" w:rsidRPr="007A4B1C">
        <w:rPr>
          <w:rFonts w:ascii="Arial" w:hAnsi="Arial" w:cs="Arial"/>
          <w:color w:val="000000" w:themeColor="text1"/>
          <w:sz w:val="20"/>
          <w:szCs w:val="20"/>
        </w:rPr>
        <w:t>, suiker</w:t>
      </w:r>
      <w:r w:rsidR="00595B3B">
        <w:rPr>
          <w:rFonts w:ascii="Arial" w:hAnsi="Arial" w:cs="Arial"/>
          <w:color w:val="000000" w:themeColor="text1"/>
          <w:sz w:val="20"/>
          <w:szCs w:val="20"/>
        </w:rPr>
        <w:t>s</w:t>
      </w:r>
      <w:r w:rsidR="003F08BB" w:rsidRPr="007A4B1C">
        <w:rPr>
          <w:rFonts w:ascii="Arial" w:hAnsi="Arial" w:cs="Arial"/>
          <w:color w:val="000000" w:themeColor="text1"/>
          <w:sz w:val="20"/>
          <w:szCs w:val="20"/>
        </w:rPr>
        <w:t xml:space="preserve">, </w:t>
      </w:r>
      <w:r w:rsidR="008D67E8">
        <w:rPr>
          <w:rFonts w:ascii="Arial" w:hAnsi="Arial" w:cs="Arial"/>
          <w:color w:val="000000" w:themeColor="text1"/>
          <w:sz w:val="20"/>
          <w:szCs w:val="20"/>
        </w:rPr>
        <w:t>‘</w:t>
      </w:r>
      <w:r w:rsidR="003F08BB" w:rsidRPr="007A4B1C">
        <w:rPr>
          <w:rFonts w:ascii="Arial" w:hAnsi="Arial" w:cs="Arial"/>
          <w:color w:val="000000" w:themeColor="text1"/>
          <w:sz w:val="20"/>
          <w:szCs w:val="20"/>
        </w:rPr>
        <w:t>witte</w:t>
      </w:r>
      <w:r w:rsidR="008D67E8">
        <w:rPr>
          <w:rFonts w:ascii="Arial" w:hAnsi="Arial" w:cs="Arial"/>
          <w:color w:val="000000" w:themeColor="text1"/>
          <w:sz w:val="20"/>
          <w:szCs w:val="20"/>
        </w:rPr>
        <w:t>’</w:t>
      </w:r>
      <w:r w:rsidR="003F08BB" w:rsidRPr="007A4B1C">
        <w:rPr>
          <w:rFonts w:ascii="Arial" w:hAnsi="Arial" w:cs="Arial"/>
          <w:color w:val="000000" w:themeColor="text1"/>
          <w:sz w:val="20"/>
          <w:szCs w:val="20"/>
        </w:rPr>
        <w:t xml:space="preserve"> </w:t>
      </w:r>
      <w:r w:rsidR="00595B3B">
        <w:rPr>
          <w:rFonts w:ascii="Arial" w:hAnsi="Arial" w:cs="Arial"/>
          <w:color w:val="000000" w:themeColor="text1"/>
          <w:sz w:val="20"/>
          <w:szCs w:val="20"/>
        </w:rPr>
        <w:t>voedingsproducten,</w:t>
      </w:r>
      <w:r w:rsidR="008D67E8">
        <w:rPr>
          <w:rFonts w:ascii="Arial" w:hAnsi="Arial" w:cs="Arial"/>
          <w:color w:val="000000" w:themeColor="text1"/>
          <w:sz w:val="20"/>
          <w:szCs w:val="20"/>
        </w:rPr>
        <w:t xml:space="preserve"> koffie</w:t>
      </w:r>
      <w:r w:rsidR="006B4F62">
        <w:rPr>
          <w:rFonts w:ascii="Arial" w:hAnsi="Arial" w:cs="Arial"/>
          <w:color w:val="000000" w:themeColor="text1"/>
          <w:sz w:val="20"/>
          <w:szCs w:val="20"/>
        </w:rPr>
        <w:t>-</w:t>
      </w:r>
      <w:r w:rsidR="008D67E8">
        <w:rPr>
          <w:rFonts w:ascii="Arial" w:hAnsi="Arial" w:cs="Arial"/>
          <w:color w:val="000000" w:themeColor="text1"/>
          <w:sz w:val="20"/>
          <w:szCs w:val="20"/>
        </w:rPr>
        <w:t xml:space="preserve"> en alcohol-</w:t>
      </w:r>
      <w:r w:rsidR="003F08BB" w:rsidRPr="007A4B1C">
        <w:rPr>
          <w:rFonts w:ascii="Arial" w:hAnsi="Arial" w:cs="Arial"/>
          <w:color w:val="000000" w:themeColor="text1"/>
          <w:sz w:val="20"/>
          <w:szCs w:val="20"/>
        </w:rPr>
        <w:t>inname</w:t>
      </w:r>
      <w:r w:rsidR="003F08BB">
        <w:rPr>
          <w:rFonts w:ascii="Arial" w:hAnsi="Arial" w:cs="Arial"/>
          <w:color w:val="000000" w:themeColor="text1"/>
          <w:sz w:val="20"/>
          <w:szCs w:val="20"/>
        </w:rPr>
        <w:t xml:space="preserve">. De hoeveelheid groente </w:t>
      </w:r>
      <w:r w:rsidR="003F08BB" w:rsidRPr="007A4B1C">
        <w:rPr>
          <w:rFonts w:ascii="Arial" w:hAnsi="Arial" w:cs="Arial"/>
          <w:color w:val="000000" w:themeColor="text1"/>
          <w:sz w:val="20"/>
          <w:szCs w:val="20"/>
        </w:rPr>
        <w:t>en fruit, magere productkeuzes, vezelrijke/volkorenproducten</w:t>
      </w:r>
      <w:r w:rsidR="003F08BB">
        <w:rPr>
          <w:rFonts w:ascii="Arial" w:hAnsi="Arial" w:cs="Arial"/>
          <w:color w:val="000000" w:themeColor="text1"/>
          <w:sz w:val="20"/>
          <w:szCs w:val="20"/>
        </w:rPr>
        <w:t xml:space="preserve"> laten daarnaast een gemiddelde stijging zien. </w:t>
      </w:r>
      <w:r w:rsidR="00114446" w:rsidRPr="007A4B1C">
        <w:rPr>
          <w:rFonts w:ascii="Arial" w:hAnsi="Arial" w:cs="Arial"/>
          <w:color w:val="000000" w:themeColor="text1"/>
          <w:sz w:val="20"/>
          <w:szCs w:val="20"/>
        </w:rPr>
        <w:t xml:space="preserve">Verder </w:t>
      </w:r>
      <w:r w:rsidR="008639FD">
        <w:rPr>
          <w:rFonts w:ascii="Arial" w:hAnsi="Arial" w:cs="Arial"/>
          <w:color w:val="000000" w:themeColor="text1"/>
          <w:sz w:val="20"/>
          <w:szCs w:val="20"/>
        </w:rPr>
        <w:t>bestond</w:t>
      </w:r>
      <w:r w:rsidR="008528D3" w:rsidRPr="007A4B1C">
        <w:rPr>
          <w:rFonts w:ascii="Arial" w:hAnsi="Arial" w:cs="Arial"/>
          <w:color w:val="000000" w:themeColor="text1"/>
          <w:sz w:val="20"/>
          <w:szCs w:val="20"/>
        </w:rPr>
        <w:t xml:space="preserve"> er nog geen onderzoek </w:t>
      </w:r>
      <w:r w:rsidR="00252E7E" w:rsidRPr="007A4B1C">
        <w:rPr>
          <w:rFonts w:ascii="Arial" w:hAnsi="Arial" w:cs="Arial"/>
          <w:color w:val="000000" w:themeColor="text1"/>
          <w:sz w:val="20"/>
        </w:rPr>
        <w:t>naar het effect van een voedingsinterventie op het voedingsgedrag bij mensen met burn-</w:t>
      </w:r>
      <w:r w:rsidR="003F08BB">
        <w:rPr>
          <w:rFonts w:ascii="Arial" w:hAnsi="Arial" w:cs="Arial"/>
          <w:color w:val="000000" w:themeColor="text1"/>
          <w:sz w:val="20"/>
        </w:rPr>
        <w:t xml:space="preserve">outklachten. Hierdoor </w:t>
      </w:r>
      <w:r w:rsidR="00E84368">
        <w:rPr>
          <w:rFonts w:ascii="Arial" w:hAnsi="Arial" w:cs="Arial"/>
          <w:color w:val="000000" w:themeColor="text1"/>
          <w:sz w:val="20"/>
        </w:rPr>
        <w:t xml:space="preserve">kan dit onderzoek als uniek beschouwd worden. De onderzoeken van </w:t>
      </w:r>
      <w:r w:rsidR="00E84368" w:rsidRPr="0085551C">
        <w:rPr>
          <w:rFonts w:ascii="Arial" w:hAnsi="Arial" w:cs="Arial"/>
          <w:color w:val="000000" w:themeColor="text1"/>
          <w:sz w:val="20"/>
          <w:szCs w:val="20"/>
        </w:rPr>
        <w:t>Martens et al., (2005) en</w:t>
      </w:r>
      <w:r w:rsidR="00E84368">
        <w:rPr>
          <w:rFonts w:ascii="Arial" w:hAnsi="Arial" w:cs="Arial"/>
          <w:color w:val="000000" w:themeColor="text1"/>
          <w:sz w:val="20"/>
          <w:szCs w:val="20"/>
        </w:rPr>
        <w:t xml:space="preserve"> Dennison, &amp; Shephard (1995) hebben aangetoond dat interventies gericht op attitude en eigeneffectiviteit leiden tot veranderende gedragsintenties bij ‘gezonde’ mensen. Dit onderzoek weergeeft ook veranderde gedragsintenties door een </w:t>
      </w:r>
      <w:r w:rsidR="00595B3B">
        <w:rPr>
          <w:rFonts w:ascii="Arial" w:hAnsi="Arial" w:cs="Arial"/>
          <w:color w:val="000000" w:themeColor="text1"/>
          <w:sz w:val="20"/>
          <w:szCs w:val="20"/>
        </w:rPr>
        <w:t>versterkte</w:t>
      </w:r>
      <w:r w:rsidR="00E84368">
        <w:rPr>
          <w:rFonts w:ascii="Arial" w:hAnsi="Arial" w:cs="Arial"/>
          <w:color w:val="000000" w:themeColor="text1"/>
          <w:sz w:val="20"/>
          <w:szCs w:val="20"/>
        </w:rPr>
        <w:t xml:space="preserve"> attitude en eigeneffectiviteit. Dit toont mogelijk aan dat de resultaten van voedingsonderzoeken bij ‘gezonde’ mensen over</w:t>
      </w:r>
      <w:r w:rsidR="00E84368">
        <w:rPr>
          <w:rFonts w:ascii="Arial" w:hAnsi="Arial" w:cs="Arial"/>
          <w:color w:val="000000" w:themeColor="text1"/>
          <w:sz w:val="20"/>
          <w:szCs w:val="20"/>
        </w:rPr>
        <w:lastRenderedPageBreak/>
        <w:t xml:space="preserve">eenkomen met dit </w:t>
      </w:r>
      <w:r w:rsidR="00595B3B">
        <w:rPr>
          <w:rFonts w:ascii="Arial" w:hAnsi="Arial" w:cs="Arial"/>
          <w:color w:val="000000" w:themeColor="text1"/>
          <w:sz w:val="20"/>
          <w:szCs w:val="20"/>
        </w:rPr>
        <w:t xml:space="preserve">huidige </w:t>
      </w:r>
      <w:r w:rsidR="00E84368">
        <w:rPr>
          <w:rFonts w:ascii="Arial" w:hAnsi="Arial" w:cs="Arial"/>
          <w:color w:val="000000" w:themeColor="text1"/>
          <w:sz w:val="20"/>
          <w:szCs w:val="20"/>
        </w:rPr>
        <w:t xml:space="preserve">voedingsonderzoek gericht op burn-outklachten. Tot slot onderzoekt dit voedingsonderzoek zowel de gedragsintentie als het voedingsgedrag door middel van twee vragenlijsten. Dit verhoogt de validiteit van het onderzoek doordat </w:t>
      </w:r>
      <w:r w:rsidR="00595B3B">
        <w:rPr>
          <w:rFonts w:ascii="Arial" w:hAnsi="Arial" w:cs="Arial"/>
          <w:color w:val="000000" w:themeColor="text1"/>
          <w:sz w:val="20"/>
          <w:szCs w:val="20"/>
        </w:rPr>
        <w:t>twee</w:t>
      </w:r>
      <w:r w:rsidR="00E84368">
        <w:rPr>
          <w:rFonts w:ascii="Arial" w:hAnsi="Arial" w:cs="Arial"/>
          <w:color w:val="000000" w:themeColor="text1"/>
          <w:sz w:val="20"/>
          <w:szCs w:val="20"/>
        </w:rPr>
        <w:t xml:space="preserve"> variabelen, die samen gedragsverandering kunnen bepalen, onderzocht worden. </w:t>
      </w:r>
    </w:p>
    <w:p w14:paraId="7E92B41A" w14:textId="499C1637" w:rsidR="009839C1" w:rsidRPr="00352DB6" w:rsidRDefault="0088334F" w:rsidP="00100C56">
      <w:pPr>
        <w:spacing w:line="360" w:lineRule="auto"/>
        <w:ind w:firstLine="708"/>
        <w:rPr>
          <w:rFonts w:ascii="Arial" w:hAnsi="Arial" w:cs="Arial"/>
          <w:color w:val="FF0000"/>
          <w:sz w:val="20"/>
          <w:szCs w:val="20"/>
        </w:rPr>
      </w:pPr>
      <w:r w:rsidRPr="007A4B1C">
        <w:rPr>
          <w:rFonts w:ascii="Arial" w:hAnsi="Arial" w:cs="Arial"/>
          <w:color w:val="000000" w:themeColor="text1"/>
          <w:sz w:val="20"/>
        </w:rPr>
        <w:t>Naast de sterke punten</w:t>
      </w:r>
      <w:r w:rsidR="009839C1" w:rsidRPr="007A4B1C">
        <w:rPr>
          <w:rFonts w:ascii="Arial" w:hAnsi="Arial" w:cs="Arial"/>
          <w:color w:val="000000" w:themeColor="text1"/>
          <w:sz w:val="20"/>
        </w:rPr>
        <w:t xml:space="preserve"> kent dit onderzoek</w:t>
      </w:r>
      <w:r w:rsidRPr="007A4B1C">
        <w:rPr>
          <w:rFonts w:ascii="Arial" w:hAnsi="Arial" w:cs="Arial"/>
          <w:color w:val="000000" w:themeColor="text1"/>
          <w:sz w:val="20"/>
        </w:rPr>
        <w:t xml:space="preserve"> ook</w:t>
      </w:r>
      <w:r w:rsidR="009839C1" w:rsidRPr="007A4B1C">
        <w:rPr>
          <w:rFonts w:ascii="Arial" w:hAnsi="Arial" w:cs="Arial"/>
          <w:color w:val="000000" w:themeColor="text1"/>
          <w:sz w:val="20"/>
        </w:rPr>
        <w:t xml:space="preserve"> enkele beperkingen. Va</w:t>
      </w:r>
      <w:r w:rsidR="0026527F">
        <w:rPr>
          <w:rFonts w:ascii="Arial" w:hAnsi="Arial" w:cs="Arial"/>
          <w:color w:val="000000" w:themeColor="text1"/>
          <w:sz w:val="20"/>
        </w:rPr>
        <w:t xml:space="preserve">nwege een kortdurend </w:t>
      </w:r>
      <w:r w:rsidR="00463222">
        <w:rPr>
          <w:rFonts w:ascii="Arial" w:hAnsi="Arial" w:cs="Arial"/>
          <w:color w:val="000000" w:themeColor="text1"/>
          <w:sz w:val="20"/>
        </w:rPr>
        <w:t>onderzoek</w:t>
      </w:r>
      <w:r w:rsidR="0026527F">
        <w:rPr>
          <w:rFonts w:ascii="Arial" w:hAnsi="Arial" w:cs="Arial"/>
          <w:color w:val="000000" w:themeColor="text1"/>
          <w:sz w:val="20"/>
        </w:rPr>
        <w:t xml:space="preserve">, </w:t>
      </w:r>
      <w:r w:rsidR="009839C1" w:rsidRPr="007A4B1C">
        <w:rPr>
          <w:rFonts w:ascii="Arial" w:hAnsi="Arial" w:cs="Arial"/>
          <w:color w:val="000000" w:themeColor="text1"/>
          <w:sz w:val="20"/>
        </w:rPr>
        <w:t xml:space="preserve">zonder follow-up kunnen er geen causale verbanden gelegd worden tussen de voedingsinterventie en de gedragsverandering. </w:t>
      </w:r>
      <w:r w:rsidR="002B5A63" w:rsidRPr="007A4B1C">
        <w:rPr>
          <w:rFonts w:ascii="Arial" w:hAnsi="Arial" w:cs="Arial"/>
          <w:color w:val="000000" w:themeColor="text1"/>
          <w:sz w:val="20"/>
        </w:rPr>
        <w:t xml:space="preserve">Volgens het stage of change model vindt blijvende gedragsverandering plaats na zes maanden tot vijf jaar omdat iemand na deze periode ‘onbewust onbekwaam’ is geworden (Prochaska, </w:t>
      </w:r>
      <w:r w:rsidR="00AF272A" w:rsidRPr="007A4B1C">
        <w:rPr>
          <w:rFonts w:ascii="Arial" w:hAnsi="Arial" w:cs="Arial"/>
          <w:color w:val="000000" w:themeColor="text1"/>
          <w:sz w:val="20"/>
        </w:rPr>
        <w:t>2013)</w:t>
      </w:r>
      <w:r w:rsidR="002B5A63" w:rsidRPr="007A4B1C">
        <w:rPr>
          <w:rFonts w:ascii="Arial" w:hAnsi="Arial" w:cs="Arial"/>
          <w:color w:val="000000" w:themeColor="text1"/>
          <w:sz w:val="20"/>
        </w:rPr>
        <w:t xml:space="preserve">. </w:t>
      </w:r>
      <w:r w:rsidR="0026527F">
        <w:rPr>
          <w:rFonts w:ascii="Arial" w:hAnsi="Arial" w:cs="Arial"/>
          <w:color w:val="000000" w:themeColor="text1"/>
          <w:sz w:val="20"/>
        </w:rPr>
        <w:t>Na deze periode</w:t>
      </w:r>
      <w:r w:rsidR="002B5A63" w:rsidRPr="007A4B1C">
        <w:rPr>
          <w:rFonts w:ascii="Arial" w:hAnsi="Arial" w:cs="Arial"/>
          <w:color w:val="000000" w:themeColor="text1"/>
          <w:sz w:val="20"/>
        </w:rPr>
        <w:t xml:space="preserve"> wordt het gewenst</w:t>
      </w:r>
      <w:r w:rsidR="00595B3B">
        <w:rPr>
          <w:rFonts w:ascii="Arial" w:hAnsi="Arial" w:cs="Arial"/>
          <w:color w:val="000000" w:themeColor="text1"/>
          <w:sz w:val="20"/>
        </w:rPr>
        <w:t>e gedrag onbewust vastgehouden. H</w:t>
      </w:r>
      <w:r w:rsidR="009839C1" w:rsidRPr="007A4B1C">
        <w:rPr>
          <w:rFonts w:ascii="Arial" w:hAnsi="Arial" w:cs="Arial"/>
          <w:color w:val="000000" w:themeColor="text1"/>
          <w:sz w:val="20"/>
        </w:rPr>
        <w:t xml:space="preserve">ierdoor is het onbekend of de gedragsverandering op de lange termijn </w:t>
      </w:r>
      <w:r w:rsidR="00AF272A" w:rsidRPr="007A4B1C">
        <w:rPr>
          <w:rFonts w:ascii="Arial" w:hAnsi="Arial" w:cs="Arial"/>
          <w:color w:val="000000" w:themeColor="text1"/>
          <w:sz w:val="20"/>
        </w:rPr>
        <w:t>vast</w:t>
      </w:r>
      <w:r w:rsidR="00595B3B">
        <w:rPr>
          <w:rFonts w:ascii="Arial" w:hAnsi="Arial" w:cs="Arial"/>
          <w:color w:val="000000" w:themeColor="text1"/>
          <w:sz w:val="20"/>
        </w:rPr>
        <w:t>ge</w:t>
      </w:r>
      <w:r w:rsidR="00AF272A" w:rsidRPr="007A4B1C">
        <w:rPr>
          <w:rFonts w:ascii="Arial" w:hAnsi="Arial" w:cs="Arial"/>
          <w:color w:val="000000" w:themeColor="text1"/>
          <w:sz w:val="20"/>
        </w:rPr>
        <w:t>houden</w:t>
      </w:r>
      <w:r w:rsidR="009839C1" w:rsidRPr="007A4B1C">
        <w:rPr>
          <w:rFonts w:ascii="Arial" w:hAnsi="Arial" w:cs="Arial"/>
          <w:color w:val="000000" w:themeColor="text1"/>
          <w:sz w:val="20"/>
        </w:rPr>
        <w:t xml:space="preserve"> wordt</w:t>
      </w:r>
      <w:r w:rsidR="00AF272A" w:rsidRPr="007A4B1C">
        <w:rPr>
          <w:rFonts w:ascii="Arial" w:hAnsi="Arial" w:cs="Arial"/>
          <w:color w:val="000000" w:themeColor="text1"/>
          <w:sz w:val="20"/>
        </w:rPr>
        <w:t xml:space="preserve"> </w:t>
      </w:r>
      <w:r w:rsidR="00595B3B">
        <w:rPr>
          <w:rFonts w:ascii="Arial" w:hAnsi="Arial" w:cs="Arial"/>
          <w:color w:val="000000" w:themeColor="text1"/>
          <w:sz w:val="20"/>
        </w:rPr>
        <w:t xml:space="preserve">en </w:t>
      </w:r>
      <w:r w:rsidR="00AF272A" w:rsidRPr="007A4B1C">
        <w:rPr>
          <w:rFonts w:ascii="Arial" w:hAnsi="Arial" w:cs="Arial"/>
          <w:color w:val="000000" w:themeColor="text1"/>
          <w:sz w:val="20"/>
        </w:rPr>
        <w:t>tot blijvende gedragsverandering</w:t>
      </w:r>
      <w:r w:rsidR="00595B3B">
        <w:rPr>
          <w:rFonts w:ascii="Arial" w:hAnsi="Arial" w:cs="Arial"/>
          <w:color w:val="000000" w:themeColor="text1"/>
          <w:sz w:val="20"/>
        </w:rPr>
        <w:t xml:space="preserve"> leidt</w:t>
      </w:r>
      <w:r w:rsidR="009839C1" w:rsidRPr="007A4B1C">
        <w:rPr>
          <w:rFonts w:ascii="Arial" w:hAnsi="Arial" w:cs="Arial"/>
          <w:color w:val="000000" w:themeColor="text1"/>
          <w:sz w:val="20"/>
        </w:rPr>
        <w:t>.</w:t>
      </w:r>
      <w:r w:rsidR="00AF272A" w:rsidRPr="007A4B1C">
        <w:rPr>
          <w:rFonts w:ascii="Arial" w:hAnsi="Arial" w:cs="Arial"/>
          <w:color w:val="000000" w:themeColor="text1"/>
          <w:sz w:val="20"/>
        </w:rPr>
        <w:t xml:space="preserve"> </w:t>
      </w:r>
      <w:r w:rsidR="003E4EAD" w:rsidRPr="007A4B1C">
        <w:rPr>
          <w:rFonts w:ascii="Arial" w:hAnsi="Arial" w:cs="Arial"/>
          <w:color w:val="000000" w:themeColor="text1"/>
          <w:sz w:val="20"/>
        </w:rPr>
        <w:t>Een</w:t>
      </w:r>
      <w:r w:rsidR="00FB50DB" w:rsidRPr="007A4B1C">
        <w:rPr>
          <w:rFonts w:ascii="Arial" w:hAnsi="Arial" w:cs="Arial"/>
          <w:color w:val="000000" w:themeColor="text1"/>
          <w:sz w:val="20"/>
        </w:rPr>
        <w:t xml:space="preserve"> vervolgonderzoek zal daarom minimaal zes maanden </w:t>
      </w:r>
      <w:r w:rsidR="0026527F">
        <w:rPr>
          <w:rFonts w:ascii="Arial" w:hAnsi="Arial" w:cs="Arial"/>
          <w:color w:val="000000" w:themeColor="text1"/>
          <w:sz w:val="20"/>
        </w:rPr>
        <w:t xml:space="preserve">moeten duren. Hiermee kan onderzocht worden of de voedingsinterventie tot </w:t>
      </w:r>
      <w:r w:rsidR="00595B3B">
        <w:rPr>
          <w:rFonts w:ascii="Arial" w:hAnsi="Arial" w:cs="Arial"/>
          <w:color w:val="000000" w:themeColor="text1"/>
          <w:sz w:val="20"/>
        </w:rPr>
        <w:t xml:space="preserve">blijvende </w:t>
      </w:r>
      <w:r w:rsidR="0026527F">
        <w:rPr>
          <w:rFonts w:ascii="Arial" w:hAnsi="Arial" w:cs="Arial"/>
          <w:color w:val="000000" w:themeColor="text1"/>
          <w:sz w:val="20"/>
        </w:rPr>
        <w:lastRenderedPageBreak/>
        <w:t xml:space="preserve">gedragsverandering leidt op de lange termijn. </w:t>
      </w:r>
      <w:r w:rsidR="009839C1" w:rsidRPr="007A4B1C">
        <w:rPr>
          <w:rFonts w:ascii="Arial" w:hAnsi="Arial" w:cs="Arial"/>
          <w:color w:val="000000" w:themeColor="text1"/>
          <w:sz w:val="20"/>
          <w:szCs w:val="20"/>
        </w:rPr>
        <w:t>Daarnaast bevatte het onderzoek een kleine heterogene steekp</w:t>
      </w:r>
      <w:r w:rsidR="00306078">
        <w:rPr>
          <w:rFonts w:ascii="Arial" w:hAnsi="Arial" w:cs="Arial"/>
          <w:color w:val="000000" w:themeColor="text1"/>
          <w:sz w:val="20"/>
          <w:szCs w:val="20"/>
        </w:rPr>
        <w:t>roef (N=</w:t>
      </w:r>
      <w:r w:rsidR="009839C1" w:rsidRPr="007A4B1C">
        <w:rPr>
          <w:rFonts w:ascii="Arial" w:hAnsi="Arial" w:cs="Arial"/>
          <w:color w:val="000000" w:themeColor="text1"/>
          <w:sz w:val="20"/>
          <w:szCs w:val="20"/>
        </w:rPr>
        <w:t>10) waardoor de resultaten van de</w:t>
      </w:r>
      <w:r w:rsidR="0034532F">
        <w:rPr>
          <w:rFonts w:ascii="Arial" w:hAnsi="Arial" w:cs="Arial"/>
          <w:color w:val="000000" w:themeColor="text1"/>
          <w:sz w:val="20"/>
          <w:szCs w:val="20"/>
        </w:rPr>
        <w:t>ze</w:t>
      </w:r>
      <w:r w:rsidR="009839C1" w:rsidRPr="007A4B1C">
        <w:rPr>
          <w:rFonts w:ascii="Arial" w:hAnsi="Arial" w:cs="Arial"/>
          <w:color w:val="000000" w:themeColor="text1"/>
          <w:sz w:val="20"/>
          <w:szCs w:val="20"/>
        </w:rPr>
        <w:t xml:space="preserve"> studie niet te generaliseren zijn naar de gehele bevolking.</w:t>
      </w:r>
      <w:r w:rsidR="00AF272A" w:rsidRPr="007A4B1C">
        <w:rPr>
          <w:rFonts w:ascii="Arial" w:hAnsi="Arial" w:cs="Arial"/>
          <w:color w:val="000000" w:themeColor="text1"/>
          <w:sz w:val="20"/>
          <w:szCs w:val="20"/>
        </w:rPr>
        <w:t xml:space="preserve"> Vanwege de vernieuwde privacywetgeving zijn organisaties verplicht om persoonlijke gegevens zo goed mogelijk te beveiligen. Hierdoor konden de desbetreffende organisaties geen gegevens doorgeven van mensen met burn-outklachten waardoor de doelgroep moeilijk benaderd kon worden. </w:t>
      </w:r>
      <w:r w:rsidR="00FB50DB" w:rsidRPr="007A4B1C">
        <w:rPr>
          <w:rFonts w:ascii="Arial" w:hAnsi="Arial" w:cs="Arial"/>
          <w:color w:val="000000" w:themeColor="text1"/>
          <w:sz w:val="20"/>
          <w:szCs w:val="20"/>
        </w:rPr>
        <w:t xml:space="preserve">Een vervolgonderzoek zal plaats moeten vinden binnen een </w:t>
      </w:r>
      <w:r w:rsidR="00FB50DB" w:rsidRPr="00595B3B">
        <w:rPr>
          <w:rFonts w:ascii="Arial" w:hAnsi="Arial" w:cs="Arial"/>
          <w:color w:val="000000" w:themeColor="text1"/>
          <w:sz w:val="20"/>
          <w:szCs w:val="20"/>
        </w:rPr>
        <w:t xml:space="preserve">organisaties waar een grote heterogene groep zit van mensen met burn-outklachten. Binnen het behandeltraject zal </w:t>
      </w:r>
      <w:r w:rsidR="0026527F" w:rsidRPr="00595B3B">
        <w:rPr>
          <w:rFonts w:ascii="Arial" w:hAnsi="Arial" w:cs="Arial"/>
          <w:color w:val="000000" w:themeColor="text1"/>
          <w:sz w:val="20"/>
          <w:szCs w:val="20"/>
        </w:rPr>
        <w:t>een</w:t>
      </w:r>
      <w:r w:rsidR="00FB50DB" w:rsidRPr="00595B3B">
        <w:rPr>
          <w:rFonts w:ascii="Arial" w:hAnsi="Arial" w:cs="Arial"/>
          <w:color w:val="000000" w:themeColor="text1"/>
          <w:sz w:val="20"/>
          <w:szCs w:val="20"/>
        </w:rPr>
        <w:t xml:space="preserve"> voedingsinterventie van minimaal zes maanden </w:t>
      </w:r>
      <w:r w:rsidR="003E4EAD" w:rsidRPr="00595B3B">
        <w:rPr>
          <w:rFonts w:ascii="Arial" w:hAnsi="Arial" w:cs="Arial"/>
          <w:color w:val="000000" w:themeColor="text1"/>
          <w:sz w:val="20"/>
          <w:szCs w:val="20"/>
        </w:rPr>
        <w:t>geïntegreerd</w:t>
      </w:r>
      <w:r w:rsidR="00595B3B" w:rsidRPr="00595B3B">
        <w:rPr>
          <w:rFonts w:ascii="Arial" w:hAnsi="Arial" w:cs="Arial"/>
          <w:color w:val="000000" w:themeColor="text1"/>
          <w:sz w:val="20"/>
          <w:szCs w:val="20"/>
        </w:rPr>
        <w:t xml:space="preserve"> moeten</w:t>
      </w:r>
      <w:r w:rsidR="00FB50DB" w:rsidRPr="00595B3B">
        <w:rPr>
          <w:rFonts w:ascii="Arial" w:hAnsi="Arial" w:cs="Arial"/>
          <w:color w:val="000000" w:themeColor="text1"/>
          <w:sz w:val="20"/>
          <w:szCs w:val="20"/>
        </w:rPr>
        <w:t xml:space="preserve"> worden.</w:t>
      </w:r>
      <w:r w:rsidR="00595B3B" w:rsidRPr="00595B3B">
        <w:rPr>
          <w:rFonts w:ascii="Arial" w:hAnsi="Arial" w:cs="Arial"/>
          <w:color w:val="000000" w:themeColor="text1"/>
          <w:sz w:val="20"/>
          <w:szCs w:val="20"/>
        </w:rPr>
        <w:t xml:space="preserve"> Hierbij wordt aangeraden om een interventiegroep en een controlegroep samen te stellen. </w:t>
      </w:r>
      <w:r w:rsidR="0026527F">
        <w:rPr>
          <w:rFonts w:ascii="Arial" w:hAnsi="Arial" w:cs="Arial"/>
          <w:color w:val="000000" w:themeColor="text1"/>
          <w:sz w:val="20"/>
          <w:szCs w:val="20"/>
        </w:rPr>
        <w:t xml:space="preserve">Hiermee kan aan het eind van het onderzoek onderzocht worden of er blijvende gedragsverandering optreedt. </w:t>
      </w:r>
      <w:r w:rsidR="009839C1" w:rsidRPr="007A4B1C">
        <w:rPr>
          <w:rFonts w:ascii="Arial" w:hAnsi="Arial" w:cs="Arial"/>
          <w:color w:val="000000" w:themeColor="text1"/>
          <w:sz w:val="20"/>
          <w:szCs w:val="20"/>
        </w:rPr>
        <w:t xml:space="preserve">Verder </w:t>
      </w:r>
      <w:r w:rsidR="00BC46E5">
        <w:rPr>
          <w:rFonts w:ascii="Arial" w:hAnsi="Arial" w:cs="Arial"/>
          <w:color w:val="000000" w:themeColor="text1"/>
          <w:sz w:val="20"/>
          <w:szCs w:val="20"/>
        </w:rPr>
        <w:t>bestaat het meetinstrument uit een zelfontwikkelde</w:t>
      </w:r>
      <w:r w:rsidR="009839C1" w:rsidRPr="007A4B1C">
        <w:rPr>
          <w:rFonts w:ascii="Arial" w:hAnsi="Arial" w:cs="Arial"/>
          <w:color w:val="000000" w:themeColor="text1"/>
          <w:sz w:val="20"/>
          <w:szCs w:val="20"/>
        </w:rPr>
        <w:t xml:space="preserve"> FFQ-vragenlijst en </w:t>
      </w:r>
      <w:r w:rsidR="00BC46E5">
        <w:rPr>
          <w:rFonts w:ascii="Arial" w:hAnsi="Arial" w:cs="Arial"/>
          <w:color w:val="000000" w:themeColor="text1"/>
          <w:sz w:val="20"/>
          <w:szCs w:val="20"/>
        </w:rPr>
        <w:t>een grotendeels zelfontwikkelde</w:t>
      </w:r>
      <w:r w:rsidR="009839C1" w:rsidRPr="007A4B1C">
        <w:rPr>
          <w:rFonts w:ascii="Arial" w:hAnsi="Arial" w:cs="Arial"/>
          <w:color w:val="000000" w:themeColor="text1"/>
          <w:sz w:val="20"/>
          <w:szCs w:val="20"/>
        </w:rPr>
        <w:t xml:space="preserve"> ASE-vragenlijst, met uitzonderingen van een </w:t>
      </w:r>
      <w:r w:rsidR="00BC46E5" w:rsidRPr="00500787">
        <w:rPr>
          <w:rFonts w:ascii="Arial" w:hAnsi="Arial" w:cs="Arial"/>
          <w:color w:val="000000" w:themeColor="text1"/>
          <w:sz w:val="20"/>
          <w:szCs w:val="20"/>
        </w:rPr>
        <w:t>aantal</w:t>
      </w:r>
      <w:r w:rsidR="009839C1" w:rsidRPr="00500787">
        <w:rPr>
          <w:rFonts w:ascii="Arial" w:hAnsi="Arial" w:cs="Arial"/>
          <w:color w:val="000000" w:themeColor="text1"/>
          <w:sz w:val="20"/>
          <w:szCs w:val="20"/>
        </w:rPr>
        <w:t xml:space="preserve"> vragen die gebaseerd zijn op de voedingsgedrag </w:t>
      </w:r>
      <w:r w:rsidR="009839C1" w:rsidRPr="00500787">
        <w:rPr>
          <w:rFonts w:ascii="Arial" w:hAnsi="Arial" w:cs="Arial"/>
          <w:color w:val="000000" w:themeColor="text1"/>
          <w:sz w:val="20"/>
          <w:szCs w:val="20"/>
        </w:rPr>
        <w:lastRenderedPageBreak/>
        <w:t>vragenlijst van Huijer, &amp; Van Schuppen (</w:t>
      </w:r>
      <w:r w:rsidR="00BC46E5" w:rsidRPr="00500787">
        <w:rPr>
          <w:rFonts w:ascii="Arial" w:hAnsi="Arial" w:cs="Arial"/>
          <w:color w:val="000000" w:themeColor="text1"/>
          <w:sz w:val="20"/>
          <w:szCs w:val="20"/>
        </w:rPr>
        <w:t>2015).</w:t>
      </w:r>
      <w:r w:rsidR="00352DB6" w:rsidRPr="00500787">
        <w:rPr>
          <w:rFonts w:ascii="Arial" w:hAnsi="Arial" w:cs="Arial"/>
          <w:color w:val="000000" w:themeColor="text1"/>
          <w:sz w:val="20"/>
          <w:szCs w:val="20"/>
        </w:rPr>
        <w:t xml:space="preserve"> Voor deze vragenlijstontwikkeling is echter wel rekening gehouden met de betrouwbaarheid en validiteit. </w:t>
      </w:r>
      <w:r w:rsidR="00100C56" w:rsidRPr="00500787">
        <w:rPr>
          <w:rFonts w:ascii="Arial" w:hAnsi="Arial" w:cs="Arial"/>
          <w:color w:val="000000" w:themeColor="text1"/>
          <w:sz w:val="20"/>
          <w:szCs w:val="20"/>
        </w:rPr>
        <w:t>Voor de validiteit zijn de meetbare variabelen afgebakend om deze te vertalen naar enquêtevragen. O</w:t>
      </w:r>
      <w:r w:rsidR="00352DB6" w:rsidRPr="00500787">
        <w:rPr>
          <w:rFonts w:ascii="Arial" w:hAnsi="Arial" w:cs="Arial"/>
          <w:color w:val="000000" w:themeColor="text1"/>
          <w:sz w:val="20"/>
          <w:szCs w:val="20"/>
        </w:rPr>
        <w:t>m de betrouwbaarheid te waarborgen werd de conceptvragenlijst getest. Daarnaast</w:t>
      </w:r>
      <w:r w:rsidR="00E7440B" w:rsidRPr="00500787">
        <w:rPr>
          <w:rFonts w:ascii="Arial" w:hAnsi="Arial" w:cs="Arial"/>
          <w:color w:val="000000" w:themeColor="text1"/>
          <w:sz w:val="20"/>
          <w:szCs w:val="20"/>
        </w:rPr>
        <w:t xml:space="preserve"> versterken de twee vragenlijst</w:t>
      </w:r>
      <w:r w:rsidR="00C63691" w:rsidRPr="00500787">
        <w:rPr>
          <w:rFonts w:ascii="Arial" w:hAnsi="Arial" w:cs="Arial"/>
          <w:color w:val="000000" w:themeColor="text1"/>
          <w:sz w:val="20"/>
          <w:szCs w:val="20"/>
        </w:rPr>
        <w:t>en</w:t>
      </w:r>
      <w:r w:rsidR="00E7440B" w:rsidRPr="00500787">
        <w:rPr>
          <w:rFonts w:ascii="Arial" w:hAnsi="Arial" w:cs="Arial"/>
          <w:color w:val="000000" w:themeColor="text1"/>
          <w:sz w:val="20"/>
          <w:szCs w:val="20"/>
        </w:rPr>
        <w:t xml:space="preserve"> de </w:t>
      </w:r>
      <w:r w:rsidR="00BC46E5" w:rsidRPr="00500787">
        <w:rPr>
          <w:rFonts w:ascii="Arial" w:hAnsi="Arial" w:cs="Arial"/>
          <w:color w:val="000000" w:themeColor="text1"/>
          <w:sz w:val="20"/>
          <w:szCs w:val="20"/>
        </w:rPr>
        <w:t>validiteit</w:t>
      </w:r>
      <w:r w:rsidR="002B7B18" w:rsidRPr="00500787">
        <w:rPr>
          <w:rFonts w:ascii="Arial" w:hAnsi="Arial" w:cs="Arial"/>
          <w:color w:val="000000" w:themeColor="text1"/>
          <w:sz w:val="20"/>
          <w:szCs w:val="20"/>
        </w:rPr>
        <w:t xml:space="preserve"> van de voedingsinterventie d</w:t>
      </w:r>
      <w:r w:rsidR="00E7440B" w:rsidRPr="00500787">
        <w:rPr>
          <w:rFonts w:ascii="Arial" w:hAnsi="Arial" w:cs="Arial"/>
          <w:color w:val="000000" w:themeColor="text1"/>
          <w:sz w:val="20"/>
          <w:szCs w:val="20"/>
        </w:rPr>
        <w:t xml:space="preserve">oordat de ASE-vragenlijst </w:t>
      </w:r>
      <w:r w:rsidR="00C63691" w:rsidRPr="007A4B1C">
        <w:rPr>
          <w:rFonts w:ascii="Arial" w:hAnsi="Arial" w:cs="Arial"/>
          <w:color w:val="000000" w:themeColor="text1"/>
          <w:sz w:val="20"/>
          <w:szCs w:val="20"/>
        </w:rPr>
        <w:t>in</w:t>
      </w:r>
      <w:r w:rsidR="00E7440B" w:rsidRPr="007A4B1C">
        <w:rPr>
          <w:rFonts w:ascii="Arial" w:hAnsi="Arial" w:cs="Arial"/>
          <w:color w:val="000000" w:themeColor="text1"/>
          <w:sz w:val="20"/>
          <w:szCs w:val="20"/>
        </w:rPr>
        <w:t xml:space="preserve">gaat op de </w:t>
      </w:r>
      <w:r w:rsidR="00BC46E5">
        <w:rPr>
          <w:rFonts w:ascii="Arial" w:hAnsi="Arial" w:cs="Arial"/>
          <w:color w:val="000000" w:themeColor="text1"/>
          <w:sz w:val="20"/>
          <w:szCs w:val="20"/>
        </w:rPr>
        <w:t>gedrags</w:t>
      </w:r>
      <w:r w:rsidR="00E7440B" w:rsidRPr="007A4B1C">
        <w:rPr>
          <w:rFonts w:ascii="Arial" w:hAnsi="Arial" w:cs="Arial"/>
          <w:color w:val="000000" w:themeColor="text1"/>
          <w:sz w:val="20"/>
          <w:szCs w:val="20"/>
        </w:rPr>
        <w:t>intentie en de FFQ-v</w:t>
      </w:r>
      <w:r w:rsidR="00BC46E5">
        <w:rPr>
          <w:rFonts w:ascii="Arial" w:hAnsi="Arial" w:cs="Arial"/>
          <w:color w:val="000000" w:themeColor="text1"/>
          <w:sz w:val="20"/>
          <w:szCs w:val="20"/>
        </w:rPr>
        <w:t xml:space="preserve">ragenlijst op de </w:t>
      </w:r>
      <w:r w:rsidR="00BC46E5" w:rsidRPr="00595B3B">
        <w:rPr>
          <w:rFonts w:ascii="Arial" w:hAnsi="Arial" w:cs="Arial"/>
          <w:color w:val="000000" w:themeColor="text1"/>
          <w:sz w:val="20"/>
          <w:szCs w:val="20"/>
        </w:rPr>
        <w:t xml:space="preserve">voedingsinname. Hiermee </w:t>
      </w:r>
      <w:r w:rsidR="00E7440B" w:rsidRPr="00595B3B">
        <w:rPr>
          <w:rFonts w:ascii="Arial" w:hAnsi="Arial" w:cs="Arial"/>
          <w:color w:val="000000" w:themeColor="text1"/>
          <w:sz w:val="20"/>
          <w:szCs w:val="20"/>
        </w:rPr>
        <w:t xml:space="preserve">wordt </w:t>
      </w:r>
      <w:r w:rsidR="00443786" w:rsidRPr="00595B3B">
        <w:rPr>
          <w:rFonts w:ascii="Arial" w:hAnsi="Arial" w:cs="Arial"/>
          <w:color w:val="000000" w:themeColor="text1"/>
          <w:sz w:val="20"/>
          <w:szCs w:val="20"/>
        </w:rPr>
        <w:t>onderzocht welke aspe</w:t>
      </w:r>
      <w:r w:rsidR="00E7440B" w:rsidRPr="00595B3B">
        <w:rPr>
          <w:rFonts w:ascii="Arial" w:hAnsi="Arial" w:cs="Arial"/>
          <w:color w:val="000000" w:themeColor="text1"/>
          <w:sz w:val="20"/>
          <w:szCs w:val="20"/>
        </w:rPr>
        <w:t xml:space="preserve">cten van het ASE-model de grootste veranderingen </w:t>
      </w:r>
      <w:r w:rsidR="001112DB">
        <w:rPr>
          <w:rFonts w:ascii="Arial" w:hAnsi="Arial" w:cs="Arial"/>
          <w:color w:val="000000" w:themeColor="text1"/>
          <w:sz w:val="20"/>
          <w:szCs w:val="20"/>
        </w:rPr>
        <w:t>weergeven, d</w:t>
      </w:r>
      <w:r w:rsidR="00BC46E5" w:rsidRPr="00595B3B">
        <w:rPr>
          <w:rFonts w:ascii="Arial" w:hAnsi="Arial" w:cs="Arial"/>
          <w:color w:val="000000" w:themeColor="text1"/>
          <w:sz w:val="20"/>
          <w:szCs w:val="20"/>
        </w:rPr>
        <w:t>it kan de veranderingen bij de FFQ-vragenlijst verklaren</w:t>
      </w:r>
      <w:r w:rsidR="00E7440B" w:rsidRPr="00595B3B">
        <w:rPr>
          <w:rFonts w:ascii="Arial" w:hAnsi="Arial" w:cs="Arial"/>
          <w:color w:val="000000" w:themeColor="text1"/>
          <w:sz w:val="20"/>
          <w:szCs w:val="20"/>
        </w:rPr>
        <w:t>.</w:t>
      </w:r>
      <w:r w:rsidR="005F183C" w:rsidRPr="00595B3B">
        <w:rPr>
          <w:rFonts w:ascii="Arial" w:hAnsi="Arial" w:cs="Arial"/>
          <w:color w:val="000000" w:themeColor="text1"/>
          <w:sz w:val="20"/>
          <w:szCs w:val="20"/>
        </w:rPr>
        <w:t xml:space="preserve"> </w:t>
      </w:r>
      <w:r w:rsidR="009045B1" w:rsidRPr="00595B3B">
        <w:rPr>
          <w:rFonts w:ascii="Arial" w:hAnsi="Arial" w:cs="Arial"/>
          <w:color w:val="000000" w:themeColor="text1"/>
          <w:sz w:val="20"/>
          <w:szCs w:val="20"/>
        </w:rPr>
        <w:t>V</w:t>
      </w:r>
      <w:r w:rsidR="00443786" w:rsidRPr="00595B3B">
        <w:rPr>
          <w:rFonts w:ascii="Arial" w:hAnsi="Arial" w:cs="Arial"/>
          <w:color w:val="000000" w:themeColor="text1"/>
          <w:sz w:val="20"/>
          <w:szCs w:val="20"/>
        </w:rPr>
        <w:t xml:space="preserve">oor vervolgonderzoek wordt aanbevolen om de ASE- en </w:t>
      </w:r>
      <w:r w:rsidR="00443786" w:rsidRPr="00500787">
        <w:rPr>
          <w:rFonts w:ascii="Arial" w:hAnsi="Arial" w:cs="Arial"/>
          <w:color w:val="000000" w:themeColor="text1"/>
          <w:sz w:val="20"/>
          <w:szCs w:val="20"/>
        </w:rPr>
        <w:t xml:space="preserve">FFQ-vragenlijst </w:t>
      </w:r>
      <w:r w:rsidR="00352DB6" w:rsidRPr="00500787">
        <w:rPr>
          <w:rFonts w:ascii="Arial" w:hAnsi="Arial" w:cs="Arial"/>
          <w:color w:val="000000" w:themeColor="text1"/>
          <w:sz w:val="20"/>
          <w:szCs w:val="20"/>
        </w:rPr>
        <w:t xml:space="preserve">verder </w:t>
      </w:r>
      <w:r w:rsidR="005A71E4" w:rsidRPr="00500787">
        <w:rPr>
          <w:rFonts w:ascii="Arial" w:hAnsi="Arial" w:cs="Arial"/>
          <w:color w:val="000000" w:themeColor="text1"/>
          <w:sz w:val="20"/>
          <w:szCs w:val="20"/>
        </w:rPr>
        <w:t>te bekritiseren</w:t>
      </w:r>
      <w:r w:rsidR="00C26BE3" w:rsidRPr="00500787">
        <w:rPr>
          <w:rFonts w:ascii="Arial" w:hAnsi="Arial" w:cs="Arial"/>
          <w:color w:val="000000" w:themeColor="text1"/>
          <w:sz w:val="20"/>
          <w:szCs w:val="20"/>
        </w:rPr>
        <w:t xml:space="preserve"> door middel van wetenschappelijke controle.</w:t>
      </w:r>
      <w:r w:rsidR="00595B3B" w:rsidRPr="00500787">
        <w:rPr>
          <w:rFonts w:ascii="Arial" w:hAnsi="Arial" w:cs="Arial"/>
          <w:color w:val="000000" w:themeColor="text1"/>
          <w:sz w:val="20"/>
          <w:szCs w:val="20"/>
        </w:rPr>
        <w:t xml:space="preserve"> Daarnaast </w:t>
      </w:r>
      <w:r w:rsidR="00352DB6" w:rsidRPr="00500787">
        <w:rPr>
          <w:rFonts w:ascii="Arial" w:hAnsi="Arial" w:cs="Arial"/>
          <w:color w:val="000000" w:themeColor="text1"/>
          <w:sz w:val="20"/>
          <w:szCs w:val="20"/>
        </w:rPr>
        <w:t xml:space="preserve">zullen meetinstrumenten toegevoegd moeten worden om het effect van de voedingsinterventie op de fysieke waardes en ervaren burn-outklachten te onderzoeken. </w:t>
      </w:r>
      <w:r w:rsidR="00595B3B" w:rsidRPr="00500787">
        <w:rPr>
          <w:rFonts w:ascii="Arial" w:hAnsi="Arial" w:cs="Arial"/>
          <w:color w:val="000000" w:themeColor="text1"/>
          <w:sz w:val="20"/>
          <w:szCs w:val="20"/>
        </w:rPr>
        <w:t xml:space="preserve">Hiermee kan bepaald worden of de voedingsinterventie tot lichaamsveranderingen en verminderde burn-outklachten leidt, in vergelijking </w:t>
      </w:r>
      <w:r w:rsidR="00595B3B" w:rsidRPr="00595B3B">
        <w:rPr>
          <w:rFonts w:ascii="Arial" w:hAnsi="Arial" w:cs="Arial"/>
          <w:color w:val="000000" w:themeColor="text1"/>
          <w:sz w:val="20"/>
          <w:szCs w:val="20"/>
        </w:rPr>
        <w:t>met de controlegroep</w:t>
      </w:r>
      <w:r w:rsidR="009C19A1">
        <w:rPr>
          <w:rFonts w:ascii="Arial" w:hAnsi="Arial" w:cs="Arial"/>
          <w:color w:val="000000" w:themeColor="text1"/>
          <w:sz w:val="20"/>
          <w:szCs w:val="20"/>
        </w:rPr>
        <w:t>.</w:t>
      </w:r>
    </w:p>
    <w:p w14:paraId="76B61E88" w14:textId="43BE327B" w:rsidR="002B7B18" w:rsidRDefault="002B7B18" w:rsidP="00BC46E5">
      <w:pPr>
        <w:spacing w:line="360" w:lineRule="auto"/>
        <w:ind w:firstLine="708"/>
        <w:rPr>
          <w:rFonts w:ascii="Arial" w:hAnsi="Arial" w:cs="Arial"/>
          <w:color w:val="000000" w:themeColor="text1"/>
          <w:sz w:val="20"/>
          <w:szCs w:val="20"/>
        </w:rPr>
      </w:pPr>
    </w:p>
    <w:p w14:paraId="5275F226" w14:textId="2127BDDC" w:rsidR="00F07606" w:rsidRPr="00893881" w:rsidRDefault="001C7562" w:rsidP="006C0734">
      <w:pPr>
        <w:spacing w:line="360" w:lineRule="auto"/>
        <w:rPr>
          <w:rFonts w:ascii="Arial" w:hAnsi="Arial" w:cs="Arial"/>
          <w:color w:val="000000" w:themeColor="text1"/>
          <w:sz w:val="20"/>
        </w:rPr>
      </w:pPr>
      <w:r w:rsidRPr="007A4B1C">
        <w:rPr>
          <w:rFonts w:ascii="Arial" w:hAnsi="Arial" w:cs="Arial"/>
          <w:color w:val="000000" w:themeColor="text1"/>
          <w:sz w:val="20"/>
          <w:szCs w:val="20"/>
        </w:rPr>
        <w:t>Ondanks de beperkingen verdient dit onderzoek aanbevelingen om het te repliceren in een longitudinaal onderzoek met follow-up bij ee</w:t>
      </w:r>
      <w:r w:rsidR="00437EA7" w:rsidRPr="007A4B1C">
        <w:rPr>
          <w:rFonts w:ascii="Arial" w:hAnsi="Arial" w:cs="Arial"/>
          <w:color w:val="000000" w:themeColor="text1"/>
          <w:sz w:val="20"/>
          <w:szCs w:val="20"/>
        </w:rPr>
        <w:t>n</w:t>
      </w:r>
      <w:r w:rsidR="00595B3B">
        <w:rPr>
          <w:rFonts w:ascii="Arial" w:hAnsi="Arial" w:cs="Arial"/>
          <w:color w:val="000000" w:themeColor="text1"/>
          <w:sz w:val="20"/>
          <w:szCs w:val="20"/>
        </w:rPr>
        <w:t xml:space="preserve"> grotere heterogene steekproef. </w:t>
      </w:r>
      <w:r w:rsidR="002B7B18">
        <w:rPr>
          <w:rFonts w:ascii="Arial" w:hAnsi="Arial" w:cs="Arial"/>
          <w:color w:val="000000" w:themeColor="text1"/>
          <w:sz w:val="20"/>
          <w:szCs w:val="20"/>
        </w:rPr>
        <w:t>Het</w:t>
      </w:r>
      <w:r w:rsidR="00437EA7" w:rsidRPr="007A4B1C">
        <w:rPr>
          <w:rFonts w:ascii="Arial" w:hAnsi="Arial" w:cs="Arial"/>
          <w:color w:val="000000" w:themeColor="text1"/>
          <w:sz w:val="20"/>
          <w:szCs w:val="20"/>
        </w:rPr>
        <w:t xml:space="preserve"> doel</w:t>
      </w:r>
      <w:r w:rsidR="002B7B18">
        <w:rPr>
          <w:rFonts w:ascii="Arial" w:hAnsi="Arial" w:cs="Arial"/>
          <w:color w:val="000000" w:themeColor="text1"/>
          <w:sz w:val="20"/>
          <w:szCs w:val="20"/>
        </w:rPr>
        <w:t xml:space="preserve"> hiervan is</w:t>
      </w:r>
      <w:r w:rsidR="00437EA7" w:rsidRPr="007A4B1C">
        <w:rPr>
          <w:rFonts w:ascii="Arial" w:hAnsi="Arial" w:cs="Arial"/>
          <w:color w:val="000000" w:themeColor="text1"/>
          <w:sz w:val="20"/>
          <w:szCs w:val="20"/>
        </w:rPr>
        <w:t xml:space="preserve"> de </w:t>
      </w:r>
      <w:r w:rsidRPr="007A4B1C">
        <w:rPr>
          <w:rFonts w:ascii="Arial" w:hAnsi="Arial" w:cs="Arial"/>
          <w:color w:val="000000" w:themeColor="text1"/>
          <w:sz w:val="20"/>
          <w:szCs w:val="20"/>
        </w:rPr>
        <w:t xml:space="preserve">resultaten van het onderzoek </w:t>
      </w:r>
      <w:r w:rsidR="00CF03D0">
        <w:rPr>
          <w:rFonts w:ascii="Arial" w:hAnsi="Arial" w:cs="Arial"/>
          <w:color w:val="000000" w:themeColor="text1"/>
          <w:sz w:val="20"/>
          <w:szCs w:val="20"/>
        </w:rPr>
        <w:t xml:space="preserve">te </w:t>
      </w:r>
      <w:r w:rsidR="00437EA7" w:rsidRPr="007A4B1C">
        <w:rPr>
          <w:rFonts w:ascii="Arial" w:hAnsi="Arial" w:cs="Arial"/>
          <w:color w:val="000000" w:themeColor="text1"/>
          <w:sz w:val="20"/>
          <w:szCs w:val="20"/>
        </w:rPr>
        <w:t>generaliseren</w:t>
      </w:r>
      <w:r w:rsidR="002B7B18">
        <w:rPr>
          <w:rFonts w:ascii="Arial" w:hAnsi="Arial" w:cs="Arial"/>
          <w:color w:val="000000" w:themeColor="text1"/>
          <w:sz w:val="20"/>
          <w:szCs w:val="20"/>
        </w:rPr>
        <w:t xml:space="preserve"> naar de huidige populatie o</w:t>
      </w:r>
      <w:r w:rsidR="00CF03D0">
        <w:rPr>
          <w:rFonts w:ascii="Arial" w:hAnsi="Arial" w:cs="Arial"/>
          <w:color w:val="000000" w:themeColor="text1"/>
          <w:sz w:val="20"/>
        </w:rPr>
        <w:t>m het</w:t>
      </w:r>
      <w:r w:rsidRPr="007A4B1C">
        <w:rPr>
          <w:rFonts w:ascii="Arial" w:hAnsi="Arial" w:cs="Arial"/>
          <w:color w:val="000000" w:themeColor="text1"/>
          <w:sz w:val="20"/>
        </w:rPr>
        <w:t xml:space="preserve"> herstel van mensen met een burn-outklachten </w:t>
      </w:r>
      <w:r w:rsidR="00CF03D0">
        <w:rPr>
          <w:rFonts w:ascii="Arial" w:hAnsi="Arial" w:cs="Arial"/>
          <w:color w:val="000000" w:themeColor="text1"/>
          <w:sz w:val="20"/>
        </w:rPr>
        <w:t>te bevorderen</w:t>
      </w:r>
      <w:r w:rsidR="002B7B18">
        <w:rPr>
          <w:rFonts w:ascii="Arial" w:hAnsi="Arial" w:cs="Arial"/>
          <w:color w:val="000000" w:themeColor="text1"/>
          <w:sz w:val="20"/>
        </w:rPr>
        <w:t>. Hierdoor wordt het</w:t>
      </w:r>
      <w:r w:rsidRPr="007A4B1C">
        <w:rPr>
          <w:rFonts w:ascii="Arial" w:hAnsi="Arial" w:cs="Arial"/>
          <w:color w:val="000000" w:themeColor="text1"/>
          <w:sz w:val="20"/>
        </w:rPr>
        <w:t xml:space="preserve"> aantal mensen met burn-outklachten te</w:t>
      </w:r>
      <w:r w:rsidR="002B7B18">
        <w:rPr>
          <w:rFonts w:ascii="Arial" w:hAnsi="Arial" w:cs="Arial"/>
          <w:color w:val="000000" w:themeColor="text1"/>
          <w:sz w:val="20"/>
        </w:rPr>
        <w:t>ruggedrongen wat de ziekte-</w:t>
      </w:r>
      <w:r w:rsidR="00360224">
        <w:rPr>
          <w:rFonts w:ascii="Arial" w:hAnsi="Arial" w:cs="Arial"/>
          <w:color w:val="000000" w:themeColor="text1"/>
          <w:sz w:val="20"/>
        </w:rPr>
        <w:t xml:space="preserve"> en </w:t>
      </w:r>
      <w:r w:rsidRPr="007A4B1C">
        <w:rPr>
          <w:rFonts w:ascii="Arial" w:hAnsi="Arial" w:cs="Arial"/>
          <w:color w:val="000000" w:themeColor="text1"/>
          <w:sz w:val="20"/>
        </w:rPr>
        <w:t>verzuimkosten zal verminderen.</w:t>
      </w:r>
    </w:p>
    <w:p w14:paraId="3B7B3E29" w14:textId="7B5749A5" w:rsidR="00DB026A" w:rsidRPr="00893881" w:rsidRDefault="00DB026A" w:rsidP="00893881">
      <w:pPr>
        <w:pStyle w:val="Kop1"/>
        <w:rPr>
          <w:rFonts w:ascii="Arial" w:hAnsi="Arial" w:cs="Arial"/>
          <w:sz w:val="22"/>
          <w:szCs w:val="22"/>
        </w:rPr>
      </w:pPr>
      <w:r w:rsidRPr="00893881">
        <w:rPr>
          <w:rFonts w:ascii="Arial" w:hAnsi="Arial" w:cs="Arial"/>
          <w:sz w:val="22"/>
          <w:szCs w:val="22"/>
        </w:rPr>
        <w:t xml:space="preserve">Conclusie </w:t>
      </w:r>
    </w:p>
    <w:p w14:paraId="1DF496AC" w14:textId="0D149EC0" w:rsidR="006C0734" w:rsidRPr="000E207B" w:rsidRDefault="00206EB7" w:rsidP="00D20243">
      <w:pPr>
        <w:spacing w:line="360" w:lineRule="auto"/>
        <w:rPr>
          <w:rFonts w:ascii="Arial" w:hAnsi="Arial" w:cs="Arial"/>
          <w:color w:val="FF0000"/>
          <w:sz w:val="20"/>
          <w:szCs w:val="20"/>
        </w:rPr>
      </w:pPr>
      <w:r>
        <w:rPr>
          <w:rFonts w:ascii="Arial" w:hAnsi="Arial" w:cs="Arial"/>
          <w:sz w:val="20"/>
          <w:szCs w:val="20"/>
        </w:rPr>
        <w:t xml:space="preserve">Het lijkt erop dat een voedingsinterventie op de korte termijn voor gedragsverandering zorgt bij mensen met burn-outklachten door het maken van bewustere voedingskeuzes. </w:t>
      </w:r>
      <w:r w:rsidR="00A67B92" w:rsidRPr="007A4B1C">
        <w:rPr>
          <w:rFonts w:ascii="Arial" w:hAnsi="Arial" w:cs="Arial"/>
          <w:color w:val="000000" w:themeColor="text1"/>
          <w:sz w:val="20"/>
        </w:rPr>
        <w:t xml:space="preserve">Dit is mogelijk te verklaren door de kennis en bewustzijn over </w:t>
      </w:r>
      <w:r w:rsidR="00500787">
        <w:rPr>
          <w:rFonts w:ascii="Arial" w:hAnsi="Arial" w:cs="Arial"/>
          <w:color w:val="000000" w:themeColor="text1"/>
          <w:sz w:val="20"/>
        </w:rPr>
        <w:t xml:space="preserve">gezonde </w:t>
      </w:r>
      <w:r w:rsidR="00A67B92" w:rsidRPr="007A4B1C">
        <w:rPr>
          <w:rFonts w:ascii="Arial" w:hAnsi="Arial" w:cs="Arial"/>
          <w:color w:val="000000" w:themeColor="text1"/>
          <w:sz w:val="20"/>
        </w:rPr>
        <w:t>voeding</w:t>
      </w:r>
      <w:r w:rsidR="00592C27">
        <w:rPr>
          <w:rFonts w:ascii="Arial" w:hAnsi="Arial" w:cs="Arial"/>
          <w:color w:val="000000" w:themeColor="text1"/>
          <w:sz w:val="20"/>
        </w:rPr>
        <w:t xml:space="preserve"> </w:t>
      </w:r>
      <w:r w:rsidR="00A67B92" w:rsidRPr="007A4B1C">
        <w:rPr>
          <w:rFonts w:ascii="Arial" w:hAnsi="Arial" w:cs="Arial"/>
          <w:color w:val="000000" w:themeColor="text1"/>
          <w:sz w:val="20"/>
        </w:rPr>
        <w:t xml:space="preserve">te vergroten door middel van informatieoverdracht en </w:t>
      </w:r>
      <w:r w:rsidR="006C2776">
        <w:rPr>
          <w:rFonts w:ascii="Arial" w:hAnsi="Arial" w:cs="Arial"/>
          <w:color w:val="000000" w:themeColor="text1"/>
          <w:sz w:val="20"/>
        </w:rPr>
        <w:t>(vaardigheid)</w:t>
      </w:r>
      <w:r w:rsidR="00A67B92" w:rsidRPr="007A4B1C">
        <w:rPr>
          <w:rFonts w:ascii="Arial" w:hAnsi="Arial" w:cs="Arial"/>
          <w:color w:val="000000" w:themeColor="text1"/>
          <w:sz w:val="20"/>
        </w:rPr>
        <w:t xml:space="preserve">games. </w:t>
      </w:r>
      <w:r w:rsidR="002B7B18">
        <w:rPr>
          <w:rFonts w:ascii="Arial" w:hAnsi="Arial" w:cs="Arial"/>
          <w:color w:val="000000" w:themeColor="text1"/>
          <w:sz w:val="20"/>
          <w:szCs w:val="20"/>
        </w:rPr>
        <w:t>Hierdoor verbeterd</w:t>
      </w:r>
      <w:r w:rsidR="00F22C25" w:rsidRPr="007A4B1C">
        <w:rPr>
          <w:rFonts w:ascii="Arial" w:hAnsi="Arial" w:cs="Arial"/>
          <w:color w:val="000000" w:themeColor="text1"/>
          <w:sz w:val="20"/>
          <w:szCs w:val="20"/>
        </w:rPr>
        <w:t xml:space="preserve"> de attitude en eigeneffectiviteit tegenover gezondere voedingskeuzes</w:t>
      </w:r>
      <w:r w:rsidR="007356A7" w:rsidRPr="007A4B1C">
        <w:rPr>
          <w:rFonts w:ascii="Arial" w:hAnsi="Arial" w:cs="Arial"/>
          <w:color w:val="000000" w:themeColor="text1"/>
          <w:sz w:val="20"/>
          <w:szCs w:val="20"/>
        </w:rPr>
        <w:t xml:space="preserve">. Of dit onderzoek </w:t>
      </w:r>
      <w:r w:rsidR="0034532F" w:rsidRPr="007A4B1C">
        <w:rPr>
          <w:rFonts w:ascii="Arial" w:hAnsi="Arial" w:cs="Arial"/>
          <w:color w:val="000000" w:themeColor="text1"/>
          <w:sz w:val="20"/>
          <w:szCs w:val="20"/>
        </w:rPr>
        <w:t>geleid</w:t>
      </w:r>
      <w:r w:rsidR="007356A7" w:rsidRPr="007A4B1C">
        <w:rPr>
          <w:rFonts w:ascii="Arial" w:hAnsi="Arial" w:cs="Arial"/>
          <w:color w:val="000000" w:themeColor="text1"/>
          <w:sz w:val="20"/>
          <w:szCs w:val="20"/>
        </w:rPr>
        <w:t xml:space="preserve"> heeft tot blijvende gedragsverandering en hiermee samengaand</w:t>
      </w:r>
      <w:r w:rsidR="00F22C25" w:rsidRPr="007A4B1C">
        <w:rPr>
          <w:rFonts w:ascii="Arial" w:hAnsi="Arial" w:cs="Arial"/>
          <w:color w:val="000000" w:themeColor="text1"/>
          <w:sz w:val="20"/>
          <w:szCs w:val="20"/>
        </w:rPr>
        <w:t>e verminderde burn-out</w:t>
      </w:r>
      <w:r w:rsidR="007356A7" w:rsidRPr="007A4B1C">
        <w:rPr>
          <w:rFonts w:ascii="Arial" w:hAnsi="Arial" w:cs="Arial"/>
          <w:color w:val="000000" w:themeColor="text1"/>
          <w:sz w:val="20"/>
          <w:szCs w:val="20"/>
        </w:rPr>
        <w:t>klachten</w:t>
      </w:r>
      <w:r w:rsidR="002B7B18">
        <w:rPr>
          <w:rFonts w:ascii="Arial" w:hAnsi="Arial" w:cs="Arial"/>
          <w:color w:val="000000" w:themeColor="text1"/>
          <w:sz w:val="20"/>
          <w:szCs w:val="20"/>
        </w:rPr>
        <w:t>,</w:t>
      </w:r>
      <w:r w:rsidR="007356A7" w:rsidRPr="007A4B1C">
        <w:rPr>
          <w:rFonts w:ascii="Arial" w:hAnsi="Arial" w:cs="Arial"/>
          <w:color w:val="000000" w:themeColor="text1"/>
          <w:sz w:val="20"/>
          <w:szCs w:val="20"/>
        </w:rPr>
        <w:t xml:space="preserve"> </w:t>
      </w:r>
      <w:r w:rsidR="007356A7" w:rsidRPr="00500787">
        <w:rPr>
          <w:rFonts w:ascii="Arial" w:hAnsi="Arial" w:cs="Arial"/>
          <w:color w:val="000000" w:themeColor="text1"/>
          <w:sz w:val="20"/>
          <w:szCs w:val="20"/>
        </w:rPr>
        <w:t>kan n</w:t>
      </w:r>
      <w:r w:rsidR="00F22C25" w:rsidRPr="00500787">
        <w:rPr>
          <w:rFonts w:ascii="Arial" w:hAnsi="Arial" w:cs="Arial"/>
          <w:color w:val="000000" w:themeColor="text1"/>
          <w:sz w:val="20"/>
          <w:szCs w:val="20"/>
        </w:rPr>
        <w:t>iet met zekerheid gezegd</w:t>
      </w:r>
      <w:r w:rsidR="00E409BA" w:rsidRPr="00500787">
        <w:rPr>
          <w:rFonts w:ascii="Arial" w:hAnsi="Arial" w:cs="Arial"/>
          <w:color w:val="000000" w:themeColor="text1"/>
          <w:sz w:val="20"/>
          <w:szCs w:val="20"/>
        </w:rPr>
        <w:t xml:space="preserve"> worden</w:t>
      </w:r>
      <w:r w:rsidR="00F22C25" w:rsidRPr="00500787">
        <w:rPr>
          <w:rFonts w:ascii="Arial" w:hAnsi="Arial" w:cs="Arial"/>
          <w:color w:val="000000" w:themeColor="text1"/>
          <w:sz w:val="20"/>
          <w:szCs w:val="20"/>
        </w:rPr>
        <w:t xml:space="preserve">. </w:t>
      </w:r>
      <w:r w:rsidR="002B7B18" w:rsidRPr="00500787">
        <w:rPr>
          <w:rFonts w:ascii="Arial" w:hAnsi="Arial" w:cs="Arial"/>
          <w:color w:val="000000" w:themeColor="text1"/>
          <w:sz w:val="20"/>
          <w:szCs w:val="20"/>
        </w:rPr>
        <w:t>Dit</w:t>
      </w:r>
      <w:r w:rsidR="00E409BA" w:rsidRPr="00500787">
        <w:rPr>
          <w:rFonts w:ascii="Arial" w:hAnsi="Arial" w:cs="Arial"/>
          <w:color w:val="000000" w:themeColor="text1"/>
          <w:sz w:val="20"/>
          <w:szCs w:val="20"/>
        </w:rPr>
        <w:t xml:space="preserve"> </w:t>
      </w:r>
      <w:r w:rsidR="00E409BA" w:rsidRPr="00500787">
        <w:rPr>
          <w:rFonts w:ascii="Arial" w:hAnsi="Arial" w:cs="Arial"/>
          <w:color w:val="000000" w:themeColor="text1"/>
          <w:sz w:val="20"/>
          <w:szCs w:val="20"/>
        </w:rPr>
        <w:lastRenderedPageBreak/>
        <w:t xml:space="preserve">onderzoek </w:t>
      </w:r>
      <w:r w:rsidR="002B7B18" w:rsidRPr="00500787">
        <w:rPr>
          <w:rFonts w:ascii="Arial" w:hAnsi="Arial" w:cs="Arial"/>
          <w:color w:val="000000" w:themeColor="text1"/>
          <w:sz w:val="20"/>
          <w:szCs w:val="20"/>
        </w:rPr>
        <w:t xml:space="preserve">bevatte </w:t>
      </w:r>
      <w:r w:rsidR="00E10B60" w:rsidRPr="00500787">
        <w:rPr>
          <w:rFonts w:ascii="Arial" w:hAnsi="Arial" w:cs="Arial"/>
          <w:color w:val="000000" w:themeColor="text1"/>
          <w:sz w:val="20"/>
          <w:szCs w:val="20"/>
        </w:rPr>
        <w:t xml:space="preserve">namelijk </w:t>
      </w:r>
      <w:r w:rsidR="00E409BA" w:rsidRPr="00500787">
        <w:rPr>
          <w:rFonts w:ascii="Arial" w:hAnsi="Arial" w:cs="Arial"/>
          <w:color w:val="000000" w:themeColor="text1"/>
          <w:sz w:val="20"/>
          <w:szCs w:val="20"/>
        </w:rPr>
        <w:t>een kortdurende voedingsinterventie</w:t>
      </w:r>
      <w:r w:rsidR="00E10B60" w:rsidRPr="00500787">
        <w:rPr>
          <w:rFonts w:ascii="Arial" w:hAnsi="Arial" w:cs="Arial"/>
          <w:color w:val="000000" w:themeColor="text1"/>
          <w:sz w:val="20"/>
          <w:szCs w:val="20"/>
        </w:rPr>
        <w:t>, zonder follow-up</w:t>
      </w:r>
      <w:r w:rsidR="00946B22" w:rsidRPr="00500787">
        <w:rPr>
          <w:rFonts w:ascii="Arial" w:hAnsi="Arial" w:cs="Arial"/>
          <w:color w:val="000000" w:themeColor="text1"/>
          <w:sz w:val="20"/>
          <w:szCs w:val="20"/>
        </w:rPr>
        <w:t xml:space="preserve"> </w:t>
      </w:r>
      <w:r w:rsidR="003931C2" w:rsidRPr="00500787">
        <w:rPr>
          <w:rFonts w:ascii="Arial" w:hAnsi="Arial" w:cs="Arial"/>
          <w:color w:val="000000" w:themeColor="text1"/>
          <w:sz w:val="20"/>
          <w:szCs w:val="20"/>
        </w:rPr>
        <w:t xml:space="preserve">met een kleine heterogene steekproef zonder controlegroep. </w:t>
      </w:r>
      <w:r w:rsidR="006C0734" w:rsidRPr="00500787">
        <w:rPr>
          <w:rFonts w:ascii="Arial" w:hAnsi="Arial" w:cs="Arial"/>
          <w:color w:val="000000" w:themeColor="text1"/>
          <w:sz w:val="20"/>
        </w:rPr>
        <w:t xml:space="preserve">Ondanks </w:t>
      </w:r>
      <w:r w:rsidR="007403B9" w:rsidRPr="00500787">
        <w:rPr>
          <w:rFonts w:ascii="Arial" w:hAnsi="Arial" w:cs="Arial"/>
          <w:color w:val="000000" w:themeColor="text1"/>
          <w:sz w:val="20"/>
        </w:rPr>
        <w:t>de</w:t>
      </w:r>
      <w:r w:rsidR="006C0734" w:rsidRPr="00500787">
        <w:rPr>
          <w:rFonts w:ascii="Arial" w:hAnsi="Arial" w:cs="Arial"/>
          <w:color w:val="000000" w:themeColor="text1"/>
          <w:sz w:val="20"/>
        </w:rPr>
        <w:t xml:space="preserve"> beperkingen </w:t>
      </w:r>
      <w:r w:rsidR="007403B9" w:rsidRPr="00500787">
        <w:rPr>
          <w:rFonts w:ascii="Arial" w:hAnsi="Arial" w:cs="Arial"/>
          <w:color w:val="000000" w:themeColor="text1"/>
          <w:sz w:val="20"/>
        </w:rPr>
        <w:t xml:space="preserve">leidt de voedingsinterventie, gebaseerd op het ASE-model, tot gedragsverandering </w:t>
      </w:r>
      <w:r w:rsidR="007403B9">
        <w:rPr>
          <w:rFonts w:ascii="Arial" w:hAnsi="Arial" w:cs="Arial"/>
          <w:color w:val="000000" w:themeColor="text1"/>
          <w:sz w:val="20"/>
        </w:rPr>
        <w:t xml:space="preserve">op de korte termijn bij mensen met burn-outklachten. </w:t>
      </w:r>
      <w:r w:rsidR="007403B9">
        <w:rPr>
          <w:rFonts w:ascii="Arial" w:hAnsi="Arial" w:cs="Arial"/>
          <w:color w:val="000000" w:themeColor="text1"/>
          <w:sz w:val="20"/>
          <w:szCs w:val="20"/>
        </w:rPr>
        <w:t>Hierdoor is</w:t>
      </w:r>
      <w:r w:rsidR="006C0734">
        <w:rPr>
          <w:rFonts w:ascii="Arial" w:hAnsi="Arial" w:cs="Arial"/>
          <w:color w:val="000000" w:themeColor="text1"/>
          <w:sz w:val="20"/>
          <w:szCs w:val="20"/>
        </w:rPr>
        <w:t xml:space="preserve"> deze methode effectief </w:t>
      </w:r>
      <w:r w:rsidR="00EF09AE">
        <w:rPr>
          <w:rFonts w:ascii="Arial" w:hAnsi="Arial" w:cs="Arial"/>
          <w:color w:val="000000" w:themeColor="text1"/>
          <w:sz w:val="20"/>
          <w:szCs w:val="20"/>
        </w:rPr>
        <w:t>binnen het behandelprogramma van</w:t>
      </w:r>
      <w:r w:rsidR="009D2686">
        <w:rPr>
          <w:rFonts w:ascii="Arial" w:hAnsi="Arial" w:cs="Arial"/>
          <w:color w:val="000000" w:themeColor="text1"/>
          <w:sz w:val="20"/>
          <w:szCs w:val="20"/>
        </w:rPr>
        <w:t xml:space="preserve"> Fysiotherapie</w:t>
      </w:r>
      <w:r w:rsidR="006C0734">
        <w:rPr>
          <w:rFonts w:ascii="Arial" w:hAnsi="Arial" w:cs="Arial"/>
          <w:color w:val="000000" w:themeColor="text1"/>
          <w:sz w:val="20"/>
          <w:szCs w:val="20"/>
        </w:rPr>
        <w:t xml:space="preserve"> Deventer om</w:t>
      </w:r>
      <w:r w:rsidR="005473C0">
        <w:rPr>
          <w:rFonts w:ascii="Arial" w:hAnsi="Arial" w:cs="Arial"/>
          <w:color w:val="000000" w:themeColor="text1"/>
          <w:sz w:val="20"/>
          <w:szCs w:val="20"/>
        </w:rPr>
        <w:t xml:space="preserve"> het voedingsgedrag </w:t>
      </w:r>
      <w:r w:rsidR="003D3C4B">
        <w:rPr>
          <w:rFonts w:ascii="Arial" w:hAnsi="Arial" w:cs="Arial"/>
          <w:color w:val="000000" w:themeColor="text1"/>
          <w:sz w:val="20"/>
          <w:szCs w:val="20"/>
        </w:rPr>
        <w:t>van</w:t>
      </w:r>
      <w:r w:rsidR="00B506EF">
        <w:rPr>
          <w:rFonts w:ascii="Arial" w:hAnsi="Arial" w:cs="Arial"/>
          <w:color w:val="000000" w:themeColor="text1"/>
          <w:sz w:val="20"/>
          <w:szCs w:val="20"/>
        </w:rPr>
        <w:t xml:space="preserve"> </w:t>
      </w:r>
      <w:r w:rsidR="003D3C4B">
        <w:rPr>
          <w:rFonts w:ascii="Arial" w:hAnsi="Arial" w:cs="Arial"/>
          <w:color w:val="000000" w:themeColor="text1"/>
          <w:sz w:val="20"/>
          <w:szCs w:val="20"/>
        </w:rPr>
        <w:t>burn-out</w:t>
      </w:r>
      <w:r w:rsidR="00B506EF">
        <w:rPr>
          <w:rFonts w:ascii="Arial" w:hAnsi="Arial" w:cs="Arial"/>
          <w:color w:val="000000" w:themeColor="text1"/>
          <w:sz w:val="20"/>
          <w:szCs w:val="20"/>
        </w:rPr>
        <w:t>patiënten te veranderen, volgens de literatuur zal dit samen gaan met verminderde burn-outklachten.</w:t>
      </w:r>
      <w:r w:rsidR="006C0734">
        <w:rPr>
          <w:rFonts w:ascii="Arial" w:hAnsi="Arial" w:cs="Arial"/>
          <w:color w:val="000000" w:themeColor="text1"/>
          <w:sz w:val="20"/>
          <w:szCs w:val="20"/>
        </w:rPr>
        <w:t xml:space="preserve"> </w:t>
      </w:r>
    </w:p>
    <w:p w14:paraId="154BD089" w14:textId="1B9751F2" w:rsidR="00876F0F" w:rsidRDefault="00876F0F" w:rsidP="00D55E47">
      <w:pPr>
        <w:pStyle w:val="Kop1"/>
        <w:rPr>
          <w:rFonts w:ascii="Arial" w:hAnsi="Arial" w:cs="Arial"/>
          <w:sz w:val="22"/>
          <w:szCs w:val="22"/>
        </w:rPr>
      </w:pPr>
    </w:p>
    <w:p w14:paraId="3FF9B105" w14:textId="643AF040" w:rsidR="00595B3B" w:rsidRDefault="00595B3B" w:rsidP="00595B3B"/>
    <w:p w14:paraId="441FAAFB" w14:textId="77777777" w:rsidR="001F2FAC" w:rsidRPr="00595B3B" w:rsidRDefault="001F2FAC" w:rsidP="00595B3B"/>
    <w:p w14:paraId="156FFC5D" w14:textId="79C5A3CE" w:rsidR="003418BE" w:rsidRPr="00292118" w:rsidRDefault="00312B40" w:rsidP="00292118">
      <w:pPr>
        <w:pStyle w:val="Kop1"/>
        <w:rPr>
          <w:rFonts w:ascii="Arial" w:hAnsi="Arial" w:cs="Arial"/>
          <w:sz w:val="22"/>
          <w:szCs w:val="22"/>
        </w:rPr>
      </w:pPr>
      <w:r>
        <w:rPr>
          <w:rFonts w:ascii="Arial" w:hAnsi="Arial" w:cs="Arial"/>
          <w:sz w:val="22"/>
          <w:szCs w:val="22"/>
        </w:rPr>
        <w:t>A</w:t>
      </w:r>
      <w:r w:rsidR="005723E9">
        <w:rPr>
          <w:rFonts w:ascii="Arial" w:hAnsi="Arial" w:cs="Arial"/>
          <w:sz w:val="22"/>
          <w:szCs w:val="22"/>
        </w:rPr>
        <w:t>anbevelingen</w:t>
      </w:r>
    </w:p>
    <w:p w14:paraId="43AB99EC" w14:textId="70C861D0" w:rsidR="007203E6" w:rsidRPr="00617B89" w:rsidRDefault="00A67B92" w:rsidP="0008785A">
      <w:pPr>
        <w:spacing w:line="360" w:lineRule="auto"/>
        <w:rPr>
          <w:rFonts w:ascii="Arial" w:hAnsi="Arial" w:cs="Arial"/>
          <w:color w:val="000000" w:themeColor="text1"/>
          <w:sz w:val="20"/>
          <w:szCs w:val="20"/>
        </w:rPr>
      </w:pPr>
      <w:r>
        <w:rPr>
          <w:rFonts w:ascii="Arial" w:hAnsi="Arial" w:cs="Arial"/>
          <w:sz w:val="20"/>
          <w:szCs w:val="20"/>
        </w:rPr>
        <w:t xml:space="preserve">Met </w:t>
      </w:r>
      <w:r w:rsidRPr="002618BF">
        <w:rPr>
          <w:rFonts w:ascii="Arial" w:hAnsi="Arial" w:cs="Arial"/>
          <w:color w:val="000000" w:themeColor="text1"/>
          <w:sz w:val="20"/>
          <w:szCs w:val="20"/>
        </w:rPr>
        <w:t>bovenstaande informatie kan antwoord gegeven worden op</w:t>
      </w:r>
      <w:r w:rsidR="00292118" w:rsidRPr="002618BF">
        <w:rPr>
          <w:rFonts w:ascii="Arial" w:hAnsi="Arial" w:cs="Arial"/>
          <w:color w:val="000000" w:themeColor="text1"/>
          <w:sz w:val="20"/>
          <w:szCs w:val="20"/>
        </w:rPr>
        <w:t xml:space="preserve"> de geformuleerde doelstelling:</w:t>
      </w:r>
      <w:r w:rsidR="0052292E" w:rsidRPr="002618BF">
        <w:rPr>
          <w:rFonts w:ascii="Arial" w:hAnsi="Arial" w:cs="Arial"/>
          <w:color w:val="000000" w:themeColor="text1"/>
          <w:sz w:val="20"/>
          <w:szCs w:val="20"/>
        </w:rPr>
        <w:t xml:space="preserve"> </w:t>
      </w:r>
      <w:r w:rsidRPr="002618BF">
        <w:rPr>
          <w:rFonts w:ascii="Arial" w:hAnsi="Arial" w:cs="Arial"/>
          <w:color w:val="000000" w:themeColor="text1"/>
          <w:sz w:val="20"/>
          <w:szCs w:val="20"/>
        </w:rPr>
        <w:t xml:space="preserve">aanbevelingen </w:t>
      </w:r>
      <w:r w:rsidR="000F57C6" w:rsidRPr="002618BF">
        <w:rPr>
          <w:rFonts w:ascii="Arial" w:hAnsi="Arial" w:cs="Arial"/>
          <w:color w:val="000000" w:themeColor="text1"/>
          <w:sz w:val="20"/>
          <w:szCs w:val="20"/>
        </w:rPr>
        <w:t xml:space="preserve">op de korte- en lange termijn </w:t>
      </w:r>
      <w:r w:rsidR="0052292E" w:rsidRPr="002618BF">
        <w:rPr>
          <w:rFonts w:ascii="Arial" w:hAnsi="Arial" w:cs="Arial"/>
          <w:color w:val="000000" w:themeColor="text1"/>
          <w:sz w:val="20"/>
          <w:szCs w:val="20"/>
        </w:rPr>
        <w:t>formuleren richting</w:t>
      </w:r>
      <w:r w:rsidRPr="002618BF">
        <w:rPr>
          <w:rFonts w:ascii="Arial" w:hAnsi="Arial" w:cs="Arial"/>
          <w:color w:val="000000" w:themeColor="text1"/>
          <w:sz w:val="20"/>
          <w:szCs w:val="20"/>
        </w:rPr>
        <w:t xml:space="preserve"> Fysiotherapie Deventer</w:t>
      </w:r>
      <w:r w:rsidR="00292118" w:rsidRPr="002618BF">
        <w:rPr>
          <w:rFonts w:ascii="Arial" w:hAnsi="Arial" w:cs="Arial"/>
          <w:color w:val="000000" w:themeColor="text1"/>
          <w:sz w:val="20"/>
          <w:szCs w:val="20"/>
        </w:rPr>
        <w:t xml:space="preserve"> </w:t>
      </w:r>
      <w:r w:rsidR="0052292E" w:rsidRPr="002618BF">
        <w:rPr>
          <w:rFonts w:ascii="Arial" w:hAnsi="Arial" w:cs="Arial"/>
          <w:color w:val="000000" w:themeColor="text1"/>
          <w:sz w:val="20"/>
          <w:szCs w:val="20"/>
        </w:rPr>
        <w:t>gebaseerd op de</w:t>
      </w:r>
      <w:r w:rsidR="00292118" w:rsidRPr="002618BF">
        <w:rPr>
          <w:rFonts w:ascii="Arial" w:hAnsi="Arial" w:cs="Arial"/>
          <w:color w:val="000000" w:themeColor="text1"/>
          <w:sz w:val="20"/>
          <w:szCs w:val="20"/>
        </w:rPr>
        <w:t xml:space="preserve"> voedingsinterventie</w:t>
      </w:r>
      <w:r w:rsidR="00BB73CE" w:rsidRPr="002618BF">
        <w:rPr>
          <w:rFonts w:ascii="Arial" w:hAnsi="Arial" w:cs="Arial"/>
          <w:color w:val="000000" w:themeColor="text1"/>
          <w:sz w:val="20"/>
          <w:szCs w:val="20"/>
        </w:rPr>
        <w:t>-</w:t>
      </w:r>
      <w:r w:rsidR="00096852" w:rsidRPr="002618BF">
        <w:rPr>
          <w:rFonts w:ascii="Arial" w:hAnsi="Arial" w:cs="Arial"/>
          <w:color w:val="000000" w:themeColor="text1"/>
          <w:sz w:val="20"/>
          <w:szCs w:val="20"/>
        </w:rPr>
        <w:t>resultaten</w:t>
      </w:r>
      <w:r w:rsidR="00BB73CE" w:rsidRPr="002618BF">
        <w:rPr>
          <w:rFonts w:ascii="Arial" w:hAnsi="Arial" w:cs="Arial"/>
          <w:color w:val="000000" w:themeColor="text1"/>
          <w:sz w:val="20"/>
          <w:szCs w:val="20"/>
        </w:rPr>
        <w:t xml:space="preserve">. </w:t>
      </w:r>
      <w:r w:rsidR="000F57C6" w:rsidRPr="002618BF">
        <w:rPr>
          <w:rFonts w:ascii="Arial" w:hAnsi="Arial" w:cs="Arial"/>
          <w:color w:val="000000" w:themeColor="text1"/>
          <w:sz w:val="20"/>
          <w:szCs w:val="20"/>
        </w:rPr>
        <w:t xml:space="preserve">Op de korte- en lange termijn wordt aanbevolen om de voedingsinterventie in het behandelplan </w:t>
      </w:r>
      <w:r w:rsidR="000F57C6" w:rsidRPr="002618BF">
        <w:rPr>
          <w:rFonts w:ascii="Arial" w:hAnsi="Arial" w:cs="Arial"/>
          <w:color w:val="000000" w:themeColor="text1"/>
          <w:sz w:val="20"/>
          <w:szCs w:val="20"/>
        </w:rPr>
        <w:lastRenderedPageBreak/>
        <w:t xml:space="preserve">te </w:t>
      </w:r>
      <w:r w:rsidR="007524D9">
        <w:rPr>
          <w:rFonts w:ascii="Arial" w:hAnsi="Arial" w:cs="Arial"/>
          <w:color w:val="000000" w:themeColor="text1"/>
          <w:sz w:val="20"/>
          <w:szCs w:val="20"/>
        </w:rPr>
        <w:t>implementeren</w:t>
      </w:r>
      <w:r w:rsidR="000F57C6" w:rsidRPr="002618BF">
        <w:rPr>
          <w:rFonts w:ascii="Arial" w:hAnsi="Arial" w:cs="Arial"/>
          <w:color w:val="000000" w:themeColor="text1"/>
          <w:sz w:val="20"/>
          <w:szCs w:val="20"/>
        </w:rPr>
        <w:t xml:space="preserve">. Deze interventie </w:t>
      </w:r>
      <w:r w:rsidR="000F57C6" w:rsidRPr="009C498A">
        <w:rPr>
          <w:rFonts w:ascii="Arial" w:hAnsi="Arial" w:cs="Arial"/>
          <w:color w:val="000000" w:themeColor="text1"/>
          <w:sz w:val="20"/>
          <w:szCs w:val="20"/>
        </w:rPr>
        <w:t xml:space="preserve">zal plaatsvinden bij Fysiotherapie Deventer en kan worden </w:t>
      </w:r>
      <w:r w:rsidR="000F57C6" w:rsidRPr="00617B89">
        <w:rPr>
          <w:rFonts w:ascii="Arial" w:hAnsi="Arial" w:cs="Arial"/>
          <w:color w:val="000000" w:themeColor="text1"/>
          <w:sz w:val="20"/>
          <w:szCs w:val="20"/>
        </w:rPr>
        <w:t xml:space="preserve">gegeven door een voedingsprofessional of een SBE’er met kennis over voedingsleer en fysiologie. Naast voeding is het belangrijk dat de professional kennis heeft over een burn-out zoals, het ontstaan van een burn-out en de lichamelijke en mentale effecten. </w:t>
      </w:r>
    </w:p>
    <w:p w14:paraId="1C963EF6" w14:textId="18A45248" w:rsidR="001D44A8" w:rsidRPr="002618BF" w:rsidRDefault="007203E6" w:rsidP="0008785A">
      <w:pPr>
        <w:spacing w:line="360" w:lineRule="auto"/>
        <w:rPr>
          <w:rFonts w:ascii="Arial" w:hAnsi="Arial" w:cs="Arial"/>
          <w:color w:val="FF0000"/>
          <w:sz w:val="20"/>
          <w:szCs w:val="20"/>
        </w:rPr>
      </w:pPr>
      <w:r w:rsidRPr="00617B89">
        <w:rPr>
          <w:rFonts w:ascii="Arial" w:hAnsi="Arial" w:cs="Arial"/>
          <w:color w:val="000000" w:themeColor="text1"/>
          <w:sz w:val="20"/>
          <w:szCs w:val="20"/>
        </w:rPr>
        <w:t>Op de korte termijn wordt aanbevolen</w:t>
      </w:r>
      <w:r w:rsidR="00A057AB" w:rsidRPr="00617B89">
        <w:rPr>
          <w:rFonts w:ascii="Arial" w:hAnsi="Arial" w:cs="Arial"/>
          <w:color w:val="000000" w:themeColor="text1"/>
          <w:sz w:val="20"/>
          <w:szCs w:val="20"/>
        </w:rPr>
        <w:t xml:space="preserve"> de voedingsinterventie te monitoren</w:t>
      </w:r>
      <w:r w:rsidR="008A1B65" w:rsidRPr="00617B89">
        <w:rPr>
          <w:rFonts w:ascii="Arial" w:hAnsi="Arial" w:cs="Arial"/>
          <w:color w:val="000000" w:themeColor="text1"/>
          <w:sz w:val="20"/>
          <w:szCs w:val="20"/>
        </w:rPr>
        <w:t xml:space="preserve">, om </w:t>
      </w:r>
      <w:r w:rsidR="00A057AB" w:rsidRPr="00617B89">
        <w:rPr>
          <w:rFonts w:ascii="Arial" w:hAnsi="Arial" w:cs="Arial"/>
          <w:color w:val="000000" w:themeColor="text1"/>
          <w:sz w:val="20"/>
          <w:szCs w:val="20"/>
        </w:rPr>
        <w:t xml:space="preserve">aan het eind </w:t>
      </w:r>
      <w:r w:rsidR="008A1B65" w:rsidRPr="00617B89">
        <w:rPr>
          <w:rFonts w:ascii="Arial" w:hAnsi="Arial" w:cs="Arial"/>
          <w:color w:val="000000" w:themeColor="text1"/>
          <w:sz w:val="20"/>
          <w:szCs w:val="20"/>
        </w:rPr>
        <w:t xml:space="preserve">te </w:t>
      </w:r>
      <w:r w:rsidR="00617B89" w:rsidRPr="00617B89">
        <w:rPr>
          <w:rFonts w:ascii="Arial" w:hAnsi="Arial" w:cs="Arial"/>
          <w:color w:val="000000" w:themeColor="text1"/>
          <w:sz w:val="20"/>
          <w:szCs w:val="20"/>
        </w:rPr>
        <w:t xml:space="preserve">kunnen </w:t>
      </w:r>
      <w:r w:rsidR="008A1B65" w:rsidRPr="00617B89">
        <w:rPr>
          <w:rFonts w:ascii="Arial" w:hAnsi="Arial" w:cs="Arial"/>
          <w:color w:val="000000" w:themeColor="text1"/>
          <w:sz w:val="20"/>
          <w:szCs w:val="20"/>
        </w:rPr>
        <w:t>evalueren</w:t>
      </w:r>
      <w:r w:rsidR="00A057AB" w:rsidRPr="00617B89">
        <w:rPr>
          <w:rFonts w:ascii="Arial" w:hAnsi="Arial" w:cs="Arial"/>
          <w:color w:val="000000" w:themeColor="text1"/>
          <w:sz w:val="20"/>
          <w:szCs w:val="20"/>
        </w:rPr>
        <w:t xml:space="preserve">, middels </w:t>
      </w:r>
      <w:r w:rsidR="008E0187" w:rsidRPr="00617B89">
        <w:rPr>
          <w:rFonts w:ascii="Arial" w:hAnsi="Arial" w:cs="Arial"/>
          <w:color w:val="000000" w:themeColor="text1"/>
          <w:sz w:val="20"/>
          <w:szCs w:val="20"/>
        </w:rPr>
        <w:t>een evaluatiemethode</w:t>
      </w:r>
      <w:r w:rsidRPr="00617B89">
        <w:rPr>
          <w:rFonts w:ascii="Arial" w:hAnsi="Arial" w:cs="Arial"/>
          <w:color w:val="000000" w:themeColor="text1"/>
          <w:sz w:val="20"/>
          <w:szCs w:val="20"/>
        </w:rPr>
        <w:t>.</w:t>
      </w:r>
      <w:r w:rsidR="008A1B65" w:rsidRPr="00617B89">
        <w:rPr>
          <w:rFonts w:ascii="Arial" w:hAnsi="Arial" w:cs="Arial"/>
          <w:color w:val="000000" w:themeColor="text1"/>
          <w:sz w:val="20"/>
          <w:szCs w:val="20"/>
        </w:rPr>
        <w:t xml:space="preserve"> </w:t>
      </w:r>
      <w:r w:rsidRPr="00617B89">
        <w:rPr>
          <w:rFonts w:ascii="Arial" w:hAnsi="Arial" w:cs="Arial"/>
          <w:color w:val="000000" w:themeColor="text1"/>
          <w:sz w:val="20"/>
          <w:szCs w:val="20"/>
        </w:rPr>
        <w:t xml:space="preserve">Monitoren van resultaten en uitvoering dragen bij aan het vergroten van de effectiviteit van de interventie. </w:t>
      </w:r>
      <w:r w:rsidR="002C006F" w:rsidRPr="00617B89">
        <w:rPr>
          <w:rFonts w:ascii="Arial" w:hAnsi="Arial" w:cs="Arial"/>
          <w:color w:val="000000" w:themeColor="text1"/>
          <w:sz w:val="20"/>
          <w:szCs w:val="20"/>
        </w:rPr>
        <w:t>Momenteel zijn er beperkte wetenschappelijk onderbouwende effectieve interventieprojecte</w:t>
      </w:r>
      <w:r w:rsidR="00265B2E" w:rsidRPr="00617B89">
        <w:rPr>
          <w:rFonts w:ascii="Arial" w:hAnsi="Arial" w:cs="Arial"/>
          <w:color w:val="000000" w:themeColor="text1"/>
          <w:sz w:val="20"/>
          <w:szCs w:val="20"/>
        </w:rPr>
        <w:t>n, waardoor richtl</w:t>
      </w:r>
      <w:r w:rsidR="001F3C1E" w:rsidRPr="00617B89">
        <w:rPr>
          <w:rFonts w:ascii="Arial" w:hAnsi="Arial" w:cs="Arial"/>
          <w:color w:val="000000" w:themeColor="text1"/>
          <w:sz w:val="20"/>
          <w:szCs w:val="20"/>
        </w:rPr>
        <w:t>ijnen ontbreken voor een ideale</w:t>
      </w:r>
      <w:r w:rsidR="00040A64" w:rsidRPr="00617B89">
        <w:rPr>
          <w:rFonts w:ascii="Arial" w:hAnsi="Arial" w:cs="Arial"/>
          <w:color w:val="000000" w:themeColor="text1"/>
          <w:sz w:val="20"/>
          <w:szCs w:val="20"/>
        </w:rPr>
        <w:t xml:space="preserve"> opbouw, </w:t>
      </w:r>
      <w:r w:rsidR="00265B2E" w:rsidRPr="00617B89">
        <w:rPr>
          <w:rFonts w:ascii="Arial" w:hAnsi="Arial" w:cs="Arial"/>
          <w:color w:val="000000" w:themeColor="text1"/>
          <w:sz w:val="20"/>
          <w:szCs w:val="20"/>
        </w:rPr>
        <w:t>duur en frequentie</w:t>
      </w:r>
      <w:r w:rsidR="00900A67" w:rsidRPr="00617B89">
        <w:rPr>
          <w:rFonts w:ascii="Arial" w:hAnsi="Arial" w:cs="Arial"/>
          <w:color w:val="000000" w:themeColor="text1"/>
          <w:sz w:val="20"/>
          <w:szCs w:val="20"/>
        </w:rPr>
        <w:t xml:space="preserve"> van interventies</w:t>
      </w:r>
      <w:r w:rsidR="00265B2E" w:rsidRPr="00617B89">
        <w:rPr>
          <w:rFonts w:ascii="Arial" w:hAnsi="Arial" w:cs="Arial"/>
          <w:color w:val="000000" w:themeColor="text1"/>
          <w:sz w:val="20"/>
          <w:szCs w:val="20"/>
        </w:rPr>
        <w:t xml:space="preserve"> (Schouten, &amp; Blokhuis, 2018).</w:t>
      </w:r>
      <w:r w:rsidR="00F705D1" w:rsidRPr="00617B89">
        <w:rPr>
          <w:rFonts w:ascii="Arial" w:hAnsi="Arial" w:cs="Arial"/>
          <w:color w:val="000000" w:themeColor="text1"/>
          <w:sz w:val="20"/>
          <w:szCs w:val="20"/>
        </w:rPr>
        <w:t xml:space="preserve"> Op basis van </w:t>
      </w:r>
      <w:r w:rsidR="00F46850" w:rsidRPr="00617B89">
        <w:rPr>
          <w:rFonts w:ascii="Arial" w:hAnsi="Arial" w:cs="Arial"/>
          <w:color w:val="000000" w:themeColor="text1"/>
          <w:sz w:val="20"/>
          <w:szCs w:val="20"/>
        </w:rPr>
        <w:t>monitoren</w:t>
      </w:r>
      <w:r w:rsidR="008E0187" w:rsidRPr="00617B89">
        <w:rPr>
          <w:rFonts w:ascii="Arial" w:hAnsi="Arial" w:cs="Arial"/>
          <w:color w:val="000000" w:themeColor="text1"/>
          <w:sz w:val="20"/>
          <w:szCs w:val="20"/>
        </w:rPr>
        <w:t xml:space="preserve"> en evalueren</w:t>
      </w:r>
      <w:r w:rsidR="00F705D1" w:rsidRPr="00617B89">
        <w:rPr>
          <w:rFonts w:ascii="Arial" w:hAnsi="Arial" w:cs="Arial"/>
          <w:color w:val="000000" w:themeColor="text1"/>
          <w:sz w:val="20"/>
          <w:szCs w:val="20"/>
        </w:rPr>
        <w:t xml:space="preserve">, kan de kwaliteit gewaarborgd worden door veranderingen door te voeren. </w:t>
      </w:r>
      <w:r w:rsidR="0034532F" w:rsidRPr="00617B89">
        <w:rPr>
          <w:rFonts w:ascii="Arial" w:hAnsi="Arial" w:cs="Arial"/>
          <w:color w:val="000000" w:themeColor="text1"/>
          <w:sz w:val="20"/>
          <w:szCs w:val="20"/>
        </w:rPr>
        <w:t>Op deze manier</w:t>
      </w:r>
      <w:r w:rsidR="002618BF" w:rsidRPr="00617B89">
        <w:rPr>
          <w:rFonts w:ascii="Arial" w:hAnsi="Arial" w:cs="Arial"/>
          <w:color w:val="000000" w:themeColor="text1"/>
          <w:sz w:val="20"/>
          <w:szCs w:val="20"/>
        </w:rPr>
        <w:t xml:space="preserve"> wordt bijgedragen </w:t>
      </w:r>
      <w:r w:rsidR="0034532F" w:rsidRPr="00617B89">
        <w:rPr>
          <w:rFonts w:ascii="Arial" w:hAnsi="Arial" w:cs="Arial"/>
          <w:color w:val="000000" w:themeColor="text1"/>
          <w:sz w:val="20"/>
          <w:szCs w:val="20"/>
        </w:rPr>
        <w:t>aan de ontwikkeling van e</w:t>
      </w:r>
      <w:r w:rsidR="002618BF" w:rsidRPr="00617B89">
        <w:rPr>
          <w:rFonts w:ascii="Arial" w:hAnsi="Arial" w:cs="Arial"/>
          <w:color w:val="000000" w:themeColor="text1"/>
          <w:sz w:val="20"/>
          <w:szCs w:val="20"/>
        </w:rPr>
        <w:t xml:space="preserve">ffectieve interventieprojecten. </w:t>
      </w:r>
      <w:r w:rsidR="00265B2E" w:rsidRPr="00617B89">
        <w:rPr>
          <w:rFonts w:ascii="Arial" w:hAnsi="Arial" w:cs="Arial"/>
          <w:color w:val="000000" w:themeColor="text1"/>
          <w:sz w:val="20"/>
          <w:szCs w:val="20"/>
        </w:rPr>
        <w:t>Hiermee kan in de toekomst richtlijnen geformuleerd worden voor de</w:t>
      </w:r>
      <w:r w:rsidR="00F705D1" w:rsidRPr="00617B89">
        <w:rPr>
          <w:rFonts w:ascii="Arial" w:hAnsi="Arial" w:cs="Arial"/>
          <w:color w:val="000000" w:themeColor="text1"/>
          <w:sz w:val="20"/>
          <w:szCs w:val="20"/>
        </w:rPr>
        <w:t xml:space="preserve"> ideale</w:t>
      </w:r>
      <w:r w:rsidR="00265B2E" w:rsidRPr="00617B89">
        <w:rPr>
          <w:rFonts w:ascii="Arial" w:hAnsi="Arial" w:cs="Arial"/>
          <w:color w:val="000000" w:themeColor="text1"/>
          <w:sz w:val="20"/>
          <w:szCs w:val="20"/>
        </w:rPr>
        <w:t xml:space="preserve"> </w:t>
      </w:r>
      <w:r w:rsidR="00040A64" w:rsidRPr="00617B89">
        <w:rPr>
          <w:rFonts w:ascii="Arial" w:hAnsi="Arial" w:cs="Arial"/>
          <w:color w:val="000000" w:themeColor="text1"/>
          <w:sz w:val="20"/>
          <w:szCs w:val="20"/>
        </w:rPr>
        <w:t>opbouw</w:t>
      </w:r>
      <w:r w:rsidR="001F3C1E" w:rsidRPr="00617B89">
        <w:rPr>
          <w:rFonts w:ascii="Arial" w:hAnsi="Arial" w:cs="Arial"/>
          <w:color w:val="000000" w:themeColor="text1"/>
          <w:sz w:val="20"/>
          <w:szCs w:val="20"/>
        </w:rPr>
        <w:t>, duur en frequentie</w:t>
      </w:r>
      <w:r w:rsidR="00265B2E" w:rsidRPr="00617B89">
        <w:rPr>
          <w:rFonts w:ascii="Arial" w:hAnsi="Arial" w:cs="Arial"/>
          <w:color w:val="000000" w:themeColor="text1"/>
          <w:sz w:val="20"/>
          <w:szCs w:val="20"/>
        </w:rPr>
        <w:t xml:space="preserve"> van </w:t>
      </w:r>
      <w:r w:rsidR="00F705D1" w:rsidRPr="00617B89">
        <w:rPr>
          <w:rFonts w:ascii="Arial" w:hAnsi="Arial" w:cs="Arial"/>
          <w:color w:val="000000" w:themeColor="text1"/>
          <w:sz w:val="20"/>
          <w:szCs w:val="20"/>
        </w:rPr>
        <w:t xml:space="preserve">een </w:t>
      </w:r>
      <w:r w:rsidR="00040A64" w:rsidRPr="00617B89">
        <w:rPr>
          <w:rFonts w:ascii="Arial" w:hAnsi="Arial" w:cs="Arial"/>
          <w:color w:val="000000" w:themeColor="text1"/>
          <w:sz w:val="20"/>
          <w:szCs w:val="20"/>
        </w:rPr>
        <w:lastRenderedPageBreak/>
        <w:t>(</w:t>
      </w:r>
      <w:r w:rsidR="007732FD" w:rsidRPr="00617B89">
        <w:rPr>
          <w:rFonts w:ascii="Arial" w:hAnsi="Arial" w:cs="Arial"/>
          <w:color w:val="000000" w:themeColor="text1"/>
          <w:sz w:val="20"/>
          <w:szCs w:val="20"/>
        </w:rPr>
        <w:t>voeding</w:t>
      </w:r>
      <w:r w:rsidR="00040A64" w:rsidRPr="00617B89">
        <w:rPr>
          <w:rFonts w:ascii="Arial" w:hAnsi="Arial" w:cs="Arial"/>
          <w:color w:val="000000" w:themeColor="text1"/>
          <w:sz w:val="20"/>
          <w:szCs w:val="20"/>
        </w:rPr>
        <w:t>)</w:t>
      </w:r>
      <w:r w:rsidR="00265B2E" w:rsidRPr="00617B89">
        <w:rPr>
          <w:rFonts w:ascii="Arial" w:hAnsi="Arial" w:cs="Arial"/>
          <w:color w:val="000000" w:themeColor="text1"/>
          <w:sz w:val="20"/>
          <w:szCs w:val="20"/>
        </w:rPr>
        <w:t>interventie</w:t>
      </w:r>
      <w:r w:rsidR="00617B89" w:rsidRPr="00617B89">
        <w:rPr>
          <w:rFonts w:ascii="Arial" w:hAnsi="Arial" w:cs="Arial"/>
          <w:color w:val="000000" w:themeColor="text1"/>
          <w:sz w:val="20"/>
          <w:szCs w:val="20"/>
        </w:rPr>
        <w:t>s</w:t>
      </w:r>
      <w:r w:rsidR="00265B2E" w:rsidRPr="00617B89">
        <w:rPr>
          <w:rFonts w:ascii="Arial" w:hAnsi="Arial" w:cs="Arial"/>
          <w:color w:val="000000" w:themeColor="text1"/>
          <w:sz w:val="20"/>
          <w:szCs w:val="20"/>
        </w:rPr>
        <w:t>.</w:t>
      </w:r>
      <w:r w:rsidR="002618BF" w:rsidRPr="00617B89">
        <w:rPr>
          <w:rFonts w:ascii="Arial" w:hAnsi="Arial" w:cs="Arial"/>
          <w:color w:val="000000" w:themeColor="text1"/>
          <w:sz w:val="20"/>
          <w:szCs w:val="20"/>
        </w:rPr>
        <w:t xml:space="preserve"> </w:t>
      </w:r>
      <w:r w:rsidR="007732FD" w:rsidRPr="00617B89">
        <w:rPr>
          <w:rFonts w:ascii="Arial" w:hAnsi="Arial" w:cs="Arial"/>
          <w:color w:val="000000" w:themeColor="text1"/>
          <w:sz w:val="20"/>
          <w:szCs w:val="20"/>
        </w:rPr>
        <w:t xml:space="preserve">Ten tweede wordt op de korte termijn aanbevolen om rekening te houden met de gezinssamenstelling bij de ASE-vragenlijst. Wanneer er geen sprake is van een gezin of partner, moet hier een antwoordmogelijkheid voor komen. </w:t>
      </w:r>
      <w:r w:rsidR="002618BF" w:rsidRPr="00617B89">
        <w:rPr>
          <w:rFonts w:ascii="Arial" w:hAnsi="Arial" w:cs="Arial"/>
          <w:color w:val="000000" w:themeColor="text1"/>
          <w:sz w:val="20"/>
          <w:szCs w:val="20"/>
        </w:rPr>
        <w:t>Deze vraag wordt dan niet mee</w:t>
      </w:r>
      <w:r w:rsidR="007732FD" w:rsidRPr="00617B89">
        <w:rPr>
          <w:rFonts w:ascii="Arial" w:hAnsi="Arial" w:cs="Arial"/>
          <w:color w:val="000000" w:themeColor="text1"/>
          <w:sz w:val="20"/>
          <w:szCs w:val="20"/>
        </w:rPr>
        <w:t xml:space="preserve">gewogen in de totaalscore. </w:t>
      </w:r>
      <w:r w:rsidR="00F46850" w:rsidRPr="00617B89">
        <w:rPr>
          <w:rFonts w:ascii="Arial" w:hAnsi="Arial" w:cs="Arial"/>
          <w:color w:val="000000" w:themeColor="text1"/>
          <w:sz w:val="20"/>
          <w:szCs w:val="20"/>
        </w:rPr>
        <w:t xml:space="preserve">Als laatste aanbeveling zou Fysiotherapie Deventer zich naast mensen met burn-outklachten, moeten richten op mensen met langdurige stress. De interventie richt zich op stress gerelateerde klachten dat beïnvloed kan worden door voeding. Langdurige stress kan een burn-out op de lange termijn veroorzaken. Met de voedingsinterventie kan een burn-out </w:t>
      </w:r>
      <w:r w:rsidR="00775164" w:rsidRPr="00617B89">
        <w:rPr>
          <w:rFonts w:ascii="Arial" w:hAnsi="Arial" w:cs="Arial"/>
          <w:color w:val="000000" w:themeColor="text1"/>
          <w:sz w:val="20"/>
          <w:szCs w:val="20"/>
        </w:rPr>
        <w:t xml:space="preserve">mogelijk </w:t>
      </w:r>
      <w:r w:rsidR="00F46850" w:rsidRPr="00617B89">
        <w:rPr>
          <w:rFonts w:ascii="Arial" w:hAnsi="Arial" w:cs="Arial"/>
          <w:color w:val="000000" w:themeColor="text1"/>
          <w:sz w:val="20"/>
          <w:szCs w:val="20"/>
        </w:rPr>
        <w:t xml:space="preserve">vroegtijdig voorkomen worden. </w:t>
      </w:r>
      <w:r w:rsidR="00CF4FBB" w:rsidRPr="00617B89">
        <w:rPr>
          <w:rFonts w:ascii="Arial" w:hAnsi="Arial" w:cs="Arial"/>
          <w:color w:val="000000" w:themeColor="text1"/>
          <w:sz w:val="20"/>
          <w:szCs w:val="20"/>
        </w:rPr>
        <w:t>Naast de korte termijn aanbevelingen, wordt vervolgonderzoek op de lange termijn aanbevolen. Dit v</w:t>
      </w:r>
      <w:r w:rsidR="001F7B42" w:rsidRPr="00617B89">
        <w:rPr>
          <w:rFonts w:ascii="Arial" w:hAnsi="Arial" w:cs="Arial"/>
          <w:color w:val="000000" w:themeColor="text1"/>
          <w:sz w:val="20"/>
          <w:szCs w:val="20"/>
        </w:rPr>
        <w:t>ervolgonderzoek zal minimaal zes maanden uitgevoerd moeten worden om blijvende ge</w:t>
      </w:r>
      <w:r w:rsidR="00CF4FBB" w:rsidRPr="00617B89">
        <w:rPr>
          <w:rFonts w:ascii="Arial" w:hAnsi="Arial" w:cs="Arial"/>
          <w:color w:val="000000" w:themeColor="text1"/>
          <w:sz w:val="20"/>
          <w:szCs w:val="20"/>
        </w:rPr>
        <w:t xml:space="preserve">dragsverandering te onderzoeken </w:t>
      </w:r>
      <w:r w:rsidR="00CF4FBB" w:rsidRPr="00617B89">
        <w:rPr>
          <w:rFonts w:ascii="Arial" w:hAnsi="Arial" w:cs="Arial"/>
          <w:color w:val="000000" w:themeColor="text1"/>
          <w:sz w:val="20"/>
        </w:rPr>
        <w:t>(Prochaska, 2013)</w:t>
      </w:r>
      <w:r w:rsidR="003510BC" w:rsidRPr="00617B89">
        <w:rPr>
          <w:rFonts w:ascii="Arial" w:hAnsi="Arial" w:cs="Arial"/>
          <w:color w:val="000000" w:themeColor="text1"/>
          <w:sz w:val="20"/>
          <w:szCs w:val="20"/>
        </w:rPr>
        <w:t>.</w:t>
      </w:r>
      <w:r w:rsidR="00EE4B3A" w:rsidRPr="00617B89">
        <w:rPr>
          <w:rFonts w:ascii="Arial" w:hAnsi="Arial" w:cs="Arial"/>
          <w:color w:val="000000" w:themeColor="text1"/>
          <w:sz w:val="20"/>
          <w:szCs w:val="20"/>
        </w:rPr>
        <w:t xml:space="preserve"> Voor dit longitudinaal onderzoek moeten meetinstrument</w:t>
      </w:r>
      <w:r w:rsidR="002618BF" w:rsidRPr="00617B89">
        <w:rPr>
          <w:rFonts w:ascii="Arial" w:hAnsi="Arial" w:cs="Arial"/>
          <w:color w:val="000000" w:themeColor="text1"/>
          <w:sz w:val="20"/>
          <w:szCs w:val="20"/>
        </w:rPr>
        <w:t>en</w:t>
      </w:r>
      <w:r w:rsidR="00EE4B3A" w:rsidRPr="00617B89">
        <w:rPr>
          <w:rFonts w:ascii="Arial" w:hAnsi="Arial" w:cs="Arial"/>
          <w:color w:val="000000" w:themeColor="text1"/>
          <w:sz w:val="20"/>
          <w:szCs w:val="20"/>
        </w:rPr>
        <w:t xml:space="preserve"> </w:t>
      </w:r>
      <w:r w:rsidR="002618BF" w:rsidRPr="00617B89">
        <w:rPr>
          <w:rFonts w:ascii="Arial" w:hAnsi="Arial" w:cs="Arial"/>
          <w:color w:val="000000" w:themeColor="text1"/>
          <w:sz w:val="20"/>
          <w:szCs w:val="20"/>
        </w:rPr>
        <w:t xml:space="preserve">worden </w:t>
      </w:r>
      <w:r w:rsidR="00EE4B3A" w:rsidRPr="00617B89">
        <w:rPr>
          <w:rFonts w:ascii="Arial" w:hAnsi="Arial" w:cs="Arial"/>
          <w:color w:val="000000" w:themeColor="text1"/>
          <w:sz w:val="20"/>
          <w:szCs w:val="20"/>
        </w:rPr>
        <w:t xml:space="preserve">toegevoegd om </w:t>
      </w:r>
      <w:r w:rsidR="00DB3AC4" w:rsidRPr="00617B89">
        <w:rPr>
          <w:rFonts w:ascii="Arial" w:hAnsi="Arial" w:cs="Arial"/>
          <w:color w:val="000000" w:themeColor="text1"/>
          <w:sz w:val="20"/>
          <w:szCs w:val="20"/>
        </w:rPr>
        <w:t xml:space="preserve">de </w:t>
      </w:r>
      <w:r w:rsidR="00EE4B3A" w:rsidRPr="00617B89">
        <w:rPr>
          <w:rFonts w:ascii="Arial" w:hAnsi="Arial" w:cs="Arial"/>
          <w:color w:val="000000" w:themeColor="text1"/>
          <w:sz w:val="20"/>
          <w:szCs w:val="20"/>
        </w:rPr>
        <w:t>burn-outklachten en fysieke waardes te onderzoeken</w:t>
      </w:r>
      <w:r w:rsidR="002618BF" w:rsidRPr="00617B89">
        <w:rPr>
          <w:rFonts w:ascii="Arial" w:hAnsi="Arial" w:cs="Arial"/>
          <w:color w:val="000000" w:themeColor="text1"/>
          <w:sz w:val="20"/>
          <w:szCs w:val="20"/>
        </w:rPr>
        <w:t xml:space="preserve">. Daarnaast zal er een </w:t>
      </w:r>
      <w:r w:rsidR="0008785A" w:rsidRPr="00617B89">
        <w:rPr>
          <w:rFonts w:ascii="Arial" w:hAnsi="Arial" w:cs="Arial"/>
          <w:color w:val="000000" w:themeColor="text1"/>
          <w:sz w:val="20"/>
          <w:szCs w:val="20"/>
        </w:rPr>
        <w:t>controlegroep toegevoegd moeten worden</w:t>
      </w:r>
      <w:r w:rsidR="00A80583" w:rsidRPr="00617B89">
        <w:rPr>
          <w:rFonts w:ascii="Arial" w:hAnsi="Arial" w:cs="Arial"/>
          <w:color w:val="000000" w:themeColor="text1"/>
          <w:sz w:val="20"/>
          <w:szCs w:val="20"/>
        </w:rPr>
        <w:t xml:space="preserve">. Hiermee kan bepaald </w:t>
      </w:r>
      <w:r w:rsidR="00A80583" w:rsidRPr="00617B89">
        <w:rPr>
          <w:rFonts w:ascii="Arial" w:hAnsi="Arial" w:cs="Arial"/>
          <w:color w:val="000000" w:themeColor="text1"/>
          <w:sz w:val="20"/>
          <w:szCs w:val="20"/>
        </w:rPr>
        <w:lastRenderedPageBreak/>
        <w:t>worden o</w:t>
      </w:r>
      <w:r w:rsidR="002618BF" w:rsidRPr="00617B89">
        <w:rPr>
          <w:rFonts w:ascii="Arial" w:hAnsi="Arial" w:cs="Arial"/>
          <w:color w:val="000000" w:themeColor="text1"/>
          <w:sz w:val="20"/>
          <w:szCs w:val="20"/>
        </w:rPr>
        <w:t xml:space="preserve">f </w:t>
      </w:r>
      <w:r w:rsidR="0008785A" w:rsidRPr="00617B89">
        <w:rPr>
          <w:rFonts w:ascii="Arial" w:hAnsi="Arial" w:cs="Arial"/>
          <w:color w:val="000000" w:themeColor="text1"/>
          <w:sz w:val="20"/>
          <w:szCs w:val="20"/>
        </w:rPr>
        <w:t xml:space="preserve">de interventiegroep, in vergelijking met de controlegroep, verbeterde fysieke waardes heeft en verminderde burn-outklachten ervaart. Hiermee kan geconcludeerd worden of een voedingsinterventie leidt tot blijvende gedragsverandering en </w:t>
      </w:r>
      <w:r w:rsidR="0008785A" w:rsidRPr="008E0187">
        <w:rPr>
          <w:rFonts w:ascii="Arial" w:hAnsi="Arial" w:cs="Arial"/>
          <w:color w:val="000000" w:themeColor="text1"/>
          <w:sz w:val="20"/>
          <w:szCs w:val="20"/>
        </w:rPr>
        <w:t xml:space="preserve">dit effect heeft op de </w:t>
      </w:r>
      <w:r w:rsidR="00617B89">
        <w:rPr>
          <w:rFonts w:ascii="Arial" w:hAnsi="Arial" w:cs="Arial"/>
          <w:color w:val="000000" w:themeColor="text1"/>
          <w:sz w:val="20"/>
          <w:szCs w:val="20"/>
        </w:rPr>
        <w:t xml:space="preserve">ervaren </w:t>
      </w:r>
      <w:r w:rsidR="0008785A" w:rsidRPr="008E0187">
        <w:rPr>
          <w:rFonts w:ascii="Arial" w:hAnsi="Arial" w:cs="Arial"/>
          <w:color w:val="000000" w:themeColor="text1"/>
          <w:sz w:val="20"/>
          <w:szCs w:val="20"/>
        </w:rPr>
        <w:t>burn-outklachten. De complete uitwerking van de lange termijn aanbevelingen zijn weergeven in bijlage 7.</w:t>
      </w:r>
    </w:p>
    <w:p w14:paraId="4ABFB7B1" w14:textId="4C6EC7EF" w:rsidR="005723E9" w:rsidRPr="0070140A" w:rsidRDefault="005723E9" w:rsidP="0057719D">
      <w:pPr>
        <w:spacing w:line="360" w:lineRule="auto"/>
        <w:rPr>
          <w:color w:val="FF0000"/>
        </w:rPr>
      </w:pPr>
      <w:r w:rsidRPr="0070140A">
        <w:rPr>
          <w:color w:val="FF0000"/>
        </w:rPr>
        <w:br w:type="page"/>
      </w:r>
    </w:p>
    <w:p w14:paraId="37F6D2AC" w14:textId="77777777" w:rsidR="005723E9" w:rsidRDefault="005723E9" w:rsidP="005723E9">
      <w:pPr>
        <w:pStyle w:val="Kop1"/>
        <w:spacing w:line="360" w:lineRule="auto"/>
        <w:rPr>
          <w:rFonts w:ascii="Arial" w:hAnsi="Arial" w:cs="Arial"/>
        </w:rPr>
      </w:pPr>
      <w:r>
        <w:rPr>
          <w:rFonts w:ascii="Arial" w:hAnsi="Arial" w:cs="Arial"/>
        </w:rPr>
        <w:lastRenderedPageBreak/>
        <w:t xml:space="preserve">Bibliografie </w:t>
      </w:r>
    </w:p>
    <w:p w14:paraId="0D37727F" w14:textId="42FD3ECC" w:rsidR="005723E9" w:rsidRDefault="00FA3346" w:rsidP="00C2779D">
      <w:pPr>
        <w:pStyle w:val="Geenafstand"/>
        <w:spacing w:line="360" w:lineRule="auto"/>
        <w:rPr>
          <w:rFonts w:ascii="Arial" w:hAnsi="Arial" w:cs="Arial"/>
          <w:sz w:val="20"/>
          <w:szCs w:val="20"/>
        </w:rPr>
      </w:pPr>
      <w:r w:rsidRPr="00FA3346">
        <w:rPr>
          <w:rFonts w:ascii="Arial" w:hAnsi="Arial" w:cs="Arial"/>
          <w:sz w:val="20"/>
          <w:szCs w:val="20"/>
          <w:lang w:val="nl-NL"/>
        </w:rPr>
        <w:t xml:space="preserve">Alghadir, A. H., Gabr, S. A., &amp; Al-Eisa, E. </w:t>
      </w:r>
      <w:r>
        <w:rPr>
          <w:rFonts w:ascii="Arial" w:hAnsi="Arial" w:cs="Arial"/>
          <w:sz w:val="20"/>
          <w:szCs w:val="20"/>
          <w:lang w:val="nl-NL"/>
        </w:rPr>
        <w:t xml:space="preserve">(2016). </w:t>
      </w:r>
      <w:r w:rsidRPr="00FA3346">
        <w:rPr>
          <w:rFonts w:ascii="Arial" w:hAnsi="Arial" w:cs="Arial"/>
          <w:sz w:val="20"/>
          <w:szCs w:val="20"/>
        </w:rPr>
        <w:t xml:space="preserve">Effects of physical activity on trace elements and depression related biomarkers in children and adolescents. </w:t>
      </w:r>
      <w:r>
        <w:rPr>
          <w:rFonts w:ascii="Arial" w:hAnsi="Arial" w:cs="Arial"/>
          <w:i/>
          <w:sz w:val="20"/>
          <w:szCs w:val="20"/>
        </w:rPr>
        <w:t>Biological trace element research, 172</w:t>
      </w:r>
      <w:r>
        <w:rPr>
          <w:rFonts w:ascii="Arial" w:hAnsi="Arial" w:cs="Arial"/>
          <w:sz w:val="20"/>
          <w:szCs w:val="20"/>
        </w:rPr>
        <w:t>(2), 299-306.</w:t>
      </w:r>
    </w:p>
    <w:p w14:paraId="0C89A265" w14:textId="77777777" w:rsidR="005723E9" w:rsidRPr="00C2779D" w:rsidRDefault="005723E9" w:rsidP="00C2779D">
      <w:pPr>
        <w:pStyle w:val="Geenafstand"/>
        <w:spacing w:line="360" w:lineRule="auto"/>
        <w:rPr>
          <w:rFonts w:ascii="Arial" w:hAnsi="Arial" w:cs="Arial"/>
          <w:sz w:val="20"/>
          <w:szCs w:val="20"/>
        </w:rPr>
      </w:pPr>
    </w:p>
    <w:p w14:paraId="40F48FE0" w14:textId="6CD03D5A" w:rsidR="00D83767" w:rsidRPr="00A227EE" w:rsidRDefault="005723E9" w:rsidP="00D83767">
      <w:pPr>
        <w:pStyle w:val="Geenafstand"/>
        <w:spacing w:line="360" w:lineRule="auto"/>
        <w:rPr>
          <w:rFonts w:ascii="Arial" w:hAnsi="Arial" w:cs="Arial"/>
          <w:color w:val="000000" w:themeColor="text1"/>
          <w:sz w:val="20"/>
          <w:szCs w:val="20"/>
        </w:rPr>
      </w:pPr>
      <w:r w:rsidRPr="003B064D">
        <w:rPr>
          <w:rFonts w:ascii="Arial" w:hAnsi="Arial" w:cs="Arial"/>
          <w:color w:val="000000" w:themeColor="text1"/>
          <w:sz w:val="20"/>
          <w:szCs w:val="20"/>
        </w:rPr>
        <w:t xml:space="preserve">Bernaards, C.M., Jans, M.P., Van den Heuvel, S.G., Hendriksen, I.J., Houtman, I.L., &amp; Bongers, P.M. (2006). </w:t>
      </w:r>
      <w:r w:rsidRPr="00C2779D">
        <w:rPr>
          <w:rFonts w:ascii="Arial" w:hAnsi="Arial" w:cs="Arial"/>
          <w:color w:val="000000" w:themeColor="text1"/>
          <w:sz w:val="20"/>
          <w:szCs w:val="20"/>
        </w:rPr>
        <w:t xml:space="preserve">Can </w:t>
      </w:r>
      <w:r w:rsidR="00CF1D5F" w:rsidRPr="00C2779D">
        <w:rPr>
          <w:rFonts w:ascii="Arial" w:hAnsi="Arial" w:cs="Arial"/>
          <w:color w:val="000000" w:themeColor="text1"/>
          <w:sz w:val="20"/>
          <w:szCs w:val="20"/>
        </w:rPr>
        <w:t>strenuous</w:t>
      </w:r>
      <w:r w:rsidRPr="00C2779D">
        <w:rPr>
          <w:rFonts w:ascii="Arial" w:hAnsi="Arial" w:cs="Arial"/>
          <w:color w:val="000000" w:themeColor="text1"/>
          <w:sz w:val="20"/>
          <w:szCs w:val="20"/>
        </w:rPr>
        <w:t xml:space="preserve"> leisure time physical activity prevent psychological complaints in a working population? </w:t>
      </w:r>
      <w:r w:rsidRPr="00A227EE">
        <w:rPr>
          <w:rFonts w:ascii="Arial" w:hAnsi="Arial" w:cs="Arial"/>
          <w:i/>
          <w:color w:val="000000" w:themeColor="text1"/>
          <w:sz w:val="20"/>
          <w:szCs w:val="20"/>
        </w:rPr>
        <w:t xml:space="preserve">Occupational </w:t>
      </w:r>
      <w:r w:rsidR="002F1ECB" w:rsidRPr="00A227EE">
        <w:rPr>
          <w:rFonts w:ascii="Arial" w:hAnsi="Arial" w:cs="Arial"/>
          <w:i/>
          <w:color w:val="000000" w:themeColor="text1"/>
          <w:sz w:val="20"/>
          <w:szCs w:val="20"/>
        </w:rPr>
        <w:t>and Environmental Medicine,</w:t>
      </w:r>
      <w:r w:rsidRPr="00A227EE">
        <w:rPr>
          <w:rFonts w:ascii="Arial" w:hAnsi="Arial" w:cs="Arial"/>
          <w:i/>
          <w:color w:val="000000" w:themeColor="text1"/>
          <w:sz w:val="20"/>
          <w:szCs w:val="20"/>
        </w:rPr>
        <w:t xml:space="preserve"> </w:t>
      </w:r>
      <w:r w:rsidR="002F1ECB" w:rsidRPr="00A227EE">
        <w:rPr>
          <w:rFonts w:ascii="Arial" w:hAnsi="Arial" w:cs="Arial"/>
          <w:color w:val="000000" w:themeColor="text1"/>
          <w:sz w:val="20"/>
          <w:szCs w:val="20"/>
        </w:rPr>
        <w:t>63(1), 10-16.</w:t>
      </w:r>
    </w:p>
    <w:p w14:paraId="7BFAAB03" w14:textId="71FE3AD8" w:rsidR="00176CDA" w:rsidRPr="00FB4F16" w:rsidRDefault="00D83767" w:rsidP="00FB4F16">
      <w:pPr>
        <w:pStyle w:val="Normaalweb"/>
        <w:spacing w:line="360" w:lineRule="auto"/>
        <w:rPr>
          <w:rFonts w:ascii="Arial" w:hAnsi="Arial" w:cs="Arial"/>
          <w:sz w:val="20"/>
          <w:szCs w:val="20"/>
        </w:rPr>
      </w:pPr>
      <w:r w:rsidRPr="00A227EE">
        <w:rPr>
          <w:rFonts w:ascii="Arial" w:hAnsi="Arial" w:cs="Arial"/>
          <w:sz w:val="20"/>
          <w:szCs w:val="20"/>
          <w:lang w:val="en-US"/>
        </w:rPr>
        <w:t xml:space="preserve">Bettonviel, A., Koolwijk, P., &amp; Raymann, R. (2013). </w:t>
      </w:r>
      <w:r>
        <w:rPr>
          <w:rFonts w:ascii="Arial" w:hAnsi="Arial" w:cs="Arial"/>
          <w:sz w:val="20"/>
          <w:szCs w:val="20"/>
        </w:rPr>
        <w:t xml:space="preserve">De relatie tussen slaap, voeding en herstel. </w:t>
      </w:r>
    </w:p>
    <w:p w14:paraId="5A7F84CE" w14:textId="429C7F1E" w:rsidR="00176CDA" w:rsidRPr="00176CDA" w:rsidRDefault="00176CDA" w:rsidP="00C2779D">
      <w:pPr>
        <w:pStyle w:val="Geenafstand"/>
        <w:spacing w:line="360" w:lineRule="auto"/>
        <w:rPr>
          <w:rFonts w:ascii="Arial" w:hAnsi="Arial" w:cs="Arial"/>
          <w:sz w:val="20"/>
          <w:szCs w:val="20"/>
          <w:lang w:val="nl-NL"/>
        </w:rPr>
      </w:pPr>
      <w:r>
        <w:rPr>
          <w:rFonts w:ascii="Arial" w:hAnsi="Arial" w:cs="Arial"/>
          <w:sz w:val="20"/>
          <w:szCs w:val="20"/>
          <w:lang w:val="nl-NL"/>
        </w:rPr>
        <w:t xml:space="preserve">Brug, J. (2007). </w:t>
      </w:r>
      <w:r>
        <w:rPr>
          <w:rFonts w:ascii="Arial" w:hAnsi="Arial" w:cs="Arial"/>
          <w:i/>
          <w:sz w:val="20"/>
          <w:szCs w:val="20"/>
          <w:lang w:val="nl-NL"/>
        </w:rPr>
        <w:t xml:space="preserve">Gezondheidsvoorlichting en gedragsverandering. </w:t>
      </w:r>
      <w:r>
        <w:rPr>
          <w:rFonts w:ascii="Arial" w:hAnsi="Arial" w:cs="Arial"/>
          <w:sz w:val="20"/>
          <w:szCs w:val="20"/>
          <w:lang w:val="nl-NL"/>
        </w:rPr>
        <w:t xml:space="preserve">Uitgeverij van Gorcum. </w:t>
      </w:r>
    </w:p>
    <w:p w14:paraId="0372AF50" w14:textId="6023686F" w:rsidR="003E7150" w:rsidRDefault="003E7150" w:rsidP="00C2779D">
      <w:pPr>
        <w:pStyle w:val="Geenafstand"/>
        <w:spacing w:line="360" w:lineRule="auto"/>
        <w:rPr>
          <w:rFonts w:ascii="Arial" w:hAnsi="Arial" w:cs="Arial"/>
          <w:sz w:val="20"/>
          <w:szCs w:val="20"/>
          <w:lang w:val="nl-NL"/>
        </w:rPr>
      </w:pPr>
    </w:p>
    <w:p w14:paraId="3930BC6F" w14:textId="77777777" w:rsidR="000A686F" w:rsidRPr="00E5226E" w:rsidRDefault="000A686F" w:rsidP="000A686F">
      <w:pPr>
        <w:pStyle w:val="Geenafstand"/>
        <w:spacing w:line="360" w:lineRule="auto"/>
        <w:rPr>
          <w:rFonts w:ascii="Arial" w:hAnsi="Arial" w:cs="Arial"/>
          <w:sz w:val="20"/>
          <w:szCs w:val="20"/>
        </w:rPr>
      </w:pPr>
      <w:r w:rsidRPr="003B064D">
        <w:rPr>
          <w:rFonts w:ascii="Arial" w:hAnsi="Arial" w:cs="Arial"/>
          <w:sz w:val="20"/>
          <w:szCs w:val="20"/>
          <w:lang w:val="nl-NL"/>
        </w:rPr>
        <w:lastRenderedPageBreak/>
        <w:t xml:space="preserve">Cronbach, L. J. (1951). </w:t>
      </w:r>
      <w:r>
        <w:rPr>
          <w:rFonts w:ascii="Arial" w:hAnsi="Arial" w:cs="Arial"/>
          <w:sz w:val="20"/>
          <w:szCs w:val="20"/>
        </w:rPr>
        <w:t xml:space="preserve">Coefficient alpha and the internal structure of tests. </w:t>
      </w:r>
      <w:r>
        <w:rPr>
          <w:rFonts w:ascii="Arial" w:hAnsi="Arial" w:cs="Arial"/>
          <w:i/>
          <w:sz w:val="20"/>
          <w:szCs w:val="20"/>
        </w:rPr>
        <w:t>Psychometrika, 16</w:t>
      </w:r>
      <w:r>
        <w:rPr>
          <w:rFonts w:ascii="Arial" w:hAnsi="Arial" w:cs="Arial"/>
          <w:sz w:val="20"/>
          <w:szCs w:val="20"/>
        </w:rPr>
        <w:t>(3), 297-334</w:t>
      </w:r>
    </w:p>
    <w:p w14:paraId="51D69F6E" w14:textId="7CEA31C9" w:rsidR="000A686F" w:rsidRPr="003B064D" w:rsidRDefault="000A686F" w:rsidP="00C2779D">
      <w:pPr>
        <w:pStyle w:val="Geenafstand"/>
        <w:spacing w:line="360" w:lineRule="auto"/>
        <w:rPr>
          <w:rFonts w:ascii="Arial" w:hAnsi="Arial" w:cs="Arial"/>
          <w:sz w:val="20"/>
          <w:szCs w:val="20"/>
        </w:rPr>
      </w:pPr>
    </w:p>
    <w:p w14:paraId="773FD8D9" w14:textId="77777777" w:rsidR="000A686F" w:rsidRPr="003B064D" w:rsidRDefault="000A686F" w:rsidP="000A686F">
      <w:pPr>
        <w:pStyle w:val="Geenafstand"/>
        <w:spacing w:line="360" w:lineRule="auto"/>
        <w:rPr>
          <w:rFonts w:ascii="Arial" w:hAnsi="Arial" w:cs="Arial"/>
          <w:sz w:val="20"/>
          <w:szCs w:val="20"/>
        </w:rPr>
      </w:pPr>
      <w:r w:rsidRPr="00112F6A">
        <w:rPr>
          <w:rFonts w:ascii="Arial" w:hAnsi="Arial" w:cs="Arial"/>
          <w:sz w:val="20"/>
          <w:szCs w:val="20"/>
        </w:rPr>
        <w:t>Dennison, C. M., &amp; Shepher</w:t>
      </w:r>
      <w:r>
        <w:rPr>
          <w:rFonts w:ascii="Arial" w:hAnsi="Arial" w:cs="Arial"/>
          <w:sz w:val="20"/>
          <w:szCs w:val="20"/>
        </w:rPr>
        <w:t>d</w:t>
      </w:r>
      <w:r w:rsidRPr="00112F6A">
        <w:rPr>
          <w:rFonts w:ascii="Arial" w:hAnsi="Arial" w:cs="Arial"/>
          <w:sz w:val="20"/>
          <w:szCs w:val="20"/>
        </w:rPr>
        <w:t>, R. (</w:t>
      </w:r>
      <w:r>
        <w:rPr>
          <w:rFonts w:ascii="Arial" w:hAnsi="Arial" w:cs="Arial"/>
          <w:sz w:val="20"/>
          <w:szCs w:val="20"/>
        </w:rPr>
        <w:t xml:space="preserve">1995). Adolescent food choice: an application of theory of planned behaviour. </w:t>
      </w:r>
      <w:r w:rsidRPr="003B064D">
        <w:rPr>
          <w:rFonts w:ascii="Arial" w:hAnsi="Arial" w:cs="Arial"/>
          <w:i/>
          <w:sz w:val="20"/>
          <w:szCs w:val="20"/>
        </w:rPr>
        <w:t xml:space="preserve">Journal of human nutrition and dietetics, 8 </w:t>
      </w:r>
      <w:r w:rsidRPr="003B064D">
        <w:rPr>
          <w:rFonts w:ascii="Arial" w:hAnsi="Arial" w:cs="Arial"/>
          <w:sz w:val="20"/>
          <w:szCs w:val="20"/>
        </w:rPr>
        <w:t xml:space="preserve">(1), 9-23. </w:t>
      </w:r>
    </w:p>
    <w:p w14:paraId="676EEF8C" w14:textId="77777777" w:rsidR="000A686F" w:rsidRPr="003B064D" w:rsidRDefault="000A686F" w:rsidP="000A686F">
      <w:pPr>
        <w:pStyle w:val="Geenafstand"/>
        <w:spacing w:line="360" w:lineRule="auto"/>
        <w:rPr>
          <w:rFonts w:ascii="Arial" w:hAnsi="Arial" w:cs="Arial"/>
          <w:sz w:val="20"/>
          <w:szCs w:val="20"/>
        </w:rPr>
      </w:pPr>
    </w:p>
    <w:p w14:paraId="4CB09B22" w14:textId="77777777" w:rsidR="000A686F" w:rsidRPr="003B064D" w:rsidRDefault="000A686F" w:rsidP="000A686F">
      <w:pPr>
        <w:pStyle w:val="Geenafstand"/>
        <w:spacing w:line="360" w:lineRule="auto"/>
        <w:rPr>
          <w:rFonts w:ascii="Arial" w:hAnsi="Arial" w:cs="Arial"/>
          <w:color w:val="000000" w:themeColor="text1"/>
          <w:sz w:val="20"/>
          <w:szCs w:val="20"/>
        </w:rPr>
      </w:pPr>
      <w:r w:rsidRPr="003B064D">
        <w:rPr>
          <w:rFonts w:ascii="Arial" w:hAnsi="Arial" w:cs="Arial"/>
          <w:color w:val="000000" w:themeColor="text1"/>
          <w:sz w:val="20"/>
          <w:szCs w:val="20"/>
        </w:rPr>
        <w:t xml:space="preserve">De Vries, H., Dijkstra, M., &amp; Kuhlman, P. (1988). </w:t>
      </w:r>
      <w:r w:rsidRPr="00CE6600">
        <w:rPr>
          <w:rFonts w:ascii="Arial" w:hAnsi="Arial" w:cs="Arial"/>
          <w:color w:val="000000" w:themeColor="text1"/>
          <w:sz w:val="20"/>
          <w:szCs w:val="20"/>
        </w:rPr>
        <w:t xml:space="preserve">Self-efficacy: The third factor besides attitude and subjectiv norm as a predictor of behavioral intentions. </w:t>
      </w:r>
      <w:r w:rsidRPr="003B064D">
        <w:rPr>
          <w:rFonts w:ascii="Arial" w:hAnsi="Arial" w:cs="Arial"/>
          <w:i/>
          <w:color w:val="000000" w:themeColor="text1"/>
          <w:sz w:val="20"/>
          <w:szCs w:val="20"/>
        </w:rPr>
        <w:t xml:space="preserve">Health Education Research, 3, </w:t>
      </w:r>
      <w:r w:rsidRPr="003B064D">
        <w:rPr>
          <w:rFonts w:ascii="Arial" w:hAnsi="Arial" w:cs="Arial"/>
          <w:color w:val="000000" w:themeColor="text1"/>
          <w:sz w:val="20"/>
          <w:szCs w:val="20"/>
        </w:rPr>
        <w:t>273-282.</w:t>
      </w:r>
    </w:p>
    <w:p w14:paraId="093C5D6E" w14:textId="77777777" w:rsidR="000A686F" w:rsidRPr="003B064D" w:rsidRDefault="000A686F" w:rsidP="000A686F">
      <w:pPr>
        <w:pStyle w:val="Geenafstand"/>
        <w:spacing w:line="360" w:lineRule="auto"/>
        <w:rPr>
          <w:rFonts w:ascii="Arial" w:hAnsi="Arial" w:cs="Arial"/>
          <w:sz w:val="20"/>
          <w:szCs w:val="20"/>
        </w:rPr>
      </w:pPr>
    </w:p>
    <w:p w14:paraId="6A00497D" w14:textId="5A24B4E2" w:rsidR="000A686F" w:rsidRDefault="000A686F" w:rsidP="000A686F">
      <w:pPr>
        <w:pStyle w:val="Geenafstand"/>
        <w:spacing w:line="360" w:lineRule="auto"/>
        <w:rPr>
          <w:rFonts w:ascii="Arial" w:hAnsi="Arial" w:cs="Arial"/>
          <w:sz w:val="20"/>
          <w:szCs w:val="20"/>
          <w:lang w:val="nl-NL"/>
        </w:rPr>
      </w:pPr>
      <w:r w:rsidRPr="003B064D">
        <w:rPr>
          <w:rFonts w:ascii="Arial" w:hAnsi="Arial" w:cs="Arial"/>
          <w:sz w:val="20"/>
          <w:szCs w:val="20"/>
        </w:rPr>
        <w:t xml:space="preserve">De Vries, J. H. M., &amp; De Boer, E. J. (2015). </w:t>
      </w:r>
      <w:r>
        <w:rPr>
          <w:rFonts w:ascii="Arial" w:hAnsi="Arial" w:cs="Arial"/>
          <w:sz w:val="20"/>
          <w:szCs w:val="20"/>
          <w:lang w:val="nl-NL"/>
        </w:rPr>
        <w:t xml:space="preserve">De voedingsanamnese-Methoden voor voedselconsumptieonderzoek van bevolkingsgroepen en individuen. </w:t>
      </w:r>
      <w:r>
        <w:rPr>
          <w:rFonts w:ascii="Arial" w:hAnsi="Arial" w:cs="Arial"/>
          <w:i/>
          <w:sz w:val="20"/>
          <w:szCs w:val="20"/>
          <w:lang w:val="nl-NL"/>
        </w:rPr>
        <w:t xml:space="preserve">Informatorium voor voeding en dietiek </w:t>
      </w:r>
      <w:r>
        <w:rPr>
          <w:rFonts w:ascii="Arial" w:hAnsi="Arial" w:cs="Arial"/>
          <w:sz w:val="20"/>
          <w:szCs w:val="20"/>
          <w:lang w:val="nl-NL"/>
        </w:rPr>
        <w:t>(pp. 17-53)</w:t>
      </w:r>
      <w:r>
        <w:rPr>
          <w:rFonts w:ascii="Arial" w:hAnsi="Arial" w:cs="Arial"/>
          <w:i/>
          <w:sz w:val="20"/>
          <w:szCs w:val="20"/>
          <w:lang w:val="nl-NL"/>
        </w:rPr>
        <w:t xml:space="preserve">. </w:t>
      </w:r>
      <w:r>
        <w:rPr>
          <w:rFonts w:ascii="Arial" w:hAnsi="Arial" w:cs="Arial"/>
          <w:sz w:val="20"/>
          <w:szCs w:val="20"/>
          <w:lang w:val="nl-NL"/>
        </w:rPr>
        <w:t>Bohn Stafleu van Loghum, Houten</w:t>
      </w:r>
    </w:p>
    <w:p w14:paraId="3F84EFAB" w14:textId="69EB5281" w:rsidR="000A686F" w:rsidRDefault="000A686F" w:rsidP="00C2779D">
      <w:pPr>
        <w:pStyle w:val="Geenafstand"/>
        <w:spacing w:line="360" w:lineRule="auto"/>
        <w:rPr>
          <w:rFonts w:ascii="Arial" w:hAnsi="Arial" w:cs="Arial"/>
          <w:sz w:val="20"/>
          <w:szCs w:val="20"/>
          <w:lang w:val="nl-NL"/>
        </w:rPr>
      </w:pPr>
    </w:p>
    <w:p w14:paraId="768B1AE8" w14:textId="77777777" w:rsidR="000A686F" w:rsidRPr="003B064D" w:rsidRDefault="000A686F" w:rsidP="000A686F">
      <w:pPr>
        <w:pStyle w:val="Geenafstand"/>
        <w:spacing w:line="360" w:lineRule="auto"/>
        <w:rPr>
          <w:rFonts w:ascii="Arial" w:hAnsi="Arial" w:cs="Arial"/>
          <w:sz w:val="20"/>
          <w:szCs w:val="20"/>
          <w:lang w:val="nl-NL"/>
        </w:rPr>
      </w:pPr>
      <w:r w:rsidRPr="00A227EE">
        <w:rPr>
          <w:rFonts w:ascii="Arial" w:hAnsi="Arial" w:cs="Arial"/>
          <w:sz w:val="20"/>
          <w:szCs w:val="20"/>
        </w:rPr>
        <w:lastRenderedPageBreak/>
        <w:t xml:space="preserve">Feuerhahn, N., Sonnentag, S., &amp; Woll, A., (2014). </w:t>
      </w:r>
      <w:r w:rsidRPr="00C2779D">
        <w:rPr>
          <w:rFonts w:ascii="Arial" w:hAnsi="Arial" w:cs="Arial"/>
          <w:sz w:val="20"/>
          <w:szCs w:val="20"/>
        </w:rPr>
        <w:t xml:space="preserve">Exercise after work, psychological mediators, and affect: a day-level study. </w:t>
      </w:r>
      <w:r w:rsidRPr="003B064D">
        <w:rPr>
          <w:rFonts w:ascii="Arial" w:hAnsi="Arial" w:cs="Arial"/>
          <w:i/>
          <w:sz w:val="20"/>
          <w:szCs w:val="20"/>
          <w:lang w:val="nl-NL"/>
        </w:rPr>
        <w:t xml:space="preserve">European Journal of Work and Organizational Psychology, </w:t>
      </w:r>
      <w:r w:rsidRPr="003B064D">
        <w:rPr>
          <w:rFonts w:ascii="Arial" w:hAnsi="Arial" w:cs="Arial"/>
          <w:sz w:val="20"/>
          <w:szCs w:val="20"/>
          <w:lang w:val="nl-NL"/>
        </w:rPr>
        <w:t xml:space="preserve">23(1), 62-79. </w:t>
      </w:r>
    </w:p>
    <w:p w14:paraId="04C69E8D" w14:textId="519436C8" w:rsidR="000A686F" w:rsidRDefault="000A686F" w:rsidP="00C2779D">
      <w:pPr>
        <w:pStyle w:val="Geenafstand"/>
        <w:spacing w:line="360" w:lineRule="auto"/>
        <w:rPr>
          <w:rFonts w:ascii="Arial" w:hAnsi="Arial" w:cs="Arial"/>
          <w:sz w:val="20"/>
          <w:szCs w:val="20"/>
          <w:lang w:val="nl-NL"/>
        </w:rPr>
      </w:pPr>
    </w:p>
    <w:p w14:paraId="496A60EF" w14:textId="4B6737DB" w:rsidR="009325DB" w:rsidRPr="009325DB" w:rsidRDefault="009325DB" w:rsidP="00C2779D">
      <w:pPr>
        <w:pStyle w:val="Geenafstand"/>
        <w:spacing w:line="360" w:lineRule="auto"/>
        <w:rPr>
          <w:rFonts w:ascii="Arial" w:hAnsi="Arial" w:cs="Arial"/>
          <w:sz w:val="20"/>
          <w:szCs w:val="20"/>
          <w:lang w:val="nl-NL"/>
        </w:rPr>
      </w:pPr>
      <w:r>
        <w:rPr>
          <w:rFonts w:ascii="Arial" w:hAnsi="Arial" w:cs="Arial"/>
          <w:sz w:val="20"/>
          <w:szCs w:val="20"/>
          <w:lang w:val="nl-NL"/>
        </w:rPr>
        <w:t xml:space="preserve">Giesen, D., Meertens, V., Vis-Visschers, R., &amp; Beukenhorst, D. (2010). </w:t>
      </w:r>
      <w:r>
        <w:rPr>
          <w:rFonts w:ascii="Arial" w:hAnsi="Arial" w:cs="Arial"/>
          <w:i/>
          <w:sz w:val="20"/>
          <w:szCs w:val="20"/>
          <w:lang w:val="nl-NL"/>
        </w:rPr>
        <w:t xml:space="preserve">Vragenlijstontwikkeling. </w:t>
      </w:r>
      <w:r>
        <w:rPr>
          <w:rFonts w:ascii="Arial" w:hAnsi="Arial" w:cs="Arial"/>
          <w:sz w:val="20"/>
          <w:szCs w:val="20"/>
          <w:lang w:val="nl-NL"/>
        </w:rPr>
        <w:t xml:space="preserve">Geraadpleegd van </w:t>
      </w:r>
      <w:r w:rsidRPr="009325DB">
        <w:rPr>
          <w:rFonts w:ascii="Arial" w:hAnsi="Arial" w:cs="Arial"/>
          <w:sz w:val="20"/>
          <w:szCs w:val="20"/>
          <w:lang w:val="nl-NL"/>
        </w:rPr>
        <w:t>https://www.cbs.nl/nr/rdonlyres/f8fb2360-c9a3-4379-8314-9c13c2938fce/0/2010x3705pub.pdf</w:t>
      </w:r>
    </w:p>
    <w:p w14:paraId="5F111F8D" w14:textId="6C4ED6B9" w:rsidR="008A7193" w:rsidRPr="006E1DF2" w:rsidRDefault="008A7193" w:rsidP="00C2779D">
      <w:pPr>
        <w:pStyle w:val="Geenafstand"/>
        <w:spacing w:line="360" w:lineRule="auto"/>
        <w:rPr>
          <w:rFonts w:ascii="Arial" w:hAnsi="Arial" w:cs="Arial"/>
          <w:sz w:val="20"/>
          <w:szCs w:val="20"/>
          <w:lang w:val="nl-NL"/>
        </w:rPr>
      </w:pPr>
    </w:p>
    <w:p w14:paraId="2EF44D59" w14:textId="72D8C04F" w:rsidR="008A7193" w:rsidRPr="003B2EEB" w:rsidRDefault="008A7193" w:rsidP="00C2779D">
      <w:pPr>
        <w:pStyle w:val="Geenafstand"/>
        <w:spacing w:line="360" w:lineRule="auto"/>
        <w:rPr>
          <w:rFonts w:ascii="Arial" w:hAnsi="Arial" w:cs="Arial"/>
          <w:sz w:val="20"/>
          <w:szCs w:val="20"/>
          <w:lang w:val="nl-NL"/>
        </w:rPr>
      </w:pPr>
      <w:r w:rsidRPr="003B2EEB">
        <w:rPr>
          <w:rFonts w:ascii="Arial" w:hAnsi="Arial" w:cs="Arial"/>
          <w:sz w:val="20"/>
          <w:szCs w:val="20"/>
          <w:lang w:val="nl-NL"/>
        </w:rPr>
        <w:t>Hoeken, H., Hornikx</w:t>
      </w:r>
      <w:r w:rsidR="003B2EEB" w:rsidRPr="003B2EEB">
        <w:rPr>
          <w:rFonts w:ascii="Arial" w:hAnsi="Arial" w:cs="Arial"/>
          <w:sz w:val="20"/>
          <w:szCs w:val="20"/>
          <w:lang w:val="nl-NL"/>
        </w:rPr>
        <w:t xml:space="preserve">, J., &amp; Hustinx, L. </w:t>
      </w:r>
      <w:r w:rsidR="003B2EEB">
        <w:rPr>
          <w:rFonts w:ascii="Arial" w:hAnsi="Arial" w:cs="Arial"/>
          <w:sz w:val="20"/>
          <w:szCs w:val="20"/>
          <w:lang w:val="nl-NL"/>
        </w:rPr>
        <w:t xml:space="preserve">(2012). </w:t>
      </w:r>
      <w:r w:rsidR="003B2EEB">
        <w:rPr>
          <w:rFonts w:ascii="Arial" w:hAnsi="Arial" w:cs="Arial"/>
          <w:i/>
          <w:sz w:val="20"/>
          <w:szCs w:val="20"/>
          <w:lang w:val="nl-NL"/>
        </w:rPr>
        <w:t xml:space="preserve">Overtuigende teksten, onderzoek en ontwerp. </w:t>
      </w:r>
      <w:r w:rsidR="003B2EEB">
        <w:rPr>
          <w:rFonts w:ascii="Arial" w:hAnsi="Arial" w:cs="Arial"/>
          <w:sz w:val="20"/>
          <w:szCs w:val="20"/>
          <w:lang w:val="nl-NL"/>
        </w:rPr>
        <w:t>Bussum: Coutinho</w:t>
      </w:r>
    </w:p>
    <w:p w14:paraId="3E97F820" w14:textId="55059F5D" w:rsidR="00A05B11" w:rsidRDefault="00A05B11" w:rsidP="00146355">
      <w:pPr>
        <w:pStyle w:val="Normaalweb"/>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Huijer, M., &amp; Van Schuppen, A. (2015). </w:t>
      </w:r>
      <w:r>
        <w:rPr>
          <w:rFonts w:ascii="Arial" w:hAnsi="Arial" w:cs="Arial"/>
          <w:i/>
          <w:color w:val="000000" w:themeColor="text1"/>
          <w:sz w:val="20"/>
          <w:szCs w:val="20"/>
        </w:rPr>
        <w:t xml:space="preserve">Een meetmethode voor duurzame gedragsverandering. </w:t>
      </w:r>
      <w:r>
        <w:rPr>
          <w:rFonts w:ascii="Arial" w:hAnsi="Arial" w:cs="Arial"/>
          <w:color w:val="000000" w:themeColor="text1"/>
          <w:sz w:val="20"/>
          <w:szCs w:val="20"/>
        </w:rPr>
        <w:t xml:space="preserve">Geraadpleegd van </w:t>
      </w:r>
      <w:r w:rsidRPr="00A05B11">
        <w:rPr>
          <w:rFonts w:ascii="Arial" w:hAnsi="Arial" w:cs="Arial"/>
          <w:color w:val="000000" w:themeColor="text1"/>
          <w:sz w:val="20"/>
          <w:szCs w:val="20"/>
        </w:rPr>
        <w:t>http://gaiaproject.eu/wp-content/uploads/2015/12/Bachelorscriptie-Liberal-Arts-and-Sciences-Marlene-Huijer-Anneloes-van-Schuppen.pdf</w:t>
      </w:r>
    </w:p>
    <w:p w14:paraId="2F488531" w14:textId="6BC6A43F" w:rsidR="00915C61" w:rsidRDefault="00D25C5E" w:rsidP="00146355">
      <w:pPr>
        <w:pStyle w:val="Normaalweb"/>
        <w:spacing w:line="360" w:lineRule="auto"/>
        <w:rPr>
          <w:rFonts w:ascii="Arial" w:hAnsi="Arial" w:cs="Arial"/>
          <w:color w:val="000000" w:themeColor="text1"/>
          <w:sz w:val="20"/>
          <w:szCs w:val="20"/>
          <w:lang w:val="en-US"/>
        </w:rPr>
      </w:pPr>
      <w:r w:rsidRPr="006E1DF2">
        <w:rPr>
          <w:rFonts w:ascii="Arial" w:hAnsi="Arial" w:cs="Arial"/>
          <w:color w:val="000000" w:themeColor="text1"/>
          <w:sz w:val="20"/>
          <w:szCs w:val="20"/>
        </w:rPr>
        <w:t xml:space="preserve">Jonsdottir, I.H., Rödjer, L., Hadzibajramovic, E., Böriesson, M., &amp; Ahlborg Jr., G. (2010). </w:t>
      </w:r>
      <w:r w:rsidRPr="00C2779D">
        <w:rPr>
          <w:rFonts w:ascii="Arial" w:hAnsi="Arial" w:cs="Arial"/>
          <w:color w:val="000000" w:themeColor="text1"/>
          <w:sz w:val="20"/>
          <w:szCs w:val="20"/>
          <w:lang w:val="en-US"/>
        </w:rPr>
        <w:t xml:space="preserve">A prospective study of leisure-time physical </w:t>
      </w:r>
      <w:r w:rsidRPr="00C2779D">
        <w:rPr>
          <w:rFonts w:ascii="Arial" w:hAnsi="Arial" w:cs="Arial"/>
          <w:color w:val="000000" w:themeColor="text1"/>
          <w:sz w:val="20"/>
          <w:szCs w:val="20"/>
          <w:lang w:val="en-US"/>
        </w:rPr>
        <w:lastRenderedPageBreak/>
        <w:t xml:space="preserve">activity and mental health in Swedish health care workers and social insurance officers. </w:t>
      </w:r>
      <w:r w:rsidR="00696A9D">
        <w:rPr>
          <w:rFonts w:ascii="Arial" w:hAnsi="Arial" w:cs="Arial"/>
          <w:i/>
          <w:color w:val="000000" w:themeColor="text1"/>
          <w:sz w:val="20"/>
          <w:szCs w:val="20"/>
          <w:lang w:val="en-US"/>
        </w:rPr>
        <w:t>Preventive Medicine,</w:t>
      </w:r>
      <w:r w:rsidRPr="006E1DF2">
        <w:rPr>
          <w:rFonts w:ascii="Arial" w:hAnsi="Arial" w:cs="Arial"/>
          <w:i/>
          <w:color w:val="000000" w:themeColor="text1"/>
          <w:sz w:val="20"/>
          <w:szCs w:val="20"/>
          <w:lang w:val="en-US"/>
        </w:rPr>
        <w:t xml:space="preserve"> </w:t>
      </w:r>
      <w:r w:rsidRPr="006E1DF2">
        <w:rPr>
          <w:rFonts w:ascii="Arial" w:hAnsi="Arial" w:cs="Arial"/>
          <w:color w:val="000000" w:themeColor="text1"/>
          <w:sz w:val="20"/>
          <w:szCs w:val="20"/>
          <w:lang w:val="en-US"/>
        </w:rPr>
        <w:t>51</w:t>
      </w:r>
      <w:r w:rsidR="00696A9D">
        <w:rPr>
          <w:rFonts w:ascii="Arial" w:hAnsi="Arial" w:cs="Arial"/>
          <w:color w:val="000000" w:themeColor="text1"/>
          <w:sz w:val="20"/>
          <w:szCs w:val="20"/>
          <w:lang w:val="en-US"/>
        </w:rPr>
        <w:t>(5),</w:t>
      </w:r>
      <w:r w:rsidRPr="006E1DF2">
        <w:rPr>
          <w:rFonts w:ascii="Arial" w:hAnsi="Arial" w:cs="Arial"/>
          <w:color w:val="000000" w:themeColor="text1"/>
          <w:sz w:val="20"/>
          <w:szCs w:val="20"/>
          <w:lang w:val="en-US"/>
        </w:rPr>
        <w:t xml:space="preserve"> 373-377</w:t>
      </w:r>
      <w:r w:rsidR="00696A9D">
        <w:rPr>
          <w:rFonts w:ascii="Arial" w:hAnsi="Arial" w:cs="Arial"/>
          <w:color w:val="000000" w:themeColor="text1"/>
          <w:sz w:val="20"/>
          <w:szCs w:val="20"/>
          <w:lang w:val="en-US"/>
        </w:rPr>
        <w:t>.</w:t>
      </w:r>
    </w:p>
    <w:p w14:paraId="4EB1D794" w14:textId="2B72A91C" w:rsidR="005A1F65" w:rsidRPr="00FB4F16" w:rsidRDefault="00AD3CB9" w:rsidP="00FB4F16">
      <w:pPr>
        <w:pStyle w:val="Normaalweb"/>
        <w:spacing w:line="360" w:lineRule="auto"/>
        <w:rPr>
          <w:rFonts w:ascii="Arial" w:hAnsi="Arial" w:cs="Arial"/>
          <w:color w:val="000000" w:themeColor="text1"/>
          <w:sz w:val="20"/>
          <w:szCs w:val="20"/>
          <w:lang w:val="en-US"/>
        </w:rPr>
      </w:pPr>
      <w:r w:rsidRPr="00BE6206">
        <w:rPr>
          <w:rFonts w:ascii="Arial" w:hAnsi="Arial" w:cs="Arial"/>
          <w:color w:val="000000" w:themeColor="text1"/>
          <w:sz w:val="20"/>
          <w:szCs w:val="20"/>
          <w:lang w:val="en-US"/>
        </w:rPr>
        <w:t xml:space="preserve">Korunka, C., Tement, S., Zdrehus, C., &amp; Borza, A. (2010). </w:t>
      </w:r>
      <w:r w:rsidRPr="00AD3CB9">
        <w:rPr>
          <w:rFonts w:ascii="Arial" w:hAnsi="Arial" w:cs="Arial"/>
          <w:i/>
          <w:color w:val="000000" w:themeColor="text1"/>
          <w:sz w:val="20"/>
          <w:szCs w:val="20"/>
          <w:lang w:val="en-US"/>
        </w:rPr>
        <w:t xml:space="preserve">Burnout: definition, recognition and prevention approaches. </w:t>
      </w:r>
      <w:r>
        <w:rPr>
          <w:rFonts w:ascii="Arial" w:hAnsi="Arial" w:cs="Arial"/>
          <w:color w:val="000000" w:themeColor="text1"/>
          <w:sz w:val="20"/>
          <w:szCs w:val="20"/>
          <w:lang w:val="en-US"/>
        </w:rPr>
        <w:t xml:space="preserve">Boit. </w:t>
      </w:r>
    </w:p>
    <w:p w14:paraId="1D9DEAA2" w14:textId="77777777" w:rsidR="000A686F" w:rsidRPr="00CE6600" w:rsidRDefault="000A686F" w:rsidP="000A686F">
      <w:pPr>
        <w:pStyle w:val="Geenafstand"/>
        <w:spacing w:line="360" w:lineRule="auto"/>
        <w:rPr>
          <w:rFonts w:ascii="Arial" w:hAnsi="Arial" w:cs="Arial"/>
          <w:color w:val="000000" w:themeColor="text1"/>
          <w:sz w:val="20"/>
          <w:szCs w:val="20"/>
        </w:rPr>
      </w:pPr>
      <w:r w:rsidRPr="003B064D">
        <w:rPr>
          <w:rFonts w:ascii="Arial" w:hAnsi="Arial" w:cs="Arial"/>
          <w:color w:val="000000" w:themeColor="text1"/>
          <w:sz w:val="20"/>
          <w:szCs w:val="20"/>
        </w:rPr>
        <w:t xml:space="preserve">Martens, M. K., van Assema, P., &amp; Brug, J. (2005). </w:t>
      </w:r>
      <w:r w:rsidRPr="00CE6600">
        <w:rPr>
          <w:rFonts w:ascii="Arial" w:hAnsi="Arial" w:cs="Arial"/>
          <w:color w:val="000000" w:themeColor="text1"/>
          <w:sz w:val="20"/>
          <w:szCs w:val="20"/>
        </w:rPr>
        <w:t xml:space="preserve">Why do adolescents eat what they eat? Personal and social environment predictors of fruit, snack and breakfast consumption among 12-14-year-old Dutch students. </w:t>
      </w:r>
      <w:r w:rsidRPr="00CE6600">
        <w:rPr>
          <w:rFonts w:ascii="Arial" w:hAnsi="Arial" w:cs="Arial"/>
          <w:i/>
          <w:color w:val="000000" w:themeColor="text1"/>
          <w:sz w:val="20"/>
          <w:szCs w:val="20"/>
        </w:rPr>
        <w:t xml:space="preserve">Public Health Nutrition, </w:t>
      </w:r>
      <w:r w:rsidRPr="00CE6600">
        <w:rPr>
          <w:rFonts w:ascii="Arial" w:hAnsi="Arial" w:cs="Arial"/>
          <w:color w:val="000000" w:themeColor="text1"/>
          <w:sz w:val="20"/>
          <w:szCs w:val="20"/>
        </w:rPr>
        <w:t>8(8), 1258-1265. DOI: 10.1079/PHN20055828</w:t>
      </w:r>
    </w:p>
    <w:p w14:paraId="4E3F0CD0" w14:textId="77777777" w:rsidR="000A686F" w:rsidRPr="009D23A3" w:rsidRDefault="000A686F" w:rsidP="000A686F">
      <w:pPr>
        <w:pStyle w:val="Geenafstand"/>
        <w:spacing w:line="360" w:lineRule="auto"/>
        <w:rPr>
          <w:rFonts w:ascii="Arial" w:hAnsi="Arial" w:cs="Arial"/>
          <w:sz w:val="20"/>
          <w:szCs w:val="20"/>
        </w:rPr>
      </w:pPr>
    </w:p>
    <w:p w14:paraId="63DB57BC" w14:textId="77777777" w:rsidR="000A686F" w:rsidRDefault="000A686F" w:rsidP="000A686F">
      <w:pPr>
        <w:pStyle w:val="Geenafstand"/>
        <w:spacing w:line="360" w:lineRule="auto"/>
        <w:rPr>
          <w:rFonts w:ascii="Arial" w:hAnsi="Arial" w:cs="Arial"/>
          <w:sz w:val="20"/>
          <w:szCs w:val="20"/>
        </w:rPr>
      </w:pPr>
      <w:r w:rsidRPr="00C2779D">
        <w:rPr>
          <w:rFonts w:ascii="Arial" w:hAnsi="Arial" w:cs="Arial"/>
          <w:sz w:val="20"/>
          <w:szCs w:val="20"/>
        </w:rPr>
        <w:t xml:space="preserve">Maslach, C., &amp; Jackson, S. (2003). The measurement of experienced burnout. </w:t>
      </w:r>
      <w:r w:rsidRPr="00C2779D">
        <w:rPr>
          <w:rFonts w:ascii="Arial" w:hAnsi="Arial" w:cs="Arial"/>
          <w:i/>
          <w:sz w:val="20"/>
          <w:szCs w:val="20"/>
        </w:rPr>
        <w:t xml:space="preserve">Journal of Occupational Behavior, </w:t>
      </w:r>
      <w:r w:rsidRPr="00C2779D">
        <w:rPr>
          <w:rFonts w:ascii="Arial" w:hAnsi="Arial" w:cs="Arial"/>
          <w:sz w:val="20"/>
          <w:szCs w:val="20"/>
        </w:rPr>
        <w:t>2</w:t>
      </w:r>
      <w:r>
        <w:rPr>
          <w:rFonts w:ascii="Arial" w:hAnsi="Arial" w:cs="Arial"/>
          <w:sz w:val="20"/>
          <w:szCs w:val="20"/>
        </w:rPr>
        <w:t>(2)</w:t>
      </w:r>
      <w:r w:rsidRPr="00C2779D">
        <w:rPr>
          <w:rFonts w:ascii="Arial" w:hAnsi="Arial" w:cs="Arial"/>
          <w:sz w:val="20"/>
          <w:szCs w:val="20"/>
        </w:rPr>
        <w:t>, 99-113.</w:t>
      </w:r>
    </w:p>
    <w:p w14:paraId="51C6B4BF" w14:textId="77777777" w:rsidR="00F650E0" w:rsidRDefault="00F650E0" w:rsidP="00F650E0">
      <w:pPr>
        <w:spacing w:line="360" w:lineRule="auto"/>
        <w:rPr>
          <w:rFonts w:ascii="Arial" w:hAnsi="Arial" w:cs="Arial"/>
          <w:sz w:val="20"/>
          <w:szCs w:val="20"/>
          <w:lang w:val="en-US"/>
        </w:rPr>
      </w:pPr>
    </w:p>
    <w:p w14:paraId="53697525" w14:textId="0FBFF27F" w:rsidR="00F650E0" w:rsidRDefault="00F650E0" w:rsidP="00F650E0">
      <w:pPr>
        <w:spacing w:line="360" w:lineRule="auto"/>
        <w:rPr>
          <w:rFonts w:ascii="Arial" w:hAnsi="Arial" w:cs="Arial"/>
          <w:sz w:val="20"/>
          <w:szCs w:val="20"/>
          <w:lang w:val="en-US"/>
        </w:rPr>
      </w:pPr>
      <w:r w:rsidRPr="00C2779D">
        <w:rPr>
          <w:rFonts w:ascii="Arial" w:hAnsi="Arial" w:cs="Arial"/>
          <w:sz w:val="20"/>
          <w:szCs w:val="20"/>
          <w:lang w:val="en-US"/>
        </w:rPr>
        <w:t xml:space="preserve">McCabe, D., &amp; Colbeck, M. (2015). The effectiveness of essential fatty acid, B vitamin, Vitamin C, magnesium and zinc supplementation for managing stress in women: a systematic review protocol. </w:t>
      </w:r>
      <w:r>
        <w:rPr>
          <w:rFonts w:ascii="Arial" w:hAnsi="Arial" w:cs="Arial"/>
          <w:i/>
          <w:sz w:val="20"/>
          <w:szCs w:val="20"/>
          <w:lang w:val="en-US"/>
        </w:rPr>
        <w:t xml:space="preserve">JBI database of systematic reviews and reports, </w:t>
      </w:r>
      <w:r w:rsidRPr="00C2779D">
        <w:rPr>
          <w:rFonts w:ascii="Arial" w:hAnsi="Arial" w:cs="Arial"/>
          <w:sz w:val="20"/>
          <w:szCs w:val="20"/>
          <w:lang w:val="en-US"/>
        </w:rPr>
        <w:t xml:space="preserve">13(7) 104, 118. </w:t>
      </w:r>
    </w:p>
    <w:p w14:paraId="0DE7DD9F" w14:textId="57C40C0E" w:rsidR="00F650E0" w:rsidRDefault="00F650E0" w:rsidP="000631D5">
      <w:pPr>
        <w:pStyle w:val="Geenafstand"/>
        <w:spacing w:line="360" w:lineRule="auto"/>
        <w:rPr>
          <w:rFonts w:ascii="Arial" w:hAnsi="Arial" w:cs="Arial"/>
          <w:color w:val="000000" w:themeColor="text1"/>
          <w:sz w:val="20"/>
          <w:szCs w:val="20"/>
        </w:rPr>
      </w:pPr>
    </w:p>
    <w:p w14:paraId="2435419C" w14:textId="02495E75" w:rsidR="002C385C" w:rsidRPr="00F650E0" w:rsidRDefault="005A1F65" w:rsidP="00C2779D">
      <w:pPr>
        <w:pStyle w:val="Geenafstand"/>
        <w:spacing w:line="360" w:lineRule="auto"/>
        <w:rPr>
          <w:rFonts w:ascii="Arial" w:hAnsi="Arial" w:cs="Arial"/>
          <w:color w:val="000000" w:themeColor="text1"/>
          <w:sz w:val="20"/>
          <w:szCs w:val="20"/>
        </w:rPr>
      </w:pPr>
      <w:r w:rsidRPr="005A1F65">
        <w:rPr>
          <w:rFonts w:ascii="Arial" w:hAnsi="Arial" w:cs="Arial"/>
          <w:color w:val="000000" w:themeColor="text1"/>
          <w:sz w:val="20"/>
          <w:szCs w:val="20"/>
        </w:rPr>
        <w:t xml:space="preserve">McLeod, S. A. (2011). Bandura-social learning theory. </w:t>
      </w:r>
      <w:r w:rsidRPr="005A1F65">
        <w:rPr>
          <w:rFonts w:ascii="Arial" w:hAnsi="Arial" w:cs="Arial"/>
          <w:i/>
          <w:color w:val="000000" w:themeColor="text1"/>
          <w:sz w:val="20"/>
          <w:szCs w:val="20"/>
        </w:rPr>
        <w:t>Retrieved from</w:t>
      </w:r>
    </w:p>
    <w:p w14:paraId="3751CE76" w14:textId="586A5EEE" w:rsidR="0074016E" w:rsidRDefault="0074016E" w:rsidP="00C2779D">
      <w:pPr>
        <w:spacing w:line="360" w:lineRule="auto"/>
        <w:rPr>
          <w:rFonts w:ascii="Arial" w:hAnsi="Arial" w:cs="Arial"/>
          <w:sz w:val="20"/>
          <w:szCs w:val="20"/>
          <w:lang w:val="en-US"/>
        </w:rPr>
      </w:pPr>
    </w:p>
    <w:p w14:paraId="1A504A81" w14:textId="7DD9BF72" w:rsidR="005723E9" w:rsidRPr="00C2779D" w:rsidRDefault="005723E9" w:rsidP="00C2779D">
      <w:pPr>
        <w:spacing w:line="360" w:lineRule="auto"/>
        <w:rPr>
          <w:rFonts w:ascii="Arial" w:hAnsi="Arial" w:cs="Arial"/>
          <w:sz w:val="20"/>
          <w:szCs w:val="20"/>
          <w:lang w:val="en-US"/>
        </w:rPr>
      </w:pPr>
      <w:r w:rsidRPr="003B064D">
        <w:rPr>
          <w:rFonts w:ascii="Arial" w:hAnsi="Arial" w:cs="Arial"/>
          <w:sz w:val="20"/>
          <w:szCs w:val="20"/>
        </w:rPr>
        <w:t xml:space="preserve">Naczenski, L.M., De Vries, J.D., Van Hooff, M.L.M., &amp; Kompier, M.A.J. (2017). </w:t>
      </w:r>
      <w:r w:rsidRPr="00C2779D">
        <w:rPr>
          <w:rFonts w:ascii="Arial" w:hAnsi="Arial" w:cs="Arial"/>
          <w:sz w:val="20"/>
          <w:szCs w:val="20"/>
          <w:lang w:val="en-US"/>
        </w:rPr>
        <w:t xml:space="preserve">Systematic review of the association between physical activity and burnout. </w:t>
      </w:r>
      <w:r w:rsidRPr="00C2779D">
        <w:rPr>
          <w:rFonts w:ascii="Arial" w:hAnsi="Arial" w:cs="Arial"/>
          <w:i/>
          <w:sz w:val="20"/>
          <w:szCs w:val="20"/>
          <w:lang w:val="en-US"/>
        </w:rPr>
        <w:t xml:space="preserve">Journal of Accupational Health, </w:t>
      </w:r>
      <w:r w:rsidRPr="00C2779D">
        <w:rPr>
          <w:rFonts w:ascii="Arial" w:hAnsi="Arial" w:cs="Arial"/>
          <w:sz w:val="20"/>
          <w:szCs w:val="20"/>
          <w:lang w:val="en-US"/>
        </w:rPr>
        <w:t xml:space="preserve">59(6): 477-494. </w:t>
      </w:r>
    </w:p>
    <w:p w14:paraId="4ACCBF7B" w14:textId="77777777" w:rsidR="00C2779D" w:rsidRDefault="00C2779D" w:rsidP="00C2779D">
      <w:pPr>
        <w:spacing w:line="360" w:lineRule="auto"/>
        <w:rPr>
          <w:rFonts w:ascii="Arial" w:hAnsi="Arial" w:cs="Arial"/>
          <w:sz w:val="20"/>
          <w:szCs w:val="20"/>
          <w:lang w:val="en-US"/>
        </w:rPr>
      </w:pPr>
    </w:p>
    <w:p w14:paraId="1546F595" w14:textId="77777777" w:rsidR="005723E9" w:rsidRPr="00C2779D" w:rsidRDefault="005723E9" w:rsidP="00C2779D">
      <w:pPr>
        <w:spacing w:line="360" w:lineRule="auto"/>
        <w:rPr>
          <w:rFonts w:ascii="Arial" w:hAnsi="Arial" w:cs="Arial"/>
          <w:sz w:val="20"/>
          <w:szCs w:val="20"/>
          <w:lang w:val="en-US"/>
        </w:rPr>
      </w:pPr>
      <w:r w:rsidRPr="00C2779D">
        <w:rPr>
          <w:rFonts w:ascii="Arial" w:hAnsi="Arial" w:cs="Arial"/>
          <w:sz w:val="20"/>
          <w:szCs w:val="20"/>
          <w:lang w:val="en-US"/>
        </w:rPr>
        <w:t xml:space="preserve">Nechifor, M., &amp; Vink, R. (2011). </w:t>
      </w:r>
      <w:r w:rsidRPr="00C2779D">
        <w:rPr>
          <w:rFonts w:ascii="Arial" w:hAnsi="Arial" w:cs="Arial"/>
          <w:i/>
          <w:sz w:val="20"/>
          <w:szCs w:val="20"/>
          <w:lang w:val="en-US"/>
        </w:rPr>
        <w:t>Magnesium in the Central Nervous System</w:t>
      </w:r>
      <w:r w:rsidRPr="00C2779D">
        <w:rPr>
          <w:rFonts w:ascii="Arial" w:hAnsi="Arial" w:cs="Arial"/>
          <w:sz w:val="20"/>
          <w:szCs w:val="20"/>
          <w:lang w:val="en-US"/>
        </w:rPr>
        <w:t xml:space="preserve">. (pp. 251-259). Adelaide: Barr Smith Library.  </w:t>
      </w:r>
    </w:p>
    <w:p w14:paraId="500FC5B7" w14:textId="68CE6B8A" w:rsidR="005723E9" w:rsidRPr="006F1EF3" w:rsidRDefault="005723E9" w:rsidP="00C2779D">
      <w:pPr>
        <w:spacing w:line="360" w:lineRule="auto"/>
        <w:rPr>
          <w:rFonts w:ascii="Arial" w:hAnsi="Arial" w:cs="Arial"/>
          <w:color w:val="000000" w:themeColor="text1"/>
          <w:sz w:val="20"/>
          <w:szCs w:val="20"/>
        </w:rPr>
      </w:pPr>
    </w:p>
    <w:p w14:paraId="0820D214" w14:textId="470132DC" w:rsidR="005723E9" w:rsidRPr="006F1EF3" w:rsidRDefault="005723E9" w:rsidP="00C2779D">
      <w:pPr>
        <w:spacing w:line="360" w:lineRule="auto"/>
        <w:rPr>
          <w:rFonts w:ascii="Arial" w:hAnsi="Arial" w:cs="Arial"/>
          <w:color w:val="000000" w:themeColor="text1"/>
          <w:sz w:val="20"/>
          <w:szCs w:val="20"/>
        </w:rPr>
      </w:pPr>
      <w:r w:rsidRPr="006F1EF3">
        <w:rPr>
          <w:rFonts w:ascii="Arial" w:hAnsi="Arial" w:cs="Arial"/>
          <w:color w:val="000000" w:themeColor="text1"/>
          <w:sz w:val="20"/>
          <w:szCs w:val="20"/>
        </w:rPr>
        <w:t xml:space="preserve">Nederlands Jeugd Insituut. (z.d.). </w:t>
      </w:r>
      <w:r w:rsidRPr="006F1EF3">
        <w:rPr>
          <w:rFonts w:ascii="Arial" w:hAnsi="Arial" w:cs="Arial"/>
          <w:i/>
          <w:color w:val="000000" w:themeColor="text1"/>
          <w:sz w:val="20"/>
          <w:szCs w:val="20"/>
        </w:rPr>
        <w:t xml:space="preserve">Betrouwbaarheid. </w:t>
      </w:r>
      <w:r w:rsidRPr="006F1EF3">
        <w:rPr>
          <w:rFonts w:ascii="Arial" w:hAnsi="Arial" w:cs="Arial"/>
          <w:color w:val="000000" w:themeColor="text1"/>
          <w:sz w:val="20"/>
          <w:szCs w:val="20"/>
        </w:rPr>
        <w:t xml:space="preserve">Geraadpleegd van </w:t>
      </w:r>
      <w:hyperlink r:id="rId25" w:history="1">
        <w:r w:rsidR="004F0A17" w:rsidRPr="006F1EF3">
          <w:rPr>
            <w:rStyle w:val="Hyperlink"/>
            <w:rFonts w:ascii="Arial" w:hAnsi="Arial" w:cs="Arial"/>
            <w:color w:val="000000" w:themeColor="text1"/>
            <w:sz w:val="20"/>
            <w:szCs w:val="20"/>
            <w:u w:val="none"/>
          </w:rPr>
          <w:t>https://www.nji.nl/nl/Databank/Databank-Instrumenten/Databank-Instrumenten-Meer-informatie/Betrouwbaarheid</w:t>
        </w:r>
      </w:hyperlink>
    </w:p>
    <w:p w14:paraId="709C47FE" w14:textId="140904E8" w:rsidR="004F0A17" w:rsidRPr="005A1F65" w:rsidRDefault="004F0A17" w:rsidP="00C2779D">
      <w:pPr>
        <w:spacing w:line="360" w:lineRule="auto"/>
        <w:rPr>
          <w:rFonts w:ascii="Arial" w:hAnsi="Arial" w:cs="Arial"/>
          <w:sz w:val="20"/>
          <w:szCs w:val="20"/>
        </w:rPr>
      </w:pPr>
    </w:p>
    <w:p w14:paraId="33A72626" w14:textId="330433BE" w:rsidR="004F0A17" w:rsidRPr="005A1F65" w:rsidRDefault="004F0A17" w:rsidP="00492078">
      <w:pPr>
        <w:spacing w:line="360" w:lineRule="auto"/>
        <w:rPr>
          <w:rFonts w:ascii="Arial" w:hAnsi="Arial" w:cs="Arial"/>
          <w:color w:val="000000" w:themeColor="text1"/>
          <w:sz w:val="20"/>
          <w:szCs w:val="20"/>
        </w:rPr>
      </w:pPr>
      <w:r w:rsidRPr="005A1F65">
        <w:rPr>
          <w:rFonts w:ascii="Arial" w:hAnsi="Arial" w:cs="Arial"/>
          <w:color w:val="000000" w:themeColor="text1"/>
          <w:sz w:val="20"/>
          <w:szCs w:val="20"/>
        </w:rPr>
        <w:t xml:space="preserve">Nederlands Tijdschrift voor Geneeskunde. (2004). </w:t>
      </w:r>
      <w:r w:rsidRPr="005A1F65">
        <w:rPr>
          <w:rFonts w:ascii="Arial" w:hAnsi="Arial" w:cs="Arial"/>
          <w:i/>
          <w:color w:val="000000" w:themeColor="text1"/>
          <w:sz w:val="20"/>
          <w:szCs w:val="20"/>
        </w:rPr>
        <w:t xml:space="preserve">De waarde en de beperkingen van de ‘body mass index (BMI) voor het bepalen </w:t>
      </w:r>
      <w:r w:rsidRPr="005A1F65">
        <w:rPr>
          <w:rFonts w:ascii="Arial" w:hAnsi="Arial" w:cs="Arial"/>
          <w:i/>
          <w:color w:val="000000" w:themeColor="text1"/>
          <w:sz w:val="20"/>
          <w:szCs w:val="20"/>
        </w:rPr>
        <w:lastRenderedPageBreak/>
        <w:t xml:space="preserve">van de gezondheidsrisico’s van overgewicht en obesitas. </w:t>
      </w:r>
      <w:r w:rsidRPr="005A1F65">
        <w:rPr>
          <w:rFonts w:ascii="Arial" w:hAnsi="Arial" w:cs="Arial"/>
          <w:color w:val="000000" w:themeColor="text1"/>
          <w:sz w:val="20"/>
          <w:szCs w:val="20"/>
        </w:rPr>
        <w:t xml:space="preserve">Geraadpleegd op 6 juni 2018, van </w:t>
      </w:r>
      <w:r w:rsidRPr="005A1F65">
        <w:rPr>
          <w:rStyle w:val="Hyperlink"/>
          <w:rFonts w:ascii="Arial" w:hAnsi="Arial" w:cs="Arial"/>
          <w:color w:val="000000" w:themeColor="text1"/>
          <w:sz w:val="20"/>
          <w:szCs w:val="20"/>
          <w:u w:val="none"/>
        </w:rPr>
        <w:t>https://www.ntvg.nl/artikelen/de-waarde-en-de-beperkingen-van-de-body-mass-index-bmi-voor-het-bepalen-van-het/volledi</w:t>
      </w:r>
      <w:r w:rsidR="005A1F65" w:rsidRPr="005A1F65">
        <w:rPr>
          <w:rStyle w:val="Hyperlink"/>
          <w:rFonts w:ascii="Arial" w:hAnsi="Arial" w:cs="Arial"/>
          <w:color w:val="000000" w:themeColor="text1"/>
          <w:sz w:val="20"/>
          <w:szCs w:val="20"/>
          <w:u w:val="none"/>
        </w:rPr>
        <w:t>g</w:t>
      </w:r>
    </w:p>
    <w:p w14:paraId="6E27FF83" w14:textId="2FCFD8B9" w:rsidR="005723E9" w:rsidRDefault="005723E9" w:rsidP="00C2779D">
      <w:pPr>
        <w:spacing w:line="360" w:lineRule="auto"/>
        <w:rPr>
          <w:rFonts w:ascii="Arial" w:hAnsi="Arial" w:cs="Arial"/>
          <w:sz w:val="20"/>
          <w:szCs w:val="20"/>
        </w:rPr>
      </w:pPr>
    </w:p>
    <w:p w14:paraId="486C2ABA" w14:textId="08260C28" w:rsidR="00BC0FBA" w:rsidRPr="00BC0FBA" w:rsidRDefault="00BC0FBA" w:rsidP="00C2779D">
      <w:pPr>
        <w:spacing w:line="360" w:lineRule="auto"/>
        <w:rPr>
          <w:rFonts w:ascii="Arial" w:hAnsi="Arial" w:cs="Arial"/>
          <w:sz w:val="20"/>
          <w:szCs w:val="20"/>
        </w:rPr>
      </w:pPr>
      <w:r w:rsidRPr="00BC0FBA">
        <w:rPr>
          <w:rFonts w:ascii="Arial" w:hAnsi="Arial" w:cs="Arial"/>
          <w:sz w:val="20"/>
          <w:szCs w:val="20"/>
        </w:rPr>
        <w:t xml:space="preserve">Oprins, E. A. P. B., Bakhuys-Roozeboom, M., Visschedijk, G., </w:t>
      </w:r>
      <w:r>
        <w:rPr>
          <w:rFonts w:ascii="Arial" w:hAnsi="Arial" w:cs="Arial"/>
          <w:sz w:val="20"/>
          <w:szCs w:val="20"/>
        </w:rPr>
        <w:t xml:space="preserve">&amp; Kistemaker, L. (2013). </w:t>
      </w:r>
      <w:r>
        <w:rPr>
          <w:rFonts w:ascii="Arial" w:hAnsi="Arial" w:cs="Arial"/>
          <w:i/>
          <w:sz w:val="20"/>
          <w:szCs w:val="20"/>
        </w:rPr>
        <w:t xml:space="preserve">Effectiviteit van serious gaming in het onderwijs. </w:t>
      </w:r>
      <w:r>
        <w:rPr>
          <w:rFonts w:ascii="Arial" w:hAnsi="Arial" w:cs="Arial"/>
          <w:sz w:val="20"/>
          <w:szCs w:val="20"/>
        </w:rPr>
        <w:t>Soesterberg: TNO.</w:t>
      </w:r>
    </w:p>
    <w:p w14:paraId="1ADFB828" w14:textId="77777777" w:rsidR="00BC0FBA" w:rsidRPr="00BC0FBA" w:rsidRDefault="00BC0FBA" w:rsidP="00696A9D">
      <w:pPr>
        <w:pStyle w:val="Geenafstand"/>
        <w:spacing w:line="360" w:lineRule="auto"/>
        <w:rPr>
          <w:rFonts w:ascii="Arial" w:hAnsi="Arial" w:cs="Arial"/>
          <w:sz w:val="20"/>
          <w:szCs w:val="20"/>
          <w:lang w:val="nl-NL"/>
        </w:rPr>
      </w:pPr>
    </w:p>
    <w:p w14:paraId="5F34C6E1" w14:textId="0AFD33CF" w:rsidR="00FB1554" w:rsidRPr="00562480" w:rsidRDefault="00FB1554" w:rsidP="00696A9D">
      <w:pPr>
        <w:pStyle w:val="Geenafstand"/>
        <w:spacing w:line="360" w:lineRule="auto"/>
        <w:rPr>
          <w:rFonts w:ascii="Arial" w:hAnsi="Arial" w:cs="Arial"/>
          <w:sz w:val="20"/>
          <w:szCs w:val="20"/>
        </w:rPr>
      </w:pPr>
      <w:r>
        <w:rPr>
          <w:rFonts w:ascii="Arial" w:hAnsi="Arial" w:cs="Arial"/>
          <w:sz w:val="20"/>
          <w:szCs w:val="20"/>
          <w:lang w:val="nl-NL"/>
        </w:rPr>
        <w:t xml:space="preserve">Prochaska, J. O. (2013). </w:t>
      </w:r>
      <w:r w:rsidRPr="00562480">
        <w:rPr>
          <w:rFonts w:ascii="Arial" w:hAnsi="Arial" w:cs="Arial"/>
          <w:sz w:val="20"/>
          <w:szCs w:val="20"/>
        </w:rPr>
        <w:t xml:space="preserve">Transtheoretical model of behavior change. </w:t>
      </w:r>
      <w:r w:rsidRPr="00562480">
        <w:rPr>
          <w:rFonts w:ascii="Arial" w:hAnsi="Arial" w:cs="Arial"/>
          <w:i/>
          <w:sz w:val="20"/>
          <w:szCs w:val="20"/>
        </w:rPr>
        <w:t xml:space="preserve">Encyclopedia of behavioral medicain </w:t>
      </w:r>
      <w:r w:rsidRPr="00562480">
        <w:rPr>
          <w:rFonts w:ascii="Arial" w:hAnsi="Arial" w:cs="Arial"/>
          <w:sz w:val="20"/>
          <w:szCs w:val="20"/>
        </w:rPr>
        <w:t>(pp. 1997-2000). Springer New York.</w:t>
      </w:r>
    </w:p>
    <w:p w14:paraId="580581D9" w14:textId="77777777" w:rsidR="00FB1554" w:rsidRPr="00562480" w:rsidRDefault="00FB1554" w:rsidP="00696A9D">
      <w:pPr>
        <w:pStyle w:val="Geenafstand"/>
        <w:spacing w:line="360" w:lineRule="auto"/>
        <w:rPr>
          <w:rFonts w:ascii="Arial" w:hAnsi="Arial" w:cs="Arial"/>
          <w:sz w:val="20"/>
          <w:szCs w:val="20"/>
        </w:rPr>
      </w:pPr>
    </w:p>
    <w:p w14:paraId="6D0E12AF" w14:textId="06BE9277" w:rsidR="005723E9" w:rsidRDefault="005723E9" w:rsidP="00696A9D">
      <w:pPr>
        <w:pStyle w:val="Geenafstand"/>
        <w:spacing w:line="360" w:lineRule="auto"/>
        <w:rPr>
          <w:rFonts w:ascii="Arial" w:hAnsi="Arial" w:cs="Arial"/>
          <w:sz w:val="20"/>
          <w:szCs w:val="20"/>
          <w:lang w:val="nl-NL"/>
        </w:rPr>
      </w:pPr>
      <w:r w:rsidRPr="00562480">
        <w:rPr>
          <w:rFonts w:ascii="Arial" w:hAnsi="Arial" w:cs="Arial"/>
          <w:sz w:val="20"/>
          <w:szCs w:val="20"/>
        </w:rPr>
        <w:t xml:space="preserve">Proper, K.I., &amp; Mechelen, W. van. </w:t>
      </w:r>
      <w:r w:rsidRPr="00C2779D">
        <w:rPr>
          <w:rFonts w:ascii="Arial" w:hAnsi="Arial" w:cs="Arial"/>
          <w:sz w:val="20"/>
          <w:szCs w:val="20"/>
          <w:lang w:val="nl-NL"/>
        </w:rPr>
        <w:t xml:space="preserve">(2006). Verandering naar gezond gedrag, hoe doen we dat? </w:t>
      </w:r>
      <w:r w:rsidR="00696A9D">
        <w:rPr>
          <w:rFonts w:ascii="Arial" w:hAnsi="Arial" w:cs="Arial"/>
          <w:i/>
          <w:sz w:val="20"/>
          <w:szCs w:val="20"/>
          <w:lang w:val="nl-NL"/>
        </w:rPr>
        <w:t xml:space="preserve">TBV-Tijdschrift voor bedrijfs- en Verzekeringsgeneeskunde, </w:t>
      </w:r>
      <w:r w:rsidR="00696A9D">
        <w:rPr>
          <w:rFonts w:ascii="Arial" w:hAnsi="Arial" w:cs="Arial"/>
          <w:sz w:val="20"/>
          <w:szCs w:val="20"/>
          <w:lang w:val="nl-NL"/>
        </w:rPr>
        <w:t>14(3), 113-114.</w:t>
      </w:r>
    </w:p>
    <w:p w14:paraId="7C30DE9F" w14:textId="77777777" w:rsidR="00696A9D" w:rsidRPr="00696A9D" w:rsidRDefault="00696A9D" w:rsidP="00696A9D">
      <w:pPr>
        <w:pStyle w:val="Geenafstand"/>
        <w:spacing w:line="360" w:lineRule="auto"/>
        <w:rPr>
          <w:rFonts w:ascii="Arial" w:hAnsi="Arial" w:cs="Arial"/>
          <w:sz w:val="20"/>
          <w:szCs w:val="20"/>
          <w:lang w:val="nl-NL"/>
        </w:rPr>
      </w:pPr>
    </w:p>
    <w:p w14:paraId="726E93C1" w14:textId="4D555100" w:rsidR="005723E9" w:rsidRPr="00DD596F" w:rsidRDefault="005723E9" w:rsidP="00C2779D">
      <w:pPr>
        <w:spacing w:line="360" w:lineRule="auto"/>
        <w:rPr>
          <w:rFonts w:ascii="Arial" w:hAnsi="Arial" w:cs="Arial"/>
          <w:color w:val="000000" w:themeColor="text1"/>
          <w:sz w:val="20"/>
          <w:szCs w:val="20"/>
          <w:u w:val="single"/>
        </w:rPr>
      </w:pPr>
      <w:r w:rsidRPr="0042624B">
        <w:rPr>
          <w:rFonts w:ascii="Arial" w:hAnsi="Arial" w:cs="Arial"/>
          <w:color w:val="000000" w:themeColor="text1"/>
          <w:sz w:val="20"/>
          <w:szCs w:val="20"/>
        </w:rPr>
        <w:lastRenderedPageBreak/>
        <w:t xml:space="preserve">Schaufeli, W.B., &amp; Taris, T.W. (2005). </w:t>
      </w:r>
      <w:r w:rsidRPr="00C2779D">
        <w:rPr>
          <w:rFonts w:ascii="Arial" w:hAnsi="Arial" w:cs="Arial"/>
          <w:color w:val="000000" w:themeColor="text1"/>
          <w:sz w:val="20"/>
          <w:szCs w:val="20"/>
          <w:lang w:val="en-US"/>
        </w:rPr>
        <w:t xml:space="preserve">The conceptialization and measurement of burnout: Common ground and worlds apart. </w:t>
      </w:r>
      <w:r w:rsidRPr="00DD596F">
        <w:rPr>
          <w:rFonts w:ascii="Arial" w:hAnsi="Arial" w:cs="Arial"/>
          <w:i/>
          <w:color w:val="000000" w:themeColor="text1"/>
          <w:sz w:val="20"/>
          <w:szCs w:val="20"/>
        </w:rPr>
        <w:t>Work &amp; Stress, 19</w:t>
      </w:r>
      <w:r w:rsidR="00696A9D" w:rsidRPr="00DD596F">
        <w:rPr>
          <w:rFonts w:ascii="Arial" w:hAnsi="Arial" w:cs="Arial"/>
          <w:i/>
          <w:color w:val="000000" w:themeColor="text1"/>
          <w:sz w:val="20"/>
          <w:szCs w:val="20"/>
        </w:rPr>
        <w:t>(3), 256-262</w:t>
      </w:r>
      <w:r w:rsidRPr="00DD596F">
        <w:rPr>
          <w:rFonts w:ascii="Arial" w:hAnsi="Arial" w:cs="Arial"/>
          <w:color w:val="000000" w:themeColor="text1"/>
          <w:sz w:val="20"/>
          <w:szCs w:val="20"/>
        </w:rPr>
        <w:t>.</w:t>
      </w:r>
    </w:p>
    <w:p w14:paraId="6ED77F33" w14:textId="34ABB4EB" w:rsidR="005723E9" w:rsidRPr="00DD596F" w:rsidRDefault="005723E9" w:rsidP="00C2779D">
      <w:pPr>
        <w:pStyle w:val="Geenafstand"/>
        <w:spacing w:line="360" w:lineRule="auto"/>
        <w:rPr>
          <w:rFonts w:ascii="Arial" w:hAnsi="Arial" w:cs="Arial"/>
          <w:sz w:val="20"/>
          <w:szCs w:val="20"/>
          <w:lang w:val="nl-NL"/>
        </w:rPr>
      </w:pPr>
    </w:p>
    <w:p w14:paraId="0C084780" w14:textId="3211071A" w:rsidR="009325DB" w:rsidRPr="009325DB" w:rsidRDefault="009325DB" w:rsidP="00351064">
      <w:pPr>
        <w:spacing w:line="360" w:lineRule="auto"/>
        <w:rPr>
          <w:rFonts w:ascii="Arial" w:hAnsi="Arial" w:cs="Arial"/>
          <w:sz w:val="20"/>
          <w:szCs w:val="20"/>
        </w:rPr>
      </w:pPr>
      <w:r w:rsidRPr="009325DB">
        <w:rPr>
          <w:rFonts w:ascii="Arial" w:hAnsi="Arial" w:cs="Arial"/>
          <w:sz w:val="20"/>
          <w:szCs w:val="20"/>
        </w:rPr>
        <w:t xml:space="preserve">Schouten, C., &amp; Blokhuis, P. (2018). </w:t>
      </w:r>
      <w:r w:rsidRPr="009325DB">
        <w:rPr>
          <w:rFonts w:ascii="Arial" w:hAnsi="Arial" w:cs="Arial"/>
          <w:i/>
          <w:sz w:val="20"/>
          <w:szCs w:val="20"/>
        </w:rPr>
        <w:t xml:space="preserve">Kamerbrief over accenten in het voedselbeleid voor de komende jaren. </w:t>
      </w:r>
      <w:r w:rsidRPr="009325DB">
        <w:rPr>
          <w:rFonts w:ascii="Arial" w:hAnsi="Arial" w:cs="Arial"/>
          <w:sz w:val="20"/>
          <w:szCs w:val="20"/>
        </w:rPr>
        <w:t>Geraadpleegd van</w:t>
      </w:r>
      <w:r>
        <w:rPr>
          <w:rFonts w:ascii="Arial" w:hAnsi="Arial" w:cs="Arial"/>
          <w:sz w:val="20"/>
          <w:szCs w:val="20"/>
        </w:rPr>
        <w:t xml:space="preserve"> </w:t>
      </w:r>
      <w:r w:rsidRPr="009325DB">
        <w:rPr>
          <w:rFonts w:ascii="Arial" w:hAnsi="Arial" w:cs="Arial"/>
          <w:sz w:val="20"/>
          <w:szCs w:val="20"/>
          <w:bdr w:val="none" w:sz="0" w:space="0" w:color="auto" w:frame="1"/>
        </w:rPr>
        <w:t>https://www.rijksoverheid.nl/binaries/rijksoverheid/documenten/kamerstukken/2018/04/17/kamerbrief-over-accenten-in-het-voedselbeleid-voor-de-komende-jaren/kamerbrief-over-accenten-in-het-voedselbeleid-voor-de-komende-jaren.pdf</w:t>
      </w:r>
    </w:p>
    <w:p w14:paraId="14D118D4" w14:textId="77777777" w:rsidR="00351064" w:rsidRPr="003B064D" w:rsidRDefault="00351064" w:rsidP="00C2779D">
      <w:pPr>
        <w:pStyle w:val="Geenafstand"/>
        <w:spacing w:line="360" w:lineRule="auto"/>
        <w:rPr>
          <w:rFonts w:ascii="Arial" w:hAnsi="Arial" w:cs="Arial"/>
          <w:sz w:val="20"/>
          <w:szCs w:val="20"/>
          <w:lang w:val="nl-NL"/>
        </w:rPr>
      </w:pPr>
    </w:p>
    <w:p w14:paraId="5C37BE96" w14:textId="7718FDE4" w:rsidR="005723E9" w:rsidRPr="00C2779D" w:rsidRDefault="005723E9" w:rsidP="00C2779D">
      <w:pPr>
        <w:pStyle w:val="Geenafstand"/>
        <w:spacing w:line="360" w:lineRule="auto"/>
        <w:rPr>
          <w:rFonts w:ascii="Arial" w:hAnsi="Arial" w:cs="Arial"/>
          <w:sz w:val="20"/>
          <w:szCs w:val="20"/>
        </w:rPr>
      </w:pPr>
      <w:r w:rsidRPr="00C2779D">
        <w:rPr>
          <w:rFonts w:ascii="Arial" w:hAnsi="Arial" w:cs="Arial"/>
          <w:sz w:val="20"/>
          <w:szCs w:val="20"/>
        </w:rPr>
        <w:t xml:space="preserve">Sonnentag, S. (2012). Psychological detachment from work during leisure time: the benefits of mentally disengaging from work. </w:t>
      </w:r>
      <w:r w:rsidRPr="00C2779D">
        <w:rPr>
          <w:rFonts w:ascii="Arial" w:hAnsi="Arial" w:cs="Arial"/>
          <w:i/>
          <w:sz w:val="20"/>
          <w:szCs w:val="20"/>
        </w:rPr>
        <w:t>Current directions in psychological science</w:t>
      </w:r>
      <w:r w:rsidR="00696A9D">
        <w:rPr>
          <w:rFonts w:ascii="Arial" w:hAnsi="Arial" w:cs="Arial"/>
          <w:i/>
          <w:sz w:val="20"/>
          <w:szCs w:val="20"/>
        </w:rPr>
        <w:t xml:space="preserve">, </w:t>
      </w:r>
      <w:r w:rsidR="00696A9D">
        <w:rPr>
          <w:rFonts w:ascii="Arial" w:hAnsi="Arial" w:cs="Arial"/>
          <w:sz w:val="20"/>
          <w:szCs w:val="20"/>
        </w:rPr>
        <w:t xml:space="preserve">21(2), </w:t>
      </w:r>
      <w:r w:rsidRPr="00C2779D">
        <w:rPr>
          <w:rFonts w:ascii="Arial" w:hAnsi="Arial" w:cs="Arial"/>
          <w:sz w:val="20"/>
          <w:szCs w:val="20"/>
        </w:rPr>
        <w:t xml:space="preserve">144-118. </w:t>
      </w:r>
    </w:p>
    <w:p w14:paraId="61977275" w14:textId="77777777" w:rsidR="005723E9" w:rsidRPr="00C2779D" w:rsidRDefault="005723E9" w:rsidP="00C2779D">
      <w:pPr>
        <w:pStyle w:val="Geenafstand"/>
        <w:spacing w:line="360" w:lineRule="auto"/>
        <w:rPr>
          <w:rFonts w:ascii="Arial" w:hAnsi="Arial" w:cs="Arial"/>
          <w:sz w:val="20"/>
          <w:szCs w:val="20"/>
        </w:rPr>
      </w:pPr>
    </w:p>
    <w:p w14:paraId="0A0ED6E9" w14:textId="76FCA574" w:rsidR="005723E9" w:rsidRPr="0042624B" w:rsidRDefault="005723E9" w:rsidP="00C2779D">
      <w:pPr>
        <w:spacing w:line="360" w:lineRule="auto"/>
        <w:rPr>
          <w:rFonts w:ascii="Arial" w:hAnsi="Arial" w:cs="Arial"/>
          <w:sz w:val="20"/>
          <w:szCs w:val="20"/>
        </w:rPr>
      </w:pPr>
      <w:r w:rsidRPr="00C2779D">
        <w:rPr>
          <w:rFonts w:ascii="Arial" w:hAnsi="Arial" w:cs="Arial"/>
          <w:sz w:val="20"/>
          <w:szCs w:val="20"/>
          <w:lang w:val="en-US"/>
        </w:rPr>
        <w:t xml:space="preserve">Stough, C., Simpson, T., Lomas, J., McPhee, G., Billings, C., Myers, S., Oliver, C., &amp; Downey, L. A. (2014). Reducing occupational </w:t>
      </w:r>
      <w:r w:rsidRPr="00C2779D">
        <w:rPr>
          <w:rFonts w:ascii="Arial" w:hAnsi="Arial" w:cs="Arial"/>
          <w:sz w:val="20"/>
          <w:szCs w:val="20"/>
          <w:lang w:val="en-US"/>
        </w:rPr>
        <w:lastRenderedPageBreak/>
        <w:t xml:space="preserve">stress with a B-vitamin focused intervention: a randomized clinical trial: study protocol. </w:t>
      </w:r>
      <w:r w:rsidRPr="0042624B">
        <w:rPr>
          <w:rFonts w:ascii="Arial" w:hAnsi="Arial" w:cs="Arial"/>
          <w:i/>
          <w:sz w:val="20"/>
          <w:szCs w:val="20"/>
        </w:rPr>
        <w:t xml:space="preserve">Nutritional Journal, </w:t>
      </w:r>
      <w:r w:rsidRPr="0042624B">
        <w:rPr>
          <w:rFonts w:ascii="Arial" w:hAnsi="Arial" w:cs="Arial"/>
          <w:sz w:val="20"/>
          <w:szCs w:val="20"/>
        </w:rPr>
        <w:t>13</w:t>
      </w:r>
      <w:r w:rsidR="00696A9D" w:rsidRPr="0042624B">
        <w:rPr>
          <w:rFonts w:ascii="Arial" w:hAnsi="Arial" w:cs="Arial"/>
          <w:sz w:val="20"/>
          <w:szCs w:val="20"/>
        </w:rPr>
        <w:t xml:space="preserve">(1), </w:t>
      </w:r>
      <w:r w:rsidRPr="0042624B">
        <w:rPr>
          <w:rFonts w:ascii="Arial" w:hAnsi="Arial" w:cs="Arial"/>
          <w:sz w:val="20"/>
          <w:szCs w:val="20"/>
        </w:rPr>
        <w:t xml:space="preserve">122. </w:t>
      </w:r>
    </w:p>
    <w:p w14:paraId="55644195" w14:textId="0234E772" w:rsidR="00575A42" w:rsidRPr="005D45FB" w:rsidRDefault="00575A42" w:rsidP="00C2779D">
      <w:pPr>
        <w:spacing w:line="360" w:lineRule="auto"/>
        <w:rPr>
          <w:rFonts w:ascii="Arial" w:hAnsi="Arial" w:cs="Arial"/>
          <w:color w:val="000000" w:themeColor="text1"/>
          <w:sz w:val="20"/>
          <w:szCs w:val="20"/>
        </w:rPr>
      </w:pPr>
    </w:p>
    <w:p w14:paraId="429FAC9F" w14:textId="3AED67A7" w:rsidR="00575A42" w:rsidRPr="00CE6600" w:rsidRDefault="00267533" w:rsidP="00C2779D">
      <w:pPr>
        <w:spacing w:line="360" w:lineRule="auto"/>
        <w:rPr>
          <w:rFonts w:ascii="Arial" w:eastAsia="Times New Roman" w:hAnsi="Arial" w:cs="Arial"/>
          <w:color w:val="000000" w:themeColor="text1"/>
          <w:sz w:val="20"/>
          <w:szCs w:val="20"/>
          <w:lang w:eastAsia="nl-NL"/>
        </w:rPr>
      </w:pPr>
      <w:r w:rsidRPr="00CE6600">
        <w:rPr>
          <w:rFonts w:ascii="Arial" w:eastAsia="Times New Roman" w:hAnsi="Arial" w:cs="Arial"/>
          <w:color w:val="000000" w:themeColor="text1"/>
          <w:sz w:val="20"/>
          <w:szCs w:val="20"/>
          <w:lang w:eastAsia="nl-NL"/>
        </w:rPr>
        <w:t xml:space="preserve">Ter Huurne, E. (2006). </w:t>
      </w:r>
      <w:r w:rsidRPr="00CE6600">
        <w:rPr>
          <w:rFonts w:ascii="Arial" w:eastAsia="Times New Roman" w:hAnsi="Arial" w:cs="Arial"/>
          <w:i/>
          <w:color w:val="000000" w:themeColor="text1"/>
          <w:sz w:val="20"/>
          <w:szCs w:val="20"/>
          <w:lang w:eastAsia="nl-NL"/>
        </w:rPr>
        <w:t xml:space="preserve">Op tijd voorbereid </w:t>
      </w:r>
      <w:r w:rsidRPr="00CE6600">
        <w:rPr>
          <w:rFonts w:ascii="Arial" w:eastAsia="Times New Roman" w:hAnsi="Arial" w:cs="Arial"/>
          <w:color w:val="000000" w:themeColor="text1"/>
          <w:sz w:val="20"/>
          <w:szCs w:val="20"/>
          <w:lang w:eastAsia="nl-NL"/>
        </w:rPr>
        <w:t>(schriptie). Geraadpleegd op 20 april 2018, van http://essay.utwente.nl/57614/1/Scriptie_ter_Huurne.pdf</w:t>
      </w:r>
    </w:p>
    <w:p w14:paraId="683CE94F" w14:textId="52007B34" w:rsidR="005723E9" w:rsidRPr="003B064D" w:rsidRDefault="005723E9" w:rsidP="00C2779D">
      <w:pPr>
        <w:pStyle w:val="Geenafstand"/>
        <w:spacing w:line="360" w:lineRule="auto"/>
        <w:rPr>
          <w:rFonts w:ascii="Arial" w:hAnsi="Arial" w:cs="Arial"/>
          <w:sz w:val="20"/>
          <w:szCs w:val="20"/>
          <w:lang w:val="nl-NL"/>
        </w:rPr>
      </w:pPr>
    </w:p>
    <w:p w14:paraId="03CF7037" w14:textId="77777777" w:rsidR="005723E9" w:rsidRPr="00C2779D" w:rsidRDefault="005723E9" w:rsidP="00C2779D">
      <w:pPr>
        <w:spacing w:line="360" w:lineRule="auto"/>
        <w:rPr>
          <w:rFonts w:ascii="Arial" w:eastAsia="Calibri" w:hAnsi="Arial" w:cs="Arial"/>
          <w:sz w:val="20"/>
          <w:szCs w:val="20"/>
          <w:lang w:val="en-US"/>
        </w:rPr>
      </w:pPr>
      <w:r w:rsidRPr="00C2779D">
        <w:rPr>
          <w:rFonts w:ascii="Arial" w:eastAsia="Calibri" w:hAnsi="Arial" w:cs="Arial"/>
          <w:sz w:val="20"/>
          <w:szCs w:val="20"/>
          <w:lang w:val="en-US"/>
        </w:rPr>
        <w:t xml:space="preserve">Turner, L. (2017). Stress Busters. </w:t>
      </w:r>
      <w:r w:rsidRPr="00C2779D">
        <w:rPr>
          <w:rFonts w:ascii="Arial" w:eastAsia="Calibri" w:hAnsi="Arial" w:cs="Arial"/>
          <w:i/>
          <w:sz w:val="20"/>
          <w:szCs w:val="20"/>
          <w:lang w:val="en-US"/>
        </w:rPr>
        <w:t xml:space="preserve">Better Nutrition, </w:t>
      </w:r>
      <w:r w:rsidRPr="00C2779D">
        <w:rPr>
          <w:rFonts w:ascii="Arial" w:eastAsia="Calibri" w:hAnsi="Arial" w:cs="Arial"/>
          <w:sz w:val="20"/>
          <w:szCs w:val="20"/>
          <w:lang w:val="en-US"/>
        </w:rPr>
        <w:t xml:space="preserve">79(12): 50-53. </w:t>
      </w:r>
    </w:p>
    <w:p w14:paraId="139094C1" w14:textId="77777777" w:rsidR="00A227EE" w:rsidRPr="00A227EE" w:rsidRDefault="00A227EE" w:rsidP="00C2779D">
      <w:pPr>
        <w:spacing w:line="360" w:lineRule="auto"/>
        <w:rPr>
          <w:rFonts w:ascii="Arial" w:eastAsia="Calibri" w:hAnsi="Arial" w:cs="Arial"/>
          <w:color w:val="000000" w:themeColor="text1"/>
          <w:sz w:val="20"/>
          <w:szCs w:val="20"/>
          <w:lang w:val="en-US"/>
        </w:rPr>
      </w:pPr>
    </w:p>
    <w:p w14:paraId="4810B2C4" w14:textId="12604DAD" w:rsidR="005723E9" w:rsidRPr="00C2779D" w:rsidRDefault="005723E9" w:rsidP="00C2779D">
      <w:pPr>
        <w:spacing w:line="360" w:lineRule="auto"/>
        <w:rPr>
          <w:rFonts w:ascii="Arial" w:eastAsia="Calibri" w:hAnsi="Arial" w:cs="Arial"/>
          <w:color w:val="000000" w:themeColor="text1"/>
          <w:sz w:val="20"/>
          <w:szCs w:val="20"/>
        </w:rPr>
      </w:pPr>
      <w:r w:rsidRPr="003B064D">
        <w:rPr>
          <w:rFonts w:ascii="Arial" w:eastAsia="Calibri" w:hAnsi="Arial" w:cs="Arial"/>
          <w:color w:val="000000" w:themeColor="text1"/>
          <w:sz w:val="20"/>
          <w:szCs w:val="20"/>
        </w:rPr>
        <w:t xml:space="preserve">Van Reenen, H. (2011). </w:t>
      </w:r>
      <w:r w:rsidRPr="00C2779D">
        <w:rPr>
          <w:rFonts w:ascii="Arial" w:eastAsia="Calibri" w:hAnsi="Arial" w:cs="Arial"/>
          <w:color w:val="000000" w:themeColor="text1"/>
          <w:sz w:val="20"/>
          <w:szCs w:val="20"/>
        </w:rPr>
        <w:t>Burn-out en de fysiologie van het stresssysteem. Geraadpleegd op 7 maart 2018, van http://www.lichaamsgerichte-therapie.org/artikelen/scriptie%20burn-out.pdf</w:t>
      </w:r>
    </w:p>
    <w:p w14:paraId="0FEC96BB" w14:textId="77834D35" w:rsidR="00C2779D" w:rsidRPr="003B064D" w:rsidRDefault="00C2779D" w:rsidP="00C2779D">
      <w:pPr>
        <w:spacing w:line="360" w:lineRule="auto"/>
        <w:rPr>
          <w:rFonts w:ascii="Arial" w:eastAsia="Calibri" w:hAnsi="Arial" w:cs="Arial"/>
          <w:sz w:val="20"/>
          <w:szCs w:val="20"/>
        </w:rPr>
      </w:pPr>
    </w:p>
    <w:p w14:paraId="72EB3F7A" w14:textId="5AA5A866" w:rsidR="005723E9" w:rsidRPr="00C2779D" w:rsidRDefault="005723E9" w:rsidP="00C2779D">
      <w:pPr>
        <w:spacing w:line="360" w:lineRule="auto"/>
        <w:rPr>
          <w:rFonts w:ascii="Arial" w:eastAsia="Calibri" w:hAnsi="Arial" w:cs="Arial"/>
          <w:sz w:val="20"/>
          <w:szCs w:val="20"/>
        </w:rPr>
      </w:pPr>
      <w:r w:rsidRPr="003B064D">
        <w:rPr>
          <w:rFonts w:ascii="Arial" w:eastAsia="Calibri" w:hAnsi="Arial" w:cs="Arial"/>
          <w:sz w:val="20"/>
          <w:szCs w:val="20"/>
        </w:rPr>
        <w:t xml:space="preserve">Van Zweden, S. (2015). </w:t>
      </w:r>
      <w:r w:rsidRPr="00C2779D">
        <w:rPr>
          <w:rFonts w:ascii="Arial" w:eastAsia="Calibri" w:hAnsi="Arial" w:cs="Arial"/>
          <w:sz w:val="20"/>
          <w:szCs w:val="20"/>
        </w:rPr>
        <w:t xml:space="preserve">Waarom duurt burn-out zo lang? </w:t>
      </w:r>
      <w:r w:rsidRPr="00C2779D">
        <w:rPr>
          <w:rFonts w:ascii="Arial" w:eastAsia="Calibri" w:hAnsi="Arial" w:cs="Arial"/>
          <w:i/>
          <w:sz w:val="20"/>
          <w:szCs w:val="20"/>
        </w:rPr>
        <w:t xml:space="preserve">Tijdschrift voor Psychotherapie, </w:t>
      </w:r>
      <w:r w:rsidR="000631D5">
        <w:rPr>
          <w:rFonts w:ascii="Arial" w:eastAsia="Calibri" w:hAnsi="Arial" w:cs="Arial"/>
          <w:sz w:val="20"/>
          <w:szCs w:val="20"/>
        </w:rPr>
        <w:t>41(1), 5-21.</w:t>
      </w:r>
    </w:p>
    <w:p w14:paraId="07457D82" w14:textId="77777777" w:rsidR="00C2779D" w:rsidRDefault="00C2779D" w:rsidP="00C2779D">
      <w:pPr>
        <w:spacing w:line="360" w:lineRule="auto"/>
        <w:rPr>
          <w:rFonts w:ascii="Arial" w:eastAsia="Calibri" w:hAnsi="Arial" w:cs="Arial"/>
          <w:sz w:val="20"/>
          <w:szCs w:val="20"/>
        </w:rPr>
      </w:pPr>
    </w:p>
    <w:p w14:paraId="45EF29B9" w14:textId="77777777" w:rsidR="005723E9" w:rsidRPr="00C2779D" w:rsidRDefault="005723E9" w:rsidP="00C2779D">
      <w:pPr>
        <w:spacing w:line="360" w:lineRule="auto"/>
        <w:rPr>
          <w:rFonts w:ascii="Arial" w:eastAsia="Calibri" w:hAnsi="Arial" w:cs="Arial"/>
          <w:color w:val="0000FF"/>
          <w:sz w:val="20"/>
          <w:szCs w:val="20"/>
          <w:u w:val="single"/>
        </w:rPr>
      </w:pPr>
      <w:r w:rsidRPr="00C2779D">
        <w:rPr>
          <w:rFonts w:ascii="Arial" w:eastAsia="Calibri" w:hAnsi="Arial" w:cs="Arial"/>
          <w:sz w:val="20"/>
          <w:szCs w:val="20"/>
        </w:rPr>
        <w:lastRenderedPageBreak/>
        <w:t xml:space="preserve">Volksgezondheid en zorg. (2016). </w:t>
      </w:r>
      <w:r w:rsidRPr="00C2779D">
        <w:rPr>
          <w:rFonts w:ascii="Arial" w:eastAsia="Calibri" w:hAnsi="Arial" w:cs="Arial"/>
          <w:i/>
          <w:iCs/>
          <w:sz w:val="20"/>
          <w:szCs w:val="20"/>
        </w:rPr>
        <w:t xml:space="preserve">Overspannenheid en burn-out. </w:t>
      </w:r>
      <w:r w:rsidRPr="00C2779D">
        <w:rPr>
          <w:rFonts w:ascii="Arial" w:eastAsia="Calibri" w:hAnsi="Arial" w:cs="Arial"/>
          <w:sz w:val="20"/>
          <w:szCs w:val="20"/>
        </w:rPr>
        <w:t>Geraadpleegd op 6 februari 2018, van https://www.volksgezondheidenzorg.info/onderwerp/overspannenheid-en-burn-out/cijfers-context/huidige-situatie#bronverantwoording</w:t>
      </w:r>
    </w:p>
    <w:p w14:paraId="1DA2BD51" w14:textId="77777777" w:rsidR="00C2779D" w:rsidRPr="006D4246" w:rsidRDefault="00C2779D" w:rsidP="00C2779D">
      <w:pPr>
        <w:spacing w:line="360" w:lineRule="auto"/>
        <w:rPr>
          <w:rFonts w:ascii="Arial" w:hAnsi="Arial" w:cs="Arial"/>
          <w:sz w:val="20"/>
          <w:szCs w:val="20"/>
        </w:rPr>
      </w:pPr>
    </w:p>
    <w:p w14:paraId="2093A8A7" w14:textId="50236E1D" w:rsidR="00875894" w:rsidRDefault="005723E9" w:rsidP="00C2779D">
      <w:pPr>
        <w:spacing w:line="360" w:lineRule="auto"/>
        <w:rPr>
          <w:rFonts w:ascii="Arial" w:hAnsi="Arial" w:cs="Arial"/>
          <w:sz w:val="20"/>
          <w:szCs w:val="20"/>
          <w:lang w:val="en-US"/>
        </w:rPr>
      </w:pPr>
      <w:r w:rsidRPr="00C2779D">
        <w:rPr>
          <w:rFonts w:ascii="Arial" w:hAnsi="Arial" w:cs="Arial"/>
          <w:sz w:val="20"/>
          <w:szCs w:val="20"/>
          <w:lang w:val="en-US"/>
        </w:rPr>
        <w:t xml:space="preserve">Whitney, E., &amp; Rolfes, S.R. (2013). </w:t>
      </w:r>
      <w:r w:rsidRPr="00C2779D">
        <w:rPr>
          <w:rFonts w:ascii="Arial" w:hAnsi="Arial" w:cs="Arial"/>
          <w:i/>
          <w:sz w:val="20"/>
          <w:szCs w:val="20"/>
          <w:lang w:val="en-US"/>
        </w:rPr>
        <w:t xml:space="preserve">Understanding Nutrition. </w:t>
      </w:r>
      <w:r w:rsidRPr="00C2779D">
        <w:rPr>
          <w:rFonts w:ascii="Arial" w:hAnsi="Arial" w:cs="Arial"/>
          <w:sz w:val="20"/>
          <w:szCs w:val="20"/>
          <w:lang w:val="en-US"/>
        </w:rPr>
        <w:t>Belmont: Wadsworth, Cengage Learning.</w:t>
      </w:r>
    </w:p>
    <w:p w14:paraId="7A442AB2" w14:textId="2426D88A" w:rsidR="00CB0A73" w:rsidRDefault="00CB0A73" w:rsidP="00C2779D">
      <w:pPr>
        <w:spacing w:line="360" w:lineRule="auto"/>
        <w:rPr>
          <w:rFonts w:ascii="Arial" w:hAnsi="Arial" w:cs="Arial"/>
          <w:sz w:val="20"/>
          <w:szCs w:val="20"/>
          <w:lang w:val="en-US"/>
        </w:rPr>
      </w:pPr>
    </w:p>
    <w:p w14:paraId="014DF2F0" w14:textId="49D6B212" w:rsidR="00CB0A73" w:rsidRPr="00CE6600" w:rsidRDefault="00CB0A73" w:rsidP="00C2779D">
      <w:pPr>
        <w:spacing w:line="360" w:lineRule="auto"/>
        <w:rPr>
          <w:rFonts w:ascii="Arial" w:hAnsi="Arial" w:cs="Arial"/>
          <w:color w:val="000000" w:themeColor="text1"/>
          <w:sz w:val="20"/>
          <w:szCs w:val="20"/>
        </w:rPr>
      </w:pPr>
      <w:r w:rsidRPr="00CE6600">
        <w:rPr>
          <w:rFonts w:ascii="Arial" w:hAnsi="Arial" w:cs="Arial"/>
          <w:color w:val="000000" w:themeColor="text1"/>
          <w:sz w:val="20"/>
          <w:szCs w:val="20"/>
          <w:lang w:val="en-US"/>
        </w:rPr>
        <w:t xml:space="preserve">Willemsen, M.C. (1997). Kicking the habit: The effectiveness of smoking cessation programs in Dutch worksites. </w:t>
      </w:r>
      <w:r w:rsidRPr="00CE6600">
        <w:rPr>
          <w:rFonts w:ascii="Arial" w:hAnsi="Arial" w:cs="Arial"/>
          <w:color w:val="000000" w:themeColor="text1"/>
          <w:sz w:val="20"/>
          <w:szCs w:val="20"/>
        </w:rPr>
        <w:t>Proefschrift Universiteit Maastricht.</w:t>
      </w:r>
    </w:p>
    <w:p w14:paraId="4C7A387A" w14:textId="77777777" w:rsidR="00027F0D" w:rsidRPr="00CE6600" w:rsidRDefault="00027F0D" w:rsidP="00C2779D">
      <w:pPr>
        <w:spacing w:line="360" w:lineRule="auto"/>
        <w:rPr>
          <w:rFonts w:ascii="Arial" w:hAnsi="Arial" w:cs="Arial"/>
          <w:color w:val="FF0000"/>
          <w:sz w:val="20"/>
          <w:szCs w:val="20"/>
        </w:rPr>
      </w:pPr>
    </w:p>
    <w:p w14:paraId="546AAA3E" w14:textId="4EEA4AAE" w:rsidR="00531E98" w:rsidRPr="0097587E" w:rsidRDefault="00875894" w:rsidP="00C2779D">
      <w:pPr>
        <w:spacing w:line="360" w:lineRule="auto"/>
        <w:rPr>
          <w:rFonts w:ascii="Arial" w:hAnsi="Arial" w:cs="Arial"/>
          <w:sz w:val="20"/>
          <w:szCs w:val="20"/>
        </w:rPr>
      </w:pPr>
      <w:r w:rsidRPr="00CE6600">
        <w:rPr>
          <w:rFonts w:ascii="Arial" w:hAnsi="Arial" w:cs="Arial"/>
          <w:sz w:val="20"/>
          <w:szCs w:val="20"/>
        </w:rPr>
        <w:t>Witteman, J. (20</w:t>
      </w:r>
      <w:r w:rsidRPr="0097587E">
        <w:rPr>
          <w:rFonts w:ascii="Arial" w:hAnsi="Arial" w:cs="Arial"/>
          <w:sz w:val="20"/>
          <w:szCs w:val="20"/>
        </w:rPr>
        <w:t xml:space="preserve">17). </w:t>
      </w:r>
      <w:r w:rsidR="0097587E" w:rsidRPr="0097587E">
        <w:rPr>
          <w:rFonts w:ascii="Arial" w:hAnsi="Arial" w:cs="Arial"/>
          <w:i/>
          <w:sz w:val="20"/>
          <w:szCs w:val="20"/>
        </w:rPr>
        <w:t xml:space="preserve">Aantal burn-outs zeer sterk gestegen – end at komt deels door al die tijdelijke contracten. </w:t>
      </w:r>
      <w:r w:rsidR="0097587E">
        <w:rPr>
          <w:rFonts w:ascii="Arial" w:hAnsi="Arial" w:cs="Arial"/>
          <w:sz w:val="20"/>
          <w:szCs w:val="20"/>
        </w:rPr>
        <w:t xml:space="preserve">Geraadpleegd op 3 april 2017, van </w:t>
      </w:r>
      <w:r w:rsidR="0097587E" w:rsidRPr="0097587E">
        <w:rPr>
          <w:rFonts w:ascii="Arial" w:hAnsi="Arial" w:cs="Arial"/>
          <w:sz w:val="20"/>
          <w:szCs w:val="20"/>
        </w:rPr>
        <w:t>https://www.volkskrant.nl/wetenschap/aantal-burn-outs-zeer-sterk-gestegen-en-dat-komt-deels-door-al-die-tijdelijke-contracten~a4537868/</w:t>
      </w:r>
      <w:r w:rsidR="00531E98" w:rsidRPr="0097587E">
        <w:rPr>
          <w:rFonts w:ascii="Arial" w:hAnsi="Arial" w:cs="Arial"/>
          <w:sz w:val="20"/>
          <w:szCs w:val="20"/>
        </w:rPr>
        <w:br w:type="page"/>
      </w:r>
    </w:p>
    <w:p w14:paraId="42D34450" w14:textId="545D821C" w:rsidR="00F77637" w:rsidRDefault="00531E98" w:rsidP="00531E98">
      <w:pPr>
        <w:pStyle w:val="Kop1"/>
      </w:pPr>
      <w:r w:rsidRPr="00531E98">
        <w:lastRenderedPageBreak/>
        <w:t xml:space="preserve">Bijlage 1: intentie vragenlijst </w:t>
      </w:r>
      <w:r w:rsidR="00D94EC1">
        <w:t>per determinant</w:t>
      </w:r>
    </w:p>
    <w:p w14:paraId="22555406" w14:textId="3E853A94" w:rsidR="00D94EC1" w:rsidRPr="005F7DB3" w:rsidRDefault="00D94EC1" w:rsidP="00D94EC1">
      <w:pPr>
        <w:rPr>
          <w:rFonts w:ascii="Arial" w:hAnsi="Arial" w:cs="Arial"/>
          <w:sz w:val="20"/>
          <w:szCs w:val="20"/>
        </w:rPr>
      </w:pPr>
    </w:p>
    <w:p w14:paraId="182515C9" w14:textId="13B28847" w:rsidR="00D94EC1" w:rsidRPr="005F7DB3" w:rsidRDefault="00B62BA4" w:rsidP="00D94EC1">
      <w:pPr>
        <w:rPr>
          <w:rFonts w:ascii="Arial" w:hAnsi="Arial" w:cs="Arial"/>
          <w:sz w:val="20"/>
          <w:szCs w:val="20"/>
        </w:rPr>
      </w:pPr>
      <w:r w:rsidRPr="005F7DB3">
        <w:rPr>
          <w:rFonts w:ascii="Arial" w:hAnsi="Arial" w:cs="Arial"/>
          <w:sz w:val="20"/>
          <w:szCs w:val="20"/>
        </w:rPr>
        <w:t>Onze namen zijn</w:t>
      </w:r>
      <w:r w:rsidR="00D94EC1" w:rsidRPr="005F7DB3">
        <w:rPr>
          <w:rFonts w:ascii="Arial" w:hAnsi="Arial" w:cs="Arial"/>
          <w:sz w:val="20"/>
          <w:szCs w:val="20"/>
        </w:rPr>
        <w:t xml:space="preserve"> Lisa Pool en Marieke van der Mol</w:t>
      </w:r>
      <w:r w:rsidR="00151906" w:rsidRPr="005F7DB3">
        <w:rPr>
          <w:rFonts w:ascii="Arial" w:hAnsi="Arial" w:cs="Arial"/>
          <w:sz w:val="20"/>
          <w:szCs w:val="20"/>
        </w:rPr>
        <w:t xml:space="preserve">en </w:t>
      </w:r>
      <w:r w:rsidRPr="005F7DB3">
        <w:rPr>
          <w:rFonts w:ascii="Arial" w:hAnsi="Arial" w:cs="Arial"/>
          <w:sz w:val="20"/>
          <w:szCs w:val="20"/>
        </w:rPr>
        <w:t xml:space="preserve">en </w:t>
      </w:r>
      <w:r w:rsidR="00151906" w:rsidRPr="005F7DB3">
        <w:rPr>
          <w:rFonts w:ascii="Arial" w:hAnsi="Arial" w:cs="Arial"/>
          <w:sz w:val="20"/>
          <w:szCs w:val="20"/>
        </w:rPr>
        <w:t xml:space="preserve">zitten in het </w:t>
      </w:r>
      <w:r w:rsidR="00D94EC1" w:rsidRPr="005F7DB3">
        <w:rPr>
          <w:rFonts w:ascii="Arial" w:hAnsi="Arial" w:cs="Arial"/>
          <w:sz w:val="20"/>
          <w:szCs w:val="20"/>
        </w:rPr>
        <w:t>vierde</w:t>
      </w:r>
      <w:r w:rsidR="00151906" w:rsidRPr="005F7DB3">
        <w:rPr>
          <w:rFonts w:ascii="Arial" w:hAnsi="Arial" w:cs="Arial"/>
          <w:sz w:val="20"/>
          <w:szCs w:val="20"/>
        </w:rPr>
        <w:t xml:space="preserve"> jaar</w:t>
      </w:r>
      <w:r w:rsidR="00D94EC1" w:rsidRPr="005F7DB3">
        <w:rPr>
          <w:rFonts w:ascii="Arial" w:hAnsi="Arial" w:cs="Arial"/>
          <w:sz w:val="20"/>
          <w:szCs w:val="20"/>
        </w:rPr>
        <w:t xml:space="preserve"> van de opleiding Sport- en Bewegingseducatie. Voor ons afstudeeronderzoek zijn wij geïnteresseerd in uw voedingsgedrag en de intentie om dit te veranderen. </w:t>
      </w:r>
      <w:r w:rsidR="009C6AB4" w:rsidRPr="005F7DB3">
        <w:rPr>
          <w:rFonts w:ascii="Arial" w:hAnsi="Arial" w:cs="Arial"/>
          <w:sz w:val="20"/>
          <w:szCs w:val="20"/>
        </w:rPr>
        <w:t xml:space="preserve">De antwoordmogelijkheden variëren van helemaal eens tot en met helemaal oneens. Vul in welk bolletje het meest bij u van toepassing is. </w:t>
      </w:r>
      <w:r w:rsidR="00D94EC1" w:rsidRPr="005F7DB3">
        <w:rPr>
          <w:rFonts w:ascii="Arial" w:hAnsi="Arial" w:cs="Arial"/>
          <w:sz w:val="20"/>
          <w:szCs w:val="20"/>
        </w:rPr>
        <w:t>Deze vragenlijst zal ongeveer 10 minuten van uw tijd in beslag nemen. De gegevens zullen anoniem worden verwerkt.</w:t>
      </w:r>
    </w:p>
    <w:p w14:paraId="302F5F6D" w14:textId="77777777" w:rsidR="009C6AB4" w:rsidRPr="005F7DB3" w:rsidRDefault="009C6AB4" w:rsidP="00D94EC1">
      <w:pPr>
        <w:rPr>
          <w:rFonts w:ascii="Arial" w:hAnsi="Arial" w:cs="Arial"/>
          <w:sz w:val="20"/>
          <w:szCs w:val="20"/>
        </w:rPr>
      </w:pPr>
    </w:p>
    <w:p w14:paraId="52A6DD4D" w14:textId="0418382A" w:rsidR="00D94EC1" w:rsidRPr="005F7DB3" w:rsidRDefault="00D94EC1" w:rsidP="00D94EC1">
      <w:pPr>
        <w:rPr>
          <w:rFonts w:ascii="Arial" w:hAnsi="Arial" w:cs="Arial"/>
          <w:sz w:val="20"/>
          <w:szCs w:val="20"/>
        </w:rPr>
      </w:pPr>
      <w:r w:rsidRPr="005F7DB3">
        <w:rPr>
          <w:rFonts w:ascii="Arial" w:hAnsi="Arial" w:cs="Arial"/>
          <w:sz w:val="20"/>
          <w:szCs w:val="20"/>
        </w:rPr>
        <w:t>Geslacht:</w:t>
      </w:r>
      <w:r w:rsidR="004305B2" w:rsidRPr="005F7DB3">
        <w:rPr>
          <w:rFonts w:ascii="Arial" w:hAnsi="Arial" w:cs="Arial"/>
          <w:sz w:val="20"/>
          <w:szCs w:val="20"/>
        </w:rPr>
        <w:t xml:space="preserve"> M </w:t>
      </w:r>
      <w:r w:rsidRPr="005F7DB3">
        <w:rPr>
          <w:rFonts w:ascii="Arial" w:hAnsi="Arial" w:cs="Arial"/>
          <w:sz w:val="20"/>
          <w:szCs w:val="20"/>
        </w:rPr>
        <w:t>/</w:t>
      </w:r>
      <w:r w:rsidR="004305B2" w:rsidRPr="005F7DB3">
        <w:rPr>
          <w:rFonts w:ascii="Arial" w:hAnsi="Arial" w:cs="Arial"/>
          <w:sz w:val="20"/>
          <w:szCs w:val="20"/>
        </w:rPr>
        <w:t xml:space="preserve"> V</w:t>
      </w:r>
    </w:p>
    <w:p w14:paraId="5BC41397" w14:textId="77777777" w:rsidR="004305B2" w:rsidRPr="005F7DB3" w:rsidRDefault="004305B2" w:rsidP="00D94EC1">
      <w:pPr>
        <w:rPr>
          <w:rFonts w:ascii="Arial" w:hAnsi="Arial" w:cs="Arial"/>
          <w:sz w:val="20"/>
          <w:szCs w:val="20"/>
        </w:rPr>
      </w:pPr>
    </w:p>
    <w:p w14:paraId="2CB14B8B" w14:textId="5949F02D" w:rsidR="002902A8" w:rsidRPr="005F7DB3" w:rsidRDefault="00D94EC1" w:rsidP="002902A8">
      <w:pPr>
        <w:rPr>
          <w:rFonts w:ascii="Arial" w:hAnsi="Arial" w:cs="Arial"/>
          <w:sz w:val="20"/>
          <w:szCs w:val="20"/>
        </w:rPr>
      </w:pPr>
      <w:r w:rsidRPr="005F7DB3">
        <w:rPr>
          <w:rFonts w:ascii="Arial" w:hAnsi="Arial" w:cs="Arial"/>
          <w:sz w:val="20"/>
          <w:szCs w:val="20"/>
        </w:rPr>
        <w:t>Leeftijd:</w:t>
      </w:r>
    </w:p>
    <w:p w14:paraId="25CBD0B6" w14:textId="77777777" w:rsidR="00D94EC1" w:rsidRPr="005F7DB3" w:rsidRDefault="00D94EC1" w:rsidP="00D94EC1">
      <w:pPr>
        <w:rPr>
          <w:rFonts w:ascii="Arial" w:hAnsi="Arial" w:cs="Arial"/>
          <w:sz w:val="20"/>
          <w:szCs w:val="20"/>
        </w:rPr>
      </w:pPr>
    </w:p>
    <w:tbl>
      <w:tblPr>
        <w:tblStyle w:val="Rastertabel1licht-Accent3"/>
        <w:tblW w:w="0" w:type="auto"/>
        <w:tblLook w:val="04A0" w:firstRow="1" w:lastRow="0" w:firstColumn="1" w:lastColumn="0" w:noHBand="0" w:noVBand="1"/>
      </w:tblPr>
      <w:tblGrid>
        <w:gridCol w:w="3640"/>
        <w:gridCol w:w="1742"/>
        <w:gridCol w:w="2268"/>
        <w:gridCol w:w="1406"/>
      </w:tblGrid>
      <w:tr w:rsidR="00F0425D" w:rsidRPr="005F7DB3" w14:paraId="5022A2B9" w14:textId="77777777" w:rsidTr="00F04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9CC2E5" w:themeFill="accent5" w:themeFillTint="99"/>
          </w:tcPr>
          <w:p w14:paraId="0B508679" w14:textId="1B02B414" w:rsidR="00EF6E01" w:rsidRPr="005F7DB3" w:rsidRDefault="00464F73" w:rsidP="00F77637">
            <w:pPr>
              <w:rPr>
                <w:rFonts w:ascii="Arial" w:hAnsi="Arial" w:cs="Arial"/>
                <w:sz w:val="20"/>
                <w:szCs w:val="20"/>
              </w:rPr>
            </w:pPr>
            <w:r w:rsidRPr="005F7DB3">
              <w:rPr>
                <w:rFonts w:ascii="Arial" w:hAnsi="Arial" w:cs="Arial"/>
                <w:sz w:val="20"/>
                <w:szCs w:val="20"/>
              </w:rPr>
              <w:t>Houding t.o.v. voeding</w:t>
            </w:r>
          </w:p>
        </w:tc>
        <w:tc>
          <w:tcPr>
            <w:tcW w:w="1742" w:type="dxa"/>
            <w:shd w:val="clear" w:color="auto" w:fill="9CC2E5" w:themeFill="accent5" w:themeFillTint="99"/>
          </w:tcPr>
          <w:p w14:paraId="2B437CC4" w14:textId="532C4EB4" w:rsidR="00EF6E01" w:rsidRPr="005F7DB3" w:rsidRDefault="00464F73" w:rsidP="00464F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Helemaal eens</w:t>
            </w:r>
          </w:p>
        </w:tc>
        <w:tc>
          <w:tcPr>
            <w:tcW w:w="2268" w:type="dxa"/>
            <w:shd w:val="clear" w:color="auto" w:fill="9CC2E5" w:themeFill="accent5" w:themeFillTint="99"/>
          </w:tcPr>
          <w:p w14:paraId="57163681" w14:textId="5003BF0D" w:rsidR="00EF6E01" w:rsidRPr="005F7DB3" w:rsidRDefault="00A70674" w:rsidP="00A706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 xml:space="preserve">Neutraal </w:t>
            </w:r>
          </w:p>
        </w:tc>
        <w:tc>
          <w:tcPr>
            <w:tcW w:w="1406" w:type="dxa"/>
            <w:shd w:val="clear" w:color="auto" w:fill="9CC2E5" w:themeFill="accent5" w:themeFillTint="99"/>
          </w:tcPr>
          <w:p w14:paraId="0A35E1C3" w14:textId="2E604D63" w:rsidR="00EF6E01" w:rsidRPr="005F7DB3" w:rsidRDefault="00464F73" w:rsidP="00F7763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Helemaal one</w:t>
            </w:r>
            <w:r w:rsidR="00EF6E01" w:rsidRPr="005F7DB3">
              <w:rPr>
                <w:rFonts w:ascii="Arial" w:hAnsi="Arial" w:cs="Arial"/>
                <w:sz w:val="20"/>
                <w:szCs w:val="20"/>
              </w:rPr>
              <w:t>ens</w:t>
            </w:r>
          </w:p>
        </w:tc>
      </w:tr>
      <w:tr w:rsidR="00F0425D" w:rsidRPr="005F7DB3" w14:paraId="3B91657E"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237FB0B3" w14:textId="77777777" w:rsidR="002902A8" w:rsidRPr="005F7DB3" w:rsidRDefault="002902A8" w:rsidP="002902A8">
            <w:pPr>
              <w:rPr>
                <w:rFonts w:ascii="Arial" w:hAnsi="Arial" w:cs="Arial"/>
                <w:b w:val="0"/>
                <w:sz w:val="20"/>
                <w:szCs w:val="20"/>
              </w:rPr>
            </w:pPr>
            <w:r w:rsidRPr="005F7DB3">
              <w:rPr>
                <w:rFonts w:ascii="Arial" w:hAnsi="Arial" w:cs="Arial"/>
                <w:b w:val="0"/>
                <w:sz w:val="20"/>
                <w:szCs w:val="20"/>
              </w:rPr>
              <w:t xml:space="preserve">Ik </w:t>
            </w:r>
            <w:r w:rsidRPr="005F7DB3">
              <w:rPr>
                <w:rFonts w:ascii="Arial" w:hAnsi="Arial" w:cs="Arial"/>
                <w:b w:val="0"/>
                <w:i/>
                <w:sz w:val="20"/>
                <w:szCs w:val="20"/>
              </w:rPr>
              <w:t>weet</w:t>
            </w:r>
            <w:r w:rsidRPr="005F7DB3">
              <w:rPr>
                <w:rFonts w:ascii="Arial" w:hAnsi="Arial" w:cs="Arial"/>
                <w:b w:val="0"/>
                <w:sz w:val="20"/>
                <w:szCs w:val="20"/>
              </w:rPr>
              <w:t xml:space="preserve"> hoe ik mijn gedrag ten opzichte van voeding kan veranderen</w:t>
            </w:r>
          </w:p>
          <w:p w14:paraId="26B5FE1C" w14:textId="77777777" w:rsidR="002902A8" w:rsidRPr="005F7DB3" w:rsidRDefault="002902A8" w:rsidP="002902A8">
            <w:pPr>
              <w:rPr>
                <w:rFonts w:ascii="Arial" w:hAnsi="Arial" w:cs="Arial"/>
                <w:sz w:val="20"/>
                <w:szCs w:val="20"/>
              </w:rPr>
            </w:pPr>
          </w:p>
        </w:tc>
        <w:tc>
          <w:tcPr>
            <w:tcW w:w="1742" w:type="dxa"/>
          </w:tcPr>
          <w:p w14:paraId="2EE23D42"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tcPr>
          <w:p w14:paraId="3854D296" w14:textId="1A5BE232"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291F9484" w14:textId="6EF23FC1"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425D" w:rsidRPr="005F7DB3" w14:paraId="1A18B53F"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73249ED1" w14:textId="77777777" w:rsidR="002902A8" w:rsidRPr="005F7DB3" w:rsidRDefault="002902A8" w:rsidP="002902A8">
            <w:pPr>
              <w:rPr>
                <w:rFonts w:ascii="Arial" w:hAnsi="Arial" w:cs="Arial"/>
                <w:b w:val="0"/>
                <w:sz w:val="20"/>
                <w:szCs w:val="20"/>
              </w:rPr>
            </w:pPr>
            <w:r w:rsidRPr="005F7DB3">
              <w:rPr>
                <w:rFonts w:ascii="Arial" w:hAnsi="Arial" w:cs="Arial"/>
                <w:b w:val="0"/>
                <w:sz w:val="20"/>
                <w:szCs w:val="20"/>
              </w:rPr>
              <w:t xml:space="preserve">Ik </w:t>
            </w:r>
            <w:r w:rsidRPr="005F7DB3">
              <w:rPr>
                <w:rFonts w:ascii="Arial" w:hAnsi="Arial" w:cs="Arial"/>
                <w:b w:val="0"/>
                <w:i/>
                <w:sz w:val="20"/>
                <w:szCs w:val="20"/>
              </w:rPr>
              <w:t>weet</w:t>
            </w:r>
            <w:r w:rsidRPr="005F7DB3">
              <w:rPr>
                <w:rFonts w:ascii="Arial" w:hAnsi="Arial" w:cs="Arial"/>
                <w:b w:val="0"/>
                <w:sz w:val="20"/>
                <w:szCs w:val="20"/>
              </w:rPr>
              <w:t xml:space="preserve"> hoe ik verantwoorde keuzes kan maken ten opzichte van voeding </w:t>
            </w:r>
          </w:p>
          <w:p w14:paraId="5EED9A28" w14:textId="77777777" w:rsidR="002902A8" w:rsidRPr="005F7DB3" w:rsidRDefault="002902A8" w:rsidP="002902A8">
            <w:pPr>
              <w:rPr>
                <w:rFonts w:ascii="Arial" w:hAnsi="Arial" w:cs="Arial"/>
                <w:b w:val="0"/>
                <w:sz w:val="20"/>
                <w:szCs w:val="20"/>
              </w:rPr>
            </w:pPr>
          </w:p>
        </w:tc>
        <w:tc>
          <w:tcPr>
            <w:tcW w:w="1742" w:type="dxa"/>
          </w:tcPr>
          <w:p w14:paraId="5C3FCF77"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tcPr>
          <w:p w14:paraId="1706E764" w14:textId="7D282775" w:rsidR="002902A8" w:rsidRPr="005F7DB3" w:rsidRDefault="002902A8" w:rsidP="00F0425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7EE7B506"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425D" w:rsidRPr="005F7DB3" w14:paraId="4023DD77"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558F9AAC" w14:textId="77777777" w:rsidR="002902A8" w:rsidRPr="005F7DB3" w:rsidRDefault="002902A8" w:rsidP="002902A8">
            <w:pPr>
              <w:rPr>
                <w:rFonts w:ascii="Arial" w:hAnsi="Arial" w:cs="Arial"/>
                <w:b w:val="0"/>
                <w:sz w:val="20"/>
                <w:szCs w:val="20"/>
              </w:rPr>
            </w:pPr>
            <w:r w:rsidRPr="005F7DB3">
              <w:rPr>
                <w:rFonts w:ascii="Arial" w:hAnsi="Arial" w:cs="Arial"/>
                <w:b w:val="0"/>
                <w:sz w:val="20"/>
                <w:szCs w:val="20"/>
              </w:rPr>
              <w:t xml:space="preserve">Ik vind het </w:t>
            </w:r>
            <w:r w:rsidRPr="005F7DB3">
              <w:rPr>
                <w:rFonts w:ascii="Arial" w:hAnsi="Arial" w:cs="Arial"/>
                <w:b w:val="0"/>
                <w:i/>
                <w:sz w:val="20"/>
                <w:szCs w:val="20"/>
              </w:rPr>
              <w:t>belangrijk</w:t>
            </w:r>
            <w:r w:rsidRPr="005F7DB3">
              <w:rPr>
                <w:rFonts w:ascii="Arial" w:hAnsi="Arial" w:cs="Arial"/>
                <w:b w:val="0"/>
                <w:sz w:val="20"/>
                <w:szCs w:val="20"/>
              </w:rPr>
              <w:t xml:space="preserve"> om verantwoord bezig te zijn met voeding</w:t>
            </w:r>
          </w:p>
          <w:p w14:paraId="03C3D899" w14:textId="7A882F68" w:rsidR="002902A8" w:rsidRPr="005F7DB3" w:rsidRDefault="002902A8" w:rsidP="002902A8">
            <w:pPr>
              <w:rPr>
                <w:rFonts w:ascii="Arial" w:hAnsi="Arial" w:cs="Arial"/>
                <w:b w:val="0"/>
                <w:sz w:val="20"/>
                <w:szCs w:val="20"/>
              </w:rPr>
            </w:pPr>
          </w:p>
        </w:tc>
        <w:tc>
          <w:tcPr>
            <w:tcW w:w="1742" w:type="dxa"/>
          </w:tcPr>
          <w:p w14:paraId="0B590608"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tcPr>
          <w:p w14:paraId="714906F8" w14:textId="7E6C41EE" w:rsidR="002902A8" w:rsidRPr="005F7DB3" w:rsidRDefault="002902A8" w:rsidP="00F0425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 xml:space="preserve">0 – </w:t>
            </w:r>
            <w:r w:rsidR="00F0425D" w:rsidRPr="005F7DB3">
              <w:rPr>
                <w:rFonts w:ascii="Arial" w:hAnsi="Arial" w:cs="Arial"/>
                <w:sz w:val="20"/>
                <w:szCs w:val="20"/>
              </w:rPr>
              <w:t xml:space="preserve">0 – 0 – 0 – 0 </w:t>
            </w:r>
          </w:p>
        </w:tc>
        <w:tc>
          <w:tcPr>
            <w:tcW w:w="1406" w:type="dxa"/>
          </w:tcPr>
          <w:p w14:paraId="199D3C6D"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425D" w:rsidRPr="005F7DB3" w14:paraId="3C655867"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462AFB0D" w14:textId="77777777" w:rsidR="002902A8" w:rsidRPr="005F7DB3" w:rsidRDefault="002902A8" w:rsidP="002902A8">
            <w:pPr>
              <w:rPr>
                <w:rFonts w:ascii="Arial" w:hAnsi="Arial" w:cs="Arial"/>
                <w:b w:val="0"/>
                <w:sz w:val="20"/>
                <w:szCs w:val="20"/>
              </w:rPr>
            </w:pPr>
            <w:r w:rsidRPr="005F7DB3">
              <w:rPr>
                <w:rFonts w:ascii="Arial" w:hAnsi="Arial" w:cs="Arial"/>
                <w:b w:val="0"/>
                <w:sz w:val="20"/>
                <w:szCs w:val="20"/>
              </w:rPr>
              <w:t xml:space="preserve">Ik ben mij </w:t>
            </w:r>
            <w:r w:rsidRPr="005F7DB3">
              <w:rPr>
                <w:rFonts w:ascii="Arial" w:hAnsi="Arial" w:cs="Arial"/>
                <w:b w:val="0"/>
                <w:i/>
                <w:sz w:val="20"/>
                <w:szCs w:val="20"/>
              </w:rPr>
              <w:t>bewust</w:t>
            </w:r>
            <w:r w:rsidRPr="005F7DB3">
              <w:rPr>
                <w:rFonts w:ascii="Arial" w:hAnsi="Arial" w:cs="Arial"/>
                <w:b w:val="0"/>
                <w:sz w:val="20"/>
                <w:szCs w:val="20"/>
              </w:rPr>
              <w:t xml:space="preserve"> van de achterliggende redenen om verantwoord te eten</w:t>
            </w:r>
          </w:p>
          <w:p w14:paraId="3D41338C" w14:textId="0541BE37" w:rsidR="002902A8" w:rsidRPr="005F7DB3" w:rsidRDefault="002902A8" w:rsidP="002902A8">
            <w:pPr>
              <w:rPr>
                <w:rFonts w:ascii="Arial" w:hAnsi="Arial" w:cs="Arial"/>
                <w:b w:val="0"/>
                <w:sz w:val="20"/>
                <w:szCs w:val="20"/>
              </w:rPr>
            </w:pPr>
          </w:p>
        </w:tc>
        <w:tc>
          <w:tcPr>
            <w:tcW w:w="1742" w:type="dxa"/>
          </w:tcPr>
          <w:p w14:paraId="096353AF"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tcPr>
          <w:p w14:paraId="428E218A" w14:textId="1821DFBB" w:rsidR="002902A8" w:rsidRPr="005F7DB3" w:rsidRDefault="00F0425D" w:rsidP="00F0425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61A9711D"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425D" w:rsidRPr="005F7DB3" w14:paraId="5726EC35"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5C597635" w14:textId="53D91B70" w:rsidR="002902A8" w:rsidRPr="005F7DB3" w:rsidRDefault="002902A8" w:rsidP="002902A8">
            <w:pPr>
              <w:rPr>
                <w:rFonts w:ascii="Arial" w:hAnsi="Arial" w:cs="Arial"/>
                <w:b w:val="0"/>
                <w:sz w:val="20"/>
                <w:szCs w:val="20"/>
              </w:rPr>
            </w:pPr>
            <w:r w:rsidRPr="005F7DB3">
              <w:rPr>
                <w:rFonts w:ascii="Arial" w:hAnsi="Arial" w:cs="Arial"/>
                <w:b w:val="0"/>
                <w:sz w:val="20"/>
                <w:szCs w:val="20"/>
              </w:rPr>
              <w:t xml:space="preserve">Ik ben </w:t>
            </w:r>
            <w:r w:rsidRPr="005F7DB3">
              <w:rPr>
                <w:rFonts w:ascii="Arial" w:hAnsi="Arial" w:cs="Arial"/>
                <w:b w:val="0"/>
                <w:i/>
                <w:sz w:val="20"/>
                <w:szCs w:val="20"/>
              </w:rPr>
              <w:t>gemotiveerd</w:t>
            </w:r>
            <w:r w:rsidRPr="005F7DB3">
              <w:rPr>
                <w:rFonts w:ascii="Arial" w:hAnsi="Arial" w:cs="Arial"/>
                <w:b w:val="0"/>
                <w:sz w:val="20"/>
                <w:szCs w:val="20"/>
              </w:rPr>
              <w:t xml:space="preserve"> om meer verantwoord bezig te zijn met voeding</w:t>
            </w:r>
          </w:p>
          <w:p w14:paraId="099B56BC" w14:textId="77777777" w:rsidR="002902A8" w:rsidRPr="005F7DB3" w:rsidRDefault="002902A8" w:rsidP="002902A8">
            <w:pPr>
              <w:rPr>
                <w:rFonts w:ascii="Arial" w:hAnsi="Arial" w:cs="Arial"/>
                <w:b w:val="0"/>
                <w:sz w:val="20"/>
                <w:szCs w:val="20"/>
              </w:rPr>
            </w:pPr>
          </w:p>
        </w:tc>
        <w:tc>
          <w:tcPr>
            <w:tcW w:w="1742" w:type="dxa"/>
          </w:tcPr>
          <w:p w14:paraId="275B1C33"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tcPr>
          <w:p w14:paraId="6D55A951" w14:textId="22DDCD29" w:rsidR="002902A8" w:rsidRPr="005F7DB3" w:rsidRDefault="002902A8" w:rsidP="00F0425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0A4D6BA2"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425D" w:rsidRPr="005F7DB3" w14:paraId="4043A85F"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0B409C9A" w14:textId="77777777" w:rsidR="002902A8" w:rsidRPr="005F7DB3" w:rsidRDefault="002902A8" w:rsidP="002902A8">
            <w:pPr>
              <w:rPr>
                <w:rFonts w:ascii="Arial" w:hAnsi="Arial" w:cs="Arial"/>
                <w:b w:val="0"/>
                <w:sz w:val="20"/>
                <w:szCs w:val="20"/>
              </w:rPr>
            </w:pPr>
            <w:r w:rsidRPr="005F7DB3">
              <w:rPr>
                <w:rFonts w:ascii="Arial" w:hAnsi="Arial" w:cs="Arial"/>
                <w:b w:val="0"/>
                <w:sz w:val="20"/>
                <w:szCs w:val="20"/>
              </w:rPr>
              <w:t xml:space="preserve">Ik doe mijn </w:t>
            </w:r>
            <w:r w:rsidRPr="005F7DB3">
              <w:rPr>
                <w:rFonts w:ascii="Arial" w:hAnsi="Arial" w:cs="Arial"/>
                <w:b w:val="0"/>
                <w:i/>
                <w:sz w:val="20"/>
                <w:szCs w:val="20"/>
              </w:rPr>
              <w:t>best</w:t>
            </w:r>
            <w:r w:rsidRPr="005F7DB3">
              <w:rPr>
                <w:rFonts w:ascii="Arial" w:hAnsi="Arial" w:cs="Arial"/>
                <w:b w:val="0"/>
                <w:sz w:val="20"/>
                <w:szCs w:val="20"/>
              </w:rPr>
              <w:t xml:space="preserve"> om verantwoord bezig te zijn met voeding</w:t>
            </w:r>
          </w:p>
          <w:p w14:paraId="48C47046" w14:textId="77777777" w:rsidR="002902A8" w:rsidRPr="005F7DB3" w:rsidRDefault="002902A8" w:rsidP="002902A8">
            <w:pPr>
              <w:rPr>
                <w:rFonts w:ascii="Arial" w:hAnsi="Arial" w:cs="Arial"/>
                <w:b w:val="0"/>
                <w:sz w:val="20"/>
                <w:szCs w:val="20"/>
              </w:rPr>
            </w:pPr>
          </w:p>
        </w:tc>
        <w:tc>
          <w:tcPr>
            <w:tcW w:w="1742" w:type="dxa"/>
          </w:tcPr>
          <w:p w14:paraId="33140D57"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tcPr>
          <w:p w14:paraId="23508944" w14:textId="41F37612" w:rsidR="002902A8" w:rsidRPr="005F7DB3" w:rsidRDefault="002902A8" w:rsidP="00F0425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63AEB431"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425D" w:rsidRPr="005F7DB3" w14:paraId="194C3A16"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1C5D2434" w14:textId="77777777" w:rsidR="002902A8" w:rsidRPr="005F7DB3" w:rsidRDefault="002902A8" w:rsidP="002902A8">
            <w:pPr>
              <w:rPr>
                <w:rFonts w:ascii="Arial" w:hAnsi="Arial" w:cs="Arial"/>
                <w:b w:val="0"/>
                <w:sz w:val="20"/>
                <w:szCs w:val="20"/>
              </w:rPr>
            </w:pPr>
            <w:r w:rsidRPr="005F7DB3">
              <w:rPr>
                <w:rFonts w:ascii="Arial" w:hAnsi="Arial" w:cs="Arial"/>
                <w:b w:val="0"/>
                <w:sz w:val="20"/>
                <w:szCs w:val="20"/>
              </w:rPr>
              <w:t>Ik wil mijn eetgedrag veranderen</w:t>
            </w:r>
          </w:p>
          <w:p w14:paraId="6AA94650" w14:textId="77777777" w:rsidR="002902A8" w:rsidRPr="005F7DB3" w:rsidRDefault="002902A8" w:rsidP="002902A8">
            <w:pPr>
              <w:rPr>
                <w:rFonts w:ascii="Arial" w:hAnsi="Arial" w:cs="Arial"/>
                <w:sz w:val="20"/>
                <w:szCs w:val="20"/>
              </w:rPr>
            </w:pPr>
          </w:p>
        </w:tc>
        <w:tc>
          <w:tcPr>
            <w:tcW w:w="1742" w:type="dxa"/>
          </w:tcPr>
          <w:p w14:paraId="7AFB55FB"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tcPr>
          <w:p w14:paraId="171E861B" w14:textId="4CDF0DFD"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090B8078"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425D" w:rsidRPr="005F7DB3" w14:paraId="796DAE55" w14:textId="77777777" w:rsidTr="00F0425D">
        <w:tc>
          <w:tcPr>
            <w:cnfStyle w:val="001000000000" w:firstRow="0" w:lastRow="0" w:firstColumn="1" w:lastColumn="0" w:oddVBand="0" w:evenVBand="0" w:oddHBand="0" w:evenHBand="0" w:firstRowFirstColumn="0" w:firstRowLastColumn="0" w:lastRowFirstColumn="0" w:lastRowLastColumn="0"/>
            <w:tcW w:w="3640" w:type="dxa"/>
            <w:shd w:val="clear" w:color="auto" w:fill="9CC2E5" w:themeFill="accent5" w:themeFillTint="99"/>
          </w:tcPr>
          <w:p w14:paraId="7E9F25EA" w14:textId="77777777" w:rsidR="002902A8" w:rsidRPr="005F7DB3" w:rsidRDefault="002902A8" w:rsidP="002902A8">
            <w:pPr>
              <w:rPr>
                <w:rFonts w:ascii="Arial" w:hAnsi="Arial" w:cs="Arial"/>
                <w:sz w:val="20"/>
                <w:szCs w:val="20"/>
              </w:rPr>
            </w:pPr>
            <w:r w:rsidRPr="005F7DB3">
              <w:rPr>
                <w:rFonts w:ascii="Arial" w:hAnsi="Arial" w:cs="Arial"/>
                <w:sz w:val="20"/>
                <w:szCs w:val="20"/>
              </w:rPr>
              <w:t>Sociale invloed</w:t>
            </w:r>
          </w:p>
        </w:tc>
        <w:tc>
          <w:tcPr>
            <w:tcW w:w="1742" w:type="dxa"/>
            <w:shd w:val="clear" w:color="auto" w:fill="9CC2E5" w:themeFill="accent5" w:themeFillTint="99"/>
          </w:tcPr>
          <w:p w14:paraId="3A7E874E" w14:textId="04425BC3" w:rsidR="002902A8" w:rsidRPr="005F7DB3" w:rsidRDefault="00F0425D" w:rsidP="00F0425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F7DB3">
              <w:rPr>
                <w:rFonts w:ascii="Arial" w:hAnsi="Arial" w:cs="Arial"/>
                <w:b/>
                <w:sz w:val="20"/>
                <w:szCs w:val="20"/>
              </w:rPr>
              <w:t xml:space="preserve">Helemaal </w:t>
            </w:r>
            <w:r w:rsidR="002902A8" w:rsidRPr="005F7DB3">
              <w:rPr>
                <w:rFonts w:ascii="Arial" w:hAnsi="Arial" w:cs="Arial"/>
                <w:b/>
                <w:sz w:val="20"/>
                <w:szCs w:val="20"/>
              </w:rPr>
              <w:t>eens</w:t>
            </w:r>
          </w:p>
        </w:tc>
        <w:tc>
          <w:tcPr>
            <w:tcW w:w="2268" w:type="dxa"/>
            <w:shd w:val="clear" w:color="auto" w:fill="9CC2E5" w:themeFill="accent5" w:themeFillTint="99"/>
          </w:tcPr>
          <w:p w14:paraId="23199A92" w14:textId="7161C579" w:rsidR="002902A8" w:rsidRPr="005F7DB3" w:rsidRDefault="00A70674"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F7DB3">
              <w:rPr>
                <w:rFonts w:ascii="Arial" w:hAnsi="Arial" w:cs="Arial"/>
                <w:b/>
                <w:sz w:val="20"/>
                <w:szCs w:val="20"/>
              </w:rPr>
              <w:t>Neutraal</w:t>
            </w:r>
          </w:p>
        </w:tc>
        <w:tc>
          <w:tcPr>
            <w:tcW w:w="1406" w:type="dxa"/>
            <w:shd w:val="clear" w:color="auto" w:fill="9CC2E5" w:themeFill="accent5" w:themeFillTint="99"/>
          </w:tcPr>
          <w:p w14:paraId="284BA7B6" w14:textId="76FB5E6A" w:rsidR="002902A8" w:rsidRPr="005F7DB3" w:rsidRDefault="00F0425D"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F7DB3">
              <w:rPr>
                <w:rFonts w:ascii="Arial" w:hAnsi="Arial" w:cs="Arial"/>
                <w:b/>
                <w:sz w:val="20"/>
                <w:szCs w:val="20"/>
              </w:rPr>
              <w:t>Helemaal one</w:t>
            </w:r>
            <w:r w:rsidR="002902A8" w:rsidRPr="005F7DB3">
              <w:rPr>
                <w:rFonts w:ascii="Arial" w:hAnsi="Arial" w:cs="Arial"/>
                <w:b/>
                <w:sz w:val="20"/>
                <w:szCs w:val="20"/>
              </w:rPr>
              <w:t>ens</w:t>
            </w:r>
          </w:p>
        </w:tc>
      </w:tr>
      <w:tr w:rsidR="00F0425D" w:rsidRPr="005F7DB3" w14:paraId="44117F5F"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7FC5DC13" w14:textId="1A460EE4" w:rsidR="002902A8" w:rsidRPr="005F7DB3" w:rsidRDefault="002902A8" w:rsidP="002902A8">
            <w:pPr>
              <w:rPr>
                <w:rFonts w:ascii="Arial" w:hAnsi="Arial" w:cs="Arial"/>
                <w:b w:val="0"/>
                <w:sz w:val="20"/>
                <w:szCs w:val="20"/>
              </w:rPr>
            </w:pPr>
            <w:r w:rsidRPr="005F7DB3">
              <w:rPr>
                <w:rFonts w:ascii="Arial" w:hAnsi="Arial" w:cs="Arial"/>
                <w:b w:val="0"/>
                <w:sz w:val="20"/>
                <w:szCs w:val="20"/>
              </w:rPr>
              <w:t>Ik vind het belangrijk dat mijn eetgedrag overeenkomt met het eetgedrag van mijn gezin</w:t>
            </w:r>
          </w:p>
          <w:p w14:paraId="6498C600" w14:textId="77777777" w:rsidR="002902A8" w:rsidRPr="005F7DB3" w:rsidRDefault="002902A8" w:rsidP="002902A8">
            <w:pPr>
              <w:rPr>
                <w:rFonts w:ascii="Arial" w:hAnsi="Arial" w:cs="Arial"/>
                <w:b w:val="0"/>
                <w:sz w:val="20"/>
                <w:szCs w:val="20"/>
              </w:rPr>
            </w:pPr>
          </w:p>
        </w:tc>
        <w:tc>
          <w:tcPr>
            <w:tcW w:w="1742" w:type="dxa"/>
          </w:tcPr>
          <w:p w14:paraId="53F0ED01"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5CC114A1" w14:textId="3CF65CE6"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76415973"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0425D" w:rsidRPr="005F7DB3" w14:paraId="2896BA70"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397B30C8" w14:textId="4D88DB5E" w:rsidR="002902A8" w:rsidRPr="005F7DB3" w:rsidRDefault="002902A8" w:rsidP="002902A8">
            <w:pPr>
              <w:rPr>
                <w:rFonts w:ascii="Arial" w:hAnsi="Arial" w:cs="Arial"/>
                <w:b w:val="0"/>
                <w:sz w:val="20"/>
                <w:szCs w:val="20"/>
              </w:rPr>
            </w:pPr>
            <w:r w:rsidRPr="005F7DB3">
              <w:rPr>
                <w:rFonts w:ascii="Arial" w:hAnsi="Arial" w:cs="Arial"/>
                <w:b w:val="0"/>
                <w:sz w:val="20"/>
                <w:szCs w:val="20"/>
              </w:rPr>
              <w:t xml:space="preserve">Mijn gezin stimuleert en motiveert mij om verantwoord te eten </w:t>
            </w:r>
          </w:p>
          <w:p w14:paraId="64484A6C" w14:textId="77777777" w:rsidR="002902A8" w:rsidRPr="005F7DB3" w:rsidRDefault="002902A8" w:rsidP="002902A8">
            <w:pPr>
              <w:rPr>
                <w:rFonts w:ascii="Arial" w:hAnsi="Arial" w:cs="Arial"/>
                <w:sz w:val="20"/>
                <w:szCs w:val="20"/>
              </w:rPr>
            </w:pPr>
          </w:p>
        </w:tc>
        <w:tc>
          <w:tcPr>
            <w:tcW w:w="1742" w:type="dxa"/>
          </w:tcPr>
          <w:p w14:paraId="445C0287"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18D9C119" w14:textId="1B732F8C"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74D19D91"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0425D" w:rsidRPr="005F7DB3" w14:paraId="78495CDD"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6E503D3F" w14:textId="77777777" w:rsidR="002902A8" w:rsidRPr="005F7DB3" w:rsidRDefault="002902A8" w:rsidP="002902A8">
            <w:pPr>
              <w:rPr>
                <w:rFonts w:ascii="Arial" w:hAnsi="Arial" w:cs="Arial"/>
                <w:b w:val="0"/>
                <w:sz w:val="20"/>
                <w:szCs w:val="20"/>
              </w:rPr>
            </w:pPr>
            <w:r w:rsidRPr="005F7DB3">
              <w:rPr>
                <w:rFonts w:ascii="Arial" w:hAnsi="Arial" w:cs="Arial"/>
                <w:b w:val="0"/>
                <w:sz w:val="20"/>
                <w:szCs w:val="20"/>
              </w:rPr>
              <w:t>Ik vind het belangrijk dat mijn eetgedrag overeenkomt met het eetgedrag van mijn partner</w:t>
            </w:r>
          </w:p>
          <w:p w14:paraId="174A7CA5" w14:textId="77777777" w:rsidR="002902A8" w:rsidRPr="005F7DB3" w:rsidRDefault="002902A8" w:rsidP="002902A8">
            <w:pPr>
              <w:rPr>
                <w:rFonts w:ascii="Arial" w:hAnsi="Arial" w:cs="Arial"/>
                <w:b w:val="0"/>
                <w:sz w:val="20"/>
                <w:szCs w:val="20"/>
              </w:rPr>
            </w:pPr>
          </w:p>
        </w:tc>
        <w:tc>
          <w:tcPr>
            <w:tcW w:w="1742" w:type="dxa"/>
          </w:tcPr>
          <w:p w14:paraId="1F9C8901"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5340B4A4" w14:textId="04F4BF74"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745EEA24"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0425D" w:rsidRPr="005F7DB3" w14:paraId="49AD202D"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679021B8" w14:textId="3AFC56C3" w:rsidR="002902A8" w:rsidRPr="005F7DB3" w:rsidRDefault="002902A8" w:rsidP="002902A8">
            <w:pPr>
              <w:rPr>
                <w:rFonts w:ascii="Arial" w:hAnsi="Arial" w:cs="Arial"/>
                <w:b w:val="0"/>
                <w:sz w:val="20"/>
                <w:szCs w:val="20"/>
              </w:rPr>
            </w:pPr>
            <w:r w:rsidRPr="005F7DB3">
              <w:rPr>
                <w:rFonts w:ascii="Arial" w:hAnsi="Arial" w:cs="Arial"/>
                <w:b w:val="0"/>
                <w:sz w:val="20"/>
                <w:szCs w:val="20"/>
              </w:rPr>
              <w:t>Mensen in mijn omgeving, die belangrijk voor mij zijn, vinden dat ik verantwoord moet eten</w:t>
            </w:r>
          </w:p>
          <w:p w14:paraId="0F334DAE" w14:textId="693313EC" w:rsidR="002902A8" w:rsidRPr="005F7DB3" w:rsidRDefault="002902A8" w:rsidP="002902A8">
            <w:pPr>
              <w:rPr>
                <w:rFonts w:ascii="Arial" w:hAnsi="Arial" w:cs="Arial"/>
                <w:b w:val="0"/>
                <w:sz w:val="20"/>
                <w:szCs w:val="20"/>
              </w:rPr>
            </w:pPr>
          </w:p>
        </w:tc>
        <w:tc>
          <w:tcPr>
            <w:tcW w:w="1742" w:type="dxa"/>
          </w:tcPr>
          <w:p w14:paraId="3E37D3B1"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7EC11213" w14:textId="6D324954"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4FDF6EDE"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0425D" w:rsidRPr="005F7DB3" w14:paraId="2D45167F"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6821C498" w14:textId="16549312" w:rsidR="002902A8" w:rsidRPr="005F7DB3" w:rsidRDefault="002902A8" w:rsidP="002902A8">
            <w:pPr>
              <w:rPr>
                <w:rFonts w:ascii="Arial" w:hAnsi="Arial" w:cs="Arial"/>
                <w:b w:val="0"/>
                <w:sz w:val="20"/>
                <w:szCs w:val="20"/>
              </w:rPr>
            </w:pPr>
            <w:r w:rsidRPr="005F7DB3">
              <w:rPr>
                <w:rFonts w:ascii="Arial" w:hAnsi="Arial" w:cs="Arial"/>
                <w:b w:val="0"/>
                <w:sz w:val="20"/>
                <w:szCs w:val="20"/>
              </w:rPr>
              <w:t xml:space="preserve">Mijn vrienden stimuleren en motiveren mij om verantwoord te eten </w:t>
            </w:r>
          </w:p>
          <w:p w14:paraId="0FED312B" w14:textId="4E76B39C" w:rsidR="002902A8" w:rsidRPr="005F7DB3" w:rsidRDefault="002902A8" w:rsidP="002902A8">
            <w:pPr>
              <w:rPr>
                <w:rFonts w:ascii="Arial" w:hAnsi="Arial" w:cs="Arial"/>
                <w:sz w:val="20"/>
                <w:szCs w:val="20"/>
              </w:rPr>
            </w:pPr>
            <w:r w:rsidRPr="005F7DB3">
              <w:rPr>
                <w:rFonts w:ascii="Arial" w:hAnsi="Arial" w:cs="Arial"/>
                <w:sz w:val="20"/>
                <w:szCs w:val="20"/>
              </w:rPr>
              <w:t xml:space="preserve"> </w:t>
            </w:r>
          </w:p>
        </w:tc>
        <w:tc>
          <w:tcPr>
            <w:tcW w:w="1742" w:type="dxa"/>
          </w:tcPr>
          <w:p w14:paraId="1983FB17"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77446B3B" w14:textId="427B9A77"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16D2BA63"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0425D" w:rsidRPr="005F7DB3" w14:paraId="3FF5B0B3"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640572F6" w14:textId="52A3CD78" w:rsidR="009C6AB4" w:rsidRPr="005F7DB3" w:rsidRDefault="002902A8" w:rsidP="002902A8">
            <w:pPr>
              <w:rPr>
                <w:rFonts w:ascii="Arial" w:hAnsi="Arial" w:cs="Arial"/>
                <w:b w:val="0"/>
                <w:sz w:val="20"/>
                <w:szCs w:val="20"/>
              </w:rPr>
            </w:pPr>
            <w:r w:rsidRPr="005F7DB3">
              <w:rPr>
                <w:rFonts w:ascii="Arial" w:hAnsi="Arial" w:cs="Arial"/>
                <w:b w:val="0"/>
                <w:sz w:val="20"/>
                <w:szCs w:val="20"/>
              </w:rPr>
              <w:t>Mijn huisarts vindt het belangrijk dat ik verantwoord ga eten</w:t>
            </w:r>
          </w:p>
        </w:tc>
        <w:tc>
          <w:tcPr>
            <w:tcW w:w="1742" w:type="dxa"/>
          </w:tcPr>
          <w:p w14:paraId="401829AC"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7A03914F" w14:textId="5ABCDFF3"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75EA7E21"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0425D" w:rsidRPr="005F7DB3" w14:paraId="68182B17" w14:textId="77777777" w:rsidTr="00F0425D">
        <w:tc>
          <w:tcPr>
            <w:cnfStyle w:val="001000000000" w:firstRow="0" w:lastRow="0" w:firstColumn="1" w:lastColumn="0" w:oddVBand="0" w:evenVBand="0" w:oddHBand="0" w:evenHBand="0" w:firstRowFirstColumn="0" w:firstRowLastColumn="0" w:lastRowFirstColumn="0" w:lastRowLastColumn="0"/>
            <w:tcW w:w="3640" w:type="dxa"/>
            <w:shd w:val="clear" w:color="auto" w:fill="9CC2E5" w:themeFill="accent5" w:themeFillTint="99"/>
          </w:tcPr>
          <w:p w14:paraId="4F888E7B" w14:textId="38E5D7D2" w:rsidR="002902A8" w:rsidRPr="005F7DB3" w:rsidRDefault="00464F73" w:rsidP="002902A8">
            <w:pPr>
              <w:rPr>
                <w:rFonts w:ascii="Arial" w:hAnsi="Arial" w:cs="Arial"/>
                <w:sz w:val="20"/>
                <w:szCs w:val="20"/>
              </w:rPr>
            </w:pPr>
            <w:r w:rsidRPr="005F7DB3">
              <w:rPr>
                <w:rFonts w:ascii="Arial" w:hAnsi="Arial" w:cs="Arial"/>
                <w:sz w:val="20"/>
                <w:szCs w:val="20"/>
              </w:rPr>
              <w:t>Vertrouwen</w:t>
            </w:r>
          </w:p>
        </w:tc>
        <w:tc>
          <w:tcPr>
            <w:tcW w:w="1742" w:type="dxa"/>
            <w:shd w:val="clear" w:color="auto" w:fill="9CC2E5" w:themeFill="accent5" w:themeFillTint="99"/>
          </w:tcPr>
          <w:p w14:paraId="44CEDB27" w14:textId="4956D7B4" w:rsidR="002902A8" w:rsidRPr="005F7DB3" w:rsidRDefault="00F0425D"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F7DB3">
              <w:rPr>
                <w:rFonts w:ascii="Arial" w:hAnsi="Arial" w:cs="Arial"/>
                <w:b/>
                <w:sz w:val="20"/>
                <w:szCs w:val="20"/>
              </w:rPr>
              <w:t xml:space="preserve">Helemaal </w:t>
            </w:r>
            <w:r w:rsidR="002902A8" w:rsidRPr="005F7DB3">
              <w:rPr>
                <w:rFonts w:ascii="Arial" w:hAnsi="Arial" w:cs="Arial"/>
                <w:b/>
                <w:sz w:val="20"/>
                <w:szCs w:val="20"/>
              </w:rPr>
              <w:t>eens</w:t>
            </w:r>
          </w:p>
        </w:tc>
        <w:tc>
          <w:tcPr>
            <w:tcW w:w="2268" w:type="dxa"/>
            <w:shd w:val="clear" w:color="auto" w:fill="9CC2E5" w:themeFill="accent5" w:themeFillTint="99"/>
          </w:tcPr>
          <w:p w14:paraId="4EBA322C" w14:textId="02C2E23E" w:rsidR="002902A8" w:rsidRPr="005F7DB3" w:rsidRDefault="00A70674"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F7DB3">
              <w:rPr>
                <w:rFonts w:ascii="Arial" w:hAnsi="Arial" w:cs="Arial"/>
                <w:b/>
                <w:sz w:val="20"/>
                <w:szCs w:val="20"/>
              </w:rPr>
              <w:t>Neutraal</w:t>
            </w:r>
          </w:p>
        </w:tc>
        <w:tc>
          <w:tcPr>
            <w:tcW w:w="1406" w:type="dxa"/>
            <w:shd w:val="clear" w:color="auto" w:fill="9CC2E5" w:themeFill="accent5" w:themeFillTint="99"/>
          </w:tcPr>
          <w:p w14:paraId="58239501" w14:textId="062C7FE5" w:rsidR="002902A8" w:rsidRPr="005F7DB3" w:rsidRDefault="00F0425D"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F7DB3">
              <w:rPr>
                <w:rFonts w:ascii="Arial" w:hAnsi="Arial" w:cs="Arial"/>
                <w:b/>
                <w:sz w:val="20"/>
                <w:szCs w:val="20"/>
              </w:rPr>
              <w:t>Helemaal one</w:t>
            </w:r>
            <w:r w:rsidR="002902A8" w:rsidRPr="005F7DB3">
              <w:rPr>
                <w:rFonts w:ascii="Arial" w:hAnsi="Arial" w:cs="Arial"/>
                <w:b/>
                <w:sz w:val="20"/>
                <w:szCs w:val="20"/>
              </w:rPr>
              <w:t>ens</w:t>
            </w:r>
          </w:p>
        </w:tc>
      </w:tr>
      <w:tr w:rsidR="00F0425D" w:rsidRPr="005F7DB3" w14:paraId="4886B5F5"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7BFE5285" w14:textId="77777777" w:rsidR="002902A8" w:rsidRPr="005F7DB3" w:rsidRDefault="002902A8" w:rsidP="002902A8">
            <w:pPr>
              <w:rPr>
                <w:rFonts w:ascii="Arial" w:hAnsi="Arial" w:cs="Arial"/>
                <w:b w:val="0"/>
                <w:sz w:val="20"/>
                <w:szCs w:val="20"/>
              </w:rPr>
            </w:pPr>
            <w:r w:rsidRPr="005F7DB3">
              <w:rPr>
                <w:rFonts w:ascii="Arial" w:hAnsi="Arial" w:cs="Arial"/>
                <w:b w:val="0"/>
                <w:sz w:val="20"/>
                <w:szCs w:val="20"/>
              </w:rPr>
              <w:t>Ik ben in staat mijn eetgedrag te veranderen, als ik dat zou willen</w:t>
            </w:r>
          </w:p>
          <w:p w14:paraId="07649C46" w14:textId="3AFFA233" w:rsidR="009C6AB4" w:rsidRPr="005F7DB3" w:rsidRDefault="009C6AB4" w:rsidP="002902A8">
            <w:pPr>
              <w:rPr>
                <w:rFonts w:ascii="Arial" w:hAnsi="Arial" w:cs="Arial"/>
                <w:b w:val="0"/>
                <w:sz w:val="20"/>
                <w:szCs w:val="20"/>
              </w:rPr>
            </w:pPr>
          </w:p>
        </w:tc>
        <w:tc>
          <w:tcPr>
            <w:tcW w:w="1742" w:type="dxa"/>
          </w:tcPr>
          <w:p w14:paraId="39CBDC62"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5CD279DA" w14:textId="5C46B215"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11997E15"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0425D" w:rsidRPr="005F7DB3" w14:paraId="79971165"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60E93D23" w14:textId="5B2FEE3D" w:rsidR="002902A8" w:rsidRPr="005F7DB3" w:rsidRDefault="002902A8" w:rsidP="002902A8">
            <w:pPr>
              <w:rPr>
                <w:rFonts w:ascii="Arial" w:hAnsi="Arial" w:cs="Arial"/>
                <w:b w:val="0"/>
                <w:sz w:val="20"/>
                <w:szCs w:val="20"/>
              </w:rPr>
            </w:pPr>
            <w:r w:rsidRPr="005F7DB3">
              <w:rPr>
                <w:rFonts w:ascii="Arial" w:hAnsi="Arial" w:cs="Arial"/>
                <w:b w:val="0"/>
                <w:sz w:val="20"/>
                <w:szCs w:val="20"/>
              </w:rPr>
              <w:t xml:space="preserve">Ik vind het </w:t>
            </w:r>
            <w:r w:rsidR="005C1091">
              <w:rPr>
                <w:rFonts w:ascii="Arial" w:hAnsi="Arial" w:cs="Arial"/>
                <w:b w:val="0"/>
                <w:sz w:val="20"/>
                <w:szCs w:val="20"/>
              </w:rPr>
              <w:t xml:space="preserve">niet </w:t>
            </w:r>
            <w:r w:rsidRPr="005F7DB3">
              <w:rPr>
                <w:rFonts w:ascii="Arial" w:hAnsi="Arial" w:cs="Arial"/>
                <w:b w:val="0"/>
                <w:sz w:val="20"/>
                <w:szCs w:val="20"/>
              </w:rPr>
              <w:t>moeilijk om mijn eetgedrag te veranderen</w:t>
            </w:r>
          </w:p>
          <w:p w14:paraId="490790BA" w14:textId="437454E2" w:rsidR="002902A8" w:rsidRPr="005F7DB3" w:rsidRDefault="002902A8" w:rsidP="002902A8">
            <w:pPr>
              <w:rPr>
                <w:rFonts w:ascii="Arial" w:hAnsi="Arial" w:cs="Arial"/>
                <w:b w:val="0"/>
                <w:sz w:val="20"/>
                <w:szCs w:val="20"/>
              </w:rPr>
            </w:pPr>
          </w:p>
        </w:tc>
        <w:tc>
          <w:tcPr>
            <w:tcW w:w="1742" w:type="dxa"/>
          </w:tcPr>
          <w:p w14:paraId="4247FD1F"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5EC66806" w14:textId="21AF907E" w:rsidR="002902A8" w:rsidRPr="005F7DB3" w:rsidRDefault="00F0425D"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7C919F3E" w14:textId="77777777" w:rsidR="002902A8" w:rsidRPr="005F7DB3" w:rsidRDefault="002902A8"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59FC" w:rsidRPr="005F7DB3" w14:paraId="06E4FCCD" w14:textId="77777777" w:rsidTr="001959FC">
        <w:tc>
          <w:tcPr>
            <w:cnfStyle w:val="001000000000" w:firstRow="0" w:lastRow="0" w:firstColumn="1" w:lastColumn="0" w:oddVBand="0" w:evenVBand="0" w:oddHBand="0" w:evenHBand="0" w:firstRowFirstColumn="0" w:firstRowLastColumn="0" w:lastRowFirstColumn="0" w:lastRowLastColumn="0"/>
            <w:tcW w:w="3640" w:type="dxa"/>
            <w:shd w:val="clear" w:color="auto" w:fill="9CC2E5" w:themeFill="accent5" w:themeFillTint="99"/>
          </w:tcPr>
          <w:p w14:paraId="72E83A01" w14:textId="66865860" w:rsidR="001959FC" w:rsidRPr="005F7DB3" w:rsidRDefault="001959FC" w:rsidP="002902A8">
            <w:pPr>
              <w:rPr>
                <w:rFonts w:ascii="Arial" w:hAnsi="Arial" w:cs="Arial"/>
                <w:sz w:val="20"/>
                <w:szCs w:val="20"/>
              </w:rPr>
            </w:pPr>
            <w:r w:rsidRPr="005F7DB3">
              <w:rPr>
                <w:rFonts w:ascii="Arial" w:hAnsi="Arial" w:cs="Arial"/>
                <w:sz w:val="20"/>
                <w:szCs w:val="20"/>
              </w:rPr>
              <w:t>Barrières/vaardigheden</w:t>
            </w:r>
          </w:p>
        </w:tc>
        <w:tc>
          <w:tcPr>
            <w:tcW w:w="1742" w:type="dxa"/>
            <w:shd w:val="clear" w:color="auto" w:fill="9CC2E5" w:themeFill="accent5" w:themeFillTint="99"/>
          </w:tcPr>
          <w:p w14:paraId="520623B3" w14:textId="640994DA" w:rsidR="001959FC" w:rsidRPr="005F7DB3" w:rsidRDefault="001959FC"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F7DB3">
              <w:rPr>
                <w:rFonts w:ascii="Arial" w:hAnsi="Arial" w:cs="Arial"/>
                <w:b/>
                <w:sz w:val="20"/>
                <w:szCs w:val="20"/>
              </w:rPr>
              <w:t>Helemaal eens</w:t>
            </w:r>
          </w:p>
        </w:tc>
        <w:tc>
          <w:tcPr>
            <w:tcW w:w="2268" w:type="dxa"/>
            <w:shd w:val="clear" w:color="auto" w:fill="9CC2E5" w:themeFill="accent5" w:themeFillTint="99"/>
          </w:tcPr>
          <w:p w14:paraId="5094587A" w14:textId="2AA8D5BE" w:rsidR="001959FC" w:rsidRPr="005F7DB3" w:rsidRDefault="00A70674" w:rsidP="002902A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F7DB3">
              <w:rPr>
                <w:rFonts w:ascii="Arial" w:hAnsi="Arial" w:cs="Arial"/>
                <w:b/>
                <w:sz w:val="20"/>
                <w:szCs w:val="20"/>
              </w:rPr>
              <w:t>Neutraal</w:t>
            </w:r>
          </w:p>
        </w:tc>
        <w:tc>
          <w:tcPr>
            <w:tcW w:w="1406" w:type="dxa"/>
            <w:shd w:val="clear" w:color="auto" w:fill="9CC2E5" w:themeFill="accent5" w:themeFillTint="99"/>
          </w:tcPr>
          <w:p w14:paraId="661320FA" w14:textId="13329825" w:rsidR="001959FC" w:rsidRPr="005F7DB3" w:rsidRDefault="001959FC" w:rsidP="002902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F7DB3">
              <w:rPr>
                <w:rFonts w:ascii="Arial" w:hAnsi="Arial" w:cs="Arial"/>
                <w:b/>
                <w:sz w:val="20"/>
                <w:szCs w:val="20"/>
              </w:rPr>
              <w:t>Helemaal oneens</w:t>
            </w:r>
          </w:p>
        </w:tc>
      </w:tr>
      <w:tr w:rsidR="001004F5" w:rsidRPr="005F7DB3" w14:paraId="35F61E59"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4DD0EAA1" w14:textId="5A739015" w:rsidR="001004F5" w:rsidRPr="005F7DB3" w:rsidRDefault="001004F5" w:rsidP="001004F5">
            <w:pPr>
              <w:rPr>
                <w:rFonts w:ascii="Arial" w:hAnsi="Arial" w:cs="Arial"/>
                <w:b w:val="0"/>
                <w:sz w:val="20"/>
                <w:szCs w:val="20"/>
                <w:highlight w:val="yellow"/>
              </w:rPr>
            </w:pPr>
            <w:r w:rsidRPr="005F7DB3">
              <w:rPr>
                <w:rFonts w:ascii="Arial" w:hAnsi="Arial" w:cs="Arial"/>
                <w:b w:val="0"/>
                <w:sz w:val="20"/>
                <w:szCs w:val="20"/>
              </w:rPr>
              <w:t xml:space="preserve">Ik beschik over de financiële middelen om gezonde voeding te halen  </w:t>
            </w:r>
          </w:p>
        </w:tc>
        <w:tc>
          <w:tcPr>
            <w:tcW w:w="1742" w:type="dxa"/>
          </w:tcPr>
          <w:p w14:paraId="62C60A0A"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627BFC85" w14:textId="38EBD3C0" w:rsidR="001004F5" w:rsidRPr="005F7DB3" w:rsidRDefault="001004F5" w:rsidP="001004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499360D1"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004F5" w:rsidRPr="005F7DB3" w14:paraId="6B42EAC3"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0414D53D" w14:textId="62B42812" w:rsidR="001004F5" w:rsidRPr="005F7DB3" w:rsidRDefault="001004F5" w:rsidP="001004F5">
            <w:pPr>
              <w:rPr>
                <w:rFonts w:ascii="Arial" w:hAnsi="Arial" w:cs="Arial"/>
                <w:b w:val="0"/>
                <w:sz w:val="20"/>
                <w:szCs w:val="20"/>
                <w:highlight w:val="yellow"/>
              </w:rPr>
            </w:pPr>
            <w:r w:rsidRPr="005F7DB3">
              <w:rPr>
                <w:rFonts w:ascii="Arial" w:hAnsi="Arial" w:cs="Arial"/>
                <w:b w:val="0"/>
                <w:sz w:val="20"/>
                <w:szCs w:val="20"/>
              </w:rPr>
              <w:t xml:space="preserve">Ik </w:t>
            </w:r>
            <w:r w:rsidR="009113AD">
              <w:rPr>
                <w:rFonts w:ascii="Arial" w:hAnsi="Arial" w:cs="Arial"/>
                <w:b w:val="0"/>
                <w:sz w:val="20"/>
                <w:szCs w:val="20"/>
              </w:rPr>
              <w:t xml:space="preserve">heb </w:t>
            </w:r>
            <w:r w:rsidRPr="005F7DB3">
              <w:rPr>
                <w:rFonts w:ascii="Arial" w:hAnsi="Arial" w:cs="Arial"/>
                <w:b w:val="0"/>
                <w:sz w:val="20"/>
                <w:szCs w:val="20"/>
              </w:rPr>
              <w:t xml:space="preserve">tijd om gezond te koken </w:t>
            </w:r>
          </w:p>
        </w:tc>
        <w:tc>
          <w:tcPr>
            <w:tcW w:w="1742" w:type="dxa"/>
          </w:tcPr>
          <w:p w14:paraId="2E4542FA"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3227450A" w14:textId="7032AE97" w:rsidR="001004F5" w:rsidRPr="005F7DB3" w:rsidRDefault="001004F5" w:rsidP="001004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279070C5"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004F5" w:rsidRPr="005F7DB3" w14:paraId="0383C8BC"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4E937454" w14:textId="794BADCD" w:rsidR="001004F5" w:rsidRPr="005F7DB3" w:rsidRDefault="001004F5" w:rsidP="001004F5">
            <w:pPr>
              <w:rPr>
                <w:rFonts w:ascii="Arial" w:hAnsi="Arial" w:cs="Arial"/>
                <w:b w:val="0"/>
                <w:sz w:val="20"/>
                <w:szCs w:val="20"/>
              </w:rPr>
            </w:pPr>
            <w:r w:rsidRPr="005F7DB3">
              <w:rPr>
                <w:rFonts w:ascii="Arial" w:hAnsi="Arial" w:cs="Arial"/>
                <w:b w:val="0"/>
                <w:sz w:val="20"/>
                <w:szCs w:val="20"/>
              </w:rPr>
              <w:t>Ik maak altijd een boodschappenlijstje voordat ik boodschappen doe</w:t>
            </w:r>
          </w:p>
        </w:tc>
        <w:tc>
          <w:tcPr>
            <w:tcW w:w="1742" w:type="dxa"/>
          </w:tcPr>
          <w:p w14:paraId="09E2884B"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52936D8D" w14:textId="2F8148EE" w:rsidR="001004F5" w:rsidRPr="005F7DB3" w:rsidRDefault="001004F5" w:rsidP="001004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7CDE9EEC"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004F5" w:rsidRPr="005F7DB3" w14:paraId="1EFDD83B"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5C135A56" w14:textId="231E1BFD" w:rsidR="001004F5" w:rsidRPr="005F7DB3" w:rsidRDefault="001004F5" w:rsidP="001004F5">
            <w:pPr>
              <w:rPr>
                <w:rFonts w:ascii="Arial" w:hAnsi="Arial" w:cs="Arial"/>
                <w:b w:val="0"/>
                <w:sz w:val="20"/>
                <w:szCs w:val="20"/>
              </w:rPr>
            </w:pPr>
            <w:r w:rsidRPr="005F7DB3">
              <w:rPr>
                <w:rFonts w:ascii="Arial" w:hAnsi="Arial" w:cs="Arial"/>
                <w:b w:val="0"/>
                <w:sz w:val="20"/>
                <w:szCs w:val="20"/>
              </w:rPr>
              <w:t xml:space="preserve">Ik houd mij altijd aan het boodschappenlijst wanneer ik boodschappen doe </w:t>
            </w:r>
          </w:p>
        </w:tc>
        <w:tc>
          <w:tcPr>
            <w:tcW w:w="1742" w:type="dxa"/>
          </w:tcPr>
          <w:p w14:paraId="6D7D7872"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01829A24" w14:textId="1D652421" w:rsidR="001004F5" w:rsidRPr="005F7DB3" w:rsidRDefault="001004F5" w:rsidP="001004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0A5FF9C6"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004F5" w:rsidRPr="005F7DB3" w14:paraId="244CE4CB" w14:textId="77777777" w:rsidTr="00F0425D">
        <w:tc>
          <w:tcPr>
            <w:cnfStyle w:val="001000000000" w:firstRow="0" w:lastRow="0" w:firstColumn="1" w:lastColumn="0" w:oddVBand="0" w:evenVBand="0" w:oddHBand="0" w:evenHBand="0" w:firstRowFirstColumn="0" w:firstRowLastColumn="0" w:lastRowFirstColumn="0" w:lastRowLastColumn="0"/>
            <w:tcW w:w="3640" w:type="dxa"/>
          </w:tcPr>
          <w:p w14:paraId="0076A227" w14:textId="4924092E" w:rsidR="001004F5" w:rsidRPr="005F7DB3" w:rsidRDefault="001004F5" w:rsidP="001004F5">
            <w:pPr>
              <w:rPr>
                <w:rFonts w:ascii="Arial" w:hAnsi="Arial" w:cs="Arial"/>
                <w:b w:val="0"/>
                <w:sz w:val="20"/>
                <w:szCs w:val="20"/>
              </w:rPr>
            </w:pPr>
            <w:r w:rsidRPr="005F7DB3">
              <w:rPr>
                <w:rFonts w:ascii="Arial" w:hAnsi="Arial" w:cs="Arial"/>
                <w:b w:val="0"/>
                <w:sz w:val="20"/>
                <w:szCs w:val="20"/>
              </w:rPr>
              <w:t>Ik bezit kooktechnieken om een gezonde maaltijd te bereiden</w:t>
            </w:r>
          </w:p>
        </w:tc>
        <w:tc>
          <w:tcPr>
            <w:tcW w:w="1742" w:type="dxa"/>
          </w:tcPr>
          <w:p w14:paraId="623774B4"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Pr>
          <w:p w14:paraId="048502A0" w14:textId="45B5206C" w:rsidR="001004F5" w:rsidRPr="005F7DB3" w:rsidRDefault="001004F5" w:rsidP="001004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1406" w:type="dxa"/>
          </w:tcPr>
          <w:p w14:paraId="7DC25BE9" w14:textId="77777777" w:rsidR="001004F5" w:rsidRPr="005F7DB3" w:rsidRDefault="001004F5" w:rsidP="001004F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3A121E5F" w14:textId="64E48AA5" w:rsidR="0011687B" w:rsidRPr="005F7DB3" w:rsidRDefault="0011687B" w:rsidP="0011687B">
      <w:pPr>
        <w:rPr>
          <w:rFonts w:ascii="Arial" w:hAnsi="Arial" w:cs="Arial"/>
          <w:sz w:val="20"/>
          <w:szCs w:val="20"/>
        </w:rPr>
      </w:pPr>
    </w:p>
    <w:p w14:paraId="6423EFE9" w14:textId="77777777" w:rsidR="0011687B" w:rsidRPr="005F7DB3" w:rsidRDefault="0011687B" w:rsidP="0011687B">
      <w:pPr>
        <w:rPr>
          <w:rFonts w:ascii="Arial" w:hAnsi="Arial" w:cs="Arial"/>
          <w:sz w:val="20"/>
          <w:szCs w:val="20"/>
        </w:rPr>
      </w:pPr>
      <w:r w:rsidRPr="005F7DB3">
        <w:rPr>
          <w:rFonts w:ascii="Arial" w:hAnsi="Arial" w:cs="Arial"/>
          <w:sz w:val="20"/>
          <w:szCs w:val="20"/>
        </w:rPr>
        <w:t>Deze vraag pas invullen NA het deelnemen aan de interventie</w:t>
      </w:r>
    </w:p>
    <w:p w14:paraId="51B7AFD6" w14:textId="77777777" w:rsidR="0011687B" w:rsidRPr="005F7DB3" w:rsidRDefault="0011687B" w:rsidP="0011687B">
      <w:pPr>
        <w:rPr>
          <w:rFonts w:ascii="Arial" w:hAnsi="Arial" w:cs="Arial"/>
          <w:sz w:val="20"/>
          <w:szCs w:val="20"/>
        </w:rPr>
      </w:pPr>
    </w:p>
    <w:tbl>
      <w:tblPr>
        <w:tblStyle w:val="Rastertabel1licht-Accent3"/>
        <w:tblW w:w="0" w:type="auto"/>
        <w:tblLook w:val="04A0" w:firstRow="1" w:lastRow="0" w:firstColumn="1" w:lastColumn="0" w:noHBand="0" w:noVBand="1"/>
      </w:tblPr>
      <w:tblGrid>
        <w:gridCol w:w="3648"/>
        <w:gridCol w:w="1095"/>
        <w:gridCol w:w="3218"/>
        <w:gridCol w:w="1095"/>
      </w:tblGrid>
      <w:tr w:rsidR="0011687B" w:rsidRPr="005F7DB3" w14:paraId="33B01344" w14:textId="77777777" w:rsidTr="00E0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9" w:type="dxa"/>
            <w:shd w:val="clear" w:color="auto" w:fill="9CC2E5" w:themeFill="accent5" w:themeFillTint="99"/>
          </w:tcPr>
          <w:p w14:paraId="0EE177B1" w14:textId="77777777" w:rsidR="0011687B" w:rsidRPr="005F7DB3" w:rsidRDefault="0011687B" w:rsidP="00E06402">
            <w:pPr>
              <w:rPr>
                <w:rFonts w:ascii="Arial" w:hAnsi="Arial" w:cs="Arial"/>
                <w:sz w:val="20"/>
                <w:szCs w:val="20"/>
              </w:rPr>
            </w:pPr>
            <w:r w:rsidRPr="005F7DB3">
              <w:rPr>
                <w:rFonts w:ascii="Arial" w:hAnsi="Arial" w:cs="Arial"/>
                <w:sz w:val="20"/>
                <w:szCs w:val="20"/>
              </w:rPr>
              <w:t>Gedragsverandering</w:t>
            </w:r>
          </w:p>
        </w:tc>
        <w:tc>
          <w:tcPr>
            <w:tcW w:w="951" w:type="dxa"/>
            <w:shd w:val="clear" w:color="auto" w:fill="9CC2E5" w:themeFill="accent5" w:themeFillTint="99"/>
          </w:tcPr>
          <w:p w14:paraId="7AB977B2" w14:textId="77777777" w:rsidR="0011687B" w:rsidRPr="005F7DB3" w:rsidRDefault="0011687B" w:rsidP="00E064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Helemaal eens</w:t>
            </w:r>
          </w:p>
        </w:tc>
        <w:tc>
          <w:tcPr>
            <w:tcW w:w="3457" w:type="dxa"/>
            <w:shd w:val="clear" w:color="auto" w:fill="9CC2E5" w:themeFill="accent5" w:themeFillTint="99"/>
          </w:tcPr>
          <w:p w14:paraId="3831E2EC" w14:textId="3EFAA58A" w:rsidR="0011687B" w:rsidRPr="005F7DB3" w:rsidRDefault="00A70674" w:rsidP="00A706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Neutraal</w:t>
            </w:r>
          </w:p>
        </w:tc>
        <w:tc>
          <w:tcPr>
            <w:tcW w:w="845" w:type="dxa"/>
            <w:shd w:val="clear" w:color="auto" w:fill="9CC2E5" w:themeFill="accent5" w:themeFillTint="99"/>
          </w:tcPr>
          <w:p w14:paraId="6CDB49EE" w14:textId="77777777" w:rsidR="0011687B" w:rsidRPr="005F7DB3" w:rsidRDefault="0011687B" w:rsidP="00E064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Helemaal oneens</w:t>
            </w:r>
          </w:p>
        </w:tc>
      </w:tr>
      <w:tr w:rsidR="0011687B" w:rsidRPr="005F7DB3" w14:paraId="625B554E" w14:textId="77777777" w:rsidTr="00E06402">
        <w:tc>
          <w:tcPr>
            <w:cnfStyle w:val="001000000000" w:firstRow="0" w:lastRow="0" w:firstColumn="1" w:lastColumn="0" w:oddVBand="0" w:evenVBand="0" w:oddHBand="0" w:evenHBand="0" w:firstRowFirstColumn="0" w:firstRowLastColumn="0" w:lastRowFirstColumn="0" w:lastRowLastColumn="0"/>
            <w:tcW w:w="3809" w:type="dxa"/>
          </w:tcPr>
          <w:p w14:paraId="04DFEF73" w14:textId="77777777" w:rsidR="0011687B" w:rsidRPr="005F7DB3" w:rsidRDefault="0011687B" w:rsidP="00E06402">
            <w:pPr>
              <w:rPr>
                <w:rFonts w:ascii="Arial" w:hAnsi="Arial" w:cs="Arial"/>
                <w:b w:val="0"/>
                <w:sz w:val="20"/>
                <w:szCs w:val="20"/>
              </w:rPr>
            </w:pPr>
            <w:r w:rsidRPr="005F7DB3">
              <w:rPr>
                <w:rFonts w:ascii="Arial" w:hAnsi="Arial" w:cs="Arial"/>
                <w:b w:val="0"/>
                <w:sz w:val="20"/>
                <w:szCs w:val="20"/>
              </w:rPr>
              <w:t>Ik merk een verandering in mijn eetpatroon naar aanleiding van de interventie</w:t>
            </w:r>
          </w:p>
          <w:p w14:paraId="1DF1B6CB" w14:textId="77777777" w:rsidR="0011687B" w:rsidRPr="005F7DB3" w:rsidRDefault="0011687B" w:rsidP="00E06402">
            <w:pPr>
              <w:rPr>
                <w:rFonts w:ascii="Arial" w:hAnsi="Arial" w:cs="Arial"/>
                <w:b w:val="0"/>
                <w:sz w:val="20"/>
                <w:szCs w:val="20"/>
              </w:rPr>
            </w:pPr>
          </w:p>
        </w:tc>
        <w:tc>
          <w:tcPr>
            <w:tcW w:w="951" w:type="dxa"/>
          </w:tcPr>
          <w:p w14:paraId="5CFE3D12" w14:textId="77777777" w:rsidR="0011687B" w:rsidRPr="005F7DB3" w:rsidRDefault="0011687B" w:rsidP="00E064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57" w:type="dxa"/>
          </w:tcPr>
          <w:p w14:paraId="2079C5A4" w14:textId="77777777" w:rsidR="0011687B" w:rsidRPr="005F7DB3" w:rsidRDefault="0011687B" w:rsidP="00E064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0 – 0 – 0 – 0 – 0</w:t>
            </w:r>
          </w:p>
        </w:tc>
        <w:tc>
          <w:tcPr>
            <w:tcW w:w="845" w:type="dxa"/>
          </w:tcPr>
          <w:p w14:paraId="7A9FDFD8" w14:textId="77777777" w:rsidR="0011687B" w:rsidRPr="005F7DB3" w:rsidRDefault="0011687B" w:rsidP="00E0640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E643F35" w14:textId="77777777" w:rsidR="0011687B" w:rsidRPr="005F7DB3" w:rsidRDefault="0011687B" w:rsidP="00EF6E01">
      <w:pPr>
        <w:rPr>
          <w:rFonts w:ascii="Arial" w:hAnsi="Arial" w:cs="Arial"/>
          <w:sz w:val="20"/>
          <w:szCs w:val="20"/>
        </w:rPr>
      </w:pPr>
    </w:p>
    <w:p w14:paraId="3B6558F2" w14:textId="77777777" w:rsidR="0011687B" w:rsidRPr="005F7DB3" w:rsidRDefault="0011687B" w:rsidP="00EF6E01">
      <w:pPr>
        <w:rPr>
          <w:rFonts w:ascii="Arial" w:hAnsi="Arial" w:cs="Arial"/>
          <w:sz w:val="20"/>
          <w:szCs w:val="20"/>
        </w:rPr>
      </w:pPr>
    </w:p>
    <w:p w14:paraId="6D335757" w14:textId="0CC29958" w:rsidR="00097B10" w:rsidRPr="005F7DB3" w:rsidRDefault="000006A2" w:rsidP="00EF6E01">
      <w:pPr>
        <w:rPr>
          <w:rFonts w:ascii="Arial" w:hAnsi="Arial" w:cs="Arial"/>
          <w:sz w:val="20"/>
          <w:szCs w:val="20"/>
        </w:rPr>
      </w:pPr>
      <w:r w:rsidRPr="005F7DB3">
        <w:rPr>
          <w:rFonts w:ascii="Arial" w:hAnsi="Arial" w:cs="Arial"/>
          <w:sz w:val="20"/>
          <w:szCs w:val="20"/>
        </w:rPr>
        <w:t xml:space="preserve">De volgende vragenlijst </w:t>
      </w:r>
      <w:r w:rsidR="0062038B" w:rsidRPr="005F7DB3">
        <w:rPr>
          <w:rFonts w:ascii="Arial" w:hAnsi="Arial" w:cs="Arial"/>
          <w:sz w:val="20"/>
          <w:szCs w:val="20"/>
        </w:rPr>
        <w:t xml:space="preserve">zal gaan over </w:t>
      </w:r>
      <w:r w:rsidR="00097B10" w:rsidRPr="005F7DB3">
        <w:rPr>
          <w:rFonts w:ascii="Arial" w:hAnsi="Arial" w:cs="Arial"/>
          <w:sz w:val="20"/>
          <w:szCs w:val="20"/>
        </w:rPr>
        <w:t>voedingsproducten</w:t>
      </w:r>
      <w:r w:rsidR="0062038B" w:rsidRPr="005F7DB3">
        <w:rPr>
          <w:rFonts w:ascii="Arial" w:hAnsi="Arial" w:cs="Arial"/>
          <w:sz w:val="20"/>
          <w:szCs w:val="20"/>
        </w:rPr>
        <w:t xml:space="preserve">. </w:t>
      </w:r>
      <w:r w:rsidR="00097B10" w:rsidRPr="005F7DB3">
        <w:rPr>
          <w:rFonts w:ascii="Arial" w:hAnsi="Arial" w:cs="Arial"/>
          <w:sz w:val="20"/>
          <w:szCs w:val="20"/>
        </w:rPr>
        <w:t xml:space="preserve">Geef bij ieder product aan in hoeverre u dit gemiddeld per week en per dag consumeert, indien niet van toepassing, geef dan aan ‘niet’. Bij een </w:t>
      </w:r>
      <w:r w:rsidR="00097B10" w:rsidRPr="005F7DB3">
        <w:rPr>
          <w:rFonts w:ascii="Arial" w:hAnsi="Arial" w:cs="Arial"/>
          <w:sz w:val="20"/>
          <w:szCs w:val="20"/>
        </w:rPr>
        <w:lastRenderedPageBreak/>
        <w:t xml:space="preserve">aantal vragen is een ‘a’-vraag toegepast. Omcirkel hierbij het rondje </w:t>
      </w:r>
      <w:r w:rsidR="0072200B">
        <w:rPr>
          <w:rFonts w:ascii="Arial" w:hAnsi="Arial" w:cs="Arial"/>
          <w:sz w:val="20"/>
          <w:szCs w:val="20"/>
        </w:rPr>
        <w:t xml:space="preserve">en het product </w:t>
      </w:r>
      <w:r w:rsidR="00097B10" w:rsidRPr="005F7DB3">
        <w:rPr>
          <w:rFonts w:ascii="Arial" w:hAnsi="Arial" w:cs="Arial"/>
          <w:sz w:val="20"/>
          <w:szCs w:val="20"/>
        </w:rPr>
        <w:t>dat voor u van toepassing is</w:t>
      </w:r>
      <w:r w:rsidR="0072200B">
        <w:rPr>
          <w:rFonts w:ascii="Arial" w:hAnsi="Arial" w:cs="Arial"/>
          <w:sz w:val="20"/>
          <w:szCs w:val="20"/>
        </w:rPr>
        <w:t>.</w:t>
      </w:r>
    </w:p>
    <w:p w14:paraId="021E5941" w14:textId="2A7EDD66" w:rsidR="00097B10" w:rsidRPr="00987AB3" w:rsidRDefault="00097B10" w:rsidP="00EF6E01">
      <w:pPr>
        <w:rPr>
          <w:rFonts w:ascii="Arial" w:hAnsi="Arial" w:cs="Arial"/>
          <w:b/>
          <w:i/>
          <w:sz w:val="20"/>
          <w:szCs w:val="20"/>
        </w:rPr>
      </w:pPr>
      <w:r w:rsidRPr="005F7DB3">
        <w:rPr>
          <w:rFonts w:ascii="Arial" w:hAnsi="Arial" w:cs="Arial"/>
          <w:sz w:val="20"/>
          <w:szCs w:val="20"/>
        </w:rPr>
        <w:tab/>
      </w:r>
      <w:r w:rsidRPr="00987AB3">
        <w:rPr>
          <w:rFonts w:ascii="Arial" w:hAnsi="Arial" w:cs="Arial"/>
          <w:b/>
          <w:i/>
          <w:color w:val="FF0000"/>
          <w:sz w:val="20"/>
          <w:szCs w:val="20"/>
        </w:rPr>
        <w:t xml:space="preserve">Voorbeeldvraag 1: graan(producten) </w:t>
      </w:r>
    </w:p>
    <w:tbl>
      <w:tblPr>
        <w:tblStyle w:val="Rastertabel6kleurrijk"/>
        <w:tblW w:w="9119" w:type="dxa"/>
        <w:tblLook w:val="04A0" w:firstRow="1" w:lastRow="0" w:firstColumn="1" w:lastColumn="0" w:noHBand="0" w:noVBand="1"/>
      </w:tblPr>
      <w:tblGrid>
        <w:gridCol w:w="439"/>
        <w:gridCol w:w="1451"/>
        <w:gridCol w:w="1107"/>
        <w:gridCol w:w="1101"/>
        <w:gridCol w:w="1168"/>
        <w:gridCol w:w="1168"/>
        <w:gridCol w:w="1168"/>
        <w:gridCol w:w="1517"/>
      </w:tblGrid>
      <w:tr w:rsidR="00097B10" w:rsidRPr="005F7DB3" w14:paraId="16D9FCE4" w14:textId="77777777" w:rsidTr="00097B10">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890" w:type="dxa"/>
            <w:gridSpan w:val="2"/>
          </w:tcPr>
          <w:p w14:paraId="688E7779" w14:textId="7B75489A" w:rsidR="00097B10" w:rsidRPr="005F7DB3" w:rsidRDefault="00097B10" w:rsidP="00BC1CFD">
            <w:pPr>
              <w:rPr>
                <w:rFonts w:ascii="Arial" w:hAnsi="Arial" w:cs="Arial"/>
                <w:sz w:val="20"/>
                <w:szCs w:val="20"/>
              </w:rPr>
            </w:pPr>
            <w:r w:rsidRPr="005F7DB3">
              <w:rPr>
                <w:rFonts w:ascii="Arial" w:hAnsi="Arial" w:cs="Arial"/>
                <w:sz w:val="20"/>
                <w:szCs w:val="20"/>
              </w:rPr>
              <w:t xml:space="preserve">Hoe vaak consumeerde u deze </w:t>
            </w:r>
            <w:r w:rsidR="00EB2383" w:rsidRPr="005F7DB3">
              <w:rPr>
                <w:rFonts w:ascii="Arial" w:hAnsi="Arial" w:cs="Arial"/>
                <w:sz w:val="20"/>
                <w:szCs w:val="20"/>
              </w:rPr>
              <w:t>week…</w:t>
            </w:r>
          </w:p>
        </w:tc>
        <w:tc>
          <w:tcPr>
            <w:tcW w:w="1107" w:type="dxa"/>
          </w:tcPr>
          <w:p w14:paraId="3C8A43C2" w14:textId="77777777" w:rsidR="00097B10" w:rsidRPr="005F7DB3" w:rsidRDefault="00097B10" w:rsidP="00BC1CF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Niet</w:t>
            </w:r>
          </w:p>
        </w:tc>
        <w:tc>
          <w:tcPr>
            <w:tcW w:w="1101" w:type="dxa"/>
          </w:tcPr>
          <w:p w14:paraId="1F564B69" w14:textId="77777777" w:rsidR="00097B10" w:rsidRPr="005F7DB3" w:rsidRDefault="00097B10" w:rsidP="00BC1CF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1 dag</w:t>
            </w:r>
          </w:p>
        </w:tc>
        <w:tc>
          <w:tcPr>
            <w:tcW w:w="1168" w:type="dxa"/>
          </w:tcPr>
          <w:p w14:paraId="4C97BE21" w14:textId="77777777" w:rsidR="00097B10" w:rsidRPr="005F7DB3" w:rsidRDefault="00097B10" w:rsidP="00BC1CF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2-3 dagen</w:t>
            </w:r>
          </w:p>
        </w:tc>
        <w:tc>
          <w:tcPr>
            <w:tcW w:w="1168" w:type="dxa"/>
          </w:tcPr>
          <w:p w14:paraId="7465E0A9" w14:textId="77777777" w:rsidR="00097B10" w:rsidRPr="005F7DB3" w:rsidRDefault="00097B10" w:rsidP="00BC1CF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4-5 dagen</w:t>
            </w:r>
          </w:p>
        </w:tc>
        <w:tc>
          <w:tcPr>
            <w:tcW w:w="1168" w:type="dxa"/>
          </w:tcPr>
          <w:p w14:paraId="0368AA16" w14:textId="77777777" w:rsidR="00097B10" w:rsidRPr="005F7DB3" w:rsidRDefault="00097B10" w:rsidP="00BC1CF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6-7 dagen</w:t>
            </w:r>
          </w:p>
        </w:tc>
        <w:tc>
          <w:tcPr>
            <w:tcW w:w="1517" w:type="dxa"/>
          </w:tcPr>
          <w:p w14:paraId="6151B6AD" w14:textId="77777777" w:rsidR="00097B10" w:rsidRPr="005F7DB3" w:rsidRDefault="00097B10" w:rsidP="00BC1CF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Hoeveel consumeerde u dan gemiddeld per dag?</w:t>
            </w:r>
          </w:p>
        </w:tc>
      </w:tr>
      <w:tr w:rsidR="000F3719" w:rsidRPr="005F7DB3" w14:paraId="1D197898" w14:textId="77777777" w:rsidTr="000F3719">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auto"/>
          </w:tcPr>
          <w:p w14:paraId="2433AB94" w14:textId="77777777" w:rsidR="000F3719" w:rsidRPr="005F7DB3" w:rsidRDefault="000F3719" w:rsidP="00BC1CFD">
            <w:pPr>
              <w:rPr>
                <w:rFonts w:ascii="Arial" w:hAnsi="Arial" w:cs="Arial"/>
                <w:sz w:val="20"/>
                <w:szCs w:val="20"/>
              </w:rPr>
            </w:pPr>
            <w:r w:rsidRPr="005F7DB3">
              <w:rPr>
                <w:rFonts w:ascii="Arial" w:hAnsi="Arial" w:cs="Arial"/>
                <w:sz w:val="20"/>
                <w:szCs w:val="20"/>
              </w:rPr>
              <w:t>01</w:t>
            </w:r>
          </w:p>
          <w:p w14:paraId="66502B0A" w14:textId="77777777" w:rsidR="000F3719" w:rsidRPr="005F7DB3" w:rsidRDefault="000F3719" w:rsidP="00BC1CFD">
            <w:pPr>
              <w:rPr>
                <w:rFonts w:ascii="Arial" w:hAnsi="Arial" w:cs="Arial"/>
                <w:sz w:val="20"/>
                <w:szCs w:val="20"/>
              </w:rPr>
            </w:pPr>
            <w:r w:rsidRPr="005F7DB3">
              <w:rPr>
                <w:rFonts w:ascii="Arial" w:hAnsi="Arial" w:cs="Arial"/>
                <w:sz w:val="20"/>
                <w:szCs w:val="20"/>
              </w:rPr>
              <w:t>02</w:t>
            </w:r>
          </w:p>
          <w:p w14:paraId="43C77BD6" w14:textId="2A6729B1" w:rsidR="000F3719" w:rsidRPr="005F7DB3" w:rsidRDefault="000F3719" w:rsidP="00BC1CFD">
            <w:pPr>
              <w:rPr>
                <w:rFonts w:ascii="Arial" w:hAnsi="Arial" w:cs="Arial"/>
                <w:sz w:val="20"/>
                <w:szCs w:val="20"/>
              </w:rPr>
            </w:pPr>
            <w:r w:rsidRPr="005F7DB3">
              <w:rPr>
                <w:rFonts w:ascii="Arial" w:hAnsi="Arial" w:cs="Arial"/>
                <w:sz w:val="20"/>
                <w:szCs w:val="20"/>
              </w:rPr>
              <w:t>03</w:t>
            </w:r>
          </w:p>
        </w:tc>
        <w:tc>
          <w:tcPr>
            <w:tcW w:w="1451" w:type="dxa"/>
            <w:tcBorders>
              <w:bottom w:val="single" w:sz="4" w:space="0" w:color="auto"/>
            </w:tcBorders>
            <w:shd w:val="clear" w:color="auto" w:fill="auto"/>
          </w:tcPr>
          <w:p w14:paraId="56E6A5BF" w14:textId="56006E85" w:rsidR="000F3719" w:rsidRPr="005F7DB3" w:rsidRDefault="000F3719"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F7DB3">
              <w:rPr>
                <w:rFonts w:ascii="Arial" w:hAnsi="Arial" w:cs="Arial"/>
                <w:b/>
                <w:bCs/>
                <w:sz w:val="20"/>
                <w:szCs w:val="20"/>
              </w:rPr>
              <w:t>Brood</w:t>
            </w:r>
          </w:p>
        </w:tc>
        <w:tc>
          <w:tcPr>
            <w:tcW w:w="1107" w:type="dxa"/>
            <w:tcBorders>
              <w:bottom w:val="single" w:sz="4" w:space="0" w:color="auto"/>
            </w:tcBorders>
            <w:shd w:val="clear" w:color="auto" w:fill="auto"/>
          </w:tcPr>
          <w:p w14:paraId="69716487" w14:textId="06A039D9" w:rsidR="000F3719" w:rsidRPr="005F7DB3" w:rsidRDefault="000F3719" w:rsidP="000F37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1" w:type="dxa"/>
            <w:tcBorders>
              <w:bottom w:val="single" w:sz="4" w:space="0" w:color="auto"/>
            </w:tcBorders>
            <w:shd w:val="clear" w:color="auto" w:fill="auto"/>
          </w:tcPr>
          <w:p w14:paraId="3E2A8E92" w14:textId="77777777" w:rsidR="000F3719" w:rsidRPr="005F7DB3" w:rsidRDefault="000F3719"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8" w:type="dxa"/>
            <w:tcBorders>
              <w:bottom w:val="single" w:sz="4" w:space="0" w:color="auto"/>
            </w:tcBorders>
            <w:shd w:val="clear" w:color="auto" w:fill="auto"/>
          </w:tcPr>
          <w:p w14:paraId="01AC56BA" w14:textId="091C5EF3" w:rsidR="000F3719" w:rsidRPr="005F7DB3" w:rsidRDefault="000F3719" w:rsidP="000F37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8" w:type="dxa"/>
            <w:tcBorders>
              <w:bottom w:val="single" w:sz="4" w:space="0" w:color="auto"/>
            </w:tcBorders>
            <w:shd w:val="clear" w:color="auto" w:fill="auto"/>
          </w:tcPr>
          <w:p w14:paraId="4B87CF53" w14:textId="7B5E0BE0" w:rsidR="000F3719" w:rsidRPr="005F7DB3" w:rsidRDefault="000F3719" w:rsidP="000F37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7DB3">
              <w:rPr>
                <w:rFonts w:ascii="Arial" w:hAnsi="Arial" w:cs="Arial"/>
                <w:sz w:val="20"/>
                <w:szCs w:val="20"/>
              </w:rPr>
              <w:t>X</w:t>
            </w:r>
          </w:p>
        </w:tc>
        <w:tc>
          <w:tcPr>
            <w:tcW w:w="1168" w:type="dxa"/>
            <w:tcBorders>
              <w:bottom w:val="single" w:sz="4" w:space="0" w:color="auto"/>
            </w:tcBorders>
            <w:shd w:val="clear" w:color="auto" w:fill="auto"/>
          </w:tcPr>
          <w:p w14:paraId="34296E02" w14:textId="77777777" w:rsidR="000F3719" w:rsidRPr="005F7DB3" w:rsidRDefault="000F3719"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17" w:type="dxa"/>
            <w:tcBorders>
              <w:bottom w:val="single" w:sz="4" w:space="0" w:color="auto"/>
            </w:tcBorders>
            <w:shd w:val="clear" w:color="auto" w:fill="auto"/>
          </w:tcPr>
          <w:p w14:paraId="5CCF7071" w14:textId="49D2FA66" w:rsidR="000F3719" w:rsidRPr="005F7DB3" w:rsidRDefault="000F3719"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7DB3">
              <w:rPr>
                <w:rFonts w:ascii="Arial" w:hAnsi="Arial" w:cs="Arial"/>
                <w:sz w:val="20"/>
                <w:szCs w:val="20"/>
              </w:rPr>
              <w:t>3 sneetjes</w:t>
            </w:r>
          </w:p>
        </w:tc>
      </w:tr>
      <w:tr w:rsidR="000F3719" w:rsidRPr="005F7DB3" w14:paraId="7CEEF332" w14:textId="77777777" w:rsidTr="000F3719">
        <w:trPr>
          <w:trHeight w:val="253"/>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tcPr>
          <w:p w14:paraId="5EA304FE" w14:textId="77777777" w:rsidR="000F3719" w:rsidRPr="005F7DB3" w:rsidRDefault="000F3719" w:rsidP="00BC1CFD">
            <w:pPr>
              <w:rPr>
                <w:rFonts w:ascii="Arial" w:hAnsi="Arial" w:cs="Arial"/>
                <w:sz w:val="20"/>
                <w:szCs w:val="20"/>
              </w:rPr>
            </w:pPr>
          </w:p>
        </w:tc>
        <w:tc>
          <w:tcPr>
            <w:tcW w:w="1451" w:type="dxa"/>
            <w:tcBorders>
              <w:top w:val="single" w:sz="4" w:space="0" w:color="auto"/>
              <w:bottom w:val="single" w:sz="4" w:space="0" w:color="auto"/>
            </w:tcBorders>
            <w:shd w:val="clear" w:color="auto" w:fill="auto"/>
          </w:tcPr>
          <w:p w14:paraId="2F036E39" w14:textId="205AC9E7" w:rsidR="000F3719" w:rsidRPr="005F7DB3" w:rsidRDefault="000F3719" w:rsidP="000F3719">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B3">
              <w:rPr>
                <w:rFonts w:ascii="Arial" w:hAnsi="Arial" w:cs="Arial"/>
                <w:b/>
                <w:bCs/>
                <w:sz w:val="20"/>
                <w:szCs w:val="20"/>
              </w:rPr>
              <w:t>Crackers</w:t>
            </w:r>
          </w:p>
        </w:tc>
        <w:tc>
          <w:tcPr>
            <w:tcW w:w="1107" w:type="dxa"/>
            <w:tcBorders>
              <w:top w:val="single" w:sz="4" w:space="0" w:color="auto"/>
              <w:bottom w:val="single" w:sz="4" w:space="0" w:color="auto"/>
            </w:tcBorders>
            <w:shd w:val="clear" w:color="auto" w:fill="auto"/>
          </w:tcPr>
          <w:p w14:paraId="31A85467" w14:textId="29644462" w:rsidR="000F3719" w:rsidRPr="005F7DB3" w:rsidRDefault="000F3719" w:rsidP="000F37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X</w:t>
            </w:r>
          </w:p>
        </w:tc>
        <w:tc>
          <w:tcPr>
            <w:tcW w:w="1101" w:type="dxa"/>
            <w:tcBorders>
              <w:top w:val="single" w:sz="4" w:space="0" w:color="auto"/>
              <w:bottom w:val="single" w:sz="4" w:space="0" w:color="auto"/>
            </w:tcBorders>
            <w:shd w:val="clear" w:color="auto" w:fill="auto"/>
          </w:tcPr>
          <w:p w14:paraId="21BAC923" w14:textId="77777777" w:rsidR="000F3719" w:rsidRPr="005F7DB3" w:rsidRDefault="000F3719" w:rsidP="00BC1C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68" w:type="dxa"/>
            <w:tcBorders>
              <w:top w:val="single" w:sz="4" w:space="0" w:color="auto"/>
              <w:bottom w:val="single" w:sz="4" w:space="0" w:color="auto"/>
            </w:tcBorders>
            <w:shd w:val="clear" w:color="auto" w:fill="auto"/>
          </w:tcPr>
          <w:p w14:paraId="15C315C4" w14:textId="77777777" w:rsidR="000F3719" w:rsidRPr="005F7DB3" w:rsidRDefault="000F3719" w:rsidP="000F37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68" w:type="dxa"/>
            <w:tcBorders>
              <w:top w:val="single" w:sz="4" w:space="0" w:color="auto"/>
              <w:bottom w:val="single" w:sz="4" w:space="0" w:color="auto"/>
            </w:tcBorders>
            <w:shd w:val="clear" w:color="auto" w:fill="auto"/>
          </w:tcPr>
          <w:p w14:paraId="7826AFB4" w14:textId="77777777" w:rsidR="000F3719" w:rsidRPr="005F7DB3" w:rsidRDefault="000F3719" w:rsidP="000F371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68" w:type="dxa"/>
            <w:tcBorders>
              <w:top w:val="single" w:sz="4" w:space="0" w:color="auto"/>
              <w:bottom w:val="single" w:sz="4" w:space="0" w:color="auto"/>
            </w:tcBorders>
            <w:shd w:val="clear" w:color="auto" w:fill="auto"/>
          </w:tcPr>
          <w:p w14:paraId="7F2F92BC" w14:textId="77777777" w:rsidR="000F3719" w:rsidRPr="005F7DB3" w:rsidRDefault="000F3719" w:rsidP="00BC1C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17" w:type="dxa"/>
            <w:tcBorders>
              <w:top w:val="single" w:sz="4" w:space="0" w:color="auto"/>
              <w:bottom w:val="single" w:sz="4" w:space="0" w:color="auto"/>
            </w:tcBorders>
            <w:shd w:val="clear" w:color="auto" w:fill="auto"/>
          </w:tcPr>
          <w:p w14:paraId="5F1D2A5C" w14:textId="04E11443" w:rsidR="000F3719" w:rsidRPr="005F7DB3" w:rsidRDefault="000F3719" w:rsidP="000F371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B3">
              <w:rPr>
                <w:rFonts w:ascii="Arial" w:hAnsi="Arial" w:cs="Arial"/>
                <w:sz w:val="20"/>
                <w:szCs w:val="20"/>
              </w:rPr>
              <w:t xml:space="preserve">0 stuks </w:t>
            </w:r>
          </w:p>
        </w:tc>
      </w:tr>
      <w:tr w:rsidR="000F3719" w:rsidRPr="005F7DB3" w14:paraId="7F7351EE" w14:textId="77777777" w:rsidTr="000F371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tcPr>
          <w:p w14:paraId="788CA459" w14:textId="77777777" w:rsidR="000F3719" w:rsidRPr="005F7DB3" w:rsidRDefault="000F3719" w:rsidP="00BC1CFD">
            <w:pPr>
              <w:rPr>
                <w:rFonts w:ascii="Arial" w:hAnsi="Arial" w:cs="Arial"/>
                <w:sz w:val="20"/>
                <w:szCs w:val="20"/>
              </w:rPr>
            </w:pPr>
          </w:p>
        </w:tc>
        <w:tc>
          <w:tcPr>
            <w:tcW w:w="1451" w:type="dxa"/>
            <w:tcBorders>
              <w:top w:val="single" w:sz="4" w:space="0" w:color="auto"/>
            </w:tcBorders>
            <w:shd w:val="clear" w:color="auto" w:fill="auto"/>
          </w:tcPr>
          <w:p w14:paraId="4689D807" w14:textId="1C25F6D8" w:rsidR="000F3719" w:rsidRPr="005F7DB3" w:rsidRDefault="000F3719" w:rsidP="000F371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F7DB3">
              <w:rPr>
                <w:rFonts w:ascii="Arial" w:hAnsi="Arial" w:cs="Arial"/>
                <w:b/>
                <w:bCs/>
                <w:sz w:val="20"/>
                <w:szCs w:val="20"/>
              </w:rPr>
              <w:t xml:space="preserve">Beschuit </w:t>
            </w:r>
          </w:p>
        </w:tc>
        <w:tc>
          <w:tcPr>
            <w:tcW w:w="1107" w:type="dxa"/>
            <w:tcBorders>
              <w:top w:val="single" w:sz="4" w:space="0" w:color="auto"/>
            </w:tcBorders>
            <w:shd w:val="clear" w:color="auto" w:fill="auto"/>
          </w:tcPr>
          <w:p w14:paraId="31315B63" w14:textId="77777777" w:rsidR="000F3719" w:rsidRPr="005F7DB3" w:rsidRDefault="000F3719" w:rsidP="000F37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1" w:type="dxa"/>
            <w:tcBorders>
              <w:top w:val="single" w:sz="4" w:space="0" w:color="auto"/>
            </w:tcBorders>
            <w:shd w:val="clear" w:color="auto" w:fill="auto"/>
          </w:tcPr>
          <w:p w14:paraId="4D8BAC72" w14:textId="77777777" w:rsidR="000F3719" w:rsidRPr="005F7DB3" w:rsidRDefault="000F3719"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8" w:type="dxa"/>
            <w:tcBorders>
              <w:top w:val="single" w:sz="4" w:space="0" w:color="auto"/>
            </w:tcBorders>
            <w:shd w:val="clear" w:color="auto" w:fill="auto"/>
          </w:tcPr>
          <w:p w14:paraId="02637632" w14:textId="116FCD1C" w:rsidR="000F3719" w:rsidRPr="005F7DB3" w:rsidRDefault="000F3719" w:rsidP="000F37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7DB3">
              <w:rPr>
                <w:rFonts w:ascii="Arial" w:hAnsi="Arial" w:cs="Arial"/>
                <w:sz w:val="20"/>
                <w:szCs w:val="20"/>
              </w:rPr>
              <w:t>X</w:t>
            </w:r>
          </w:p>
        </w:tc>
        <w:tc>
          <w:tcPr>
            <w:tcW w:w="1168" w:type="dxa"/>
            <w:tcBorders>
              <w:top w:val="single" w:sz="4" w:space="0" w:color="auto"/>
            </w:tcBorders>
            <w:shd w:val="clear" w:color="auto" w:fill="auto"/>
          </w:tcPr>
          <w:p w14:paraId="3CBA1B67" w14:textId="77777777" w:rsidR="000F3719" w:rsidRPr="005F7DB3" w:rsidRDefault="000F3719" w:rsidP="000F37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8" w:type="dxa"/>
            <w:tcBorders>
              <w:top w:val="single" w:sz="4" w:space="0" w:color="auto"/>
            </w:tcBorders>
            <w:shd w:val="clear" w:color="auto" w:fill="auto"/>
          </w:tcPr>
          <w:p w14:paraId="4ABA23F3" w14:textId="77777777" w:rsidR="000F3719" w:rsidRPr="005F7DB3" w:rsidRDefault="000F3719"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17" w:type="dxa"/>
            <w:tcBorders>
              <w:top w:val="single" w:sz="4" w:space="0" w:color="auto"/>
            </w:tcBorders>
            <w:shd w:val="clear" w:color="auto" w:fill="auto"/>
          </w:tcPr>
          <w:p w14:paraId="6201F07A" w14:textId="54E9ABBC" w:rsidR="000F3719" w:rsidRPr="005F7DB3" w:rsidRDefault="000F3719"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7DB3">
              <w:rPr>
                <w:rFonts w:ascii="Arial" w:hAnsi="Arial" w:cs="Arial"/>
                <w:sz w:val="20"/>
                <w:szCs w:val="20"/>
              </w:rPr>
              <w:t>1 stuk</w:t>
            </w:r>
          </w:p>
        </w:tc>
      </w:tr>
    </w:tbl>
    <w:p w14:paraId="71705449" w14:textId="77777777" w:rsidR="00097B10" w:rsidRPr="005F7DB3" w:rsidRDefault="00097B10" w:rsidP="00C24E74">
      <w:pPr>
        <w:pStyle w:val="Lijstalinea"/>
        <w:numPr>
          <w:ilvl w:val="0"/>
          <w:numId w:val="13"/>
        </w:numPr>
        <w:spacing w:line="360" w:lineRule="auto"/>
        <w:rPr>
          <w:rFonts w:ascii="Arial" w:hAnsi="Arial" w:cs="Arial"/>
          <w:b/>
          <w:bCs/>
          <w:i/>
          <w:sz w:val="20"/>
          <w:szCs w:val="20"/>
        </w:rPr>
      </w:pPr>
      <w:r w:rsidRPr="005F7DB3">
        <w:rPr>
          <w:rFonts w:ascii="Arial" w:hAnsi="Arial" w:cs="Arial"/>
          <w:b/>
          <w:bCs/>
          <w:i/>
          <w:sz w:val="20"/>
          <w:szCs w:val="20"/>
        </w:rPr>
        <w:t xml:space="preserve">Ik eet voornamelijk… </w:t>
      </w:r>
      <w:r w:rsidRPr="005F7DB3">
        <w:rPr>
          <w:rFonts w:ascii="Arial" w:hAnsi="Arial" w:cs="Arial"/>
          <w:bCs/>
          <w:sz w:val="20"/>
          <w:szCs w:val="20"/>
        </w:rPr>
        <w:t>(Geef aan wat van toepassing is)</w:t>
      </w:r>
    </w:p>
    <w:p w14:paraId="7D5E6236" w14:textId="660E5F0F" w:rsidR="00097B10" w:rsidRPr="005F7DB3" w:rsidRDefault="00097B10" w:rsidP="00C24E74">
      <w:pPr>
        <w:pStyle w:val="Lijstalinea"/>
        <w:numPr>
          <w:ilvl w:val="0"/>
          <w:numId w:val="14"/>
        </w:numPr>
        <w:spacing w:line="360" w:lineRule="auto"/>
        <w:rPr>
          <w:rFonts w:ascii="Arial" w:hAnsi="Arial" w:cs="Arial"/>
          <w:sz w:val="20"/>
          <w:szCs w:val="20"/>
        </w:rPr>
      </w:pPr>
      <w:r w:rsidRPr="005F7DB3">
        <w:rPr>
          <w:rFonts w:ascii="Arial" w:hAnsi="Arial" w:cs="Arial"/>
          <w:sz w:val="20"/>
          <w:szCs w:val="20"/>
        </w:rPr>
        <w:t>Wit</w:t>
      </w:r>
      <w:r w:rsidRPr="005F7DB3">
        <w:rPr>
          <w:rFonts w:ascii="Arial" w:hAnsi="Arial" w:cs="Arial"/>
          <w:sz w:val="20"/>
          <w:szCs w:val="20"/>
        </w:rPr>
        <w:tab/>
      </w:r>
      <w:r w:rsidRPr="005F7DB3">
        <w:rPr>
          <w:rFonts w:ascii="Arial" w:hAnsi="Arial" w:cs="Arial"/>
          <w:sz w:val="20"/>
          <w:szCs w:val="20"/>
        </w:rPr>
        <w:tab/>
      </w:r>
      <w:r w:rsidRPr="005F7DB3">
        <w:rPr>
          <w:rFonts w:ascii="Arial" w:hAnsi="Arial" w:cs="Arial"/>
          <w:strike/>
          <w:sz w:val="20"/>
          <w:szCs w:val="20"/>
        </w:rPr>
        <w:t>brood</w:t>
      </w:r>
      <w:r w:rsidR="00F05278" w:rsidRPr="00F05278">
        <w:rPr>
          <w:rFonts w:ascii="Arial" w:hAnsi="Arial" w:cs="Arial"/>
          <w:sz w:val="20"/>
          <w:szCs w:val="20"/>
        </w:rPr>
        <w:t xml:space="preserve"> </w:t>
      </w:r>
      <w:r w:rsidR="002879EB">
        <w:rPr>
          <w:rFonts w:ascii="Arial" w:hAnsi="Arial" w:cs="Arial"/>
          <w:sz w:val="20"/>
          <w:szCs w:val="20"/>
        </w:rPr>
        <w:t>/</w:t>
      </w:r>
      <w:r w:rsidR="00F05278" w:rsidRPr="00F05278">
        <w:rPr>
          <w:rFonts w:ascii="Arial" w:hAnsi="Arial" w:cs="Arial"/>
          <w:sz w:val="20"/>
          <w:szCs w:val="20"/>
        </w:rPr>
        <w:t xml:space="preserve"> </w:t>
      </w:r>
      <w:r w:rsidRPr="005F7DB3">
        <w:rPr>
          <w:rFonts w:ascii="Arial" w:hAnsi="Arial" w:cs="Arial"/>
          <w:strike/>
          <w:sz w:val="20"/>
          <w:szCs w:val="20"/>
        </w:rPr>
        <w:t>crackers</w:t>
      </w:r>
      <w:r w:rsidR="00F05278" w:rsidRPr="00F05278">
        <w:rPr>
          <w:rFonts w:ascii="Arial" w:hAnsi="Arial" w:cs="Arial"/>
          <w:sz w:val="20"/>
          <w:szCs w:val="20"/>
        </w:rPr>
        <w:t xml:space="preserve"> </w:t>
      </w:r>
      <w:r w:rsidR="002879EB">
        <w:rPr>
          <w:rFonts w:ascii="Arial" w:hAnsi="Arial" w:cs="Arial"/>
          <w:sz w:val="20"/>
          <w:szCs w:val="20"/>
        </w:rPr>
        <w:t>/</w:t>
      </w:r>
      <w:r w:rsidR="00F05278" w:rsidRPr="00F05278">
        <w:rPr>
          <w:rFonts w:ascii="Arial" w:hAnsi="Arial" w:cs="Arial"/>
          <w:sz w:val="20"/>
          <w:szCs w:val="20"/>
        </w:rPr>
        <w:t xml:space="preserve"> </w:t>
      </w:r>
      <w:r w:rsidRPr="005F7DB3">
        <w:rPr>
          <w:rFonts w:ascii="Arial" w:hAnsi="Arial" w:cs="Arial"/>
          <w:sz w:val="20"/>
          <w:szCs w:val="20"/>
        </w:rPr>
        <w:t>beschuit</w:t>
      </w:r>
    </w:p>
    <w:p w14:paraId="28EABA5D" w14:textId="2F236EF9" w:rsidR="00097B10" w:rsidRPr="005F7DB3" w:rsidRDefault="00F05278" w:rsidP="00C24E74">
      <w:pPr>
        <w:pStyle w:val="Lijstalinea"/>
        <w:numPr>
          <w:ilvl w:val="0"/>
          <w:numId w:val="15"/>
        </w:numPr>
        <w:spacing w:line="360" w:lineRule="auto"/>
        <w:rPr>
          <w:rFonts w:ascii="Arial" w:hAnsi="Arial" w:cs="Arial"/>
          <w:sz w:val="20"/>
          <w:szCs w:val="20"/>
        </w:rPr>
      </w:pPr>
      <w:r>
        <w:rPr>
          <w:rFonts w:ascii="Arial" w:hAnsi="Arial" w:cs="Arial"/>
          <w:sz w:val="20"/>
          <w:szCs w:val="20"/>
        </w:rPr>
        <w:t>Volkoren</w:t>
      </w:r>
      <w:r>
        <w:rPr>
          <w:rFonts w:ascii="Arial" w:hAnsi="Arial" w:cs="Arial"/>
          <w:sz w:val="20"/>
          <w:szCs w:val="20"/>
        </w:rPr>
        <w:tab/>
        <w:t xml:space="preserve">brood </w:t>
      </w:r>
      <w:r w:rsidR="002879EB">
        <w:rPr>
          <w:rFonts w:ascii="Arial" w:hAnsi="Arial" w:cs="Arial"/>
          <w:sz w:val="20"/>
          <w:szCs w:val="20"/>
        </w:rPr>
        <w:t>/</w:t>
      </w:r>
      <w:r>
        <w:rPr>
          <w:rFonts w:ascii="Arial" w:hAnsi="Arial" w:cs="Arial"/>
          <w:sz w:val="20"/>
          <w:szCs w:val="20"/>
        </w:rPr>
        <w:t xml:space="preserve"> </w:t>
      </w:r>
      <w:r w:rsidR="00097B10" w:rsidRPr="005F7DB3">
        <w:rPr>
          <w:rFonts w:ascii="Arial" w:hAnsi="Arial" w:cs="Arial"/>
          <w:sz w:val="20"/>
          <w:szCs w:val="20"/>
        </w:rPr>
        <w:t>crackers</w:t>
      </w:r>
      <w:r>
        <w:rPr>
          <w:rFonts w:ascii="Arial" w:hAnsi="Arial" w:cs="Arial"/>
          <w:sz w:val="20"/>
          <w:szCs w:val="20"/>
        </w:rPr>
        <w:t xml:space="preserve"> </w:t>
      </w:r>
      <w:r w:rsidR="002879EB">
        <w:rPr>
          <w:rFonts w:ascii="Arial" w:hAnsi="Arial" w:cs="Arial"/>
          <w:sz w:val="20"/>
          <w:szCs w:val="20"/>
        </w:rPr>
        <w:t>/</w:t>
      </w:r>
      <w:r>
        <w:rPr>
          <w:rFonts w:ascii="Arial" w:hAnsi="Arial" w:cs="Arial"/>
          <w:sz w:val="20"/>
          <w:szCs w:val="20"/>
        </w:rPr>
        <w:t xml:space="preserve"> </w:t>
      </w:r>
      <w:r w:rsidR="00097B10" w:rsidRPr="005F7DB3">
        <w:rPr>
          <w:rFonts w:ascii="Arial" w:hAnsi="Arial" w:cs="Arial"/>
          <w:strike/>
          <w:sz w:val="20"/>
          <w:szCs w:val="20"/>
        </w:rPr>
        <w:t>beschuit</w:t>
      </w:r>
    </w:p>
    <w:p w14:paraId="4FFC484B" w14:textId="6375AADB" w:rsidR="00097B10" w:rsidRPr="005F7DB3" w:rsidRDefault="00F05278" w:rsidP="00C24E74">
      <w:pPr>
        <w:pStyle w:val="Lijstalinea"/>
        <w:numPr>
          <w:ilvl w:val="0"/>
          <w:numId w:val="1"/>
        </w:numPr>
        <w:spacing w:line="360" w:lineRule="auto"/>
        <w:rPr>
          <w:rFonts w:ascii="Arial" w:hAnsi="Arial" w:cs="Arial"/>
          <w:sz w:val="20"/>
          <w:szCs w:val="20"/>
        </w:rPr>
      </w:pPr>
      <w:r>
        <w:rPr>
          <w:rFonts w:ascii="Arial" w:hAnsi="Arial" w:cs="Arial"/>
          <w:sz w:val="20"/>
          <w:szCs w:val="20"/>
        </w:rPr>
        <w:t>Bruin</w:t>
      </w:r>
      <w:r>
        <w:rPr>
          <w:rFonts w:ascii="Arial" w:hAnsi="Arial" w:cs="Arial"/>
          <w:sz w:val="20"/>
          <w:szCs w:val="20"/>
        </w:rPr>
        <w:tab/>
        <w:t xml:space="preserve">brood </w:t>
      </w:r>
      <w:r w:rsidR="002879EB">
        <w:rPr>
          <w:rFonts w:ascii="Arial" w:hAnsi="Arial" w:cs="Arial"/>
          <w:sz w:val="20"/>
          <w:szCs w:val="20"/>
        </w:rPr>
        <w:t>/</w:t>
      </w:r>
      <w:r>
        <w:rPr>
          <w:rFonts w:ascii="Arial" w:hAnsi="Arial" w:cs="Arial"/>
          <w:sz w:val="20"/>
          <w:szCs w:val="20"/>
        </w:rPr>
        <w:t xml:space="preserve"> crackers </w:t>
      </w:r>
      <w:r w:rsidR="002879EB">
        <w:rPr>
          <w:rFonts w:ascii="Arial" w:hAnsi="Arial" w:cs="Arial"/>
          <w:sz w:val="20"/>
          <w:szCs w:val="20"/>
        </w:rPr>
        <w:t>/</w:t>
      </w:r>
      <w:r>
        <w:rPr>
          <w:rFonts w:ascii="Arial" w:hAnsi="Arial" w:cs="Arial"/>
          <w:sz w:val="20"/>
          <w:szCs w:val="20"/>
        </w:rPr>
        <w:t xml:space="preserve"> </w:t>
      </w:r>
      <w:r w:rsidR="00097B10" w:rsidRPr="005F7DB3">
        <w:rPr>
          <w:rFonts w:ascii="Arial" w:hAnsi="Arial" w:cs="Arial"/>
          <w:sz w:val="20"/>
          <w:szCs w:val="20"/>
        </w:rPr>
        <w:t>beschuit</w:t>
      </w:r>
      <w:r w:rsidR="00097B10" w:rsidRPr="005F7DB3">
        <w:rPr>
          <w:rFonts w:ascii="Arial" w:hAnsi="Arial" w:cs="Arial"/>
          <w:sz w:val="20"/>
          <w:szCs w:val="20"/>
        </w:rPr>
        <w:tab/>
      </w:r>
    </w:p>
    <w:p w14:paraId="1C6E3C2A" w14:textId="77777777" w:rsidR="00097B10" w:rsidRPr="005F7DB3" w:rsidRDefault="00097B10" w:rsidP="00C24E74">
      <w:pPr>
        <w:pStyle w:val="Lijstalinea"/>
        <w:numPr>
          <w:ilvl w:val="0"/>
          <w:numId w:val="1"/>
        </w:numPr>
        <w:spacing w:line="360" w:lineRule="auto"/>
        <w:rPr>
          <w:rFonts w:ascii="Arial" w:hAnsi="Arial" w:cs="Arial"/>
          <w:sz w:val="20"/>
          <w:szCs w:val="20"/>
        </w:rPr>
      </w:pPr>
      <w:r w:rsidRPr="005F7DB3">
        <w:rPr>
          <w:rFonts w:ascii="Arial" w:hAnsi="Arial" w:cs="Arial"/>
          <w:sz w:val="20"/>
          <w:szCs w:val="20"/>
        </w:rPr>
        <w:t>Roggebrood</w:t>
      </w:r>
      <w:r w:rsidRPr="005F7DB3">
        <w:rPr>
          <w:rFonts w:ascii="Arial" w:hAnsi="Arial" w:cs="Arial"/>
          <w:sz w:val="20"/>
          <w:szCs w:val="20"/>
        </w:rPr>
        <w:tab/>
      </w:r>
      <w:r w:rsidRPr="005F7DB3">
        <w:rPr>
          <w:rFonts w:ascii="Arial" w:hAnsi="Arial" w:cs="Arial"/>
          <w:sz w:val="20"/>
          <w:szCs w:val="20"/>
        </w:rPr>
        <w:tab/>
      </w:r>
      <w:r w:rsidRPr="005F7DB3">
        <w:rPr>
          <w:rFonts w:ascii="Arial" w:hAnsi="Arial" w:cs="Arial"/>
          <w:sz w:val="20"/>
          <w:szCs w:val="20"/>
        </w:rPr>
        <w:tab/>
      </w:r>
      <w:r w:rsidRPr="005F7DB3">
        <w:rPr>
          <w:rFonts w:ascii="Arial" w:hAnsi="Arial" w:cs="Arial"/>
          <w:sz w:val="20"/>
          <w:szCs w:val="20"/>
        </w:rPr>
        <w:tab/>
      </w:r>
      <w:r w:rsidRPr="005F7DB3">
        <w:rPr>
          <w:rFonts w:ascii="Arial" w:hAnsi="Arial" w:cs="Arial"/>
          <w:sz w:val="20"/>
          <w:szCs w:val="20"/>
        </w:rPr>
        <w:tab/>
      </w:r>
    </w:p>
    <w:p w14:paraId="4C06E5B5" w14:textId="1FC7F9ED" w:rsidR="00097B10" w:rsidRPr="005F7DB3" w:rsidRDefault="00097B10" w:rsidP="00C24E74">
      <w:pPr>
        <w:pStyle w:val="Lijstalinea"/>
        <w:numPr>
          <w:ilvl w:val="0"/>
          <w:numId w:val="1"/>
        </w:numPr>
        <w:spacing w:line="360" w:lineRule="auto"/>
        <w:rPr>
          <w:rFonts w:ascii="Arial" w:hAnsi="Arial" w:cs="Arial"/>
          <w:sz w:val="20"/>
          <w:szCs w:val="20"/>
        </w:rPr>
      </w:pPr>
      <w:r w:rsidRPr="005F7DB3">
        <w:rPr>
          <w:rFonts w:ascii="Arial" w:hAnsi="Arial" w:cs="Arial"/>
          <w:sz w:val="20"/>
          <w:szCs w:val="20"/>
        </w:rPr>
        <w:t>n.v.t</w:t>
      </w:r>
    </w:p>
    <w:p w14:paraId="72E99006" w14:textId="77777777" w:rsidR="00097B10" w:rsidRPr="005F7DB3" w:rsidRDefault="00097B10" w:rsidP="00EF6E01">
      <w:pPr>
        <w:rPr>
          <w:rFonts w:ascii="Arial" w:hAnsi="Arial" w:cs="Arial"/>
          <w:sz w:val="20"/>
          <w:szCs w:val="20"/>
        </w:rPr>
      </w:pPr>
    </w:p>
    <w:p w14:paraId="0C1F6F20" w14:textId="77777777" w:rsidR="00097B10" w:rsidRPr="005F7DB3" w:rsidRDefault="00097B10">
      <w:pPr>
        <w:rPr>
          <w:rFonts w:ascii="Arial" w:eastAsiaTheme="majorEastAsia" w:hAnsi="Arial" w:cs="Arial"/>
          <w:color w:val="2F5496" w:themeColor="accent1" w:themeShade="BF"/>
          <w:sz w:val="20"/>
          <w:szCs w:val="20"/>
        </w:rPr>
      </w:pPr>
      <w:r w:rsidRPr="005F7DB3">
        <w:rPr>
          <w:rFonts w:ascii="Arial" w:hAnsi="Arial" w:cs="Arial"/>
          <w:sz w:val="20"/>
          <w:szCs w:val="20"/>
        </w:rPr>
        <w:br w:type="page"/>
      </w:r>
    </w:p>
    <w:p w14:paraId="7376BA39" w14:textId="77777777" w:rsidR="000A348B" w:rsidRPr="005F7DB3" w:rsidRDefault="000A348B" w:rsidP="00C24E74">
      <w:pPr>
        <w:pStyle w:val="Lijstalinea"/>
        <w:numPr>
          <w:ilvl w:val="0"/>
          <w:numId w:val="16"/>
        </w:numPr>
        <w:rPr>
          <w:rFonts w:ascii="Arial" w:hAnsi="Arial" w:cs="Arial"/>
          <w:sz w:val="20"/>
          <w:szCs w:val="20"/>
        </w:rPr>
      </w:pPr>
      <w:r w:rsidRPr="005F7DB3">
        <w:rPr>
          <w:rFonts w:ascii="Arial" w:hAnsi="Arial" w:cs="Arial"/>
          <w:i/>
          <w:sz w:val="20"/>
          <w:szCs w:val="20"/>
        </w:rPr>
        <w:lastRenderedPageBreak/>
        <w:t>Graan(producten)</w:t>
      </w:r>
    </w:p>
    <w:tbl>
      <w:tblPr>
        <w:tblStyle w:val="Rastertabel5donker-Accent1"/>
        <w:tblW w:w="9119" w:type="dxa"/>
        <w:tblLook w:val="04A0" w:firstRow="1" w:lastRow="0" w:firstColumn="1" w:lastColumn="0" w:noHBand="0" w:noVBand="1"/>
      </w:tblPr>
      <w:tblGrid>
        <w:gridCol w:w="440"/>
        <w:gridCol w:w="1077"/>
        <w:gridCol w:w="1196"/>
        <w:gridCol w:w="1193"/>
        <w:gridCol w:w="1232"/>
        <w:gridCol w:w="1232"/>
        <w:gridCol w:w="1232"/>
        <w:gridCol w:w="1517"/>
      </w:tblGrid>
      <w:tr w:rsidR="00D31805" w:rsidRPr="005F7DB3" w14:paraId="62B55512" w14:textId="77777777" w:rsidTr="00D31805">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517" w:type="dxa"/>
            <w:gridSpan w:val="2"/>
            <w:tcBorders>
              <w:bottom w:val="single" w:sz="4" w:space="0" w:color="auto"/>
              <w:right w:val="single" w:sz="4" w:space="0" w:color="auto"/>
            </w:tcBorders>
            <w:shd w:val="clear" w:color="auto" w:fill="B4C6E7" w:themeFill="accent1" w:themeFillTint="66"/>
          </w:tcPr>
          <w:p w14:paraId="1DD05085" w14:textId="3C94194F" w:rsidR="000A348B" w:rsidRPr="00EA7EF4" w:rsidRDefault="000A348B" w:rsidP="00BC1CFD">
            <w:pPr>
              <w:rPr>
                <w:rFonts w:ascii="Arial" w:hAnsi="Arial" w:cs="Arial"/>
                <w:color w:val="000000" w:themeColor="text1"/>
                <w:sz w:val="20"/>
                <w:szCs w:val="20"/>
              </w:rPr>
            </w:pPr>
            <w:r w:rsidRPr="00EA7EF4">
              <w:rPr>
                <w:rFonts w:ascii="Arial" w:hAnsi="Arial" w:cs="Arial"/>
                <w:color w:val="000000" w:themeColor="text1"/>
                <w:sz w:val="20"/>
                <w:szCs w:val="20"/>
              </w:rPr>
              <w:t xml:space="preserve">Hoe vaak consumeerde u deze </w:t>
            </w:r>
            <w:r w:rsidR="00EA7EF4" w:rsidRPr="00EA7EF4">
              <w:rPr>
                <w:rFonts w:ascii="Arial" w:hAnsi="Arial" w:cs="Arial"/>
                <w:color w:val="000000" w:themeColor="text1"/>
                <w:sz w:val="20"/>
                <w:szCs w:val="20"/>
              </w:rPr>
              <w:t>week…</w:t>
            </w:r>
          </w:p>
        </w:tc>
        <w:tc>
          <w:tcPr>
            <w:tcW w:w="1196" w:type="dxa"/>
            <w:tcBorders>
              <w:left w:val="single" w:sz="4" w:space="0" w:color="auto"/>
              <w:bottom w:val="single" w:sz="4" w:space="0" w:color="auto"/>
              <w:right w:val="single" w:sz="4" w:space="0" w:color="auto"/>
            </w:tcBorders>
            <w:shd w:val="clear" w:color="auto" w:fill="B4C6E7" w:themeFill="accent1" w:themeFillTint="66"/>
          </w:tcPr>
          <w:p w14:paraId="5BADB1CA" w14:textId="77777777" w:rsidR="000A348B" w:rsidRPr="00EA7EF4"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7EF4">
              <w:rPr>
                <w:rFonts w:ascii="Arial" w:hAnsi="Arial" w:cs="Arial"/>
                <w:color w:val="000000" w:themeColor="text1"/>
                <w:sz w:val="20"/>
                <w:szCs w:val="20"/>
              </w:rPr>
              <w:t>Niet</w:t>
            </w:r>
          </w:p>
        </w:tc>
        <w:tc>
          <w:tcPr>
            <w:tcW w:w="1193" w:type="dxa"/>
            <w:tcBorders>
              <w:left w:val="single" w:sz="4" w:space="0" w:color="auto"/>
              <w:bottom w:val="single" w:sz="4" w:space="0" w:color="auto"/>
              <w:right w:val="single" w:sz="4" w:space="0" w:color="auto"/>
            </w:tcBorders>
            <w:shd w:val="clear" w:color="auto" w:fill="B4C6E7" w:themeFill="accent1" w:themeFillTint="66"/>
          </w:tcPr>
          <w:p w14:paraId="318A8A6B" w14:textId="77777777" w:rsidR="000A348B" w:rsidRPr="00EA7EF4"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7EF4">
              <w:rPr>
                <w:rFonts w:ascii="Arial" w:hAnsi="Arial" w:cs="Arial"/>
                <w:color w:val="000000" w:themeColor="text1"/>
                <w:sz w:val="20"/>
                <w:szCs w:val="20"/>
              </w:rPr>
              <w:t>1 dag</w:t>
            </w:r>
          </w:p>
        </w:tc>
        <w:tc>
          <w:tcPr>
            <w:tcW w:w="1232" w:type="dxa"/>
            <w:tcBorders>
              <w:left w:val="single" w:sz="4" w:space="0" w:color="auto"/>
              <w:bottom w:val="single" w:sz="4" w:space="0" w:color="auto"/>
              <w:right w:val="single" w:sz="4" w:space="0" w:color="auto"/>
            </w:tcBorders>
            <w:shd w:val="clear" w:color="auto" w:fill="B4C6E7" w:themeFill="accent1" w:themeFillTint="66"/>
          </w:tcPr>
          <w:p w14:paraId="2AED0443" w14:textId="77777777" w:rsidR="000A348B" w:rsidRPr="00EA7EF4"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7EF4">
              <w:rPr>
                <w:rFonts w:ascii="Arial" w:hAnsi="Arial" w:cs="Arial"/>
                <w:color w:val="000000" w:themeColor="text1"/>
                <w:sz w:val="20"/>
                <w:szCs w:val="20"/>
              </w:rPr>
              <w:t>2-3 dagen</w:t>
            </w:r>
          </w:p>
        </w:tc>
        <w:tc>
          <w:tcPr>
            <w:tcW w:w="1232" w:type="dxa"/>
            <w:tcBorders>
              <w:left w:val="single" w:sz="4" w:space="0" w:color="auto"/>
              <w:bottom w:val="single" w:sz="4" w:space="0" w:color="auto"/>
              <w:right w:val="single" w:sz="4" w:space="0" w:color="auto"/>
            </w:tcBorders>
            <w:shd w:val="clear" w:color="auto" w:fill="B4C6E7" w:themeFill="accent1" w:themeFillTint="66"/>
          </w:tcPr>
          <w:p w14:paraId="61C94C90" w14:textId="77777777" w:rsidR="000A348B" w:rsidRPr="00EA7EF4"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7EF4">
              <w:rPr>
                <w:rFonts w:ascii="Arial" w:hAnsi="Arial" w:cs="Arial"/>
                <w:color w:val="000000" w:themeColor="text1"/>
                <w:sz w:val="20"/>
                <w:szCs w:val="20"/>
              </w:rPr>
              <w:t>4-5 dagen</w:t>
            </w:r>
          </w:p>
        </w:tc>
        <w:tc>
          <w:tcPr>
            <w:tcW w:w="1232" w:type="dxa"/>
            <w:tcBorders>
              <w:left w:val="single" w:sz="4" w:space="0" w:color="auto"/>
              <w:bottom w:val="single" w:sz="4" w:space="0" w:color="auto"/>
              <w:right w:val="single" w:sz="4" w:space="0" w:color="auto"/>
            </w:tcBorders>
            <w:shd w:val="clear" w:color="auto" w:fill="B4C6E7" w:themeFill="accent1" w:themeFillTint="66"/>
          </w:tcPr>
          <w:p w14:paraId="028B226F" w14:textId="77777777" w:rsidR="000A348B" w:rsidRPr="00EA7EF4"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7EF4">
              <w:rPr>
                <w:rFonts w:ascii="Arial" w:hAnsi="Arial" w:cs="Arial"/>
                <w:color w:val="000000" w:themeColor="text1"/>
                <w:sz w:val="20"/>
                <w:szCs w:val="20"/>
              </w:rPr>
              <w:t>6-7 dagen</w:t>
            </w:r>
          </w:p>
        </w:tc>
        <w:tc>
          <w:tcPr>
            <w:tcW w:w="1517" w:type="dxa"/>
            <w:tcBorders>
              <w:left w:val="single" w:sz="4" w:space="0" w:color="auto"/>
              <w:bottom w:val="single" w:sz="4" w:space="0" w:color="auto"/>
            </w:tcBorders>
            <w:shd w:val="clear" w:color="auto" w:fill="B4C6E7" w:themeFill="accent1" w:themeFillTint="66"/>
          </w:tcPr>
          <w:p w14:paraId="2EB4A1F1" w14:textId="77777777" w:rsidR="000A348B" w:rsidRPr="00EA7EF4"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7EF4">
              <w:rPr>
                <w:rFonts w:ascii="Arial" w:hAnsi="Arial" w:cs="Arial"/>
                <w:color w:val="000000" w:themeColor="text1"/>
                <w:sz w:val="20"/>
                <w:szCs w:val="20"/>
              </w:rPr>
              <w:t>Hoeveel consumeerde u dan gemiddeld per dag?</w:t>
            </w:r>
          </w:p>
        </w:tc>
      </w:tr>
      <w:tr w:rsidR="00EA7EF4" w:rsidRPr="005F7DB3" w14:paraId="6050CA91" w14:textId="77777777" w:rsidTr="00EA7EF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auto"/>
              <w:bottom w:val="single" w:sz="4" w:space="0" w:color="auto"/>
              <w:right w:val="single" w:sz="4" w:space="0" w:color="auto"/>
            </w:tcBorders>
            <w:shd w:val="clear" w:color="auto" w:fill="FFFFFF" w:themeFill="background1"/>
          </w:tcPr>
          <w:p w14:paraId="618D7F0F" w14:textId="189BBB93" w:rsidR="00EA7EF4" w:rsidRDefault="000A348B" w:rsidP="00BC1CFD">
            <w:pPr>
              <w:rPr>
                <w:rFonts w:ascii="Arial" w:hAnsi="Arial" w:cs="Arial"/>
                <w:b w:val="0"/>
                <w:bCs w:val="0"/>
                <w:color w:val="000000" w:themeColor="text1"/>
                <w:sz w:val="20"/>
                <w:szCs w:val="20"/>
              </w:rPr>
            </w:pPr>
            <w:r w:rsidRPr="00EA7EF4">
              <w:rPr>
                <w:rFonts w:ascii="Arial" w:hAnsi="Arial" w:cs="Arial"/>
                <w:color w:val="000000" w:themeColor="text1"/>
                <w:sz w:val="20"/>
                <w:szCs w:val="20"/>
              </w:rPr>
              <w:t>01</w:t>
            </w:r>
          </w:p>
          <w:p w14:paraId="2977C202" w14:textId="77777777" w:rsidR="000A348B" w:rsidRPr="00EA7EF4" w:rsidRDefault="000A348B" w:rsidP="00EA7EF4">
            <w:pP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tcPr>
          <w:p w14:paraId="0C505565" w14:textId="77777777" w:rsidR="000A348B" w:rsidRPr="00EA7EF4"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EA7EF4">
              <w:rPr>
                <w:rFonts w:ascii="Arial" w:hAnsi="Arial" w:cs="Arial"/>
                <w:b/>
                <w:bCs/>
                <w:color w:val="000000" w:themeColor="text1"/>
                <w:sz w:val="20"/>
                <w:szCs w:val="20"/>
              </w:rPr>
              <w:t>Brood</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tcPr>
          <w:p w14:paraId="00E8A93C"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tcPr>
          <w:p w14:paraId="78B11658"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CB32CF9"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0D12D57"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3C53720"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17" w:type="dxa"/>
            <w:tcBorders>
              <w:top w:val="single" w:sz="4" w:space="0" w:color="auto"/>
              <w:left w:val="single" w:sz="4" w:space="0" w:color="auto"/>
              <w:bottom w:val="single" w:sz="4" w:space="0" w:color="auto"/>
            </w:tcBorders>
            <w:shd w:val="clear" w:color="auto" w:fill="FFFFFF" w:themeFill="background1"/>
          </w:tcPr>
          <w:p w14:paraId="2FE09C45" w14:textId="77777777" w:rsidR="000A348B" w:rsidRPr="00EA7EF4"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56D7CE25" w14:textId="77777777" w:rsidR="000A348B" w:rsidRPr="00EA7EF4"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EA7EF4">
              <w:rPr>
                <w:rFonts w:ascii="Arial" w:hAnsi="Arial" w:cs="Arial"/>
                <w:color w:val="000000" w:themeColor="text1"/>
                <w:sz w:val="20"/>
                <w:szCs w:val="20"/>
              </w:rPr>
              <w:t>…… sneetjes</w:t>
            </w:r>
          </w:p>
          <w:p w14:paraId="300C3B6E" w14:textId="77777777" w:rsidR="000A348B" w:rsidRPr="00EA7EF4"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EA7EF4" w:rsidRPr="005F7DB3" w14:paraId="7C384F76" w14:textId="77777777" w:rsidTr="00EA7EF4">
        <w:trPr>
          <w:trHeight w:val="225"/>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auto"/>
              <w:bottom w:val="single" w:sz="4" w:space="0" w:color="auto"/>
              <w:right w:val="single" w:sz="4" w:space="0" w:color="auto"/>
            </w:tcBorders>
            <w:shd w:val="clear" w:color="auto" w:fill="D9E2F3" w:themeFill="accent1" w:themeFillTint="33"/>
          </w:tcPr>
          <w:p w14:paraId="16781430" w14:textId="77777777" w:rsidR="000A348B" w:rsidRPr="00EA7EF4" w:rsidRDefault="000A348B" w:rsidP="00BC1CFD">
            <w:pPr>
              <w:rPr>
                <w:rFonts w:ascii="Arial" w:hAnsi="Arial" w:cs="Arial"/>
                <w:color w:val="000000" w:themeColor="text1"/>
                <w:sz w:val="20"/>
                <w:szCs w:val="20"/>
              </w:rPr>
            </w:pPr>
            <w:r w:rsidRPr="00EA7EF4">
              <w:rPr>
                <w:rFonts w:ascii="Arial" w:hAnsi="Arial" w:cs="Arial"/>
                <w:color w:val="000000" w:themeColor="text1"/>
                <w:sz w:val="20"/>
                <w:szCs w:val="20"/>
              </w:rPr>
              <w:t>02</w:t>
            </w:r>
          </w:p>
        </w:tc>
        <w:tc>
          <w:tcPr>
            <w:tcW w:w="1077" w:type="dxa"/>
            <w:tcBorders>
              <w:top w:val="single" w:sz="4" w:space="0" w:color="auto"/>
              <w:left w:val="single" w:sz="4" w:space="0" w:color="auto"/>
              <w:bottom w:val="single" w:sz="4" w:space="0" w:color="auto"/>
              <w:right w:val="single" w:sz="4" w:space="0" w:color="auto"/>
            </w:tcBorders>
          </w:tcPr>
          <w:p w14:paraId="17AB446A" w14:textId="77777777" w:rsidR="000A348B" w:rsidRPr="00EA7EF4"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EA7EF4">
              <w:rPr>
                <w:rFonts w:ascii="Arial" w:hAnsi="Arial" w:cs="Arial"/>
                <w:b/>
                <w:bCs/>
                <w:color w:val="000000" w:themeColor="text1"/>
                <w:sz w:val="20"/>
                <w:szCs w:val="20"/>
              </w:rPr>
              <w:t>Crackers</w:t>
            </w:r>
          </w:p>
        </w:tc>
        <w:tc>
          <w:tcPr>
            <w:tcW w:w="1196" w:type="dxa"/>
            <w:tcBorders>
              <w:top w:val="single" w:sz="4" w:space="0" w:color="auto"/>
              <w:left w:val="single" w:sz="4" w:space="0" w:color="auto"/>
              <w:bottom w:val="single" w:sz="4" w:space="0" w:color="auto"/>
              <w:right w:val="single" w:sz="4" w:space="0" w:color="auto"/>
            </w:tcBorders>
          </w:tcPr>
          <w:p w14:paraId="206C5B38" w14:textId="77777777" w:rsidR="000A348B" w:rsidRPr="005F7DB3"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93" w:type="dxa"/>
            <w:tcBorders>
              <w:top w:val="single" w:sz="4" w:space="0" w:color="auto"/>
              <w:left w:val="single" w:sz="4" w:space="0" w:color="auto"/>
              <w:bottom w:val="single" w:sz="4" w:space="0" w:color="auto"/>
              <w:right w:val="single" w:sz="4" w:space="0" w:color="auto"/>
            </w:tcBorders>
          </w:tcPr>
          <w:p w14:paraId="77F43C78" w14:textId="77777777" w:rsidR="000A348B" w:rsidRPr="005F7DB3"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FC0D295" w14:textId="77777777" w:rsidR="000A348B" w:rsidRPr="005F7DB3"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35B9C3B" w14:textId="77777777" w:rsidR="000A348B" w:rsidRPr="005F7DB3"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32" w:type="dxa"/>
            <w:tcBorders>
              <w:top w:val="single" w:sz="4" w:space="0" w:color="auto"/>
              <w:left w:val="single" w:sz="4" w:space="0" w:color="auto"/>
              <w:bottom w:val="single" w:sz="4" w:space="0" w:color="auto"/>
              <w:right w:val="single" w:sz="4" w:space="0" w:color="auto"/>
            </w:tcBorders>
          </w:tcPr>
          <w:p w14:paraId="7C85783E" w14:textId="77777777" w:rsidR="000A348B" w:rsidRPr="005F7DB3"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17" w:type="dxa"/>
            <w:tcBorders>
              <w:top w:val="single" w:sz="4" w:space="0" w:color="auto"/>
              <w:left w:val="single" w:sz="4" w:space="0" w:color="auto"/>
              <w:bottom w:val="single" w:sz="4" w:space="0" w:color="auto"/>
            </w:tcBorders>
          </w:tcPr>
          <w:p w14:paraId="2762E98C" w14:textId="77777777" w:rsidR="000A348B" w:rsidRPr="00EA7EF4"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18A65FA0" w14:textId="77777777" w:rsidR="000A348B" w:rsidRPr="00EA7EF4"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A7EF4">
              <w:rPr>
                <w:rFonts w:ascii="Arial" w:hAnsi="Arial" w:cs="Arial"/>
                <w:color w:val="000000" w:themeColor="text1"/>
                <w:sz w:val="20"/>
                <w:szCs w:val="20"/>
              </w:rPr>
              <w:t>…… stuks</w:t>
            </w:r>
          </w:p>
          <w:p w14:paraId="41AF46B4" w14:textId="77777777" w:rsidR="000A348B" w:rsidRPr="00EA7EF4"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EA7EF4" w:rsidRPr="005F7DB3" w14:paraId="65D7CC28" w14:textId="77777777" w:rsidTr="002405F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40" w:type="dxa"/>
            <w:tcBorders>
              <w:top w:val="single" w:sz="4" w:space="0" w:color="auto"/>
              <w:right w:val="single" w:sz="4" w:space="0" w:color="auto"/>
            </w:tcBorders>
            <w:shd w:val="clear" w:color="auto" w:fill="FFFFFF" w:themeFill="background1"/>
          </w:tcPr>
          <w:p w14:paraId="174D6D89" w14:textId="77777777" w:rsidR="000A348B" w:rsidRPr="00EA7EF4" w:rsidRDefault="000A348B" w:rsidP="00BC1CFD">
            <w:pPr>
              <w:rPr>
                <w:rFonts w:ascii="Arial" w:hAnsi="Arial" w:cs="Arial"/>
                <w:color w:val="000000" w:themeColor="text1"/>
                <w:sz w:val="20"/>
                <w:szCs w:val="20"/>
              </w:rPr>
            </w:pPr>
            <w:r w:rsidRPr="00EA7EF4">
              <w:rPr>
                <w:rFonts w:ascii="Arial" w:hAnsi="Arial" w:cs="Arial"/>
                <w:color w:val="000000" w:themeColor="text1"/>
                <w:sz w:val="20"/>
                <w:szCs w:val="20"/>
              </w:rPr>
              <w:t>03</w:t>
            </w:r>
          </w:p>
        </w:tc>
        <w:tc>
          <w:tcPr>
            <w:tcW w:w="1077" w:type="dxa"/>
            <w:tcBorders>
              <w:top w:val="single" w:sz="4" w:space="0" w:color="auto"/>
              <w:left w:val="single" w:sz="4" w:space="0" w:color="auto"/>
              <w:right w:val="single" w:sz="4" w:space="0" w:color="auto"/>
            </w:tcBorders>
            <w:shd w:val="clear" w:color="auto" w:fill="FFFFFF" w:themeFill="background1"/>
          </w:tcPr>
          <w:p w14:paraId="106FEA6D" w14:textId="77777777" w:rsidR="000A348B" w:rsidRPr="00EA7EF4"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EA7EF4">
              <w:rPr>
                <w:rFonts w:ascii="Arial" w:hAnsi="Arial" w:cs="Arial"/>
                <w:b/>
                <w:bCs/>
                <w:color w:val="000000" w:themeColor="text1"/>
                <w:sz w:val="20"/>
                <w:szCs w:val="20"/>
              </w:rPr>
              <w:t>Beschuit</w:t>
            </w:r>
          </w:p>
        </w:tc>
        <w:tc>
          <w:tcPr>
            <w:tcW w:w="1196" w:type="dxa"/>
            <w:tcBorders>
              <w:top w:val="single" w:sz="4" w:space="0" w:color="auto"/>
              <w:left w:val="single" w:sz="4" w:space="0" w:color="auto"/>
              <w:right w:val="single" w:sz="4" w:space="0" w:color="auto"/>
            </w:tcBorders>
            <w:shd w:val="clear" w:color="auto" w:fill="FFFFFF" w:themeFill="background1"/>
          </w:tcPr>
          <w:p w14:paraId="30812048"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93" w:type="dxa"/>
            <w:tcBorders>
              <w:top w:val="single" w:sz="4" w:space="0" w:color="auto"/>
              <w:left w:val="single" w:sz="4" w:space="0" w:color="auto"/>
              <w:right w:val="single" w:sz="4" w:space="0" w:color="auto"/>
            </w:tcBorders>
            <w:shd w:val="clear" w:color="auto" w:fill="FFFFFF" w:themeFill="background1"/>
          </w:tcPr>
          <w:p w14:paraId="64C024F9"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2" w:type="dxa"/>
            <w:tcBorders>
              <w:top w:val="single" w:sz="4" w:space="0" w:color="auto"/>
              <w:left w:val="single" w:sz="4" w:space="0" w:color="auto"/>
              <w:right w:val="single" w:sz="4" w:space="0" w:color="auto"/>
            </w:tcBorders>
            <w:shd w:val="clear" w:color="auto" w:fill="FFFFFF" w:themeFill="background1"/>
          </w:tcPr>
          <w:p w14:paraId="3A5754DA"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2" w:type="dxa"/>
            <w:tcBorders>
              <w:top w:val="single" w:sz="4" w:space="0" w:color="auto"/>
              <w:left w:val="single" w:sz="4" w:space="0" w:color="auto"/>
              <w:right w:val="single" w:sz="4" w:space="0" w:color="auto"/>
            </w:tcBorders>
            <w:shd w:val="clear" w:color="auto" w:fill="FFFFFF" w:themeFill="background1"/>
          </w:tcPr>
          <w:p w14:paraId="435EF45B"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2" w:type="dxa"/>
            <w:tcBorders>
              <w:top w:val="single" w:sz="4" w:space="0" w:color="auto"/>
              <w:left w:val="single" w:sz="4" w:space="0" w:color="auto"/>
              <w:right w:val="single" w:sz="4" w:space="0" w:color="auto"/>
            </w:tcBorders>
            <w:shd w:val="clear" w:color="auto" w:fill="FFFFFF" w:themeFill="background1"/>
          </w:tcPr>
          <w:p w14:paraId="2CD113A3" w14:textId="77777777" w:rsidR="000A348B" w:rsidRPr="005F7DB3"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17" w:type="dxa"/>
            <w:tcBorders>
              <w:top w:val="single" w:sz="4" w:space="0" w:color="auto"/>
              <w:left w:val="single" w:sz="4" w:space="0" w:color="auto"/>
            </w:tcBorders>
            <w:shd w:val="clear" w:color="auto" w:fill="FFFFFF" w:themeFill="background1"/>
          </w:tcPr>
          <w:p w14:paraId="6BEB201D" w14:textId="77777777" w:rsidR="000A348B" w:rsidRPr="00EA7EF4"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63BF8D0" w14:textId="77777777" w:rsidR="000A348B" w:rsidRPr="00EA7EF4"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EA7EF4">
              <w:rPr>
                <w:rFonts w:ascii="Arial" w:hAnsi="Arial" w:cs="Arial"/>
                <w:color w:val="000000" w:themeColor="text1"/>
                <w:sz w:val="20"/>
                <w:szCs w:val="20"/>
              </w:rPr>
              <w:t>…… stuks</w:t>
            </w:r>
          </w:p>
          <w:p w14:paraId="35C51C34" w14:textId="77777777" w:rsidR="000A348B" w:rsidRPr="00EA7EF4"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15A43C55" w14:textId="77777777" w:rsidR="00EA7EF4" w:rsidRDefault="00EA7EF4" w:rsidP="00EA7EF4">
      <w:pPr>
        <w:pStyle w:val="Lijstalinea"/>
        <w:spacing w:line="360" w:lineRule="auto"/>
        <w:rPr>
          <w:rFonts w:ascii="Arial" w:hAnsi="Arial" w:cs="Arial"/>
          <w:b/>
          <w:bCs/>
          <w:i/>
          <w:sz w:val="20"/>
          <w:szCs w:val="20"/>
        </w:rPr>
      </w:pPr>
    </w:p>
    <w:p w14:paraId="185EB839" w14:textId="56C2474C" w:rsidR="000A348B" w:rsidRPr="00250C13" w:rsidRDefault="00250C13" w:rsidP="00250C13">
      <w:pPr>
        <w:spacing w:line="360" w:lineRule="auto"/>
        <w:rPr>
          <w:rFonts w:ascii="Arial" w:hAnsi="Arial" w:cs="Arial"/>
          <w:b/>
          <w:bCs/>
          <w:i/>
          <w:sz w:val="20"/>
          <w:szCs w:val="20"/>
        </w:rPr>
      </w:pPr>
      <w:r>
        <w:rPr>
          <w:rFonts w:ascii="Arial" w:hAnsi="Arial" w:cs="Arial"/>
          <w:b/>
          <w:bCs/>
          <w:i/>
          <w:sz w:val="20"/>
          <w:szCs w:val="20"/>
        </w:rPr>
        <w:t xml:space="preserve">1a. </w:t>
      </w:r>
      <w:r w:rsidR="000A348B" w:rsidRPr="00250C13">
        <w:rPr>
          <w:rFonts w:ascii="Arial" w:hAnsi="Arial" w:cs="Arial"/>
          <w:b/>
          <w:bCs/>
          <w:i/>
          <w:sz w:val="20"/>
          <w:szCs w:val="20"/>
        </w:rPr>
        <w:t xml:space="preserve">Ik eet voornamelijk… </w:t>
      </w:r>
      <w:r w:rsidR="000A348B" w:rsidRPr="00250C13">
        <w:rPr>
          <w:rFonts w:ascii="Arial" w:hAnsi="Arial" w:cs="Arial"/>
          <w:bCs/>
          <w:sz w:val="20"/>
          <w:szCs w:val="20"/>
        </w:rPr>
        <w:t>(kruis aan &amp; omcirkel wat bij u van toepassing is, meerdere antwoorden zijn mogelijk)</w:t>
      </w:r>
    </w:p>
    <w:p w14:paraId="04CE2912" w14:textId="58E6DAA3" w:rsidR="000A348B" w:rsidRPr="005F7DB3" w:rsidRDefault="000A348B" w:rsidP="00C24E74">
      <w:pPr>
        <w:pStyle w:val="Lijstalinea"/>
        <w:numPr>
          <w:ilvl w:val="0"/>
          <w:numId w:val="1"/>
        </w:numPr>
        <w:spacing w:line="360" w:lineRule="auto"/>
        <w:rPr>
          <w:rFonts w:ascii="Arial" w:hAnsi="Arial" w:cs="Arial"/>
          <w:sz w:val="20"/>
          <w:szCs w:val="20"/>
        </w:rPr>
      </w:pPr>
      <w:r w:rsidRPr="005F7DB3">
        <w:rPr>
          <w:rFonts w:ascii="Arial" w:hAnsi="Arial" w:cs="Arial"/>
          <w:sz w:val="20"/>
          <w:szCs w:val="20"/>
        </w:rPr>
        <w:t>Wit</w:t>
      </w:r>
      <w:r w:rsidRPr="005F7DB3">
        <w:rPr>
          <w:rFonts w:ascii="Arial" w:hAnsi="Arial" w:cs="Arial"/>
          <w:sz w:val="20"/>
          <w:szCs w:val="20"/>
        </w:rPr>
        <w:tab/>
      </w:r>
      <w:r w:rsidRPr="005F7DB3">
        <w:rPr>
          <w:rFonts w:ascii="Arial" w:hAnsi="Arial" w:cs="Arial"/>
          <w:sz w:val="20"/>
          <w:szCs w:val="20"/>
        </w:rPr>
        <w:tab/>
      </w:r>
      <w:r w:rsidRPr="005F7DB3">
        <w:rPr>
          <w:rFonts w:ascii="Arial" w:hAnsi="Arial" w:cs="Arial"/>
          <w:sz w:val="20"/>
          <w:szCs w:val="20"/>
        </w:rPr>
        <w:tab/>
        <w:t>brood</w:t>
      </w:r>
      <w:r w:rsidR="002879EB">
        <w:rPr>
          <w:rFonts w:ascii="Arial" w:hAnsi="Arial" w:cs="Arial"/>
          <w:sz w:val="20"/>
          <w:szCs w:val="20"/>
        </w:rPr>
        <w:t xml:space="preserve"> /</w:t>
      </w:r>
      <w:r w:rsidRPr="005F7DB3">
        <w:rPr>
          <w:rFonts w:ascii="Arial" w:hAnsi="Arial" w:cs="Arial"/>
          <w:sz w:val="20"/>
          <w:szCs w:val="20"/>
        </w:rPr>
        <w:tab/>
        <w:t>crackers</w:t>
      </w:r>
      <w:r w:rsidR="002879EB">
        <w:rPr>
          <w:rFonts w:ascii="Arial" w:hAnsi="Arial" w:cs="Arial"/>
          <w:sz w:val="20"/>
          <w:szCs w:val="20"/>
        </w:rPr>
        <w:t xml:space="preserve"> /</w:t>
      </w:r>
      <w:r w:rsidR="00F05278">
        <w:rPr>
          <w:rFonts w:ascii="Arial" w:hAnsi="Arial" w:cs="Arial"/>
          <w:sz w:val="20"/>
          <w:szCs w:val="20"/>
        </w:rPr>
        <w:t xml:space="preserve"> </w:t>
      </w:r>
      <w:r w:rsidRPr="005F7DB3">
        <w:rPr>
          <w:rFonts w:ascii="Arial" w:hAnsi="Arial" w:cs="Arial"/>
          <w:sz w:val="20"/>
          <w:szCs w:val="20"/>
        </w:rPr>
        <w:t>beschuit</w:t>
      </w:r>
    </w:p>
    <w:p w14:paraId="740A3A27" w14:textId="3BF80D25" w:rsidR="000A348B" w:rsidRPr="005F7DB3" w:rsidRDefault="000A348B" w:rsidP="00C24E74">
      <w:pPr>
        <w:pStyle w:val="Lijstalinea"/>
        <w:numPr>
          <w:ilvl w:val="0"/>
          <w:numId w:val="1"/>
        </w:numPr>
        <w:spacing w:line="360" w:lineRule="auto"/>
        <w:rPr>
          <w:rFonts w:ascii="Arial" w:hAnsi="Arial" w:cs="Arial"/>
          <w:sz w:val="20"/>
          <w:szCs w:val="20"/>
        </w:rPr>
      </w:pPr>
      <w:r w:rsidRPr="005F7DB3">
        <w:rPr>
          <w:rFonts w:ascii="Arial" w:hAnsi="Arial" w:cs="Arial"/>
          <w:sz w:val="20"/>
          <w:szCs w:val="20"/>
        </w:rPr>
        <w:t>Volkoren</w:t>
      </w:r>
      <w:r w:rsidRPr="005F7DB3">
        <w:rPr>
          <w:rFonts w:ascii="Arial" w:hAnsi="Arial" w:cs="Arial"/>
          <w:sz w:val="20"/>
          <w:szCs w:val="20"/>
        </w:rPr>
        <w:tab/>
      </w:r>
      <w:r w:rsidRPr="005F7DB3">
        <w:rPr>
          <w:rFonts w:ascii="Arial" w:hAnsi="Arial" w:cs="Arial"/>
          <w:sz w:val="20"/>
          <w:szCs w:val="20"/>
        </w:rPr>
        <w:tab/>
        <w:t>brood</w:t>
      </w:r>
      <w:r w:rsidR="002879EB">
        <w:rPr>
          <w:rFonts w:ascii="Arial" w:hAnsi="Arial" w:cs="Arial"/>
          <w:sz w:val="20"/>
          <w:szCs w:val="20"/>
        </w:rPr>
        <w:t xml:space="preserve"> /</w:t>
      </w:r>
      <w:r w:rsidR="00F05278">
        <w:rPr>
          <w:rFonts w:ascii="Arial" w:hAnsi="Arial" w:cs="Arial"/>
          <w:sz w:val="20"/>
          <w:szCs w:val="20"/>
        </w:rPr>
        <w:t xml:space="preserve"> </w:t>
      </w:r>
      <w:r w:rsidRPr="005F7DB3">
        <w:rPr>
          <w:rFonts w:ascii="Arial" w:hAnsi="Arial" w:cs="Arial"/>
          <w:sz w:val="20"/>
          <w:szCs w:val="20"/>
        </w:rPr>
        <w:tab/>
        <w:t>crackers</w:t>
      </w:r>
      <w:r w:rsidR="002879EB">
        <w:rPr>
          <w:rFonts w:ascii="Arial" w:hAnsi="Arial" w:cs="Arial"/>
          <w:sz w:val="20"/>
          <w:szCs w:val="20"/>
        </w:rPr>
        <w:t xml:space="preserve"> /</w:t>
      </w:r>
      <w:r w:rsidR="00F05278">
        <w:rPr>
          <w:rFonts w:ascii="Arial" w:hAnsi="Arial" w:cs="Arial"/>
          <w:sz w:val="20"/>
          <w:szCs w:val="20"/>
        </w:rPr>
        <w:t xml:space="preserve"> </w:t>
      </w:r>
      <w:r w:rsidRPr="005F7DB3">
        <w:rPr>
          <w:rFonts w:ascii="Arial" w:hAnsi="Arial" w:cs="Arial"/>
          <w:sz w:val="20"/>
          <w:szCs w:val="20"/>
        </w:rPr>
        <w:t>beschuit</w:t>
      </w:r>
    </w:p>
    <w:p w14:paraId="00B65540" w14:textId="60A688E5" w:rsidR="008940AD" w:rsidRDefault="008940AD" w:rsidP="00C24E74">
      <w:pPr>
        <w:pStyle w:val="Lijstalinea"/>
        <w:numPr>
          <w:ilvl w:val="0"/>
          <w:numId w:val="1"/>
        </w:numPr>
        <w:spacing w:line="360" w:lineRule="auto"/>
        <w:rPr>
          <w:rFonts w:ascii="Arial" w:hAnsi="Arial" w:cs="Arial"/>
          <w:sz w:val="20"/>
          <w:szCs w:val="20"/>
        </w:rPr>
      </w:pPr>
      <w:r>
        <w:rPr>
          <w:rFonts w:ascii="Arial" w:hAnsi="Arial" w:cs="Arial"/>
          <w:sz w:val="20"/>
          <w:szCs w:val="20"/>
        </w:rPr>
        <w:t xml:space="preserve">Meergranen </w:t>
      </w:r>
      <w:r>
        <w:rPr>
          <w:rFonts w:ascii="Arial" w:hAnsi="Arial" w:cs="Arial"/>
          <w:sz w:val="20"/>
          <w:szCs w:val="20"/>
        </w:rPr>
        <w:tab/>
      </w:r>
      <w:r w:rsidR="000A348B" w:rsidRPr="005F7DB3">
        <w:rPr>
          <w:rFonts w:ascii="Arial" w:hAnsi="Arial" w:cs="Arial"/>
          <w:sz w:val="20"/>
          <w:szCs w:val="20"/>
        </w:rPr>
        <w:t>brood</w:t>
      </w:r>
      <w:r w:rsidR="002879EB">
        <w:rPr>
          <w:rFonts w:ascii="Arial" w:hAnsi="Arial" w:cs="Arial"/>
          <w:sz w:val="20"/>
          <w:szCs w:val="20"/>
        </w:rPr>
        <w:t xml:space="preserve"> /</w:t>
      </w:r>
      <w:r w:rsidR="000A348B" w:rsidRPr="005F7DB3">
        <w:rPr>
          <w:rFonts w:ascii="Arial" w:hAnsi="Arial" w:cs="Arial"/>
          <w:sz w:val="20"/>
          <w:szCs w:val="20"/>
        </w:rPr>
        <w:tab/>
        <w:t>crackers</w:t>
      </w:r>
      <w:r w:rsidR="002879EB">
        <w:rPr>
          <w:rFonts w:ascii="Arial" w:hAnsi="Arial" w:cs="Arial"/>
          <w:sz w:val="20"/>
          <w:szCs w:val="20"/>
        </w:rPr>
        <w:t xml:space="preserve"> / </w:t>
      </w:r>
      <w:r w:rsidR="00F05278">
        <w:rPr>
          <w:rFonts w:ascii="Arial" w:hAnsi="Arial" w:cs="Arial"/>
          <w:sz w:val="20"/>
          <w:szCs w:val="20"/>
        </w:rPr>
        <w:t xml:space="preserve"> </w:t>
      </w:r>
      <w:r w:rsidR="000A348B" w:rsidRPr="005F7DB3">
        <w:rPr>
          <w:rFonts w:ascii="Arial" w:hAnsi="Arial" w:cs="Arial"/>
          <w:sz w:val="20"/>
          <w:szCs w:val="20"/>
        </w:rPr>
        <w:t>beschuit</w:t>
      </w:r>
      <w:r w:rsidR="000A348B" w:rsidRPr="005F7DB3">
        <w:rPr>
          <w:rFonts w:ascii="Arial" w:hAnsi="Arial" w:cs="Arial"/>
          <w:sz w:val="20"/>
          <w:szCs w:val="20"/>
        </w:rPr>
        <w:tab/>
      </w:r>
    </w:p>
    <w:p w14:paraId="6FDE97C0" w14:textId="2D63BE9B" w:rsidR="008940AD" w:rsidRPr="008940AD" w:rsidRDefault="00FC046D" w:rsidP="00C24E74">
      <w:pPr>
        <w:pStyle w:val="Lijstalinea"/>
        <w:numPr>
          <w:ilvl w:val="0"/>
          <w:numId w:val="1"/>
        </w:numPr>
        <w:spacing w:line="360" w:lineRule="auto"/>
        <w:rPr>
          <w:rFonts w:ascii="Arial" w:hAnsi="Arial" w:cs="Arial"/>
          <w:sz w:val="20"/>
          <w:szCs w:val="20"/>
        </w:rPr>
      </w:pPr>
      <w:r>
        <w:rPr>
          <w:rFonts w:ascii="Arial" w:hAnsi="Arial" w:cs="Arial"/>
          <w:sz w:val="20"/>
          <w:szCs w:val="20"/>
        </w:rPr>
        <w:t>Bruinbrood</w:t>
      </w:r>
      <w:r w:rsidR="008940AD" w:rsidRPr="008940AD">
        <w:rPr>
          <w:rFonts w:ascii="Arial" w:hAnsi="Arial" w:cs="Arial"/>
          <w:sz w:val="20"/>
          <w:szCs w:val="20"/>
        </w:rPr>
        <w:t xml:space="preserve"> </w:t>
      </w:r>
    </w:p>
    <w:p w14:paraId="2B6455B1" w14:textId="77777777" w:rsidR="000A348B" w:rsidRPr="005F7DB3" w:rsidRDefault="000A348B" w:rsidP="00C24E74">
      <w:pPr>
        <w:pStyle w:val="Lijstalinea"/>
        <w:numPr>
          <w:ilvl w:val="0"/>
          <w:numId w:val="1"/>
        </w:numPr>
        <w:spacing w:line="360" w:lineRule="auto"/>
        <w:rPr>
          <w:rFonts w:ascii="Arial" w:hAnsi="Arial" w:cs="Arial"/>
          <w:sz w:val="20"/>
          <w:szCs w:val="20"/>
        </w:rPr>
      </w:pPr>
      <w:r w:rsidRPr="005F7DB3">
        <w:rPr>
          <w:rFonts w:ascii="Arial" w:hAnsi="Arial" w:cs="Arial"/>
          <w:sz w:val="20"/>
          <w:szCs w:val="20"/>
        </w:rPr>
        <w:t>Roggebrood</w:t>
      </w:r>
      <w:r w:rsidRPr="005F7DB3">
        <w:rPr>
          <w:rFonts w:ascii="Arial" w:hAnsi="Arial" w:cs="Arial"/>
          <w:sz w:val="20"/>
          <w:szCs w:val="20"/>
        </w:rPr>
        <w:tab/>
      </w:r>
      <w:r w:rsidRPr="005F7DB3">
        <w:rPr>
          <w:rFonts w:ascii="Arial" w:hAnsi="Arial" w:cs="Arial"/>
          <w:sz w:val="20"/>
          <w:szCs w:val="20"/>
        </w:rPr>
        <w:tab/>
      </w:r>
      <w:r w:rsidRPr="005F7DB3">
        <w:rPr>
          <w:rFonts w:ascii="Arial" w:hAnsi="Arial" w:cs="Arial"/>
          <w:sz w:val="20"/>
          <w:szCs w:val="20"/>
        </w:rPr>
        <w:tab/>
      </w:r>
      <w:r w:rsidRPr="005F7DB3">
        <w:rPr>
          <w:rFonts w:ascii="Arial" w:hAnsi="Arial" w:cs="Arial"/>
          <w:sz w:val="20"/>
          <w:szCs w:val="20"/>
        </w:rPr>
        <w:tab/>
      </w:r>
      <w:r w:rsidRPr="005F7DB3">
        <w:rPr>
          <w:rFonts w:ascii="Arial" w:hAnsi="Arial" w:cs="Arial"/>
          <w:sz w:val="20"/>
          <w:szCs w:val="20"/>
        </w:rPr>
        <w:tab/>
      </w:r>
    </w:p>
    <w:p w14:paraId="433834ED" w14:textId="77777777" w:rsidR="000A348B" w:rsidRPr="005F7DB3" w:rsidRDefault="000A348B" w:rsidP="00C24E74">
      <w:pPr>
        <w:pStyle w:val="Lijstalinea"/>
        <w:numPr>
          <w:ilvl w:val="0"/>
          <w:numId w:val="1"/>
        </w:numPr>
        <w:spacing w:line="360" w:lineRule="auto"/>
        <w:rPr>
          <w:rFonts w:ascii="Arial" w:hAnsi="Arial" w:cs="Arial"/>
          <w:sz w:val="20"/>
          <w:szCs w:val="20"/>
        </w:rPr>
      </w:pPr>
      <w:r w:rsidRPr="005F7DB3">
        <w:rPr>
          <w:rFonts w:ascii="Arial" w:hAnsi="Arial" w:cs="Arial"/>
          <w:sz w:val="20"/>
          <w:szCs w:val="20"/>
        </w:rPr>
        <w:t>n.v.t</w:t>
      </w:r>
    </w:p>
    <w:p w14:paraId="46556404" w14:textId="77777777" w:rsidR="000A348B" w:rsidRPr="005F7DB3" w:rsidRDefault="000A348B" w:rsidP="000A348B">
      <w:pPr>
        <w:rPr>
          <w:rFonts w:ascii="Arial" w:hAnsi="Arial" w:cs="Arial"/>
          <w:i/>
          <w:sz w:val="20"/>
          <w:szCs w:val="20"/>
        </w:rPr>
      </w:pPr>
    </w:p>
    <w:p w14:paraId="4F87676C" w14:textId="77777777" w:rsidR="000A348B" w:rsidRPr="005F7DB3" w:rsidRDefault="000A348B" w:rsidP="000A348B">
      <w:pPr>
        <w:rPr>
          <w:rFonts w:ascii="Arial" w:hAnsi="Arial" w:cs="Arial"/>
          <w:i/>
          <w:sz w:val="20"/>
          <w:szCs w:val="20"/>
        </w:rPr>
      </w:pPr>
    </w:p>
    <w:p w14:paraId="019AFD2C" w14:textId="34E87DB2" w:rsidR="000A348B" w:rsidRPr="005F7DB3" w:rsidRDefault="000A348B" w:rsidP="00C24E74">
      <w:pPr>
        <w:pStyle w:val="Lijstalinea"/>
        <w:numPr>
          <w:ilvl w:val="0"/>
          <w:numId w:val="16"/>
        </w:numPr>
        <w:rPr>
          <w:rFonts w:ascii="Arial" w:hAnsi="Arial" w:cs="Arial"/>
          <w:i/>
          <w:sz w:val="20"/>
          <w:szCs w:val="20"/>
        </w:rPr>
      </w:pPr>
      <w:r w:rsidRPr="005F7DB3">
        <w:rPr>
          <w:rFonts w:ascii="Arial" w:hAnsi="Arial" w:cs="Arial"/>
          <w:i/>
          <w:sz w:val="20"/>
          <w:szCs w:val="20"/>
        </w:rPr>
        <w:lastRenderedPageBreak/>
        <w:t>Zuivelproducten</w:t>
      </w:r>
    </w:p>
    <w:tbl>
      <w:tblPr>
        <w:tblStyle w:val="Rastertabel5donker-Accent1"/>
        <w:tblW w:w="9119" w:type="dxa"/>
        <w:tblBorders>
          <w:insideH w:val="single" w:sz="4" w:space="0" w:color="auto"/>
          <w:insideV w:val="single" w:sz="4" w:space="0" w:color="auto"/>
        </w:tblBorders>
        <w:tblLook w:val="04A0" w:firstRow="1" w:lastRow="0" w:firstColumn="1" w:lastColumn="0" w:noHBand="0" w:noVBand="1"/>
      </w:tblPr>
      <w:tblGrid>
        <w:gridCol w:w="468"/>
        <w:gridCol w:w="1049"/>
        <w:gridCol w:w="1196"/>
        <w:gridCol w:w="1193"/>
        <w:gridCol w:w="1232"/>
        <w:gridCol w:w="1232"/>
        <w:gridCol w:w="1232"/>
        <w:gridCol w:w="1517"/>
      </w:tblGrid>
      <w:tr w:rsidR="000A348B" w:rsidRPr="005F7DB3" w14:paraId="434132E0" w14:textId="77777777" w:rsidTr="002405F8">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362" w:type="dxa"/>
            <w:gridSpan w:val="2"/>
            <w:tcBorders>
              <w:top w:val="none" w:sz="0" w:space="0" w:color="auto"/>
              <w:left w:val="none" w:sz="0" w:space="0" w:color="auto"/>
              <w:right w:val="none" w:sz="0" w:space="0" w:color="auto"/>
            </w:tcBorders>
            <w:shd w:val="clear" w:color="auto" w:fill="B4C6E7" w:themeFill="accent1" w:themeFillTint="66"/>
          </w:tcPr>
          <w:p w14:paraId="054F6234" w14:textId="77777777" w:rsidR="000A348B" w:rsidRPr="002405F8" w:rsidRDefault="000A348B" w:rsidP="00BC1CFD">
            <w:pPr>
              <w:rPr>
                <w:rFonts w:ascii="Arial" w:hAnsi="Arial" w:cs="Arial"/>
                <w:color w:val="000000" w:themeColor="text1"/>
                <w:sz w:val="20"/>
                <w:szCs w:val="20"/>
              </w:rPr>
            </w:pPr>
            <w:r w:rsidRPr="002405F8">
              <w:rPr>
                <w:rFonts w:ascii="Arial" w:hAnsi="Arial" w:cs="Arial"/>
                <w:color w:val="000000" w:themeColor="text1"/>
                <w:sz w:val="20"/>
                <w:szCs w:val="20"/>
              </w:rPr>
              <w:t>Hoe vaak consumeerde u deze week….</w:t>
            </w:r>
          </w:p>
        </w:tc>
        <w:tc>
          <w:tcPr>
            <w:tcW w:w="1263" w:type="dxa"/>
            <w:tcBorders>
              <w:top w:val="none" w:sz="0" w:space="0" w:color="auto"/>
              <w:left w:val="none" w:sz="0" w:space="0" w:color="auto"/>
              <w:right w:val="none" w:sz="0" w:space="0" w:color="auto"/>
            </w:tcBorders>
            <w:shd w:val="clear" w:color="auto" w:fill="B4C6E7" w:themeFill="accent1" w:themeFillTint="66"/>
          </w:tcPr>
          <w:p w14:paraId="51770D6D" w14:textId="77777777" w:rsidR="000A348B" w:rsidRPr="002405F8"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Niet</w:t>
            </w:r>
          </w:p>
        </w:tc>
        <w:tc>
          <w:tcPr>
            <w:tcW w:w="1262" w:type="dxa"/>
            <w:tcBorders>
              <w:top w:val="none" w:sz="0" w:space="0" w:color="auto"/>
              <w:left w:val="none" w:sz="0" w:space="0" w:color="auto"/>
              <w:right w:val="none" w:sz="0" w:space="0" w:color="auto"/>
            </w:tcBorders>
            <w:shd w:val="clear" w:color="auto" w:fill="B4C6E7" w:themeFill="accent1" w:themeFillTint="66"/>
          </w:tcPr>
          <w:p w14:paraId="5F4AF2B3" w14:textId="77777777" w:rsidR="000A348B" w:rsidRPr="002405F8"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1 dag</w:t>
            </w:r>
          </w:p>
        </w:tc>
        <w:tc>
          <w:tcPr>
            <w:tcW w:w="1279" w:type="dxa"/>
            <w:tcBorders>
              <w:top w:val="none" w:sz="0" w:space="0" w:color="auto"/>
              <w:left w:val="none" w:sz="0" w:space="0" w:color="auto"/>
              <w:right w:val="none" w:sz="0" w:space="0" w:color="auto"/>
            </w:tcBorders>
            <w:shd w:val="clear" w:color="auto" w:fill="B4C6E7" w:themeFill="accent1" w:themeFillTint="66"/>
          </w:tcPr>
          <w:p w14:paraId="594DB0A4" w14:textId="77777777" w:rsidR="000A348B" w:rsidRPr="002405F8"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2-3 dagen</w:t>
            </w:r>
          </w:p>
        </w:tc>
        <w:tc>
          <w:tcPr>
            <w:tcW w:w="1279" w:type="dxa"/>
            <w:tcBorders>
              <w:top w:val="none" w:sz="0" w:space="0" w:color="auto"/>
              <w:left w:val="none" w:sz="0" w:space="0" w:color="auto"/>
              <w:right w:val="none" w:sz="0" w:space="0" w:color="auto"/>
            </w:tcBorders>
            <w:shd w:val="clear" w:color="auto" w:fill="B4C6E7" w:themeFill="accent1" w:themeFillTint="66"/>
          </w:tcPr>
          <w:p w14:paraId="147E67D6" w14:textId="77777777" w:rsidR="000A348B" w:rsidRPr="002405F8"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4-5 dagen</w:t>
            </w:r>
          </w:p>
        </w:tc>
        <w:tc>
          <w:tcPr>
            <w:tcW w:w="1279" w:type="dxa"/>
            <w:tcBorders>
              <w:top w:val="none" w:sz="0" w:space="0" w:color="auto"/>
              <w:left w:val="none" w:sz="0" w:space="0" w:color="auto"/>
              <w:right w:val="none" w:sz="0" w:space="0" w:color="auto"/>
            </w:tcBorders>
            <w:shd w:val="clear" w:color="auto" w:fill="B4C6E7" w:themeFill="accent1" w:themeFillTint="66"/>
          </w:tcPr>
          <w:p w14:paraId="50623191" w14:textId="77777777" w:rsidR="000A348B" w:rsidRPr="002405F8"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6-7 dagen</w:t>
            </w:r>
          </w:p>
        </w:tc>
        <w:tc>
          <w:tcPr>
            <w:tcW w:w="1395" w:type="dxa"/>
            <w:tcBorders>
              <w:top w:val="none" w:sz="0" w:space="0" w:color="auto"/>
              <w:left w:val="none" w:sz="0" w:space="0" w:color="auto"/>
              <w:right w:val="none" w:sz="0" w:space="0" w:color="auto"/>
            </w:tcBorders>
            <w:shd w:val="clear" w:color="auto" w:fill="B4C6E7" w:themeFill="accent1" w:themeFillTint="66"/>
          </w:tcPr>
          <w:p w14:paraId="621463B0" w14:textId="77777777" w:rsidR="000A348B" w:rsidRPr="002405F8"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Hoeveel consumeerde u dan gemiddeld per dag?</w:t>
            </w:r>
          </w:p>
        </w:tc>
      </w:tr>
      <w:tr w:rsidR="000A348B" w:rsidRPr="005F7DB3" w14:paraId="532ABA05" w14:textId="77777777" w:rsidTr="002405F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13" w:type="dxa"/>
            <w:tcBorders>
              <w:left w:val="none" w:sz="0" w:space="0" w:color="auto"/>
            </w:tcBorders>
            <w:shd w:val="clear" w:color="auto" w:fill="FFFFFF" w:themeFill="background1"/>
          </w:tcPr>
          <w:p w14:paraId="37499058" w14:textId="77777777" w:rsidR="000A348B" w:rsidRPr="002405F8" w:rsidRDefault="000A348B" w:rsidP="00BC1CFD">
            <w:pPr>
              <w:rPr>
                <w:rFonts w:ascii="Arial" w:hAnsi="Arial" w:cs="Arial"/>
                <w:color w:val="000000" w:themeColor="text1"/>
                <w:sz w:val="20"/>
                <w:szCs w:val="20"/>
              </w:rPr>
            </w:pPr>
            <w:r w:rsidRPr="002405F8">
              <w:rPr>
                <w:rFonts w:ascii="Arial" w:hAnsi="Arial" w:cs="Arial"/>
                <w:color w:val="000000" w:themeColor="text1"/>
                <w:sz w:val="20"/>
                <w:szCs w:val="20"/>
              </w:rPr>
              <w:t>04</w:t>
            </w:r>
          </w:p>
        </w:tc>
        <w:tc>
          <w:tcPr>
            <w:tcW w:w="949" w:type="dxa"/>
            <w:shd w:val="clear" w:color="auto" w:fill="FFFFFF" w:themeFill="background1"/>
          </w:tcPr>
          <w:p w14:paraId="1C335910"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2405F8">
              <w:rPr>
                <w:rFonts w:ascii="Arial" w:hAnsi="Arial" w:cs="Arial"/>
                <w:b/>
                <w:bCs/>
                <w:color w:val="000000" w:themeColor="text1"/>
                <w:sz w:val="20"/>
                <w:szCs w:val="20"/>
              </w:rPr>
              <w:t>Melk</w:t>
            </w:r>
          </w:p>
        </w:tc>
        <w:tc>
          <w:tcPr>
            <w:tcW w:w="1263" w:type="dxa"/>
            <w:shd w:val="clear" w:color="auto" w:fill="FFFFFF" w:themeFill="background1"/>
          </w:tcPr>
          <w:p w14:paraId="78EC6D29"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62" w:type="dxa"/>
            <w:shd w:val="clear" w:color="auto" w:fill="FFFFFF" w:themeFill="background1"/>
          </w:tcPr>
          <w:p w14:paraId="2124C07F"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19F992B1"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167D5FE1"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62D3EA77"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95" w:type="dxa"/>
            <w:shd w:val="clear" w:color="auto" w:fill="FFFFFF" w:themeFill="background1"/>
          </w:tcPr>
          <w:p w14:paraId="76D6CC1E"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9618287"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 glazen</w:t>
            </w:r>
          </w:p>
          <w:p w14:paraId="1CD9309D"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0A348B" w:rsidRPr="005F7DB3" w14:paraId="602FD23C" w14:textId="77777777" w:rsidTr="002405F8">
        <w:trPr>
          <w:trHeight w:val="225"/>
        </w:trPr>
        <w:tc>
          <w:tcPr>
            <w:cnfStyle w:val="001000000000" w:firstRow="0" w:lastRow="0" w:firstColumn="1" w:lastColumn="0" w:oddVBand="0" w:evenVBand="0" w:oddHBand="0" w:evenHBand="0" w:firstRowFirstColumn="0" w:firstRowLastColumn="0" w:lastRowFirstColumn="0" w:lastRowLastColumn="0"/>
            <w:tcW w:w="413" w:type="dxa"/>
            <w:tcBorders>
              <w:left w:val="none" w:sz="0" w:space="0" w:color="auto"/>
            </w:tcBorders>
            <w:shd w:val="clear" w:color="auto" w:fill="D9E2F3" w:themeFill="accent1" w:themeFillTint="33"/>
          </w:tcPr>
          <w:p w14:paraId="292F3A7E" w14:textId="77777777" w:rsidR="000A348B" w:rsidRPr="002405F8" w:rsidRDefault="000A348B" w:rsidP="00BC1CFD">
            <w:pPr>
              <w:rPr>
                <w:rFonts w:ascii="Arial" w:hAnsi="Arial" w:cs="Arial"/>
                <w:color w:val="000000" w:themeColor="text1"/>
                <w:sz w:val="20"/>
                <w:szCs w:val="20"/>
              </w:rPr>
            </w:pPr>
            <w:r w:rsidRPr="002405F8">
              <w:rPr>
                <w:rFonts w:ascii="Arial" w:hAnsi="Arial" w:cs="Arial"/>
                <w:color w:val="000000" w:themeColor="text1"/>
                <w:sz w:val="20"/>
                <w:szCs w:val="20"/>
              </w:rPr>
              <w:t>05</w:t>
            </w:r>
          </w:p>
        </w:tc>
        <w:tc>
          <w:tcPr>
            <w:tcW w:w="949" w:type="dxa"/>
          </w:tcPr>
          <w:p w14:paraId="13E3C419"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2405F8">
              <w:rPr>
                <w:rFonts w:ascii="Arial" w:hAnsi="Arial" w:cs="Arial"/>
                <w:b/>
                <w:bCs/>
                <w:color w:val="000000" w:themeColor="text1"/>
                <w:sz w:val="20"/>
                <w:szCs w:val="20"/>
              </w:rPr>
              <w:t>Yoghurt</w:t>
            </w:r>
          </w:p>
        </w:tc>
        <w:tc>
          <w:tcPr>
            <w:tcW w:w="1263" w:type="dxa"/>
          </w:tcPr>
          <w:p w14:paraId="23E6C222"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62" w:type="dxa"/>
          </w:tcPr>
          <w:p w14:paraId="66B25E07"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79" w:type="dxa"/>
          </w:tcPr>
          <w:p w14:paraId="63CE1DEA"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79" w:type="dxa"/>
          </w:tcPr>
          <w:p w14:paraId="755E7F02"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79" w:type="dxa"/>
          </w:tcPr>
          <w:p w14:paraId="453B6A3C"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395" w:type="dxa"/>
          </w:tcPr>
          <w:p w14:paraId="1367590A"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ECF94EB"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 bakjes</w:t>
            </w:r>
          </w:p>
          <w:p w14:paraId="7C90F5BA"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0A348B" w:rsidRPr="005F7DB3" w14:paraId="33661E55" w14:textId="77777777" w:rsidTr="002405F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13" w:type="dxa"/>
            <w:tcBorders>
              <w:left w:val="none" w:sz="0" w:space="0" w:color="auto"/>
            </w:tcBorders>
            <w:shd w:val="clear" w:color="auto" w:fill="FFFFFF" w:themeFill="background1"/>
          </w:tcPr>
          <w:p w14:paraId="25A136C5" w14:textId="77777777" w:rsidR="000A348B" w:rsidRPr="002405F8" w:rsidRDefault="000A348B" w:rsidP="00BC1CFD">
            <w:pPr>
              <w:rPr>
                <w:rFonts w:ascii="Arial" w:hAnsi="Arial" w:cs="Arial"/>
                <w:color w:val="000000" w:themeColor="text1"/>
                <w:sz w:val="20"/>
                <w:szCs w:val="20"/>
              </w:rPr>
            </w:pPr>
            <w:r w:rsidRPr="002405F8">
              <w:rPr>
                <w:rFonts w:ascii="Arial" w:hAnsi="Arial" w:cs="Arial"/>
                <w:color w:val="000000" w:themeColor="text1"/>
                <w:sz w:val="20"/>
                <w:szCs w:val="20"/>
              </w:rPr>
              <w:t>06</w:t>
            </w:r>
          </w:p>
        </w:tc>
        <w:tc>
          <w:tcPr>
            <w:tcW w:w="949" w:type="dxa"/>
            <w:shd w:val="clear" w:color="auto" w:fill="FFFFFF" w:themeFill="background1"/>
          </w:tcPr>
          <w:p w14:paraId="34BED76B"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2405F8">
              <w:rPr>
                <w:rFonts w:ascii="Arial" w:hAnsi="Arial" w:cs="Arial"/>
                <w:b/>
                <w:bCs/>
                <w:color w:val="000000" w:themeColor="text1"/>
                <w:sz w:val="20"/>
                <w:szCs w:val="20"/>
              </w:rPr>
              <w:t>Kwark</w:t>
            </w:r>
          </w:p>
        </w:tc>
        <w:tc>
          <w:tcPr>
            <w:tcW w:w="1263" w:type="dxa"/>
            <w:shd w:val="clear" w:color="auto" w:fill="FFFFFF" w:themeFill="background1"/>
          </w:tcPr>
          <w:p w14:paraId="185AF206"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62" w:type="dxa"/>
            <w:shd w:val="clear" w:color="auto" w:fill="FFFFFF" w:themeFill="background1"/>
          </w:tcPr>
          <w:p w14:paraId="740394F6"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487697D4"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08AB809A"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36714C98"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95" w:type="dxa"/>
            <w:shd w:val="clear" w:color="auto" w:fill="FFFFFF" w:themeFill="background1"/>
          </w:tcPr>
          <w:p w14:paraId="339422FC"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550EE720"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 bakjes</w:t>
            </w:r>
          </w:p>
          <w:p w14:paraId="37C59EB4" w14:textId="77777777" w:rsidR="000A348B" w:rsidRPr="002405F8"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0A348B" w:rsidRPr="005F7DB3" w14:paraId="548B668A" w14:textId="77777777" w:rsidTr="002405F8">
        <w:trPr>
          <w:trHeight w:val="225"/>
        </w:trPr>
        <w:tc>
          <w:tcPr>
            <w:cnfStyle w:val="001000000000" w:firstRow="0" w:lastRow="0" w:firstColumn="1" w:lastColumn="0" w:oddVBand="0" w:evenVBand="0" w:oddHBand="0" w:evenHBand="0" w:firstRowFirstColumn="0" w:firstRowLastColumn="0" w:lastRowFirstColumn="0" w:lastRowLastColumn="0"/>
            <w:tcW w:w="413" w:type="dxa"/>
            <w:tcBorders>
              <w:left w:val="none" w:sz="0" w:space="0" w:color="auto"/>
              <w:bottom w:val="none" w:sz="0" w:space="0" w:color="auto"/>
            </w:tcBorders>
            <w:shd w:val="clear" w:color="auto" w:fill="D9E2F3" w:themeFill="accent1" w:themeFillTint="33"/>
          </w:tcPr>
          <w:p w14:paraId="6FA66C88" w14:textId="77777777" w:rsidR="000A348B" w:rsidRPr="002405F8" w:rsidRDefault="000A348B" w:rsidP="00BC1CFD">
            <w:pPr>
              <w:rPr>
                <w:rFonts w:ascii="Arial" w:hAnsi="Arial" w:cs="Arial"/>
                <w:color w:val="000000" w:themeColor="text1"/>
                <w:sz w:val="20"/>
                <w:szCs w:val="20"/>
              </w:rPr>
            </w:pPr>
            <w:r w:rsidRPr="002405F8">
              <w:rPr>
                <w:rFonts w:ascii="Arial" w:hAnsi="Arial" w:cs="Arial"/>
                <w:color w:val="000000" w:themeColor="text1"/>
                <w:sz w:val="20"/>
                <w:szCs w:val="20"/>
              </w:rPr>
              <w:t>07</w:t>
            </w:r>
          </w:p>
        </w:tc>
        <w:tc>
          <w:tcPr>
            <w:tcW w:w="949" w:type="dxa"/>
          </w:tcPr>
          <w:p w14:paraId="5E9E8C73"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2405F8">
              <w:rPr>
                <w:rFonts w:ascii="Arial" w:hAnsi="Arial" w:cs="Arial"/>
                <w:b/>
                <w:bCs/>
                <w:color w:val="000000" w:themeColor="text1"/>
                <w:sz w:val="20"/>
                <w:szCs w:val="20"/>
              </w:rPr>
              <w:t>Kaas</w:t>
            </w:r>
          </w:p>
        </w:tc>
        <w:tc>
          <w:tcPr>
            <w:tcW w:w="1263" w:type="dxa"/>
          </w:tcPr>
          <w:p w14:paraId="037EF91D"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62" w:type="dxa"/>
          </w:tcPr>
          <w:p w14:paraId="39277F23"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79" w:type="dxa"/>
          </w:tcPr>
          <w:p w14:paraId="3B4544FF"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79" w:type="dxa"/>
          </w:tcPr>
          <w:p w14:paraId="6B74B7F6"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79" w:type="dxa"/>
          </w:tcPr>
          <w:p w14:paraId="77C24396"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395" w:type="dxa"/>
          </w:tcPr>
          <w:p w14:paraId="72A7CEFF"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ABCF011"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405F8">
              <w:rPr>
                <w:rFonts w:ascii="Arial" w:hAnsi="Arial" w:cs="Arial"/>
                <w:color w:val="000000" w:themeColor="text1"/>
                <w:sz w:val="20"/>
                <w:szCs w:val="20"/>
              </w:rPr>
              <w:t>…… plakjes</w:t>
            </w:r>
          </w:p>
          <w:p w14:paraId="2D529784" w14:textId="77777777" w:rsidR="000A348B" w:rsidRPr="002405F8"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bl>
    <w:p w14:paraId="79FED0E8" w14:textId="77777777" w:rsidR="000A348B" w:rsidRPr="005F7DB3" w:rsidRDefault="000A348B">
      <w:pPr>
        <w:rPr>
          <w:rFonts w:ascii="Arial" w:hAnsi="Arial" w:cs="Arial"/>
          <w:sz w:val="20"/>
          <w:szCs w:val="20"/>
        </w:rPr>
      </w:pPr>
    </w:p>
    <w:p w14:paraId="3FA13E61" w14:textId="1A9C6A05" w:rsidR="000A348B" w:rsidRPr="004E2C9F" w:rsidRDefault="00250C13" w:rsidP="004E2C9F">
      <w:pPr>
        <w:spacing w:line="360" w:lineRule="auto"/>
        <w:rPr>
          <w:rFonts w:ascii="Arial" w:hAnsi="Arial" w:cs="Arial"/>
          <w:b/>
          <w:bCs/>
          <w:i/>
          <w:sz w:val="20"/>
          <w:szCs w:val="20"/>
        </w:rPr>
      </w:pPr>
      <w:r>
        <w:rPr>
          <w:rFonts w:ascii="Arial" w:hAnsi="Arial" w:cs="Arial"/>
          <w:b/>
          <w:bCs/>
          <w:i/>
          <w:sz w:val="20"/>
          <w:szCs w:val="20"/>
        </w:rPr>
        <w:t>2</w:t>
      </w:r>
      <w:r w:rsidR="004E2C9F">
        <w:rPr>
          <w:rFonts w:ascii="Arial" w:hAnsi="Arial" w:cs="Arial"/>
          <w:b/>
          <w:bCs/>
          <w:i/>
          <w:sz w:val="20"/>
          <w:szCs w:val="20"/>
        </w:rPr>
        <w:t xml:space="preserve">a. </w:t>
      </w:r>
      <w:r w:rsidR="000A348B" w:rsidRPr="004E2C9F">
        <w:rPr>
          <w:rFonts w:ascii="Arial" w:hAnsi="Arial" w:cs="Arial"/>
          <w:b/>
          <w:bCs/>
          <w:i/>
          <w:sz w:val="20"/>
          <w:szCs w:val="20"/>
        </w:rPr>
        <w:t xml:space="preserve">Ik eet/drink voornamelijk… </w:t>
      </w:r>
      <w:r w:rsidR="000A348B" w:rsidRPr="004E2C9F">
        <w:rPr>
          <w:rFonts w:ascii="Arial" w:hAnsi="Arial" w:cs="Arial"/>
          <w:bCs/>
          <w:sz w:val="20"/>
          <w:szCs w:val="20"/>
        </w:rPr>
        <w:t>(kruis aan &amp; omcirkel wat bij u van toepassing is, meerdere antwoorden zijn mogelijk)</w:t>
      </w:r>
    </w:p>
    <w:p w14:paraId="27E2F0DF" w14:textId="1DC38062" w:rsidR="000A348B" w:rsidRPr="005F7DB3" w:rsidRDefault="00F05278" w:rsidP="00C24E74">
      <w:pPr>
        <w:pStyle w:val="Lijstalinea"/>
        <w:numPr>
          <w:ilvl w:val="0"/>
          <w:numId w:val="2"/>
        </w:numPr>
        <w:spacing w:line="360" w:lineRule="auto"/>
        <w:rPr>
          <w:rFonts w:ascii="Arial" w:hAnsi="Arial" w:cs="Arial"/>
          <w:sz w:val="20"/>
          <w:szCs w:val="20"/>
        </w:rPr>
      </w:pPr>
      <w:r>
        <w:rPr>
          <w:rFonts w:ascii="Arial" w:hAnsi="Arial" w:cs="Arial"/>
          <w:sz w:val="20"/>
          <w:szCs w:val="20"/>
        </w:rPr>
        <w:t>Magere</w:t>
      </w:r>
      <w:r>
        <w:rPr>
          <w:rFonts w:ascii="Arial" w:hAnsi="Arial" w:cs="Arial"/>
          <w:sz w:val="20"/>
          <w:szCs w:val="20"/>
        </w:rPr>
        <w:tab/>
      </w:r>
      <w:r>
        <w:rPr>
          <w:rFonts w:ascii="Arial" w:hAnsi="Arial" w:cs="Arial"/>
          <w:sz w:val="20"/>
          <w:szCs w:val="20"/>
        </w:rPr>
        <w:tab/>
        <w:t xml:space="preserve">melk </w:t>
      </w:r>
      <w:r w:rsidR="002879EB">
        <w:rPr>
          <w:rFonts w:ascii="Arial" w:hAnsi="Arial" w:cs="Arial"/>
          <w:sz w:val="20"/>
          <w:szCs w:val="20"/>
        </w:rPr>
        <w:t>/</w:t>
      </w:r>
      <w:r>
        <w:rPr>
          <w:rFonts w:ascii="Arial" w:hAnsi="Arial" w:cs="Arial"/>
          <w:sz w:val="20"/>
          <w:szCs w:val="20"/>
        </w:rPr>
        <w:t xml:space="preserve"> yoghurt </w:t>
      </w:r>
      <w:r w:rsidR="002879EB">
        <w:rPr>
          <w:rFonts w:ascii="Arial" w:hAnsi="Arial" w:cs="Arial"/>
          <w:sz w:val="20"/>
          <w:szCs w:val="20"/>
        </w:rPr>
        <w:t>/</w:t>
      </w:r>
      <w:r>
        <w:rPr>
          <w:rFonts w:ascii="Arial" w:hAnsi="Arial" w:cs="Arial"/>
          <w:sz w:val="20"/>
          <w:szCs w:val="20"/>
        </w:rPr>
        <w:t xml:space="preserve"> </w:t>
      </w:r>
      <w:r w:rsidR="000A348B" w:rsidRPr="005F7DB3">
        <w:rPr>
          <w:rFonts w:ascii="Arial" w:hAnsi="Arial" w:cs="Arial"/>
          <w:sz w:val="20"/>
          <w:szCs w:val="20"/>
        </w:rPr>
        <w:t>kwark</w:t>
      </w:r>
    </w:p>
    <w:p w14:paraId="483F687D" w14:textId="139F40C2" w:rsidR="000A348B" w:rsidRPr="005F7DB3" w:rsidRDefault="00F05278" w:rsidP="00C24E74">
      <w:pPr>
        <w:pStyle w:val="Lijstalinea"/>
        <w:numPr>
          <w:ilvl w:val="0"/>
          <w:numId w:val="2"/>
        </w:numPr>
        <w:spacing w:line="360" w:lineRule="auto"/>
        <w:rPr>
          <w:rFonts w:ascii="Arial" w:hAnsi="Arial" w:cs="Arial"/>
          <w:sz w:val="20"/>
          <w:szCs w:val="20"/>
        </w:rPr>
      </w:pPr>
      <w:r>
        <w:rPr>
          <w:rFonts w:ascii="Arial" w:hAnsi="Arial" w:cs="Arial"/>
          <w:sz w:val="20"/>
          <w:szCs w:val="20"/>
        </w:rPr>
        <w:t>Halfvolle</w:t>
      </w:r>
      <w:r>
        <w:rPr>
          <w:rFonts w:ascii="Arial" w:hAnsi="Arial" w:cs="Arial"/>
          <w:sz w:val="20"/>
          <w:szCs w:val="20"/>
        </w:rPr>
        <w:tab/>
      </w:r>
      <w:r>
        <w:rPr>
          <w:rFonts w:ascii="Arial" w:hAnsi="Arial" w:cs="Arial"/>
          <w:sz w:val="20"/>
          <w:szCs w:val="20"/>
        </w:rPr>
        <w:tab/>
        <w:t xml:space="preserve">melk </w:t>
      </w:r>
      <w:r w:rsidR="002879EB">
        <w:rPr>
          <w:rFonts w:ascii="Arial" w:hAnsi="Arial" w:cs="Arial"/>
          <w:sz w:val="20"/>
          <w:szCs w:val="20"/>
        </w:rPr>
        <w:t>/</w:t>
      </w:r>
      <w:r>
        <w:rPr>
          <w:rFonts w:ascii="Arial" w:hAnsi="Arial" w:cs="Arial"/>
          <w:sz w:val="20"/>
          <w:szCs w:val="20"/>
        </w:rPr>
        <w:t xml:space="preserve"> yoghurt </w:t>
      </w:r>
      <w:r w:rsidR="002879EB">
        <w:rPr>
          <w:rFonts w:ascii="Arial" w:hAnsi="Arial" w:cs="Arial"/>
          <w:sz w:val="20"/>
          <w:szCs w:val="20"/>
        </w:rPr>
        <w:t>/</w:t>
      </w:r>
      <w:r>
        <w:rPr>
          <w:rFonts w:ascii="Arial" w:hAnsi="Arial" w:cs="Arial"/>
          <w:sz w:val="20"/>
          <w:szCs w:val="20"/>
        </w:rPr>
        <w:t xml:space="preserve"> k</w:t>
      </w:r>
      <w:r w:rsidR="000A348B" w:rsidRPr="005F7DB3">
        <w:rPr>
          <w:rFonts w:ascii="Arial" w:hAnsi="Arial" w:cs="Arial"/>
          <w:sz w:val="20"/>
          <w:szCs w:val="20"/>
        </w:rPr>
        <w:t>wark</w:t>
      </w:r>
    </w:p>
    <w:p w14:paraId="43985635" w14:textId="0DF1F633" w:rsidR="000A348B" w:rsidRPr="005F7DB3" w:rsidRDefault="00F05278" w:rsidP="00C24E74">
      <w:pPr>
        <w:pStyle w:val="Lijstalinea"/>
        <w:numPr>
          <w:ilvl w:val="0"/>
          <w:numId w:val="2"/>
        </w:numPr>
        <w:spacing w:line="360" w:lineRule="auto"/>
        <w:rPr>
          <w:rFonts w:ascii="Arial" w:hAnsi="Arial" w:cs="Arial"/>
          <w:sz w:val="20"/>
          <w:szCs w:val="20"/>
        </w:rPr>
      </w:pPr>
      <w:r>
        <w:rPr>
          <w:rFonts w:ascii="Arial" w:hAnsi="Arial" w:cs="Arial"/>
          <w:sz w:val="20"/>
          <w:szCs w:val="20"/>
        </w:rPr>
        <w:t>Volle</w:t>
      </w:r>
      <w:r>
        <w:rPr>
          <w:rFonts w:ascii="Arial" w:hAnsi="Arial" w:cs="Arial"/>
          <w:sz w:val="20"/>
          <w:szCs w:val="20"/>
        </w:rPr>
        <w:tab/>
      </w:r>
      <w:r>
        <w:rPr>
          <w:rFonts w:ascii="Arial" w:hAnsi="Arial" w:cs="Arial"/>
          <w:sz w:val="20"/>
          <w:szCs w:val="20"/>
        </w:rPr>
        <w:tab/>
        <w:t xml:space="preserve">melk </w:t>
      </w:r>
      <w:r w:rsidR="002879EB">
        <w:rPr>
          <w:rFonts w:ascii="Arial" w:hAnsi="Arial" w:cs="Arial"/>
          <w:sz w:val="20"/>
          <w:szCs w:val="20"/>
        </w:rPr>
        <w:t>/</w:t>
      </w:r>
      <w:r>
        <w:rPr>
          <w:rFonts w:ascii="Arial" w:hAnsi="Arial" w:cs="Arial"/>
          <w:sz w:val="20"/>
          <w:szCs w:val="20"/>
        </w:rPr>
        <w:t xml:space="preserve"> yoghurt </w:t>
      </w:r>
      <w:r w:rsidR="002879EB">
        <w:rPr>
          <w:rFonts w:ascii="Arial" w:hAnsi="Arial" w:cs="Arial"/>
          <w:sz w:val="20"/>
          <w:szCs w:val="20"/>
        </w:rPr>
        <w:t>/</w:t>
      </w:r>
      <w:r>
        <w:rPr>
          <w:rFonts w:ascii="Arial" w:hAnsi="Arial" w:cs="Arial"/>
          <w:sz w:val="20"/>
          <w:szCs w:val="20"/>
        </w:rPr>
        <w:t xml:space="preserve"> </w:t>
      </w:r>
      <w:r w:rsidR="000A348B" w:rsidRPr="005F7DB3">
        <w:rPr>
          <w:rFonts w:ascii="Arial" w:hAnsi="Arial" w:cs="Arial"/>
          <w:sz w:val="20"/>
          <w:szCs w:val="20"/>
        </w:rPr>
        <w:t>kwark</w:t>
      </w:r>
      <w:r w:rsidR="000A348B" w:rsidRPr="005F7DB3">
        <w:rPr>
          <w:rFonts w:ascii="Arial" w:hAnsi="Arial" w:cs="Arial"/>
          <w:sz w:val="20"/>
          <w:szCs w:val="20"/>
        </w:rPr>
        <w:tab/>
      </w:r>
      <w:r w:rsidR="000A348B" w:rsidRPr="005F7DB3">
        <w:rPr>
          <w:rFonts w:ascii="Arial" w:hAnsi="Arial" w:cs="Arial"/>
          <w:sz w:val="20"/>
          <w:szCs w:val="20"/>
        </w:rPr>
        <w:tab/>
      </w:r>
      <w:r w:rsidR="000A348B" w:rsidRPr="005F7DB3">
        <w:rPr>
          <w:rFonts w:ascii="Arial" w:hAnsi="Arial" w:cs="Arial"/>
          <w:sz w:val="20"/>
          <w:szCs w:val="20"/>
        </w:rPr>
        <w:tab/>
      </w:r>
    </w:p>
    <w:p w14:paraId="462FFE14" w14:textId="71F99B5A" w:rsidR="000A348B" w:rsidRPr="005F7DB3" w:rsidRDefault="00F05278" w:rsidP="00C24E74">
      <w:pPr>
        <w:pStyle w:val="Lijstalinea"/>
        <w:numPr>
          <w:ilvl w:val="0"/>
          <w:numId w:val="2"/>
        </w:numPr>
        <w:spacing w:line="360" w:lineRule="auto"/>
        <w:rPr>
          <w:rFonts w:ascii="Arial" w:hAnsi="Arial" w:cs="Arial"/>
          <w:sz w:val="20"/>
          <w:szCs w:val="20"/>
        </w:rPr>
      </w:pPr>
      <w:r>
        <w:rPr>
          <w:rFonts w:ascii="Arial" w:hAnsi="Arial" w:cs="Arial"/>
          <w:sz w:val="20"/>
          <w:szCs w:val="20"/>
        </w:rPr>
        <w:t>Soja</w:t>
      </w:r>
      <w:r>
        <w:rPr>
          <w:rFonts w:ascii="Arial" w:hAnsi="Arial" w:cs="Arial"/>
          <w:sz w:val="20"/>
          <w:szCs w:val="20"/>
        </w:rPr>
        <w:tab/>
      </w:r>
      <w:r>
        <w:rPr>
          <w:rFonts w:ascii="Arial" w:hAnsi="Arial" w:cs="Arial"/>
          <w:sz w:val="20"/>
          <w:szCs w:val="20"/>
        </w:rPr>
        <w:tab/>
        <w:t xml:space="preserve">melk </w:t>
      </w:r>
      <w:r w:rsidR="002879EB">
        <w:rPr>
          <w:rFonts w:ascii="Arial" w:hAnsi="Arial" w:cs="Arial"/>
          <w:sz w:val="20"/>
          <w:szCs w:val="20"/>
        </w:rPr>
        <w:t>/</w:t>
      </w:r>
      <w:r>
        <w:rPr>
          <w:rFonts w:ascii="Arial" w:hAnsi="Arial" w:cs="Arial"/>
          <w:sz w:val="20"/>
          <w:szCs w:val="20"/>
        </w:rPr>
        <w:t xml:space="preserve"> yoghurt </w:t>
      </w:r>
      <w:r w:rsidR="002879EB">
        <w:rPr>
          <w:rFonts w:ascii="Arial" w:hAnsi="Arial" w:cs="Arial"/>
          <w:sz w:val="20"/>
          <w:szCs w:val="20"/>
        </w:rPr>
        <w:t>/</w:t>
      </w:r>
      <w:r>
        <w:rPr>
          <w:rFonts w:ascii="Arial" w:hAnsi="Arial" w:cs="Arial"/>
          <w:sz w:val="20"/>
          <w:szCs w:val="20"/>
        </w:rPr>
        <w:t xml:space="preserve"> </w:t>
      </w:r>
      <w:r w:rsidR="000A348B" w:rsidRPr="005F7DB3">
        <w:rPr>
          <w:rFonts w:ascii="Arial" w:hAnsi="Arial" w:cs="Arial"/>
          <w:sz w:val="20"/>
          <w:szCs w:val="20"/>
        </w:rPr>
        <w:t>kwark</w:t>
      </w:r>
    </w:p>
    <w:p w14:paraId="3A332267" w14:textId="773640AF" w:rsidR="000A348B" w:rsidRPr="005F7DB3" w:rsidRDefault="00F05278" w:rsidP="00C24E74">
      <w:pPr>
        <w:pStyle w:val="Lijstalinea"/>
        <w:numPr>
          <w:ilvl w:val="0"/>
          <w:numId w:val="2"/>
        </w:numPr>
        <w:spacing w:line="360" w:lineRule="auto"/>
        <w:rPr>
          <w:rFonts w:ascii="Arial" w:hAnsi="Arial" w:cs="Arial"/>
          <w:sz w:val="20"/>
          <w:szCs w:val="20"/>
        </w:rPr>
      </w:pPr>
      <w:r>
        <w:rPr>
          <w:rFonts w:ascii="Arial" w:hAnsi="Arial" w:cs="Arial"/>
          <w:sz w:val="20"/>
          <w:szCs w:val="20"/>
        </w:rPr>
        <w:t>Kaas</w:t>
      </w:r>
      <w:r>
        <w:rPr>
          <w:rFonts w:ascii="Arial" w:hAnsi="Arial" w:cs="Arial"/>
          <w:sz w:val="20"/>
          <w:szCs w:val="20"/>
        </w:rPr>
        <w:tab/>
      </w:r>
      <w:r>
        <w:rPr>
          <w:rFonts w:ascii="Arial" w:hAnsi="Arial" w:cs="Arial"/>
          <w:sz w:val="20"/>
          <w:szCs w:val="20"/>
        </w:rPr>
        <w:tab/>
        <w:t xml:space="preserve">20+   </w:t>
      </w:r>
      <w:r w:rsidR="002879EB">
        <w:rPr>
          <w:rFonts w:ascii="Arial" w:hAnsi="Arial" w:cs="Arial"/>
          <w:sz w:val="20"/>
          <w:szCs w:val="20"/>
        </w:rPr>
        <w:t>/</w:t>
      </w:r>
      <w:r>
        <w:rPr>
          <w:rFonts w:ascii="Arial" w:hAnsi="Arial" w:cs="Arial"/>
          <w:sz w:val="20"/>
          <w:szCs w:val="20"/>
        </w:rPr>
        <w:t xml:space="preserve">  30+   </w:t>
      </w:r>
      <w:r w:rsidR="002879EB">
        <w:rPr>
          <w:rFonts w:ascii="Arial" w:hAnsi="Arial" w:cs="Arial"/>
          <w:sz w:val="20"/>
          <w:szCs w:val="20"/>
        </w:rPr>
        <w:t>/</w:t>
      </w:r>
      <w:r>
        <w:rPr>
          <w:rFonts w:ascii="Arial" w:hAnsi="Arial" w:cs="Arial"/>
          <w:sz w:val="20"/>
          <w:szCs w:val="20"/>
        </w:rPr>
        <w:t xml:space="preserve"> </w:t>
      </w:r>
      <w:r w:rsidR="000A348B" w:rsidRPr="005F7DB3">
        <w:rPr>
          <w:rFonts w:ascii="Arial" w:hAnsi="Arial" w:cs="Arial"/>
          <w:sz w:val="20"/>
          <w:szCs w:val="20"/>
        </w:rPr>
        <w:t xml:space="preserve"> </w:t>
      </w:r>
      <w:r>
        <w:rPr>
          <w:rFonts w:ascii="Arial" w:hAnsi="Arial" w:cs="Arial"/>
          <w:sz w:val="20"/>
          <w:szCs w:val="20"/>
        </w:rPr>
        <w:t xml:space="preserve">  </w:t>
      </w:r>
      <w:r w:rsidR="000A348B" w:rsidRPr="005F7DB3">
        <w:rPr>
          <w:rFonts w:ascii="Arial" w:hAnsi="Arial" w:cs="Arial"/>
          <w:sz w:val="20"/>
          <w:szCs w:val="20"/>
        </w:rPr>
        <w:t>48+</w:t>
      </w:r>
    </w:p>
    <w:p w14:paraId="56BB9ACA" w14:textId="77777777" w:rsidR="000A348B" w:rsidRPr="005F7DB3" w:rsidRDefault="000A348B" w:rsidP="00C24E74">
      <w:pPr>
        <w:pStyle w:val="Lijstalinea"/>
        <w:numPr>
          <w:ilvl w:val="0"/>
          <w:numId w:val="2"/>
        </w:numPr>
        <w:spacing w:line="360" w:lineRule="auto"/>
        <w:rPr>
          <w:rFonts w:ascii="Arial" w:hAnsi="Arial" w:cs="Arial"/>
          <w:sz w:val="20"/>
          <w:szCs w:val="20"/>
        </w:rPr>
      </w:pPr>
      <w:r w:rsidRPr="005F7DB3">
        <w:rPr>
          <w:rFonts w:ascii="Arial" w:hAnsi="Arial" w:cs="Arial"/>
          <w:sz w:val="20"/>
          <w:szCs w:val="20"/>
        </w:rPr>
        <w:t>n.v.t.</w:t>
      </w:r>
    </w:p>
    <w:p w14:paraId="521994FA" w14:textId="77777777" w:rsidR="000A348B" w:rsidRPr="005F7DB3" w:rsidRDefault="000A348B">
      <w:pPr>
        <w:rPr>
          <w:rFonts w:ascii="Arial" w:hAnsi="Arial" w:cs="Arial"/>
          <w:sz w:val="20"/>
          <w:szCs w:val="20"/>
        </w:rPr>
      </w:pPr>
    </w:p>
    <w:p w14:paraId="3A7514E3" w14:textId="77777777" w:rsidR="000A348B" w:rsidRPr="005F7DB3" w:rsidRDefault="000A348B" w:rsidP="00C24E74">
      <w:pPr>
        <w:pStyle w:val="Lijstalinea"/>
        <w:numPr>
          <w:ilvl w:val="0"/>
          <w:numId w:val="17"/>
        </w:numPr>
        <w:rPr>
          <w:rFonts w:ascii="Arial" w:hAnsi="Arial" w:cs="Arial"/>
          <w:i/>
          <w:sz w:val="20"/>
          <w:szCs w:val="20"/>
        </w:rPr>
      </w:pPr>
      <w:r w:rsidRPr="005F7DB3">
        <w:rPr>
          <w:rFonts w:ascii="Arial" w:hAnsi="Arial" w:cs="Arial"/>
          <w:i/>
          <w:sz w:val="20"/>
          <w:szCs w:val="20"/>
        </w:rPr>
        <w:lastRenderedPageBreak/>
        <w:t>Pasta, rijst en aardappelen</w:t>
      </w:r>
    </w:p>
    <w:tbl>
      <w:tblPr>
        <w:tblStyle w:val="Rastertabel5donker-Accent1"/>
        <w:tblW w:w="9119" w:type="dxa"/>
        <w:tblBorders>
          <w:insideH w:val="single" w:sz="4" w:space="0" w:color="auto"/>
          <w:insideV w:val="single" w:sz="4" w:space="0" w:color="auto"/>
        </w:tblBorders>
        <w:tblLook w:val="04A0" w:firstRow="1" w:lastRow="0" w:firstColumn="1" w:lastColumn="0" w:noHBand="0" w:noVBand="1"/>
      </w:tblPr>
      <w:tblGrid>
        <w:gridCol w:w="440"/>
        <w:gridCol w:w="1428"/>
        <w:gridCol w:w="1112"/>
        <w:gridCol w:w="1106"/>
        <w:gridCol w:w="1172"/>
        <w:gridCol w:w="1172"/>
        <w:gridCol w:w="1172"/>
        <w:gridCol w:w="1517"/>
      </w:tblGrid>
      <w:tr w:rsidR="000A348B" w:rsidRPr="005F7DB3" w14:paraId="1B1D2525" w14:textId="77777777" w:rsidTr="005B3D86">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362" w:type="dxa"/>
            <w:gridSpan w:val="2"/>
            <w:tcBorders>
              <w:top w:val="none" w:sz="0" w:space="0" w:color="auto"/>
              <w:left w:val="none" w:sz="0" w:space="0" w:color="auto"/>
              <w:right w:val="none" w:sz="0" w:space="0" w:color="auto"/>
            </w:tcBorders>
            <w:shd w:val="clear" w:color="auto" w:fill="B4C6E7" w:themeFill="accent1" w:themeFillTint="66"/>
          </w:tcPr>
          <w:p w14:paraId="72F6348E" w14:textId="77777777" w:rsidR="000A348B" w:rsidRPr="005B3D86" w:rsidRDefault="000A348B" w:rsidP="00BC1CFD">
            <w:pPr>
              <w:rPr>
                <w:rFonts w:ascii="Arial" w:hAnsi="Arial" w:cs="Arial"/>
                <w:color w:val="000000" w:themeColor="text1"/>
                <w:sz w:val="20"/>
                <w:szCs w:val="20"/>
              </w:rPr>
            </w:pPr>
            <w:r w:rsidRPr="005B3D86">
              <w:rPr>
                <w:rFonts w:ascii="Arial" w:hAnsi="Arial" w:cs="Arial"/>
                <w:color w:val="000000" w:themeColor="text1"/>
                <w:sz w:val="20"/>
                <w:szCs w:val="20"/>
              </w:rPr>
              <w:t>Hoe vaak consumeerde u deze week….</w:t>
            </w:r>
          </w:p>
        </w:tc>
        <w:tc>
          <w:tcPr>
            <w:tcW w:w="1263" w:type="dxa"/>
            <w:tcBorders>
              <w:top w:val="none" w:sz="0" w:space="0" w:color="auto"/>
              <w:left w:val="none" w:sz="0" w:space="0" w:color="auto"/>
              <w:right w:val="none" w:sz="0" w:space="0" w:color="auto"/>
            </w:tcBorders>
            <w:shd w:val="clear" w:color="auto" w:fill="B4C6E7" w:themeFill="accent1" w:themeFillTint="66"/>
          </w:tcPr>
          <w:p w14:paraId="6A4B1947" w14:textId="77777777" w:rsidR="000A348B" w:rsidRPr="005B3D86"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B3D86">
              <w:rPr>
                <w:rFonts w:ascii="Arial" w:hAnsi="Arial" w:cs="Arial"/>
                <w:color w:val="000000" w:themeColor="text1"/>
                <w:sz w:val="20"/>
                <w:szCs w:val="20"/>
              </w:rPr>
              <w:t>Niet</w:t>
            </w:r>
          </w:p>
        </w:tc>
        <w:tc>
          <w:tcPr>
            <w:tcW w:w="1262" w:type="dxa"/>
            <w:tcBorders>
              <w:top w:val="none" w:sz="0" w:space="0" w:color="auto"/>
              <w:left w:val="none" w:sz="0" w:space="0" w:color="auto"/>
              <w:right w:val="none" w:sz="0" w:space="0" w:color="auto"/>
            </w:tcBorders>
            <w:shd w:val="clear" w:color="auto" w:fill="B4C6E7" w:themeFill="accent1" w:themeFillTint="66"/>
          </w:tcPr>
          <w:p w14:paraId="5E15B5FF" w14:textId="77777777" w:rsidR="000A348B" w:rsidRPr="005B3D86"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B3D86">
              <w:rPr>
                <w:rFonts w:ascii="Arial" w:hAnsi="Arial" w:cs="Arial"/>
                <w:color w:val="000000" w:themeColor="text1"/>
                <w:sz w:val="20"/>
                <w:szCs w:val="20"/>
              </w:rPr>
              <w:t>1 dag</w:t>
            </w:r>
          </w:p>
        </w:tc>
        <w:tc>
          <w:tcPr>
            <w:tcW w:w="1279" w:type="dxa"/>
            <w:tcBorders>
              <w:top w:val="none" w:sz="0" w:space="0" w:color="auto"/>
              <w:left w:val="none" w:sz="0" w:space="0" w:color="auto"/>
              <w:right w:val="none" w:sz="0" w:space="0" w:color="auto"/>
            </w:tcBorders>
            <w:shd w:val="clear" w:color="auto" w:fill="B4C6E7" w:themeFill="accent1" w:themeFillTint="66"/>
          </w:tcPr>
          <w:p w14:paraId="01F3E57C" w14:textId="77777777" w:rsidR="000A348B" w:rsidRPr="005B3D86"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B3D86">
              <w:rPr>
                <w:rFonts w:ascii="Arial" w:hAnsi="Arial" w:cs="Arial"/>
                <w:color w:val="000000" w:themeColor="text1"/>
                <w:sz w:val="20"/>
                <w:szCs w:val="20"/>
              </w:rPr>
              <w:t>2-3 dagen</w:t>
            </w:r>
          </w:p>
        </w:tc>
        <w:tc>
          <w:tcPr>
            <w:tcW w:w="1279" w:type="dxa"/>
            <w:tcBorders>
              <w:top w:val="none" w:sz="0" w:space="0" w:color="auto"/>
              <w:left w:val="none" w:sz="0" w:space="0" w:color="auto"/>
              <w:right w:val="none" w:sz="0" w:space="0" w:color="auto"/>
            </w:tcBorders>
            <w:shd w:val="clear" w:color="auto" w:fill="B4C6E7" w:themeFill="accent1" w:themeFillTint="66"/>
          </w:tcPr>
          <w:p w14:paraId="04B78477" w14:textId="77777777" w:rsidR="000A348B" w:rsidRPr="005B3D86"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B3D86">
              <w:rPr>
                <w:rFonts w:ascii="Arial" w:hAnsi="Arial" w:cs="Arial"/>
                <w:color w:val="000000" w:themeColor="text1"/>
                <w:sz w:val="20"/>
                <w:szCs w:val="20"/>
              </w:rPr>
              <w:t>4-5 dagen</w:t>
            </w:r>
          </w:p>
        </w:tc>
        <w:tc>
          <w:tcPr>
            <w:tcW w:w="1279" w:type="dxa"/>
            <w:tcBorders>
              <w:top w:val="none" w:sz="0" w:space="0" w:color="auto"/>
              <w:left w:val="none" w:sz="0" w:space="0" w:color="auto"/>
              <w:right w:val="none" w:sz="0" w:space="0" w:color="auto"/>
            </w:tcBorders>
            <w:shd w:val="clear" w:color="auto" w:fill="B4C6E7" w:themeFill="accent1" w:themeFillTint="66"/>
          </w:tcPr>
          <w:p w14:paraId="0F61887A" w14:textId="77777777" w:rsidR="000A348B" w:rsidRPr="005B3D86"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B3D86">
              <w:rPr>
                <w:rFonts w:ascii="Arial" w:hAnsi="Arial" w:cs="Arial"/>
                <w:color w:val="000000" w:themeColor="text1"/>
                <w:sz w:val="20"/>
                <w:szCs w:val="20"/>
              </w:rPr>
              <w:t>6-7 dagen</w:t>
            </w:r>
          </w:p>
        </w:tc>
        <w:tc>
          <w:tcPr>
            <w:tcW w:w="1395" w:type="dxa"/>
            <w:tcBorders>
              <w:top w:val="none" w:sz="0" w:space="0" w:color="auto"/>
              <w:left w:val="none" w:sz="0" w:space="0" w:color="auto"/>
              <w:right w:val="none" w:sz="0" w:space="0" w:color="auto"/>
            </w:tcBorders>
            <w:shd w:val="clear" w:color="auto" w:fill="B4C6E7" w:themeFill="accent1" w:themeFillTint="66"/>
          </w:tcPr>
          <w:p w14:paraId="2BBD601E" w14:textId="77777777" w:rsidR="000A348B" w:rsidRPr="005B3D86"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B3D86">
              <w:rPr>
                <w:rFonts w:ascii="Arial" w:hAnsi="Arial" w:cs="Arial"/>
                <w:color w:val="000000" w:themeColor="text1"/>
                <w:sz w:val="20"/>
                <w:szCs w:val="20"/>
              </w:rPr>
              <w:t>Hoeveel consumeerde u dan gemiddeld per dag?</w:t>
            </w:r>
          </w:p>
        </w:tc>
      </w:tr>
      <w:tr w:rsidR="000A348B" w:rsidRPr="005F7DB3" w14:paraId="6C12601D" w14:textId="77777777" w:rsidTr="005B3D8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13" w:type="dxa"/>
            <w:tcBorders>
              <w:left w:val="none" w:sz="0" w:space="0" w:color="auto"/>
            </w:tcBorders>
            <w:shd w:val="clear" w:color="auto" w:fill="FFFFFF" w:themeFill="background1"/>
          </w:tcPr>
          <w:p w14:paraId="4826CE27" w14:textId="77777777" w:rsidR="000A348B" w:rsidRPr="005B3D86" w:rsidRDefault="000A348B" w:rsidP="00BC1CFD">
            <w:pPr>
              <w:rPr>
                <w:rFonts w:ascii="Arial" w:hAnsi="Arial" w:cs="Arial"/>
                <w:color w:val="000000" w:themeColor="text1"/>
                <w:sz w:val="20"/>
                <w:szCs w:val="20"/>
              </w:rPr>
            </w:pPr>
            <w:r w:rsidRPr="005B3D86">
              <w:rPr>
                <w:rFonts w:ascii="Arial" w:hAnsi="Arial" w:cs="Arial"/>
                <w:color w:val="000000" w:themeColor="text1"/>
                <w:sz w:val="20"/>
                <w:szCs w:val="20"/>
              </w:rPr>
              <w:t>08</w:t>
            </w:r>
          </w:p>
        </w:tc>
        <w:tc>
          <w:tcPr>
            <w:tcW w:w="949" w:type="dxa"/>
            <w:shd w:val="clear" w:color="auto" w:fill="FFFFFF" w:themeFill="background1"/>
          </w:tcPr>
          <w:p w14:paraId="13BF77DD"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B3D86">
              <w:rPr>
                <w:rFonts w:ascii="Arial" w:hAnsi="Arial" w:cs="Arial"/>
                <w:b/>
                <w:bCs/>
                <w:color w:val="000000" w:themeColor="text1"/>
                <w:sz w:val="20"/>
                <w:szCs w:val="20"/>
              </w:rPr>
              <w:t>Pasta</w:t>
            </w:r>
          </w:p>
        </w:tc>
        <w:tc>
          <w:tcPr>
            <w:tcW w:w="1263" w:type="dxa"/>
            <w:shd w:val="clear" w:color="auto" w:fill="FFFFFF" w:themeFill="background1"/>
          </w:tcPr>
          <w:p w14:paraId="3366123B"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62" w:type="dxa"/>
            <w:shd w:val="clear" w:color="auto" w:fill="FFFFFF" w:themeFill="background1"/>
          </w:tcPr>
          <w:p w14:paraId="6DD63D12"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4EF1BAFF"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2A9FB25D"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4B8A5893"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95" w:type="dxa"/>
            <w:shd w:val="clear" w:color="auto" w:fill="FFFFFF" w:themeFill="background1"/>
          </w:tcPr>
          <w:p w14:paraId="1574E17D"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FFB22F8"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B3D86">
              <w:rPr>
                <w:rFonts w:ascii="Arial" w:hAnsi="Arial" w:cs="Arial"/>
                <w:color w:val="000000" w:themeColor="text1"/>
                <w:sz w:val="20"/>
                <w:szCs w:val="20"/>
              </w:rPr>
              <w:t>…… kopjes</w:t>
            </w:r>
          </w:p>
          <w:p w14:paraId="20796487"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0A348B" w:rsidRPr="005F7DB3" w14:paraId="048D7CAC" w14:textId="77777777" w:rsidTr="005B3D86">
        <w:trPr>
          <w:trHeight w:val="225"/>
        </w:trPr>
        <w:tc>
          <w:tcPr>
            <w:cnfStyle w:val="001000000000" w:firstRow="0" w:lastRow="0" w:firstColumn="1" w:lastColumn="0" w:oddVBand="0" w:evenVBand="0" w:oddHBand="0" w:evenHBand="0" w:firstRowFirstColumn="0" w:firstRowLastColumn="0" w:lastRowFirstColumn="0" w:lastRowLastColumn="0"/>
            <w:tcW w:w="413" w:type="dxa"/>
            <w:tcBorders>
              <w:left w:val="none" w:sz="0" w:space="0" w:color="auto"/>
            </w:tcBorders>
            <w:shd w:val="clear" w:color="auto" w:fill="D9E2F3" w:themeFill="accent1" w:themeFillTint="33"/>
          </w:tcPr>
          <w:p w14:paraId="17FE26E8" w14:textId="061B2420" w:rsidR="005B3D86" w:rsidRDefault="000A348B" w:rsidP="00BC1CFD">
            <w:pPr>
              <w:rPr>
                <w:rFonts w:ascii="Arial" w:hAnsi="Arial" w:cs="Arial"/>
                <w:b w:val="0"/>
                <w:bCs w:val="0"/>
                <w:color w:val="000000" w:themeColor="text1"/>
                <w:sz w:val="20"/>
                <w:szCs w:val="20"/>
              </w:rPr>
            </w:pPr>
            <w:r w:rsidRPr="005B3D86">
              <w:rPr>
                <w:rFonts w:ascii="Arial" w:hAnsi="Arial" w:cs="Arial"/>
                <w:color w:val="000000" w:themeColor="text1"/>
                <w:sz w:val="20"/>
                <w:szCs w:val="20"/>
              </w:rPr>
              <w:t>09</w:t>
            </w:r>
          </w:p>
          <w:p w14:paraId="5A459533" w14:textId="77777777" w:rsidR="000A348B" w:rsidRPr="005B3D86" w:rsidRDefault="000A348B" w:rsidP="005B3D86">
            <w:pPr>
              <w:rPr>
                <w:rFonts w:ascii="Arial" w:hAnsi="Arial" w:cs="Arial"/>
                <w:sz w:val="20"/>
                <w:szCs w:val="20"/>
              </w:rPr>
            </w:pPr>
          </w:p>
        </w:tc>
        <w:tc>
          <w:tcPr>
            <w:tcW w:w="949" w:type="dxa"/>
          </w:tcPr>
          <w:p w14:paraId="0C275B31" w14:textId="77777777" w:rsidR="000A348B" w:rsidRPr="005B3D86"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5B3D86">
              <w:rPr>
                <w:rFonts w:ascii="Arial" w:hAnsi="Arial" w:cs="Arial"/>
                <w:b/>
                <w:bCs/>
                <w:color w:val="000000" w:themeColor="text1"/>
                <w:sz w:val="20"/>
                <w:szCs w:val="20"/>
              </w:rPr>
              <w:t>Rijst</w:t>
            </w:r>
          </w:p>
        </w:tc>
        <w:tc>
          <w:tcPr>
            <w:tcW w:w="1263" w:type="dxa"/>
          </w:tcPr>
          <w:p w14:paraId="5CE21029" w14:textId="77777777" w:rsidR="000A348B" w:rsidRPr="005B3D86"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62" w:type="dxa"/>
          </w:tcPr>
          <w:p w14:paraId="6792D8EC" w14:textId="77777777" w:rsidR="000A348B" w:rsidRPr="005B3D86"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79" w:type="dxa"/>
          </w:tcPr>
          <w:p w14:paraId="0798C262" w14:textId="77777777" w:rsidR="000A348B" w:rsidRPr="005B3D86"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79" w:type="dxa"/>
          </w:tcPr>
          <w:p w14:paraId="0A65EB9E" w14:textId="77777777" w:rsidR="000A348B" w:rsidRPr="005B3D86"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79" w:type="dxa"/>
          </w:tcPr>
          <w:p w14:paraId="030CC0DA" w14:textId="77777777" w:rsidR="000A348B" w:rsidRPr="005B3D86"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395" w:type="dxa"/>
          </w:tcPr>
          <w:p w14:paraId="1B4F245E" w14:textId="77777777" w:rsidR="000A348B" w:rsidRPr="005B3D86"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632F454" w14:textId="77777777" w:rsidR="000A348B" w:rsidRPr="005B3D86"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5B3D86">
              <w:rPr>
                <w:rFonts w:ascii="Arial" w:hAnsi="Arial" w:cs="Arial"/>
                <w:color w:val="000000" w:themeColor="text1"/>
                <w:sz w:val="20"/>
                <w:szCs w:val="20"/>
              </w:rPr>
              <w:t>…… kopjes</w:t>
            </w:r>
          </w:p>
          <w:p w14:paraId="2BD4249E" w14:textId="77777777" w:rsidR="000A348B" w:rsidRPr="005B3D86"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0A348B" w:rsidRPr="005F7DB3" w14:paraId="1EDAE689" w14:textId="77777777" w:rsidTr="005B3D8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13" w:type="dxa"/>
            <w:tcBorders>
              <w:left w:val="none" w:sz="0" w:space="0" w:color="auto"/>
              <w:bottom w:val="none" w:sz="0" w:space="0" w:color="auto"/>
            </w:tcBorders>
            <w:shd w:val="clear" w:color="auto" w:fill="FFFFFF" w:themeFill="background1"/>
          </w:tcPr>
          <w:p w14:paraId="42F47999" w14:textId="77777777" w:rsidR="000A348B" w:rsidRPr="005B3D86" w:rsidRDefault="000A348B" w:rsidP="00BC1CFD">
            <w:pPr>
              <w:rPr>
                <w:rFonts w:ascii="Arial" w:hAnsi="Arial" w:cs="Arial"/>
                <w:color w:val="000000" w:themeColor="text1"/>
                <w:sz w:val="20"/>
                <w:szCs w:val="20"/>
              </w:rPr>
            </w:pPr>
            <w:r w:rsidRPr="005B3D86">
              <w:rPr>
                <w:rFonts w:ascii="Arial" w:hAnsi="Arial" w:cs="Arial"/>
                <w:color w:val="000000" w:themeColor="text1"/>
                <w:sz w:val="20"/>
                <w:szCs w:val="20"/>
              </w:rPr>
              <w:t>10</w:t>
            </w:r>
          </w:p>
        </w:tc>
        <w:tc>
          <w:tcPr>
            <w:tcW w:w="949" w:type="dxa"/>
            <w:shd w:val="clear" w:color="auto" w:fill="FFFFFF" w:themeFill="background1"/>
          </w:tcPr>
          <w:p w14:paraId="37E9B561"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5B3D86">
              <w:rPr>
                <w:rFonts w:ascii="Arial" w:hAnsi="Arial" w:cs="Arial"/>
                <w:b/>
                <w:bCs/>
                <w:color w:val="000000" w:themeColor="text1"/>
                <w:sz w:val="20"/>
                <w:szCs w:val="20"/>
              </w:rPr>
              <w:t>Aardappelen</w:t>
            </w:r>
          </w:p>
        </w:tc>
        <w:tc>
          <w:tcPr>
            <w:tcW w:w="1263" w:type="dxa"/>
            <w:shd w:val="clear" w:color="auto" w:fill="FFFFFF" w:themeFill="background1"/>
          </w:tcPr>
          <w:p w14:paraId="1BE01911"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62" w:type="dxa"/>
            <w:shd w:val="clear" w:color="auto" w:fill="FFFFFF" w:themeFill="background1"/>
          </w:tcPr>
          <w:p w14:paraId="7F2E57F2"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2FF0D6A7"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45678255"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79" w:type="dxa"/>
            <w:shd w:val="clear" w:color="auto" w:fill="FFFFFF" w:themeFill="background1"/>
          </w:tcPr>
          <w:p w14:paraId="2EFFE387"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95" w:type="dxa"/>
            <w:shd w:val="clear" w:color="auto" w:fill="FFFFFF" w:themeFill="background1"/>
          </w:tcPr>
          <w:p w14:paraId="29C8740E"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0A1917E7"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B3D86">
              <w:rPr>
                <w:rFonts w:ascii="Arial" w:hAnsi="Arial" w:cs="Arial"/>
                <w:color w:val="000000" w:themeColor="text1"/>
                <w:sz w:val="20"/>
                <w:szCs w:val="20"/>
              </w:rPr>
              <w:t>…… stuks</w:t>
            </w:r>
          </w:p>
          <w:p w14:paraId="7FB6B216" w14:textId="77777777" w:rsidR="000A348B" w:rsidRPr="005B3D86"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6C1358A8" w14:textId="77777777" w:rsidR="000A348B" w:rsidRPr="005F7DB3" w:rsidRDefault="000A348B">
      <w:pPr>
        <w:rPr>
          <w:rFonts w:ascii="Arial" w:hAnsi="Arial" w:cs="Arial"/>
          <w:sz w:val="20"/>
          <w:szCs w:val="20"/>
        </w:rPr>
      </w:pPr>
    </w:p>
    <w:p w14:paraId="3D3D20E3" w14:textId="57F7A0E3" w:rsidR="000A348B" w:rsidRPr="003D6D67" w:rsidRDefault="00250C13" w:rsidP="003D6D67">
      <w:pPr>
        <w:spacing w:line="360" w:lineRule="auto"/>
        <w:rPr>
          <w:rFonts w:ascii="Arial" w:hAnsi="Arial" w:cs="Arial"/>
          <w:b/>
          <w:bCs/>
          <w:i/>
          <w:sz w:val="20"/>
          <w:szCs w:val="20"/>
        </w:rPr>
      </w:pPr>
      <w:r>
        <w:rPr>
          <w:rFonts w:ascii="Arial" w:hAnsi="Arial" w:cs="Arial"/>
          <w:b/>
          <w:bCs/>
          <w:i/>
          <w:sz w:val="20"/>
          <w:szCs w:val="20"/>
        </w:rPr>
        <w:t>3</w:t>
      </w:r>
      <w:r w:rsidR="004E2C9F" w:rsidRPr="003D6D67">
        <w:rPr>
          <w:rFonts w:ascii="Arial" w:hAnsi="Arial" w:cs="Arial"/>
          <w:b/>
          <w:bCs/>
          <w:i/>
          <w:sz w:val="20"/>
          <w:szCs w:val="20"/>
        </w:rPr>
        <w:t xml:space="preserve">a. </w:t>
      </w:r>
      <w:r w:rsidR="000A348B" w:rsidRPr="003D6D67">
        <w:rPr>
          <w:rFonts w:ascii="Arial" w:hAnsi="Arial" w:cs="Arial"/>
          <w:b/>
          <w:bCs/>
          <w:i/>
          <w:sz w:val="20"/>
          <w:szCs w:val="20"/>
        </w:rPr>
        <w:t xml:space="preserve">Ik eet voornamelijk… </w:t>
      </w:r>
      <w:r w:rsidR="000A348B" w:rsidRPr="003D6D67">
        <w:rPr>
          <w:rFonts w:ascii="Arial" w:hAnsi="Arial" w:cs="Arial"/>
          <w:bCs/>
          <w:sz w:val="20"/>
          <w:szCs w:val="20"/>
        </w:rPr>
        <w:t>(kruis aan &amp; omcirkel wat bij u van toepassing is, meerdere antwoorden zijn mogelijk)</w:t>
      </w:r>
    </w:p>
    <w:p w14:paraId="6D23880B" w14:textId="2AEEA499" w:rsidR="000A348B" w:rsidRPr="005F7DB3" w:rsidRDefault="000A348B" w:rsidP="00C24E74">
      <w:pPr>
        <w:pStyle w:val="Lijstalinea"/>
        <w:numPr>
          <w:ilvl w:val="0"/>
          <w:numId w:val="3"/>
        </w:numPr>
        <w:spacing w:line="360" w:lineRule="auto"/>
        <w:rPr>
          <w:rFonts w:ascii="Arial" w:hAnsi="Arial" w:cs="Arial"/>
          <w:sz w:val="20"/>
          <w:szCs w:val="20"/>
        </w:rPr>
      </w:pPr>
      <w:r w:rsidRPr="005F7DB3">
        <w:rPr>
          <w:rFonts w:ascii="Arial" w:hAnsi="Arial" w:cs="Arial"/>
          <w:sz w:val="20"/>
          <w:szCs w:val="20"/>
        </w:rPr>
        <w:t xml:space="preserve">Witte </w:t>
      </w:r>
      <w:r w:rsidRPr="005F7DB3">
        <w:rPr>
          <w:rFonts w:ascii="Arial" w:hAnsi="Arial" w:cs="Arial"/>
          <w:sz w:val="20"/>
          <w:szCs w:val="20"/>
        </w:rPr>
        <w:tab/>
      </w:r>
      <w:r w:rsidR="002879EB">
        <w:rPr>
          <w:rFonts w:ascii="Arial" w:hAnsi="Arial" w:cs="Arial"/>
          <w:sz w:val="20"/>
          <w:szCs w:val="20"/>
        </w:rPr>
        <w:tab/>
        <w:t xml:space="preserve">pasta / </w:t>
      </w:r>
      <w:r w:rsidRPr="005F7DB3">
        <w:rPr>
          <w:rFonts w:ascii="Arial" w:hAnsi="Arial" w:cs="Arial"/>
          <w:sz w:val="20"/>
          <w:szCs w:val="20"/>
        </w:rPr>
        <w:t>rijst</w:t>
      </w:r>
    </w:p>
    <w:p w14:paraId="0726F733" w14:textId="6C2E6D70" w:rsidR="000A348B" w:rsidRPr="005F7DB3" w:rsidRDefault="002879EB" w:rsidP="00C24E74">
      <w:pPr>
        <w:pStyle w:val="Lijstalinea"/>
        <w:numPr>
          <w:ilvl w:val="0"/>
          <w:numId w:val="3"/>
        </w:numPr>
        <w:spacing w:line="360" w:lineRule="auto"/>
        <w:rPr>
          <w:rFonts w:ascii="Arial" w:hAnsi="Arial" w:cs="Arial"/>
          <w:sz w:val="20"/>
          <w:szCs w:val="20"/>
        </w:rPr>
      </w:pPr>
      <w:r>
        <w:rPr>
          <w:rFonts w:ascii="Arial" w:hAnsi="Arial" w:cs="Arial"/>
          <w:sz w:val="20"/>
          <w:szCs w:val="20"/>
        </w:rPr>
        <w:t>Volkoren</w:t>
      </w:r>
      <w:r>
        <w:rPr>
          <w:rFonts w:ascii="Arial" w:hAnsi="Arial" w:cs="Arial"/>
          <w:sz w:val="20"/>
          <w:szCs w:val="20"/>
        </w:rPr>
        <w:tab/>
      </w:r>
      <w:r>
        <w:rPr>
          <w:rFonts w:ascii="Arial" w:hAnsi="Arial" w:cs="Arial"/>
          <w:sz w:val="20"/>
          <w:szCs w:val="20"/>
        </w:rPr>
        <w:tab/>
        <w:t>pasta / r</w:t>
      </w:r>
      <w:r w:rsidR="000A348B" w:rsidRPr="005F7DB3">
        <w:rPr>
          <w:rFonts w:ascii="Arial" w:hAnsi="Arial" w:cs="Arial"/>
          <w:sz w:val="20"/>
          <w:szCs w:val="20"/>
        </w:rPr>
        <w:t>ijst</w:t>
      </w:r>
    </w:p>
    <w:p w14:paraId="7CE613E6" w14:textId="77777777" w:rsidR="000A348B" w:rsidRPr="005F7DB3" w:rsidRDefault="000A348B" w:rsidP="00C24E74">
      <w:pPr>
        <w:pStyle w:val="Lijstalinea"/>
        <w:numPr>
          <w:ilvl w:val="0"/>
          <w:numId w:val="3"/>
        </w:numPr>
        <w:spacing w:line="360" w:lineRule="auto"/>
        <w:rPr>
          <w:rFonts w:ascii="Arial" w:hAnsi="Arial" w:cs="Arial"/>
          <w:sz w:val="20"/>
          <w:szCs w:val="20"/>
        </w:rPr>
      </w:pPr>
      <w:r w:rsidRPr="005F7DB3">
        <w:rPr>
          <w:rFonts w:ascii="Arial" w:hAnsi="Arial" w:cs="Arial"/>
          <w:sz w:val="20"/>
          <w:szCs w:val="20"/>
        </w:rPr>
        <w:t>n.v.t.</w:t>
      </w:r>
    </w:p>
    <w:p w14:paraId="208D2C80" w14:textId="77777777" w:rsidR="000A348B" w:rsidRPr="005F7DB3" w:rsidRDefault="000A348B">
      <w:pPr>
        <w:rPr>
          <w:rFonts w:ascii="Arial" w:hAnsi="Arial" w:cs="Arial"/>
          <w:sz w:val="20"/>
          <w:szCs w:val="20"/>
        </w:rPr>
      </w:pPr>
    </w:p>
    <w:p w14:paraId="54F623B7" w14:textId="4C11F224" w:rsidR="000A348B" w:rsidRPr="003D6D67" w:rsidRDefault="00250C13" w:rsidP="003D6D67">
      <w:pPr>
        <w:spacing w:line="360" w:lineRule="auto"/>
        <w:rPr>
          <w:rFonts w:ascii="Arial" w:hAnsi="Arial" w:cs="Arial"/>
          <w:sz w:val="20"/>
          <w:szCs w:val="20"/>
        </w:rPr>
      </w:pPr>
      <w:r>
        <w:rPr>
          <w:rFonts w:ascii="Arial" w:hAnsi="Arial" w:cs="Arial"/>
          <w:b/>
          <w:bCs/>
          <w:i/>
          <w:sz w:val="20"/>
          <w:szCs w:val="20"/>
        </w:rPr>
        <w:t>3</w:t>
      </w:r>
      <w:r w:rsidR="003D6D67">
        <w:rPr>
          <w:rFonts w:ascii="Arial" w:hAnsi="Arial" w:cs="Arial"/>
          <w:b/>
          <w:bCs/>
          <w:i/>
          <w:sz w:val="20"/>
          <w:szCs w:val="20"/>
        </w:rPr>
        <w:t xml:space="preserve">b. </w:t>
      </w:r>
      <w:r w:rsidR="000A348B" w:rsidRPr="003D6D67">
        <w:rPr>
          <w:rFonts w:ascii="Arial" w:hAnsi="Arial" w:cs="Arial"/>
          <w:b/>
          <w:bCs/>
          <w:i/>
          <w:sz w:val="20"/>
          <w:szCs w:val="20"/>
        </w:rPr>
        <w:t xml:space="preserve">Ik eet voornamelijk… </w:t>
      </w:r>
      <w:r w:rsidR="000A348B" w:rsidRPr="003D6D67">
        <w:rPr>
          <w:rFonts w:ascii="Arial" w:hAnsi="Arial" w:cs="Arial"/>
          <w:bCs/>
          <w:sz w:val="20"/>
          <w:szCs w:val="20"/>
        </w:rPr>
        <w:t xml:space="preserve">(kruis aan wat bij u van toepassing is, meerdere antwoorden zijn </w:t>
      </w:r>
      <w:r>
        <w:rPr>
          <w:rFonts w:ascii="Arial" w:hAnsi="Arial" w:cs="Arial"/>
          <w:bCs/>
          <w:sz w:val="20"/>
          <w:szCs w:val="20"/>
        </w:rPr>
        <w:t>mogelijk</w:t>
      </w:r>
      <w:r w:rsidR="000A348B" w:rsidRPr="003D6D67">
        <w:rPr>
          <w:rFonts w:ascii="Arial" w:hAnsi="Arial" w:cs="Arial"/>
          <w:sz w:val="20"/>
          <w:szCs w:val="20"/>
        </w:rPr>
        <w:tab/>
      </w:r>
      <w:r w:rsidR="000A348B" w:rsidRPr="003D6D67">
        <w:rPr>
          <w:rFonts w:ascii="Arial" w:hAnsi="Arial" w:cs="Arial"/>
          <w:sz w:val="20"/>
          <w:szCs w:val="20"/>
        </w:rPr>
        <w:tab/>
      </w:r>
      <w:r w:rsidR="000A348B" w:rsidRPr="003D6D67">
        <w:rPr>
          <w:rFonts w:ascii="Arial" w:hAnsi="Arial" w:cs="Arial"/>
          <w:sz w:val="20"/>
          <w:szCs w:val="20"/>
        </w:rPr>
        <w:tab/>
      </w:r>
      <w:r w:rsidR="000A348B" w:rsidRPr="003D6D67">
        <w:rPr>
          <w:rFonts w:ascii="Arial" w:hAnsi="Arial" w:cs="Arial"/>
          <w:sz w:val="20"/>
          <w:szCs w:val="20"/>
        </w:rPr>
        <w:tab/>
      </w:r>
    </w:p>
    <w:p w14:paraId="01C500EC" w14:textId="77777777" w:rsidR="000A348B" w:rsidRPr="005F7DB3" w:rsidRDefault="000A348B" w:rsidP="00C24E74">
      <w:pPr>
        <w:pStyle w:val="Lijstalinea"/>
        <w:numPr>
          <w:ilvl w:val="0"/>
          <w:numId w:val="3"/>
        </w:numPr>
        <w:spacing w:line="360" w:lineRule="auto"/>
        <w:rPr>
          <w:rFonts w:ascii="Arial" w:hAnsi="Arial" w:cs="Arial"/>
          <w:sz w:val="20"/>
          <w:szCs w:val="20"/>
        </w:rPr>
      </w:pPr>
      <w:r w:rsidRPr="005F7DB3">
        <w:rPr>
          <w:rFonts w:ascii="Arial" w:hAnsi="Arial" w:cs="Arial"/>
          <w:sz w:val="20"/>
          <w:szCs w:val="20"/>
        </w:rPr>
        <w:t>Gebakken aardappelen</w:t>
      </w:r>
    </w:p>
    <w:p w14:paraId="7DC0FE40" w14:textId="77777777" w:rsidR="000A348B" w:rsidRPr="005F7DB3" w:rsidRDefault="000A348B" w:rsidP="00C24E74">
      <w:pPr>
        <w:pStyle w:val="Lijstalinea"/>
        <w:numPr>
          <w:ilvl w:val="0"/>
          <w:numId w:val="3"/>
        </w:numPr>
        <w:spacing w:line="360" w:lineRule="auto"/>
        <w:rPr>
          <w:rFonts w:ascii="Arial" w:hAnsi="Arial" w:cs="Arial"/>
          <w:sz w:val="20"/>
          <w:szCs w:val="20"/>
        </w:rPr>
      </w:pPr>
      <w:r w:rsidRPr="005F7DB3">
        <w:rPr>
          <w:rFonts w:ascii="Arial" w:hAnsi="Arial" w:cs="Arial"/>
          <w:sz w:val="20"/>
          <w:szCs w:val="20"/>
        </w:rPr>
        <w:t>Gekookte aardappelen</w:t>
      </w:r>
    </w:p>
    <w:p w14:paraId="6FE6D702" w14:textId="77777777" w:rsidR="000A348B" w:rsidRPr="005F7DB3" w:rsidRDefault="000A348B" w:rsidP="00C24E74">
      <w:pPr>
        <w:pStyle w:val="Lijstalinea"/>
        <w:numPr>
          <w:ilvl w:val="0"/>
          <w:numId w:val="3"/>
        </w:numPr>
        <w:spacing w:line="360" w:lineRule="auto"/>
        <w:rPr>
          <w:rFonts w:ascii="Arial" w:hAnsi="Arial" w:cs="Arial"/>
          <w:sz w:val="20"/>
          <w:szCs w:val="20"/>
        </w:rPr>
      </w:pPr>
      <w:r w:rsidRPr="005F7DB3">
        <w:rPr>
          <w:rFonts w:ascii="Arial" w:hAnsi="Arial" w:cs="Arial"/>
          <w:sz w:val="20"/>
          <w:szCs w:val="20"/>
        </w:rPr>
        <w:lastRenderedPageBreak/>
        <w:t>Gefrituurde aardappelen</w:t>
      </w:r>
    </w:p>
    <w:p w14:paraId="05D35EF1" w14:textId="77777777" w:rsidR="000A348B" w:rsidRPr="005F7DB3" w:rsidRDefault="000A348B" w:rsidP="00C24E74">
      <w:pPr>
        <w:pStyle w:val="Lijstalinea"/>
        <w:numPr>
          <w:ilvl w:val="0"/>
          <w:numId w:val="3"/>
        </w:numPr>
        <w:spacing w:line="360" w:lineRule="auto"/>
        <w:rPr>
          <w:rFonts w:ascii="Arial" w:hAnsi="Arial" w:cs="Arial"/>
          <w:sz w:val="20"/>
          <w:szCs w:val="20"/>
        </w:rPr>
      </w:pPr>
      <w:r w:rsidRPr="005F7DB3">
        <w:rPr>
          <w:rFonts w:ascii="Arial" w:hAnsi="Arial" w:cs="Arial"/>
          <w:sz w:val="20"/>
          <w:szCs w:val="20"/>
        </w:rPr>
        <w:t>Aardappelpuree</w:t>
      </w:r>
    </w:p>
    <w:p w14:paraId="18EDF6BB" w14:textId="77777777" w:rsidR="000A348B" w:rsidRPr="005F7DB3" w:rsidRDefault="000A348B" w:rsidP="00C24E74">
      <w:pPr>
        <w:pStyle w:val="Lijstalinea"/>
        <w:numPr>
          <w:ilvl w:val="0"/>
          <w:numId w:val="3"/>
        </w:numPr>
        <w:spacing w:line="360" w:lineRule="auto"/>
        <w:rPr>
          <w:rFonts w:ascii="Arial" w:hAnsi="Arial" w:cs="Arial"/>
          <w:sz w:val="20"/>
          <w:szCs w:val="20"/>
        </w:rPr>
      </w:pPr>
      <w:r w:rsidRPr="005F7DB3">
        <w:rPr>
          <w:rFonts w:ascii="Arial" w:hAnsi="Arial" w:cs="Arial"/>
          <w:sz w:val="20"/>
          <w:szCs w:val="20"/>
        </w:rPr>
        <w:t>n.v.t.</w:t>
      </w:r>
    </w:p>
    <w:p w14:paraId="407089B4" w14:textId="032A76CA" w:rsidR="000A348B" w:rsidRPr="005F7DB3" w:rsidRDefault="000A348B">
      <w:pPr>
        <w:rPr>
          <w:rFonts w:ascii="Arial" w:hAnsi="Arial" w:cs="Arial"/>
          <w:sz w:val="20"/>
          <w:szCs w:val="20"/>
        </w:rPr>
      </w:pPr>
    </w:p>
    <w:p w14:paraId="0F1BC567" w14:textId="77777777" w:rsidR="000A348B" w:rsidRPr="005F7DB3" w:rsidRDefault="000A348B">
      <w:pPr>
        <w:rPr>
          <w:rFonts w:ascii="Arial" w:hAnsi="Arial" w:cs="Arial"/>
          <w:sz w:val="20"/>
          <w:szCs w:val="20"/>
        </w:rPr>
      </w:pPr>
    </w:p>
    <w:p w14:paraId="0E9E5E45" w14:textId="133569D9" w:rsidR="000A348B" w:rsidRPr="005F7DB3" w:rsidRDefault="000A348B" w:rsidP="00C24E74">
      <w:pPr>
        <w:pStyle w:val="Lijstalinea"/>
        <w:numPr>
          <w:ilvl w:val="0"/>
          <w:numId w:val="17"/>
        </w:numPr>
        <w:rPr>
          <w:rFonts w:ascii="Arial" w:hAnsi="Arial" w:cs="Arial"/>
          <w:sz w:val="20"/>
          <w:szCs w:val="20"/>
        </w:rPr>
      </w:pPr>
      <w:r w:rsidRPr="005F7DB3">
        <w:rPr>
          <w:rFonts w:ascii="Arial" w:hAnsi="Arial" w:cs="Arial"/>
          <w:i/>
          <w:sz w:val="20"/>
          <w:szCs w:val="20"/>
        </w:rPr>
        <w:t>Groente en fruit</w:t>
      </w:r>
    </w:p>
    <w:tbl>
      <w:tblPr>
        <w:tblStyle w:val="Rastertabel5donker-Accent1"/>
        <w:tblW w:w="9119" w:type="dxa"/>
        <w:tblBorders>
          <w:insideH w:val="single" w:sz="4" w:space="0" w:color="auto"/>
          <w:insideV w:val="single" w:sz="4" w:space="0" w:color="auto"/>
        </w:tblBorders>
        <w:tblLook w:val="04A0" w:firstRow="1" w:lastRow="0" w:firstColumn="1" w:lastColumn="0" w:noHBand="0" w:noVBand="1"/>
      </w:tblPr>
      <w:tblGrid>
        <w:gridCol w:w="551"/>
        <w:gridCol w:w="1428"/>
        <w:gridCol w:w="1085"/>
        <w:gridCol w:w="1079"/>
        <w:gridCol w:w="1153"/>
        <w:gridCol w:w="1153"/>
        <w:gridCol w:w="1153"/>
        <w:gridCol w:w="1517"/>
      </w:tblGrid>
      <w:tr w:rsidR="0069160B" w:rsidRPr="0069160B" w14:paraId="0BE39F3F" w14:textId="77777777" w:rsidTr="0069160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979" w:type="dxa"/>
            <w:gridSpan w:val="2"/>
            <w:tcBorders>
              <w:top w:val="none" w:sz="0" w:space="0" w:color="auto"/>
              <w:left w:val="none" w:sz="0" w:space="0" w:color="auto"/>
              <w:right w:val="none" w:sz="0" w:space="0" w:color="auto"/>
            </w:tcBorders>
            <w:shd w:val="clear" w:color="auto" w:fill="B4C6E7" w:themeFill="accent1" w:themeFillTint="66"/>
          </w:tcPr>
          <w:p w14:paraId="385F9070" w14:textId="77777777" w:rsidR="000A348B" w:rsidRPr="0069160B" w:rsidRDefault="000A348B" w:rsidP="00BC1CFD">
            <w:pPr>
              <w:rPr>
                <w:rFonts w:ascii="Arial" w:hAnsi="Arial" w:cs="Arial"/>
                <w:color w:val="000000" w:themeColor="text1"/>
                <w:sz w:val="20"/>
                <w:szCs w:val="20"/>
              </w:rPr>
            </w:pPr>
            <w:r w:rsidRPr="0069160B">
              <w:rPr>
                <w:rFonts w:ascii="Arial" w:hAnsi="Arial" w:cs="Arial"/>
                <w:color w:val="000000" w:themeColor="text1"/>
                <w:sz w:val="20"/>
                <w:szCs w:val="20"/>
              </w:rPr>
              <w:t>Hoe vaak consumeerde u deze week….</w:t>
            </w:r>
          </w:p>
        </w:tc>
        <w:tc>
          <w:tcPr>
            <w:tcW w:w="1085" w:type="dxa"/>
            <w:tcBorders>
              <w:top w:val="none" w:sz="0" w:space="0" w:color="auto"/>
              <w:left w:val="none" w:sz="0" w:space="0" w:color="auto"/>
              <w:right w:val="none" w:sz="0" w:space="0" w:color="auto"/>
            </w:tcBorders>
            <w:shd w:val="clear" w:color="auto" w:fill="B4C6E7" w:themeFill="accent1" w:themeFillTint="66"/>
          </w:tcPr>
          <w:p w14:paraId="4534EE8E"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Niet</w:t>
            </w:r>
          </w:p>
        </w:tc>
        <w:tc>
          <w:tcPr>
            <w:tcW w:w="1079" w:type="dxa"/>
            <w:tcBorders>
              <w:top w:val="none" w:sz="0" w:space="0" w:color="auto"/>
              <w:left w:val="none" w:sz="0" w:space="0" w:color="auto"/>
              <w:right w:val="none" w:sz="0" w:space="0" w:color="auto"/>
            </w:tcBorders>
            <w:shd w:val="clear" w:color="auto" w:fill="B4C6E7" w:themeFill="accent1" w:themeFillTint="66"/>
          </w:tcPr>
          <w:p w14:paraId="1AB09D92"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1 dag</w:t>
            </w:r>
          </w:p>
        </w:tc>
        <w:tc>
          <w:tcPr>
            <w:tcW w:w="1153" w:type="dxa"/>
            <w:tcBorders>
              <w:top w:val="none" w:sz="0" w:space="0" w:color="auto"/>
              <w:left w:val="none" w:sz="0" w:space="0" w:color="auto"/>
              <w:right w:val="none" w:sz="0" w:space="0" w:color="auto"/>
            </w:tcBorders>
            <w:shd w:val="clear" w:color="auto" w:fill="B4C6E7" w:themeFill="accent1" w:themeFillTint="66"/>
          </w:tcPr>
          <w:p w14:paraId="0499B7AB"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2-3 dagen</w:t>
            </w:r>
          </w:p>
        </w:tc>
        <w:tc>
          <w:tcPr>
            <w:tcW w:w="1153" w:type="dxa"/>
            <w:tcBorders>
              <w:top w:val="none" w:sz="0" w:space="0" w:color="auto"/>
              <w:left w:val="none" w:sz="0" w:space="0" w:color="auto"/>
              <w:right w:val="none" w:sz="0" w:space="0" w:color="auto"/>
            </w:tcBorders>
            <w:shd w:val="clear" w:color="auto" w:fill="B4C6E7" w:themeFill="accent1" w:themeFillTint="66"/>
          </w:tcPr>
          <w:p w14:paraId="1827D57E"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4-5 dagen</w:t>
            </w:r>
          </w:p>
        </w:tc>
        <w:tc>
          <w:tcPr>
            <w:tcW w:w="1153" w:type="dxa"/>
            <w:tcBorders>
              <w:top w:val="none" w:sz="0" w:space="0" w:color="auto"/>
              <w:left w:val="none" w:sz="0" w:space="0" w:color="auto"/>
              <w:right w:val="none" w:sz="0" w:space="0" w:color="auto"/>
            </w:tcBorders>
            <w:shd w:val="clear" w:color="auto" w:fill="B4C6E7" w:themeFill="accent1" w:themeFillTint="66"/>
          </w:tcPr>
          <w:p w14:paraId="4B36095B"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6-7 dagen</w:t>
            </w:r>
          </w:p>
        </w:tc>
        <w:tc>
          <w:tcPr>
            <w:tcW w:w="1517" w:type="dxa"/>
            <w:tcBorders>
              <w:top w:val="none" w:sz="0" w:space="0" w:color="auto"/>
              <w:left w:val="none" w:sz="0" w:space="0" w:color="auto"/>
              <w:right w:val="none" w:sz="0" w:space="0" w:color="auto"/>
            </w:tcBorders>
            <w:shd w:val="clear" w:color="auto" w:fill="B4C6E7" w:themeFill="accent1" w:themeFillTint="66"/>
          </w:tcPr>
          <w:p w14:paraId="7311C5F1"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Hoeveel consumeerde u dan gemiddeld per dag?</w:t>
            </w:r>
          </w:p>
        </w:tc>
      </w:tr>
      <w:tr w:rsidR="0069160B" w:rsidRPr="0069160B" w14:paraId="2BD194CB" w14:textId="77777777" w:rsidTr="0069160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tcBorders>
              <w:left w:val="none" w:sz="0" w:space="0" w:color="auto"/>
            </w:tcBorders>
            <w:shd w:val="clear" w:color="auto" w:fill="FFFFFF" w:themeFill="background1"/>
          </w:tcPr>
          <w:p w14:paraId="3660EE8E" w14:textId="77777777" w:rsidR="000A348B" w:rsidRPr="0069160B" w:rsidRDefault="000A348B" w:rsidP="00BC1CFD">
            <w:pPr>
              <w:rPr>
                <w:rFonts w:ascii="Arial" w:hAnsi="Arial" w:cs="Arial"/>
                <w:color w:val="000000" w:themeColor="text1"/>
                <w:sz w:val="20"/>
                <w:szCs w:val="20"/>
              </w:rPr>
            </w:pPr>
            <w:r w:rsidRPr="0069160B">
              <w:rPr>
                <w:rFonts w:ascii="Arial" w:hAnsi="Arial" w:cs="Arial"/>
                <w:color w:val="000000" w:themeColor="text1"/>
                <w:sz w:val="20"/>
                <w:szCs w:val="20"/>
              </w:rPr>
              <w:t>011</w:t>
            </w:r>
          </w:p>
        </w:tc>
        <w:tc>
          <w:tcPr>
            <w:tcW w:w="1428" w:type="dxa"/>
            <w:shd w:val="clear" w:color="auto" w:fill="FFFFFF" w:themeFill="background1"/>
          </w:tcPr>
          <w:p w14:paraId="3FACA00B"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69160B">
              <w:rPr>
                <w:rFonts w:ascii="Arial" w:hAnsi="Arial" w:cs="Arial"/>
                <w:b/>
                <w:bCs/>
                <w:color w:val="000000" w:themeColor="text1"/>
                <w:sz w:val="20"/>
                <w:szCs w:val="20"/>
              </w:rPr>
              <w:t>Fruit</w:t>
            </w:r>
          </w:p>
        </w:tc>
        <w:tc>
          <w:tcPr>
            <w:tcW w:w="1085" w:type="dxa"/>
            <w:shd w:val="clear" w:color="auto" w:fill="FFFFFF" w:themeFill="background1"/>
          </w:tcPr>
          <w:p w14:paraId="5C849365"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shd w:val="clear" w:color="auto" w:fill="FFFFFF" w:themeFill="background1"/>
          </w:tcPr>
          <w:p w14:paraId="65177BE1"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50F8600C"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6389891E"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2E5E3F28"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shd w:val="clear" w:color="auto" w:fill="FFFFFF" w:themeFill="background1"/>
          </w:tcPr>
          <w:p w14:paraId="70A9B3A6"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95DEA81"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 stuks</w:t>
            </w:r>
          </w:p>
          <w:p w14:paraId="62FA32CC"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337BB771"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C394324"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69160B" w:rsidRPr="0069160B" w14:paraId="030176DF" w14:textId="77777777" w:rsidTr="0069160B">
        <w:trPr>
          <w:trHeight w:val="225"/>
        </w:trPr>
        <w:tc>
          <w:tcPr>
            <w:cnfStyle w:val="001000000000" w:firstRow="0" w:lastRow="0" w:firstColumn="1" w:lastColumn="0" w:oddVBand="0" w:evenVBand="0" w:oddHBand="0" w:evenHBand="0" w:firstRowFirstColumn="0" w:firstRowLastColumn="0" w:lastRowFirstColumn="0" w:lastRowLastColumn="0"/>
            <w:tcW w:w="551" w:type="dxa"/>
            <w:tcBorders>
              <w:left w:val="none" w:sz="0" w:space="0" w:color="auto"/>
              <w:bottom w:val="none" w:sz="0" w:space="0" w:color="auto"/>
            </w:tcBorders>
            <w:shd w:val="clear" w:color="auto" w:fill="D9E2F3" w:themeFill="accent1" w:themeFillTint="33"/>
          </w:tcPr>
          <w:p w14:paraId="22460BFC" w14:textId="7C7DEBCA" w:rsidR="0069160B" w:rsidRDefault="000A348B" w:rsidP="00BC1CFD">
            <w:pPr>
              <w:rPr>
                <w:rFonts w:ascii="Arial" w:hAnsi="Arial" w:cs="Arial"/>
                <w:b w:val="0"/>
                <w:bCs w:val="0"/>
                <w:color w:val="000000" w:themeColor="text1"/>
                <w:sz w:val="20"/>
                <w:szCs w:val="20"/>
              </w:rPr>
            </w:pPr>
            <w:r w:rsidRPr="0069160B">
              <w:rPr>
                <w:rFonts w:ascii="Arial" w:hAnsi="Arial" w:cs="Arial"/>
                <w:color w:val="000000" w:themeColor="text1"/>
                <w:sz w:val="20"/>
                <w:szCs w:val="20"/>
              </w:rPr>
              <w:t>012</w:t>
            </w:r>
          </w:p>
          <w:p w14:paraId="05CBA962" w14:textId="77777777" w:rsidR="000A348B" w:rsidRPr="0069160B" w:rsidRDefault="000A348B" w:rsidP="0069160B">
            <w:pPr>
              <w:rPr>
                <w:rFonts w:ascii="Arial" w:hAnsi="Arial" w:cs="Arial"/>
                <w:sz w:val="20"/>
                <w:szCs w:val="20"/>
              </w:rPr>
            </w:pPr>
          </w:p>
        </w:tc>
        <w:tc>
          <w:tcPr>
            <w:tcW w:w="1428" w:type="dxa"/>
          </w:tcPr>
          <w:p w14:paraId="74468D06"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69160B">
              <w:rPr>
                <w:rFonts w:ascii="Arial" w:hAnsi="Arial" w:cs="Arial"/>
                <w:b/>
                <w:bCs/>
                <w:color w:val="000000" w:themeColor="text1"/>
                <w:sz w:val="20"/>
                <w:szCs w:val="20"/>
              </w:rPr>
              <w:t>Groente</w:t>
            </w:r>
          </w:p>
        </w:tc>
        <w:tc>
          <w:tcPr>
            <w:tcW w:w="1085" w:type="dxa"/>
          </w:tcPr>
          <w:p w14:paraId="519D0E26"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079" w:type="dxa"/>
          </w:tcPr>
          <w:p w14:paraId="1134A219"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2B3B47D7"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1C3FC3C5"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55462D0A"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517" w:type="dxa"/>
          </w:tcPr>
          <w:p w14:paraId="003AB59F"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7565832"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 gram</w:t>
            </w:r>
          </w:p>
          <w:p w14:paraId="76826249"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bl>
    <w:p w14:paraId="55D071A9" w14:textId="7C5E6215" w:rsidR="00EB2383" w:rsidRPr="005F7DB3" w:rsidRDefault="000A348B">
      <w:pPr>
        <w:rPr>
          <w:rFonts w:ascii="Arial" w:hAnsi="Arial" w:cs="Arial"/>
          <w:sz w:val="20"/>
          <w:szCs w:val="20"/>
        </w:rPr>
      </w:pPr>
      <w:r w:rsidRPr="005F7DB3">
        <w:rPr>
          <w:rFonts w:ascii="Arial" w:hAnsi="Arial" w:cs="Arial"/>
          <w:sz w:val="20"/>
          <w:szCs w:val="20"/>
        </w:rPr>
        <w:br w:type="page"/>
      </w:r>
    </w:p>
    <w:p w14:paraId="7DF5F9CD" w14:textId="77777777" w:rsidR="000A348B" w:rsidRPr="005F7DB3" w:rsidRDefault="000A348B" w:rsidP="00C24E74">
      <w:pPr>
        <w:pStyle w:val="Lijstalinea"/>
        <w:numPr>
          <w:ilvl w:val="0"/>
          <w:numId w:val="17"/>
        </w:numPr>
        <w:rPr>
          <w:rFonts w:ascii="Arial" w:hAnsi="Arial" w:cs="Arial"/>
          <w:i/>
          <w:sz w:val="20"/>
          <w:szCs w:val="20"/>
        </w:rPr>
      </w:pPr>
      <w:r w:rsidRPr="005F7DB3">
        <w:rPr>
          <w:rFonts w:ascii="Arial" w:hAnsi="Arial" w:cs="Arial"/>
          <w:i/>
          <w:sz w:val="20"/>
          <w:szCs w:val="20"/>
        </w:rPr>
        <w:lastRenderedPageBreak/>
        <w:t>Vlees en vis</w:t>
      </w:r>
    </w:p>
    <w:tbl>
      <w:tblPr>
        <w:tblStyle w:val="Rastertabel5donker-Accent1"/>
        <w:tblW w:w="9119" w:type="dxa"/>
        <w:tblBorders>
          <w:insideH w:val="single" w:sz="4" w:space="0" w:color="auto"/>
          <w:insideV w:val="single" w:sz="4" w:space="0" w:color="auto"/>
        </w:tblBorders>
        <w:tblLook w:val="04A0" w:firstRow="1" w:lastRow="0" w:firstColumn="1" w:lastColumn="0" w:noHBand="0" w:noVBand="1"/>
      </w:tblPr>
      <w:tblGrid>
        <w:gridCol w:w="551"/>
        <w:gridCol w:w="1462"/>
        <w:gridCol w:w="1077"/>
        <w:gridCol w:w="1071"/>
        <w:gridCol w:w="1147"/>
        <w:gridCol w:w="1147"/>
        <w:gridCol w:w="1147"/>
        <w:gridCol w:w="1517"/>
      </w:tblGrid>
      <w:tr w:rsidR="0069160B" w:rsidRPr="0069160B" w14:paraId="57366FC6" w14:textId="77777777" w:rsidTr="0069160B">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979" w:type="dxa"/>
            <w:gridSpan w:val="2"/>
            <w:tcBorders>
              <w:right w:val="single" w:sz="4" w:space="0" w:color="auto"/>
            </w:tcBorders>
            <w:shd w:val="clear" w:color="auto" w:fill="B4C6E7" w:themeFill="accent1" w:themeFillTint="66"/>
          </w:tcPr>
          <w:p w14:paraId="6E176E8B" w14:textId="77777777" w:rsidR="000A348B" w:rsidRPr="0069160B" w:rsidRDefault="000A348B" w:rsidP="00BC1CFD">
            <w:pPr>
              <w:rPr>
                <w:rFonts w:ascii="Arial" w:hAnsi="Arial" w:cs="Arial"/>
                <w:color w:val="000000" w:themeColor="text1"/>
                <w:sz w:val="20"/>
                <w:szCs w:val="20"/>
              </w:rPr>
            </w:pPr>
            <w:r w:rsidRPr="0069160B">
              <w:rPr>
                <w:rFonts w:ascii="Arial" w:hAnsi="Arial" w:cs="Arial"/>
                <w:color w:val="000000" w:themeColor="text1"/>
                <w:sz w:val="20"/>
                <w:szCs w:val="20"/>
              </w:rPr>
              <w:t>Hoe vaak consumeerde u deze week….</w:t>
            </w:r>
          </w:p>
        </w:tc>
        <w:tc>
          <w:tcPr>
            <w:tcW w:w="1085" w:type="dxa"/>
            <w:tcBorders>
              <w:left w:val="single" w:sz="4" w:space="0" w:color="auto"/>
              <w:right w:val="single" w:sz="4" w:space="0" w:color="auto"/>
            </w:tcBorders>
            <w:shd w:val="clear" w:color="auto" w:fill="B4C6E7" w:themeFill="accent1" w:themeFillTint="66"/>
          </w:tcPr>
          <w:p w14:paraId="13F8BF9D"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Niet</w:t>
            </w:r>
          </w:p>
        </w:tc>
        <w:tc>
          <w:tcPr>
            <w:tcW w:w="1079" w:type="dxa"/>
            <w:tcBorders>
              <w:left w:val="single" w:sz="4" w:space="0" w:color="auto"/>
              <w:right w:val="single" w:sz="4" w:space="0" w:color="auto"/>
            </w:tcBorders>
            <w:shd w:val="clear" w:color="auto" w:fill="B4C6E7" w:themeFill="accent1" w:themeFillTint="66"/>
          </w:tcPr>
          <w:p w14:paraId="48DB99EA"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1 dag</w:t>
            </w:r>
          </w:p>
        </w:tc>
        <w:tc>
          <w:tcPr>
            <w:tcW w:w="1153" w:type="dxa"/>
            <w:tcBorders>
              <w:left w:val="single" w:sz="4" w:space="0" w:color="auto"/>
              <w:right w:val="single" w:sz="4" w:space="0" w:color="auto"/>
            </w:tcBorders>
            <w:shd w:val="clear" w:color="auto" w:fill="B4C6E7" w:themeFill="accent1" w:themeFillTint="66"/>
          </w:tcPr>
          <w:p w14:paraId="2BAC8279"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2-3 dagen</w:t>
            </w:r>
          </w:p>
        </w:tc>
        <w:tc>
          <w:tcPr>
            <w:tcW w:w="1153" w:type="dxa"/>
            <w:tcBorders>
              <w:left w:val="single" w:sz="4" w:space="0" w:color="auto"/>
              <w:right w:val="single" w:sz="4" w:space="0" w:color="auto"/>
            </w:tcBorders>
            <w:shd w:val="clear" w:color="auto" w:fill="B4C6E7" w:themeFill="accent1" w:themeFillTint="66"/>
          </w:tcPr>
          <w:p w14:paraId="141614FB"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4-5 dagen</w:t>
            </w:r>
          </w:p>
        </w:tc>
        <w:tc>
          <w:tcPr>
            <w:tcW w:w="1153" w:type="dxa"/>
            <w:tcBorders>
              <w:left w:val="single" w:sz="4" w:space="0" w:color="auto"/>
              <w:right w:val="single" w:sz="4" w:space="0" w:color="auto"/>
            </w:tcBorders>
            <w:shd w:val="clear" w:color="auto" w:fill="B4C6E7" w:themeFill="accent1" w:themeFillTint="66"/>
          </w:tcPr>
          <w:p w14:paraId="2E2F9D6D"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6-7 dagen</w:t>
            </w:r>
          </w:p>
        </w:tc>
        <w:tc>
          <w:tcPr>
            <w:tcW w:w="1517" w:type="dxa"/>
            <w:tcBorders>
              <w:left w:val="single" w:sz="4" w:space="0" w:color="auto"/>
            </w:tcBorders>
            <w:shd w:val="clear" w:color="auto" w:fill="B4C6E7" w:themeFill="accent1" w:themeFillTint="66"/>
          </w:tcPr>
          <w:p w14:paraId="73B739EF" w14:textId="77777777" w:rsidR="000A348B" w:rsidRPr="0069160B"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Hoeveel consumeerde u dan gemiddeld per dag?</w:t>
            </w:r>
          </w:p>
        </w:tc>
      </w:tr>
      <w:tr w:rsidR="0069160B" w:rsidRPr="0069160B" w14:paraId="4D71B259" w14:textId="77777777" w:rsidTr="0069160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shd w:val="clear" w:color="auto" w:fill="FFFFFF" w:themeFill="background1"/>
          </w:tcPr>
          <w:p w14:paraId="5E6AD2C6" w14:textId="77777777" w:rsidR="000A348B" w:rsidRPr="0069160B" w:rsidRDefault="000A348B" w:rsidP="00BC1CFD">
            <w:pPr>
              <w:rPr>
                <w:rFonts w:ascii="Arial" w:hAnsi="Arial" w:cs="Arial"/>
                <w:color w:val="000000" w:themeColor="text1"/>
                <w:sz w:val="20"/>
                <w:szCs w:val="20"/>
              </w:rPr>
            </w:pPr>
            <w:r w:rsidRPr="0069160B">
              <w:rPr>
                <w:rFonts w:ascii="Arial" w:hAnsi="Arial" w:cs="Arial"/>
                <w:color w:val="000000" w:themeColor="text1"/>
                <w:sz w:val="20"/>
                <w:szCs w:val="20"/>
              </w:rPr>
              <w:t>013</w:t>
            </w:r>
          </w:p>
        </w:tc>
        <w:tc>
          <w:tcPr>
            <w:tcW w:w="1428" w:type="dxa"/>
            <w:shd w:val="clear" w:color="auto" w:fill="FFFFFF" w:themeFill="background1"/>
          </w:tcPr>
          <w:p w14:paraId="4324D996"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69160B">
              <w:rPr>
                <w:rFonts w:ascii="Arial" w:hAnsi="Arial" w:cs="Arial"/>
                <w:b/>
                <w:bCs/>
                <w:color w:val="000000" w:themeColor="text1"/>
                <w:sz w:val="20"/>
                <w:szCs w:val="20"/>
              </w:rPr>
              <w:t>Vlees</w:t>
            </w:r>
          </w:p>
        </w:tc>
        <w:tc>
          <w:tcPr>
            <w:tcW w:w="1085" w:type="dxa"/>
            <w:shd w:val="clear" w:color="auto" w:fill="FFFFFF" w:themeFill="background1"/>
          </w:tcPr>
          <w:p w14:paraId="77BC194B"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shd w:val="clear" w:color="auto" w:fill="FFFFFF" w:themeFill="background1"/>
          </w:tcPr>
          <w:p w14:paraId="06234F3B"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13A33D03"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786866DD"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583F3720"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shd w:val="clear" w:color="auto" w:fill="FFFFFF" w:themeFill="background1"/>
          </w:tcPr>
          <w:p w14:paraId="0C32B6CC"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09B605E"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 gram</w:t>
            </w:r>
          </w:p>
          <w:p w14:paraId="33CCA8BA"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69160B" w:rsidRPr="0069160B" w14:paraId="636749EF" w14:textId="77777777" w:rsidTr="0069160B">
        <w:trPr>
          <w:trHeight w:val="225"/>
        </w:trPr>
        <w:tc>
          <w:tcPr>
            <w:cnfStyle w:val="001000000000" w:firstRow="0" w:lastRow="0" w:firstColumn="1" w:lastColumn="0" w:oddVBand="0" w:evenVBand="0" w:oddHBand="0" w:evenHBand="0" w:firstRowFirstColumn="0" w:firstRowLastColumn="0" w:lastRowFirstColumn="0" w:lastRowLastColumn="0"/>
            <w:tcW w:w="551" w:type="dxa"/>
            <w:shd w:val="clear" w:color="auto" w:fill="D9E2F3" w:themeFill="accent1" w:themeFillTint="33"/>
          </w:tcPr>
          <w:p w14:paraId="1DD3E4D0" w14:textId="77777777" w:rsidR="000A348B" w:rsidRPr="0069160B" w:rsidRDefault="000A348B" w:rsidP="00BC1CFD">
            <w:pPr>
              <w:rPr>
                <w:rFonts w:ascii="Arial" w:hAnsi="Arial" w:cs="Arial"/>
                <w:color w:val="000000" w:themeColor="text1"/>
                <w:sz w:val="20"/>
                <w:szCs w:val="20"/>
              </w:rPr>
            </w:pPr>
            <w:r w:rsidRPr="0069160B">
              <w:rPr>
                <w:rFonts w:ascii="Arial" w:hAnsi="Arial" w:cs="Arial"/>
                <w:color w:val="000000" w:themeColor="text1"/>
                <w:sz w:val="20"/>
                <w:szCs w:val="20"/>
              </w:rPr>
              <w:t>014</w:t>
            </w:r>
          </w:p>
        </w:tc>
        <w:tc>
          <w:tcPr>
            <w:tcW w:w="1428" w:type="dxa"/>
          </w:tcPr>
          <w:p w14:paraId="64FDC94A"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69160B">
              <w:rPr>
                <w:rFonts w:ascii="Arial" w:hAnsi="Arial" w:cs="Arial"/>
                <w:b/>
                <w:bCs/>
                <w:color w:val="000000" w:themeColor="text1"/>
                <w:sz w:val="20"/>
                <w:szCs w:val="20"/>
              </w:rPr>
              <w:t>Vis</w:t>
            </w:r>
          </w:p>
        </w:tc>
        <w:tc>
          <w:tcPr>
            <w:tcW w:w="1085" w:type="dxa"/>
          </w:tcPr>
          <w:p w14:paraId="772011E4"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079" w:type="dxa"/>
          </w:tcPr>
          <w:p w14:paraId="245B5B41"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5FC8972A"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2D5C1C32"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41B28042"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517" w:type="dxa"/>
          </w:tcPr>
          <w:p w14:paraId="77EF3280"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E714021"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 gram</w:t>
            </w:r>
          </w:p>
          <w:p w14:paraId="49B5ED8E" w14:textId="77777777" w:rsidR="000A348B" w:rsidRPr="0069160B"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69160B" w:rsidRPr="0069160B" w14:paraId="0317B9B5" w14:textId="77777777" w:rsidTr="0069160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shd w:val="clear" w:color="auto" w:fill="FFFFFF" w:themeFill="background1"/>
          </w:tcPr>
          <w:p w14:paraId="0C8C3E81" w14:textId="77777777" w:rsidR="000A348B" w:rsidRPr="0069160B" w:rsidRDefault="000A348B" w:rsidP="00BC1CFD">
            <w:pPr>
              <w:rPr>
                <w:rFonts w:ascii="Arial" w:hAnsi="Arial" w:cs="Arial"/>
                <w:color w:val="000000" w:themeColor="text1"/>
                <w:sz w:val="20"/>
                <w:szCs w:val="20"/>
              </w:rPr>
            </w:pPr>
            <w:r w:rsidRPr="0069160B">
              <w:rPr>
                <w:rFonts w:ascii="Arial" w:hAnsi="Arial" w:cs="Arial"/>
                <w:color w:val="000000" w:themeColor="text1"/>
                <w:sz w:val="20"/>
                <w:szCs w:val="20"/>
              </w:rPr>
              <w:t>015</w:t>
            </w:r>
          </w:p>
        </w:tc>
        <w:tc>
          <w:tcPr>
            <w:tcW w:w="1428" w:type="dxa"/>
            <w:shd w:val="clear" w:color="auto" w:fill="FFFFFF" w:themeFill="background1"/>
          </w:tcPr>
          <w:p w14:paraId="7B4684D2"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69160B">
              <w:rPr>
                <w:rFonts w:ascii="Arial" w:hAnsi="Arial" w:cs="Arial"/>
                <w:b/>
                <w:bCs/>
                <w:color w:val="000000" w:themeColor="text1"/>
                <w:sz w:val="20"/>
                <w:szCs w:val="20"/>
              </w:rPr>
              <w:t>Vegetarische producten</w:t>
            </w:r>
          </w:p>
        </w:tc>
        <w:tc>
          <w:tcPr>
            <w:tcW w:w="1085" w:type="dxa"/>
            <w:shd w:val="clear" w:color="auto" w:fill="FFFFFF" w:themeFill="background1"/>
          </w:tcPr>
          <w:p w14:paraId="5B6261B3"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shd w:val="clear" w:color="auto" w:fill="FFFFFF" w:themeFill="background1"/>
          </w:tcPr>
          <w:p w14:paraId="684B0224"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209E116C"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6B0F16C0"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3CE8BEA2"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shd w:val="clear" w:color="auto" w:fill="FFFFFF" w:themeFill="background1"/>
          </w:tcPr>
          <w:p w14:paraId="47E6227F"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62C62D37"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69160B">
              <w:rPr>
                <w:rFonts w:ascii="Arial" w:hAnsi="Arial" w:cs="Arial"/>
                <w:color w:val="000000" w:themeColor="text1"/>
                <w:sz w:val="20"/>
                <w:szCs w:val="20"/>
              </w:rPr>
              <w:t>…… gram</w:t>
            </w:r>
          </w:p>
          <w:p w14:paraId="67C170F8" w14:textId="77777777" w:rsidR="000A348B" w:rsidRPr="0069160B"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3081FA60" w14:textId="77777777" w:rsidR="000A348B" w:rsidRPr="005F7DB3" w:rsidRDefault="000A348B">
      <w:pPr>
        <w:rPr>
          <w:rFonts w:ascii="Arial" w:hAnsi="Arial" w:cs="Arial"/>
          <w:sz w:val="20"/>
          <w:szCs w:val="20"/>
        </w:rPr>
      </w:pPr>
    </w:p>
    <w:p w14:paraId="0C0B0867" w14:textId="77777777" w:rsidR="000A348B" w:rsidRPr="005F7DB3" w:rsidRDefault="000A348B">
      <w:pPr>
        <w:rPr>
          <w:rFonts w:ascii="Arial" w:hAnsi="Arial" w:cs="Arial"/>
          <w:sz w:val="20"/>
          <w:szCs w:val="20"/>
        </w:rPr>
      </w:pPr>
    </w:p>
    <w:p w14:paraId="1E4E19BB" w14:textId="77777777" w:rsidR="000A348B" w:rsidRPr="005F7DB3" w:rsidRDefault="000A348B" w:rsidP="00C24E74">
      <w:pPr>
        <w:pStyle w:val="Lijstalinea"/>
        <w:numPr>
          <w:ilvl w:val="0"/>
          <w:numId w:val="17"/>
        </w:numPr>
        <w:rPr>
          <w:rFonts w:ascii="Arial" w:hAnsi="Arial" w:cs="Arial"/>
          <w:b/>
          <w:bCs/>
          <w:i/>
          <w:sz w:val="20"/>
          <w:szCs w:val="20"/>
        </w:rPr>
      </w:pPr>
      <w:r w:rsidRPr="005F7DB3">
        <w:rPr>
          <w:rFonts w:ascii="Arial" w:hAnsi="Arial" w:cs="Arial"/>
          <w:bCs/>
          <w:i/>
          <w:sz w:val="20"/>
          <w:szCs w:val="20"/>
        </w:rPr>
        <w:t>Snacks</w:t>
      </w:r>
    </w:p>
    <w:tbl>
      <w:tblPr>
        <w:tblStyle w:val="Rastertabel5donker-Accent1"/>
        <w:tblW w:w="9119" w:type="dxa"/>
        <w:tblBorders>
          <w:insideH w:val="single" w:sz="4" w:space="0" w:color="auto"/>
          <w:insideV w:val="single" w:sz="4" w:space="0" w:color="auto"/>
        </w:tblBorders>
        <w:tblLook w:val="04A0" w:firstRow="1" w:lastRow="0" w:firstColumn="1" w:lastColumn="0" w:noHBand="0" w:noVBand="1"/>
      </w:tblPr>
      <w:tblGrid>
        <w:gridCol w:w="551"/>
        <w:gridCol w:w="1428"/>
        <w:gridCol w:w="1085"/>
        <w:gridCol w:w="1079"/>
        <w:gridCol w:w="1153"/>
        <w:gridCol w:w="1153"/>
        <w:gridCol w:w="1153"/>
        <w:gridCol w:w="1517"/>
      </w:tblGrid>
      <w:tr w:rsidR="0011729D" w:rsidRPr="0011729D" w14:paraId="60AB35BC" w14:textId="77777777" w:rsidTr="0011729D">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979" w:type="dxa"/>
            <w:gridSpan w:val="2"/>
            <w:tcBorders>
              <w:bottom w:val="single" w:sz="4" w:space="0" w:color="auto"/>
              <w:right w:val="single" w:sz="4" w:space="0" w:color="auto"/>
            </w:tcBorders>
            <w:shd w:val="clear" w:color="auto" w:fill="B4C6E7" w:themeFill="accent1" w:themeFillTint="66"/>
          </w:tcPr>
          <w:p w14:paraId="76EC95CC"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Hoe vaak consumeerde u deze week….</w:t>
            </w:r>
          </w:p>
        </w:tc>
        <w:tc>
          <w:tcPr>
            <w:tcW w:w="1085" w:type="dxa"/>
            <w:tcBorders>
              <w:left w:val="single" w:sz="4" w:space="0" w:color="auto"/>
              <w:bottom w:val="single" w:sz="4" w:space="0" w:color="auto"/>
              <w:right w:val="single" w:sz="4" w:space="0" w:color="auto"/>
            </w:tcBorders>
            <w:shd w:val="clear" w:color="auto" w:fill="B4C6E7" w:themeFill="accent1" w:themeFillTint="66"/>
          </w:tcPr>
          <w:p w14:paraId="6D3BBCAD"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Niet</w:t>
            </w:r>
          </w:p>
        </w:tc>
        <w:tc>
          <w:tcPr>
            <w:tcW w:w="1079" w:type="dxa"/>
            <w:tcBorders>
              <w:left w:val="single" w:sz="4" w:space="0" w:color="auto"/>
              <w:bottom w:val="single" w:sz="4" w:space="0" w:color="auto"/>
              <w:right w:val="single" w:sz="4" w:space="0" w:color="auto"/>
            </w:tcBorders>
            <w:shd w:val="clear" w:color="auto" w:fill="B4C6E7" w:themeFill="accent1" w:themeFillTint="66"/>
          </w:tcPr>
          <w:p w14:paraId="27C22592"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1 dag</w:t>
            </w:r>
          </w:p>
        </w:tc>
        <w:tc>
          <w:tcPr>
            <w:tcW w:w="1153" w:type="dxa"/>
            <w:tcBorders>
              <w:left w:val="single" w:sz="4" w:space="0" w:color="auto"/>
              <w:bottom w:val="single" w:sz="4" w:space="0" w:color="auto"/>
              <w:right w:val="single" w:sz="4" w:space="0" w:color="auto"/>
            </w:tcBorders>
            <w:shd w:val="clear" w:color="auto" w:fill="B4C6E7" w:themeFill="accent1" w:themeFillTint="66"/>
          </w:tcPr>
          <w:p w14:paraId="5E281B18"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2-3 dagen</w:t>
            </w:r>
          </w:p>
        </w:tc>
        <w:tc>
          <w:tcPr>
            <w:tcW w:w="1153" w:type="dxa"/>
            <w:tcBorders>
              <w:left w:val="single" w:sz="4" w:space="0" w:color="auto"/>
              <w:bottom w:val="single" w:sz="4" w:space="0" w:color="auto"/>
              <w:right w:val="single" w:sz="4" w:space="0" w:color="auto"/>
            </w:tcBorders>
            <w:shd w:val="clear" w:color="auto" w:fill="B4C6E7" w:themeFill="accent1" w:themeFillTint="66"/>
          </w:tcPr>
          <w:p w14:paraId="43A44561"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4-5 dagen</w:t>
            </w:r>
          </w:p>
        </w:tc>
        <w:tc>
          <w:tcPr>
            <w:tcW w:w="1153" w:type="dxa"/>
            <w:tcBorders>
              <w:left w:val="single" w:sz="4" w:space="0" w:color="auto"/>
              <w:bottom w:val="single" w:sz="4" w:space="0" w:color="auto"/>
              <w:right w:val="single" w:sz="4" w:space="0" w:color="auto"/>
            </w:tcBorders>
            <w:shd w:val="clear" w:color="auto" w:fill="B4C6E7" w:themeFill="accent1" w:themeFillTint="66"/>
          </w:tcPr>
          <w:p w14:paraId="10067607"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6-7 dagen</w:t>
            </w:r>
          </w:p>
        </w:tc>
        <w:tc>
          <w:tcPr>
            <w:tcW w:w="1517" w:type="dxa"/>
            <w:tcBorders>
              <w:left w:val="single" w:sz="4" w:space="0" w:color="auto"/>
              <w:bottom w:val="single" w:sz="4" w:space="0" w:color="auto"/>
            </w:tcBorders>
            <w:shd w:val="clear" w:color="auto" w:fill="B4C6E7" w:themeFill="accent1" w:themeFillTint="66"/>
          </w:tcPr>
          <w:p w14:paraId="62EAB193"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Hoeveel consumeerde u dan gemiddeld per dag?</w:t>
            </w:r>
          </w:p>
        </w:tc>
      </w:tr>
      <w:tr w:rsidR="0011729D" w:rsidRPr="0011729D" w14:paraId="09B269EF" w14:textId="77777777" w:rsidTr="0011729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tcBorders>
            <w:shd w:val="clear" w:color="auto" w:fill="FFFFFF" w:themeFill="background1"/>
          </w:tcPr>
          <w:p w14:paraId="23394544"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016</w:t>
            </w:r>
          </w:p>
        </w:tc>
        <w:tc>
          <w:tcPr>
            <w:tcW w:w="1428" w:type="dxa"/>
            <w:tcBorders>
              <w:top w:val="single" w:sz="4" w:space="0" w:color="auto"/>
            </w:tcBorders>
            <w:shd w:val="clear" w:color="auto" w:fill="FFFFFF" w:themeFill="background1"/>
          </w:tcPr>
          <w:p w14:paraId="6722FE9E"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Koekjes</w:t>
            </w:r>
          </w:p>
        </w:tc>
        <w:tc>
          <w:tcPr>
            <w:tcW w:w="1085" w:type="dxa"/>
            <w:tcBorders>
              <w:top w:val="single" w:sz="4" w:space="0" w:color="auto"/>
            </w:tcBorders>
            <w:shd w:val="clear" w:color="auto" w:fill="FFFFFF" w:themeFill="background1"/>
          </w:tcPr>
          <w:p w14:paraId="448EE716"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tcBorders>
              <w:top w:val="single" w:sz="4" w:space="0" w:color="auto"/>
            </w:tcBorders>
            <w:shd w:val="clear" w:color="auto" w:fill="FFFFFF" w:themeFill="background1"/>
          </w:tcPr>
          <w:p w14:paraId="39442237"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tcBorders>
              <w:top w:val="single" w:sz="4" w:space="0" w:color="auto"/>
            </w:tcBorders>
            <w:shd w:val="clear" w:color="auto" w:fill="FFFFFF" w:themeFill="background1"/>
          </w:tcPr>
          <w:p w14:paraId="05E16F0D"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tcBorders>
              <w:top w:val="single" w:sz="4" w:space="0" w:color="auto"/>
            </w:tcBorders>
            <w:shd w:val="clear" w:color="auto" w:fill="FFFFFF" w:themeFill="background1"/>
          </w:tcPr>
          <w:p w14:paraId="346DFBBF"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tcBorders>
              <w:top w:val="single" w:sz="4" w:space="0" w:color="auto"/>
            </w:tcBorders>
            <w:shd w:val="clear" w:color="auto" w:fill="FFFFFF" w:themeFill="background1"/>
          </w:tcPr>
          <w:p w14:paraId="7A5FA6CD"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tcBorders>
              <w:top w:val="single" w:sz="4" w:space="0" w:color="auto"/>
            </w:tcBorders>
            <w:shd w:val="clear" w:color="auto" w:fill="FFFFFF" w:themeFill="background1"/>
          </w:tcPr>
          <w:p w14:paraId="428EED33"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002E9892"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stuks</w:t>
            </w:r>
          </w:p>
          <w:p w14:paraId="169FC0C1"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11729D" w:rsidRPr="0011729D" w14:paraId="1A8A0AE9" w14:textId="77777777" w:rsidTr="0011729D">
        <w:trPr>
          <w:trHeight w:val="225"/>
        </w:trPr>
        <w:tc>
          <w:tcPr>
            <w:cnfStyle w:val="001000000000" w:firstRow="0" w:lastRow="0" w:firstColumn="1" w:lastColumn="0" w:oddVBand="0" w:evenVBand="0" w:oddHBand="0" w:evenHBand="0" w:firstRowFirstColumn="0" w:firstRowLastColumn="0" w:lastRowFirstColumn="0" w:lastRowLastColumn="0"/>
            <w:tcW w:w="551" w:type="dxa"/>
            <w:shd w:val="clear" w:color="auto" w:fill="D9E2F3" w:themeFill="accent1" w:themeFillTint="33"/>
          </w:tcPr>
          <w:p w14:paraId="1C96B20D"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017</w:t>
            </w:r>
          </w:p>
        </w:tc>
        <w:tc>
          <w:tcPr>
            <w:tcW w:w="1428" w:type="dxa"/>
          </w:tcPr>
          <w:p w14:paraId="5C39598B"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Snoepjes</w:t>
            </w:r>
          </w:p>
        </w:tc>
        <w:tc>
          <w:tcPr>
            <w:tcW w:w="1085" w:type="dxa"/>
          </w:tcPr>
          <w:p w14:paraId="1F2D1E16"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079" w:type="dxa"/>
          </w:tcPr>
          <w:p w14:paraId="20E7FDBF"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7EFE545C"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7DF754AA"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1477F8B8"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517" w:type="dxa"/>
          </w:tcPr>
          <w:p w14:paraId="598D612A"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1FD57C8C"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gram</w:t>
            </w:r>
          </w:p>
          <w:p w14:paraId="5C17DD1A"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11729D" w:rsidRPr="0011729D" w14:paraId="7E93BF01" w14:textId="77777777" w:rsidTr="0011729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shd w:val="clear" w:color="auto" w:fill="FFFFFF" w:themeFill="background1"/>
          </w:tcPr>
          <w:p w14:paraId="3CD145AA"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018</w:t>
            </w:r>
          </w:p>
        </w:tc>
        <w:tc>
          <w:tcPr>
            <w:tcW w:w="1428" w:type="dxa"/>
            <w:shd w:val="clear" w:color="auto" w:fill="FFFFFF" w:themeFill="background1"/>
          </w:tcPr>
          <w:p w14:paraId="436A6D5D"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Chips</w:t>
            </w:r>
          </w:p>
        </w:tc>
        <w:tc>
          <w:tcPr>
            <w:tcW w:w="1085" w:type="dxa"/>
            <w:shd w:val="clear" w:color="auto" w:fill="FFFFFF" w:themeFill="background1"/>
          </w:tcPr>
          <w:p w14:paraId="64F2641F"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shd w:val="clear" w:color="auto" w:fill="FFFFFF" w:themeFill="background1"/>
          </w:tcPr>
          <w:p w14:paraId="41F7E336"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5DD46250"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37CC6CC8"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387606B4"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shd w:val="clear" w:color="auto" w:fill="FFFFFF" w:themeFill="background1"/>
          </w:tcPr>
          <w:p w14:paraId="22EBFD43"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525FACF5"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zak</w:t>
            </w:r>
          </w:p>
          <w:p w14:paraId="3B7B26FE"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11729D" w:rsidRPr="0011729D" w14:paraId="5A8717DD" w14:textId="77777777" w:rsidTr="0011729D">
        <w:trPr>
          <w:trHeight w:val="225"/>
        </w:trPr>
        <w:tc>
          <w:tcPr>
            <w:cnfStyle w:val="001000000000" w:firstRow="0" w:lastRow="0" w:firstColumn="1" w:lastColumn="0" w:oddVBand="0" w:evenVBand="0" w:oddHBand="0" w:evenHBand="0" w:firstRowFirstColumn="0" w:firstRowLastColumn="0" w:lastRowFirstColumn="0" w:lastRowLastColumn="0"/>
            <w:tcW w:w="551" w:type="dxa"/>
            <w:shd w:val="clear" w:color="auto" w:fill="D9E2F3" w:themeFill="accent1" w:themeFillTint="33"/>
          </w:tcPr>
          <w:p w14:paraId="05137650"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019</w:t>
            </w:r>
          </w:p>
        </w:tc>
        <w:tc>
          <w:tcPr>
            <w:tcW w:w="1428" w:type="dxa"/>
          </w:tcPr>
          <w:p w14:paraId="56AE92BC"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Gebak</w:t>
            </w:r>
          </w:p>
        </w:tc>
        <w:tc>
          <w:tcPr>
            <w:tcW w:w="1085" w:type="dxa"/>
          </w:tcPr>
          <w:p w14:paraId="02400E91"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079" w:type="dxa"/>
          </w:tcPr>
          <w:p w14:paraId="6E7B831A"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13615FA8"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199F671B"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13433DB2"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517" w:type="dxa"/>
          </w:tcPr>
          <w:p w14:paraId="15A282B3"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167CC6E0"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stuks</w:t>
            </w:r>
          </w:p>
          <w:p w14:paraId="4BE63B8B"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bl>
    <w:p w14:paraId="0748319B" w14:textId="77777777" w:rsidR="000A348B" w:rsidRPr="005F7DB3" w:rsidRDefault="000A348B">
      <w:pPr>
        <w:rPr>
          <w:rFonts w:ascii="Arial" w:hAnsi="Arial" w:cs="Arial"/>
          <w:sz w:val="20"/>
          <w:szCs w:val="20"/>
        </w:rPr>
      </w:pPr>
    </w:p>
    <w:p w14:paraId="77A3BA1B" w14:textId="5354639B" w:rsidR="000A348B" w:rsidRPr="00250C13" w:rsidRDefault="00250C13" w:rsidP="00250C13">
      <w:pPr>
        <w:spacing w:line="360" w:lineRule="auto"/>
        <w:rPr>
          <w:rFonts w:ascii="Arial" w:hAnsi="Arial" w:cs="Arial"/>
          <w:b/>
          <w:bCs/>
          <w:i/>
          <w:sz w:val="20"/>
          <w:szCs w:val="20"/>
        </w:rPr>
      </w:pPr>
      <w:r>
        <w:rPr>
          <w:rFonts w:ascii="Arial" w:hAnsi="Arial" w:cs="Arial"/>
          <w:b/>
          <w:bCs/>
          <w:i/>
          <w:sz w:val="20"/>
          <w:szCs w:val="20"/>
        </w:rPr>
        <w:t xml:space="preserve">4a. </w:t>
      </w:r>
      <w:r w:rsidR="000A348B" w:rsidRPr="00250C13">
        <w:rPr>
          <w:rFonts w:ascii="Arial" w:hAnsi="Arial" w:cs="Arial"/>
          <w:b/>
          <w:bCs/>
          <w:i/>
          <w:sz w:val="20"/>
          <w:szCs w:val="20"/>
        </w:rPr>
        <w:t xml:space="preserve">Ik eet voornamelijk… </w:t>
      </w:r>
      <w:r w:rsidR="000A348B" w:rsidRPr="00250C13">
        <w:rPr>
          <w:rFonts w:ascii="Arial" w:hAnsi="Arial" w:cs="Arial"/>
          <w:bCs/>
          <w:sz w:val="20"/>
          <w:szCs w:val="20"/>
        </w:rPr>
        <w:t>(kruis aan &amp; omcirkel wat bij u van toepassing is, meerdere antwoorden zijn mogelijk)</w:t>
      </w:r>
    </w:p>
    <w:p w14:paraId="2E0E84D5" w14:textId="505358AF" w:rsidR="005F7DB3" w:rsidRPr="005F205F" w:rsidRDefault="002879EB" w:rsidP="00C24E74">
      <w:pPr>
        <w:pStyle w:val="Lijstalinea"/>
        <w:numPr>
          <w:ilvl w:val="0"/>
          <w:numId w:val="4"/>
        </w:numPr>
        <w:spacing w:line="360" w:lineRule="auto"/>
        <w:rPr>
          <w:rFonts w:ascii="Arial" w:hAnsi="Arial" w:cs="Arial"/>
          <w:bCs/>
          <w:sz w:val="20"/>
          <w:szCs w:val="20"/>
          <w:lang w:val="en-US"/>
        </w:rPr>
      </w:pPr>
      <w:r w:rsidRPr="005F205F">
        <w:rPr>
          <w:rFonts w:ascii="Arial" w:hAnsi="Arial" w:cs="Arial"/>
          <w:bCs/>
          <w:sz w:val="20"/>
          <w:szCs w:val="20"/>
          <w:lang w:val="en-US"/>
        </w:rPr>
        <w:t>Chips:</w:t>
      </w:r>
      <w:r w:rsidRPr="005F205F">
        <w:rPr>
          <w:rFonts w:ascii="Arial" w:hAnsi="Arial" w:cs="Arial"/>
          <w:bCs/>
          <w:sz w:val="20"/>
          <w:szCs w:val="20"/>
          <w:lang w:val="en-US"/>
        </w:rPr>
        <w:tab/>
        <w:t xml:space="preserve">Gewone chips / Oven chips / </w:t>
      </w:r>
      <w:r w:rsidR="000A348B" w:rsidRPr="005F205F">
        <w:rPr>
          <w:rFonts w:ascii="Arial" w:hAnsi="Arial" w:cs="Arial"/>
          <w:bCs/>
          <w:sz w:val="20"/>
          <w:szCs w:val="20"/>
          <w:lang w:val="en-US"/>
        </w:rPr>
        <w:t>Light chips</w:t>
      </w:r>
    </w:p>
    <w:p w14:paraId="287E0D10" w14:textId="77777777" w:rsidR="00643F43" w:rsidRPr="005F205F" w:rsidRDefault="00643F43" w:rsidP="00643F43">
      <w:pPr>
        <w:pStyle w:val="Lijstalinea"/>
        <w:spacing w:line="360" w:lineRule="auto"/>
        <w:ind w:left="1069"/>
        <w:rPr>
          <w:rFonts w:ascii="Arial" w:hAnsi="Arial" w:cs="Arial"/>
          <w:bCs/>
          <w:sz w:val="20"/>
          <w:szCs w:val="20"/>
          <w:lang w:val="en-US"/>
        </w:rPr>
      </w:pPr>
    </w:p>
    <w:p w14:paraId="7D172383" w14:textId="77777777" w:rsidR="005F7DB3" w:rsidRPr="005F205F" w:rsidRDefault="005F7DB3">
      <w:pPr>
        <w:rPr>
          <w:rFonts w:ascii="Arial" w:hAnsi="Arial" w:cs="Arial"/>
          <w:sz w:val="20"/>
          <w:szCs w:val="20"/>
          <w:lang w:val="en-US"/>
        </w:rPr>
      </w:pPr>
    </w:p>
    <w:p w14:paraId="14DB5498" w14:textId="77777777" w:rsidR="000A348B" w:rsidRPr="005F7DB3" w:rsidRDefault="000A348B" w:rsidP="00C24E74">
      <w:pPr>
        <w:pStyle w:val="Lijstalinea"/>
        <w:numPr>
          <w:ilvl w:val="0"/>
          <w:numId w:val="17"/>
        </w:numPr>
        <w:rPr>
          <w:rFonts w:ascii="Arial" w:hAnsi="Arial" w:cs="Arial"/>
          <w:bCs/>
          <w:i/>
          <w:sz w:val="20"/>
          <w:szCs w:val="20"/>
        </w:rPr>
      </w:pPr>
      <w:r w:rsidRPr="005F7DB3">
        <w:rPr>
          <w:rFonts w:ascii="Arial" w:hAnsi="Arial" w:cs="Arial"/>
          <w:bCs/>
          <w:i/>
          <w:sz w:val="20"/>
          <w:szCs w:val="20"/>
        </w:rPr>
        <w:t>Drinken</w:t>
      </w:r>
    </w:p>
    <w:tbl>
      <w:tblPr>
        <w:tblStyle w:val="Rastertabel5donker-Accent1"/>
        <w:tblW w:w="9119" w:type="dxa"/>
        <w:tblBorders>
          <w:insideH w:val="single" w:sz="4" w:space="0" w:color="auto"/>
          <w:insideV w:val="single" w:sz="4" w:space="0" w:color="auto"/>
        </w:tblBorders>
        <w:tblLook w:val="04A0" w:firstRow="1" w:lastRow="0" w:firstColumn="1" w:lastColumn="0" w:noHBand="0" w:noVBand="1"/>
      </w:tblPr>
      <w:tblGrid>
        <w:gridCol w:w="551"/>
        <w:gridCol w:w="1428"/>
        <w:gridCol w:w="1085"/>
        <w:gridCol w:w="1079"/>
        <w:gridCol w:w="1153"/>
        <w:gridCol w:w="1153"/>
        <w:gridCol w:w="1153"/>
        <w:gridCol w:w="1517"/>
      </w:tblGrid>
      <w:tr w:rsidR="0011729D" w:rsidRPr="0011729D" w14:paraId="6E61B51E" w14:textId="77777777" w:rsidTr="0011729D">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979" w:type="dxa"/>
            <w:gridSpan w:val="2"/>
            <w:tcBorders>
              <w:bottom w:val="single" w:sz="4" w:space="0" w:color="auto"/>
              <w:right w:val="single" w:sz="4" w:space="0" w:color="auto"/>
            </w:tcBorders>
            <w:shd w:val="clear" w:color="auto" w:fill="B4C6E7" w:themeFill="accent1" w:themeFillTint="66"/>
          </w:tcPr>
          <w:p w14:paraId="63509889"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Hoe vaak consumeerde u deze week….</w:t>
            </w:r>
          </w:p>
        </w:tc>
        <w:tc>
          <w:tcPr>
            <w:tcW w:w="1085" w:type="dxa"/>
            <w:tcBorders>
              <w:left w:val="single" w:sz="4" w:space="0" w:color="auto"/>
              <w:bottom w:val="single" w:sz="4" w:space="0" w:color="auto"/>
              <w:right w:val="single" w:sz="4" w:space="0" w:color="auto"/>
            </w:tcBorders>
            <w:shd w:val="clear" w:color="auto" w:fill="B4C6E7" w:themeFill="accent1" w:themeFillTint="66"/>
          </w:tcPr>
          <w:p w14:paraId="25F8AF44"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Niet</w:t>
            </w:r>
          </w:p>
        </w:tc>
        <w:tc>
          <w:tcPr>
            <w:tcW w:w="1079" w:type="dxa"/>
            <w:tcBorders>
              <w:left w:val="single" w:sz="4" w:space="0" w:color="auto"/>
              <w:bottom w:val="single" w:sz="4" w:space="0" w:color="auto"/>
              <w:right w:val="single" w:sz="4" w:space="0" w:color="auto"/>
            </w:tcBorders>
            <w:shd w:val="clear" w:color="auto" w:fill="B4C6E7" w:themeFill="accent1" w:themeFillTint="66"/>
          </w:tcPr>
          <w:p w14:paraId="506881F8"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1 dag</w:t>
            </w:r>
          </w:p>
        </w:tc>
        <w:tc>
          <w:tcPr>
            <w:tcW w:w="1153" w:type="dxa"/>
            <w:tcBorders>
              <w:left w:val="single" w:sz="4" w:space="0" w:color="auto"/>
              <w:bottom w:val="single" w:sz="4" w:space="0" w:color="auto"/>
              <w:right w:val="single" w:sz="4" w:space="0" w:color="auto"/>
            </w:tcBorders>
            <w:shd w:val="clear" w:color="auto" w:fill="B4C6E7" w:themeFill="accent1" w:themeFillTint="66"/>
          </w:tcPr>
          <w:p w14:paraId="544EDEC2"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2-3 dagen</w:t>
            </w:r>
          </w:p>
        </w:tc>
        <w:tc>
          <w:tcPr>
            <w:tcW w:w="1153" w:type="dxa"/>
            <w:tcBorders>
              <w:left w:val="single" w:sz="4" w:space="0" w:color="auto"/>
              <w:bottom w:val="single" w:sz="4" w:space="0" w:color="auto"/>
              <w:right w:val="single" w:sz="4" w:space="0" w:color="auto"/>
            </w:tcBorders>
            <w:shd w:val="clear" w:color="auto" w:fill="B4C6E7" w:themeFill="accent1" w:themeFillTint="66"/>
          </w:tcPr>
          <w:p w14:paraId="70C4A63E"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4-5 dagen</w:t>
            </w:r>
          </w:p>
        </w:tc>
        <w:tc>
          <w:tcPr>
            <w:tcW w:w="1153" w:type="dxa"/>
            <w:tcBorders>
              <w:left w:val="single" w:sz="4" w:space="0" w:color="auto"/>
              <w:bottom w:val="single" w:sz="4" w:space="0" w:color="auto"/>
              <w:right w:val="single" w:sz="4" w:space="0" w:color="auto"/>
            </w:tcBorders>
            <w:shd w:val="clear" w:color="auto" w:fill="B4C6E7" w:themeFill="accent1" w:themeFillTint="66"/>
          </w:tcPr>
          <w:p w14:paraId="432A9CB2"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6-7 dagen</w:t>
            </w:r>
          </w:p>
        </w:tc>
        <w:tc>
          <w:tcPr>
            <w:tcW w:w="1517" w:type="dxa"/>
            <w:tcBorders>
              <w:left w:val="single" w:sz="4" w:space="0" w:color="auto"/>
              <w:bottom w:val="single" w:sz="4" w:space="0" w:color="auto"/>
            </w:tcBorders>
            <w:shd w:val="clear" w:color="auto" w:fill="B4C6E7" w:themeFill="accent1" w:themeFillTint="66"/>
          </w:tcPr>
          <w:p w14:paraId="54CA4263"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Hoeveel consumeerde u dan gemiddeld per dag?</w:t>
            </w:r>
          </w:p>
        </w:tc>
      </w:tr>
      <w:tr w:rsidR="0011729D" w:rsidRPr="0011729D" w14:paraId="16A4B567" w14:textId="77777777" w:rsidTr="0011729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auto"/>
            </w:tcBorders>
            <w:shd w:val="clear" w:color="auto" w:fill="FFFFFF" w:themeFill="background1"/>
          </w:tcPr>
          <w:p w14:paraId="356E21FB"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020</w:t>
            </w:r>
          </w:p>
        </w:tc>
        <w:tc>
          <w:tcPr>
            <w:tcW w:w="1428" w:type="dxa"/>
            <w:tcBorders>
              <w:top w:val="single" w:sz="4" w:space="0" w:color="auto"/>
            </w:tcBorders>
            <w:shd w:val="clear" w:color="auto" w:fill="FFFFFF" w:themeFill="background1"/>
          </w:tcPr>
          <w:p w14:paraId="5D1A6B2E"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Water</w:t>
            </w:r>
          </w:p>
        </w:tc>
        <w:tc>
          <w:tcPr>
            <w:tcW w:w="1085" w:type="dxa"/>
            <w:tcBorders>
              <w:top w:val="single" w:sz="4" w:space="0" w:color="auto"/>
            </w:tcBorders>
            <w:shd w:val="clear" w:color="auto" w:fill="FFFFFF" w:themeFill="background1"/>
          </w:tcPr>
          <w:p w14:paraId="598EAB1C"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tcBorders>
              <w:top w:val="single" w:sz="4" w:space="0" w:color="auto"/>
            </w:tcBorders>
            <w:shd w:val="clear" w:color="auto" w:fill="FFFFFF" w:themeFill="background1"/>
          </w:tcPr>
          <w:p w14:paraId="5147447C"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tcBorders>
              <w:top w:val="single" w:sz="4" w:space="0" w:color="auto"/>
            </w:tcBorders>
            <w:shd w:val="clear" w:color="auto" w:fill="FFFFFF" w:themeFill="background1"/>
          </w:tcPr>
          <w:p w14:paraId="361B37CB"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tcBorders>
              <w:top w:val="single" w:sz="4" w:space="0" w:color="auto"/>
            </w:tcBorders>
            <w:shd w:val="clear" w:color="auto" w:fill="FFFFFF" w:themeFill="background1"/>
          </w:tcPr>
          <w:p w14:paraId="4D382C0E"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tcBorders>
              <w:top w:val="single" w:sz="4" w:space="0" w:color="auto"/>
            </w:tcBorders>
            <w:shd w:val="clear" w:color="auto" w:fill="FFFFFF" w:themeFill="background1"/>
          </w:tcPr>
          <w:p w14:paraId="7EFEEF99"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tcBorders>
              <w:top w:val="single" w:sz="4" w:space="0" w:color="auto"/>
            </w:tcBorders>
            <w:shd w:val="clear" w:color="auto" w:fill="FFFFFF" w:themeFill="background1"/>
          </w:tcPr>
          <w:p w14:paraId="153AAA9C"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06AFD70D"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glazen</w:t>
            </w:r>
          </w:p>
          <w:p w14:paraId="22D9BFED"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11729D" w:rsidRPr="0011729D" w14:paraId="1D241B42" w14:textId="77777777" w:rsidTr="0011729D">
        <w:trPr>
          <w:trHeight w:val="225"/>
        </w:trPr>
        <w:tc>
          <w:tcPr>
            <w:cnfStyle w:val="001000000000" w:firstRow="0" w:lastRow="0" w:firstColumn="1" w:lastColumn="0" w:oddVBand="0" w:evenVBand="0" w:oddHBand="0" w:evenHBand="0" w:firstRowFirstColumn="0" w:firstRowLastColumn="0" w:lastRowFirstColumn="0" w:lastRowLastColumn="0"/>
            <w:tcW w:w="551" w:type="dxa"/>
            <w:shd w:val="clear" w:color="auto" w:fill="D9E2F3" w:themeFill="accent1" w:themeFillTint="33"/>
          </w:tcPr>
          <w:p w14:paraId="47CFDCC6"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021</w:t>
            </w:r>
          </w:p>
        </w:tc>
        <w:tc>
          <w:tcPr>
            <w:tcW w:w="1428" w:type="dxa"/>
          </w:tcPr>
          <w:p w14:paraId="0C558627"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Thee</w:t>
            </w:r>
          </w:p>
        </w:tc>
        <w:tc>
          <w:tcPr>
            <w:tcW w:w="1085" w:type="dxa"/>
          </w:tcPr>
          <w:p w14:paraId="48084110"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079" w:type="dxa"/>
          </w:tcPr>
          <w:p w14:paraId="7FB4D3CE"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572E9399"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30E147E6"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4D900AEF"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517" w:type="dxa"/>
          </w:tcPr>
          <w:p w14:paraId="2A005E7F"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B3608A6"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kopjes</w:t>
            </w:r>
          </w:p>
          <w:p w14:paraId="12F6B255"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11729D" w:rsidRPr="0011729D" w14:paraId="1EE6A73D" w14:textId="77777777" w:rsidTr="0011729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shd w:val="clear" w:color="auto" w:fill="FFFFFF" w:themeFill="background1"/>
          </w:tcPr>
          <w:p w14:paraId="0D36652F"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022</w:t>
            </w:r>
          </w:p>
        </w:tc>
        <w:tc>
          <w:tcPr>
            <w:tcW w:w="1428" w:type="dxa"/>
            <w:shd w:val="clear" w:color="auto" w:fill="FFFFFF" w:themeFill="background1"/>
          </w:tcPr>
          <w:p w14:paraId="7AD46402"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Koffie</w:t>
            </w:r>
          </w:p>
        </w:tc>
        <w:tc>
          <w:tcPr>
            <w:tcW w:w="1085" w:type="dxa"/>
            <w:shd w:val="clear" w:color="auto" w:fill="FFFFFF" w:themeFill="background1"/>
          </w:tcPr>
          <w:p w14:paraId="410D99D0"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shd w:val="clear" w:color="auto" w:fill="FFFFFF" w:themeFill="background1"/>
          </w:tcPr>
          <w:p w14:paraId="41D2886B"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44C85221"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54038CFC"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274486F3"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shd w:val="clear" w:color="auto" w:fill="FFFFFF" w:themeFill="background1"/>
          </w:tcPr>
          <w:p w14:paraId="0AF9E53B"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FDBD0D1"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kopjes</w:t>
            </w:r>
          </w:p>
        </w:tc>
      </w:tr>
      <w:tr w:rsidR="0011729D" w:rsidRPr="0011729D" w14:paraId="6C29B9D2" w14:textId="77777777" w:rsidTr="0011729D">
        <w:trPr>
          <w:trHeight w:val="225"/>
        </w:trPr>
        <w:tc>
          <w:tcPr>
            <w:cnfStyle w:val="001000000000" w:firstRow="0" w:lastRow="0" w:firstColumn="1" w:lastColumn="0" w:oddVBand="0" w:evenVBand="0" w:oddHBand="0" w:evenHBand="0" w:firstRowFirstColumn="0" w:firstRowLastColumn="0" w:lastRowFirstColumn="0" w:lastRowLastColumn="0"/>
            <w:tcW w:w="551" w:type="dxa"/>
            <w:shd w:val="clear" w:color="auto" w:fill="D9E2F3" w:themeFill="accent1" w:themeFillTint="33"/>
          </w:tcPr>
          <w:p w14:paraId="11AA8350"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023</w:t>
            </w:r>
          </w:p>
        </w:tc>
        <w:tc>
          <w:tcPr>
            <w:tcW w:w="1428" w:type="dxa"/>
          </w:tcPr>
          <w:p w14:paraId="557C57B9" w14:textId="24C721A5" w:rsidR="000A348B" w:rsidRPr="0011729D" w:rsidRDefault="00E54F43"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Pr>
                <w:rFonts w:ascii="Arial" w:hAnsi="Arial" w:cs="Arial"/>
                <w:b/>
                <w:bCs/>
                <w:color w:val="000000" w:themeColor="text1"/>
                <w:sz w:val="20"/>
                <w:szCs w:val="20"/>
              </w:rPr>
              <w:t>(L</w:t>
            </w:r>
            <w:r w:rsidR="000A348B" w:rsidRPr="0011729D">
              <w:rPr>
                <w:rFonts w:ascii="Arial" w:hAnsi="Arial" w:cs="Arial"/>
                <w:b/>
                <w:bCs/>
                <w:color w:val="000000" w:themeColor="text1"/>
                <w:sz w:val="20"/>
                <w:szCs w:val="20"/>
              </w:rPr>
              <w:t>ight) Frisdrank</w:t>
            </w:r>
          </w:p>
        </w:tc>
        <w:tc>
          <w:tcPr>
            <w:tcW w:w="1085" w:type="dxa"/>
          </w:tcPr>
          <w:p w14:paraId="1E3E2EDF"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079" w:type="dxa"/>
          </w:tcPr>
          <w:p w14:paraId="5298F29C"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50A01D18"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2988F411"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153" w:type="dxa"/>
          </w:tcPr>
          <w:p w14:paraId="0607FB8F"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517" w:type="dxa"/>
          </w:tcPr>
          <w:p w14:paraId="7B4A4615"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B6F891D"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glazen</w:t>
            </w:r>
          </w:p>
          <w:p w14:paraId="30EC168C"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bl>
    <w:p w14:paraId="5E5BF66F" w14:textId="77777777" w:rsidR="000A348B" w:rsidRPr="005F7DB3" w:rsidRDefault="000A348B">
      <w:pPr>
        <w:rPr>
          <w:rFonts w:ascii="Arial" w:hAnsi="Arial" w:cs="Arial"/>
          <w:sz w:val="20"/>
          <w:szCs w:val="20"/>
          <w:lang w:val="en-US"/>
        </w:rPr>
      </w:pPr>
    </w:p>
    <w:p w14:paraId="4B78E038" w14:textId="38DE4D39" w:rsidR="000A348B" w:rsidRPr="00250C13" w:rsidRDefault="00250C13" w:rsidP="00250C13">
      <w:pPr>
        <w:spacing w:line="360" w:lineRule="auto"/>
        <w:rPr>
          <w:rFonts w:ascii="Arial" w:hAnsi="Arial" w:cs="Arial"/>
          <w:b/>
          <w:bCs/>
          <w:i/>
          <w:sz w:val="20"/>
          <w:szCs w:val="20"/>
        </w:rPr>
      </w:pPr>
      <w:r>
        <w:rPr>
          <w:rFonts w:ascii="Arial" w:hAnsi="Arial" w:cs="Arial"/>
          <w:b/>
          <w:bCs/>
          <w:i/>
          <w:sz w:val="20"/>
          <w:szCs w:val="20"/>
        </w:rPr>
        <w:t xml:space="preserve">5a. </w:t>
      </w:r>
      <w:r w:rsidR="000A348B" w:rsidRPr="00250C13">
        <w:rPr>
          <w:rFonts w:ascii="Arial" w:hAnsi="Arial" w:cs="Arial"/>
          <w:b/>
          <w:bCs/>
          <w:i/>
          <w:sz w:val="20"/>
          <w:szCs w:val="20"/>
        </w:rPr>
        <w:t xml:space="preserve">Ik drink voornamelijk… </w:t>
      </w:r>
      <w:r w:rsidR="000A348B" w:rsidRPr="00250C13">
        <w:rPr>
          <w:rFonts w:ascii="Arial" w:hAnsi="Arial" w:cs="Arial"/>
          <w:bCs/>
          <w:sz w:val="20"/>
          <w:szCs w:val="20"/>
        </w:rPr>
        <w:t>(kruis aan &amp; omcirkel wat bij u van toepassing is, meerdere antwoorden zijn mogelijk)</w:t>
      </w:r>
    </w:p>
    <w:p w14:paraId="773EAD8A" w14:textId="21347280" w:rsidR="000A348B" w:rsidRPr="005F7DB3" w:rsidRDefault="002879EB" w:rsidP="00C24E74">
      <w:pPr>
        <w:pStyle w:val="Lijstalinea"/>
        <w:numPr>
          <w:ilvl w:val="0"/>
          <w:numId w:val="5"/>
        </w:numPr>
        <w:spacing w:line="360" w:lineRule="auto"/>
        <w:rPr>
          <w:rFonts w:ascii="Arial" w:hAnsi="Arial" w:cs="Arial"/>
          <w:bCs/>
          <w:sz w:val="20"/>
          <w:szCs w:val="20"/>
        </w:rPr>
      </w:pPr>
      <w:r>
        <w:rPr>
          <w:rFonts w:ascii="Arial" w:hAnsi="Arial" w:cs="Arial"/>
          <w:bCs/>
          <w:sz w:val="20"/>
          <w:szCs w:val="20"/>
        </w:rPr>
        <w:t>Koffie</w:t>
      </w:r>
      <w:r>
        <w:rPr>
          <w:rFonts w:ascii="Arial" w:hAnsi="Arial" w:cs="Arial"/>
          <w:bCs/>
          <w:sz w:val="20"/>
          <w:szCs w:val="20"/>
        </w:rPr>
        <w:tab/>
        <w:t>met</w:t>
      </w:r>
      <w:r w:rsidR="00CE66E4">
        <w:rPr>
          <w:rFonts w:ascii="Arial" w:hAnsi="Arial" w:cs="Arial"/>
          <w:bCs/>
          <w:sz w:val="20"/>
          <w:szCs w:val="20"/>
        </w:rPr>
        <w:t xml:space="preserve"> </w:t>
      </w:r>
      <w:r>
        <w:rPr>
          <w:rFonts w:ascii="Arial" w:hAnsi="Arial" w:cs="Arial"/>
          <w:bCs/>
          <w:sz w:val="20"/>
          <w:szCs w:val="20"/>
        </w:rPr>
        <w:t>/</w:t>
      </w:r>
      <w:r w:rsidR="00CE66E4">
        <w:rPr>
          <w:rFonts w:ascii="Arial" w:hAnsi="Arial" w:cs="Arial"/>
          <w:bCs/>
          <w:sz w:val="20"/>
          <w:szCs w:val="20"/>
        </w:rPr>
        <w:t xml:space="preserve"> </w:t>
      </w:r>
      <w:r>
        <w:rPr>
          <w:rFonts w:ascii="Arial" w:hAnsi="Arial" w:cs="Arial"/>
          <w:bCs/>
          <w:sz w:val="20"/>
          <w:szCs w:val="20"/>
        </w:rPr>
        <w:t xml:space="preserve">zonder </w:t>
      </w:r>
      <w:r>
        <w:rPr>
          <w:rFonts w:ascii="Arial" w:hAnsi="Arial" w:cs="Arial"/>
          <w:bCs/>
          <w:sz w:val="20"/>
          <w:szCs w:val="20"/>
        </w:rPr>
        <w:tab/>
        <w:t>suiker</w:t>
      </w:r>
      <w:r w:rsidR="00CE66E4">
        <w:rPr>
          <w:rFonts w:ascii="Arial" w:hAnsi="Arial" w:cs="Arial"/>
          <w:bCs/>
          <w:sz w:val="20"/>
          <w:szCs w:val="20"/>
        </w:rPr>
        <w:t xml:space="preserve"> </w:t>
      </w:r>
      <w:r>
        <w:rPr>
          <w:rFonts w:ascii="Arial" w:hAnsi="Arial" w:cs="Arial"/>
          <w:bCs/>
          <w:sz w:val="20"/>
          <w:szCs w:val="20"/>
        </w:rPr>
        <w:t>/</w:t>
      </w:r>
      <w:r w:rsidR="00CE66E4">
        <w:rPr>
          <w:rFonts w:ascii="Arial" w:hAnsi="Arial" w:cs="Arial"/>
          <w:bCs/>
          <w:sz w:val="20"/>
          <w:szCs w:val="20"/>
        </w:rPr>
        <w:t xml:space="preserve"> </w:t>
      </w:r>
      <w:r w:rsidR="000A348B" w:rsidRPr="005F7DB3">
        <w:rPr>
          <w:rFonts w:ascii="Arial" w:hAnsi="Arial" w:cs="Arial"/>
          <w:bCs/>
          <w:sz w:val="20"/>
          <w:szCs w:val="20"/>
        </w:rPr>
        <w:t>zoetjes</w:t>
      </w:r>
      <w:r w:rsidR="00CE66E4">
        <w:rPr>
          <w:rFonts w:ascii="Arial" w:hAnsi="Arial" w:cs="Arial"/>
          <w:bCs/>
          <w:sz w:val="20"/>
          <w:szCs w:val="20"/>
        </w:rPr>
        <w:t xml:space="preserve"> </w:t>
      </w:r>
      <w:r w:rsidR="000A348B" w:rsidRPr="005F7DB3">
        <w:rPr>
          <w:rFonts w:ascii="Arial" w:hAnsi="Arial" w:cs="Arial"/>
          <w:bCs/>
          <w:sz w:val="20"/>
          <w:szCs w:val="20"/>
        </w:rPr>
        <w:t>/</w:t>
      </w:r>
      <w:r w:rsidR="00CE66E4">
        <w:rPr>
          <w:rFonts w:ascii="Arial" w:hAnsi="Arial" w:cs="Arial"/>
          <w:bCs/>
          <w:sz w:val="20"/>
          <w:szCs w:val="20"/>
        </w:rPr>
        <w:t xml:space="preserve"> </w:t>
      </w:r>
      <w:r w:rsidR="000A348B" w:rsidRPr="005F7DB3">
        <w:rPr>
          <w:rFonts w:ascii="Arial" w:hAnsi="Arial" w:cs="Arial"/>
          <w:bCs/>
          <w:sz w:val="20"/>
          <w:szCs w:val="20"/>
        </w:rPr>
        <w:t>melk</w:t>
      </w:r>
    </w:p>
    <w:p w14:paraId="3A94883C" w14:textId="0083B9A3" w:rsidR="000A348B" w:rsidRPr="005F7DB3" w:rsidRDefault="000A348B" w:rsidP="00C24E74">
      <w:pPr>
        <w:pStyle w:val="Lijstalinea"/>
        <w:numPr>
          <w:ilvl w:val="0"/>
          <w:numId w:val="5"/>
        </w:numPr>
        <w:spacing w:line="360" w:lineRule="auto"/>
        <w:rPr>
          <w:rFonts w:ascii="Arial" w:hAnsi="Arial" w:cs="Arial"/>
          <w:bCs/>
          <w:sz w:val="20"/>
          <w:szCs w:val="20"/>
        </w:rPr>
      </w:pPr>
      <w:r w:rsidRPr="005F7DB3">
        <w:rPr>
          <w:rFonts w:ascii="Arial" w:hAnsi="Arial" w:cs="Arial"/>
          <w:bCs/>
          <w:sz w:val="20"/>
          <w:szCs w:val="20"/>
        </w:rPr>
        <w:t>Thee</w:t>
      </w:r>
      <w:r w:rsidRPr="005F7DB3">
        <w:rPr>
          <w:rFonts w:ascii="Arial" w:hAnsi="Arial" w:cs="Arial"/>
          <w:bCs/>
          <w:sz w:val="20"/>
          <w:szCs w:val="20"/>
        </w:rPr>
        <w:tab/>
        <w:t>met</w:t>
      </w:r>
      <w:r w:rsidR="00CE66E4">
        <w:rPr>
          <w:rFonts w:ascii="Arial" w:hAnsi="Arial" w:cs="Arial"/>
          <w:bCs/>
          <w:sz w:val="20"/>
          <w:szCs w:val="20"/>
        </w:rPr>
        <w:t xml:space="preserve"> </w:t>
      </w:r>
      <w:r w:rsidRPr="005F7DB3">
        <w:rPr>
          <w:rFonts w:ascii="Arial" w:hAnsi="Arial" w:cs="Arial"/>
          <w:bCs/>
          <w:sz w:val="20"/>
          <w:szCs w:val="20"/>
        </w:rPr>
        <w:t>/</w:t>
      </w:r>
      <w:r w:rsidR="00CE66E4">
        <w:rPr>
          <w:rFonts w:ascii="Arial" w:hAnsi="Arial" w:cs="Arial"/>
          <w:bCs/>
          <w:sz w:val="20"/>
          <w:szCs w:val="20"/>
        </w:rPr>
        <w:t xml:space="preserve"> </w:t>
      </w:r>
      <w:r w:rsidRPr="005F7DB3">
        <w:rPr>
          <w:rFonts w:ascii="Arial" w:hAnsi="Arial" w:cs="Arial"/>
          <w:bCs/>
          <w:sz w:val="20"/>
          <w:szCs w:val="20"/>
        </w:rPr>
        <w:t>zonder</w:t>
      </w:r>
      <w:r w:rsidRPr="005F7DB3">
        <w:rPr>
          <w:rFonts w:ascii="Arial" w:hAnsi="Arial" w:cs="Arial"/>
          <w:bCs/>
          <w:sz w:val="20"/>
          <w:szCs w:val="20"/>
        </w:rPr>
        <w:tab/>
        <w:t>suiker</w:t>
      </w:r>
      <w:r w:rsidR="00CE66E4">
        <w:rPr>
          <w:rFonts w:ascii="Arial" w:hAnsi="Arial" w:cs="Arial"/>
          <w:bCs/>
          <w:sz w:val="20"/>
          <w:szCs w:val="20"/>
        </w:rPr>
        <w:t xml:space="preserve"> </w:t>
      </w:r>
      <w:r w:rsidRPr="005F7DB3">
        <w:rPr>
          <w:rFonts w:ascii="Arial" w:hAnsi="Arial" w:cs="Arial"/>
          <w:bCs/>
          <w:sz w:val="20"/>
          <w:szCs w:val="20"/>
        </w:rPr>
        <w:t>/</w:t>
      </w:r>
      <w:r w:rsidR="00CE66E4">
        <w:rPr>
          <w:rFonts w:ascii="Arial" w:hAnsi="Arial" w:cs="Arial"/>
          <w:bCs/>
          <w:sz w:val="20"/>
          <w:szCs w:val="20"/>
        </w:rPr>
        <w:t xml:space="preserve"> </w:t>
      </w:r>
      <w:r w:rsidRPr="005F7DB3">
        <w:rPr>
          <w:rFonts w:ascii="Arial" w:hAnsi="Arial" w:cs="Arial"/>
          <w:bCs/>
          <w:sz w:val="20"/>
          <w:szCs w:val="20"/>
        </w:rPr>
        <w:t>zoetjes</w:t>
      </w:r>
      <w:r w:rsidR="00E54F43">
        <w:rPr>
          <w:rFonts w:ascii="Arial" w:hAnsi="Arial" w:cs="Arial"/>
          <w:bCs/>
          <w:sz w:val="20"/>
          <w:szCs w:val="20"/>
        </w:rPr>
        <w:t xml:space="preserve"> / melk / honing</w:t>
      </w:r>
    </w:p>
    <w:p w14:paraId="6F3B3E6F" w14:textId="3B8D3115" w:rsidR="000A348B" w:rsidRPr="005F7DB3" w:rsidRDefault="000A348B" w:rsidP="00C24E74">
      <w:pPr>
        <w:pStyle w:val="Lijstalinea"/>
        <w:numPr>
          <w:ilvl w:val="0"/>
          <w:numId w:val="5"/>
        </w:numPr>
        <w:spacing w:line="360" w:lineRule="auto"/>
        <w:rPr>
          <w:rFonts w:ascii="Arial" w:hAnsi="Arial" w:cs="Arial"/>
          <w:bCs/>
          <w:sz w:val="20"/>
          <w:szCs w:val="20"/>
        </w:rPr>
      </w:pPr>
      <w:r w:rsidRPr="005F7DB3">
        <w:rPr>
          <w:rFonts w:ascii="Arial" w:hAnsi="Arial" w:cs="Arial"/>
          <w:bCs/>
          <w:sz w:val="20"/>
          <w:szCs w:val="20"/>
        </w:rPr>
        <w:lastRenderedPageBreak/>
        <w:t>Frisdrank</w:t>
      </w:r>
      <w:r w:rsidRPr="005F7DB3">
        <w:rPr>
          <w:rFonts w:ascii="Arial" w:hAnsi="Arial" w:cs="Arial"/>
          <w:bCs/>
          <w:sz w:val="20"/>
          <w:szCs w:val="20"/>
        </w:rPr>
        <w:tab/>
        <w:t>Light</w:t>
      </w:r>
      <w:r w:rsidR="00CE66E4">
        <w:rPr>
          <w:rFonts w:ascii="Arial" w:hAnsi="Arial" w:cs="Arial"/>
          <w:bCs/>
          <w:sz w:val="20"/>
          <w:szCs w:val="20"/>
        </w:rPr>
        <w:t xml:space="preserve"> </w:t>
      </w:r>
      <w:r w:rsidRPr="005F7DB3">
        <w:rPr>
          <w:rFonts w:ascii="Arial" w:hAnsi="Arial" w:cs="Arial"/>
          <w:bCs/>
          <w:sz w:val="20"/>
          <w:szCs w:val="20"/>
        </w:rPr>
        <w:t>/</w:t>
      </w:r>
      <w:r w:rsidR="00CE66E4">
        <w:rPr>
          <w:rFonts w:ascii="Arial" w:hAnsi="Arial" w:cs="Arial"/>
          <w:bCs/>
          <w:sz w:val="20"/>
          <w:szCs w:val="20"/>
        </w:rPr>
        <w:t xml:space="preserve"> suikerhoudend</w:t>
      </w:r>
    </w:p>
    <w:p w14:paraId="4ED723F5" w14:textId="77777777" w:rsidR="000A348B" w:rsidRPr="005F7DB3" w:rsidRDefault="000A348B" w:rsidP="00C24E74">
      <w:pPr>
        <w:pStyle w:val="Lijstalinea"/>
        <w:numPr>
          <w:ilvl w:val="0"/>
          <w:numId w:val="5"/>
        </w:numPr>
        <w:spacing w:line="360" w:lineRule="auto"/>
        <w:rPr>
          <w:rFonts w:ascii="Arial" w:hAnsi="Arial" w:cs="Arial"/>
          <w:bCs/>
          <w:sz w:val="20"/>
          <w:szCs w:val="20"/>
        </w:rPr>
      </w:pPr>
      <w:r w:rsidRPr="005F7DB3">
        <w:rPr>
          <w:rFonts w:ascii="Arial" w:hAnsi="Arial" w:cs="Arial"/>
          <w:bCs/>
          <w:sz w:val="20"/>
          <w:szCs w:val="20"/>
        </w:rPr>
        <w:t xml:space="preserve">n.v.t. </w:t>
      </w:r>
    </w:p>
    <w:p w14:paraId="46AD35A6" w14:textId="77777777" w:rsidR="000A348B" w:rsidRPr="005F7DB3" w:rsidRDefault="000A348B">
      <w:pPr>
        <w:rPr>
          <w:rFonts w:ascii="Arial" w:hAnsi="Arial" w:cs="Arial"/>
          <w:sz w:val="20"/>
          <w:szCs w:val="20"/>
          <w:lang w:val="en-US"/>
        </w:rPr>
      </w:pPr>
    </w:p>
    <w:p w14:paraId="7BF55B6D" w14:textId="77777777" w:rsidR="000A348B" w:rsidRPr="005F7DB3" w:rsidRDefault="000A348B">
      <w:pPr>
        <w:rPr>
          <w:rFonts w:ascii="Arial" w:hAnsi="Arial" w:cs="Arial"/>
          <w:sz w:val="20"/>
          <w:szCs w:val="20"/>
          <w:lang w:val="en-US"/>
        </w:rPr>
      </w:pPr>
    </w:p>
    <w:p w14:paraId="0EC169E6" w14:textId="27FA6822" w:rsidR="000A348B" w:rsidRPr="00F91ECF" w:rsidRDefault="00F91ECF" w:rsidP="00C24E74">
      <w:pPr>
        <w:pStyle w:val="Lijstalinea"/>
        <w:numPr>
          <w:ilvl w:val="0"/>
          <w:numId w:val="17"/>
        </w:numPr>
        <w:rPr>
          <w:rFonts w:ascii="Arial" w:hAnsi="Arial" w:cs="Arial"/>
          <w:i/>
          <w:sz w:val="20"/>
          <w:szCs w:val="20"/>
        </w:rPr>
      </w:pPr>
      <w:r w:rsidRPr="00F91ECF">
        <w:rPr>
          <w:rFonts w:ascii="Arial" w:hAnsi="Arial" w:cs="Arial"/>
          <w:i/>
          <w:color w:val="000000" w:themeColor="text1"/>
          <w:sz w:val="20"/>
          <w:szCs w:val="20"/>
        </w:rPr>
        <w:t>Bak- en braadproducten</w:t>
      </w:r>
    </w:p>
    <w:tbl>
      <w:tblPr>
        <w:tblStyle w:val="Rastertabel5donker-Accent1"/>
        <w:tblW w:w="9099" w:type="dxa"/>
        <w:tblBorders>
          <w:insideH w:val="single" w:sz="4" w:space="0" w:color="auto"/>
          <w:insideV w:val="single" w:sz="4" w:space="0" w:color="auto"/>
        </w:tblBorders>
        <w:tblLook w:val="04A0" w:firstRow="1" w:lastRow="0" w:firstColumn="1" w:lastColumn="0" w:noHBand="0" w:noVBand="1"/>
      </w:tblPr>
      <w:tblGrid>
        <w:gridCol w:w="659"/>
        <w:gridCol w:w="1710"/>
        <w:gridCol w:w="1299"/>
        <w:gridCol w:w="1291"/>
        <w:gridCol w:w="1380"/>
        <w:gridCol w:w="1380"/>
        <w:gridCol w:w="1380"/>
      </w:tblGrid>
      <w:tr w:rsidR="0011729D" w:rsidRPr="0011729D" w14:paraId="2153E3F8" w14:textId="77777777" w:rsidTr="0011729D">
        <w:trPr>
          <w:cnfStyle w:val="100000000000" w:firstRow="1" w:lastRow="0" w:firstColumn="0" w:lastColumn="0" w:oddVBand="0" w:evenVBand="0" w:oddHBand="0"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2369" w:type="dxa"/>
            <w:gridSpan w:val="2"/>
            <w:tcBorders>
              <w:top w:val="none" w:sz="0" w:space="0" w:color="auto"/>
              <w:left w:val="none" w:sz="0" w:space="0" w:color="auto"/>
              <w:right w:val="none" w:sz="0" w:space="0" w:color="auto"/>
            </w:tcBorders>
            <w:shd w:val="clear" w:color="auto" w:fill="B4C6E7" w:themeFill="accent1" w:themeFillTint="66"/>
          </w:tcPr>
          <w:p w14:paraId="57D098BA"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Hoe vaak gebruikte u deze week….</w:t>
            </w:r>
          </w:p>
        </w:tc>
        <w:tc>
          <w:tcPr>
            <w:tcW w:w="1299" w:type="dxa"/>
            <w:tcBorders>
              <w:top w:val="none" w:sz="0" w:space="0" w:color="auto"/>
              <w:left w:val="none" w:sz="0" w:space="0" w:color="auto"/>
              <w:right w:val="none" w:sz="0" w:space="0" w:color="auto"/>
            </w:tcBorders>
            <w:shd w:val="clear" w:color="auto" w:fill="B4C6E7" w:themeFill="accent1" w:themeFillTint="66"/>
          </w:tcPr>
          <w:p w14:paraId="787FEA83"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Niet</w:t>
            </w:r>
          </w:p>
        </w:tc>
        <w:tc>
          <w:tcPr>
            <w:tcW w:w="1291" w:type="dxa"/>
            <w:tcBorders>
              <w:top w:val="none" w:sz="0" w:space="0" w:color="auto"/>
              <w:left w:val="none" w:sz="0" w:space="0" w:color="auto"/>
              <w:right w:val="none" w:sz="0" w:space="0" w:color="auto"/>
            </w:tcBorders>
            <w:shd w:val="clear" w:color="auto" w:fill="B4C6E7" w:themeFill="accent1" w:themeFillTint="66"/>
          </w:tcPr>
          <w:p w14:paraId="5E54A6B6"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1 dag</w:t>
            </w:r>
          </w:p>
        </w:tc>
        <w:tc>
          <w:tcPr>
            <w:tcW w:w="1380" w:type="dxa"/>
            <w:tcBorders>
              <w:top w:val="none" w:sz="0" w:space="0" w:color="auto"/>
              <w:left w:val="none" w:sz="0" w:space="0" w:color="auto"/>
              <w:right w:val="none" w:sz="0" w:space="0" w:color="auto"/>
            </w:tcBorders>
            <w:shd w:val="clear" w:color="auto" w:fill="B4C6E7" w:themeFill="accent1" w:themeFillTint="66"/>
          </w:tcPr>
          <w:p w14:paraId="708C8F85"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2-3 dagen</w:t>
            </w:r>
          </w:p>
        </w:tc>
        <w:tc>
          <w:tcPr>
            <w:tcW w:w="1380" w:type="dxa"/>
            <w:tcBorders>
              <w:top w:val="none" w:sz="0" w:space="0" w:color="auto"/>
              <w:left w:val="none" w:sz="0" w:space="0" w:color="auto"/>
              <w:right w:val="none" w:sz="0" w:space="0" w:color="auto"/>
            </w:tcBorders>
            <w:shd w:val="clear" w:color="auto" w:fill="B4C6E7" w:themeFill="accent1" w:themeFillTint="66"/>
          </w:tcPr>
          <w:p w14:paraId="5B6AE7BD"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4-5 dagen</w:t>
            </w:r>
          </w:p>
        </w:tc>
        <w:tc>
          <w:tcPr>
            <w:tcW w:w="1380" w:type="dxa"/>
            <w:tcBorders>
              <w:top w:val="none" w:sz="0" w:space="0" w:color="auto"/>
              <w:left w:val="none" w:sz="0" w:space="0" w:color="auto"/>
              <w:right w:val="none" w:sz="0" w:space="0" w:color="auto"/>
            </w:tcBorders>
            <w:shd w:val="clear" w:color="auto" w:fill="B4C6E7" w:themeFill="accent1" w:themeFillTint="66"/>
          </w:tcPr>
          <w:p w14:paraId="2F491268"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6-7 dagen</w:t>
            </w:r>
          </w:p>
        </w:tc>
      </w:tr>
      <w:tr w:rsidR="0011729D" w:rsidRPr="0011729D" w14:paraId="46E07DD9" w14:textId="77777777" w:rsidTr="001172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tcBorders>
            <w:shd w:val="clear" w:color="auto" w:fill="FFFFFF" w:themeFill="background1"/>
          </w:tcPr>
          <w:p w14:paraId="2A5D5FCF"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024</w:t>
            </w:r>
          </w:p>
        </w:tc>
        <w:tc>
          <w:tcPr>
            <w:tcW w:w="1709" w:type="dxa"/>
            <w:shd w:val="clear" w:color="auto" w:fill="FFFFFF" w:themeFill="background1"/>
          </w:tcPr>
          <w:p w14:paraId="5B316350"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Roomboter</w:t>
            </w:r>
          </w:p>
        </w:tc>
        <w:tc>
          <w:tcPr>
            <w:tcW w:w="1299" w:type="dxa"/>
            <w:shd w:val="clear" w:color="auto" w:fill="FFFFFF" w:themeFill="background1"/>
          </w:tcPr>
          <w:p w14:paraId="10BBC91C"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91" w:type="dxa"/>
            <w:shd w:val="clear" w:color="auto" w:fill="FFFFFF" w:themeFill="background1"/>
          </w:tcPr>
          <w:p w14:paraId="0F1EF0DF"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80" w:type="dxa"/>
            <w:shd w:val="clear" w:color="auto" w:fill="FFFFFF" w:themeFill="background1"/>
          </w:tcPr>
          <w:p w14:paraId="310B493E"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80" w:type="dxa"/>
            <w:shd w:val="clear" w:color="auto" w:fill="FFFFFF" w:themeFill="background1"/>
          </w:tcPr>
          <w:p w14:paraId="1905AC23"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80" w:type="dxa"/>
            <w:shd w:val="clear" w:color="auto" w:fill="FFFFFF" w:themeFill="background1"/>
          </w:tcPr>
          <w:p w14:paraId="09A981AD"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11729D" w:rsidRPr="0011729D" w14:paraId="345CE636" w14:textId="77777777" w:rsidTr="0011729D">
        <w:trPr>
          <w:trHeight w:val="413"/>
        </w:trPr>
        <w:tc>
          <w:tcPr>
            <w:cnfStyle w:val="001000000000" w:firstRow="0" w:lastRow="0" w:firstColumn="1" w:lastColumn="0" w:oddVBand="0" w:evenVBand="0" w:oddHBand="0" w:evenHBand="0" w:firstRowFirstColumn="0" w:firstRowLastColumn="0" w:lastRowFirstColumn="0" w:lastRowLastColumn="0"/>
            <w:tcW w:w="659" w:type="dxa"/>
            <w:tcBorders>
              <w:left w:val="none" w:sz="0" w:space="0" w:color="auto"/>
              <w:bottom w:val="single" w:sz="4" w:space="0" w:color="auto"/>
            </w:tcBorders>
            <w:shd w:val="clear" w:color="auto" w:fill="D9E2F3" w:themeFill="accent1" w:themeFillTint="33"/>
          </w:tcPr>
          <w:p w14:paraId="2D48C9EC"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025</w:t>
            </w:r>
          </w:p>
        </w:tc>
        <w:tc>
          <w:tcPr>
            <w:tcW w:w="1709" w:type="dxa"/>
            <w:tcBorders>
              <w:bottom w:val="single" w:sz="4" w:space="0" w:color="auto"/>
            </w:tcBorders>
          </w:tcPr>
          <w:p w14:paraId="5C771F46"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Bakboter</w:t>
            </w:r>
          </w:p>
        </w:tc>
        <w:tc>
          <w:tcPr>
            <w:tcW w:w="1299" w:type="dxa"/>
            <w:tcBorders>
              <w:bottom w:val="single" w:sz="4" w:space="0" w:color="auto"/>
            </w:tcBorders>
          </w:tcPr>
          <w:p w14:paraId="60F7B7A4"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291" w:type="dxa"/>
            <w:tcBorders>
              <w:bottom w:val="single" w:sz="4" w:space="0" w:color="auto"/>
            </w:tcBorders>
          </w:tcPr>
          <w:p w14:paraId="1A4CE80C"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380" w:type="dxa"/>
            <w:tcBorders>
              <w:bottom w:val="single" w:sz="4" w:space="0" w:color="auto"/>
            </w:tcBorders>
          </w:tcPr>
          <w:p w14:paraId="136EC331"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380" w:type="dxa"/>
            <w:tcBorders>
              <w:bottom w:val="single" w:sz="4" w:space="0" w:color="auto"/>
            </w:tcBorders>
          </w:tcPr>
          <w:p w14:paraId="1B42F66F"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380" w:type="dxa"/>
            <w:tcBorders>
              <w:bottom w:val="single" w:sz="4" w:space="0" w:color="auto"/>
            </w:tcBorders>
          </w:tcPr>
          <w:p w14:paraId="72F4CCAC" w14:textId="77777777" w:rsidR="000A348B" w:rsidRPr="0011729D" w:rsidRDefault="000A348B" w:rsidP="00BC1CF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11729D" w:rsidRPr="0011729D" w14:paraId="017C85C1" w14:textId="77777777" w:rsidTr="0011729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9" w:type="dxa"/>
            <w:tcBorders>
              <w:top w:val="single" w:sz="4" w:space="0" w:color="auto"/>
              <w:left w:val="none" w:sz="0" w:space="0" w:color="auto"/>
              <w:right w:val="single" w:sz="4" w:space="0" w:color="auto"/>
            </w:tcBorders>
            <w:shd w:val="clear" w:color="auto" w:fill="FFFFFF" w:themeFill="background1"/>
          </w:tcPr>
          <w:p w14:paraId="6AF865AE"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 xml:space="preserve">026 </w:t>
            </w:r>
          </w:p>
        </w:tc>
        <w:tc>
          <w:tcPr>
            <w:tcW w:w="1709"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5661A9AA"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Olie</w:t>
            </w:r>
          </w:p>
        </w:tc>
        <w:tc>
          <w:tcPr>
            <w:tcW w:w="1299"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7BB6B67F"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291"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2B841AE0"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80"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0607DD38"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80"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76BE58A6"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380" w:type="dxa"/>
            <w:tcBorders>
              <w:top w:val="single" w:sz="4" w:space="0" w:color="auto"/>
              <w:left w:val="single" w:sz="4" w:space="0" w:color="auto"/>
              <w:bottom w:val="single" w:sz="4" w:space="0" w:color="FFFFFF" w:themeColor="background1"/>
            </w:tcBorders>
            <w:shd w:val="clear" w:color="auto" w:fill="FFFFFF" w:themeFill="background1"/>
          </w:tcPr>
          <w:p w14:paraId="7F5BD80E"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597A1836" w14:textId="77777777" w:rsidR="000A348B" w:rsidRPr="005F7DB3" w:rsidRDefault="000A348B">
      <w:pPr>
        <w:rPr>
          <w:rFonts w:ascii="Arial" w:hAnsi="Arial" w:cs="Arial"/>
          <w:sz w:val="20"/>
          <w:szCs w:val="20"/>
          <w:lang w:val="en-US"/>
        </w:rPr>
      </w:pPr>
    </w:p>
    <w:p w14:paraId="5B063450" w14:textId="77777777" w:rsidR="000A348B" w:rsidRPr="005F7DB3" w:rsidRDefault="000A348B">
      <w:pPr>
        <w:rPr>
          <w:rFonts w:ascii="Arial" w:hAnsi="Arial" w:cs="Arial"/>
          <w:sz w:val="20"/>
          <w:szCs w:val="20"/>
          <w:lang w:val="en-US"/>
        </w:rPr>
      </w:pPr>
    </w:p>
    <w:p w14:paraId="7B0843EA" w14:textId="7BBA4F7F" w:rsidR="000A348B" w:rsidRDefault="000A348B">
      <w:pPr>
        <w:rPr>
          <w:rFonts w:ascii="Arial" w:hAnsi="Arial" w:cs="Arial"/>
          <w:sz w:val="20"/>
          <w:szCs w:val="20"/>
          <w:lang w:val="en-US"/>
        </w:rPr>
      </w:pPr>
    </w:p>
    <w:p w14:paraId="0E1992DB" w14:textId="0A59ED97" w:rsidR="005F7DB3" w:rsidRPr="005F7DB3" w:rsidRDefault="005F7DB3">
      <w:pPr>
        <w:rPr>
          <w:rFonts w:ascii="Arial" w:hAnsi="Arial" w:cs="Arial"/>
          <w:sz w:val="20"/>
          <w:szCs w:val="20"/>
          <w:lang w:val="en-US"/>
        </w:rPr>
      </w:pPr>
    </w:p>
    <w:p w14:paraId="07226537" w14:textId="77777777" w:rsidR="000A348B" w:rsidRPr="005F7DB3" w:rsidRDefault="000A348B" w:rsidP="00C24E74">
      <w:pPr>
        <w:pStyle w:val="Lijstalinea"/>
        <w:numPr>
          <w:ilvl w:val="0"/>
          <w:numId w:val="17"/>
        </w:numPr>
        <w:rPr>
          <w:rFonts w:ascii="Arial" w:hAnsi="Arial" w:cs="Arial"/>
          <w:i/>
          <w:sz w:val="20"/>
          <w:szCs w:val="20"/>
        </w:rPr>
      </w:pPr>
      <w:r w:rsidRPr="005F7DB3">
        <w:rPr>
          <w:rFonts w:ascii="Arial" w:hAnsi="Arial" w:cs="Arial"/>
          <w:i/>
          <w:sz w:val="20"/>
          <w:szCs w:val="20"/>
        </w:rPr>
        <w:t>Noten</w:t>
      </w:r>
    </w:p>
    <w:tbl>
      <w:tblPr>
        <w:tblStyle w:val="Rastertabel5donker-Accent1"/>
        <w:tblW w:w="9119" w:type="dxa"/>
        <w:tblBorders>
          <w:insideH w:val="single" w:sz="4" w:space="0" w:color="auto"/>
          <w:insideV w:val="single" w:sz="4" w:space="0" w:color="auto"/>
        </w:tblBorders>
        <w:tblLook w:val="04A0" w:firstRow="1" w:lastRow="0" w:firstColumn="1" w:lastColumn="0" w:noHBand="0" w:noVBand="1"/>
      </w:tblPr>
      <w:tblGrid>
        <w:gridCol w:w="551"/>
        <w:gridCol w:w="1428"/>
        <w:gridCol w:w="1085"/>
        <w:gridCol w:w="1079"/>
        <w:gridCol w:w="1153"/>
        <w:gridCol w:w="1153"/>
        <w:gridCol w:w="1153"/>
        <w:gridCol w:w="1517"/>
      </w:tblGrid>
      <w:tr w:rsidR="0011729D" w:rsidRPr="0011729D" w14:paraId="416DDE32" w14:textId="77777777" w:rsidTr="0011729D">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979" w:type="dxa"/>
            <w:gridSpan w:val="2"/>
            <w:tcBorders>
              <w:top w:val="none" w:sz="0" w:space="0" w:color="auto"/>
              <w:left w:val="none" w:sz="0" w:space="0" w:color="auto"/>
              <w:right w:val="none" w:sz="0" w:space="0" w:color="auto"/>
            </w:tcBorders>
            <w:shd w:val="clear" w:color="auto" w:fill="B4C6E7" w:themeFill="accent1" w:themeFillTint="66"/>
          </w:tcPr>
          <w:p w14:paraId="705DC8E1"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Hoe vaak consumeerde u deze week….</w:t>
            </w:r>
          </w:p>
        </w:tc>
        <w:tc>
          <w:tcPr>
            <w:tcW w:w="1085" w:type="dxa"/>
            <w:tcBorders>
              <w:top w:val="none" w:sz="0" w:space="0" w:color="auto"/>
              <w:left w:val="none" w:sz="0" w:space="0" w:color="auto"/>
              <w:right w:val="none" w:sz="0" w:space="0" w:color="auto"/>
            </w:tcBorders>
            <w:shd w:val="clear" w:color="auto" w:fill="B4C6E7" w:themeFill="accent1" w:themeFillTint="66"/>
          </w:tcPr>
          <w:p w14:paraId="58F0529A"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Niet</w:t>
            </w:r>
          </w:p>
        </w:tc>
        <w:tc>
          <w:tcPr>
            <w:tcW w:w="1079" w:type="dxa"/>
            <w:tcBorders>
              <w:top w:val="none" w:sz="0" w:space="0" w:color="auto"/>
              <w:left w:val="none" w:sz="0" w:space="0" w:color="auto"/>
              <w:right w:val="none" w:sz="0" w:space="0" w:color="auto"/>
            </w:tcBorders>
            <w:shd w:val="clear" w:color="auto" w:fill="B4C6E7" w:themeFill="accent1" w:themeFillTint="66"/>
          </w:tcPr>
          <w:p w14:paraId="169DC952"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1 dag</w:t>
            </w:r>
          </w:p>
        </w:tc>
        <w:tc>
          <w:tcPr>
            <w:tcW w:w="1153" w:type="dxa"/>
            <w:tcBorders>
              <w:top w:val="none" w:sz="0" w:space="0" w:color="auto"/>
              <w:left w:val="none" w:sz="0" w:space="0" w:color="auto"/>
              <w:right w:val="none" w:sz="0" w:space="0" w:color="auto"/>
            </w:tcBorders>
            <w:shd w:val="clear" w:color="auto" w:fill="B4C6E7" w:themeFill="accent1" w:themeFillTint="66"/>
          </w:tcPr>
          <w:p w14:paraId="3E410D6E"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2-3 dagen</w:t>
            </w:r>
          </w:p>
        </w:tc>
        <w:tc>
          <w:tcPr>
            <w:tcW w:w="1153" w:type="dxa"/>
            <w:tcBorders>
              <w:top w:val="none" w:sz="0" w:space="0" w:color="auto"/>
              <w:left w:val="none" w:sz="0" w:space="0" w:color="auto"/>
              <w:right w:val="none" w:sz="0" w:space="0" w:color="auto"/>
            </w:tcBorders>
            <w:shd w:val="clear" w:color="auto" w:fill="B4C6E7" w:themeFill="accent1" w:themeFillTint="66"/>
          </w:tcPr>
          <w:p w14:paraId="60AD091B"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4-5 dagen</w:t>
            </w:r>
          </w:p>
        </w:tc>
        <w:tc>
          <w:tcPr>
            <w:tcW w:w="1153" w:type="dxa"/>
            <w:tcBorders>
              <w:top w:val="none" w:sz="0" w:space="0" w:color="auto"/>
              <w:left w:val="none" w:sz="0" w:space="0" w:color="auto"/>
              <w:right w:val="none" w:sz="0" w:space="0" w:color="auto"/>
            </w:tcBorders>
            <w:shd w:val="clear" w:color="auto" w:fill="B4C6E7" w:themeFill="accent1" w:themeFillTint="66"/>
          </w:tcPr>
          <w:p w14:paraId="694329F9"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6-7 dagen</w:t>
            </w:r>
          </w:p>
        </w:tc>
        <w:tc>
          <w:tcPr>
            <w:tcW w:w="1517" w:type="dxa"/>
            <w:tcBorders>
              <w:top w:val="none" w:sz="0" w:space="0" w:color="auto"/>
              <w:left w:val="none" w:sz="0" w:space="0" w:color="auto"/>
              <w:right w:val="none" w:sz="0" w:space="0" w:color="auto"/>
            </w:tcBorders>
            <w:shd w:val="clear" w:color="auto" w:fill="B4C6E7" w:themeFill="accent1" w:themeFillTint="66"/>
          </w:tcPr>
          <w:p w14:paraId="50AE1524" w14:textId="77777777" w:rsidR="000A348B" w:rsidRPr="0011729D" w:rsidRDefault="000A348B" w:rsidP="00BC1CF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Hoeveel consumeerde u dan gemiddeld per dag?</w:t>
            </w:r>
          </w:p>
        </w:tc>
      </w:tr>
      <w:tr w:rsidR="0011729D" w:rsidRPr="0011729D" w14:paraId="2348658A" w14:textId="77777777" w:rsidTr="0011729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tcBorders>
              <w:left w:val="none" w:sz="0" w:space="0" w:color="auto"/>
              <w:bottom w:val="none" w:sz="0" w:space="0" w:color="auto"/>
            </w:tcBorders>
            <w:shd w:val="clear" w:color="auto" w:fill="FFFFFF" w:themeFill="background1"/>
          </w:tcPr>
          <w:p w14:paraId="2EF1EF05" w14:textId="77777777" w:rsidR="000A348B" w:rsidRPr="0011729D" w:rsidRDefault="000A348B" w:rsidP="00BC1CFD">
            <w:pPr>
              <w:rPr>
                <w:rFonts w:ascii="Arial" w:hAnsi="Arial" w:cs="Arial"/>
                <w:color w:val="000000" w:themeColor="text1"/>
                <w:sz w:val="20"/>
                <w:szCs w:val="20"/>
              </w:rPr>
            </w:pPr>
            <w:r w:rsidRPr="0011729D">
              <w:rPr>
                <w:rFonts w:ascii="Arial" w:hAnsi="Arial" w:cs="Arial"/>
                <w:color w:val="000000" w:themeColor="text1"/>
                <w:sz w:val="20"/>
                <w:szCs w:val="20"/>
              </w:rPr>
              <w:t>027</w:t>
            </w:r>
          </w:p>
        </w:tc>
        <w:tc>
          <w:tcPr>
            <w:tcW w:w="1428" w:type="dxa"/>
            <w:shd w:val="clear" w:color="auto" w:fill="FFFFFF" w:themeFill="background1"/>
          </w:tcPr>
          <w:p w14:paraId="126B57E7"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11729D">
              <w:rPr>
                <w:rFonts w:ascii="Arial" w:hAnsi="Arial" w:cs="Arial"/>
                <w:b/>
                <w:bCs/>
                <w:color w:val="000000" w:themeColor="text1"/>
                <w:sz w:val="20"/>
                <w:szCs w:val="20"/>
              </w:rPr>
              <w:t>Noten</w:t>
            </w:r>
          </w:p>
        </w:tc>
        <w:tc>
          <w:tcPr>
            <w:tcW w:w="1085" w:type="dxa"/>
            <w:shd w:val="clear" w:color="auto" w:fill="FFFFFF" w:themeFill="background1"/>
          </w:tcPr>
          <w:p w14:paraId="3B17FE87"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shd w:val="clear" w:color="auto" w:fill="FFFFFF" w:themeFill="background1"/>
          </w:tcPr>
          <w:p w14:paraId="228C5112"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7C0ED2B6"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5FB692A4"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7A248799"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shd w:val="clear" w:color="auto" w:fill="FFFFFF" w:themeFill="background1"/>
          </w:tcPr>
          <w:p w14:paraId="6672F99B"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63DEA76B"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handje(s)</w:t>
            </w:r>
          </w:p>
          <w:p w14:paraId="6FC9943A" w14:textId="77777777" w:rsidR="000A348B" w:rsidRPr="0011729D" w:rsidRDefault="000A348B" w:rsidP="00BC1C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56619832" w14:textId="77777777" w:rsidR="000A348B" w:rsidRPr="005F7DB3" w:rsidRDefault="000A348B">
      <w:pPr>
        <w:rPr>
          <w:rFonts w:ascii="Arial" w:hAnsi="Arial" w:cs="Arial"/>
          <w:sz w:val="20"/>
          <w:szCs w:val="20"/>
          <w:lang w:val="en-US"/>
        </w:rPr>
      </w:pPr>
    </w:p>
    <w:p w14:paraId="791894B8" w14:textId="4DD06432" w:rsidR="000A348B" w:rsidRPr="00250C13" w:rsidRDefault="00250C13" w:rsidP="00250C13">
      <w:pPr>
        <w:spacing w:line="360" w:lineRule="auto"/>
        <w:rPr>
          <w:rFonts w:ascii="Arial" w:hAnsi="Arial" w:cs="Arial"/>
          <w:b/>
          <w:i/>
          <w:sz w:val="20"/>
          <w:szCs w:val="20"/>
        </w:rPr>
      </w:pPr>
      <w:r>
        <w:rPr>
          <w:rFonts w:ascii="Arial" w:hAnsi="Arial" w:cs="Arial"/>
          <w:b/>
          <w:i/>
          <w:sz w:val="20"/>
          <w:szCs w:val="20"/>
        </w:rPr>
        <w:lastRenderedPageBreak/>
        <w:t xml:space="preserve">6a. </w:t>
      </w:r>
      <w:r w:rsidR="000A348B" w:rsidRPr="00250C13">
        <w:rPr>
          <w:rFonts w:ascii="Arial" w:hAnsi="Arial" w:cs="Arial"/>
          <w:b/>
          <w:i/>
          <w:sz w:val="20"/>
          <w:szCs w:val="20"/>
        </w:rPr>
        <w:t xml:space="preserve">Ik </w:t>
      </w:r>
      <w:r w:rsidR="000A348B" w:rsidRPr="00250C13">
        <w:rPr>
          <w:rFonts w:ascii="Arial" w:hAnsi="Arial" w:cs="Arial"/>
          <w:b/>
          <w:bCs/>
          <w:i/>
          <w:sz w:val="20"/>
          <w:szCs w:val="20"/>
        </w:rPr>
        <w:t xml:space="preserve">eet voornamelijk… </w:t>
      </w:r>
      <w:r w:rsidR="000A348B" w:rsidRPr="00250C13">
        <w:rPr>
          <w:rFonts w:ascii="Arial" w:hAnsi="Arial" w:cs="Arial"/>
          <w:bCs/>
          <w:sz w:val="20"/>
          <w:szCs w:val="20"/>
        </w:rPr>
        <w:t>(kruis aan wat bij u van toepassing is, meerdere antwoorden zijn mogelijk)</w:t>
      </w:r>
    </w:p>
    <w:p w14:paraId="3F0E5FE3" w14:textId="77777777" w:rsidR="000A348B" w:rsidRPr="005F7DB3" w:rsidRDefault="000A348B" w:rsidP="00C24E74">
      <w:pPr>
        <w:pStyle w:val="Lijstalinea"/>
        <w:numPr>
          <w:ilvl w:val="0"/>
          <w:numId w:val="6"/>
        </w:numPr>
        <w:spacing w:line="360" w:lineRule="auto"/>
        <w:rPr>
          <w:rFonts w:ascii="Arial" w:hAnsi="Arial" w:cs="Arial"/>
          <w:sz w:val="20"/>
          <w:szCs w:val="20"/>
        </w:rPr>
      </w:pPr>
      <w:r w:rsidRPr="005F7DB3">
        <w:rPr>
          <w:rFonts w:ascii="Arial" w:hAnsi="Arial" w:cs="Arial"/>
          <w:sz w:val="20"/>
          <w:szCs w:val="20"/>
        </w:rPr>
        <w:t>Gezouten noten</w:t>
      </w:r>
    </w:p>
    <w:p w14:paraId="258169D9" w14:textId="77777777" w:rsidR="000A348B" w:rsidRPr="005F7DB3" w:rsidRDefault="000A348B" w:rsidP="00C24E74">
      <w:pPr>
        <w:pStyle w:val="Lijstalinea"/>
        <w:numPr>
          <w:ilvl w:val="0"/>
          <w:numId w:val="6"/>
        </w:numPr>
        <w:spacing w:line="360" w:lineRule="auto"/>
        <w:rPr>
          <w:rFonts w:ascii="Arial" w:hAnsi="Arial" w:cs="Arial"/>
          <w:sz w:val="20"/>
          <w:szCs w:val="20"/>
        </w:rPr>
      </w:pPr>
      <w:r w:rsidRPr="005F7DB3">
        <w:rPr>
          <w:rFonts w:ascii="Arial" w:hAnsi="Arial" w:cs="Arial"/>
          <w:sz w:val="20"/>
          <w:szCs w:val="20"/>
        </w:rPr>
        <w:t>Ongezouten noten</w:t>
      </w:r>
    </w:p>
    <w:p w14:paraId="70C67043" w14:textId="77777777" w:rsidR="000A348B" w:rsidRPr="005F7DB3" w:rsidRDefault="000A348B" w:rsidP="00C24E74">
      <w:pPr>
        <w:pStyle w:val="Lijstalinea"/>
        <w:numPr>
          <w:ilvl w:val="0"/>
          <w:numId w:val="6"/>
        </w:numPr>
        <w:spacing w:line="360" w:lineRule="auto"/>
        <w:rPr>
          <w:rFonts w:ascii="Arial" w:hAnsi="Arial" w:cs="Arial"/>
          <w:sz w:val="20"/>
          <w:szCs w:val="20"/>
        </w:rPr>
      </w:pPr>
      <w:r w:rsidRPr="005F7DB3">
        <w:rPr>
          <w:rFonts w:ascii="Arial" w:hAnsi="Arial" w:cs="Arial"/>
          <w:sz w:val="20"/>
          <w:szCs w:val="20"/>
        </w:rPr>
        <w:t>Gebrande noten</w:t>
      </w:r>
    </w:p>
    <w:p w14:paraId="07CDB0A8" w14:textId="77777777" w:rsidR="000A348B" w:rsidRPr="005F7DB3" w:rsidRDefault="000A348B" w:rsidP="00C24E74">
      <w:pPr>
        <w:pStyle w:val="Lijstalinea"/>
        <w:numPr>
          <w:ilvl w:val="0"/>
          <w:numId w:val="6"/>
        </w:numPr>
        <w:spacing w:line="360" w:lineRule="auto"/>
        <w:rPr>
          <w:rFonts w:ascii="Arial" w:hAnsi="Arial" w:cs="Arial"/>
          <w:sz w:val="20"/>
          <w:szCs w:val="20"/>
        </w:rPr>
      </w:pPr>
      <w:r w:rsidRPr="005F7DB3">
        <w:rPr>
          <w:rFonts w:ascii="Arial" w:hAnsi="Arial" w:cs="Arial"/>
          <w:sz w:val="20"/>
          <w:szCs w:val="20"/>
        </w:rPr>
        <w:t>Borrelnoten</w:t>
      </w:r>
    </w:p>
    <w:p w14:paraId="78FEC950" w14:textId="365AEAB9" w:rsidR="000A348B" w:rsidRDefault="000A348B" w:rsidP="00C24E74">
      <w:pPr>
        <w:pStyle w:val="Lijstalinea"/>
        <w:numPr>
          <w:ilvl w:val="0"/>
          <w:numId w:val="6"/>
        </w:numPr>
        <w:spacing w:line="360" w:lineRule="auto"/>
        <w:rPr>
          <w:rFonts w:ascii="Arial" w:hAnsi="Arial" w:cs="Arial"/>
          <w:sz w:val="20"/>
          <w:szCs w:val="20"/>
        </w:rPr>
      </w:pPr>
      <w:r w:rsidRPr="005F7DB3">
        <w:rPr>
          <w:rFonts w:ascii="Arial" w:hAnsi="Arial" w:cs="Arial"/>
          <w:sz w:val="20"/>
          <w:szCs w:val="20"/>
        </w:rPr>
        <w:t xml:space="preserve">N.v.t. </w:t>
      </w:r>
    </w:p>
    <w:p w14:paraId="58EB9532" w14:textId="44936A77" w:rsidR="001D6219" w:rsidRDefault="001D6219" w:rsidP="001D6219">
      <w:pPr>
        <w:spacing w:line="360" w:lineRule="auto"/>
        <w:rPr>
          <w:rFonts w:ascii="Arial" w:hAnsi="Arial" w:cs="Arial"/>
          <w:sz w:val="20"/>
          <w:szCs w:val="20"/>
        </w:rPr>
      </w:pPr>
    </w:p>
    <w:p w14:paraId="66682B4C" w14:textId="4551FB2B" w:rsidR="001D6219" w:rsidRDefault="001D6219" w:rsidP="001D6219">
      <w:pPr>
        <w:spacing w:line="360" w:lineRule="auto"/>
        <w:rPr>
          <w:rFonts w:ascii="Arial" w:hAnsi="Arial" w:cs="Arial"/>
          <w:sz w:val="20"/>
          <w:szCs w:val="20"/>
        </w:rPr>
      </w:pPr>
    </w:p>
    <w:p w14:paraId="751D846C" w14:textId="086E2158" w:rsidR="001D6219" w:rsidRDefault="001D6219" w:rsidP="001D6219">
      <w:pPr>
        <w:spacing w:line="360" w:lineRule="auto"/>
        <w:rPr>
          <w:rFonts w:ascii="Arial" w:hAnsi="Arial" w:cs="Arial"/>
          <w:sz w:val="20"/>
          <w:szCs w:val="20"/>
        </w:rPr>
      </w:pPr>
    </w:p>
    <w:p w14:paraId="0401D50F" w14:textId="55575ABE" w:rsidR="001D6219" w:rsidRDefault="001D6219" w:rsidP="001D6219">
      <w:pPr>
        <w:spacing w:line="360" w:lineRule="auto"/>
        <w:rPr>
          <w:rFonts w:ascii="Arial" w:hAnsi="Arial" w:cs="Arial"/>
          <w:sz w:val="20"/>
          <w:szCs w:val="20"/>
        </w:rPr>
      </w:pPr>
    </w:p>
    <w:p w14:paraId="13411101" w14:textId="42360F02" w:rsidR="001D6219" w:rsidRDefault="001D6219" w:rsidP="001D6219">
      <w:pPr>
        <w:spacing w:line="360" w:lineRule="auto"/>
        <w:rPr>
          <w:rFonts w:ascii="Arial" w:hAnsi="Arial" w:cs="Arial"/>
          <w:sz w:val="20"/>
          <w:szCs w:val="20"/>
        </w:rPr>
      </w:pPr>
    </w:p>
    <w:p w14:paraId="2EEA89AF" w14:textId="76B0BCC3" w:rsidR="001D6219" w:rsidRDefault="001D6219" w:rsidP="001D6219">
      <w:pPr>
        <w:spacing w:line="360" w:lineRule="auto"/>
        <w:rPr>
          <w:rFonts w:ascii="Arial" w:hAnsi="Arial" w:cs="Arial"/>
          <w:sz w:val="20"/>
          <w:szCs w:val="20"/>
        </w:rPr>
      </w:pPr>
    </w:p>
    <w:p w14:paraId="75467BE6" w14:textId="4EA0A376" w:rsidR="001D6219" w:rsidRDefault="001D6219" w:rsidP="001D6219">
      <w:pPr>
        <w:spacing w:line="360" w:lineRule="auto"/>
        <w:rPr>
          <w:rFonts w:ascii="Arial" w:hAnsi="Arial" w:cs="Arial"/>
          <w:sz w:val="20"/>
          <w:szCs w:val="20"/>
        </w:rPr>
      </w:pPr>
    </w:p>
    <w:p w14:paraId="03ABC2C8" w14:textId="77777777" w:rsidR="00250C13" w:rsidRDefault="00250C13" w:rsidP="001D6219">
      <w:pPr>
        <w:spacing w:line="360" w:lineRule="auto"/>
        <w:rPr>
          <w:rFonts w:ascii="Arial" w:hAnsi="Arial" w:cs="Arial"/>
          <w:sz w:val="20"/>
          <w:szCs w:val="20"/>
        </w:rPr>
      </w:pPr>
    </w:p>
    <w:p w14:paraId="3E61448C" w14:textId="77777777" w:rsidR="00CE6600" w:rsidRPr="00CE6600" w:rsidRDefault="00CE6600" w:rsidP="00C24E74">
      <w:pPr>
        <w:pStyle w:val="Lijstalinea"/>
        <w:numPr>
          <w:ilvl w:val="0"/>
          <w:numId w:val="17"/>
        </w:numPr>
        <w:spacing w:line="360" w:lineRule="auto"/>
        <w:rPr>
          <w:rFonts w:ascii="Arial" w:hAnsi="Arial" w:cs="Arial"/>
          <w:i/>
          <w:sz w:val="20"/>
          <w:szCs w:val="20"/>
        </w:rPr>
      </w:pPr>
      <w:r w:rsidRPr="00CE6600">
        <w:rPr>
          <w:rFonts w:ascii="Arial" w:hAnsi="Arial" w:cs="Arial"/>
          <w:i/>
          <w:sz w:val="20"/>
          <w:szCs w:val="20"/>
        </w:rPr>
        <w:t xml:space="preserve">Alcohol </w:t>
      </w:r>
    </w:p>
    <w:tbl>
      <w:tblPr>
        <w:tblStyle w:val="Rastertabel5donker-Accent1"/>
        <w:tblW w:w="9119" w:type="dxa"/>
        <w:tblBorders>
          <w:insideH w:val="single" w:sz="4" w:space="0" w:color="auto"/>
          <w:insideV w:val="single" w:sz="4" w:space="0" w:color="auto"/>
        </w:tblBorders>
        <w:tblLook w:val="04A0" w:firstRow="1" w:lastRow="0" w:firstColumn="1" w:lastColumn="0" w:noHBand="0" w:noVBand="1"/>
      </w:tblPr>
      <w:tblGrid>
        <w:gridCol w:w="551"/>
        <w:gridCol w:w="1428"/>
        <w:gridCol w:w="1085"/>
        <w:gridCol w:w="1079"/>
        <w:gridCol w:w="1153"/>
        <w:gridCol w:w="1153"/>
        <w:gridCol w:w="1153"/>
        <w:gridCol w:w="1517"/>
      </w:tblGrid>
      <w:tr w:rsidR="00CE6600" w:rsidRPr="00CE6600" w14:paraId="75C0457F" w14:textId="77777777" w:rsidTr="001143F5">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979" w:type="dxa"/>
            <w:gridSpan w:val="2"/>
            <w:tcBorders>
              <w:top w:val="none" w:sz="0" w:space="0" w:color="auto"/>
              <w:left w:val="none" w:sz="0" w:space="0" w:color="auto"/>
              <w:right w:val="none" w:sz="0" w:space="0" w:color="auto"/>
            </w:tcBorders>
            <w:shd w:val="clear" w:color="auto" w:fill="B4C6E7" w:themeFill="accent1" w:themeFillTint="66"/>
          </w:tcPr>
          <w:p w14:paraId="348F924A" w14:textId="77777777" w:rsidR="00CE6600" w:rsidRPr="00CE6600" w:rsidRDefault="00CE6600" w:rsidP="001143F5">
            <w:pPr>
              <w:rPr>
                <w:rFonts w:ascii="Arial" w:hAnsi="Arial" w:cs="Arial"/>
                <w:color w:val="000000" w:themeColor="text1"/>
                <w:sz w:val="20"/>
                <w:szCs w:val="20"/>
              </w:rPr>
            </w:pPr>
            <w:r w:rsidRPr="00CE6600">
              <w:rPr>
                <w:rFonts w:ascii="Arial" w:hAnsi="Arial" w:cs="Arial"/>
                <w:color w:val="000000" w:themeColor="text1"/>
                <w:sz w:val="20"/>
                <w:szCs w:val="20"/>
              </w:rPr>
              <w:t>Hoe vaak consumeerde u deze week….</w:t>
            </w:r>
          </w:p>
        </w:tc>
        <w:tc>
          <w:tcPr>
            <w:tcW w:w="1085" w:type="dxa"/>
            <w:tcBorders>
              <w:top w:val="none" w:sz="0" w:space="0" w:color="auto"/>
              <w:left w:val="none" w:sz="0" w:space="0" w:color="auto"/>
              <w:right w:val="none" w:sz="0" w:space="0" w:color="auto"/>
            </w:tcBorders>
            <w:shd w:val="clear" w:color="auto" w:fill="B4C6E7" w:themeFill="accent1" w:themeFillTint="66"/>
          </w:tcPr>
          <w:p w14:paraId="02EBFC26" w14:textId="77777777" w:rsidR="00CE6600" w:rsidRPr="00CE6600" w:rsidRDefault="00CE6600" w:rsidP="001143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600">
              <w:rPr>
                <w:rFonts w:ascii="Arial" w:hAnsi="Arial" w:cs="Arial"/>
                <w:color w:val="000000" w:themeColor="text1"/>
                <w:sz w:val="20"/>
                <w:szCs w:val="20"/>
              </w:rPr>
              <w:t>Niet</w:t>
            </w:r>
          </w:p>
        </w:tc>
        <w:tc>
          <w:tcPr>
            <w:tcW w:w="1079" w:type="dxa"/>
            <w:tcBorders>
              <w:top w:val="none" w:sz="0" w:space="0" w:color="auto"/>
              <w:left w:val="none" w:sz="0" w:space="0" w:color="auto"/>
              <w:right w:val="none" w:sz="0" w:space="0" w:color="auto"/>
            </w:tcBorders>
            <w:shd w:val="clear" w:color="auto" w:fill="B4C6E7" w:themeFill="accent1" w:themeFillTint="66"/>
          </w:tcPr>
          <w:p w14:paraId="3234FA6C" w14:textId="77777777" w:rsidR="00CE6600" w:rsidRPr="00CE6600" w:rsidRDefault="00CE6600" w:rsidP="001143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600">
              <w:rPr>
                <w:rFonts w:ascii="Arial" w:hAnsi="Arial" w:cs="Arial"/>
                <w:color w:val="000000" w:themeColor="text1"/>
                <w:sz w:val="20"/>
                <w:szCs w:val="20"/>
              </w:rPr>
              <w:t>1 dag</w:t>
            </w:r>
          </w:p>
        </w:tc>
        <w:tc>
          <w:tcPr>
            <w:tcW w:w="1153" w:type="dxa"/>
            <w:tcBorders>
              <w:top w:val="none" w:sz="0" w:space="0" w:color="auto"/>
              <w:left w:val="none" w:sz="0" w:space="0" w:color="auto"/>
              <w:right w:val="none" w:sz="0" w:space="0" w:color="auto"/>
            </w:tcBorders>
            <w:shd w:val="clear" w:color="auto" w:fill="B4C6E7" w:themeFill="accent1" w:themeFillTint="66"/>
          </w:tcPr>
          <w:p w14:paraId="3577D90E" w14:textId="77777777" w:rsidR="00CE6600" w:rsidRPr="00CE6600" w:rsidRDefault="00CE6600" w:rsidP="001143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600">
              <w:rPr>
                <w:rFonts w:ascii="Arial" w:hAnsi="Arial" w:cs="Arial"/>
                <w:color w:val="000000" w:themeColor="text1"/>
                <w:sz w:val="20"/>
                <w:szCs w:val="20"/>
              </w:rPr>
              <w:t>2-3 dagen</w:t>
            </w:r>
          </w:p>
        </w:tc>
        <w:tc>
          <w:tcPr>
            <w:tcW w:w="1153" w:type="dxa"/>
            <w:tcBorders>
              <w:top w:val="none" w:sz="0" w:space="0" w:color="auto"/>
              <w:left w:val="none" w:sz="0" w:space="0" w:color="auto"/>
              <w:right w:val="none" w:sz="0" w:space="0" w:color="auto"/>
            </w:tcBorders>
            <w:shd w:val="clear" w:color="auto" w:fill="B4C6E7" w:themeFill="accent1" w:themeFillTint="66"/>
          </w:tcPr>
          <w:p w14:paraId="51CEB411" w14:textId="77777777" w:rsidR="00CE6600" w:rsidRPr="00CE6600" w:rsidRDefault="00CE6600" w:rsidP="001143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600">
              <w:rPr>
                <w:rFonts w:ascii="Arial" w:hAnsi="Arial" w:cs="Arial"/>
                <w:color w:val="000000" w:themeColor="text1"/>
                <w:sz w:val="20"/>
                <w:szCs w:val="20"/>
              </w:rPr>
              <w:t>4-5 dagen</w:t>
            </w:r>
          </w:p>
        </w:tc>
        <w:tc>
          <w:tcPr>
            <w:tcW w:w="1153" w:type="dxa"/>
            <w:tcBorders>
              <w:top w:val="none" w:sz="0" w:space="0" w:color="auto"/>
              <w:left w:val="none" w:sz="0" w:space="0" w:color="auto"/>
              <w:right w:val="none" w:sz="0" w:space="0" w:color="auto"/>
            </w:tcBorders>
            <w:shd w:val="clear" w:color="auto" w:fill="B4C6E7" w:themeFill="accent1" w:themeFillTint="66"/>
          </w:tcPr>
          <w:p w14:paraId="01DEE30C" w14:textId="77777777" w:rsidR="00CE6600" w:rsidRPr="00CE6600" w:rsidRDefault="00CE6600" w:rsidP="001143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600">
              <w:rPr>
                <w:rFonts w:ascii="Arial" w:hAnsi="Arial" w:cs="Arial"/>
                <w:color w:val="000000" w:themeColor="text1"/>
                <w:sz w:val="20"/>
                <w:szCs w:val="20"/>
              </w:rPr>
              <w:t>6-7 dagen</w:t>
            </w:r>
          </w:p>
        </w:tc>
        <w:tc>
          <w:tcPr>
            <w:tcW w:w="1517" w:type="dxa"/>
            <w:tcBorders>
              <w:top w:val="none" w:sz="0" w:space="0" w:color="auto"/>
              <w:left w:val="none" w:sz="0" w:space="0" w:color="auto"/>
              <w:right w:val="none" w:sz="0" w:space="0" w:color="auto"/>
            </w:tcBorders>
            <w:shd w:val="clear" w:color="auto" w:fill="B4C6E7" w:themeFill="accent1" w:themeFillTint="66"/>
          </w:tcPr>
          <w:p w14:paraId="5EB8E1EE" w14:textId="77777777" w:rsidR="00CE6600" w:rsidRPr="00CE6600" w:rsidRDefault="00CE6600" w:rsidP="001143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E6600">
              <w:rPr>
                <w:rFonts w:ascii="Arial" w:hAnsi="Arial" w:cs="Arial"/>
                <w:color w:val="000000" w:themeColor="text1"/>
                <w:sz w:val="20"/>
                <w:szCs w:val="20"/>
              </w:rPr>
              <w:t xml:space="preserve">Hoeveel consumeerde u dan </w:t>
            </w:r>
            <w:r w:rsidRPr="00CE6600">
              <w:rPr>
                <w:rFonts w:ascii="Arial" w:hAnsi="Arial" w:cs="Arial"/>
                <w:color w:val="000000" w:themeColor="text1"/>
                <w:sz w:val="20"/>
                <w:szCs w:val="20"/>
              </w:rPr>
              <w:lastRenderedPageBreak/>
              <w:t>gemiddeld per dag?</w:t>
            </w:r>
          </w:p>
        </w:tc>
      </w:tr>
      <w:tr w:rsidR="00CE6600" w:rsidRPr="00CE6600" w14:paraId="38D546B8" w14:textId="77777777" w:rsidTr="001143F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tcBorders>
              <w:left w:val="none" w:sz="0" w:space="0" w:color="auto"/>
              <w:bottom w:val="none" w:sz="0" w:space="0" w:color="auto"/>
            </w:tcBorders>
            <w:shd w:val="clear" w:color="auto" w:fill="FFFFFF" w:themeFill="background1"/>
          </w:tcPr>
          <w:p w14:paraId="6C370867" w14:textId="77777777" w:rsidR="00CE6600" w:rsidRPr="00CE6600" w:rsidRDefault="00CE6600" w:rsidP="001143F5">
            <w:pPr>
              <w:rPr>
                <w:rFonts w:ascii="Arial" w:hAnsi="Arial" w:cs="Arial"/>
                <w:color w:val="000000" w:themeColor="text1"/>
                <w:sz w:val="20"/>
                <w:szCs w:val="20"/>
              </w:rPr>
            </w:pPr>
            <w:r w:rsidRPr="00CE6600">
              <w:rPr>
                <w:rFonts w:ascii="Arial" w:hAnsi="Arial" w:cs="Arial"/>
                <w:color w:val="000000" w:themeColor="text1"/>
                <w:sz w:val="20"/>
                <w:szCs w:val="20"/>
              </w:rPr>
              <w:lastRenderedPageBreak/>
              <w:t>028</w:t>
            </w:r>
          </w:p>
        </w:tc>
        <w:tc>
          <w:tcPr>
            <w:tcW w:w="1428" w:type="dxa"/>
            <w:shd w:val="clear" w:color="auto" w:fill="FFFFFF" w:themeFill="background1"/>
          </w:tcPr>
          <w:p w14:paraId="164A4D95" w14:textId="77777777" w:rsidR="00CE6600" w:rsidRPr="00CE6600" w:rsidRDefault="00CE6600" w:rsidP="001143F5">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CE6600">
              <w:rPr>
                <w:rFonts w:ascii="Arial" w:hAnsi="Arial" w:cs="Arial"/>
                <w:b/>
                <w:bCs/>
                <w:color w:val="000000" w:themeColor="text1"/>
                <w:sz w:val="20"/>
                <w:szCs w:val="20"/>
              </w:rPr>
              <w:t xml:space="preserve">Alcohol  </w:t>
            </w:r>
          </w:p>
        </w:tc>
        <w:tc>
          <w:tcPr>
            <w:tcW w:w="1085" w:type="dxa"/>
            <w:shd w:val="clear" w:color="auto" w:fill="FFFFFF" w:themeFill="background1"/>
          </w:tcPr>
          <w:p w14:paraId="3B8F11D7" w14:textId="77777777" w:rsidR="00CE6600" w:rsidRPr="00CE6600" w:rsidRDefault="00CE6600" w:rsidP="001143F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shd w:val="clear" w:color="auto" w:fill="FFFFFF" w:themeFill="background1"/>
          </w:tcPr>
          <w:p w14:paraId="7AAC2E3B" w14:textId="77777777" w:rsidR="00CE6600" w:rsidRPr="00CE6600" w:rsidRDefault="00CE6600" w:rsidP="001143F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3A76986D" w14:textId="77777777" w:rsidR="00CE6600" w:rsidRPr="00CE6600" w:rsidRDefault="00CE6600" w:rsidP="001143F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72C26556" w14:textId="77777777" w:rsidR="00CE6600" w:rsidRPr="00CE6600" w:rsidRDefault="00CE6600" w:rsidP="001143F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26B688FB" w14:textId="77777777" w:rsidR="00CE6600" w:rsidRPr="00CE6600" w:rsidRDefault="00CE6600" w:rsidP="001143F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shd w:val="clear" w:color="auto" w:fill="FFFFFF" w:themeFill="background1"/>
          </w:tcPr>
          <w:p w14:paraId="43B1DF06" w14:textId="77777777" w:rsidR="00CE6600" w:rsidRPr="00CE6600" w:rsidRDefault="00CE6600" w:rsidP="001143F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19C5BADB" w14:textId="77777777" w:rsidR="00CE6600" w:rsidRPr="00CE6600" w:rsidRDefault="00CE6600" w:rsidP="001143F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CE6600">
              <w:rPr>
                <w:rFonts w:ascii="Arial" w:hAnsi="Arial" w:cs="Arial"/>
                <w:color w:val="000000" w:themeColor="text1"/>
                <w:sz w:val="20"/>
                <w:szCs w:val="20"/>
              </w:rPr>
              <w:t xml:space="preserve">…… glazen  </w:t>
            </w:r>
          </w:p>
          <w:p w14:paraId="519E1696" w14:textId="77777777" w:rsidR="00CE6600" w:rsidRPr="00CE6600" w:rsidRDefault="00CE6600" w:rsidP="001143F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6906CC98" w14:textId="77777777" w:rsidR="00CE6600" w:rsidRPr="00CE6600" w:rsidRDefault="00CE6600" w:rsidP="00CE6600">
      <w:pPr>
        <w:spacing w:line="360" w:lineRule="auto"/>
        <w:rPr>
          <w:rFonts w:ascii="Arial" w:hAnsi="Arial" w:cs="Arial"/>
          <w:i/>
          <w:sz w:val="20"/>
          <w:szCs w:val="20"/>
        </w:rPr>
      </w:pPr>
    </w:p>
    <w:p w14:paraId="44E3D58F" w14:textId="77777777" w:rsidR="00CE6600" w:rsidRPr="00CE6600" w:rsidRDefault="00CE6600" w:rsidP="00CE6600">
      <w:pPr>
        <w:spacing w:line="360" w:lineRule="auto"/>
        <w:rPr>
          <w:rFonts w:ascii="Arial" w:hAnsi="Arial" w:cs="Arial"/>
          <w:bCs/>
          <w:sz w:val="20"/>
          <w:szCs w:val="20"/>
        </w:rPr>
      </w:pPr>
      <w:r w:rsidRPr="00CE6600">
        <w:rPr>
          <w:rFonts w:ascii="Arial" w:hAnsi="Arial" w:cs="Arial"/>
          <w:b/>
          <w:i/>
          <w:sz w:val="20"/>
          <w:szCs w:val="20"/>
        </w:rPr>
        <w:t>7a. Ik drink voornamelijk</w:t>
      </w:r>
      <w:r w:rsidRPr="00CE6600">
        <w:rPr>
          <w:rFonts w:ascii="Arial" w:hAnsi="Arial" w:cs="Arial"/>
          <w:b/>
          <w:bCs/>
          <w:i/>
          <w:sz w:val="20"/>
          <w:szCs w:val="20"/>
        </w:rPr>
        <w:t xml:space="preserve">… </w:t>
      </w:r>
      <w:r w:rsidRPr="00CE6600">
        <w:rPr>
          <w:rFonts w:ascii="Arial" w:hAnsi="Arial" w:cs="Arial"/>
          <w:bCs/>
          <w:sz w:val="20"/>
          <w:szCs w:val="20"/>
        </w:rPr>
        <w:t>(kruis aan wat bij u van toepassing is, meerdere antwoorden zijn mogelijk)</w:t>
      </w:r>
    </w:p>
    <w:p w14:paraId="7384AFD4" w14:textId="77777777" w:rsidR="00CE6600" w:rsidRPr="00CE6600" w:rsidRDefault="00CE6600" w:rsidP="00C24E74">
      <w:pPr>
        <w:pStyle w:val="Lijstalinea"/>
        <w:numPr>
          <w:ilvl w:val="0"/>
          <w:numId w:val="22"/>
        </w:numPr>
        <w:spacing w:line="360" w:lineRule="auto"/>
        <w:rPr>
          <w:rFonts w:ascii="Arial" w:hAnsi="Arial" w:cs="Arial"/>
          <w:sz w:val="20"/>
          <w:szCs w:val="20"/>
        </w:rPr>
      </w:pPr>
      <w:r w:rsidRPr="00CE6600">
        <w:rPr>
          <w:rFonts w:ascii="Arial" w:hAnsi="Arial" w:cs="Arial"/>
          <w:sz w:val="20"/>
          <w:szCs w:val="20"/>
        </w:rPr>
        <w:t xml:space="preserve">Bier </w:t>
      </w:r>
    </w:p>
    <w:p w14:paraId="445A52E6" w14:textId="77777777" w:rsidR="00CE6600" w:rsidRPr="00CE6600" w:rsidRDefault="00CE6600" w:rsidP="00C24E74">
      <w:pPr>
        <w:pStyle w:val="Lijstalinea"/>
        <w:numPr>
          <w:ilvl w:val="0"/>
          <w:numId w:val="22"/>
        </w:numPr>
        <w:spacing w:line="360" w:lineRule="auto"/>
        <w:rPr>
          <w:rFonts w:ascii="Arial" w:hAnsi="Arial" w:cs="Arial"/>
          <w:sz w:val="20"/>
          <w:szCs w:val="20"/>
        </w:rPr>
      </w:pPr>
      <w:r w:rsidRPr="00CE6600">
        <w:rPr>
          <w:rFonts w:ascii="Arial" w:hAnsi="Arial" w:cs="Arial"/>
          <w:sz w:val="20"/>
          <w:szCs w:val="20"/>
        </w:rPr>
        <w:t xml:space="preserve">Wijn </w:t>
      </w:r>
    </w:p>
    <w:p w14:paraId="582B1732" w14:textId="77777777" w:rsidR="00CE6600" w:rsidRPr="00CE6600" w:rsidRDefault="00CE6600" w:rsidP="00C24E74">
      <w:pPr>
        <w:pStyle w:val="Lijstalinea"/>
        <w:numPr>
          <w:ilvl w:val="0"/>
          <w:numId w:val="22"/>
        </w:numPr>
        <w:spacing w:line="360" w:lineRule="auto"/>
        <w:rPr>
          <w:rFonts w:ascii="Arial" w:hAnsi="Arial" w:cs="Arial"/>
          <w:sz w:val="20"/>
          <w:szCs w:val="20"/>
        </w:rPr>
      </w:pPr>
      <w:r w:rsidRPr="00CE6600">
        <w:rPr>
          <w:rFonts w:ascii="Arial" w:hAnsi="Arial" w:cs="Arial"/>
          <w:sz w:val="20"/>
          <w:szCs w:val="20"/>
        </w:rPr>
        <w:t xml:space="preserve">Sterke drank </w:t>
      </w:r>
    </w:p>
    <w:p w14:paraId="0825CA9C" w14:textId="77777777" w:rsidR="00CE6600" w:rsidRPr="00CE6600" w:rsidRDefault="00CE6600" w:rsidP="00C24E74">
      <w:pPr>
        <w:pStyle w:val="Lijstalinea"/>
        <w:numPr>
          <w:ilvl w:val="0"/>
          <w:numId w:val="22"/>
        </w:numPr>
        <w:spacing w:line="360" w:lineRule="auto"/>
        <w:rPr>
          <w:rFonts w:ascii="Arial" w:hAnsi="Arial" w:cs="Arial"/>
          <w:sz w:val="20"/>
          <w:szCs w:val="20"/>
        </w:rPr>
      </w:pPr>
      <w:r w:rsidRPr="00CE6600">
        <w:rPr>
          <w:rFonts w:ascii="Arial" w:hAnsi="Arial" w:cs="Arial"/>
          <w:sz w:val="20"/>
          <w:szCs w:val="20"/>
        </w:rPr>
        <w:t xml:space="preserve">Gemixte drankjes </w:t>
      </w:r>
    </w:p>
    <w:p w14:paraId="2CDA764D" w14:textId="77777777" w:rsidR="00CE6600" w:rsidRPr="00CE6600" w:rsidRDefault="00CE6600" w:rsidP="00C24E74">
      <w:pPr>
        <w:pStyle w:val="Lijstalinea"/>
        <w:numPr>
          <w:ilvl w:val="0"/>
          <w:numId w:val="22"/>
        </w:numPr>
        <w:spacing w:line="360" w:lineRule="auto"/>
        <w:rPr>
          <w:rFonts w:ascii="Arial" w:hAnsi="Arial" w:cs="Arial"/>
          <w:sz w:val="20"/>
          <w:szCs w:val="20"/>
        </w:rPr>
      </w:pPr>
      <w:r w:rsidRPr="00CE6600">
        <w:rPr>
          <w:rFonts w:ascii="Arial" w:hAnsi="Arial" w:cs="Arial"/>
          <w:sz w:val="20"/>
          <w:szCs w:val="20"/>
        </w:rPr>
        <w:t xml:space="preserve">N.v.t. </w:t>
      </w:r>
    </w:p>
    <w:p w14:paraId="5FDAE599" w14:textId="5AA227B9" w:rsidR="00CE6600" w:rsidRDefault="00CE6600" w:rsidP="00CE6600">
      <w:pPr>
        <w:spacing w:line="360" w:lineRule="auto"/>
        <w:rPr>
          <w:rFonts w:ascii="Arial" w:hAnsi="Arial" w:cs="Arial"/>
          <w:i/>
          <w:sz w:val="20"/>
          <w:szCs w:val="20"/>
        </w:rPr>
      </w:pPr>
    </w:p>
    <w:p w14:paraId="014FC4FF" w14:textId="2D0EF244" w:rsidR="00CE6600" w:rsidRPr="00CE6600" w:rsidRDefault="00CE6600" w:rsidP="00CE6600">
      <w:pPr>
        <w:spacing w:line="360" w:lineRule="auto"/>
        <w:rPr>
          <w:rFonts w:ascii="Arial" w:hAnsi="Arial" w:cs="Arial"/>
          <w:i/>
          <w:sz w:val="20"/>
          <w:szCs w:val="20"/>
        </w:rPr>
      </w:pPr>
    </w:p>
    <w:p w14:paraId="6061753C" w14:textId="6BA703F5" w:rsidR="001D6219" w:rsidRDefault="001D6219" w:rsidP="00C24E74">
      <w:pPr>
        <w:pStyle w:val="Lijstalinea"/>
        <w:numPr>
          <w:ilvl w:val="0"/>
          <w:numId w:val="17"/>
        </w:numPr>
        <w:spacing w:line="360" w:lineRule="auto"/>
        <w:rPr>
          <w:rFonts w:ascii="Arial" w:hAnsi="Arial" w:cs="Arial"/>
          <w:i/>
          <w:sz w:val="20"/>
          <w:szCs w:val="20"/>
        </w:rPr>
      </w:pPr>
      <w:r w:rsidRPr="001D6219">
        <w:rPr>
          <w:rFonts w:ascii="Arial" w:hAnsi="Arial" w:cs="Arial"/>
          <w:i/>
          <w:sz w:val="20"/>
          <w:szCs w:val="20"/>
        </w:rPr>
        <w:t xml:space="preserve">Supplementen </w:t>
      </w:r>
    </w:p>
    <w:tbl>
      <w:tblPr>
        <w:tblStyle w:val="Rastertabel5donker-Accent1"/>
        <w:tblW w:w="9119" w:type="dxa"/>
        <w:tblBorders>
          <w:insideH w:val="single" w:sz="4" w:space="0" w:color="auto"/>
          <w:insideV w:val="single" w:sz="4" w:space="0" w:color="auto"/>
        </w:tblBorders>
        <w:tblLook w:val="04A0" w:firstRow="1" w:lastRow="0" w:firstColumn="1" w:lastColumn="0" w:noHBand="0" w:noVBand="1"/>
      </w:tblPr>
      <w:tblGrid>
        <w:gridCol w:w="550"/>
        <w:gridCol w:w="1594"/>
        <w:gridCol w:w="1045"/>
        <w:gridCol w:w="1038"/>
        <w:gridCol w:w="1125"/>
        <w:gridCol w:w="1125"/>
        <w:gridCol w:w="1125"/>
        <w:gridCol w:w="1517"/>
      </w:tblGrid>
      <w:tr w:rsidR="001D6219" w:rsidRPr="0011729D" w14:paraId="1193C221" w14:textId="77777777" w:rsidTr="004958D4">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979" w:type="dxa"/>
            <w:gridSpan w:val="2"/>
            <w:tcBorders>
              <w:top w:val="none" w:sz="0" w:space="0" w:color="auto"/>
              <w:left w:val="none" w:sz="0" w:space="0" w:color="auto"/>
              <w:right w:val="none" w:sz="0" w:space="0" w:color="auto"/>
            </w:tcBorders>
            <w:shd w:val="clear" w:color="auto" w:fill="B4C6E7" w:themeFill="accent1" w:themeFillTint="66"/>
          </w:tcPr>
          <w:p w14:paraId="1EDB4949" w14:textId="77777777" w:rsidR="001D6219" w:rsidRPr="0011729D" w:rsidRDefault="001D6219" w:rsidP="004958D4">
            <w:pPr>
              <w:rPr>
                <w:rFonts w:ascii="Arial" w:hAnsi="Arial" w:cs="Arial"/>
                <w:color w:val="000000" w:themeColor="text1"/>
                <w:sz w:val="20"/>
                <w:szCs w:val="20"/>
              </w:rPr>
            </w:pPr>
            <w:r w:rsidRPr="0011729D">
              <w:rPr>
                <w:rFonts w:ascii="Arial" w:hAnsi="Arial" w:cs="Arial"/>
                <w:color w:val="000000" w:themeColor="text1"/>
                <w:sz w:val="20"/>
                <w:szCs w:val="20"/>
              </w:rPr>
              <w:t>Hoe vaak consumeerde u deze week….</w:t>
            </w:r>
          </w:p>
        </w:tc>
        <w:tc>
          <w:tcPr>
            <w:tcW w:w="1085" w:type="dxa"/>
            <w:tcBorders>
              <w:top w:val="none" w:sz="0" w:space="0" w:color="auto"/>
              <w:left w:val="none" w:sz="0" w:space="0" w:color="auto"/>
              <w:right w:val="none" w:sz="0" w:space="0" w:color="auto"/>
            </w:tcBorders>
            <w:shd w:val="clear" w:color="auto" w:fill="B4C6E7" w:themeFill="accent1" w:themeFillTint="66"/>
          </w:tcPr>
          <w:p w14:paraId="5D973116" w14:textId="77777777" w:rsidR="001D6219" w:rsidRPr="0011729D" w:rsidRDefault="001D6219" w:rsidP="004958D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Niet</w:t>
            </w:r>
          </w:p>
        </w:tc>
        <w:tc>
          <w:tcPr>
            <w:tcW w:w="1079" w:type="dxa"/>
            <w:tcBorders>
              <w:top w:val="none" w:sz="0" w:space="0" w:color="auto"/>
              <w:left w:val="none" w:sz="0" w:space="0" w:color="auto"/>
              <w:right w:val="none" w:sz="0" w:space="0" w:color="auto"/>
            </w:tcBorders>
            <w:shd w:val="clear" w:color="auto" w:fill="B4C6E7" w:themeFill="accent1" w:themeFillTint="66"/>
          </w:tcPr>
          <w:p w14:paraId="0C430258" w14:textId="77777777" w:rsidR="001D6219" w:rsidRPr="0011729D" w:rsidRDefault="001D6219" w:rsidP="004958D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1 dag</w:t>
            </w:r>
          </w:p>
        </w:tc>
        <w:tc>
          <w:tcPr>
            <w:tcW w:w="1153" w:type="dxa"/>
            <w:tcBorders>
              <w:top w:val="none" w:sz="0" w:space="0" w:color="auto"/>
              <w:left w:val="none" w:sz="0" w:space="0" w:color="auto"/>
              <w:right w:val="none" w:sz="0" w:space="0" w:color="auto"/>
            </w:tcBorders>
            <w:shd w:val="clear" w:color="auto" w:fill="B4C6E7" w:themeFill="accent1" w:themeFillTint="66"/>
          </w:tcPr>
          <w:p w14:paraId="01BDAC49" w14:textId="77777777" w:rsidR="001D6219" w:rsidRPr="0011729D" w:rsidRDefault="001D6219" w:rsidP="004958D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2-3 dagen</w:t>
            </w:r>
          </w:p>
        </w:tc>
        <w:tc>
          <w:tcPr>
            <w:tcW w:w="1153" w:type="dxa"/>
            <w:tcBorders>
              <w:top w:val="none" w:sz="0" w:space="0" w:color="auto"/>
              <w:left w:val="none" w:sz="0" w:space="0" w:color="auto"/>
              <w:right w:val="none" w:sz="0" w:space="0" w:color="auto"/>
            </w:tcBorders>
            <w:shd w:val="clear" w:color="auto" w:fill="B4C6E7" w:themeFill="accent1" w:themeFillTint="66"/>
          </w:tcPr>
          <w:p w14:paraId="6487167A" w14:textId="77777777" w:rsidR="001D6219" w:rsidRPr="0011729D" w:rsidRDefault="001D6219" w:rsidP="004958D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4-5 dagen</w:t>
            </w:r>
          </w:p>
        </w:tc>
        <w:tc>
          <w:tcPr>
            <w:tcW w:w="1153" w:type="dxa"/>
            <w:tcBorders>
              <w:top w:val="none" w:sz="0" w:space="0" w:color="auto"/>
              <w:left w:val="none" w:sz="0" w:space="0" w:color="auto"/>
              <w:right w:val="none" w:sz="0" w:space="0" w:color="auto"/>
            </w:tcBorders>
            <w:shd w:val="clear" w:color="auto" w:fill="B4C6E7" w:themeFill="accent1" w:themeFillTint="66"/>
          </w:tcPr>
          <w:p w14:paraId="2D763BBD" w14:textId="77777777" w:rsidR="001D6219" w:rsidRPr="0011729D" w:rsidRDefault="001D6219" w:rsidP="004958D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6-7 dagen</w:t>
            </w:r>
          </w:p>
        </w:tc>
        <w:tc>
          <w:tcPr>
            <w:tcW w:w="1517" w:type="dxa"/>
            <w:tcBorders>
              <w:top w:val="none" w:sz="0" w:space="0" w:color="auto"/>
              <w:left w:val="none" w:sz="0" w:space="0" w:color="auto"/>
              <w:right w:val="none" w:sz="0" w:space="0" w:color="auto"/>
            </w:tcBorders>
            <w:shd w:val="clear" w:color="auto" w:fill="B4C6E7" w:themeFill="accent1" w:themeFillTint="66"/>
          </w:tcPr>
          <w:p w14:paraId="2BDE7DFB" w14:textId="77777777" w:rsidR="001D6219" w:rsidRPr="0011729D" w:rsidRDefault="001D6219" w:rsidP="004958D4">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Hoeveel consumeerde u dan gemiddeld per dag?</w:t>
            </w:r>
          </w:p>
        </w:tc>
      </w:tr>
      <w:tr w:rsidR="001D6219" w:rsidRPr="0011729D" w14:paraId="5736F467" w14:textId="77777777" w:rsidTr="004958D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51" w:type="dxa"/>
            <w:tcBorders>
              <w:left w:val="none" w:sz="0" w:space="0" w:color="auto"/>
              <w:bottom w:val="none" w:sz="0" w:space="0" w:color="auto"/>
            </w:tcBorders>
            <w:shd w:val="clear" w:color="auto" w:fill="FFFFFF" w:themeFill="background1"/>
          </w:tcPr>
          <w:p w14:paraId="6C8B2B73" w14:textId="290B5E89" w:rsidR="001D6219" w:rsidRPr="0011729D" w:rsidRDefault="001D6219" w:rsidP="004958D4">
            <w:pPr>
              <w:rPr>
                <w:rFonts w:ascii="Arial" w:hAnsi="Arial" w:cs="Arial"/>
                <w:color w:val="000000" w:themeColor="text1"/>
                <w:sz w:val="20"/>
                <w:szCs w:val="20"/>
              </w:rPr>
            </w:pPr>
            <w:r>
              <w:rPr>
                <w:rFonts w:ascii="Arial" w:hAnsi="Arial" w:cs="Arial"/>
                <w:color w:val="000000" w:themeColor="text1"/>
                <w:sz w:val="20"/>
                <w:szCs w:val="20"/>
              </w:rPr>
              <w:t>02</w:t>
            </w:r>
            <w:r w:rsidR="00711F02">
              <w:rPr>
                <w:rFonts w:ascii="Arial" w:hAnsi="Arial" w:cs="Arial"/>
                <w:color w:val="000000" w:themeColor="text1"/>
                <w:sz w:val="20"/>
                <w:szCs w:val="20"/>
              </w:rPr>
              <w:t>9</w:t>
            </w:r>
          </w:p>
        </w:tc>
        <w:tc>
          <w:tcPr>
            <w:tcW w:w="1428" w:type="dxa"/>
            <w:shd w:val="clear" w:color="auto" w:fill="FFFFFF" w:themeFill="background1"/>
          </w:tcPr>
          <w:p w14:paraId="320ED536" w14:textId="1814D1A9" w:rsidR="001D6219" w:rsidRPr="0011729D" w:rsidRDefault="001D6219" w:rsidP="004958D4">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Pr>
                <w:rFonts w:ascii="Arial" w:hAnsi="Arial" w:cs="Arial"/>
                <w:b/>
                <w:bCs/>
                <w:color w:val="000000" w:themeColor="text1"/>
                <w:sz w:val="20"/>
                <w:szCs w:val="20"/>
              </w:rPr>
              <w:t xml:space="preserve">Supplementen </w:t>
            </w:r>
          </w:p>
        </w:tc>
        <w:tc>
          <w:tcPr>
            <w:tcW w:w="1085" w:type="dxa"/>
            <w:shd w:val="clear" w:color="auto" w:fill="FFFFFF" w:themeFill="background1"/>
          </w:tcPr>
          <w:p w14:paraId="7E164AF6" w14:textId="77777777" w:rsidR="001D6219" w:rsidRPr="0011729D" w:rsidRDefault="001D6219" w:rsidP="004958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079" w:type="dxa"/>
            <w:shd w:val="clear" w:color="auto" w:fill="FFFFFF" w:themeFill="background1"/>
          </w:tcPr>
          <w:p w14:paraId="3846B11C" w14:textId="77777777" w:rsidR="001D6219" w:rsidRPr="0011729D" w:rsidRDefault="001D6219" w:rsidP="004958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0B054ED3" w14:textId="77777777" w:rsidR="001D6219" w:rsidRPr="0011729D" w:rsidRDefault="001D6219" w:rsidP="004958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65ADAB59" w14:textId="77777777" w:rsidR="001D6219" w:rsidRPr="0011729D" w:rsidRDefault="001D6219" w:rsidP="004958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153" w:type="dxa"/>
            <w:shd w:val="clear" w:color="auto" w:fill="FFFFFF" w:themeFill="background1"/>
          </w:tcPr>
          <w:p w14:paraId="52936619" w14:textId="77777777" w:rsidR="001D6219" w:rsidRPr="0011729D" w:rsidRDefault="001D6219" w:rsidP="004958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c>
          <w:tcPr>
            <w:tcW w:w="1517" w:type="dxa"/>
            <w:shd w:val="clear" w:color="auto" w:fill="FFFFFF" w:themeFill="background1"/>
          </w:tcPr>
          <w:p w14:paraId="7BC0B514" w14:textId="77777777" w:rsidR="001D6219" w:rsidRPr="0011729D" w:rsidRDefault="001D6219" w:rsidP="004958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2AEFC4F7" w14:textId="4A80A6FF" w:rsidR="001D6219" w:rsidRPr="0011729D" w:rsidRDefault="001D6219" w:rsidP="004958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1729D">
              <w:rPr>
                <w:rFonts w:ascii="Arial" w:hAnsi="Arial" w:cs="Arial"/>
                <w:color w:val="000000" w:themeColor="text1"/>
                <w:sz w:val="20"/>
                <w:szCs w:val="20"/>
              </w:rPr>
              <w:t xml:space="preserve">…… </w:t>
            </w:r>
            <w:r>
              <w:rPr>
                <w:rFonts w:ascii="Arial" w:hAnsi="Arial" w:cs="Arial"/>
                <w:color w:val="000000" w:themeColor="text1"/>
                <w:sz w:val="20"/>
                <w:szCs w:val="20"/>
              </w:rPr>
              <w:t xml:space="preserve">pillen </w:t>
            </w:r>
          </w:p>
          <w:p w14:paraId="4B640595" w14:textId="77777777" w:rsidR="001D6219" w:rsidRPr="0011729D" w:rsidRDefault="001D6219" w:rsidP="004958D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bl>
    <w:p w14:paraId="01A20D3C" w14:textId="77777777" w:rsidR="001D6219" w:rsidRPr="001D6219" w:rsidRDefault="001D6219" w:rsidP="001D6219">
      <w:pPr>
        <w:spacing w:line="360" w:lineRule="auto"/>
        <w:rPr>
          <w:rFonts w:ascii="Arial" w:hAnsi="Arial" w:cs="Arial"/>
          <w:i/>
          <w:sz w:val="20"/>
          <w:szCs w:val="20"/>
        </w:rPr>
      </w:pPr>
    </w:p>
    <w:p w14:paraId="24392460" w14:textId="2CE294D2" w:rsidR="001D6219" w:rsidRPr="00250C13" w:rsidRDefault="00682D5A" w:rsidP="00250C13">
      <w:pPr>
        <w:spacing w:line="360" w:lineRule="auto"/>
        <w:rPr>
          <w:rFonts w:ascii="Arial" w:hAnsi="Arial" w:cs="Arial"/>
          <w:b/>
          <w:i/>
          <w:sz w:val="20"/>
          <w:szCs w:val="20"/>
        </w:rPr>
      </w:pPr>
      <w:r>
        <w:rPr>
          <w:rFonts w:ascii="Arial" w:hAnsi="Arial" w:cs="Arial"/>
          <w:b/>
          <w:i/>
          <w:sz w:val="20"/>
          <w:szCs w:val="20"/>
        </w:rPr>
        <w:t>8</w:t>
      </w:r>
      <w:r w:rsidR="00250C13">
        <w:rPr>
          <w:rFonts w:ascii="Arial" w:hAnsi="Arial" w:cs="Arial"/>
          <w:b/>
          <w:i/>
          <w:sz w:val="20"/>
          <w:szCs w:val="20"/>
        </w:rPr>
        <w:t xml:space="preserve">a. </w:t>
      </w:r>
      <w:r w:rsidR="001D6219" w:rsidRPr="00250C13">
        <w:rPr>
          <w:rFonts w:ascii="Arial" w:hAnsi="Arial" w:cs="Arial"/>
          <w:b/>
          <w:i/>
          <w:sz w:val="20"/>
          <w:szCs w:val="20"/>
        </w:rPr>
        <w:t xml:space="preserve">Ik consumeer </w:t>
      </w:r>
      <w:r w:rsidR="00B27CE1" w:rsidRPr="00250C13">
        <w:rPr>
          <w:rFonts w:ascii="Arial" w:hAnsi="Arial" w:cs="Arial"/>
          <w:b/>
          <w:i/>
          <w:sz w:val="20"/>
          <w:szCs w:val="20"/>
        </w:rPr>
        <w:t xml:space="preserve">… </w:t>
      </w:r>
      <w:r w:rsidR="00B27CE1" w:rsidRPr="00250C13">
        <w:rPr>
          <w:rFonts w:ascii="Arial" w:hAnsi="Arial" w:cs="Arial"/>
          <w:bCs/>
          <w:sz w:val="20"/>
          <w:szCs w:val="20"/>
        </w:rPr>
        <w:t>(kruis aan wat bij u van toepassing is, meerdere antwoorden zijn mogelijk)</w:t>
      </w:r>
    </w:p>
    <w:p w14:paraId="7900A364" w14:textId="414EA1AB" w:rsidR="001D6219" w:rsidRPr="001D6219" w:rsidRDefault="001D6219" w:rsidP="00C24E74">
      <w:pPr>
        <w:pStyle w:val="Lijstalinea"/>
        <w:numPr>
          <w:ilvl w:val="0"/>
          <w:numId w:val="20"/>
        </w:numPr>
        <w:spacing w:line="360" w:lineRule="auto"/>
        <w:rPr>
          <w:rFonts w:ascii="Arial" w:hAnsi="Arial" w:cs="Arial"/>
          <w:sz w:val="20"/>
          <w:szCs w:val="20"/>
        </w:rPr>
      </w:pPr>
      <w:r>
        <w:rPr>
          <w:rFonts w:ascii="Arial" w:hAnsi="Arial" w:cs="Arial"/>
          <w:sz w:val="20"/>
          <w:szCs w:val="20"/>
        </w:rPr>
        <w:t xml:space="preserve">Geen supplementen </w:t>
      </w:r>
    </w:p>
    <w:p w14:paraId="1FEEBDBE" w14:textId="6FAAC264" w:rsidR="001D6219" w:rsidRDefault="001D6219" w:rsidP="00C24E74">
      <w:pPr>
        <w:pStyle w:val="Lijstalinea"/>
        <w:numPr>
          <w:ilvl w:val="0"/>
          <w:numId w:val="19"/>
        </w:numPr>
        <w:spacing w:line="360" w:lineRule="auto"/>
        <w:rPr>
          <w:rFonts w:ascii="Arial" w:hAnsi="Arial" w:cs="Arial"/>
          <w:sz w:val="20"/>
          <w:szCs w:val="20"/>
        </w:rPr>
      </w:pPr>
      <w:r>
        <w:rPr>
          <w:rFonts w:ascii="Arial" w:hAnsi="Arial" w:cs="Arial"/>
          <w:sz w:val="20"/>
          <w:szCs w:val="20"/>
        </w:rPr>
        <w:t>Vitamine B1</w:t>
      </w:r>
    </w:p>
    <w:p w14:paraId="04F0672D" w14:textId="06E3BF1D" w:rsidR="001D6219" w:rsidRDefault="001D6219" w:rsidP="00C24E74">
      <w:pPr>
        <w:pStyle w:val="Lijstalinea"/>
        <w:numPr>
          <w:ilvl w:val="0"/>
          <w:numId w:val="19"/>
        </w:numPr>
        <w:spacing w:line="360" w:lineRule="auto"/>
        <w:rPr>
          <w:rFonts w:ascii="Arial" w:hAnsi="Arial" w:cs="Arial"/>
          <w:sz w:val="20"/>
          <w:szCs w:val="20"/>
        </w:rPr>
      </w:pPr>
      <w:r>
        <w:rPr>
          <w:rFonts w:ascii="Arial" w:hAnsi="Arial" w:cs="Arial"/>
          <w:sz w:val="20"/>
          <w:szCs w:val="20"/>
        </w:rPr>
        <w:t>Vitamine B6</w:t>
      </w:r>
    </w:p>
    <w:p w14:paraId="6A2775FA" w14:textId="72CDD1B0" w:rsidR="001D6219" w:rsidRDefault="001D6219" w:rsidP="00C24E74">
      <w:pPr>
        <w:pStyle w:val="Lijstalinea"/>
        <w:numPr>
          <w:ilvl w:val="0"/>
          <w:numId w:val="19"/>
        </w:numPr>
        <w:spacing w:line="360" w:lineRule="auto"/>
        <w:rPr>
          <w:rFonts w:ascii="Arial" w:hAnsi="Arial" w:cs="Arial"/>
          <w:sz w:val="20"/>
          <w:szCs w:val="20"/>
        </w:rPr>
      </w:pPr>
      <w:r>
        <w:rPr>
          <w:rFonts w:ascii="Arial" w:hAnsi="Arial" w:cs="Arial"/>
          <w:sz w:val="20"/>
          <w:szCs w:val="20"/>
        </w:rPr>
        <w:t xml:space="preserve">Vitamine B12 </w:t>
      </w:r>
    </w:p>
    <w:p w14:paraId="5CF2471C" w14:textId="6706FB64" w:rsidR="001D6219" w:rsidRDefault="001D6219" w:rsidP="00C24E74">
      <w:pPr>
        <w:pStyle w:val="Lijstalinea"/>
        <w:numPr>
          <w:ilvl w:val="0"/>
          <w:numId w:val="19"/>
        </w:numPr>
        <w:spacing w:line="360" w:lineRule="auto"/>
        <w:rPr>
          <w:rFonts w:ascii="Arial" w:hAnsi="Arial" w:cs="Arial"/>
          <w:sz w:val="20"/>
          <w:szCs w:val="20"/>
        </w:rPr>
      </w:pPr>
      <w:r>
        <w:rPr>
          <w:rFonts w:ascii="Arial" w:hAnsi="Arial" w:cs="Arial"/>
          <w:sz w:val="20"/>
          <w:szCs w:val="20"/>
        </w:rPr>
        <w:t>Vitamine C</w:t>
      </w:r>
    </w:p>
    <w:p w14:paraId="11E72C22" w14:textId="0E5DE78A" w:rsidR="001D6219" w:rsidRDefault="001D6219" w:rsidP="00C24E74">
      <w:pPr>
        <w:pStyle w:val="Lijstalinea"/>
        <w:numPr>
          <w:ilvl w:val="0"/>
          <w:numId w:val="19"/>
        </w:numPr>
        <w:spacing w:line="360" w:lineRule="auto"/>
        <w:rPr>
          <w:rFonts w:ascii="Arial" w:hAnsi="Arial" w:cs="Arial"/>
          <w:sz w:val="20"/>
          <w:szCs w:val="20"/>
        </w:rPr>
      </w:pPr>
      <w:r>
        <w:rPr>
          <w:rFonts w:ascii="Arial" w:hAnsi="Arial" w:cs="Arial"/>
          <w:sz w:val="20"/>
          <w:szCs w:val="20"/>
        </w:rPr>
        <w:t xml:space="preserve">Vitamine D </w:t>
      </w:r>
    </w:p>
    <w:p w14:paraId="43886423" w14:textId="20EEA7B3" w:rsidR="001D6219" w:rsidRDefault="001D6219" w:rsidP="00C24E74">
      <w:pPr>
        <w:pStyle w:val="Lijstalinea"/>
        <w:numPr>
          <w:ilvl w:val="0"/>
          <w:numId w:val="19"/>
        </w:numPr>
        <w:spacing w:line="360" w:lineRule="auto"/>
        <w:rPr>
          <w:rFonts w:ascii="Arial" w:hAnsi="Arial" w:cs="Arial"/>
          <w:sz w:val="20"/>
          <w:szCs w:val="20"/>
        </w:rPr>
      </w:pPr>
      <w:r>
        <w:rPr>
          <w:rFonts w:ascii="Arial" w:hAnsi="Arial" w:cs="Arial"/>
          <w:sz w:val="20"/>
          <w:szCs w:val="20"/>
        </w:rPr>
        <w:t xml:space="preserve">Magnesium </w:t>
      </w:r>
    </w:p>
    <w:p w14:paraId="7EA441F9" w14:textId="151B779D" w:rsidR="001D6219" w:rsidRPr="001D6219" w:rsidRDefault="001D6219" w:rsidP="00C24E74">
      <w:pPr>
        <w:pStyle w:val="Lijstalinea"/>
        <w:numPr>
          <w:ilvl w:val="0"/>
          <w:numId w:val="19"/>
        </w:numPr>
        <w:spacing w:line="360" w:lineRule="auto"/>
        <w:rPr>
          <w:rFonts w:ascii="Arial" w:hAnsi="Arial" w:cs="Arial"/>
          <w:sz w:val="20"/>
          <w:szCs w:val="20"/>
        </w:rPr>
      </w:pPr>
      <w:r>
        <w:rPr>
          <w:rFonts w:ascii="Arial" w:hAnsi="Arial" w:cs="Arial"/>
          <w:sz w:val="20"/>
          <w:szCs w:val="20"/>
        </w:rPr>
        <w:t xml:space="preserve">Anders namelijk … </w:t>
      </w:r>
    </w:p>
    <w:p w14:paraId="5D49AE09" w14:textId="04CCDE4D" w:rsidR="000A348B" w:rsidRPr="00250C13" w:rsidRDefault="005F7DB3">
      <w:pPr>
        <w:rPr>
          <w:rFonts w:ascii="Arial" w:hAnsi="Arial" w:cs="Arial"/>
          <w:sz w:val="20"/>
          <w:szCs w:val="20"/>
        </w:rPr>
      </w:pPr>
      <w:r w:rsidRPr="00250C13">
        <w:rPr>
          <w:rFonts w:ascii="Arial" w:hAnsi="Arial" w:cs="Arial"/>
          <w:sz w:val="20"/>
          <w:szCs w:val="20"/>
        </w:rPr>
        <w:br w:type="page"/>
      </w:r>
    </w:p>
    <w:p w14:paraId="5A423B1F" w14:textId="04D6C8A9" w:rsidR="00EF6E01" w:rsidRPr="005F7DB3" w:rsidRDefault="001F635D" w:rsidP="001F635D">
      <w:pPr>
        <w:pStyle w:val="Kop1"/>
        <w:rPr>
          <w:rFonts w:cstheme="majorHAnsi"/>
        </w:rPr>
      </w:pPr>
      <w:r w:rsidRPr="005F7DB3">
        <w:rPr>
          <w:rFonts w:cstheme="majorHAnsi"/>
        </w:rPr>
        <w:lastRenderedPageBreak/>
        <w:t>Bijlage 2: operationaliseren vragenlijst</w:t>
      </w:r>
    </w:p>
    <w:p w14:paraId="07FFBBFD" w14:textId="77777777" w:rsidR="00EF6E01" w:rsidRPr="005F7DB3" w:rsidRDefault="00EF6E01" w:rsidP="00EF6E01">
      <w:pPr>
        <w:rPr>
          <w:rFonts w:ascii="Arial" w:hAnsi="Arial" w:cs="Arial"/>
          <w:sz w:val="20"/>
          <w:szCs w:val="20"/>
        </w:rPr>
      </w:pPr>
    </w:p>
    <w:tbl>
      <w:tblPr>
        <w:tblStyle w:val="Tabelraster"/>
        <w:tblW w:w="0" w:type="auto"/>
        <w:tblLook w:val="04A0" w:firstRow="1" w:lastRow="0" w:firstColumn="1" w:lastColumn="0" w:noHBand="0" w:noVBand="1"/>
      </w:tblPr>
      <w:tblGrid>
        <w:gridCol w:w="2040"/>
        <w:gridCol w:w="1774"/>
        <w:gridCol w:w="3442"/>
        <w:gridCol w:w="1800"/>
      </w:tblGrid>
      <w:tr w:rsidR="00704DBD" w:rsidRPr="005F7DB3" w14:paraId="3A5E3B14" w14:textId="77777777" w:rsidTr="00E06402">
        <w:trPr>
          <w:trHeight w:val="514"/>
        </w:trPr>
        <w:tc>
          <w:tcPr>
            <w:tcW w:w="9056" w:type="dxa"/>
            <w:gridSpan w:val="4"/>
          </w:tcPr>
          <w:p w14:paraId="3DF35059" w14:textId="5AEF1426" w:rsidR="00704DBD" w:rsidRPr="005F7DB3" w:rsidRDefault="00704DBD" w:rsidP="00F77637">
            <w:pPr>
              <w:rPr>
                <w:rFonts w:ascii="Arial" w:hAnsi="Arial" w:cs="Arial"/>
                <w:b/>
                <w:i/>
                <w:sz w:val="20"/>
                <w:szCs w:val="20"/>
              </w:rPr>
            </w:pPr>
            <w:r w:rsidRPr="005F7DB3">
              <w:rPr>
                <w:rFonts w:ascii="Arial" w:hAnsi="Arial" w:cs="Arial"/>
                <w:b/>
                <w:i/>
                <w:sz w:val="20"/>
                <w:szCs w:val="20"/>
              </w:rPr>
              <w:t>ASE model vragenlijst</w:t>
            </w:r>
          </w:p>
        </w:tc>
      </w:tr>
      <w:tr w:rsidR="00EF6E01" w:rsidRPr="005F7DB3" w14:paraId="7A97E0ED" w14:textId="77777777" w:rsidTr="00704DBD">
        <w:trPr>
          <w:trHeight w:val="514"/>
        </w:trPr>
        <w:tc>
          <w:tcPr>
            <w:tcW w:w="2040" w:type="dxa"/>
          </w:tcPr>
          <w:p w14:paraId="78DB8A6F" w14:textId="77777777" w:rsidR="00EF6E01" w:rsidRPr="005F7DB3" w:rsidRDefault="00EF6E01" w:rsidP="00F77637">
            <w:pPr>
              <w:rPr>
                <w:rFonts w:ascii="Arial" w:hAnsi="Arial" w:cs="Arial"/>
                <w:b/>
                <w:i/>
                <w:sz w:val="20"/>
                <w:szCs w:val="20"/>
              </w:rPr>
            </w:pPr>
            <w:r w:rsidRPr="005F7DB3">
              <w:rPr>
                <w:rFonts w:ascii="Arial" w:hAnsi="Arial" w:cs="Arial"/>
                <w:b/>
                <w:i/>
                <w:sz w:val="20"/>
                <w:szCs w:val="20"/>
              </w:rPr>
              <w:t>Determinant</w:t>
            </w:r>
          </w:p>
        </w:tc>
        <w:tc>
          <w:tcPr>
            <w:tcW w:w="1774" w:type="dxa"/>
          </w:tcPr>
          <w:p w14:paraId="195AC700" w14:textId="13A1EECE" w:rsidR="00EF6E01" w:rsidRPr="005F7DB3" w:rsidRDefault="005D45FB" w:rsidP="00F77637">
            <w:pPr>
              <w:rPr>
                <w:rFonts w:ascii="Arial" w:hAnsi="Arial" w:cs="Arial"/>
                <w:b/>
                <w:i/>
                <w:sz w:val="20"/>
                <w:szCs w:val="20"/>
              </w:rPr>
            </w:pPr>
            <w:r w:rsidRPr="005F7DB3">
              <w:rPr>
                <w:rFonts w:ascii="Arial" w:hAnsi="Arial" w:cs="Arial"/>
                <w:b/>
                <w:i/>
                <w:sz w:val="20"/>
                <w:szCs w:val="20"/>
              </w:rPr>
              <w:t>Dimensie</w:t>
            </w:r>
          </w:p>
        </w:tc>
        <w:tc>
          <w:tcPr>
            <w:tcW w:w="3442" w:type="dxa"/>
          </w:tcPr>
          <w:p w14:paraId="4A911C72" w14:textId="77777777" w:rsidR="00EF6E01" w:rsidRPr="005F7DB3" w:rsidRDefault="00EF6E01" w:rsidP="00F77637">
            <w:pPr>
              <w:rPr>
                <w:rFonts w:ascii="Arial" w:hAnsi="Arial" w:cs="Arial"/>
                <w:b/>
                <w:i/>
                <w:sz w:val="20"/>
                <w:szCs w:val="20"/>
              </w:rPr>
            </w:pPr>
            <w:r w:rsidRPr="005F7DB3">
              <w:rPr>
                <w:rFonts w:ascii="Arial" w:hAnsi="Arial" w:cs="Arial"/>
                <w:b/>
                <w:i/>
                <w:sz w:val="20"/>
                <w:szCs w:val="20"/>
              </w:rPr>
              <w:t>Vraag</w:t>
            </w:r>
          </w:p>
        </w:tc>
        <w:tc>
          <w:tcPr>
            <w:tcW w:w="1800" w:type="dxa"/>
          </w:tcPr>
          <w:p w14:paraId="3BFD2C43" w14:textId="77777777" w:rsidR="00EF6E01" w:rsidRPr="005F7DB3" w:rsidRDefault="00EF6E01" w:rsidP="00F77637">
            <w:pPr>
              <w:rPr>
                <w:rFonts w:ascii="Arial" w:hAnsi="Arial" w:cs="Arial"/>
                <w:b/>
                <w:i/>
                <w:sz w:val="20"/>
                <w:szCs w:val="20"/>
              </w:rPr>
            </w:pPr>
            <w:r w:rsidRPr="005F7DB3">
              <w:rPr>
                <w:rFonts w:ascii="Arial" w:hAnsi="Arial" w:cs="Arial"/>
                <w:b/>
                <w:i/>
                <w:sz w:val="20"/>
                <w:szCs w:val="20"/>
              </w:rPr>
              <w:t>Bron</w:t>
            </w:r>
          </w:p>
        </w:tc>
      </w:tr>
      <w:tr w:rsidR="001C570A" w:rsidRPr="005F7DB3" w14:paraId="44E7E8C8" w14:textId="77777777" w:rsidTr="00704DBD">
        <w:trPr>
          <w:trHeight w:val="336"/>
        </w:trPr>
        <w:tc>
          <w:tcPr>
            <w:tcW w:w="2040" w:type="dxa"/>
            <w:vMerge w:val="restart"/>
          </w:tcPr>
          <w:p w14:paraId="2F9CD517" w14:textId="77777777" w:rsidR="001C570A" w:rsidRPr="005F7DB3" w:rsidRDefault="001C570A" w:rsidP="00F77637">
            <w:pPr>
              <w:rPr>
                <w:rFonts w:ascii="Arial" w:hAnsi="Arial" w:cs="Arial"/>
                <w:i/>
                <w:sz w:val="20"/>
                <w:szCs w:val="20"/>
              </w:rPr>
            </w:pPr>
            <w:r w:rsidRPr="005F7DB3">
              <w:rPr>
                <w:rFonts w:ascii="Arial" w:hAnsi="Arial" w:cs="Arial"/>
                <w:i/>
                <w:sz w:val="20"/>
                <w:szCs w:val="20"/>
              </w:rPr>
              <w:t>Attitude</w:t>
            </w:r>
          </w:p>
        </w:tc>
        <w:tc>
          <w:tcPr>
            <w:tcW w:w="1774" w:type="dxa"/>
            <w:vMerge w:val="restart"/>
          </w:tcPr>
          <w:p w14:paraId="2EA7A9E6" w14:textId="77777777" w:rsidR="001C570A" w:rsidRPr="005F7DB3" w:rsidRDefault="001C570A" w:rsidP="00F77637">
            <w:pPr>
              <w:rPr>
                <w:rFonts w:ascii="Arial" w:hAnsi="Arial" w:cs="Arial"/>
                <w:sz w:val="20"/>
                <w:szCs w:val="20"/>
              </w:rPr>
            </w:pPr>
            <w:r w:rsidRPr="005F7DB3">
              <w:rPr>
                <w:rFonts w:ascii="Arial" w:hAnsi="Arial" w:cs="Arial"/>
                <w:sz w:val="20"/>
                <w:szCs w:val="20"/>
              </w:rPr>
              <w:t>Kennis</w:t>
            </w:r>
          </w:p>
          <w:p w14:paraId="712DAE86" w14:textId="77777777" w:rsidR="001C570A" w:rsidRPr="005F7DB3" w:rsidRDefault="001C570A" w:rsidP="00F77637">
            <w:pPr>
              <w:rPr>
                <w:rFonts w:ascii="Arial" w:hAnsi="Arial" w:cs="Arial"/>
                <w:sz w:val="20"/>
                <w:szCs w:val="20"/>
              </w:rPr>
            </w:pPr>
          </w:p>
          <w:p w14:paraId="008D3FF2" w14:textId="77777777" w:rsidR="001C570A" w:rsidRPr="005F7DB3" w:rsidRDefault="001C570A" w:rsidP="00F77637">
            <w:pPr>
              <w:rPr>
                <w:rFonts w:ascii="Arial" w:hAnsi="Arial" w:cs="Arial"/>
                <w:sz w:val="20"/>
                <w:szCs w:val="20"/>
              </w:rPr>
            </w:pPr>
          </w:p>
          <w:p w14:paraId="45DAE4BB" w14:textId="77777777" w:rsidR="001C570A" w:rsidRPr="005F7DB3" w:rsidRDefault="001C570A" w:rsidP="00F77637">
            <w:pPr>
              <w:rPr>
                <w:rFonts w:ascii="Arial" w:hAnsi="Arial" w:cs="Arial"/>
                <w:sz w:val="20"/>
                <w:szCs w:val="20"/>
              </w:rPr>
            </w:pPr>
          </w:p>
          <w:p w14:paraId="7985AE27" w14:textId="77777777" w:rsidR="001C570A" w:rsidRPr="005F7DB3" w:rsidRDefault="001C570A" w:rsidP="00F77637">
            <w:pPr>
              <w:rPr>
                <w:rFonts w:ascii="Arial" w:hAnsi="Arial" w:cs="Arial"/>
                <w:sz w:val="20"/>
                <w:szCs w:val="20"/>
              </w:rPr>
            </w:pPr>
          </w:p>
          <w:p w14:paraId="1876F9C5" w14:textId="77777777" w:rsidR="001C570A" w:rsidRPr="005F7DB3" w:rsidRDefault="001C570A" w:rsidP="00F77637">
            <w:pPr>
              <w:rPr>
                <w:rFonts w:ascii="Arial" w:hAnsi="Arial" w:cs="Arial"/>
                <w:sz w:val="20"/>
                <w:szCs w:val="20"/>
              </w:rPr>
            </w:pPr>
          </w:p>
        </w:tc>
        <w:tc>
          <w:tcPr>
            <w:tcW w:w="3442" w:type="dxa"/>
          </w:tcPr>
          <w:p w14:paraId="2758A7C0" w14:textId="77777777" w:rsidR="001C570A" w:rsidRPr="005F7DB3" w:rsidRDefault="001C570A" w:rsidP="00F77637">
            <w:pPr>
              <w:rPr>
                <w:rFonts w:ascii="Arial" w:hAnsi="Arial" w:cs="Arial"/>
                <w:sz w:val="20"/>
                <w:szCs w:val="20"/>
              </w:rPr>
            </w:pPr>
            <w:r w:rsidRPr="005F7DB3">
              <w:rPr>
                <w:rFonts w:ascii="Arial" w:hAnsi="Arial" w:cs="Arial"/>
                <w:sz w:val="20"/>
                <w:szCs w:val="20"/>
              </w:rPr>
              <w:t>Ik weet hoe ik mijn gedrag ten opzichte van voeding kan veranderen</w:t>
            </w:r>
          </w:p>
          <w:p w14:paraId="0F283889" w14:textId="77777777" w:rsidR="001C570A" w:rsidRPr="005F7DB3" w:rsidRDefault="001C570A" w:rsidP="00F77637">
            <w:pPr>
              <w:rPr>
                <w:rFonts w:ascii="Arial" w:hAnsi="Arial" w:cs="Arial"/>
                <w:sz w:val="20"/>
                <w:szCs w:val="20"/>
              </w:rPr>
            </w:pPr>
          </w:p>
        </w:tc>
        <w:tc>
          <w:tcPr>
            <w:tcW w:w="1800" w:type="dxa"/>
          </w:tcPr>
          <w:p w14:paraId="150D93B3" w14:textId="2ED21B6B" w:rsidR="001C570A" w:rsidRPr="005F7DB3" w:rsidRDefault="003F5C0E" w:rsidP="00F77637">
            <w:pPr>
              <w:rPr>
                <w:rFonts w:ascii="Arial" w:hAnsi="Arial" w:cs="Arial"/>
                <w:sz w:val="20"/>
                <w:szCs w:val="20"/>
              </w:rPr>
            </w:pPr>
            <w:r w:rsidRPr="005F7DB3">
              <w:rPr>
                <w:rFonts w:ascii="Arial" w:hAnsi="Arial" w:cs="Arial"/>
                <w:sz w:val="20"/>
                <w:szCs w:val="20"/>
              </w:rPr>
              <w:t xml:space="preserve">(Huijer, &amp; Van Schuppen, </w:t>
            </w:r>
            <w:r w:rsidR="00466AB8" w:rsidRPr="005F7DB3">
              <w:rPr>
                <w:rFonts w:ascii="Arial" w:hAnsi="Arial" w:cs="Arial"/>
                <w:sz w:val="20"/>
                <w:szCs w:val="20"/>
              </w:rPr>
              <w:t>2015)</w:t>
            </w:r>
          </w:p>
        </w:tc>
      </w:tr>
      <w:tr w:rsidR="001C570A" w:rsidRPr="005F7DB3" w14:paraId="3D5BC01D" w14:textId="77777777" w:rsidTr="00704DBD">
        <w:trPr>
          <w:trHeight w:val="801"/>
        </w:trPr>
        <w:tc>
          <w:tcPr>
            <w:tcW w:w="2040" w:type="dxa"/>
            <w:vMerge/>
          </w:tcPr>
          <w:p w14:paraId="0FDA27B0" w14:textId="77777777" w:rsidR="001C570A" w:rsidRPr="005F7DB3" w:rsidRDefault="001C570A" w:rsidP="00F77637">
            <w:pPr>
              <w:rPr>
                <w:rFonts w:ascii="Arial" w:hAnsi="Arial" w:cs="Arial"/>
                <w:sz w:val="20"/>
                <w:szCs w:val="20"/>
              </w:rPr>
            </w:pPr>
          </w:p>
        </w:tc>
        <w:tc>
          <w:tcPr>
            <w:tcW w:w="1774" w:type="dxa"/>
            <w:vMerge/>
          </w:tcPr>
          <w:p w14:paraId="3F31350C" w14:textId="77777777" w:rsidR="001C570A" w:rsidRPr="005F7DB3" w:rsidRDefault="001C570A" w:rsidP="00F77637">
            <w:pPr>
              <w:rPr>
                <w:rFonts w:ascii="Arial" w:hAnsi="Arial" w:cs="Arial"/>
                <w:sz w:val="20"/>
                <w:szCs w:val="20"/>
              </w:rPr>
            </w:pPr>
          </w:p>
        </w:tc>
        <w:tc>
          <w:tcPr>
            <w:tcW w:w="3442" w:type="dxa"/>
          </w:tcPr>
          <w:p w14:paraId="5DCCEA58" w14:textId="77777777" w:rsidR="001C570A" w:rsidRPr="005F7DB3" w:rsidRDefault="001C570A" w:rsidP="00F77637">
            <w:pPr>
              <w:rPr>
                <w:rFonts w:ascii="Arial" w:hAnsi="Arial" w:cs="Arial"/>
                <w:sz w:val="20"/>
                <w:szCs w:val="20"/>
              </w:rPr>
            </w:pPr>
            <w:r w:rsidRPr="005F7DB3">
              <w:rPr>
                <w:rFonts w:ascii="Arial" w:hAnsi="Arial" w:cs="Arial"/>
                <w:sz w:val="20"/>
                <w:szCs w:val="20"/>
              </w:rPr>
              <w:t>Ik weet hoe ik verantwoorde keuzes kan maken ten opzichte van voeding</w:t>
            </w:r>
          </w:p>
          <w:p w14:paraId="19471BC5" w14:textId="77777777" w:rsidR="001C570A" w:rsidRPr="005F7DB3" w:rsidRDefault="001C570A" w:rsidP="00F77637">
            <w:pPr>
              <w:rPr>
                <w:rFonts w:ascii="Arial" w:hAnsi="Arial" w:cs="Arial"/>
                <w:sz w:val="20"/>
                <w:szCs w:val="20"/>
              </w:rPr>
            </w:pPr>
          </w:p>
        </w:tc>
        <w:tc>
          <w:tcPr>
            <w:tcW w:w="1800" w:type="dxa"/>
          </w:tcPr>
          <w:p w14:paraId="58011A53" w14:textId="58DA5513" w:rsidR="001C570A" w:rsidRPr="005F7DB3" w:rsidRDefault="005D7AB2" w:rsidP="00F77637">
            <w:pPr>
              <w:rPr>
                <w:rFonts w:ascii="Arial" w:hAnsi="Arial" w:cs="Arial"/>
                <w:sz w:val="20"/>
                <w:szCs w:val="20"/>
              </w:rPr>
            </w:pPr>
            <w:r w:rsidRPr="005F7DB3">
              <w:rPr>
                <w:rFonts w:ascii="Arial" w:hAnsi="Arial" w:cs="Arial"/>
                <w:sz w:val="20"/>
                <w:szCs w:val="20"/>
              </w:rPr>
              <w:t>-</w:t>
            </w:r>
          </w:p>
        </w:tc>
      </w:tr>
      <w:tr w:rsidR="001C570A" w:rsidRPr="005F7DB3" w14:paraId="37935F19" w14:textId="77777777" w:rsidTr="00704DBD">
        <w:trPr>
          <w:trHeight w:val="365"/>
        </w:trPr>
        <w:tc>
          <w:tcPr>
            <w:tcW w:w="2040" w:type="dxa"/>
            <w:vMerge/>
          </w:tcPr>
          <w:p w14:paraId="03E5E9D6" w14:textId="77777777" w:rsidR="001C570A" w:rsidRPr="005F7DB3" w:rsidRDefault="001C570A" w:rsidP="00F77637">
            <w:pPr>
              <w:rPr>
                <w:rFonts w:ascii="Arial" w:hAnsi="Arial" w:cs="Arial"/>
                <w:sz w:val="20"/>
                <w:szCs w:val="20"/>
              </w:rPr>
            </w:pPr>
          </w:p>
        </w:tc>
        <w:tc>
          <w:tcPr>
            <w:tcW w:w="1774" w:type="dxa"/>
            <w:vMerge w:val="restart"/>
          </w:tcPr>
          <w:p w14:paraId="26486D4B" w14:textId="77777777" w:rsidR="001C570A" w:rsidRPr="005F7DB3" w:rsidRDefault="001C570A" w:rsidP="00F77637">
            <w:pPr>
              <w:rPr>
                <w:rFonts w:ascii="Arial" w:hAnsi="Arial" w:cs="Arial"/>
                <w:sz w:val="20"/>
                <w:szCs w:val="20"/>
              </w:rPr>
            </w:pPr>
            <w:r w:rsidRPr="005F7DB3">
              <w:rPr>
                <w:rFonts w:ascii="Arial" w:hAnsi="Arial" w:cs="Arial"/>
                <w:sz w:val="20"/>
                <w:szCs w:val="20"/>
              </w:rPr>
              <w:t>Voordelen</w:t>
            </w:r>
          </w:p>
          <w:p w14:paraId="439592B7" w14:textId="77777777" w:rsidR="001C570A" w:rsidRPr="005F7DB3" w:rsidRDefault="001C570A" w:rsidP="00F77637">
            <w:pPr>
              <w:rPr>
                <w:rFonts w:ascii="Arial" w:hAnsi="Arial" w:cs="Arial"/>
                <w:sz w:val="20"/>
                <w:szCs w:val="20"/>
              </w:rPr>
            </w:pPr>
          </w:p>
          <w:p w14:paraId="5C2A405C" w14:textId="77777777" w:rsidR="001C570A" w:rsidRPr="005F7DB3" w:rsidRDefault="001C570A" w:rsidP="00F77637">
            <w:pPr>
              <w:rPr>
                <w:rFonts w:ascii="Arial" w:hAnsi="Arial" w:cs="Arial"/>
                <w:sz w:val="20"/>
                <w:szCs w:val="20"/>
              </w:rPr>
            </w:pPr>
          </w:p>
          <w:p w14:paraId="5BF3E702" w14:textId="77777777" w:rsidR="001C570A" w:rsidRPr="005F7DB3" w:rsidRDefault="001C570A" w:rsidP="00F77637">
            <w:pPr>
              <w:rPr>
                <w:rFonts w:ascii="Arial" w:hAnsi="Arial" w:cs="Arial"/>
                <w:sz w:val="20"/>
                <w:szCs w:val="20"/>
              </w:rPr>
            </w:pPr>
          </w:p>
          <w:p w14:paraId="36F20C8C" w14:textId="77777777" w:rsidR="001C570A" w:rsidRPr="005F7DB3" w:rsidRDefault="001C570A" w:rsidP="00F77637">
            <w:pPr>
              <w:rPr>
                <w:rFonts w:ascii="Arial" w:hAnsi="Arial" w:cs="Arial"/>
                <w:sz w:val="20"/>
                <w:szCs w:val="20"/>
              </w:rPr>
            </w:pPr>
          </w:p>
        </w:tc>
        <w:tc>
          <w:tcPr>
            <w:tcW w:w="3442" w:type="dxa"/>
          </w:tcPr>
          <w:p w14:paraId="7ED82202" w14:textId="77777777" w:rsidR="001C570A" w:rsidRPr="005F7DB3" w:rsidRDefault="001C570A" w:rsidP="00F77637">
            <w:pPr>
              <w:rPr>
                <w:rFonts w:ascii="Arial" w:hAnsi="Arial" w:cs="Arial"/>
                <w:sz w:val="20"/>
                <w:szCs w:val="20"/>
              </w:rPr>
            </w:pPr>
            <w:r w:rsidRPr="005F7DB3">
              <w:rPr>
                <w:rFonts w:ascii="Arial" w:hAnsi="Arial" w:cs="Arial"/>
                <w:sz w:val="20"/>
                <w:szCs w:val="20"/>
              </w:rPr>
              <w:t>Ik vind het belangrijk om verantwoord bezig te zijn met voeding</w:t>
            </w:r>
          </w:p>
          <w:p w14:paraId="449DAE0C" w14:textId="77777777" w:rsidR="001C570A" w:rsidRPr="005F7DB3" w:rsidRDefault="001C570A" w:rsidP="00F77637">
            <w:pPr>
              <w:rPr>
                <w:rFonts w:ascii="Arial" w:hAnsi="Arial" w:cs="Arial"/>
                <w:sz w:val="20"/>
                <w:szCs w:val="20"/>
              </w:rPr>
            </w:pPr>
          </w:p>
        </w:tc>
        <w:tc>
          <w:tcPr>
            <w:tcW w:w="1800" w:type="dxa"/>
          </w:tcPr>
          <w:p w14:paraId="702ADDFE" w14:textId="69F78C9D" w:rsidR="001C570A" w:rsidRPr="005F7DB3" w:rsidRDefault="005D7AB2" w:rsidP="00F77637">
            <w:pPr>
              <w:rPr>
                <w:rFonts w:ascii="Arial" w:hAnsi="Arial" w:cs="Arial"/>
                <w:sz w:val="20"/>
                <w:szCs w:val="20"/>
              </w:rPr>
            </w:pPr>
            <w:r w:rsidRPr="005F7DB3">
              <w:rPr>
                <w:rFonts w:ascii="Arial" w:hAnsi="Arial" w:cs="Arial"/>
                <w:sz w:val="20"/>
                <w:szCs w:val="20"/>
              </w:rPr>
              <w:t>(Huijer, &amp; Van Schuppen, 2015)</w:t>
            </w:r>
          </w:p>
        </w:tc>
      </w:tr>
      <w:tr w:rsidR="001C570A" w:rsidRPr="005F7DB3" w14:paraId="149EABAD" w14:textId="77777777" w:rsidTr="00704DBD">
        <w:trPr>
          <w:trHeight w:val="632"/>
        </w:trPr>
        <w:tc>
          <w:tcPr>
            <w:tcW w:w="2040" w:type="dxa"/>
            <w:vMerge/>
          </w:tcPr>
          <w:p w14:paraId="2BB40572" w14:textId="77777777" w:rsidR="001C570A" w:rsidRPr="005F7DB3" w:rsidRDefault="001C570A" w:rsidP="00F77637">
            <w:pPr>
              <w:rPr>
                <w:rFonts w:ascii="Arial" w:hAnsi="Arial" w:cs="Arial"/>
                <w:sz w:val="20"/>
                <w:szCs w:val="20"/>
              </w:rPr>
            </w:pPr>
          </w:p>
        </w:tc>
        <w:tc>
          <w:tcPr>
            <w:tcW w:w="1774" w:type="dxa"/>
            <w:vMerge/>
          </w:tcPr>
          <w:p w14:paraId="3441A534" w14:textId="77777777" w:rsidR="001C570A" w:rsidRPr="005F7DB3" w:rsidRDefault="001C570A" w:rsidP="00F77637">
            <w:pPr>
              <w:rPr>
                <w:rFonts w:ascii="Arial" w:hAnsi="Arial" w:cs="Arial"/>
                <w:sz w:val="20"/>
                <w:szCs w:val="20"/>
              </w:rPr>
            </w:pPr>
          </w:p>
        </w:tc>
        <w:tc>
          <w:tcPr>
            <w:tcW w:w="3442" w:type="dxa"/>
          </w:tcPr>
          <w:p w14:paraId="556B9DF9" w14:textId="77777777" w:rsidR="001C570A" w:rsidRPr="005F7DB3" w:rsidRDefault="001C570A" w:rsidP="00F77637">
            <w:pPr>
              <w:rPr>
                <w:rFonts w:ascii="Arial" w:hAnsi="Arial" w:cs="Arial"/>
                <w:sz w:val="20"/>
                <w:szCs w:val="20"/>
              </w:rPr>
            </w:pPr>
            <w:r w:rsidRPr="005F7DB3">
              <w:rPr>
                <w:rFonts w:ascii="Arial" w:hAnsi="Arial" w:cs="Arial"/>
                <w:sz w:val="20"/>
                <w:szCs w:val="20"/>
              </w:rPr>
              <w:t>Ik ben mij bewust van de achterliggende redenen om verantwoord te eten</w:t>
            </w:r>
          </w:p>
        </w:tc>
        <w:tc>
          <w:tcPr>
            <w:tcW w:w="1800" w:type="dxa"/>
          </w:tcPr>
          <w:p w14:paraId="1C982A62" w14:textId="4AFEA546" w:rsidR="001C570A" w:rsidRPr="005F7DB3" w:rsidRDefault="005D7AB2" w:rsidP="00F77637">
            <w:pPr>
              <w:rPr>
                <w:rFonts w:ascii="Arial" w:hAnsi="Arial" w:cs="Arial"/>
                <w:sz w:val="20"/>
                <w:szCs w:val="20"/>
              </w:rPr>
            </w:pPr>
            <w:r w:rsidRPr="005F7DB3">
              <w:rPr>
                <w:rFonts w:ascii="Arial" w:hAnsi="Arial" w:cs="Arial"/>
                <w:sz w:val="20"/>
                <w:szCs w:val="20"/>
              </w:rPr>
              <w:t>-</w:t>
            </w:r>
          </w:p>
        </w:tc>
      </w:tr>
      <w:tr w:rsidR="001C570A" w:rsidRPr="005F7DB3" w14:paraId="70FC7435" w14:textId="77777777" w:rsidTr="00704DBD">
        <w:trPr>
          <w:trHeight w:val="300"/>
        </w:trPr>
        <w:tc>
          <w:tcPr>
            <w:tcW w:w="2040" w:type="dxa"/>
            <w:vMerge/>
          </w:tcPr>
          <w:p w14:paraId="262CB68F" w14:textId="77777777" w:rsidR="001C570A" w:rsidRPr="005F7DB3" w:rsidRDefault="001C570A" w:rsidP="00F77637">
            <w:pPr>
              <w:rPr>
                <w:rFonts w:ascii="Arial" w:hAnsi="Arial" w:cs="Arial"/>
                <w:sz w:val="20"/>
                <w:szCs w:val="20"/>
              </w:rPr>
            </w:pPr>
          </w:p>
        </w:tc>
        <w:tc>
          <w:tcPr>
            <w:tcW w:w="1774" w:type="dxa"/>
            <w:vMerge w:val="restart"/>
          </w:tcPr>
          <w:p w14:paraId="1C6453F5" w14:textId="77777777" w:rsidR="001C570A" w:rsidRPr="005F7DB3" w:rsidRDefault="001C570A" w:rsidP="00F77637">
            <w:pPr>
              <w:rPr>
                <w:rFonts w:ascii="Arial" w:hAnsi="Arial" w:cs="Arial"/>
                <w:sz w:val="20"/>
                <w:szCs w:val="20"/>
              </w:rPr>
            </w:pPr>
          </w:p>
          <w:p w14:paraId="4FF5A6D5" w14:textId="77777777" w:rsidR="001C570A" w:rsidRPr="005F7DB3" w:rsidRDefault="001C570A" w:rsidP="00F77637">
            <w:pPr>
              <w:rPr>
                <w:rFonts w:ascii="Arial" w:hAnsi="Arial" w:cs="Arial"/>
                <w:sz w:val="20"/>
                <w:szCs w:val="20"/>
              </w:rPr>
            </w:pPr>
            <w:r w:rsidRPr="005F7DB3">
              <w:rPr>
                <w:rFonts w:ascii="Arial" w:hAnsi="Arial" w:cs="Arial"/>
                <w:sz w:val="20"/>
                <w:szCs w:val="20"/>
              </w:rPr>
              <w:t>Positieve houding</w:t>
            </w:r>
          </w:p>
          <w:p w14:paraId="1E0E2880" w14:textId="77777777" w:rsidR="001C570A" w:rsidRPr="005F7DB3" w:rsidRDefault="001C570A" w:rsidP="00F77637">
            <w:pPr>
              <w:rPr>
                <w:rFonts w:ascii="Arial" w:hAnsi="Arial" w:cs="Arial"/>
                <w:sz w:val="20"/>
                <w:szCs w:val="20"/>
              </w:rPr>
            </w:pPr>
          </w:p>
        </w:tc>
        <w:tc>
          <w:tcPr>
            <w:tcW w:w="3442" w:type="dxa"/>
          </w:tcPr>
          <w:p w14:paraId="2034784A" w14:textId="77777777" w:rsidR="001C570A" w:rsidRPr="005F7DB3" w:rsidRDefault="001C570A" w:rsidP="00F77637">
            <w:pPr>
              <w:rPr>
                <w:rFonts w:ascii="Arial" w:hAnsi="Arial" w:cs="Arial"/>
                <w:sz w:val="20"/>
                <w:szCs w:val="20"/>
              </w:rPr>
            </w:pPr>
            <w:r w:rsidRPr="005F7DB3">
              <w:rPr>
                <w:rFonts w:ascii="Arial" w:hAnsi="Arial" w:cs="Arial"/>
                <w:sz w:val="20"/>
                <w:szCs w:val="20"/>
              </w:rPr>
              <w:t>Ik ben gemotiveerd om meer verantwoord bezig te zijn met voeding</w:t>
            </w:r>
          </w:p>
          <w:p w14:paraId="17F774CB" w14:textId="77777777" w:rsidR="001C570A" w:rsidRPr="005F7DB3" w:rsidRDefault="001C570A" w:rsidP="00F77637">
            <w:pPr>
              <w:rPr>
                <w:rFonts w:ascii="Arial" w:hAnsi="Arial" w:cs="Arial"/>
                <w:sz w:val="20"/>
                <w:szCs w:val="20"/>
              </w:rPr>
            </w:pPr>
          </w:p>
        </w:tc>
        <w:tc>
          <w:tcPr>
            <w:tcW w:w="1800" w:type="dxa"/>
          </w:tcPr>
          <w:p w14:paraId="0B485548" w14:textId="36613F1A" w:rsidR="001C570A" w:rsidRPr="005F7DB3" w:rsidRDefault="005D7AB2" w:rsidP="00F77637">
            <w:pPr>
              <w:rPr>
                <w:rFonts w:ascii="Arial" w:hAnsi="Arial" w:cs="Arial"/>
                <w:sz w:val="20"/>
                <w:szCs w:val="20"/>
              </w:rPr>
            </w:pPr>
            <w:r w:rsidRPr="005F7DB3">
              <w:rPr>
                <w:rFonts w:ascii="Arial" w:hAnsi="Arial" w:cs="Arial"/>
                <w:sz w:val="20"/>
                <w:szCs w:val="20"/>
              </w:rPr>
              <w:t>(Huijer, &amp; Van Schuppen, 2015)</w:t>
            </w:r>
          </w:p>
        </w:tc>
      </w:tr>
      <w:tr w:rsidR="001C570A" w:rsidRPr="005F7DB3" w14:paraId="3A3E6E72" w14:textId="77777777" w:rsidTr="00704DBD">
        <w:trPr>
          <w:trHeight w:val="563"/>
        </w:trPr>
        <w:tc>
          <w:tcPr>
            <w:tcW w:w="2040" w:type="dxa"/>
            <w:vMerge/>
          </w:tcPr>
          <w:p w14:paraId="20031948" w14:textId="77777777" w:rsidR="001C570A" w:rsidRPr="005F7DB3" w:rsidRDefault="001C570A" w:rsidP="00F77637">
            <w:pPr>
              <w:rPr>
                <w:rFonts w:ascii="Arial" w:hAnsi="Arial" w:cs="Arial"/>
                <w:sz w:val="20"/>
                <w:szCs w:val="20"/>
              </w:rPr>
            </w:pPr>
          </w:p>
        </w:tc>
        <w:tc>
          <w:tcPr>
            <w:tcW w:w="1774" w:type="dxa"/>
            <w:vMerge/>
          </w:tcPr>
          <w:p w14:paraId="31ED94BB" w14:textId="77777777" w:rsidR="001C570A" w:rsidRPr="005F7DB3" w:rsidRDefault="001C570A" w:rsidP="00F77637">
            <w:pPr>
              <w:rPr>
                <w:rFonts w:ascii="Arial" w:hAnsi="Arial" w:cs="Arial"/>
                <w:sz w:val="20"/>
                <w:szCs w:val="20"/>
              </w:rPr>
            </w:pPr>
          </w:p>
        </w:tc>
        <w:tc>
          <w:tcPr>
            <w:tcW w:w="3442" w:type="dxa"/>
          </w:tcPr>
          <w:p w14:paraId="026F9EE8" w14:textId="77777777" w:rsidR="001C570A" w:rsidRPr="005F7DB3" w:rsidRDefault="001C570A" w:rsidP="00F77637">
            <w:pPr>
              <w:rPr>
                <w:rFonts w:ascii="Arial" w:hAnsi="Arial" w:cs="Arial"/>
                <w:sz w:val="20"/>
                <w:szCs w:val="20"/>
              </w:rPr>
            </w:pPr>
            <w:r w:rsidRPr="005F7DB3">
              <w:rPr>
                <w:rFonts w:ascii="Arial" w:hAnsi="Arial" w:cs="Arial"/>
                <w:sz w:val="20"/>
                <w:szCs w:val="20"/>
              </w:rPr>
              <w:t>Ik doe mijn best om verantwoord bezig te zijn met voeding</w:t>
            </w:r>
          </w:p>
        </w:tc>
        <w:tc>
          <w:tcPr>
            <w:tcW w:w="1800" w:type="dxa"/>
          </w:tcPr>
          <w:p w14:paraId="0F2FDD03" w14:textId="2617536F" w:rsidR="001C570A" w:rsidRPr="005F7DB3" w:rsidRDefault="005D7AB2" w:rsidP="00F77637">
            <w:pPr>
              <w:rPr>
                <w:rFonts w:ascii="Arial" w:hAnsi="Arial" w:cs="Arial"/>
                <w:sz w:val="20"/>
                <w:szCs w:val="20"/>
              </w:rPr>
            </w:pPr>
            <w:r w:rsidRPr="005F7DB3">
              <w:rPr>
                <w:rFonts w:ascii="Arial" w:hAnsi="Arial" w:cs="Arial"/>
                <w:sz w:val="20"/>
                <w:szCs w:val="20"/>
              </w:rPr>
              <w:t>-</w:t>
            </w:r>
          </w:p>
        </w:tc>
      </w:tr>
      <w:tr w:rsidR="001C570A" w:rsidRPr="005F7DB3" w14:paraId="60C28ADD" w14:textId="77777777" w:rsidTr="00704DBD">
        <w:trPr>
          <w:trHeight w:val="563"/>
        </w:trPr>
        <w:tc>
          <w:tcPr>
            <w:tcW w:w="2040" w:type="dxa"/>
            <w:vMerge/>
          </w:tcPr>
          <w:p w14:paraId="03C697B6" w14:textId="77777777" w:rsidR="001C570A" w:rsidRPr="005F7DB3" w:rsidRDefault="001C570A" w:rsidP="00F77637">
            <w:pPr>
              <w:rPr>
                <w:rFonts w:ascii="Arial" w:hAnsi="Arial" w:cs="Arial"/>
                <w:sz w:val="20"/>
                <w:szCs w:val="20"/>
              </w:rPr>
            </w:pPr>
          </w:p>
        </w:tc>
        <w:tc>
          <w:tcPr>
            <w:tcW w:w="1774" w:type="dxa"/>
            <w:vMerge/>
          </w:tcPr>
          <w:p w14:paraId="74B6E393" w14:textId="77777777" w:rsidR="001C570A" w:rsidRPr="005F7DB3" w:rsidRDefault="001C570A" w:rsidP="00F77637">
            <w:pPr>
              <w:rPr>
                <w:rFonts w:ascii="Arial" w:hAnsi="Arial" w:cs="Arial"/>
                <w:sz w:val="20"/>
                <w:szCs w:val="20"/>
              </w:rPr>
            </w:pPr>
          </w:p>
        </w:tc>
        <w:tc>
          <w:tcPr>
            <w:tcW w:w="3442" w:type="dxa"/>
          </w:tcPr>
          <w:p w14:paraId="22561C60" w14:textId="77777777" w:rsidR="001C570A" w:rsidRPr="005F7DB3" w:rsidRDefault="001C570A" w:rsidP="003B5C00">
            <w:pPr>
              <w:rPr>
                <w:rFonts w:ascii="Arial" w:hAnsi="Arial" w:cs="Arial"/>
                <w:b/>
                <w:sz w:val="20"/>
                <w:szCs w:val="20"/>
              </w:rPr>
            </w:pPr>
            <w:r w:rsidRPr="005F7DB3">
              <w:rPr>
                <w:rFonts w:ascii="Arial" w:hAnsi="Arial" w:cs="Arial"/>
                <w:sz w:val="20"/>
                <w:szCs w:val="20"/>
              </w:rPr>
              <w:t>Ik wil mijn eetgedrag veranderen</w:t>
            </w:r>
          </w:p>
          <w:p w14:paraId="27458307" w14:textId="77777777" w:rsidR="001C570A" w:rsidRPr="005F7DB3" w:rsidRDefault="001C570A" w:rsidP="00F77637">
            <w:pPr>
              <w:rPr>
                <w:rFonts w:ascii="Arial" w:hAnsi="Arial" w:cs="Arial"/>
                <w:sz w:val="20"/>
                <w:szCs w:val="20"/>
              </w:rPr>
            </w:pPr>
          </w:p>
        </w:tc>
        <w:tc>
          <w:tcPr>
            <w:tcW w:w="1800" w:type="dxa"/>
          </w:tcPr>
          <w:p w14:paraId="30C06A80" w14:textId="67E89D77" w:rsidR="001C570A" w:rsidRPr="005F7DB3" w:rsidRDefault="005D7AB2" w:rsidP="00F77637">
            <w:pPr>
              <w:rPr>
                <w:rFonts w:ascii="Arial" w:hAnsi="Arial" w:cs="Arial"/>
                <w:sz w:val="20"/>
                <w:szCs w:val="20"/>
              </w:rPr>
            </w:pPr>
            <w:r w:rsidRPr="005F7DB3">
              <w:rPr>
                <w:rFonts w:ascii="Arial" w:hAnsi="Arial" w:cs="Arial"/>
                <w:sz w:val="20"/>
                <w:szCs w:val="20"/>
              </w:rPr>
              <w:t>-</w:t>
            </w:r>
          </w:p>
        </w:tc>
      </w:tr>
      <w:tr w:rsidR="00F01C99" w:rsidRPr="005F7DB3" w14:paraId="1AF460F3" w14:textId="77777777" w:rsidTr="00704DBD">
        <w:trPr>
          <w:trHeight w:val="555"/>
        </w:trPr>
        <w:tc>
          <w:tcPr>
            <w:tcW w:w="2040" w:type="dxa"/>
            <w:vMerge w:val="restart"/>
          </w:tcPr>
          <w:p w14:paraId="081FD84B" w14:textId="77777777" w:rsidR="00F01C99" w:rsidRPr="005F7DB3" w:rsidRDefault="00F01C99" w:rsidP="00F77637">
            <w:pPr>
              <w:rPr>
                <w:rFonts w:ascii="Arial" w:hAnsi="Arial" w:cs="Arial"/>
                <w:i/>
                <w:sz w:val="20"/>
                <w:szCs w:val="20"/>
              </w:rPr>
            </w:pPr>
            <w:r w:rsidRPr="005F7DB3">
              <w:rPr>
                <w:rFonts w:ascii="Arial" w:hAnsi="Arial" w:cs="Arial"/>
                <w:i/>
                <w:sz w:val="20"/>
                <w:szCs w:val="20"/>
              </w:rPr>
              <w:t>Sociale invloed</w:t>
            </w:r>
          </w:p>
        </w:tc>
        <w:tc>
          <w:tcPr>
            <w:tcW w:w="1774" w:type="dxa"/>
            <w:vMerge w:val="restart"/>
          </w:tcPr>
          <w:p w14:paraId="48B976A9" w14:textId="33074C03" w:rsidR="00F01C99" w:rsidRPr="005F7DB3" w:rsidRDefault="00A4378A" w:rsidP="00F77637">
            <w:pPr>
              <w:rPr>
                <w:rFonts w:ascii="Arial" w:hAnsi="Arial" w:cs="Arial"/>
                <w:sz w:val="20"/>
                <w:szCs w:val="20"/>
              </w:rPr>
            </w:pPr>
            <w:r w:rsidRPr="005F7DB3">
              <w:rPr>
                <w:rFonts w:ascii="Arial" w:hAnsi="Arial" w:cs="Arial"/>
                <w:sz w:val="20"/>
                <w:szCs w:val="20"/>
              </w:rPr>
              <w:t>Gezin</w:t>
            </w:r>
          </w:p>
          <w:p w14:paraId="0E09FAD4" w14:textId="77777777" w:rsidR="00F01C99" w:rsidRPr="005F7DB3" w:rsidRDefault="00F01C99" w:rsidP="00F77637">
            <w:pPr>
              <w:rPr>
                <w:rFonts w:ascii="Arial" w:hAnsi="Arial" w:cs="Arial"/>
                <w:sz w:val="20"/>
                <w:szCs w:val="20"/>
              </w:rPr>
            </w:pPr>
          </w:p>
        </w:tc>
        <w:tc>
          <w:tcPr>
            <w:tcW w:w="3442" w:type="dxa"/>
          </w:tcPr>
          <w:p w14:paraId="2FE84ACB" w14:textId="48A6946F" w:rsidR="00F01C99" w:rsidRPr="005F7DB3" w:rsidRDefault="00F01C99" w:rsidP="00F77637">
            <w:pPr>
              <w:rPr>
                <w:rFonts w:ascii="Arial" w:hAnsi="Arial" w:cs="Arial"/>
                <w:sz w:val="20"/>
                <w:szCs w:val="20"/>
              </w:rPr>
            </w:pPr>
            <w:r w:rsidRPr="005F7DB3">
              <w:rPr>
                <w:rFonts w:ascii="Arial" w:hAnsi="Arial" w:cs="Arial"/>
                <w:sz w:val="20"/>
                <w:szCs w:val="20"/>
              </w:rPr>
              <w:t xml:space="preserve">Ik vind het belangrijk dat mijn eetgedrag overeenkomt met het eetgedrag van mijn </w:t>
            </w:r>
            <w:r w:rsidR="00376DA1" w:rsidRPr="005F7DB3">
              <w:rPr>
                <w:rFonts w:ascii="Arial" w:hAnsi="Arial" w:cs="Arial"/>
                <w:sz w:val="20"/>
                <w:szCs w:val="20"/>
              </w:rPr>
              <w:t xml:space="preserve">gezin </w:t>
            </w:r>
          </w:p>
          <w:p w14:paraId="7D8A14ED" w14:textId="77777777" w:rsidR="00F01C99" w:rsidRPr="005F7DB3" w:rsidRDefault="00F01C99" w:rsidP="00F77637">
            <w:pPr>
              <w:rPr>
                <w:rFonts w:ascii="Arial" w:hAnsi="Arial" w:cs="Arial"/>
                <w:sz w:val="20"/>
                <w:szCs w:val="20"/>
              </w:rPr>
            </w:pPr>
          </w:p>
        </w:tc>
        <w:tc>
          <w:tcPr>
            <w:tcW w:w="1800" w:type="dxa"/>
          </w:tcPr>
          <w:p w14:paraId="3551B75E" w14:textId="61EDDDC2" w:rsidR="00F01C99" w:rsidRPr="005F7DB3" w:rsidRDefault="005D7AB2" w:rsidP="00F77637">
            <w:pPr>
              <w:rPr>
                <w:rFonts w:ascii="Arial" w:hAnsi="Arial" w:cs="Arial"/>
                <w:sz w:val="20"/>
                <w:szCs w:val="20"/>
              </w:rPr>
            </w:pPr>
            <w:r w:rsidRPr="005F7DB3">
              <w:rPr>
                <w:rFonts w:ascii="Arial" w:hAnsi="Arial" w:cs="Arial"/>
                <w:sz w:val="20"/>
                <w:szCs w:val="20"/>
              </w:rPr>
              <w:t>-</w:t>
            </w:r>
          </w:p>
        </w:tc>
      </w:tr>
      <w:tr w:rsidR="00F01C99" w:rsidRPr="005F7DB3" w14:paraId="3E8338CC" w14:textId="77777777" w:rsidTr="00704DBD">
        <w:trPr>
          <w:trHeight w:val="555"/>
        </w:trPr>
        <w:tc>
          <w:tcPr>
            <w:tcW w:w="2040" w:type="dxa"/>
            <w:vMerge/>
          </w:tcPr>
          <w:p w14:paraId="4DBAD93F" w14:textId="77777777" w:rsidR="00F01C99" w:rsidRPr="005F7DB3" w:rsidRDefault="00F01C99" w:rsidP="00F77637">
            <w:pPr>
              <w:rPr>
                <w:rFonts w:ascii="Arial" w:hAnsi="Arial" w:cs="Arial"/>
                <w:i/>
                <w:sz w:val="20"/>
                <w:szCs w:val="20"/>
              </w:rPr>
            </w:pPr>
          </w:p>
        </w:tc>
        <w:tc>
          <w:tcPr>
            <w:tcW w:w="1774" w:type="dxa"/>
            <w:vMerge/>
          </w:tcPr>
          <w:p w14:paraId="142D1949" w14:textId="77777777" w:rsidR="00F01C99" w:rsidRPr="005F7DB3" w:rsidRDefault="00F01C99" w:rsidP="00F77637">
            <w:pPr>
              <w:rPr>
                <w:rFonts w:ascii="Arial" w:hAnsi="Arial" w:cs="Arial"/>
                <w:sz w:val="20"/>
                <w:szCs w:val="20"/>
              </w:rPr>
            </w:pPr>
          </w:p>
        </w:tc>
        <w:tc>
          <w:tcPr>
            <w:tcW w:w="3442" w:type="dxa"/>
          </w:tcPr>
          <w:p w14:paraId="4B26B1D1" w14:textId="5C91C1C7" w:rsidR="00F01C99" w:rsidRPr="005F7DB3" w:rsidRDefault="00F01C99" w:rsidP="00F01C99">
            <w:pPr>
              <w:rPr>
                <w:rFonts w:ascii="Arial" w:hAnsi="Arial" w:cs="Arial"/>
                <w:sz w:val="20"/>
                <w:szCs w:val="20"/>
              </w:rPr>
            </w:pPr>
            <w:r w:rsidRPr="005F7DB3">
              <w:rPr>
                <w:rFonts w:ascii="Arial" w:hAnsi="Arial" w:cs="Arial"/>
                <w:sz w:val="20"/>
                <w:szCs w:val="20"/>
              </w:rPr>
              <w:t xml:space="preserve">Mijn </w:t>
            </w:r>
            <w:r w:rsidR="00376DA1" w:rsidRPr="005F7DB3">
              <w:rPr>
                <w:rFonts w:ascii="Arial" w:hAnsi="Arial" w:cs="Arial"/>
                <w:sz w:val="20"/>
                <w:szCs w:val="20"/>
              </w:rPr>
              <w:t>gezin</w:t>
            </w:r>
            <w:r w:rsidRPr="005F7DB3">
              <w:rPr>
                <w:rFonts w:ascii="Arial" w:hAnsi="Arial" w:cs="Arial"/>
                <w:sz w:val="20"/>
                <w:szCs w:val="20"/>
              </w:rPr>
              <w:t xml:space="preserve"> stimuleert en motiveert mij om verantwoordt te eten </w:t>
            </w:r>
          </w:p>
          <w:p w14:paraId="212FBF5E" w14:textId="77777777" w:rsidR="00F01C99" w:rsidRPr="005F7DB3" w:rsidRDefault="00F01C99" w:rsidP="00F77637">
            <w:pPr>
              <w:rPr>
                <w:rFonts w:ascii="Arial" w:hAnsi="Arial" w:cs="Arial"/>
                <w:sz w:val="20"/>
                <w:szCs w:val="20"/>
              </w:rPr>
            </w:pPr>
          </w:p>
        </w:tc>
        <w:tc>
          <w:tcPr>
            <w:tcW w:w="1800" w:type="dxa"/>
          </w:tcPr>
          <w:p w14:paraId="3FCD3551" w14:textId="7D613B28" w:rsidR="00F01C99" w:rsidRPr="005F7DB3" w:rsidRDefault="005D7AB2" w:rsidP="00F77637">
            <w:pPr>
              <w:rPr>
                <w:rFonts w:ascii="Arial" w:hAnsi="Arial" w:cs="Arial"/>
                <w:sz w:val="20"/>
                <w:szCs w:val="20"/>
              </w:rPr>
            </w:pPr>
            <w:r w:rsidRPr="005F7DB3">
              <w:rPr>
                <w:rFonts w:ascii="Arial" w:hAnsi="Arial" w:cs="Arial"/>
                <w:sz w:val="20"/>
                <w:szCs w:val="20"/>
              </w:rPr>
              <w:t>-</w:t>
            </w:r>
          </w:p>
        </w:tc>
      </w:tr>
      <w:tr w:rsidR="00EF6E01" w:rsidRPr="005F7DB3" w14:paraId="3CE523DF" w14:textId="77777777" w:rsidTr="00704DBD">
        <w:trPr>
          <w:trHeight w:val="655"/>
        </w:trPr>
        <w:tc>
          <w:tcPr>
            <w:tcW w:w="2040" w:type="dxa"/>
            <w:vMerge/>
          </w:tcPr>
          <w:p w14:paraId="2C380EEA" w14:textId="77777777" w:rsidR="00EF6E01" w:rsidRPr="005F7DB3" w:rsidRDefault="00EF6E01" w:rsidP="00F77637">
            <w:pPr>
              <w:rPr>
                <w:rFonts w:ascii="Arial" w:hAnsi="Arial" w:cs="Arial"/>
                <w:sz w:val="20"/>
                <w:szCs w:val="20"/>
              </w:rPr>
            </w:pPr>
          </w:p>
        </w:tc>
        <w:tc>
          <w:tcPr>
            <w:tcW w:w="1774" w:type="dxa"/>
          </w:tcPr>
          <w:p w14:paraId="7DA0E92B" w14:textId="77777777" w:rsidR="00EF6E01" w:rsidRPr="005F7DB3" w:rsidRDefault="00EF6E01" w:rsidP="00F77637">
            <w:pPr>
              <w:rPr>
                <w:rFonts w:ascii="Arial" w:hAnsi="Arial" w:cs="Arial"/>
                <w:sz w:val="20"/>
                <w:szCs w:val="20"/>
              </w:rPr>
            </w:pPr>
            <w:r w:rsidRPr="005F7DB3">
              <w:rPr>
                <w:rFonts w:ascii="Arial" w:hAnsi="Arial" w:cs="Arial"/>
                <w:sz w:val="20"/>
                <w:szCs w:val="20"/>
              </w:rPr>
              <w:t>Partner</w:t>
            </w:r>
          </w:p>
          <w:p w14:paraId="211DFF60" w14:textId="77777777" w:rsidR="00EF6E01" w:rsidRPr="005F7DB3" w:rsidRDefault="00EF6E01" w:rsidP="00F77637">
            <w:pPr>
              <w:rPr>
                <w:rFonts w:ascii="Arial" w:hAnsi="Arial" w:cs="Arial"/>
                <w:sz w:val="20"/>
                <w:szCs w:val="20"/>
              </w:rPr>
            </w:pPr>
          </w:p>
        </w:tc>
        <w:tc>
          <w:tcPr>
            <w:tcW w:w="3442" w:type="dxa"/>
          </w:tcPr>
          <w:p w14:paraId="16DAB6F5" w14:textId="77777777" w:rsidR="00EF6E01" w:rsidRPr="005F7DB3" w:rsidRDefault="00EF6E01" w:rsidP="00F77637">
            <w:pPr>
              <w:rPr>
                <w:rFonts w:ascii="Arial" w:hAnsi="Arial" w:cs="Arial"/>
                <w:sz w:val="20"/>
                <w:szCs w:val="20"/>
              </w:rPr>
            </w:pPr>
            <w:r w:rsidRPr="005F7DB3">
              <w:rPr>
                <w:rFonts w:ascii="Arial" w:hAnsi="Arial" w:cs="Arial"/>
                <w:sz w:val="20"/>
                <w:szCs w:val="20"/>
              </w:rPr>
              <w:t>Ik vind het belangrijk dat mijn eetgedrag overeenkomt met het eetgedrag van mijn partner</w:t>
            </w:r>
          </w:p>
          <w:p w14:paraId="5FA98781" w14:textId="77777777" w:rsidR="00EF6E01" w:rsidRPr="005F7DB3" w:rsidRDefault="00EF6E01" w:rsidP="00F77637">
            <w:pPr>
              <w:rPr>
                <w:rFonts w:ascii="Arial" w:hAnsi="Arial" w:cs="Arial"/>
                <w:sz w:val="20"/>
                <w:szCs w:val="20"/>
              </w:rPr>
            </w:pPr>
          </w:p>
        </w:tc>
        <w:tc>
          <w:tcPr>
            <w:tcW w:w="1800" w:type="dxa"/>
          </w:tcPr>
          <w:p w14:paraId="05C04A0A" w14:textId="16276C03" w:rsidR="00EF6E01" w:rsidRPr="005F7DB3" w:rsidRDefault="005D7AB2" w:rsidP="00F77637">
            <w:pPr>
              <w:rPr>
                <w:rFonts w:ascii="Arial" w:hAnsi="Arial" w:cs="Arial"/>
                <w:sz w:val="20"/>
                <w:szCs w:val="20"/>
              </w:rPr>
            </w:pPr>
            <w:r w:rsidRPr="005F7DB3">
              <w:rPr>
                <w:rFonts w:ascii="Arial" w:hAnsi="Arial" w:cs="Arial"/>
                <w:sz w:val="20"/>
                <w:szCs w:val="20"/>
              </w:rPr>
              <w:t>-</w:t>
            </w:r>
          </w:p>
        </w:tc>
      </w:tr>
      <w:tr w:rsidR="001B073C" w:rsidRPr="005F7DB3" w14:paraId="04C65894" w14:textId="77777777" w:rsidTr="00704DBD">
        <w:trPr>
          <w:trHeight w:val="550"/>
        </w:trPr>
        <w:tc>
          <w:tcPr>
            <w:tcW w:w="2040" w:type="dxa"/>
            <w:vMerge/>
          </w:tcPr>
          <w:p w14:paraId="3D9DEB5E" w14:textId="77777777" w:rsidR="001B073C" w:rsidRPr="005F7DB3" w:rsidRDefault="001B073C" w:rsidP="00F77637">
            <w:pPr>
              <w:rPr>
                <w:rFonts w:ascii="Arial" w:hAnsi="Arial" w:cs="Arial"/>
                <w:sz w:val="20"/>
                <w:szCs w:val="20"/>
              </w:rPr>
            </w:pPr>
          </w:p>
        </w:tc>
        <w:tc>
          <w:tcPr>
            <w:tcW w:w="1774" w:type="dxa"/>
            <w:vMerge w:val="restart"/>
          </w:tcPr>
          <w:p w14:paraId="6E5B4851" w14:textId="77777777" w:rsidR="001B073C" w:rsidRPr="005F7DB3" w:rsidRDefault="001B073C" w:rsidP="00F77637">
            <w:pPr>
              <w:rPr>
                <w:rFonts w:ascii="Arial" w:hAnsi="Arial" w:cs="Arial"/>
                <w:sz w:val="20"/>
                <w:szCs w:val="20"/>
              </w:rPr>
            </w:pPr>
            <w:r w:rsidRPr="005F7DB3">
              <w:rPr>
                <w:rFonts w:ascii="Arial" w:hAnsi="Arial" w:cs="Arial"/>
                <w:sz w:val="20"/>
                <w:szCs w:val="20"/>
              </w:rPr>
              <w:t>Vrienden</w:t>
            </w:r>
          </w:p>
          <w:p w14:paraId="3EF23D18" w14:textId="77777777" w:rsidR="001B073C" w:rsidRPr="005F7DB3" w:rsidRDefault="001B073C" w:rsidP="00F77637">
            <w:pPr>
              <w:rPr>
                <w:rFonts w:ascii="Arial" w:hAnsi="Arial" w:cs="Arial"/>
                <w:sz w:val="20"/>
                <w:szCs w:val="20"/>
              </w:rPr>
            </w:pPr>
          </w:p>
          <w:p w14:paraId="6E1E8A52" w14:textId="77777777" w:rsidR="001B073C" w:rsidRPr="005F7DB3" w:rsidRDefault="001B073C" w:rsidP="00F77637">
            <w:pPr>
              <w:rPr>
                <w:rFonts w:ascii="Arial" w:hAnsi="Arial" w:cs="Arial"/>
                <w:sz w:val="20"/>
                <w:szCs w:val="20"/>
              </w:rPr>
            </w:pPr>
          </w:p>
        </w:tc>
        <w:tc>
          <w:tcPr>
            <w:tcW w:w="3442" w:type="dxa"/>
          </w:tcPr>
          <w:p w14:paraId="24AD6C5E" w14:textId="77777777" w:rsidR="001B073C" w:rsidRPr="005F7DB3" w:rsidRDefault="001B073C" w:rsidP="00F77637">
            <w:pPr>
              <w:rPr>
                <w:rFonts w:ascii="Arial" w:hAnsi="Arial" w:cs="Arial"/>
                <w:b/>
                <w:sz w:val="20"/>
                <w:szCs w:val="20"/>
              </w:rPr>
            </w:pPr>
            <w:r w:rsidRPr="005F7DB3">
              <w:rPr>
                <w:rFonts w:ascii="Arial" w:hAnsi="Arial" w:cs="Arial"/>
                <w:sz w:val="20"/>
                <w:szCs w:val="20"/>
              </w:rPr>
              <w:t>Mensen in mijn omgeving die belangrijk voor mij zijn, vinden dat ik verantwoord moeten eten</w:t>
            </w:r>
          </w:p>
          <w:p w14:paraId="2C23204D" w14:textId="77777777" w:rsidR="001B073C" w:rsidRPr="005F7DB3" w:rsidRDefault="001B073C" w:rsidP="00F77637">
            <w:pPr>
              <w:rPr>
                <w:rFonts w:ascii="Arial" w:hAnsi="Arial" w:cs="Arial"/>
                <w:sz w:val="20"/>
                <w:szCs w:val="20"/>
              </w:rPr>
            </w:pPr>
          </w:p>
        </w:tc>
        <w:tc>
          <w:tcPr>
            <w:tcW w:w="1800" w:type="dxa"/>
          </w:tcPr>
          <w:p w14:paraId="5A9AEEC1" w14:textId="431FCF51" w:rsidR="001B073C" w:rsidRPr="005F7DB3" w:rsidRDefault="005D7AB2" w:rsidP="00F77637">
            <w:pPr>
              <w:rPr>
                <w:rFonts w:ascii="Arial" w:hAnsi="Arial" w:cs="Arial"/>
                <w:sz w:val="20"/>
                <w:szCs w:val="20"/>
              </w:rPr>
            </w:pPr>
            <w:r w:rsidRPr="005F7DB3">
              <w:rPr>
                <w:rFonts w:ascii="Arial" w:hAnsi="Arial" w:cs="Arial"/>
                <w:sz w:val="20"/>
                <w:szCs w:val="20"/>
              </w:rPr>
              <w:t>(Huijer, &amp; Van Schuppen, 2015)</w:t>
            </w:r>
          </w:p>
        </w:tc>
      </w:tr>
      <w:tr w:rsidR="001B073C" w:rsidRPr="005F7DB3" w14:paraId="5EBCF6D3" w14:textId="77777777" w:rsidTr="001B073C">
        <w:trPr>
          <w:trHeight w:val="742"/>
        </w:trPr>
        <w:tc>
          <w:tcPr>
            <w:tcW w:w="2040" w:type="dxa"/>
            <w:vMerge/>
          </w:tcPr>
          <w:p w14:paraId="149C7862" w14:textId="77777777" w:rsidR="001B073C" w:rsidRPr="005F7DB3" w:rsidRDefault="001B073C" w:rsidP="00F77637">
            <w:pPr>
              <w:rPr>
                <w:rFonts w:ascii="Arial" w:hAnsi="Arial" w:cs="Arial"/>
                <w:sz w:val="20"/>
                <w:szCs w:val="20"/>
              </w:rPr>
            </w:pPr>
          </w:p>
        </w:tc>
        <w:tc>
          <w:tcPr>
            <w:tcW w:w="1774" w:type="dxa"/>
            <w:vMerge/>
          </w:tcPr>
          <w:p w14:paraId="51C2F695" w14:textId="77777777" w:rsidR="001B073C" w:rsidRPr="005F7DB3" w:rsidRDefault="001B073C" w:rsidP="00F77637">
            <w:pPr>
              <w:rPr>
                <w:rFonts w:ascii="Arial" w:hAnsi="Arial" w:cs="Arial"/>
                <w:sz w:val="20"/>
                <w:szCs w:val="20"/>
              </w:rPr>
            </w:pPr>
          </w:p>
        </w:tc>
        <w:tc>
          <w:tcPr>
            <w:tcW w:w="3442" w:type="dxa"/>
            <w:vMerge w:val="restart"/>
          </w:tcPr>
          <w:p w14:paraId="5DB1C722" w14:textId="196F3EDC" w:rsidR="001B073C" w:rsidRPr="005F7DB3" w:rsidRDefault="001B073C" w:rsidP="00F01C99">
            <w:pPr>
              <w:rPr>
                <w:rFonts w:ascii="Arial" w:hAnsi="Arial" w:cs="Arial"/>
                <w:sz w:val="20"/>
                <w:szCs w:val="20"/>
              </w:rPr>
            </w:pPr>
            <w:r w:rsidRPr="005F7DB3">
              <w:rPr>
                <w:rFonts w:ascii="Arial" w:hAnsi="Arial" w:cs="Arial"/>
                <w:sz w:val="20"/>
                <w:szCs w:val="20"/>
              </w:rPr>
              <w:t xml:space="preserve">Mijn vrienden stimuleren en motiveren mij om verantwoord te eten </w:t>
            </w:r>
          </w:p>
          <w:p w14:paraId="3F7A87B3" w14:textId="77777777" w:rsidR="001B073C" w:rsidRPr="005F7DB3" w:rsidRDefault="001B073C" w:rsidP="00F77637">
            <w:pPr>
              <w:rPr>
                <w:rFonts w:ascii="Arial" w:hAnsi="Arial" w:cs="Arial"/>
                <w:sz w:val="20"/>
                <w:szCs w:val="20"/>
              </w:rPr>
            </w:pPr>
          </w:p>
        </w:tc>
        <w:tc>
          <w:tcPr>
            <w:tcW w:w="1800" w:type="dxa"/>
          </w:tcPr>
          <w:p w14:paraId="5AB4A223" w14:textId="016779F3" w:rsidR="001B073C" w:rsidRPr="005F7DB3" w:rsidRDefault="005D7AB2" w:rsidP="00F77637">
            <w:pPr>
              <w:rPr>
                <w:rFonts w:ascii="Arial" w:hAnsi="Arial" w:cs="Arial"/>
                <w:sz w:val="20"/>
                <w:szCs w:val="20"/>
              </w:rPr>
            </w:pPr>
            <w:r w:rsidRPr="005F7DB3">
              <w:rPr>
                <w:rFonts w:ascii="Arial" w:hAnsi="Arial" w:cs="Arial"/>
                <w:sz w:val="20"/>
                <w:szCs w:val="20"/>
              </w:rPr>
              <w:t>-</w:t>
            </w:r>
          </w:p>
        </w:tc>
      </w:tr>
      <w:tr w:rsidR="001B073C" w:rsidRPr="005F7DB3" w14:paraId="1D962BA7" w14:textId="77777777" w:rsidTr="00704DBD">
        <w:trPr>
          <w:trHeight w:val="230"/>
        </w:trPr>
        <w:tc>
          <w:tcPr>
            <w:tcW w:w="2040" w:type="dxa"/>
            <w:vMerge/>
          </w:tcPr>
          <w:p w14:paraId="54E8F747" w14:textId="77777777" w:rsidR="001B073C" w:rsidRPr="005F7DB3" w:rsidRDefault="001B073C" w:rsidP="00F77637">
            <w:pPr>
              <w:rPr>
                <w:rFonts w:ascii="Arial" w:hAnsi="Arial" w:cs="Arial"/>
                <w:sz w:val="20"/>
                <w:szCs w:val="20"/>
              </w:rPr>
            </w:pPr>
          </w:p>
        </w:tc>
        <w:tc>
          <w:tcPr>
            <w:tcW w:w="1774" w:type="dxa"/>
            <w:vMerge/>
          </w:tcPr>
          <w:p w14:paraId="0863405A" w14:textId="77777777" w:rsidR="001B073C" w:rsidRPr="005F7DB3" w:rsidRDefault="001B073C" w:rsidP="00F77637">
            <w:pPr>
              <w:rPr>
                <w:rFonts w:ascii="Arial" w:hAnsi="Arial" w:cs="Arial"/>
                <w:sz w:val="20"/>
                <w:szCs w:val="20"/>
              </w:rPr>
            </w:pPr>
          </w:p>
        </w:tc>
        <w:tc>
          <w:tcPr>
            <w:tcW w:w="3442" w:type="dxa"/>
            <w:vMerge/>
          </w:tcPr>
          <w:p w14:paraId="62A88333" w14:textId="77777777" w:rsidR="001B073C" w:rsidRPr="005F7DB3" w:rsidRDefault="001B073C" w:rsidP="00F01C99">
            <w:pPr>
              <w:rPr>
                <w:rFonts w:ascii="Arial" w:hAnsi="Arial" w:cs="Arial"/>
                <w:sz w:val="20"/>
                <w:szCs w:val="20"/>
              </w:rPr>
            </w:pPr>
          </w:p>
        </w:tc>
        <w:tc>
          <w:tcPr>
            <w:tcW w:w="1800" w:type="dxa"/>
            <w:vMerge w:val="restart"/>
          </w:tcPr>
          <w:p w14:paraId="75BE38CE" w14:textId="79BDFDFF" w:rsidR="001B073C" w:rsidRPr="005F7DB3" w:rsidRDefault="005D7AB2" w:rsidP="00F77637">
            <w:pPr>
              <w:rPr>
                <w:rFonts w:ascii="Arial" w:hAnsi="Arial" w:cs="Arial"/>
                <w:sz w:val="20"/>
                <w:szCs w:val="20"/>
              </w:rPr>
            </w:pPr>
            <w:r w:rsidRPr="005F7DB3">
              <w:rPr>
                <w:rFonts w:ascii="Arial" w:hAnsi="Arial" w:cs="Arial"/>
                <w:sz w:val="20"/>
                <w:szCs w:val="20"/>
              </w:rPr>
              <w:t>-</w:t>
            </w:r>
          </w:p>
        </w:tc>
      </w:tr>
      <w:tr w:rsidR="00EF6E01" w:rsidRPr="005F7DB3" w14:paraId="4F2CB1DB" w14:textId="77777777" w:rsidTr="00704DBD">
        <w:trPr>
          <w:trHeight w:val="501"/>
        </w:trPr>
        <w:tc>
          <w:tcPr>
            <w:tcW w:w="2040" w:type="dxa"/>
            <w:vMerge/>
          </w:tcPr>
          <w:p w14:paraId="4840DFE9" w14:textId="77777777" w:rsidR="00EF6E01" w:rsidRPr="005F7DB3" w:rsidRDefault="00EF6E01" w:rsidP="00F77637">
            <w:pPr>
              <w:rPr>
                <w:rFonts w:ascii="Arial" w:hAnsi="Arial" w:cs="Arial"/>
                <w:sz w:val="20"/>
                <w:szCs w:val="20"/>
              </w:rPr>
            </w:pPr>
          </w:p>
        </w:tc>
        <w:tc>
          <w:tcPr>
            <w:tcW w:w="1774" w:type="dxa"/>
          </w:tcPr>
          <w:p w14:paraId="7BDAC5AF" w14:textId="77777777" w:rsidR="00EF6E01" w:rsidRPr="005F7DB3" w:rsidRDefault="00EF6E01" w:rsidP="00F77637">
            <w:pPr>
              <w:rPr>
                <w:rFonts w:ascii="Arial" w:hAnsi="Arial" w:cs="Arial"/>
                <w:sz w:val="20"/>
                <w:szCs w:val="20"/>
              </w:rPr>
            </w:pPr>
            <w:r w:rsidRPr="005F7DB3">
              <w:rPr>
                <w:rFonts w:ascii="Arial" w:hAnsi="Arial" w:cs="Arial"/>
                <w:sz w:val="20"/>
                <w:szCs w:val="20"/>
              </w:rPr>
              <w:t>Eerstelijns zorg</w:t>
            </w:r>
          </w:p>
        </w:tc>
        <w:tc>
          <w:tcPr>
            <w:tcW w:w="3442" w:type="dxa"/>
          </w:tcPr>
          <w:p w14:paraId="12DEB4D3" w14:textId="5BCB46E7" w:rsidR="00EF6E01" w:rsidRPr="005F7DB3" w:rsidRDefault="00EF6E01" w:rsidP="00F77637">
            <w:pPr>
              <w:rPr>
                <w:rFonts w:ascii="Arial" w:hAnsi="Arial" w:cs="Arial"/>
                <w:sz w:val="20"/>
                <w:szCs w:val="20"/>
              </w:rPr>
            </w:pPr>
            <w:r w:rsidRPr="005F7DB3">
              <w:rPr>
                <w:rFonts w:ascii="Arial" w:hAnsi="Arial" w:cs="Arial"/>
                <w:sz w:val="20"/>
                <w:szCs w:val="20"/>
              </w:rPr>
              <w:t xml:space="preserve">Mijn huisarts </w:t>
            </w:r>
            <w:r w:rsidR="00386CF3" w:rsidRPr="005F7DB3">
              <w:rPr>
                <w:rFonts w:ascii="Arial" w:hAnsi="Arial" w:cs="Arial"/>
                <w:sz w:val="20"/>
                <w:szCs w:val="20"/>
              </w:rPr>
              <w:t>vindt</w:t>
            </w:r>
            <w:r w:rsidRPr="005F7DB3">
              <w:rPr>
                <w:rFonts w:ascii="Arial" w:hAnsi="Arial" w:cs="Arial"/>
                <w:sz w:val="20"/>
                <w:szCs w:val="20"/>
              </w:rPr>
              <w:t xml:space="preserve"> het belangrijk dat ik verantwoord ga eten</w:t>
            </w:r>
          </w:p>
          <w:p w14:paraId="04CBCC03" w14:textId="77777777" w:rsidR="00EF6E01" w:rsidRPr="005F7DB3" w:rsidRDefault="00EF6E01" w:rsidP="00F77637">
            <w:pPr>
              <w:rPr>
                <w:rFonts w:ascii="Arial" w:hAnsi="Arial" w:cs="Arial"/>
                <w:sz w:val="20"/>
                <w:szCs w:val="20"/>
              </w:rPr>
            </w:pPr>
          </w:p>
        </w:tc>
        <w:tc>
          <w:tcPr>
            <w:tcW w:w="1800" w:type="dxa"/>
            <w:vMerge/>
          </w:tcPr>
          <w:p w14:paraId="195E3BE6" w14:textId="77777777" w:rsidR="00EF6E01" w:rsidRPr="005F7DB3" w:rsidRDefault="00EF6E01" w:rsidP="00F77637">
            <w:pPr>
              <w:rPr>
                <w:rFonts w:ascii="Arial" w:hAnsi="Arial" w:cs="Arial"/>
                <w:sz w:val="20"/>
                <w:szCs w:val="20"/>
              </w:rPr>
            </w:pPr>
          </w:p>
        </w:tc>
      </w:tr>
      <w:tr w:rsidR="00EF6E01" w:rsidRPr="005F7DB3" w14:paraId="21881494" w14:textId="77777777" w:rsidTr="00704DBD">
        <w:trPr>
          <w:trHeight w:val="313"/>
        </w:trPr>
        <w:tc>
          <w:tcPr>
            <w:tcW w:w="2040" w:type="dxa"/>
            <w:vMerge w:val="restart"/>
          </w:tcPr>
          <w:p w14:paraId="00B00D75" w14:textId="77777777" w:rsidR="00EF6E01" w:rsidRPr="005F7DB3" w:rsidRDefault="00EF6E01" w:rsidP="00F77637">
            <w:pPr>
              <w:rPr>
                <w:rFonts w:ascii="Arial" w:hAnsi="Arial" w:cs="Arial"/>
                <w:i/>
                <w:sz w:val="20"/>
                <w:szCs w:val="20"/>
              </w:rPr>
            </w:pPr>
            <w:r w:rsidRPr="005F7DB3">
              <w:rPr>
                <w:rFonts w:ascii="Arial" w:hAnsi="Arial" w:cs="Arial"/>
                <w:i/>
                <w:sz w:val="20"/>
                <w:szCs w:val="20"/>
              </w:rPr>
              <w:t>Eigen effectiviteit</w:t>
            </w:r>
          </w:p>
        </w:tc>
        <w:tc>
          <w:tcPr>
            <w:tcW w:w="1774" w:type="dxa"/>
            <w:vMerge w:val="restart"/>
          </w:tcPr>
          <w:p w14:paraId="7D00EE62" w14:textId="77777777" w:rsidR="00EF6E01" w:rsidRPr="005F7DB3" w:rsidRDefault="00EF6E01" w:rsidP="00F77637">
            <w:pPr>
              <w:rPr>
                <w:rFonts w:ascii="Arial" w:hAnsi="Arial" w:cs="Arial"/>
                <w:sz w:val="20"/>
                <w:szCs w:val="20"/>
              </w:rPr>
            </w:pPr>
            <w:r w:rsidRPr="005F7DB3">
              <w:rPr>
                <w:rFonts w:ascii="Arial" w:hAnsi="Arial" w:cs="Arial"/>
                <w:sz w:val="20"/>
                <w:szCs w:val="20"/>
              </w:rPr>
              <w:t>Zelfvertrouwen</w:t>
            </w:r>
          </w:p>
          <w:p w14:paraId="27C61E3D" w14:textId="77777777" w:rsidR="00EF6E01" w:rsidRPr="005F7DB3" w:rsidRDefault="00EF6E01" w:rsidP="00F77637">
            <w:pPr>
              <w:rPr>
                <w:rFonts w:ascii="Arial" w:hAnsi="Arial" w:cs="Arial"/>
                <w:sz w:val="20"/>
                <w:szCs w:val="20"/>
              </w:rPr>
            </w:pPr>
          </w:p>
        </w:tc>
        <w:tc>
          <w:tcPr>
            <w:tcW w:w="3442" w:type="dxa"/>
          </w:tcPr>
          <w:p w14:paraId="3113A5AD" w14:textId="77777777" w:rsidR="003B5C00" w:rsidRPr="005F7DB3" w:rsidRDefault="003B5C00" w:rsidP="003B5C00">
            <w:pPr>
              <w:rPr>
                <w:rFonts w:ascii="Arial" w:hAnsi="Arial" w:cs="Arial"/>
                <w:sz w:val="20"/>
                <w:szCs w:val="20"/>
              </w:rPr>
            </w:pPr>
            <w:r w:rsidRPr="005F7DB3">
              <w:rPr>
                <w:rFonts w:ascii="Arial" w:hAnsi="Arial" w:cs="Arial"/>
                <w:sz w:val="20"/>
                <w:szCs w:val="20"/>
              </w:rPr>
              <w:t>Ik ben in staat mijn eetgedrag te veranderen, als ik dat zou willen</w:t>
            </w:r>
          </w:p>
          <w:p w14:paraId="14F636BF" w14:textId="7A2C6A18" w:rsidR="00EF6E01" w:rsidRPr="005F7DB3" w:rsidRDefault="00EF6E01" w:rsidP="003B5C00">
            <w:pPr>
              <w:rPr>
                <w:rFonts w:ascii="Arial" w:hAnsi="Arial" w:cs="Arial"/>
                <w:b/>
                <w:sz w:val="20"/>
                <w:szCs w:val="20"/>
              </w:rPr>
            </w:pPr>
          </w:p>
        </w:tc>
        <w:tc>
          <w:tcPr>
            <w:tcW w:w="1800" w:type="dxa"/>
          </w:tcPr>
          <w:p w14:paraId="449EF775" w14:textId="4BBE98C5" w:rsidR="00EF6E01" w:rsidRPr="005F7DB3" w:rsidRDefault="005D7AB2" w:rsidP="00F77637">
            <w:pPr>
              <w:rPr>
                <w:rFonts w:ascii="Arial" w:hAnsi="Arial" w:cs="Arial"/>
                <w:sz w:val="20"/>
                <w:szCs w:val="20"/>
              </w:rPr>
            </w:pPr>
            <w:r w:rsidRPr="005F7DB3">
              <w:rPr>
                <w:rFonts w:ascii="Arial" w:hAnsi="Arial" w:cs="Arial"/>
                <w:sz w:val="20"/>
                <w:szCs w:val="20"/>
              </w:rPr>
              <w:t>(Huijer, &amp; Van Schuppen, 2015)</w:t>
            </w:r>
          </w:p>
        </w:tc>
      </w:tr>
      <w:tr w:rsidR="00EF6E01" w:rsidRPr="005F7DB3" w14:paraId="283193C5" w14:textId="77777777" w:rsidTr="00704DBD">
        <w:trPr>
          <w:trHeight w:val="350"/>
        </w:trPr>
        <w:tc>
          <w:tcPr>
            <w:tcW w:w="2040" w:type="dxa"/>
            <w:vMerge/>
          </w:tcPr>
          <w:p w14:paraId="7C8A39C5" w14:textId="77777777" w:rsidR="00EF6E01" w:rsidRPr="005F7DB3" w:rsidRDefault="00EF6E01" w:rsidP="00F77637">
            <w:pPr>
              <w:rPr>
                <w:rFonts w:ascii="Arial" w:hAnsi="Arial" w:cs="Arial"/>
                <w:sz w:val="20"/>
                <w:szCs w:val="20"/>
              </w:rPr>
            </w:pPr>
          </w:p>
        </w:tc>
        <w:tc>
          <w:tcPr>
            <w:tcW w:w="1774" w:type="dxa"/>
            <w:vMerge/>
          </w:tcPr>
          <w:p w14:paraId="5DD729C2" w14:textId="77777777" w:rsidR="00EF6E01" w:rsidRPr="005F7DB3" w:rsidRDefault="00EF6E01" w:rsidP="00F77637">
            <w:pPr>
              <w:rPr>
                <w:rFonts w:ascii="Arial" w:hAnsi="Arial" w:cs="Arial"/>
                <w:sz w:val="20"/>
                <w:szCs w:val="20"/>
              </w:rPr>
            </w:pPr>
          </w:p>
        </w:tc>
        <w:tc>
          <w:tcPr>
            <w:tcW w:w="3442" w:type="dxa"/>
          </w:tcPr>
          <w:p w14:paraId="711E858C" w14:textId="77777777" w:rsidR="00B8290E" w:rsidRPr="005F7DB3" w:rsidRDefault="00B8290E" w:rsidP="00B8290E">
            <w:pPr>
              <w:rPr>
                <w:rFonts w:ascii="Arial" w:hAnsi="Arial" w:cs="Arial"/>
                <w:b/>
                <w:sz w:val="20"/>
                <w:szCs w:val="20"/>
              </w:rPr>
            </w:pPr>
            <w:r w:rsidRPr="005F7DB3">
              <w:rPr>
                <w:rFonts w:ascii="Arial" w:hAnsi="Arial" w:cs="Arial"/>
                <w:sz w:val="20"/>
                <w:szCs w:val="20"/>
              </w:rPr>
              <w:t>Ik vind het moeilijk om mijn eetgedrag te veranderen</w:t>
            </w:r>
          </w:p>
          <w:p w14:paraId="53C03D5E" w14:textId="77777777" w:rsidR="00EF6E01" w:rsidRPr="005F7DB3" w:rsidRDefault="00EF6E01" w:rsidP="003B5C00">
            <w:pPr>
              <w:rPr>
                <w:rFonts w:ascii="Arial" w:hAnsi="Arial" w:cs="Arial"/>
                <w:sz w:val="20"/>
                <w:szCs w:val="20"/>
              </w:rPr>
            </w:pPr>
          </w:p>
        </w:tc>
        <w:tc>
          <w:tcPr>
            <w:tcW w:w="1800" w:type="dxa"/>
          </w:tcPr>
          <w:p w14:paraId="10FF2B6C" w14:textId="08C60B9D" w:rsidR="00EF6E01" w:rsidRPr="005F7DB3" w:rsidRDefault="005D7AB2" w:rsidP="00F77637">
            <w:pPr>
              <w:rPr>
                <w:rFonts w:ascii="Arial" w:hAnsi="Arial" w:cs="Arial"/>
                <w:sz w:val="20"/>
                <w:szCs w:val="20"/>
              </w:rPr>
            </w:pPr>
            <w:r w:rsidRPr="005F7DB3">
              <w:rPr>
                <w:rFonts w:ascii="Arial" w:hAnsi="Arial" w:cs="Arial"/>
                <w:sz w:val="20"/>
                <w:szCs w:val="20"/>
              </w:rPr>
              <w:t>-</w:t>
            </w:r>
          </w:p>
        </w:tc>
      </w:tr>
      <w:tr w:rsidR="00213DB0" w:rsidRPr="005F7DB3" w14:paraId="1C23783F" w14:textId="77777777" w:rsidTr="00704DBD">
        <w:trPr>
          <w:trHeight w:val="400"/>
        </w:trPr>
        <w:tc>
          <w:tcPr>
            <w:tcW w:w="2040" w:type="dxa"/>
            <w:vMerge w:val="restart"/>
          </w:tcPr>
          <w:p w14:paraId="10FEB5A0" w14:textId="65C5AD09" w:rsidR="00213DB0" w:rsidRPr="005F7DB3" w:rsidRDefault="00213DB0" w:rsidP="00213DB0">
            <w:pPr>
              <w:rPr>
                <w:rFonts w:ascii="Arial" w:hAnsi="Arial" w:cs="Arial"/>
                <w:i/>
                <w:sz w:val="20"/>
                <w:szCs w:val="20"/>
              </w:rPr>
            </w:pPr>
            <w:r w:rsidRPr="005F7DB3">
              <w:rPr>
                <w:rFonts w:ascii="Arial" w:hAnsi="Arial" w:cs="Arial"/>
                <w:i/>
                <w:sz w:val="20"/>
                <w:szCs w:val="20"/>
              </w:rPr>
              <w:t>Barrières</w:t>
            </w:r>
          </w:p>
        </w:tc>
        <w:tc>
          <w:tcPr>
            <w:tcW w:w="1774" w:type="dxa"/>
            <w:vMerge w:val="restart"/>
          </w:tcPr>
          <w:p w14:paraId="168A726D" w14:textId="5CA0D5D8" w:rsidR="00213DB0" w:rsidRPr="005F7DB3" w:rsidRDefault="00213DB0" w:rsidP="00213DB0">
            <w:pPr>
              <w:rPr>
                <w:rFonts w:ascii="Arial" w:hAnsi="Arial" w:cs="Arial"/>
                <w:sz w:val="20"/>
                <w:szCs w:val="20"/>
              </w:rPr>
            </w:pPr>
            <w:r w:rsidRPr="005F7DB3">
              <w:rPr>
                <w:rFonts w:ascii="Arial" w:hAnsi="Arial" w:cs="Arial"/>
                <w:sz w:val="20"/>
                <w:szCs w:val="20"/>
              </w:rPr>
              <w:t xml:space="preserve">Knelpunten </w:t>
            </w:r>
          </w:p>
        </w:tc>
        <w:tc>
          <w:tcPr>
            <w:tcW w:w="3442" w:type="dxa"/>
          </w:tcPr>
          <w:p w14:paraId="3B1A2E36" w14:textId="0F4A1043" w:rsidR="00213DB0" w:rsidRPr="005F7DB3" w:rsidRDefault="00213DB0" w:rsidP="00213DB0">
            <w:pPr>
              <w:rPr>
                <w:rFonts w:ascii="Arial" w:hAnsi="Arial" w:cs="Arial"/>
                <w:sz w:val="20"/>
                <w:szCs w:val="20"/>
              </w:rPr>
            </w:pPr>
            <w:r w:rsidRPr="005F7DB3">
              <w:rPr>
                <w:rFonts w:ascii="Arial" w:hAnsi="Arial" w:cs="Arial"/>
                <w:sz w:val="20"/>
                <w:szCs w:val="20"/>
              </w:rPr>
              <w:t xml:space="preserve">Ik beschik over de financiële middelen om gezonde voeding te halen  </w:t>
            </w:r>
          </w:p>
        </w:tc>
        <w:tc>
          <w:tcPr>
            <w:tcW w:w="1800" w:type="dxa"/>
          </w:tcPr>
          <w:p w14:paraId="766BAEF2" w14:textId="0FA5A9B2" w:rsidR="00213DB0" w:rsidRPr="005F7DB3" w:rsidRDefault="00213DB0" w:rsidP="00213DB0">
            <w:pPr>
              <w:rPr>
                <w:rFonts w:ascii="Arial" w:hAnsi="Arial" w:cs="Arial"/>
                <w:sz w:val="20"/>
                <w:szCs w:val="20"/>
              </w:rPr>
            </w:pPr>
            <w:r w:rsidRPr="005F7DB3">
              <w:rPr>
                <w:rFonts w:ascii="Arial" w:hAnsi="Arial" w:cs="Arial"/>
                <w:sz w:val="20"/>
                <w:szCs w:val="20"/>
              </w:rPr>
              <w:t>-</w:t>
            </w:r>
          </w:p>
        </w:tc>
      </w:tr>
      <w:tr w:rsidR="00213DB0" w:rsidRPr="005F7DB3" w14:paraId="6FF8C7F9" w14:textId="77777777" w:rsidTr="00704DBD">
        <w:trPr>
          <w:trHeight w:val="400"/>
        </w:trPr>
        <w:tc>
          <w:tcPr>
            <w:tcW w:w="2040" w:type="dxa"/>
            <w:vMerge/>
          </w:tcPr>
          <w:p w14:paraId="5E20E411" w14:textId="77777777" w:rsidR="00213DB0" w:rsidRPr="005F7DB3" w:rsidRDefault="00213DB0" w:rsidP="00213DB0">
            <w:pPr>
              <w:rPr>
                <w:rFonts w:ascii="Arial" w:hAnsi="Arial" w:cs="Arial"/>
                <w:i/>
                <w:sz w:val="20"/>
                <w:szCs w:val="20"/>
              </w:rPr>
            </w:pPr>
          </w:p>
        </w:tc>
        <w:tc>
          <w:tcPr>
            <w:tcW w:w="1774" w:type="dxa"/>
            <w:vMerge/>
          </w:tcPr>
          <w:p w14:paraId="2EDA56CA" w14:textId="77777777" w:rsidR="00213DB0" w:rsidRPr="005F7DB3" w:rsidRDefault="00213DB0" w:rsidP="00213DB0">
            <w:pPr>
              <w:rPr>
                <w:rFonts w:ascii="Arial" w:hAnsi="Arial" w:cs="Arial"/>
                <w:sz w:val="20"/>
                <w:szCs w:val="20"/>
              </w:rPr>
            </w:pPr>
          </w:p>
        </w:tc>
        <w:tc>
          <w:tcPr>
            <w:tcW w:w="3442" w:type="dxa"/>
          </w:tcPr>
          <w:p w14:paraId="09406278" w14:textId="4C29EB7A" w:rsidR="00213DB0" w:rsidRPr="005F7DB3" w:rsidRDefault="00213DB0" w:rsidP="00213DB0">
            <w:pPr>
              <w:rPr>
                <w:rFonts w:ascii="Arial" w:hAnsi="Arial" w:cs="Arial"/>
                <w:sz w:val="20"/>
                <w:szCs w:val="20"/>
              </w:rPr>
            </w:pPr>
            <w:r w:rsidRPr="005F7DB3">
              <w:rPr>
                <w:rFonts w:ascii="Arial" w:hAnsi="Arial" w:cs="Arial"/>
                <w:sz w:val="20"/>
                <w:szCs w:val="20"/>
              </w:rPr>
              <w:t xml:space="preserve">Ik heb geen tijd om gezond te koken </w:t>
            </w:r>
          </w:p>
        </w:tc>
        <w:tc>
          <w:tcPr>
            <w:tcW w:w="1800" w:type="dxa"/>
          </w:tcPr>
          <w:p w14:paraId="060E5C54" w14:textId="77777777" w:rsidR="00213DB0" w:rsidRPr="005F7DB3" w:rsidRDefault="00213DB0" w:rsidP="00213DB0">
            <w:pPr>
              <w:rPr>
                <w:rFonts w:ascii="Arial" w:hAnsi="Arial" w:cs="Arial"/>
                <w:sz w:val="20"/>
                <w:szCs w:val="20"/>
              </w:rPr>
            </w:pPr>
          </w:p>
        </w:tc>
      </w:tr>
      <w:tr w:rsidR="00213DB0" w:rsidRPr="005F7DB3" w14:paraId="23DE1721" w14:textId="77777777" w:rsidTr="00704DBD">
        <w:trPr>
          <w:trHeight w:val="455"/>
        </w:trPr>
        <w:tc>
          <w:tcPr>
            <w:tcW w:w="2040" w:type="dxa"/>
            <w:vMerge w:val="restart"/>
          </w:tcPr>
          <w:p w14:paraId="17C8C5F5" w14:textId="761C448C" w:rsidR="00213DB0" w:rsidRPr="005F7DB3" w:rsidRDefault="00213DB0" w:rsidP="00213DB0">
            <w:pPr>
              <w:rPr>
                <w:rFonts w:ascii="Arial" w:hAnsi="Arial" w:cs="Arial"/>
                <w:i/>
                <w:sz w:val="20"/>
                <w:szCs w:val="20"/>
              </w:rPr>
            </w:pPr>
            <w:r w:rsidRPr="005F7DB3">
              <w:rPr>
                <w:rFonts w:ascii="Arial" w:hAnsi="Arial" w:cs="Arial"/>
                <w:i/>
                <w:sz w:val="20"/>
                <w:szCs w:val="20"/>
              </w:rPr>
              <w:t>Vaardigheden</w:t>
            </w:r>
          </w:p>
        </w:tc>
        <w:tc>
          <w:tcPr>
            <w:tcW w:w="1774" w:type="dxa"/>
            <w:vMerge w:val="restart"/>
          </w:tcPr>
          <w:p w14:paraId="0C5EFCE8" w14:textId="7CC56AB8" w:rsidR="00213DB0" w:rsidRPr="005F7DB3" w:rsidRDefault="00213DB0" w:rsidP="00213DB0">
            <w:pPr>
              <w:rPr>
                <w:rFonts w:ascii="Arial" w:hAnsi="Arial" w:cs="Arial"/>
                <w:sz w:val="20"/>
                <w:szCs w:val="20"/>
              </w:rPr>
            </w:pPr>
            <w:r w:rsidRPr="005F7DB3">
              <w:rPr>
                <w:rFonts w:ascii="Arial" w:hAnsi="Arial" w:cs="Arial"/>
                <w:sz w:val="20"/>
                <w:szCs w:val="20"/>
              </w:rPr>
              <w:t>Vermogen</w:t>
            </w:r>
          </w:p>
        </w:tc>
        <w:tc>
          <w:tcPr>
            <w:tcW w:w="3442" w:type="dxa"/>
          </w:tcPr>
          <w:p w14:paraId="6310AB5E" w14:textId="773B5186" w:rsidR="00213DB0" w:rsidRPr="005F7DB3" w:rsidRDefault="00213DB0" w:rsidP="00213DB0">
            <w:pPr>
              <w:rPr>
                <w:rFonts w:ascii="Arial" w:hAnsi="Arial" w:cs="Arial"/>
                <w:sz w:val="20"/>
                <w:szCs w:val="20"/>
              </w:rPr>
            </w:pPr>
            <w:r w:rsidRPr="005F7DB3">
              <w:rPr>
                <w:rFonts w:ascii="Arial" w:hAnsi="Arial" w:cs="Arial"/>
                <w:sz w:val="20"/>
                <w:szCs w:val="20"/>
              </w:rPr>
              <w:t>Ik maak altijd een boodschappenlijstje voordat ik boodschappen doe</w:t>
            </w:r>
          </w:p>
        </w:tc>
        <w:tc>
          <w:tcPr>
            <w:tcW w:w="1800" w:type="dxa"/>
          </w:tcPr>
          <w:p w14:paraId="118B30DC" w14:textId="17255AAE" w:rsidR="00213DB0" w:rsidRPr="005F7DB3" w:rsidRDefault="00213DB0" w:rsidP="00213DB0">
            <w:pPr>
              <w:rPr>
                <w:rFonts w:ascii="Arial" w:hAnsi="Arial" w:cs="Arial"/>
                <w:sz w:val="20"/>
                <w:szCs w:val="20"/>
              </w:rPr>
            </w:pPr>
            <w:r w:rsidRPr="005F7DB3">
              <w:rPr>
                <w:rFonts w:ascii="Arial" w:hAnsi="Arial" w:cs="Arial"/>
                <w:sz w:val="20"/>
                <w:szCs w:val="20"/>
              </w:rPr>
              <w:t>-</w:t>
            </w:r>
          </w:p>
        </w:tc>
      </w:tr>
      <w:tr w:rsidR="00213DB0" w:rsidRPr="005F7DB3" w14:paraId="746F3F93" w14:textId="77777777" w:rsidTr="00704DBD">
        <w:trPr>
          <w:trHeight w:val="455"/>
        </w:trPr>
        <w:tc>
          <w:tcPr>
            <w:tcW w:w="2040" w:type="dxa"/>
            <w:vMerge/>
          </w:tcPr>
          <w:p w14:paraId="3D5F0BB7" w14:textId="77777777" w:rsidR="00213DB0" w:rsidRPr="005F7DB3" w:rsidRDefault="00213DB0" w:rsidP="00213DB0">
            <w:pPr>
              <w:rPr>
                <w:rFonts w:ascii="Arial" w:hAnsi="Arial" w:cs="Arial"/>
                <w:i/>
                <w:sz w:val="20"/>
                <w:szCs w:val="20"/>
              </w:rPr>
            </w:pPr>
          </w:p>
        </w:tc>
        <w:tc>
          <w:tcPr>
            <w:tcW w:w="1774" w:type="dxa"/>
            <w:vMerge/>
          </w:tcPr>
          <w:p w14:paraId="02513477" w14:textId="77777777" w:rsidR="00213DB0" w:rsidRPr="005F7DB3" w:rsidRDefault="00213DB0" w:rsidP="00213DB0">
            <w:pPr>
              <w:rPr>
                <w:rFonts w:ascii="Arial" w:hAnsi="Arial" w:cs="Arial"/>
                <w:sz w:val="20"/>
                <w:szCs w:val="20"/>
              </w:rPr>
            </w:pPr>
          </w:p>
        </w:tc>
        <w:tc>
          <w:tcPr>
            <w:tcW w:w="3442" w:type="dxa"/>
          </w:tcPr>
          <w:p w14:paraId="00566990" w14:textId="7AC8F0A3" w:rsidR="00213DB0" w:rsidRPr="005F7DB3" w:rsidRDefault="00213DB0" w:rsidP="00213DB0">
            <w:pPr>
              <w:rPr>
                <w:rFonts w:ascii="Arial" w:hAnsi="Arial" w:cs="Arial"/>
                <w:sz w:val="20"/>
                <w:szCs w:val="20"/>
              </w:rPr>
            </w:pPr>
            <w:r w:rsidRPr="005F7DB3">
              <w:rPr>
                <w:rFonts w:ascii="Arial" w:hAnsi="Arial" w:cs="Arial"/>
                <w:sz w:val="20"/>
                <w:szCs w:val="20"/>
              </w:rPr>
              <w:t xml:space="preserve">Ik houd mij altijd aan het boodschappenlijst wanneer ik boodschappen doe </w:t>
            </w:r>
          </w:p>
        </w:tc>
        <w:tc>
          <w:tcPr>
            <w:tcW w:w="1800" w:type="dxa"/>
          </w:tcPr>
          <w:p w14:paraId="0E1C72DD" w14:textId="77777777" w:rsidR="00213DB0" w:rsidRPr="005F7DB3" w:rsidRDefault="00213DB0" w:rsidP="00213DB0">
            <w:pPr>
              <w:rPr>
                <w:rFonts w:ascii="Arial" w:hAnsi="Arial" w:cs="Arial"/>
                <w:sz w:val="20"/>
                <w:szCs w:val="20"/>
              </w:rPr>
            </w:pPr>
          </w:p>
        </w:tc>
      </w:tr>
      <w:tr w:rsidR="00213DB0" w:rsidRPr="005F7DB3" w14:paraId="13721EC5" w14:textId="77777777" w:rsidTr="00704DBD">
        <w:trPr>
          <w:trHeight w:val="455"/>
        </w:trPr>
        <w:tc>
          <w:tcPr>
            <w:tcW w:w="2040" w:type="dxa"/>
            <w:vMerge/>
          </w:tcPr>
          <w:p w14:paraId="7463EEA7" w14:textId="77777777" w:rsidR="00213DB0" w:rsidRPr="005F7DB3" w:rsidRDefault="00213DB0" w:rsidP="00213DB0">
            <w:pPr>
              <w:rPr>
                <w:rFonts w:ascii="Arial" w:hAnsi="Arial" w:cs="Arial"/>
                <w:i/>
                <w:sz w:val="20"/>
                <w:szCs w:val="20"/>
              </w:rPr>
            </w:pPr>
          </w:p>
        </w:tc>
        <w:tc>
          <w:tcPr>
            <w:tcW w:w="1774" w:type="dxa"/>
            <w:vMerge/>
          </w:tcPr>
          <w:p w14:paraId="38C75FA6" w14:textId="77777777" w:rsidR="00213DB0" w:rsidRPr="005F7DB3" w:rsidRDefault="00213DB0" w:rsidP="00213DB0">
            <w:pPr>
              <w:rPr>
                <w:rFonts w:ascii="Arial" w:hAnsi="Arial" w:cs="Arial"/>
                <w:sz w:val="20"/>
                <w:szCs w:val="20"/>
              </w:rPr>
            </w:pPr>
          </w:p>
        </w:tc>
        <w:tc>
          <w:tcPr>
            <w:tcW w:w="3442" w:type="dxa"/>
          </w:tcPr>
          <w:p w14:paraId="53AD3B32" w14:textId="3B4C08F8" w:rsidR="00213DB0" w:rsidRPr="005F7DB3" w:rsidRDefault="00213DB0" w:rsidP="00213DB0">
            <w:pPr>
              <w:rPr>
                <w:rFonts w:ascii="Arial" w:hAnsi="Arial" w:cs="Arial"/>
                <w:sz w:val="20"/>
                <w:szCs w:val="20"/>
              </w:rPr>
            </w:pPr>
            <w:r w:rsidRPr="005F7DB3">
              <w:rPr>
                <w:rFonts w:ascii="Arial" w:hAnsi="Arial" w:cs="Arial"/>
                <w:sz w:val="20"/>
                <w:szCs w:val="20"/>
              </w:rPr>
              <w:t>Ik bezit kooktechnieken om een gezonde maaltijd te bereiden</w:t>
            </w:r>
          </w:p>
        </w:tc>
        <w:tc>
          <w:tcPr>
            <w:tcW w:w="1800" w:type="dxa"/>
          </w:tcPr>
          <w:p w14:paraId="37C4C97A" w14:textId="77777777" w:rsidR="00213DB0" w:rsidRPr="005F7DB3" w:rsidRDefault="00213DB0" w:rsidP="00213DB0">
            <w:pPr>
              <w:rPr>
                <w:rFonts w:ascii="Arial" w:hAnsi="Arial" w:cs="Arial"/>
                <w:sz w:val="20"/>
                <w:szCs w:val="20"/>
              </w:rPr>
            </w:pPr>
          </w:p>
        </w:tc>
      </w:tr>
      <w:tr w:rsidR="00213DB0" w:rsidRPr="005F7DB3" w14:paraId="563D3F73" w14:textId="77777777" w:rsidTr="00704DBD">
        <w:trPr>
          <w:trHeight w:val="455"/>
        </w:trPr>
        <w:tc>
          <w:tcPr>
            <w:tcW w:w="2040" w:type="dxa"/>
          </w:tcPr>
          <w:p w14:paraId="7D21D2A6" w14:textId="1276520D" w:rsidR="00213DB0" w:rsidRPr="005F7DB3" w:rsidRDefault="00213DB0" w:rsidP="00213DB0">
            <w:pPr>
              <w:rPr>
                <w:rFonts w:ascii="Arial" w:hAnsi="Arial" w:cs="Arial"/>
                <w:i/>
                <w:sz w:val="20"/>
                <w:szCs w:val="20"/>
              </w:rPr>
            </w:pPr>
            <w:r w:rsidRPr="005F7DB3">
              <w:rPr>
                <w:rFonts w:ascii="Arial" w:hAnsi="Arial" w:cs="Arial"/>
                <w:i/>
                <w:sz w:val="20"/>
                <w:szCs w:val="20"/>
              </w:rPr>
              <w:lastRenderedPageBreak/>
              <w:t xml:space="preserve">Gedragsverandering </w:t>
            </w:r>
          </w:p>
        </w:tc>
        <w:tc>
          <w:tcPr>
            <w:tcW w:w="1774" w:type="dxa"/>
          </w:tcPr>
          <w:p w14:paraId="159B1AC6" w14:textId="0D76D46A" w:rsidR="00213DB0" w:rsidRPr="005F7DB3" w:rsidRDefault="00213DB0" w:rsidP="00213DB0">
            <w:pPr>
              <w:rPr>
                <w:rFonts w:ascii="Arial" w:hAnsi="Arial" w:cs="Arial"/>
                <w:sz w:val="20"/>
                <w:szCs w:val="20"/>
              </w:rPr>
            </w:pPr>
            <w:r w:rsidRPr="005F7DB3">
              <w:rPr>
                <w:rFonts w:ascii="Arial" w:hAnsi="Arial" w:cs="Arial"/>
                <w:sz w:val="20"/>
                <w:szCs w:val="20"/>
              </w:rPr>
              <w:t xml:space="preserve">Intentie </w:t>
            </w:r>
          </w:p>
        </w:tc>
        <w:tc>
          <w:tcPr>
            <w:tcW w:w="3442" w:type="dxa"/>
          </w:tcPr>
          <w:p w14:paraId="7A5EEA21" w14:textId="15DCFF69" w:rsidR="00213DB0" w:rsidRPr="005F7DB3" w:rsidRDefault="00213DB0" w:rsidP="00213DB0">
            <w:pPr>
              <w:rPr>
                <w:rFonts w:ascii="Arial" w:hAnsi="Arial" w:cs="Arial"/>
                <w:b/>
                <w:sz w:val="20"/>
                <w:szCs w:val="20"/>
              </w:rPr>
            </w:pPr>
            <w:r w:rsidRPr="005F7DB3">
              <w:rPr>
                <w:rFonts w:ascii="Arial" w:hAnsi="Arial" w:cs="Arial"/>
                <w:sz w:val="20"/>
                <w:szCs w:val="20"/>
              </w:rPr>
              <w:t>Ik merk een verandering in mijn eetpatroon naar aanleiding van de interventie</w:t>
            </w:r>
          </w:p>
        </w:tc>
        <w:tc>
          <w:tcPr>
            <w:tcW w:w="1800" w:type="dxa"/>
          </w:tcPr>
          <w:p w14:paraId="2648E9C7" w14:textId="0F14879A" w:rsidR="00213DB0" w:rsidRPr="005F7DB3" w:rsidRDefault="00213DB0" w:rsidP="00213DB0">
            <w:pPr>
              <w:rPr>
                <w:rFonts w:ascii="Arial" w:hAnsi="Arial" w:cs="Arial"/>
                <w:sz w:val="20"/>
                <w:szCs w:val="20"/>
              </w:rPr>
            </w:pPr>
            <w:r w:rsidRPr="005F7DB3">
              <w:rPr>
                <w:rFonts w:ascii="Arial" w:hAnsi="Arial" w:cs="Arial"/>
                <w:sz w:val="20"/>
                <w:szCs w:val="20"/>
              </w:rPr>
              <w:t>-</w:t>
            </w:r>
          </w:p>
        </w:tc>
      </w:tr>
    </w:tbl>
    <w:p w14:paraId="2CCA82F1" w14:textId="2E2A848C" w:rsidR="00531E98" w:rsidRPr="005F7DB3" w:rsidRDefault="00531E98" w:rsidP="00531E98">
      <w:pPr>
        <w:rPr>
          <w:rFonts w:ascii="Arial" w:hAnsi="Arial" w:cs="Arial"/>
          <w:sz w:val="20"/>
          <w:szCs w:val="20"/>
        </w:rPr>
      </w:pPr>
    </w:p>
    <w:p w14:paraId="302BB7EA" w14:textId="183B69AC" w:rsidR="00704DBD" w:rsidRPr="005F7DB3" w:rsidRDefault="00704DBD" w:rsidP="00531E98">
      <w:pPr>
        <w:rPr>
          <w:rFonts w:ascii="Arial" w:hAnsi="Arial" w:cs="Arial"/>
          <w:sz w:val="20"/>
          <w:szCs w:val="20"/>
        </w:rPr>
      </w:pPr>
    </w:p>
    <w:tbl>
      <w:tblPr>
        <w:tblStyle w:val="Tabelraster"/>
        <w:tblW w:w="9186" w:type="dxa"/>
        <w:tblLook w:val="04A0" w:firstRow="1" w:lastRow="0" w:firstColumn="1" w:lastColumn="0" w:noHBand="0" w:noVBand="1"/>
      </w:tblPr>
      <w:tblGrid>
        <w:gridCol w:w="1903"/>
        <w:gridCol w:w="2862"/>
        <w:gridCol w:w="3027"/>
        <w:gridCol w:w="1394"/>
      </w:tblGrid>
      <w:tr w:rsidR="005F7DB3" w:rsidRPr="005F7DB3" w14:paraId="4B9476FC" w14:textId="77777777" w:rsidTr="002879EB">
        <w:trPr>
          <w:trHeight w:val="186"/>
        </w:trPr>
        <w:tc>
          <w:tcPr>
            <w:tcW w:w="9186" w:type="dxa"/>
            <w:gridSpan w:val="4"/>
          </w:tcPr>
          <w:p w14:paraId="2009823A" w14:textId="77777777" w:rsidR="005F7DB3" w:rsidRPr="005F7DB3" w:rsidRDefault="005F7DB3" w:rsidP="002879EB">
            <w:pPr>
              <w:shd w:val="clear" w:color="auto" w:fill="FFFFFF" w:themeFill="background1"/>
              <w:rPr>
                <w:rFonts w:ascii="Arial" w:hAnsi="Arial" w:cs="Arial"/>
                <w:b/>
                <w:i/>
                <w:color w:val="000000" w:themeColor="text1"/>
                <w:sz w:val="20"/>
                <w:szCs w:val="20"/>
              </w:rPr>
            </w:pPr>
            <w:r w:rsidRPr="005F7DB3">
              <w:rPr>
                <w:rFonts w:ascii="Arial" w:hAnsi="Arial" w:cs="Arial"/>
                <w:b/>
                <w:i/>
                <w:color w:val="000000" w:themeColor="text1"/>
                <w:sz w:val="20"/>
                <w:szCs w:val="20"/>
              </w:rPr>
              <w:t>Food Frequency Questionaire</w:t>
            </w:r>
          </w:p>
          <w:p w14:paraId="27D5AE82" w14:textId="77777777" w:rsidR="005F7DB3" w:rsidRPr="005F7DB3" w:rsidRDefault="005F7DB3" w:rsidP="002879EB">
            <w:pPr>
              <w:shd w:val="clear" w:color="auto" w:fill="FFFFFF" w:themeFill="background1"/>
              <w:rPr>
                <w:rFonts w:ascii="Arial" w:hAnsi="Arial" w:cs="Arial"/>
                <w:b/>
                <w:i/>
                <w:color w:val="000000" w:themeColor="text1"/>
                <w:sz w:val="20"/>
                <w:szCs w:val="20"/>
              </w:rPr>
            </w:pPr>
          </w:p>
        </w:tc>
      </w:tr>
      <w:tr w:rsidR="005F7DB3" w:rsidRPr="005F7DB3" w14:paraId="306E4383" w14:textId="77777777" w:rsidTr="002879EB">
        <w:trPr>
          <w:trHeight w:val="175"/>
        </w:trPr>
        <w:tc>
          <w:tcPr>
            <w:tcW w:w="1903" w:type="dxa"/>
            <w:tcBorders>
              <w:right w:val="single" w:sz="4" w:space="0" w:color="2E74B5" w:themeColor="accent5" w:themeShade="BF"/>
            </w:tcBorders>
          </w:tcPr>
          <w:p w14:paraId="19A57F82" w14:textId="77777777" w:rsidR="005F7DB3" w:rsidRPr="005F7DB3" w:rsidRDefault="005F7DB3" w:rsidP="002879EB">
            <w:pPr>
              <w:shd w:val="clear" w:color="auto" w:fill="FFFFFF" w:themeFill="background1"/>
              <w:rPr>
                <w:rFonts w:ascii="Arial" w:hAnsi="Arial" w:cs="Arial"/>
                <w:i/>
                <w:color w:val="000000" w:themeColor="text1"/>
                <w:sz w:val="20"/>
                <w:szCs w:val="20"/>
              </w:rPr>
            </w:pPr>
            <w:r w:rsidRPr="005F7DB3">
              <w:rPr>
                <w:rFonts w:ascii="Arial" w:hAnsi="Arial" w:cs="Arial"/>
                <w:i/>
                <w:color w:val="000000" w:themeColor="text1"/>
                <w:sz w:val="20"/>
                <w:szCs w:val="20"/>
              </w:rPr>
              <w:t>Categorie</w:t>
            </w:r>
          </w:p>
          <w:p w14:paraId="7D196F85" w14:textId="77777777" w:rsidR="005F7DB3" w:rsidRPr="005F7DB3" w:rsidRDefault="005F7DB3" w:rsidP="002879EB">
            <w:pPr>
              <w:shd w:val="clear" w:color="auto" w:fill="FFFFFF" w:themeFill="background1"/>
              <w:rPr>
                <w:rFonts w:ascii="Arial" w:hAnsi="Arial" w:cs="Arial"/>
                <w:i/>
                <w:color w:val="000000" w:themeColor="text1"/>
                <w:sz w:val="20"/>
                <w:szCs w:val="20"/>
              </w:rPr>
            </w:pPr>
          </w:p>
        </w:tc>
        <w:tc>
          <w:tcPr>
            <w:tcW w:w="2862" w:type="dxa"/>
            <w:tcBorders>
              <w:left w:val="single" w:sz="4" w:space="0" w:color="2E74B5" w:themeColor="accent5" w:themeShade="BF"/>
              <w:right w:val="single" w:sz="4" w:space="0" w:color="2E74B5" w:themeColor="accent5" w:themeShade="BF"/>
            </w:tcBorders>
          </w:tcPr>
          <w:p w14:paraId="53D84497" w14:textId="77777777" w:rsidR="005F7DB3" w:rsidRPr="005F7DB3" w:rsidRDefault="005F7DB3" w:rsidP="002879EB">
            <w:pPr>
              <w:shd w:val="clear" w:color="auto" w:fill="FFFFFF" w:themeFill="background1"/>
              <w:rPr>
                <w:rFonts w:ascii="Arial" w:hAnsi="Arial" w:cs="Arial"/>
                <w:i/>
                <w:color w:val="000000" w:themeColor="text1"/>
                <w:sz w:val="20"/>
                <w:szCs w:val="20"/>
              </w:rPr>
            </w:pPr>
            <w:r w:rsidRPr="005F7DB3">
              <w:rPr>
                <w:rFonts w:ascii="Arial" w:hAnsi="Arial" w:cs="Arial"/>
                <w:i/>
                <w:color w:val="000000" w:themeColor="text1"/>
                <w:sz w:val="20"/>
                <w:szCs w:val="20"/>
              </w:rPr>
              <w:t>Dimensie</w:t>
            </w:r>
          </w:p>
        </w:tc>
        <w:tc>
          <w:tcPr>
            <w:tcW w:w="3027" w:type="dxa"/>
            <w:tcBorders>
              <w:left w:val="single" w:sz="4" w:space="0" w:color="2E74B5" w:themeColor="accent5" w:themeShade="BF"/>
              <w:right w:val="single" w:sz="4" w:space="0" w:color="2E74B5" w:themeColor="accent5" w:themeShade="BF"/>
            </w:tcBorders>
          </w:tcPr>
          <w:p w14:paraId="2ACC37B0" w14:textId="77777777" w:rsidR="005F7DB3" w:rsidRPr="005F7DB3" w:rsidRDefault="005F7DB3" w:rsidP="002879EB">
            <w:pPr>
              <w:shd w:val="clear" w:color="auto" w:fill="FFFFFF" w:themeFill="background1"/>
              <w:rPr>
                <w:rFonts w:ascii="Arial" w:hAnsi="Arial" w:cs="Arial"/>
                <w:i/>
                <w:color w:val="000000" w:themeColor="text1"/>
                <w:sz w:val="20"/>
                <w:szCs w:val="20"/>
              </w:rPr>
            </w:pPr>
            <w:r w:rsidRPr="005F7DB3">
              <w:rPr>
                <w:rFonts w:ascii="Arial" w:hAnsi="Arial" w:cs="Arial"/>
                <w:i/>
                <w:color w:val="000000" w:themeColor="text1"/>
                <w:sz w:val="20"/>
                <w:szCs w:val="20"/>
              </w:rPr>
              <w:t>Vraag</w:t>
            </w:r>
          </w:p>
        </w:tc>
        <w:tc>
          <w:tcPr>
            <w:tcW w:w="1394" w:type="dxa"/>
            <w:tcBorders>
              <w:left w:val="single" w:sz="4" w:space="0" w:color="2E74B5" w:themeColor="accent5" w:themeShade="BF"/>
            </w:tcBorders>
          </w:tcPr>
          <w:p w14:paraId="778124D0" w14:textId="77777777" w:rsidR="005F7DB3" w:rsidRPr="005F7DB3" w:rsidRDefault="005F7DB3" w:rsidP="002879EB">
            <w:pPr>
              <w:shd w:val="clear" w:color="auto" w:fill="FFFFFF" w:themeFill="background1"/>
              <w:rPr>
                <w:rFonts w:ascii="Arial" w:hAnsi="Arial" w:cs="Arial"/>
                <w:i/>
                <w:color w:val="000000" w:themeColor="text1"/>
                <w:sz w:val="20"/>
                <w:szCs w:val="20"/>
              </w:rPr>
            </w:pPr>
            <w:r w:rsidRPr="005F7DB3">
              <w:rPr>
                <w:rFonts w:ascii="Arial" w:hAnsi="Arial" w:cs="Arial"/>
                <w:i/>
                <w:color w:val="000000" w:themeColor="text1"/>
                <w:sz w:val="20"/>
                <w:szCs w:val="20"/>
              </w:rPr>
              <w:t>Bron</w:t>
            </w:r>
          </w:p>
        </w:tc>
      </w:tr>
      <w:tr w:rsidR="008943DD" w:rsidRPr="005F7DB3" w14:paraId="047BC91A" w14:textId="77777777" w:rsidTr="002879EB">
        <w:trPr>
          <w:trHeight w:val="1427"/>
        </w:trPr>
        <w:tc>
          <w:tcPr>
            <w:tcW w:w="1903" w:type="dxa"/>
            <w:vMerge w:val="restart"/>
            <w:tcBorders>
              <w:right w:val="single" w:sz="4" w:space="0" w:color="auto"/>
            </w:tcBorders>
          </w:tcPr>
          <w:p w14:paraId="4CA6434A" w14:textId="5636F004" w:rsidR="00FC046D" w:rsidRPr="005F7DB3" w:rsidRDefault="00FC046D" w:rsidP="002879EB">
            <w:pPr>
              <w:shd w:val="clear" w:color="auto" w:fill="FFFFFF" w:themeFill="background1"/>
              <w:rPr>
                <w:rFonts w:ascii="Arial" w:hAnsi="Arial" w:cs="Arial"/>
                <w:i/>
                <w:color w:val="000000" w:themeColor="text1"/>
                <w:sz w:val="20"/>
                <w:szCs w:val="20"/>
              </w:rPr>
            </w:pPr>
            <w:r>
              <w:rPr>
                <w:rFonts w:ascii="Arial" w:hAnsi="Arial" w:cs="Arial"/>
                <w:i/>
                <w:color w:val="000000" w:themeColor="text1"/>
                <w:sz w:val="20"/>
                <w:szCs w:val="20"/>
              </w:rPr>
              <w:t>Brood, graanproducten en aardappelen</w:t>
            </w:r>
          </w:p>
          <w:p w14:paraId="3277E02B" w14:textId="037DAFF7" w:rsidR="008943DD" w:rsidRPr="005F7DB3" w:rsidRDefault="008943DD" w:rsidP="008943DD">
            <w:pPr>
              <w:shd w:val="clear" w:color="auto" w:fill="FFFFFF" w:themeFill="background1"/>
              <w:rPr>
                <w:rFonts w:ascii="Arial" w:hAnsi="Arial" w:cs="Arial"/>
                <w:color w:val="000000" w:themeColor="text1"/>
                <w:sz w:val="20"/>
                <w:szCs w:val="20"/>
              </w:rPr>
            </w:pPr>
          </w:p>
        </w:tc>
        <w:tc>
          <w:tcPr>
            <w:tcW w:w="2862" w:type="dxa"/>
            <w:tcBorders>
              <w:left w:val="single" w:sz="4" w:space="0" w:color="auto"/>
              <w:right w:val="single" w:sz="4" w:space="0" w:color="auto"/>
            </w:tcBorders>
          </w:tcPr>
          <w:p w14:paraId="3BDFAE75" w14:textId="4C7D9DF0" w:rsidR="008943DD" w:rsidRPr="005F7DB3" w:rsidRDefault="008943DD" w:rsidP="002879EB">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Brood &amp; g</w:t>
            </w:r>
            <w:r w:rsidRPr="005F7DB3">
              <w:rPr>
                <w:rFonts w:ascii="Arial" w:hAnsi="Arial" w:cs="Arial"/>
                <w:color w:val="000000" w:themeColor="text1"/>
                <w:sz w:val="20"/>
                <w:szCs w:val="20"/>
              </w:rPr>
              <w:t>raanproducten – Vitamine B, magnesium</w:t>
            </w:r>
          </w:p>
          <w:p w14:paraId="0F349A5F" w14:textId="77777777" w:rsidR="008943DD" w:rsidRPr="005F7DB3" w:rsidRDefault="008943DD"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Brood</w:t>
            </w:r>
          </w:p>
          <w:p w14:paraId="7012D625" w14:textId="77777777" w:rsidR="008943DD" w:rsidRPr="005F7DB3" w:rsidRDefault="008943DD"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Crackers</w:t>
            </w:r>
          </w:p>
          <w:p w14:paraId="1DAE4D05" w14:textId="77777777" w:rsidR="008943DD" w:rsidRPr="005F7DB3" w:rsidRDefault="008943DD"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Beschuit</w:t>
            </w:r>
          </w:p>
          <w:p w14:paraId="42CD6ACB" w14:textId="77777777" w:rsidR="008943DD" w:rsidRPr="005F7DB3" w:rsidRDefault="008943DD" w:rsidP="002879EB">
            <w:pPr>
              <w:shd w:val="clear" w:color="auto" w:fill="FFFFFF" w:themeFill="background1"/>
              <w:rPr>
                <w:rFonts w:ascii="Arial" w:hAnsi="Arial" w:cs="Arial"/>
                <w:color w:val="000000" w:themeColor="text1"/>
                <w:sz w:val="20"/>
                <w:szCs w:val="20"/>
              </w:rPr>
            </w:pPr>
          </w:p>
        </w:tc>
        <w:tc>
          <w:tcPr>
            <w:tcW w:w="3027" w:type="dxa"/>
            <w:tcBorders>
              <w:left w:val="single" w:sz="4" w:space="0" w:color="auto"/>
              <w:right w:val="single" w:sz="4" w:space="0" w:color="auto"/>
            </w:tcBorders>
          </w:tcPr>
          <w:p w14:paraId="5D86CD81" w14:textId="77777777" w:rsidR="008943DD" w:rsidRPr="005F7DB3" w:rsidRDefault="008943DD"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Hoe vaak consumeerde u deze week &amp; Hoeveel consumeerde u dan gemiddeld per dag?</w:t>
            </w:r>
          </w:p>
          <w:p w14:paraId="1786ACF3" w14:textId="102F149A" w:rsidR="008943DD" w:rsidRPr="005F7DB3" w:rsidRDefault="00EC5D57" w:rsidP="002879EB">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Ik eet voornamelijk …</w:t>
            </w:r>
          </w:p>
          <w:p w14:paraId="24A5AD03" w14:textId="77777777" w:rsidR="008943DD" w:rsidRPr="005F7DB3" w:rsidRDefault="008943DD" w:rsidP="002879EB">
            <w:pPr>
              <w:shd w:val="clear" w:color="auto" w:fill="FFFFFF" w:themeFill="background1"/>
              <w:rPr>
                <w:rFonts w:ascii="Arial" w:hAnsi="Arial" w:cs="Arial"/>
                <w:color w:val="000000" w:themeColor="text1"/>
                <w:sz w:val="20"/>
                <w:szCs w:val="20"/>
              </w:rPr>
            </w:pPr>
          </w:p>
          <w:p w14:paraId="02EB118D" w14:textId="77777777" w:rsidR="008943DD" w:rsidRPr="005F7DB3" w:rsidRDefault="008943DD" w:rsidP="002879EB">
            <w:pPr>
              <w:shd w:val="clear" w:color="auto" w:fill="FFFFFF" w:themeFill="background1"/>
              <w:rPr>
                <w:rFonts w:ascii="Arial" w:hAnsi="Arial" w:cs="Arial"/>
                <w:color w:val="000000" w:themeColor="text1"/>
                <w:sz w:val="20"/>
                <w:szCs w:val="20"/>
              </w:rPr>
            </w:pPr>
          </w:p>
        </w:tc>
        <w:tc>
          <w:tcPr>
            <w:tcW w:w="1394" w:type="dxa"/>
            <w:tcBorders>
              <w:left w:val="single" w:sz="4" w:space="0" w:color="auto"/>
            </w:tcBorders>
          </w:tcPr>
          <w:p w14:paraId="0F0D1050" w14:textId="77777777" w:rsidR="008943DD" w:rsidRPr="005F7DB3" w:rsidRDefault="008943DD" w:rsidP="002879EB">
            <w:pPr>
              <w:shd w:val="clear" w:color="auto" w:fill="FFFFFF" w:themeFill="background1"/>
              <w:rPr>
                <w:rFonts w:ascii="Arial" w:hAnsi="Arial" w:cs="Arial"/>
                <w:color w:val="000000" w:themeColor="text1"/>
                <w:sz w:val="20"/>
                <w:szCs w:val="20"/>
              </w:rPr>
            </w:pPr>
          </w:p>
          <w:p w14:paraId="0337887D" w14:textId="77777777" w:rsidR="008943DD" w:rsidRPr="005F7DB3" w:rsidRDefault="008943DD"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w:t>
            </w:r>
          </w:p>
        </w:tc>
      </w:tr>
      <w:tr w:rsidR="00FC046D" w:rsidRPr="005F7DB3" w14:paraId="1B0DC095" w14:textId="77777777" w:rsidTr="00B75E5E">
        <w:trPr>
          <w:trHeight w:val="1454"/>
        </w:trPr>
        <w:tc>
          <w:tcPr>
            <w:tcW w:w="1903" w:type="dxa"/>
            <w:vMerge/>
            <w:tcBorders>
              <w:right w:val="single" w:sz="4" w:space="0" w:color="auto"/>
            </w:tcBorders>
          </w:tcPr>
          <w:p w14:paraId="1BDEABF0" w14:textId="2469F14D" w:rsidR="00FC046D" w:rsidRPr="005F7DB3" w:rsidRDefault="00FC046D" w:rsidP="008943DD">
            <w:pPr>
              <w:shd w:val="clear" w:color="auto" w:fill="FFFFFF" w:themeFill="background1"/>
              <w:rPr>
                <w:rFonts w:ascii="Arial" w:hAnsi="Arial" w:cs="Arial"/>
                <w:color w:val="000000" w:themeColor="text1"/>
                <w:sz w:val="20"/>
                <w:szCs w:val="20"/>
              </w:rPr>
            </w:pPr>
          </w:p>
        </w:tc>
        <w:tc>
          <w:tcPr>
            <w:tcW w:w="2862" w:type="dxa"/>
            <w:tcBorders>
              <w:left w:val="single" w:sz="4" w:space="0" w:color="auto"/>
              <w:right w:val="single" w:sz="4" w:space="0" w:color="auto"/>
            </w:tcBorders>
          </w:tcPr>
          <w:p w14:paraId="4876D737" w14:textId="77777777" w:rsidR="00FC046D" w:rsidRPr="005F7DB3" w:rsidRDefault="00FC046D"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Pasta, rijst &amp; aardappelen – Vitamine B, Magnesium</w:t>
            </w:r>
          </w:p>
          <w:p w14:paraId="122B3D0D" w14:textId="77777777" w:rsidR="00FC046D" w:rsidRPr="005F7DB3" w:rsidRDefault="00FC046D" w:rsidP="002879EB">
            <w:pPr>
              <w:shd w:val="clear" w:color="auto" w:fill="FFFFFF" w:themeFill="background1"/>
              <w:rPr>
                <w:rFonts w:ascii="Arial" w:hAnsi="Arial" w:cs="Arial"/>
                <w:color w:val="000000" w:themeColor="text1"/>
                <w:sz w:val="20"/>
                <w:szCs w:val="20"/>
              </w:rPr>
            </w:pPr>
          </w:p>
          <w:p w14:paraId="1FD1D246" w14:textId="77777777" w:rsidR="00FC046D" w:rsidRPr="005F7DB3" w:rsidRDefault="00FC046D" w:rsidP="002879EB">
            <w:pPr>
              <w:shd w:val="clear" w:color="auto" w:fill="FFFFFF" w:themeFill="background1"/>
              <w:rPr>
                <w:rFonts w:ascii="Arial" w:hAnsi="Arial" w:cs="Arial"/>
                <w:color w:val="000000" w:themeColor="text1"/>
                <w:sz w:val="20"/>
                <w:szCs w:val="20"/>
              </w:rPr>
            </w:pPr>
          </w:p>
          <w:p w14:paraId="4F7C83E5" w14:textId="77777777" w:rsidR="00FC046D" w:rsidRPr="005F7DB3" w:rsidRDefault="00FC046D" w:rsidP="002879EB">
            <w:pPr>
              <w:shd w:val="clear" w:color="auto" w:fill="FFFFFF" w:themeFill="background1"/>
              <w:rPr>
                <w:rFonts w:ascii="Arial" w:hAnsi="Arial" w:cs="Arial"/>
                <w:color w:val="000000" w:themeColor="text1"/>
                <w:sz w:val="20"/>
                <w:szCs w:val="20"/>
              </w:rPr>
            </w:pPr>
          </w:p>
          <w:p w14:paraId="76DCD86E" w14:textId="77777777" w:rsidR="00FC046D" w:rsidRPr="005F7DB3" w:rsidRDefault="00FC046D" w:rsidP="002879EB">
            <w:pPr>
              <w:shd w:val="clear" w:color="auto" w:fill="FFFFFF" w:themeFill="background1"/>
              <w:rPr>
                <w:rFonts w:ascii="Arial" w:hAnsi="Arial" w:cs="Arial"/>
                <w:color w:val="000000" w:themeColor="text1"/>
                <w:sz w:val="20"/>
                <w:szCs w:val="20"/>
              </w:rPr>
            </w:pPr>
          </w:p>
        </w:tc>
        <w:tc>
          <w:tcPr>
            <w:tcW w:w="3027" w:type="dxa"/>
            <w:tcBorders>
              <w:left w:val="single" w:sz="4" w:space="0" w:color="auto"/>
              <w:right w:val="single" w:sz="4" w:space="0" w:color="auto"/>
            </w:tcBorders>
          </w:tcPr>
          <w:p w14:paraId="1167F7EA" w14:textId="77777777" w:rsidR="00FC046D" w:rsidRPr="005F7DB3" w:rsidRDefault="00FC046D"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Hoe vaak consumeerde u deze week &amp; Hoeveel consumeerde u dan gemiddeld per dag?</w:t>
            </w:r>
          </w:p>
          <w:p w14:paraId="5C9E7A89" w14:textId="45491D92" w:rsidR="00FC046D" w:rsidRPr="005F7DB3" w:rsidRDefault="00FC046D"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 xml:space="preserve">Ik eet voornamelijk </w:t>
            </w:r>
            <w:r w:rsidR="00EC5D57">
              <w:rPr>
                <w:rFonts w:ascii="Arial" w:hAnsi="Arial" w:cs="Arial"/>
                <w:color w:val="000000" w:themeColor="text1"/>
                <w:sz w:val="20"/>
                <w:szCs w:val="20"/>
              </w:rPr>
              <w:t>…</w:t>
            </w:r>
          </w:p>
          <w:p w14:paraId="46CFD241" w14:textId="77777777" w:rsidR="00FC046D" w:rsidRPr="005F7DB3" w:rsidRDefault="00FC046D" w:rsidP="002879EB">
            <w:pPr>
              <w:shd w:val="clear" w:color="auto" w:fill="FFFFFF" w:themeFill="background1"/>
              <w:rPr>
                <w:rFonts w:ascii="Arial" w:hAnsi="Arial" w:cs="Arial"/>
                <w:color w:val="000000" w:themeColor="text1"/>
                <w:sz w:val="20"/>
                <w:szCs w:val="20"/>
              </w:rPr>
            </w:pPr>
          </w:p>
          <w:p w14:paraId="2DC1E473" w14:textId="77777777" w:rsidR="00FC046D" w:rsidRPr="005F7DB3" w:rsidRDefault="00FC046D" w:rsidP="002879EB">
            <w:pPr>
              <w:shd w:val="clear" w:color="auto" w:fill="FFFFFF" w:themeFill="background1"/>
              <w:rPr>
                <w:rFonts w:ascii="Arial" w:hAnsi="Arial" w:cs="Arial"/>
                <w:color w:val="000000" w:themeColor="text1"/>
                <w:sz w:val="20"/>
                <w:szCs w:val="20"/>
              </w:rPr>
            </w:pPr>
          </w:p>
        </w:tc>
        <w:tc>
          <w:tcPr>
            <w:tcW w:w="1394" w:type="dxa"/>
            <w:tcBorders>
              <w:left w:val="single" w:sz="4" w:space="0" w:color="auto"/>
            </w:tcBorders>
          </w:tcPr>
          <w:p w14:paraId="52D950E3" w14:textId="77777777" w:rsidR="00FC046D" w:rsidRPr="005F7DB3" w:rsidRDefault="00FC046D" w:rsidP="002879EB">
            <w:pPr>
              <w:shd w:val="clear" w:color="auto" w:fill="FFFFFF" w:themeFill="background1"/>
              <w:rPr>
                <w:rFonts w:ascii="Arial" w:hAnsi="Arial" w:cs="Arial"/>
                <w:color w:val="000000" w:themeColor="text1"/>
                <w:sz w:val="20"/>
                <w:szCs w:val="20"/>
              </w:rPr>
            </w:pPr>
          </w:p>
          <w:p w14:paraId="2CF47F79" w14:textId="77777777" w:rsidR="00FC046D" w:rsidRPr="005F7DB3" w:rsidRDefault="00FC046D"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w:t>
            </w:r>
          </w:p>
          <w:p w14:paraId="0265EBA5" w14:textId="182CCB0C" w:rsidR="00FC046D" w:rsidRPr="005F7DB3" w:rsidRDefault="00FC046D" w:rsidP="002879EB">
            <w:pPr>
              <w:shd w:val="clear" w:color="auto" w:fill="FFFFFF" w:themeFill="background1"/>
              <w:rPr>
                <w:rFonts w:ascii="Arial" w:hAnsi="Arial" w:cs="Arial"/>
                <w:color w:val="000000" w:themeColor="text1"/>
                <w:sz w:val="20"/>
                <w:szCs w:val="20"/>
              </w:rPr>
            </w:pPr>
          </w:p>
        </w:tc>
      </w:tr>
      <w:tr w:rsidR="00FC046D" w:rsidRPr="005F7DB3" w14:paraId="64E89E98" w14:textId="77777777" w:rsidTr="00B75E5E">
        <w:trPr>
          <w:trHeight w:val="1150"/>
        </w:trPr>
        <w:tc>
          <w:tcPr>
            <w:tcW w:w="1903" w:type="dxa"/>
            <w:tcBorders>
              <w:bottom w:val="single" w:sz="4" w:space="0" w:color="auto"/>
              <w:right w:val="single" w:sz="4" w:space="0" w:color="auto"/>
            </w:tcBorders>
          </w:tcPr>
          <w:p w14:paraId="38DE2859" w14:textId="6980DD8E" w:rsidR="00FC046D" w:rsidRPr="00A3709F" w:rsidRDefault="00A3709F" w:rsidP="008943DD">
            <w:pPr>
              <w:shd w:val="clear" w:color="auto" w:fill="FFFFFF" w:themeFill="background1"/>
              <w:rPr>
                <w:rFonts w:ascii="Arial" w:hAnsi="Arial" w:cs="Arial"/>
                <w:i/>
                <w:color w:val="000000" w:themeColor="text1"/>
                <w:sz w:val="20"/>
                <w:szCs w:val="20"/>
              </w:rPr>
            </w:pPr>
            <w:r w:rsidRPr="00A3709F">
              <w:rPr>
                <w:rFonts w:ascii="Arial" w:hAnsi="Arial" w:cs="Arial"/>
                <w:i/>
                <w:color w:val="000000" w:themeColor="text1"/>
                <w:sz w:val="20"/>
                <w:szCs w:val="20"/>
              </w:rPr>
              <w:t xml:space="preserve">Groente en fruit </w:t>
            </w:r>
          </w:p>
        </w:tc>
        <w:tc>
          <w:tcPr>
            <w:tcW w:w="2862" w:type="dxa"/>
            <w:tcBorders>
              <w:left w:val="single" w:sz="4" w:space="0" w:color="auto"/>
              <w:bottom w:val="single" w:sz="4" w:space="0" w:color="auto"/>
              <w:right w:val="single" w:sz="4" w:space="0" w:color="auto"/>
            </w:tcBorders>
          </w:tcPr>
          <w:p w14:paraId="3DBEBCE5" w14:textId="77777777" w:rsidR="00FC046D" w:rsidRPr="005F7DB3" w:rsidRDefault="00FC046D"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Groente &amp; Fruit – Vitamine B, C, Magnesium</w:t>
            </w:r>
          </w:p>
          <w:p w14:paraId="596164F9" w14:textId="77777777" w:rsidR="00FC046D" w:rsidRPr="005F7DB3" w:rsidRDefault="00FC046D" w:rsidP="002879EB">
            <w:pPr>
              <w:shd w:val="clear" w:color="auto" w:fill="FFFFFF" w:themeFill="background1"/>
              <w:rPr>
                <w:rFonts w:ascii="Arial" w:hAnsi="Arial" w:cs="Arial"/>
                <w:color w:val="000000" w:themeColor="text1"/>
                <w:sz w:val="20"/>
                <w:szCs w:val="20"/>
              </w:rPr>
            </w:pPr>
          </w:p>
          <w:p w14:paraId="086B7EC0" w14:textId="77777777" w:rsidR="00FC046D" w:rsidRPr="005F7DB3" w:rsidRDefault="00FC046D" w:rsidP="002879EB">
            <w:pPr>
              <w:shd w:val="clear" w:color="auto" w:fill="FFFFFF" w:themeFill="background1"/>
              <w:rPr>
                <w:rFonts w:ascii="Arial" w:hAnsi="Arial" w:cs="Arial"/>
                <w:color w:val="000000" w:themeColor="text1"/>
                <w:sz w:val="20"/>
                <w:szCs w:val="20"/>
              </w:rPr>
            </w:pPr>
          </w:p>
          <w:p w14:paraId="1EEA3A82" w14:textId="77777777" w:rsidR="00FC046D" w:rsidRPr="005F7DB3" w:rsidRDefault="00FC046D" w:rsidP="002879EB">
            <w:pPr>
              <w:shd w:val="clear" w:color="auto" w:fill="FFFFFF" w:themeFill="background1"/>
              <w:rPr>
                <w:rFonts w:ascii="Arial" w:hAnsi="Arial" w:cs="Arial"/>
                <w:color w:val="000000" w:themeColor="text1"/>
                <w:sz w:val="20"/>
                <w:szCs w:val="20"/>
              </w:rPr>
            </w:pPr>
          </w:p>
        </w:tc>
        <w:tc>
          <w:tcPr>
            <w:tcW w:w="3027" w:type="dxa"/>
            <w:tcBorders>
              <w:left w:val="single" w:sz="4" w:space="0" w:color="auto"/>
              <w:bottom w:val="single" w:sz="4" w:space="0" w:color="auto"/>
              <w:right w:val="single" w:sz="4" w:space="0" w:color="auto"/>
            </w:tcBorders>
          </w:tcPr>
          <w:p w14:paraId="1AD34DE4" w14:textId="77777777" w:rsidR="00FC046D" w:rsidRPr="005F7DB3" w:rsidRDefault="00FC046D"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Hoe vaak consumeerde u deze week &amp; Hoeveel consumeerde u dan gemiddeld per dag?</w:t>
            </w:r>
          </w:p>
          <w:p w14:paraId="375FF44D" w14:textId="77777777" w:rsidR="00FC046D" w:rsidRPr="005F7DB3" w:rsidRDefault="00FC046D" w:rsidP="002879EB">
            <w:pPr>
              <w:shd w:val="clear" w:color="auto" w:fill="FFFFFF" w:themeFill="background1"/>
              <w:rPr>
                <w:rFonts w:ascii="Arial" w:hAnsi="Arial" w:cs="Arial"/>
                <w:color w:val="000000" w:themeColor="text1"/>
                <w:sz w:val="20"/>
                <w:szCs w:val="20"/>
              </w:rPr>
            </w:pPr>
          </w:p>
          <w:p w14:paraId="772C0AF5" w14:textId="77777777" w:rsidR="00FC046D" w:rsidRPr="005F7DB3" w:rsidRDefault="00FC046D" w:rsidP="002879EB">
            <w:pPr>
              <w:shd w:val="clear" w:color="auto" w:fill="FFFFFF" w:themeFill="background1"/>
              <w:rPr>
                <w:rFonts w:ascii="Arial" w:hAnsi="Arial" w:cs="Arial"/>
                <w:color w:val="000000" w:themeColor="text1"/>
                <w:sz w:val="20"/>
                <w:szCs w:val="20"/>
              </w:rPr>
            </w:pPr>
          </w:p>
        </w:tc>
        <w:tc>
          <w:tcPr>
            <w:tcW w:w="1394" w:type="dxa"/>
            <w:tcBorders>
              <w:left w:val="single" w:sz="4" w:space="0" w:color="auto"/>
            </w:tcBorders>
          </w:tcPr>
          <w:p w14:paraId="6FAD42CD" w14:textId="3C9C4B89" w:rsidR="00FC046D" w:rsidRPr="005F7DB3" w:rsidRDefault="008E4DA7" w:rsidP="002879EB">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w:t>
            </w:r>
          </w:p>
        </w:tc>
      </w:tr>
      <w:tr w:rsidR="00A3709F" w:rsidRPr="005F7DB3" w14:paraId="6A703DA7" w14:textId="77777777" w:rsidTr="00B75E5E">
        <w:trPr>
          <w:trHeight w:val="1853"/>
        </w:trPr>
        <w:tc>
          <w:tcPr>
            <w:tcW w:w="1903" w:type="dxa"/>
            <w:vMerge w:val="restart"/>
            <w:tcBorders>
              <w:right w:val="single" w:sz="4" w:space="0" w:color="auto"/>
            </w:tcBorders>
          </w:tcPr>
          <w:p w14:paraId="6255F15C" w14:textId="109229C0" w:rsidR="00A3709F" w:rsidRPr="00A3709F" w:rsidRDefault="00A3709F" w:rsidP="008943DD">
            <w:pPr>
              <w:shd w:val="clear" w:color="auto" w:fill="FFFFFF" w:themeFill="background1"/>
              <w:rPr>
                <w:rFonts w:ascii="Arial" w:hAnsi="Arial" w:cs="Arial"/>
                <w:i/>
                <w:color w:val="000000" w:themeColor="text1"/>
                <w:sz w:val="20"/>
                <w:szCs w:val="20"/>
              </w:rPr>
            </w:pPr>
            <w:r w:rsidRPr="00A3709F">
              <w:rPr>
                <w:rFonts w:ascii="Arial" w:hAnsi="Arial" w:cs="Arial"/>
                <w:i/>
                <w:color w:val="000000" w:themeColor="text1"/>
                <w:sz w:val="20"/>
                <w:szCs w:val="20"/>
              </w:rPr>
              <w:t xml:space="preserve">Dranken en snacks </w:t>
            </w:r>
          </w:p>
        </w:tc>
        <w:tc>
          <w:tcPr>
            <w:tcW w:w="2862" w:type="dxa"/>
            <w:tcBorders>
              <w:left w:val="single" w:sz="4" w:space="0" w:color="auto"/>
              <w:bottom w:val="single" w:sz="4" w:space="0" w:color="auto"/>
              <w:right w:val="single" w:sz="4" w:space="0" w:color="auto"/>
            </w:tcBorders>
          </w:tcPr>
          <w:p w14:paraId="16193655" w14:textId="77777777" w:rsidR="00A3709F" w:rsidRPr="005F7DB3" w:rsidRDefault="00A3709F"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Drinken - suikers</w:t>
            </w:r>
          </w:p>
          <w:p w14:paraId="60462189" w14:textId="77777777" w:rsidR="00A3709F" w:rsidRPr="005F7DB3"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Water</w:t>
            </w:r>
          </w:p>
          <w:p w14:paraId="7D81699F" w14:textId="77777777" w:rsidR="00A3709F" w:rsidRPr="005F7DB3"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Thee</w:t>
            </w:r>
          </w:p>
          <w:p w14:paraId="68BDE555" w14:textId="77777777" w:rsidR="00A3709F" w:rsidRPr="005F7DB3"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Koffie</w:t>
            </w:r>
          </w:p>
          <w:p w14:paraId="5813CF5C" w14:textId="77777777" w:rsidR="00A3709F" w:rsidRPr="005F7DB3"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Frisdrank</w:t>
            </w:r>
          </w:p>
          <w:p w14:paraId="0B06E254" w14:textId="77777777" w:rsidR="00A3709F" w:rsidRPr="005F7DB3" w:rsidRDefault="00A3709F" w:rsidP="002879EB">
            <w:pPr>
              <w:shd w:val="clear" w:color="auto" w:fill="FFFFFF" w:themeFill="background1"/>
              <w:rPr>
                <w:rFonts w:ascii="Arial" w:hAnsi="Arial" w:cs="Arial"/>
                <w:color w:val="000000" w:themeColor="text1"/>
                <w:sz w:val="20"/>
                <w:szCs w:val="20"/>
              </w:rPr>
            </w:pPr>
          </w:p>
        </w:tc>
        <w:tc>
          <w:tcPr>
            <w:tcW w:w="3027" w:type="dxa"/>
            <w:tcBorders>
              <w:left w:val="single" w:sz="4" w:space="0" w:color="auto"/>
              <w:bottom w:val="single" w:sz="4" w:space="0" w:color="auto"/>
              <w:right w:val="single" w:sz="4" w:space="0" w:color="auto"/>
            </w:tcBorders>
          </w:tcPr>
          <w:p w14:paraId="22256531" w14:textId="77777777" w:rsidR="00A3709F" w:rsidRPr="005F7DB3" w:rsidRDefault="00A3709F"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Hoe vaak consumeerde u deze week &amp; Hoeveel consumeerde u dan gemiddeld per dag?</w:t>
            </w:r>
          </w:p>
          <w:p w14:paraId="0FA7D6E1" w14:textId="77777777" w:rsidR="00A3709F" w:rsidRPr="005F7DB3" w:rsidRDefault="00A3709F" w:rsidP="002879EB">
            <w:pPr>
              <w:shd w:val="clear" w:color="auto" w:fill="FFFFFF" w:themeFill="background1"/>
              <w:rPr>
                <w:rFonts w:ascii="Arial" w:hAnsi="Arial" w:cs="Arial"/>
                <w:color w:val="000000" w:themeColor="text1"/>
                <w:sz w:val="20"/>
                <w:szCs w:val="20"/>
              </w:rPr>
            </w:pPr>
          </w:p>
          <w:p w14:paraId="34EB338E" w14:textId="05B13F37" w:rsidR="00A3709F" w:rsidRPr="005F7DB3" w:rsidRDefault="00EC5D57" w:rsidP="002879EB">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Ik drink voornamelijk …</w:t>
            </w:r>
          </w:p>
          <w:p w14:paraId="3E25A2CE" w14:textId="77777777" w:rsidR="00A3709F" w:rsidRPr="005F7DB3" w:rsidRDefault="00A3709F" w:rsidP="002879EB">
            <w:pPr>
              <w:shd w:val="clear" w:color="auto" w:fill="FFFFFF" w:themeFill="background1"/>
              <w:rPr>
                <w:rFonts w:ascii="Arial" w:hAnsi="Arial" w:cs="Arial"/>
                <w:color w:val="000000" w:themeColor="text1"/>
                <w:sz w:val="20"/>
                <w:szCs w:val="20"/>
              </w:rPr>
            </w:pPr>
          </w:p>
        </w:tc>
        <w:tc>
          <w:tcPr>
            <w:tcW w:w="1394" w:type="dxa"/>
            <w:tcBorders>
              <w:left w:val="single" w:sz="4" w:space="0" w:color="auto"/>
              <w:bottom w:val="single" w:sz="4" w:space="0" w:color="auto"/>
            </w:tcBorders>
          </w:tcPr>
          <w:p w14:paraId="44E398F8" w14:textId="5967365A" w:rsidR="00A3709F" w:rsidRPr="005F7DB3" w:rsidRDefault="008E4DA7" w:rsidP="002879EB">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w:t>
            </w:r>
          </w:p>
        </w:tc>
      </w:tr>
      <w:tr w:rsidR="00A3709F" w:rsidRPr="005F7DB3" w14:paraId="6AC822FC" w14:textId="77777777" w:rsidTr="002879EB">
        <w:trPr>
          <w:trHeight w:val="1336"/>
        </w:trPr>
        <w:tc>
          <w:tcPr>
            <w:tcW w:w="1903" w:type="dxa"/>
            <w:vMerge/>
            <w:tcBorders>
              <w:right w:val="single" w:sz="4" w:space="0" w:color="auto"/>
            </w:tcBorders>
          </w:tcPr>
          <w:p w14:paraId="34472441" w14:textId="4642A113" w:rsidR="00A3709F" w:rsidRPr="005F7DB3" w:rsidRDefault="00A3709F" w:rsidP="008943DD">
            <w:pPr>
              <w:shd w:val="clear" w:color="auto" w:fill="FFFFFF" w:themeFill="background1"/>
              <w:rPr>
                <w:rFonts w:ascii="Arial" w:hAnsi="Arial" w:cs="Arial"/>
                <w:color w:val="000000" w:themeColor="text1"/>
                <w:sz w:val="20"/>
                <w:szCs w:val="20"/>
              </w:rPr>
            </w:pPr>
          </w:p>
        </w:tc>
        <w:tc>
          <w:tcPr>
            <w:tcW w:w="2862" w:type="dxa"/>
            <w:tcBorders>
              <w:left w:val="single" w:sz="4" w:space="0" w:color="auto"/>
              <w:right w:val="single" w:sz="4" w:space="0" w:color="auto"/>
            </w:tcBorders>
          </w:tcPr>
          <w:p w14:paraId="28D346BC" w14:textId="2CAE5FC6" w:rsidR="00A3709F" w:rsidRPr="00CE6600" w:rsidRDefault="00A3709F" w:rsidP="008943DD">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Alcohol: suikers, o</w:t>
            </w:r>
            <w:r w:rsidRPr="00CE6600">
              <w:rPr>
                <w:rFonts w:ascii="Arial" w:hAnsi="Arial" w:cs="Arial"/>
                <w:color w:val="000000" w:themeColor="text1"/>
                <w:sz w:val="20"/>
                <w:szCs w:val="20"/>
              </w:rPr>
              <w:t xml:space="preserve">nttrekt vitamine B6 uit het lichaam. </w:t>
            </w:r>
          </w:p>
          <w:p w14:paraId="4C4D74CF" w14:textId="77777777" w:rsidR="00A3709F" w:rsidRPr="00CE6600" w:rsidRDefault="00A3709F" w:rsidP="00C24E74">
            <w:pPr>
              <w:pStyle w:val="Lijstalinea"/>
              <w:numPr>
                <w:ilvl w:val="0"/>
                <w:numId w:val="18"/>
              </w:numPr>
              <w:rPr>
                <w:rFonts w:ascii="Arial" w:hAnsi="Arial" w:cs="Arial"/>
                <w:sz w:val="20"/>
                <w:szCs w:val="20"/>
              </w:rPr>
            </w:pPr>
            <w:r w:rsidRPr="00CE6600">
              <w:rPr>
                <w:rFonts w:ascii="Arial" w:hAnsi="Arial" w:cs="Arial"/>
                <w:sz w:val="20"/>
                <w:szCs w:val="20"/>
              </w:rPr>
              <w:t xml:space="preserve">Bier </w:t>
            </w:r>
          </w:p>
          <w:p w14:paraId="52871339" w14:textId="77777777" w:rsidR="00A3709F" w:rsidRPr="00CE6600" w:rsidRDefault="00A3709F" w:rsidP="00C24E74">
            <w:pPr>
              <w:pStyle w:val="Lijstalinea"/>
              <w:numPr>
                <w:ilvl w:val="0"/>
                <w:numId w:val="18"/>
              </w:numPr>
              <w:rPr>
                <w:rFonts w:ascii="Arial" w:hAnsi="Arial" w:cs="Arial"/>
                <w:sz w:val="20"/>
                <w:szCs w:val="20"/>
              </w:rPr>
            </w:pPr>
            <w:r w:rsidRPr="00CE6600">
              <w:rPr>
                <w:rFonts w:ascii="Arial" w:hAnsi="Arial" w:cs="Arial"/>
                <w:sz w:val="20"/>
                <w:szCs w:val="20"/>
              </w:rPr>
              <w:t xml:space="preserve">Wijn </w:t>
            </w:r>
          </w:p>
          <w:p w14:paraId="22F94C5F" w14:textId="77777777" w:rsidR="00A3709F" w:rsidRDefault="00A3709F" w:rsidP="00C24E74">
            <w:pPr>
              <w:pStyle w:val="Lijstalinea"/>
              <w:numPr>
                <w:ilvl w:val="0"/>
                <w:numId w:val="18"/>
              </w:numPr>
              <w:rPr>
                <w:rFonts w:ascii="Arial" w:hAnsi="Arial" w:cs="Arial"/>
                <w:sz w:val="20"/>
                <w:szCs w:val="20"/>
              </w:rPr>
            </w:pPr>
            <w:r w:rsidRPr="00CE6600">
              <w:rPr>
                <w:rFonts w:ascii="Arial" w:hAnsi="Arial" w:cs="Arial"/>
                <w:sz w:val="20"/>
                <w:szCs w:val="20"/>
              </w:rPr>
              <w:t xml:space="preserve">Sterke drank </w:t>
            </w:r>
          </w:p>
          <w:p w14:paraId="28469906" w14:textId="1B06D21E" w:rsidR="00A3709F" w:rsidRPr="0056645F"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6645F">
              <w:rPr>
                <w:rFonts w:ascii="Arial" w:hAnsi="Arial" w:cs="Arial"/>
                <w:sz w:val="20"/>
                <w:szCs w:val="20"/>
              </w:rPr>
              <w:t xml:space="preserve">Gemixte drankjes </w:t>
            </w:r>
          </w:p>
        </w:tc>
        <w:tc>
          <w:tcPr>
            <w:tcW w:w="3027" w:type="dxa"/>
            <w:tcBorders>
              <w:left w:val="single" w:sz="4" w:space="0" w:color="auto"/>
              <w:right w:val="single" w:sz="4" w:space="0" w:color="auto"/>
            </w:tcBorders>
          </w:tcPr>
          <w:p w14:paraId="2ED1C698" w14:textId="77777777" w:rsidR="00A3709F" w:rsidRPr="00CE6600" w:rsidRDefault="00A3709F" w:rsidP="008943DD">
            <w:pPr>
              <w:shd w:val="clear" w:color="auto" w:fill="FFFFFF" w:themeFill="background1"/>
              <w:rPr>
                <w:rFonts w:ascii="Arial" w:hAnsi="Arial" w:cs="Arial"/>
                <w:color w:val="000000" w:themeColor="text1"/>
                <w:sz w:val="20"/>
                <w:szCs w:val="20"/>
              </w:rPr>
            </w:pPr>
            <w:r w:rsidRPr="00CE6600">
              <w:rPr>
                <w:rFonts w:ascii="Arial" w:hAnsi="Arial" w:cs="Arial"/>
                <w:color w:val="000000" w:themeColor="text1"/>
                <w:sz w:val="20"/>
                <w:szCs w:val="20"/>
              </w:rPr>
              <w:t>Hoe vaak consumeerde u deze week &amp; Hoeveel consumeerde u dan gemiddeld per dag?</w:t>
            </w:r>
          </w:p>
          <w:p w14:paraId="40BC8791" w14:textId="77777777" w:rsidR="00A3709F" w:rsidRPr="00CE6600" w:rsidRDefault="00A3709F" w:rsidP="008943DD">
            <w:pPr>
              <w:shd w:val="clear" w:color="auto" w:fill="FFFFFF" w:themeFill="background1"/>
              <w:rPr>
                <w:rFonts w:ascii="Arial" w:hAnsi="Arial" w:cs="Arial"/>
                <w:color w:val="000000" w:themeColor="text1"/>
                <w:sz w:val="20"/>
                <w:szCs w:val="20"/>
              </w:rPr>
            </w:pPr>
          </w:p>
          <w:p w14:paraId="1BA9910E" w14:textId="77777777" w:rsidR="00A3709F" w:rsidRPr="00CE6600" w:rsidRDefault="00A3709F" w:rsidP="008943DD">
            <w:pPr>
              <w:shd w:val="clear" w:color="auto" w:fill="FFFFFF" w:themeFill="background1"/>
              <w:rPr>
                <w:rFonts w:ascii="Arial" w:hAnsi="Arial" w:cs="Arial"/>
                <w:color w:val="000000" w:themeColor="text1"/>
                <w:sz w:val="20"/>
                <w:szCs w:val="20"/>
              </w:rPr>
            </w:pPr>
            <w:r w:rsidRPr="00CE6600">
              <w:rPr>
                <w:rFonts w:ascii="Arial" w:hAnsi="Arial" w:cs="Arial"/>
                <w:sz w:val="20"/>
                <w:szCs w:val="20"/>
              </w:rPr>
              <w:t>Ik drink voornamelijk</w:t>
            </w:r>
            <w:r w:rsidRPr="00CE6600">
              <w:rPr>
                <w:rFonts w:ascii="Arial" w:hAnsi="Arial" w:cs="Arial"/>
                <w:bCs/>
                <w:sz w:val="20"/>
                <w:szCs w:val="20"/>
              </w:rPr>
              <w:t>…</w:t>
            </w:r>
          </w:p>
          <w:p w14:paraId="532E9596" w14:textId="77777777" w:rsidR="00A3709F" w:rsidRPr="00CE6600" w:rsidRDefault="00A3709F" w:rsidP="008943DD">
            <w:pPr>
              <w:shd w:val="clear" w:color="auto" w:fill="FFFFFF" w:themeFill="background1"/>
              <w:rPr>
                <w:rFonts w:ascii="Arial" w:hAnsi="Arial" w:cs="Arial"/>
                <w:color w:val="000000" w:themeColor="text1"/>
                <w:sz w:val="20"/>
                <w:szCs w:val="20"/>
              </w:rPr>
            </w:pPr>
          </w:p>
          <w:p w14:paraId="376932A1" w14:textId="77777777" w:rsidR="00A3709F" w:rsidRPr="005F7DB3" w:rsidRDefault="00A3709F" w:rsidP="008943DD">
            <w:pPr>
              <w:shd w:val="clear" w:color="auto" w:fill="FFFFFF" w:themeFill="background1"/>
              <w:rPr>
                <w:rFonts w:ascii="Arial" w:hAnsi="Arial" w:cs="Arial"/>
                <w:color w:val="000000" w:themeColor="text1"/>
                <w:sz w:val="20"/>
                <w:szCs w:val="20"/>
              </w:rPr>
            </w:pPr>
          </w:p>
        </w:tc>
        <w:tc>
          <w:tcPr>
            <w:tcW w:w="1394" w:type="dxa"/>
            <w:tcBorders>
              <w:top w:val="single" w:sz="4" w:space="0" w:color="auto"/>
              <w:left w:val="single" w:sz="4" w:space="0" w:color="auto"/>
            </w:tcBorders>
          </w:tcPr>
          <w:p w14:paraId="59C80DD9" w14:textId="530A9E49" w:rsidR="00A3709F" w:rsidRPr="005F7DB3" w:rsidRDefault="008E4DA7" w:rsidP="008943DD">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w:t>
            </w:r>
          </w:p>
        </w:tc>
      </w:tr>
      <w:tr w:rsidR="00A3709F" w:rsidRPr="005F7DB3" w14:paraId="51DC496B" w14:textId="77777777" w:rsidTr="00A3709F">
        <w:trPr>
          <w:trHeight w:val="274"/>
        </w:trPr>
        <w:tc>
          <w:tcPr>
            <w:tcW w:w="1903" w:type="dxa"/>
            <w:vMerge/>
            <w:tcBorders>
              <w:right w:val="single" w:sz="4" w:space="0" w:color="auto"/>
            </w:tcBorders>
          </w:tcPr>
          <w:p w14:paraId="6D991543" w14:textId="77777777" w:rsidR="00A3709F" w:rsidRPr="005F7DB3" w:rsidRDefault="00A3709F" w:rsidP="00A3709F">
            <w:pPr>
              <w:shd w:val="clear" w:color="auto" w:fill="FFFFFF" w:themeFill="background1"/>
              <w:rPr>
                <w:rFonts w:ascii="Arial" w:hAnsi="Arial" w:cs="Arial"/>
                <w:color w:val="000000" w:themeColor="text1"/>
                <w:sz w:val="20"/>
                <w:szCs w:val="20"/>
              </w:rPr>
            </w:pPr>
          </w:p>
        </w:tc>
        <w:tc>
          <w:tcPr>
            <w:tcW w:w="2862" w:type="dxa"/>
            <w:tcBorders>
              <w:left w:val="single" w:sz="4" w:space="0" w:color="auto"/>
              <w:right w:val="single" w:sz="4" w:space="0" w:color="auto"/>
            </w:tcBorders>
          </w:tcPr>
          <w:p w14:paraId="08496FC4" w14:textId="77777777" w:rsidR="00A3709F" w:rsidRPr="005F7DB3" w:rsidRDefault="00A3709F" w:rsidP="00A3709F">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Snacks</w:t>
            </w:r>
            <w:r>
              <w:rPr>
                <w:rFonts w:ascii="Arial" w:hAnsi="Arial" w:cs="Arial"/>
                <w:color w:val="000000" w:themeColor="text1"/>
                <w:sz w:val="20"/>
                <w:szCs w:val="20"/>
              </w:rPr>
              <w:t xml:space="preserve"> – magnesium </w:t>
            </w:r>
          </w:p>
          <w:p w14:paraId="04516217" w14:textId="77777777" w:rsidR="00A3709F" w:rsidRPr="005F7DB3"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Koekjes</w:t>
            </w:r>
          </w:p>
          <w:p w14:paraId="412CB316" w14:textId="77777777" w:rsidR="00A3709F" w:rsidRPr="005F7DB3"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Snoepjes</w:t>
            </w:r>
          </w:p>
          <w:p w14:paraId="6ADF1A0D" w14:textId="77777777" w:rsidR="00A3709F" w:rsidRPr="005F7DB3"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Chips</w:t>
            </w:r>
          </w:p>
          <w:p w14:paraId="0BF74D7A" w14:textId="77777777" w:rsidR="00A3709F" w:rsidRPr="005F7DB3"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 xml:space="preserve">Noten </w:t>
            </w:r>
          </w:p>
          <w:p w14:paraId="2963F266" w14:textId="77777777" w:rsidR="00A3709F" w:rsidRPr="008B5DAC"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Gebak</w:t>
            </w:r>
          </w:p>
          <w:p w14:paraId="24D1A673" w14:textId="77777777" w:rsidR="00A3709F" w:rsidRDefault="00A3709F" w:rsidP="00A3709F">
            <w:pPr>
              <w:shd w:val="clear" w:color="auto" w:fill="FFFFFF" w:themeFill="background1"/>
              <w:rPr>
                <w:rFonts w:ascii="Arial" w:hAnsi="Arial" w:cs="Arial"/>
                <w:color w:val="000000" w:themeColor="text1"/>
                <w:sz w:val="20"/>
                <w:szCs w:val="20"/>
              </w:rPr>
            </w:pPr>
          </w:p>
        </w:tc>
        <w:tc>
          <w:tcPr>
            <w:tcW w:w="3027" w:type="dxa"/>
            <w:tcBorders>
              <w:left w:val="single" w:sz="4" w:space="0" w:color="auto"/>
              <w:right w:val="single" w:sz="4" w:space="0" w:color="auto"/>
            </w:tcBorders>
          </w:tcPr>
          <w:p w14:paraId="7A570BEB" w14:textId="77777777" w:rsidR="00A3709F" w:rsidRPr="005F7DB3" w:rsidRDefault="00A3709F" w:rsidP="00A3709F">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Hoe vaak consumeerde u deze week &amp; Hoeveel consumeerde u dan gemiddeld per dag?</w:t>
            </w:r>
          </w:p>
          <w:p w14:paraId="7871208B" w14:textId="77777777" w:rsidR="00A3709F" w:rsidRPr="005F7DB3" w:rsidRDefault="00A3709F" w:rsidP="00A3709F">
            <w:pPr>
              <w:shd w:val="clear" w:color="auto" w:fill="FFFFFF" w:themeFill="background1"/>
              <w:rPr>
                <w:rFonts w:ascii="Arial" w:hAnsi="Arial" w:cs="Arial"/>
                <w:color w:val="000000" w:themeColor="text1"/>
                <w:sz w:val="20"/>
                <w:szCs w:val="20"/>
              </w:rPr>
            </w:pPr>
          </w:p>
          <w:p w14:paraId="26FA5D2C" w14:textId="08D0D966" w:rsidR="00A3709F" w:rsidRPr="005F7DB3" w:rsidRDefault="00EC5D57" w:rsidP="00A3709F">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Ik eet voornamelijk ..</w:t>
            </w:r>
            <w:r w:rsidR="00A3709F" w:rsidRPr="005F7DB3">
              <w:rPr>
                <w:rFonts w:ascii="Arial" w:hAnsi="Arial" w:cs="Arial"/>
                <w:color w:val="000000" w:themeColor="text1"/>
                <w:sz w:val="20"/>
                <w:szCs w:val="20"/>
              </w:rPr>
              <w:t>.</w:t>
            </w:r>
          </w:p>
          <w:p w14:paraId="6DD53161" w14:textId="77777777" w:rsidR="00A3709F" w:rsidRPr="005F7DB3" w:rsidRDefault="00A3709F" w:rsidP="00A3709F">
            <w:pPr>
              <w:shd w:val="clear" w:color="auto" w:fill="FFFFFF" w:themeFill="background1"/>
              <w:rPr>
                <w:rFonts w:ascii="Arial" w:hAnsi="Arial" w:cs="Arial"/>
                <w:color w:val="000000" w:themeColor="text1"/>
                <w:sz w:val="20"/>
                <w:szCs w:val="20"/>
              </w:rPr>
            </w:pPr>
          </w:p>
          <w:p w14:paraId="19EB4E0A" w14:textId="77777777" w:rsidR="00A3709F" w:rsidRPr="00CE6600" w:rsidRDefault="00A3709F" w:rsidP="00A3709F">
            <w:pPr>
              <w:shd w:val="clear" w:color="auto" w:fill="FFFFFF" w:themeFill="background1"/>
              <w:rPr>
                <w:rFonts w:ascii="Arial" w:hAnsi="Arial" w:cs="Arial"/>
                <w:color w:val="000000" w:themeColor="text1"/>
                <w:sz w:val="20"/>
                <w:szCs w:val="20"/>
              </w:rPr>
            </w:pPr>
          </w:p>
        </w:tc>
        <w:tc>
          <w:tcPr>
            <w:tcW w:w="1394" w:type="dxa"/>
            <w:tcBorders>
              <w:top w:val="single" w:sz="4" w:space="0" w:color="auto"/>
              <w:left w:val="single" w:sz="4" w:space="0" w:color="auto"/>
            </w:tcBorders>
          </w:tcPr>
          <w:p w14:paraId="731D9B50" w14:textId="679D00BF" w:rsidR="00A3709F" w:rsidRPr="005F7DB3" w:rsidRDefault="008E4DA7" w:rsidP="00A3709F">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w:t>
            </w:r>
          </w:p>
        </w:tc>
      </w:tr>
      <w:tr w:rsidR="008E4DA7" w:rsidRPr="005F7DB3" w14:paraId="06EC5C34" w14:textId="77777777" w:rsidTr="005B4F51">
        <w:trPr>
          <w:trHeight w:val="1520"/>
        </w:trPr>
        <w:tc>
          <w:tcPr>
            <w:tcW w:w="1903" w:type="dxa"/>
            <w:vMerge w:val="restart"/>
            <w:tcBorders>
              <w:right w:val="single" w:sz="4" w:space="0" w:color="auto"/>
            </w:tcBorders>
          </w:tcPr>
          <w:p w14:paraId="11193607" w14:textId="71F3C21F" w:rsidR="008E4DA7" w:rsidRPr="005F7DB3" w:rsidRDefault="008E4DA7" w:rsidP="002879EB">
            <w:pPr>
              <w:shd w:val="clear" w:color="auto" w:fill="FFFFFF" w:themeFill="background1"/>
              <w:rPr>
                <w:rFonts w:ascii="Arial" w:hAnsi="Arial" w:cs="Arial"/>
                <w:i/>
                <w:color w:val="000000" w:themeColor="text1"/>
                <w:sz w:val="20"/>
                <w:szCs w:val="20"/>
              </w:rPr>
            </w:pPr>
            <w:r>
              <w:rPr>
                <w:rFonts w:ascii="Arial" w:hAnsi="Arial" w:cs="Arial"/>
                <w:i/>
                <w:color w:val="000000" w:themeColor="text1"/>
                <w:sz w:val="20"/>
                <w:szCs w:val="20"/>
              </w:rPr>
              <w:t>Vis, vlees, vegetarisch, en zuivel</w:t>
            </w:r>
          </w:p>
        </w:tc>
        <w:tc>
          <w:tcPr>
            <w:tcW w:w="2862" w:type="dxa"/>
            <w:tcBorders>
              <w:left w:val="single" w:sz="4" w:space="0" w:color="auto"/>
              <w:right w:val="single" w:sz="4" w:space="0" w:color="auto"/>
            </w:tcBorders>
          </w:tcPr>
          <w:p w14:paraId="0F3A637E" w14:textId="2B984D1B" w:rsidR="008E4DA7" w:rsidRPr="005F7DB3" w:rsidRDefault="008E4DA7" w:rsidP="002879EB">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Zuivelproducten – Vitamine B,</w:t>
            </w:r>
            <w:r w:rsidRPr="005F7DB3">
              <w:rPr>
                <w:rFonts w:ascii="Arial" w:hAnsi="Arial" w:cs="Arial"/>
                <w:color w:val="000000" w:themeColor="text1"/>
                <w:sz w:val="20"/>
                <w:szCs w:val="20"/>
              </w:rPr>
              <w:t xml:space="preserve"> Magnesium</w:t>
            </w:r>
          </w:p>
          <w:p w14:paraId="4E078E0C" w14:textId="77777777" w:rsidR="008E4DA7" w:rsidRPr="005F7DB3" w:rsidRDefault="008E4DA7"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Melk</w:t>
            </w:r>
          </w:p>
          <w:p w14:paraId="12E141D2" w14:textId="77777777" w:rsidR="008E4DA7" w:rsidRPr="005F7DB3" w:rsidRDefault="008E4DA7"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Yoghurt</w:t>
            </w:r>
          </w:p>
          <w:p w14:paraId="66A6D87F" w14:textId="77777777" w:rsidR="008E4DA7" w:rsidRPr="005F7DB3" w:rsidRDefault="008E4DA7"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Kwark</w:t>
            </w:r>
          </w:p>
          <w:p w14:paraId="29CC7DB8" w14:textId="77777777" w:rsidR="008E4DA7" w:rsidRPr="005F7DB3" w:rsidRDefault="008E4DA7"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Kaas</w:t>
            </w:r>
          </w:p>
          <w:p w14:paraId="2A159AD4" w14:textId="77777777" w:rsidR="008E4DA7" w:rsidRPr="005F7DB3" w:rsidRDefault="008E4DA7" w:rsidP="002879EB">
            <w:pPr>
              <w:shd w:val="clear" w:color="auto" w:fill="FFFFFF" w:themeFill="background1"/>
              <w:rPr>
                <w:rFonts w:ascii="Arial" w:hAnsi="Arial" w:cs="Arial"/>
                <w:color w:val="000000" w:themeColor="text1"/>
                <w:sz w:val="20"/>
                <w:szCs w:val="20"/>
              </w:rPr>
            </w:pPr>
          </w:p>
        </w:tc>
        <w:tc>
          <w:tcPr>
            <w:tcW w:w="3027" w:type="dxa"/>
            <w:tcBorders>
              <w:left w:val="single" w:sz="4" w:space="0" w:color="auto"/>
              <w:right w:val="single" w:sz="4" w:space="0" w:color="auto"/>
            </w:tcBorders>
          </w:tcPr>
          <w:p w14:paraId="19E173C9" w14:textId="77777777" w:rsidR="008E4DA7" w:rsidRPr="005F7DB3" w:rsidRDefault="008E4DA7"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Hoe vaak consumeerde u deze week &amp; Hoeveel consumeerde u dan gemiddeld per dag?</w:t>
            </w:r>
          </w:p>
          <w:p w14:paraId="7923A568" w14:textId="77777777" w:rsidR="008E4DA7" w:rsidRPr="005F7DB3" w:rsidRDefault="008E4DA7" w:rsidP="002879EB">
            <w:pPr>
              <w:shd w:val="clear" w:color="auto" w:fill="FFFFFF" w:themeFill="background1"/>
              <w:rPr>
                <w:rFonts w:ascii="Arial" w:hAnsi="Arial" w:cs="Arial"/>
                <w:color w:val="000000" w:themeColor="text1"/>
                <w:sz w:val="20"/>
                <w:szCs w:val="20"/>
              </w:rPr>
            </w:pPr>
          </w:p>
          <w:p w14:paraId="678D7A3E" w14:textId="102DFFF2" w:rsidR="008E4DA7" w:rsidRPr="005F7DB3" w:rsidRDefault="008E4DA7" w:rsidP="002879EB">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Ik eet/drink voornamelijk …</w:t>
            </w:r>
          </w:p>
          <w:p w14:paraId="39979948" w14:textId="77777777" w:rsidR="008E4DA7" w:rsidRPr="005F7DB3" w:rsidRDefault="008E4DA7" w:rsidP="002879EB">
            <w:pPr>
              <w:shd w:val="clear" w:color="auto" w:fill="FFFFFF" w:themeFill="background1"/>
              <w:rPr>
                <w:rFonts w:ascii="Arial" w:hAnsi="Arial" w:cs="Arial"/>
                <w:color w:val="000000" w:themeColor="text1"/>
                <w:sz w:val="20"/>
                <w:szCs w:val="20"/>
              </w:rPr>
            </w:pPr>
          </w:p>
          <w:p w14:paraId="362C31E8" w14:textId="77777777" w:rsidR="008E4DA7" w:rsidRPr="005F7DB3" w:rsidRDefault="008E4DA7" w:rsidP="002879EB">
            <w:pPr>
              <w:shd w:val="clear" w:color="auto" w:fill="FFFFFF" w:themeFill="background1"/>
              <w:rPr>
                <w:rFonts w:ascii="Arial" w:hAnsi="Arial" w:cs="Arial"/>
                <w:color w:val="000000" w:themeColor="text1"/>
                <w:sz w:val="20"/>
                <w:szCs w:val="20"/>
              </w:rPr>
            </w:pPr>
          </w:p>
        </w:tc>
        <w:tc>
          <w:tcPr>
            <w:tcW w:w="1394" w:type="dxa"/>
            <w:tcBorders>
              <w:left w:val="single" w:sz="4" w:space="0" w:color="auto"/>
            </w:tcBorders>
          </w:tcPr>
          <w:p w14:paraId="58836593" w14:textId="77777777" w:rsidR="008E4DA7" w:rsidRPr="005F7DB3" w:rsidRDefault="008E4DA7" w:rsidP="002879EB">
            <w:pPr>
              <w:shd w:val="clear" w:color="auto" w:fill="FFFFFF" w:themeFill="background1"/>
              <w:rPr>
                <w:rFonts w:ascii="Arial" w:hAnsi="Arial" w:cs="Arial"/>
                <w:color w:val="000000" w:themeColor="text1"/>
                <w:sz w:val="20"/>
                <w:szCs w:val="20"/>
              </w:rPr>
            </w:pPr>
          </w:p>
          <w:p w14:paraId="43DC9F81" w14:textId="77777777" w:rsidR="008E4DA7" w:rsidRPr="005F7DB3" w:rsidRDefault="008E4DA7" w:rsidP="002879EB">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w:t>
            </w:r>
          </w:p>
          <w:p w14:paraId="00BF76DA" w14:textId="77777777" w:rsidR="008E4DA7" w:rsidRPr="005F7DB3" w:rsidRDefault="008E4DA7" w:rsidP="002879EB">
            <w:pPr>
              <w:shd w:val="clear" w:color="auto" w:fill="FFFFFF" w:themeFill="background1"/>
              <w:rPr>
                <w:rFonts w:ascii="Arial" w:hAnsi="Arial" w:cs="Arial"/>
                <w:color w:val="000000" w:themeColor="text1"/>
                <w:sz w:val="20"/>
                <w:szCs w:val="20"/>
              </w:rPr>
            </w:pPr>
          </w:p>
          <w:p w14:paraId="01DFEF4F" w14:textId="7B378A31" w:rsidR="008E4DA7" w:rsidRPr="005F7DB3" w:rsidRDefault="008E4DA7" w:rsidP="002879EB">
            <w:pPr>
              <w:shd w:val="clear" w:color="auto" w:fill="FFFFFF" w:themeFill="background1"/>
              <w:rPr>
                <w:rFonts w:ascii="Arial" w:hAnsi="Arial" w:cs="Arial"/>
                <w:color w:val="000000" w:themeColor="text1"/>
                <w:sz w:val="20"/>
                <w:szCs w:val="20"/>
              </w:rPr>
            </w:pPr>
          </w:p>
        </w:tc>
      </w:tr>
      <w:tr w:rsidR="008E4DA7" w:rsidRPr="005F7DB3" w14:paraId="16DFD791" w14:textId="77777777" w:rsidTr="003C578B">
        <w:trPr>
          <w:trHeight w:val="1618"/>
        </w:trPr>
        <w:tc>
          <w:tcPr>
            <w:tcW w:w="1903" w:type="dxa"/>
            <w:vMerge/>
            <w:tcBorders>
              <w:bottom w:val="single" w:sz="4" w:space="0" w:color="auto"/>
              <w:right w:val="single" w:sz="4" w:space="0" w:color="auto"/>
            </w:tcBorders>
          </w:tcPr>
          <w:p w14:paraId="2AD6E655" w14:textId="77777777" w:rsidR="008E4DA7" w:rsidRPr="005F7DB3" w:rsidRDefault="008E4DA7" w:rsidP="002879EB">
            <w:pPr>
              <w:shd w:val="clear" w:color="auto" w:fill="FFFFFF" w:themeFill="background1"/>
              <w:rPr>
                <w:rFonts w:ascii="Arial" w:hAnsi="Arial" w:cs="Arial"/>
                <w:i/>
                <w:color w:val="000000" w:themeColor="text1"/>
                <w:sz w:val="20"/>
                <w:szCs w:val="20"/>
              </w:rPr>
            </w:pPr>
          </w:p>
        </w:tc>
        <w:tc>
          <w:tcPr>
            <w:tcW w:w="2862" w:type="dxa"/>
            <w:tcBorders>
              <w:left w:val="single" w:sz="4" w:space="0" w:color="auto"/>
              <w:bottom w:val="single" w:sz="4" w:space="0" w:color="auto"/>
              <w:right w:val="single" w:sz="4" w:space="0" w:color="auto"/>
            </w:tcBorders>
          </w:tcPr>
          <w:p w14:paraId="4F5789F7" w14:textId="3EBFCEED" w:rsidR="008E4DA7" w:rsidRPr="005F7DB3" w:rsidRDefault="008E4DA7" w:rsidP="005B4F51">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Vis, vlees, vegetarisch</w:t>
            </w:r>
            <w:r w:rsidRPr="005F7DB3">
              <w:rPr>
                <w:rFonts w:ascii="Arial" w:hAnsi="Arial" w:cs="Arial"/>
                <w:color w:val="000000" w:themeColor="text1"/>
                <w:sz w:val="20"/>
                <w:szCs w:val="20"/>
              </w:rPr>
              <w:t xml:space="preserve"> – Vitamine B, D, Magnesium</w:t>
            </w:r>
          </w:p>
          <w:p w14:paraId="6C54B73F" w14:textId="686AC868" w:rsidR="008E4DA7" w:rsidRDefault="008E4DA7" w:rsidP="00C24E74">
            <w:pPr>
              <w:pStyle w:val="Lijstalinea"/>
              <w:numPr>
                <w:ilvl w:val="0"/>
                <w:numId w:val="18"/>
              </w:num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Vlees </w:t>
            </w:r>
          </w:p>
          <w:p w14:paraId="6397240E" w14:textId="71D52069" w:rsidR="008E4DA7" w:rsidRPr="002A4242" w:rsidRDefault="008E4DA7" w:rsidP="00C24E74">
            <w:pPr>
              <w:pStyle w:val="Lijstalinea"/>
              <w:numPr>
                <w:ilvl w:val="0"/>
                <w:numId w:val="18"/>
              </w:num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Vis </w:t>
            </w:r>
          </w:p>
          <w:p w14:paraId="0BD6278D" w14:textId="678C9BF8" w:rsidR="008E4DA7" w:rsidRPr="002A4242" w:rsidRDefault="008E4DA7" w:rsidP="00C24E74">
            <w:pPr>
              <w:pStyle w:val="Lijstalinea"/>
              <w:numPr>
                <w:ilvl w:val="0"/>
                <w:numId w:val="18"/>
              </w:numPr>
              <w:shd w:val="clear" w:color="auto" w:fill="FFFFFF" w:themeFill="background1"/>
              <w:rPr>
                <w:rFonts w:ascii="Arial" w:hAnsi="Arial" w:cs="Arial"/>
                <w:color w:val="000000" w:themeColor="text1"/>
                <w:sz w:val="20"/>
                <w:szCs w:val="20"/>
              </w:rPr>
            </w:pPr>
            <w:r w:rsidRPr="002A4242">
              <w:rPr>
                <w:rFonts w:ascii="Arial" w:hAnsi="Arial" w:cs="Arial"/>
                <w:color w:val="000000" w:themeColor="text1"/>
                <w:sz w:val="20"/>
                <w:szCs w:val="20"/>
              </w:rPr>
              <w:t>Vegetarische producten</w:t>
            </w:r>
          </w:p>
          <w:p w14:paraId="114F08C6" w14:textId="77777777" w:rsidR="008E4DA7" w:rsidRPr="005F7DB3" w:rsidRDefault="008E4DA7" w:rsidP="002879EB">
            <w:pPr>
              <w:shd w:val="clear" w:color="auto" w:fill="FFFFFF" w:themeFill="background1"/>
              <w:rPr>
                <w:rFonts w:ascii="Arial" w:hAnsi="Arial" w:cs="Arial"/>
                <w:color w:val="000000" w:themeColor="text1"/>
                <w:sz w:val="20"/>
                <w:szCs w:val="20"/>
              </w:rPr>
            </w:pPr>
          </w:p>
        </w:tc>
        <w:tc>
          <w:tcPr>
            <w:tcW w:w="3027" w:type="dxa"/>
            <w:tcBorders>
              <w:left w:val="single" w:sz="4" w:space="0" w:color="auto"/>
              <w:bottom w:val="single" w:sz="4" w:space="0" w:color="auto"/>
              <w:right w:val="single" w:sz="4" w:space="0" w:color="auto"/>
            </w:tcBorders>
          </w:tcPr>
          <w:p w14:paraId="752E70D3" w14:textId="77777777" w:rsidR="008E4DA7" w:rsidRPr="005F7DB3" w:rsidRDefault="008E4DA7" w:rsidP="005B4F51">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Hoe vaak consumeerde u deze week &amp; Hoeveel consumeerde u dan gemiddeld per dag?</w:t>
            </w:r>
          </w:p>
          <w:p w14:paraId="201048C2" w14:textId="77777777" w:rsidR="008E4DA7" w:rsidRPr="005F7DB3" w:rsidRDefault="008E4DA7" w:rsidP="002879EB">
            <w:pPr>
              <w:shd w:val="clear" w:color="auto" w:fill="FFFFFF" w:themeFill="background1"/>
              <w:rPr>
                <w:rFonts w:ascii="Arial" w:hAnsi="Arial" w:cs="Arial"/>
                <w:color w:val="000000" w:themeColor="text1"/>
                <w:sz w:val="20"/>
                <w:szCs w:val="20"/>
              </w:rPr>
            </w:pPr>
          </w:p>
        </w:tc>
        <w:tc>
          <w:tcPr>
            <w:tcW w:w="1394" w:type="dxa"/>
            <w:tcBorders>
              <w:left w:val="single" w:sz="4" w:space="0" w:color="auto"/>
              <w:bottom w:val="single" w:sz="4" w:space="0" w:color="auto"/>
            </w:tcBorders>
          </w:tcPr>
          <w:p w14:paraId="2BC3F020" w14:textId="1CBD7CDA" w:rsidR="008E4DA7" w:rsidRPr="005F7DB3" w:rsidRDefault="008E4DA7" w:rsidP="002879EB">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w:t>
            </w:r>
          </w:p>
        </w:tc>
      </w:tr>
      <w:tr w:rsidR="00A3709F" w:rsidRPr="005F7DB3" w14:paraId="42680849" w14:textId="77777777" w:rsidTr="002879EB">
        <w:trPr>
          <w:trHeight w:val="1617"/>
        </w:trPr>
        <w:tc>
          <w:tcPr>
            <w:tcW w:w="1903" w:type="dxa"/>
            <w:tcBorders>
              <w:right w:val="single" w:sz="4" w:space="0" w:color="auto"/>
            </w:tcBorders>
          </w:tcPr>
          <w:p w14:paraId="2B0F46FD" w14:textId="75CD5C10" w:rsidR="00A3709F" w:rsidRPr="005F7DB3" w:rsidRDefault="00AA69D6" w:rsidP="00A3709F">
            <w:pPr>
              <w:shd w:val="clear" w:color="auto" w:fill="FFFFFF" w:themeFill="background1"/>
              <w:rPr>
                <w:rFonts w:ascii="Arial" w:hAnsi="Arial" w:cs="Arial"/>
                <w:i/>
                <w:color w:val="000000" w:themeColor="text1"/>
                <w:sz w:val="20"/>
                <w:szCs w:val="20"/>
              </w:rPr>
            </w:pPr>
            <w:r>
              <w:rPr>
                <w:rFonts w:ascii="Arial" w:hAnsi="Arial" w:cs="Arial"/>
                <w:i/>
                <w:color w:val="000000" w:themeColor="text1"/>
                <w:sz w:val="20"/>
                <w:szCs w:val="20"/>
              </w:rPr>
              <w:t>B</w:t>
            </w:r>
            <w:r w:rsidR="00A3709F">
              <w:rPr>
                <w:rFonts w:ascii="Arial" w:hAnsi="Arial" w:cs="Arial"/>
                <w:i/>
                <w:color w:val="000000" w:themeColor="text1"/>
                <w:sz w:val="20"/>
                <w:szCs w:val="20"/>
              </w:rPr>
              <w:t>ereidingsvetten</w:t>
            </w:r>
          </w:p>
        </w:tc>
        <w:tc>
          <w:tcPr>
            <w:tcW w:w="2862" w:type="dxa"/>
            <w:tcBorders>
              <w:left w:val="single" w:sz="4" w:space="0" w:color="auto"/>
              <w:right w:val="single" w:sz="4" w:space="0" w:color="auto"/>
            </w:tcBorders>
          </w:tcPr>
          <w:p w14:paraId="584116B4" w14:textId="77777777" w:rsidR="00A3709F" w:rsidRPr="005F7DB3" w:rsidRDefault="00A3709F" w:rsidP="00A3709F">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Bak- en braadproducten</w:t>
            </w:r>
            <w:r w:rsidRPr="005F7DB3">
              <w:rPr>
                <w:rFonts w:ascii="Arial" w:hAnsi="Arial" w:cs="Arial"/>
                <w:color w:val="000000" w:themeColor="text1"/>
                <w:sz w:val="20"/>
                <w:szCs w:val="20"/>
              </w:rPr>
              <w:t xml:space="preserve"> – Vitamine B, D</w:t>
            </w:r>
          </w:p>
          <w:p w14:paraId="5410D520" w14:textId="77777777" w:rsidR="00A3709F" w:rsidRPr="005F7DB3"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Roomboter</w:t>
            </w:r>
          </w:p>
          <w:p w14:paraId="24CD0F62" w14:textId="77777777" w:rsidR="00A3709F" w:rsidRPr="008B5DAC"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8B5DAC">
              <w:rPr>
                <w:rFonts w:ascii="Arial" w:hAnsi="Arial" w:cs="Arial"/>
                <w:color w:val="000000" w:themeColor="text1"/>
                <w:sz w:val="20"/>
                <w:szCs w:val="20"/>
              </w:rPr>
              <w:t>Bakboter</w:t>
            </w:r>
          </w:p>
          <w:p w14:paraId="69D3E583" w14:textId="77777777" w:rsidR="00A3709F" w:rsidRPr="008B5DAC"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sidRPr="008B5DAC">
              <w:rPr>
                <w:rFonts w:ascii="Arial" w:hAnsi="Arial" w:cs="Arial"/>
                <w:color w:val="000000" w:themeColor="text1"/>
                <w:sz w:val="20"/>
                <w:szCs w:val="20"/>
              </w:rPr>
              <w:t>Olie</w:t>
            </w:r>
          </w:p>
          <w:p w14:paraId="0F566F9C" w14:textId="22BFCB2D" w:rsidR="00A3709F" w:rsidRPr="008B5DAC" w:rsidRDefault="00A3709F" w:rsidP="00A3709F">
            <w:pPr>
              <w:pStyle w:val="Lijstalinea"/>
              <w:shd w:val="clear" w:color="auto" w:fill="FFFFFF" w:themeFill="background1"/>
              <w:rPr>
                <w:rFonts w:ascii="Arial" w:hAnsi="Arial" w:cs="Arial"/>
                <w:color w:val="000000" w:themeColor="text1"/>
                <w:sz w:val="20"/>
                <w:szCs w:val="20"/>
              </w:rPr>
            </w:pPr>
          </w:p>
        </w:tc>
        <w:tc>
          <w:tcPr>
            <w:tcW w:w="3027" w:type="dxa"/>
            <w:tcBorders>
              <w:left w:val="single" w:sz="4" w:space="0" w:color="auto"/>
              <w:right w:val="single" w:sz="4" w:space="0" w:color="auto"/>
            </w:tcBorders>
          </w:tcPr>
          <w:p w14:paraId="73702ECF" w14:textId="4FC09A8A" w:rsidR="00A3709F" w:rsidRPr="005F7DB3" w:rsidRDefault="00A3709F" w:rsidP="00A3709F">
            <w:pPr>
              <w:shd w:val="clear" w:color="auto" w:fill="FFFFFF" w:themeFill="background1"/>
              <w:rPr>
                <w:rFonts w:ascii="Arial" w:hAnsi="Arial" w:cs="Arial"/>
                <w:color w:val="000000" w:themeColor="text1"/>
                <w:sz w:val="20"/>
                <w:szCs w:val="20"/>
              </w:rPr>
            </w:pPr>
            <w:r w:rsidRPr="005905F7">
              <w:rPr>
                <w:rFonts w:ascii="Arial" w:hAnsi="Arial" w:cs="Arial"/>
                <w:color w:val="000000" w:themeColor="text1"/>
                <w:sz w:val="20"/>
                <w:szCs w:val="20"/>
              </w:rPr>
              <w:t>Hoe vaak gebruikte u deze week</w:t>
            </w:r>
            <w:r w:rsidR="00EC5D57">
              <w:rPr>
                <w:rFonts w:ascii="Arial" w:hAnsi="Arial" w:cs="Arial"/>
                <w:color w:val="000000" w:themeColor="text1"/>
                <w:sz w:val="20"/>
                <w:szCs w:val="20"/>
              </w:rPr>
              <w:t xml:space="preserve"> </w:t>
            </w:r>
            <w:r w:rsidRPr="005905F7">
              <w:rPr>
                <w:rFonts w:ascii="Arial" w:hAnsi="Arial" w:cs="Arial"/>
                <w:color w:val="000000" w:themeColor="text1"/>
                <w:sz w:val="20"/>
                <w:szCs w:val="20"/>
              </w:rPr>
              <w:t>…</w:t>
            </w:r>
          </w:p>
        </w:tc>
        <w:tc>
          <w:tcPr>
            <w:tcW w:w="1394" w:type="dxa"/>
            <w:tcBorders>
              <w:left w:val="single" w:sz="4" w:space="0" w:color="auto"/>
              <w:bottom w:val="single" w:sz="4" w:space="0" w:color="auto"/>
            </w:tcBorders>
          </w:tcPr>
          <w:p w14:paraId="31C0BC3A" w14:textId="77777777" w:rsidR="00A3709F" w:rsidRPr="005F7DB3" w:rsidRDefault="00A3709F" w:rsidP="00A3709F">
            <w:pPr>
              <w:shd w:val="clear" w:color="auto" w:fill="FFFFFF" w:themeFill="background1"/>
              <w:rPr>
                <w:rFonts w:ascii="Arial" w:hAnsi="Arial" w:cs="Arial"/>
                <w:color w:val="000000" w:themeColor="text1"/>
                <w:sz w:val="20"/>
                <w:szCs w:val="20"/>
              </w:rPr>
            </w:pPr>
          </w:p>
          <w:p w14:paraId="4A01CED1" w14:textId="77777777" w:rsidR="00A3709F" w:rsidRPr="005F7DB3" w:rsidRDefault="00A3709F" w:rsidP="00A3709F">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w:t>
            </w:r>
          </w:p>
        </w:tc>
      </w:tr>
      <w:tr w:rsidR="00A3709F" w:rsidRPr="005F7DB3" w14:paraId="3DE5D9E5" w14:textId="77777777" w:rsidTr="00CE6600">
        <w:trPr>
          <w:trHeight w:val="1326"/>
        </w:trPr>
        <w:tc>
          <w:tcPr>
            <w:tcW w:w="1903" w:type="dxa"/>
            <w:tcBorders>
              <w:right w:val="single" w:sz="4" w:space="0" w:color="auto"/>
            </w:tcBorders>
          </w:tcPr>
          <w:p w14:paraId="3F61C3BB" w14:textId="0193B2E9" w:rsidR="00A3709F" w:rsidRPr="005905F7" w:rsidRDefault="00A3709F" w:rsidP="00A3709F">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lastRenderedPageBreak/>
              <w:t xml:space="preserve">Supplementen </w:t>
            </w:r>
          </w:p>
        </w:tc>
        <w:tc>
          <w:tcPr>
            <w:tcW w:w="2862" w:type="dxa"/>
            <w:tcBorders>
              <w:left w:val="single" w:sz="4" w:space="0" w:color="auto"/>
              <w:right w:val="single" w:sz="4" w:space="0" w:color="auto"/>
            </w:tcBorders>
          </w:tcPr>
          <w:p w14:paraId="2DDA1D96" w14:textId="77777777" w:rsidR="00A3709F" w:rsidRDefault="00A3709F" w:rsidP="00A3709F">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Vitamines: </w:t>
            </w:r>
          </w:p>
          <w:p w14:paraId="7696ED9F" w14:textId="77777777" w:rsidR="00A3709F"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B1</w:t>
            </w:r>
          </w:p>
          <w:p w14:paraId="05739A9E" w14:textId="77777777" w:rsidR="00A3709F"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B6 </w:t>
            </w:r>
          </w:p>
          <w:p w14:paraId="72D775B8" w14:textId="77777777" w:rsidR="00A3709F"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B12 </w:t>
            </w:r>
          </w:p>
          <w:p w14:paraId="2596BEC0" w14:textId="77777777" w:rsidR="00A3709F"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C</w:t>
            </w:r>
          </w:p>
          <w:p w14:paraId="2B99E8A3" w14:textId="77777777" w:rsidR="00A3709F"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D</w:t>
            </w:r>
          </w:p>
          <w:p w14:paraId="03CAB268" w14:textId="1834428D" w:rsidR="00A3709F"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Magnesium </w:t>
            </w:r>
          </w:p>
          <w:p w14:paraId="249EB56D" w14:textId="393C7033" w:rsidR="00A3709F" w:rsidRPr="00B27CE1" w:rsidRDefault="00A3709F" w:rsidP="00C24E74">
            <w:pPr>
              <w:pStyle w:val="Lijstalinea"/>
              <w:numPr>
                <w:ilvl w:val="0"/>
                <w:numId w:val="18"/>
              </w:num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 xml:space="preserve">Anders … </w:t>
            </w:r>
          </w:p>
        </w:tc>
        <w:tc>
          <w:tcPr>
            <w:tcW w:w="3027" w:type="dxa"/>
            <w:tcBorders>
              <w:left w:val="single" w:sz="4" w:space="0" w:color="auto"/>
              <w:right w:val="single" w:sz="4" w:space="0" w:color="auto"/>
            </w:tcBorders>
          </w:tcPr>
          <w:p w14:paraId="71D52049" w14:textId="2F02F1FA" w:rsidR="00A3709F" w:rsidRPr="00475C03" w:rsidRDefault="00A3709F" w:rsidP="00A3709F">
            <w:pPr>
              <w:shd w:val="clear" w:color="auto" w:fill="FFFFFF" w:themeFill="background1"/>
              <w:rPr>
                <w:rFonts w:ascii="Arial" w:hAnsi="Arial" w:cs="Arial"/>
                <w:color w:val="000000" w:themeColor="text1"/>
                <w:sz w:val="20"/>
                <w:szCs w:val="20"/>
              </w:rPr>
            </w:pPr>
            <w:r w:rsidRPr="005F7DB3">
              <w:rPr>
                <w:rFonts w:ascii="Arial" w:hAnsi="Arial" w:cs="Arial"/>
                <w:color w:val="000000" w:themeColor="text1"/>
                <w:sz w:val="20"/>
                <w:szCs w:val="20"/>
              </w:rPr>
              <w:t>Hoe vaak consumeerde u deze week &amp; Hoeveel consumeerde u dan gemiddeld per dag?</w:t>
            </w:r>
          </w:p>
          <w:p w14:paraId="15940772" w14:textId="77777777" w:rsidR="00A3709F" w:rsidRDefault="00A3709F" w:rsidP="00A3709F">
            <w:pPr>
              <w:shd w:val="clear" w:color="auto" w:fill="FFFFFF" w:themeFill="background1"/>
              <w:rPr>
                <w:rFonts w:ascii="Arial" w:hAnsi="Arial" w:cs="Arial"/>
                <w:b/>
                <w:i/>
                <w:sz w:val="20"/>
                <w:szCs w:val="20"/>
              </w:rPr>
            </w:pPr>
          </w:p>
          <w:p w14:paraId="77A2DDED" w14:textId="184476F3" w:rsidR="00A3709F" w:rsidRPr="00475C03" w:rsidRDefault="00A3709F" w:rsidP="00A3709F">
            <w:pPr>
              <w:shd w:val="clear" w:color="auto" w:fill="FFFFFF" w:themeFill="background1"/>
              <w:rPr>
                <w:rFonts w:ascii="Arial" w:hAnsi="Arial" w:cs="Arial"/>
                <w:color w:val="000000" w:themeColor="text1"/>
                <w:sz w:val="20"/>
                <w:szCs w:val="20"/>
              </w:rPr>
            </w:pPr>
            <w:r w:rsidRPr="00475C03">
              <w:rPr>
                <w:rFonts w:ascii="Arial" w:hAnsi="Arial" w:cs="Arial"/>
                <w:sz w:val="20"/>
                <w:szCs w:val="20"/>
              </w:rPr>
              <w:t>Ik consumeer …</w:t>
            </w:r>
          </w:p>
        </w:tc>
        <w:tc>
          <w:tcPr>
            <w:tcW w:w="1394" w:type="dxa"/>
            <w:tcBorders>
              <w:top w:val="single" w:sz="4" w:space="0" w:color="auto"/>
              <w:left w:val="single" w:sz="4" w:space="0" w:color="auto"/>
              <w:bottom w:val="single" w:sz="4" w:space="0" w:color="auto"/>
            </w:tcBorders>
          </w:tcPr>
          <w:p w14:paraId="3E28CA4E" w14:textId="2C6B8532" w:rsidR="00A3709F" w:rsidRPr="005905F7" w:rsidRDefault="008E4DA7" w:rsidP="00A3709F">
            <w:pPr>
              <w:shd w:val="clear" w:color="auto" w:fill="FFFFFF" w:themeFill="background1"/>
              <w:rPr>
                <w:rFonts w:ascii="Arial" w:hAnsi="Arial" w:cs="Arial"/>
                <w:color w:val="000000" w:themeColor="text1"/>
                <w:sz w:val="20"/>
                <w:szCs w:val="20"/>
              </w:rPr>
            </w:pPr>
            <w:r>
              <w:rPr>
                <w:rFonts w:ascii="Arial" w:hAnsi="Arial" w:cs="Arial"/>
                <w:color w:val="000000" w:themeColor="text1"/>
                <w:sz w:val="20"/>
                <w:szCs w:val="20"/>
              </w:rPr>
              <w:t>-</w:t>
            </w:r>
          </w:p>
        </w:tc>
      </w:tr>
    </w:tbl>
    <w:p w14:paraId="3A51A0E9" w14:textId="61D24582" w:rsidR="00E26809" w:rsidRPr="005F7DB3" w:rsidRDefault="00E26809" w:rsidP="00531E98">
      <w:pPr>
        <w:rPr>
          <w:rFonts w:ascii="Arial" w:hAnsi="Arial" w:cs="Arial"/>
          <w:sz w:val="20"/>
          <w:szCs w:val="20"/>
        </w:rPr>
      </w:pPr>
    </w:p>
    <w:p w14:paraId="5AC187DB" w14:textId="77777777" w:rsidR="00E26809" w:rsidRPr="005F7DB3" w:rsidRDefault="00E26809">
      <w:pPr>
        <w:rPr>
          <w:rFonts w:ascii="Arial" w:hAnsi="Arial" w:cs="Arial"/>
          <w:sz w:val="20"/>
          <w:szCs w:val="20"/>
        </w:rPr>
      </w:pPr>
      <w:r w:rsidRPr="005F7DB3">
        <w:rPr>
          <w:rFonts w:ascii="Arial" w:hAnsi="Arial" w:cs="Arial"/>
          <w:sz w:val="20"/>
          <w:szCs w:val="20"/>
        </w:rPr>
        <w:br w:type="page"/>
      </w:r>
    </w:p>
    <w:p w14:paraId="036BF0B5" w14:textId="79AF476F" w:rsidR="00721A19" w:rsidRPr="00BB0AC0" w:rsidRDefault="00E26809" w:rsidP="00BB0AC0">
      <w:pPr>
        <w:pStyle w:val="Kop1"/>
      </w:pPr>
      <w:r>
        <w:lastRenderedPageBreak/>
        <w:t xml:space="preserve">Bijlage 3: Voedingsinterventie </w:t>
      </w:r>
      <w:r w:rsidR="00BB0AC0">
        <w:t xml:space="preserve">week 1 macronutriënten </w:t>
      </w:r>
    </w:p>
    <w:p w14:paraId="3443C266" w14:textId="77777777" w:rsidR="00CE6600" w:rsidRPr="00CE6600" w:rsidRDefault="00CE6600" w:rsidP="00CE6600">
      <w:pPr>
        <w:rPr>
          <w:rFonts w:ascii="Arial" w:hAnsi="Arial" w:cs="Arial"/>
          <w:b/>
          <w:i/>
          <w:sz w:val="20"/>
          <w:szCs w:val="20"/>
        </w:rPr>
      </w:pPr>
      <w:r w:rsidRPr="00CE6600">
        <w:rPr>
          <w:rFonts w:ascii="Arial" w:hAnsi="Arial" w:cs="Arial"/>
          <w:b/>
          <w:i/>
          <w:sz w:val="20"/>
          <w:szCs w:val="20"/>
        </w:rPr>
        <w:t xml:space="preserve">Programma </w:t>
      </w:r>
    </w:p>
    <w:p w14:paraId="26858E0F" w14:textId="77777777" w:rsidR="00CE6600" w:rsidRPr="00CE6600" w:rsidRDefault="00CE6600" w:rsidP="00CE6600">
      <w:pPr>
        <w:widowControl w:val="0"/>
        <w:autoSpaceDE w:val="0"/>
        <w:autoSpaceDN w:val="0"/>
        <w:adjustRightInd w:val="0"/>
        <w:rPr>
          <w:rFonts w:ascii="Arial" w:hAnsi="Arial" w:cs="Arial"/>
          <w:color w:val="000000"/>
          <w:sz w:val="20"/>
          <w:szCs w:val="20"/>
        </w:rPr>
      </w:pPr>
      <w:r w:rsidRPr="00CE6600">
        <w:rPr>
          <w:rFonts w:ascii="Arial" w:hAnsi="Arial" w:cs="Arial"/>
          <w:color w:val="000000"/>
          <w:sz w:val="20"/>
          <w:szCs w:val="20"/>
        </w:rPr>
        <w:t xml:space="preserve">De komende weken wordt er één keer in de week een informatiebijeenkomst gehouden waarbij de functies van bepaalde voedingsstoffen op het lichaam en de hersenen besproken worden. Hiermee wordt de kennis over voedingsstoffen vergroot en hopelijk daardoor de bewustwording beïnvloedt. </w:t>
      </w:r>
    </w:p>
    <w:p w14:paraId="6CA7A878" w14:textId="77777777" w:rsidR="00CE6600" w:rsidRPr="00CA670F" w:rsidRDefault="00CE6600" w:rsidP="00CE6600">
      <w:pPr>
        <w:widowControl w:val="0"/>
        <w:autoSpaceDE w:val="0"/>
        <w:autoSpaceDN w:val="0"/>
        <w:adjustRightInd w:val="0"/>
        <w:rPr>
          <w:rFonts w:ascii="Arial" w:hAnsi="Arial" w:cs="Arial"/>
          <w:color w:val="000000"/>
          <w:sz w:val="20"/>
          <w:szCs w:val="20"/>
        </w:rPr>
      </w:pPr>
      <w:r w:rsidRPr="00CE6600">
        <w:rPr>
          <w:rFonts w:ascii="Arial" w:hAnsi="Arial" w:cs="Arial"/>
          <w:color w:val="000000"/>
          <w:sz w:val="20"/>
          <w:szCs w:val="20"/>
        </w:rPr>
        <w:t>In de eerste week zal het gaan over de fysiologische processen in het lichaam en het effect van voeding hierop en zullen de macronutriënten koolhydraten, vetten en eiwitten worden besproken. Daarnaast zullen de deelnemers wat leren over etiketten en hoe je deze kunt lezen. In week 2 worden de vitamines en C besproken en het effect ervan op het lichaam en de hersenen. In week 3 de vitamine D en het mineraal magnesium en wordt er een samenvatting geven van de belangrijkste onderwerpen uit de drie interventies. Om de informatieoverdracht leuker te maken en om de informatie wat meer te laten bijblijven, wordt er tijdens elke bijeenkomst een spel gespeeld.</w:t>
      </w:r>
      <w:r w:rsidRPr="00CA670F">
        <w:rPr>
          <w:rFonts w:ascii="Arial" w:hAnsi="Arial" w:cs="Arial"/>
          <w:color w:val="000000"/>
          <w:sz w:val="20"/>
          <w:szCs w:val="20"/>
        </w:rPr>
        <w:t xml:space="preserve"> </w:t>
      </w:r>
    </w:p>
    <w:p w14:paraId="3B2D79CF" w14:textId="77777777" w:rsidR="00CB3DA1" w:rsidRPr="00CA670F" w:rsidRDefault="00CB3DA1" w:rsidP="00CA670F">
      <w:pPr>
        <w:widowControl w:val="0"/>
        <w:autoSpaceDE w:val="0"/>
        <w:autoSpaceDN w:val="0"/>
        <w:adjustRightInd w:val="0"/>
        <w:rPr>
          <w:rFonts w:ascii="Arial" w:hAnsi="Arial" w:cs="Arial"/>
          <w:color w:val="000000"/>
          <w:sz w:val="20"/>
          <w:szCs w:val="20"/>
        </w:rPr>
      </w:pPr>
    </w:p>
    <w:p w14:paraId="5AA6D60F" w14:textId="0661A546" w:rsidR="00CB3DA1" w:rsidRPr="00CA670F" w:rsidRDefault="00CB3DA1" w:rsidP="00CA670F">
      <w:pPr>
        <w:widowControl w:val="0"/>
        <w:autoSpaceDE w:val="0"/>
        <w:autoSpaceDN w:val="0"/>
        <w:adjustRightInd w:val="0"/>
        <w:rPr>
          <w:rFonts w:ascii="Arial" w:hAnsi="Arial" w:cs="Arial"/>
          <w:b/>
          <w:i/>
          <w:color w:val="000000"/>
          <w:sz w:val="20"/>
          <w:szCs w:val="20"/>
        </w:rPr>
      </w:pPr>
      <w:r w:rsidRPr="00CA670F">
        <w:rPr>
          <w:rFonts w:ascii="Arial" w:hAnsi="Arial" w:cs="Arial"/>
          <w:b/>
          <w:i/>
          <w:color w:val="000000"/>
          <w:sz w:val="20"/>
          <w:szCs w:val="20"/>
        </w:rPr>
        <w:t xml:space="preserve">Vragenlijst </w:t>
      </w:r>
    </w:p>
    <w:p w14:paraId="180F9350" w14:textId="28E2AE99" w:rsidR="00CB3DA1" w:rsidRPr="00CA670F" w:rsidRDefault="00CB3DA1" w:rsidP="00CA670F">
      <w:pPr>
        <w:widowControl w:val="0"/>
        <w:autoSpaceDE w:val="0"/>
        <w:autoSpaceDN w:val="0"/>
        <w:adjustRightInd w:val="0"/>
        <w:rPr>
          <w:rFonts w:ascii="Arial" w:hAnsi="Arial" w:cs="Arial"/>
          <w:color w:val="000000"/>
          <w:sz w:val="20"/>
          <w:szCs w:val="20"/>
        </w:rPr>
      </w:pPr>
      <w:r w:rsidRPr="00CA670F">
        <w:rPr>
          <w:rFonts w:ascii="Arial" w:hAnsi="Arial" w:cs="Arial"/>
          <w:color w:val="000000"/>
          <w:sz w:val="20"/>
          <w:szCs w:val="20"/>
        </w:rPr>
        <w:t xml:space="preserve">In de eerste en laatste week van de voedingsinterventie zullen 2 vragenlijsten onder de deelnemers worden afgenomen. Deze duren 5-10 minuten. De eerste vragenlijst is gebaseerd op het ASE-model met vragen gericht op voeding per determinant (attitude, sociale omgeving, eigen effectiviteit). De tweede vragenlijst meet het </w:t>
      </w:r>
      <w:r w:rsidRPr="00CA670F">
        <w:rPr>
          <w:rFonts w:ascii="Arial" w:hAnsi="Arial" w:cs="Arial"/>
          <w:color w:val="000000"/>
          <w:sz w:val="20"/>
          <w:szCs w:val="20"/>
        </w:rPr>
        <w:lastRenderedPageBreak/>
        <w:t>voedingsgedrag op dit moment en de verandering hierin na de voedingsinterventie.</w:t>
      </w:r>
    </w:p>
    <w:p w14:paraId="0CCC2D46" w14:textId="77777777" w:rsidR="00CB3DA1" w:rsidRPr="00CA670F" w:rsidRDefault="00CB3DA1" w:rsidP="00CA670F">
      <w:pPr>
        <w:widowControl w:val="0"/>
        <w:autoSpaceDE w:val="0"/>
        <w:autoSpaceDN w:val="0"/>
        <w:adjustRightInd w:val="0"/>
        <w:rPr>
          <w:rFonts w:ascii="Arial" w:hAnsi="Arial" w:cs="Arial"/>
          <w:color w:val="000000"/>
          <w:sz w:val="20"/>
          <w:szCs w:val="20"/>
        </w:rPr>
      </w:pPr>
    </w:p>
    <w:p w14:paraId="43E84680" w14:textId="77777777" w:rsidR="00721A19" w:rsidRPr="00CA670F" w:rsidRDefault="00721A19" w:rsidP="00CA670F">
      <w:pPr>
        <w:rPr>
          <w:rFonts w:ascii="Arial" w:hAnsi="Arial" w:cs="Arial"/>
          <w:b/>
          <w:i/>
          <w:sz w:val="20"/>
          <w:szCs w:val="20"/>
        </w:rPr>
      </w:pPr>
      <w:r w:rsidRPr="00CA670F">
        <w:rPr>
          <w:rFonts w:ascii="Arial" w:hAnsi="Arial" w:cs="Arial"/>
          <w:b/>
          <w:i/>
          <w:sz w:val="20"/>
          <w:szCs w:val="20"/>
        </w:rPr>
        <w:t>Stress, Burn-out en voeding</w:t>
      </w:r>
    </w:p>
    <w:p w14:paraId="40E5772A" w14:textId="42F5378E" w:rsidR="00721A19" w:rsidRPr="00CA670F" w:rsidRDefault="00721A19" w:rsidP="00CA670F">
      <w:pPr>
        <w:rPr>
          <w:rFonts w:ascii="Arial" w:hAnsi="Arial" w:cs="Arial"/>
          <w:sz w:val="20"/>
          <w:szCs w:val="20"/>
        </w:rPr>
      </w:pPr>
      <w:r w:rsidRPr="00CA670F">
        <w:rPr>
          <w:rFonts w:ascii="Arial" w:hAnsi="Arial" w:cs="Arial"/>
          <w:sz w:val="20"/>
          <w:szCs w:val="20"/>
        </w:rPr>
        <w:t xml:space="preserve">Voeding is een van de ondersteunende elementen die bijdragen aan een verlaging van stress of burn-out klachten. Mensen die stress ervaren hebben vaak een verminderde eetlust en motivatie om te koken of te eten. Een gebalanceerd, gezond dieet is de beste voedingsaanpak om stress gerelateerde symptomen te verminderen en de kwaliteit van leven te verhogen </w:t>
      </w:r>
      <w:r w:rsidR="00BB0AC0" w:rsidRPr="00CA670F">
        <w:rPr>
          <w:rFonts w:ascii="Arial" w:hAnsi="Arial" w:cs="Arial"/>
          <w:sz w:val="20"/>
          <w:szCs w:val="20"/>
        </w:rPr>
        <w:t>(Whitney, &amp; Rolfes, 2013</w:t>
      </w:r>
      <w:r w:rsidR="007A7E02">
        <w:rPr>
          <w:rFonts w:ascii="Arial" w:hAnsi="Arial" w:cs="Arial"/>
          <w:sz w:val="20"/>
          <w:szCs w:val="20"/>
        </w:rPr>
        <w:t>, p.</w:t>
      </w:r>
      <w:r w:rsidR="00BE7AD5" w:rsidRPr="00CA670F">
        <w:rPr>
          <w:rFonts w:ascii="Arial" w:hAnsi="Arial" w:cs="Arial"/>
          <w:sz w:val="20"/>
          <w:szCs w:val="20"/>
        </w:rPr>
        <w:t xml:space="preserve"> 559</w:t>
      </w:r>
      <w:r w:rsidR="00BB0AC0" w:rsidRPr="00CA670F">
        <w:rPr>
          <w:rFonts w:ascii="Arial" w:hAnsi="Arial" w:cs="Arial"/>
          <w:sz w:val="20"/>
          <w:szCs w:val="20"/>
        </w:rPr>
        <w:t>)</w:t>
      </w:r>
      <w:r w:rsidR="00765DA3" w:rsidRPr="00CA670F">
        <w:rPr>
          <w:rFonts w:ascii="Arial" w:hAnsi="Arial" w:cs="Arial"/>
          <w:sz w:val="20"/>
          <w:szCs w:val="20"/>
        </w:rPr>
        <w:t xml:space="preserve">. </w:t>
      </w:r>
    </w:p>
    <w:p w14:paraId="7831BB56" w14:textId="77777777" w:rsidR="00765DA3" w:rsidRPr="00CA670F" w:rsidRDefault="00765DA3" w:rsidP="00CA670F">
      <w:pPr>
        <w:rPr>
          <w:rFonts w:ascii="Arial" w:hAnsi="Arial" w:cs="Arial"/>
          <w:sz w:val="20"/>
          <w:szCs w:val="20"/>
        </w:rPr>
      </w:pPr>
    </w:p>
    <w:p w14:paraId="65B9D817" w14:textId="07395225" w:rsidR="00765DA3" w:rsidRPr="00CA670F" w:rsidRDefault="00765DA3" w:rsidP="00CA670F">
      <w:pPr>
        <w:rPr>
          <w:rFonts w:ascii="Arial" w:hAnsi="Arial" w:cs="Arial"/>
          <w:b/>
          <w:i/>
          <w:sz w:val="20"/>
          <w:szCs w:val="20"/>
        </w:rPr>
      </w:pPr>
      <w:r w:rsidRPr="00CA670F">
        <w:rPr>
          <w:rFonts w:ascii="Arial" w:hAnsi="Arial" w:cs="Arial"/>
          <w:b/>
          <w:i/>
          <w:sz w:val="20"/>
          <w:szCs w:val="20"/>
        </w:rPr>
        <w:t xml:space="preserve">Fysiologische processen </w:t>
      </w:r>
    </w:p>
    <w:p w14:paraId="53533CBD" w14:textId="77777777" w:rsidR="00765DA3" w:rsidRPr="00CA670F" w:rsidRDefault="00765DA3" w:rsidP="00CA670F">
      <w:pPr>
        <w:widowControl w:val="0"/>
        <w:autoSpaceDE w:val="0"/>
        <w:autoSpaceDN w:val="0"/>
        <w:adjustRightInd w:val="0"/>
        <w:rPr>
          <w:rFonts w:ascii="Arial" w:hAnsi="Arial" w:cs="Arial"/>
          <w:color w:val="000000"/>
          <w:sz w:val="20"/>
          <w:szCs w:val="20"/>
        </w:rPr>
      </w:pPr>
      <w:r w:rsidRPr="00CA670F">
        <w:rPr>
          <w:rFonts w:ascii="Arial" w:hAnsi="Arial" w:cs="Arial"/>
          <w:color w:val="000000"/>
          <w:sz w:val="20"/>
          <w:szCs w:val="20"/>
        </w:rPr>
        <w:t>Stress zorgt voor verschillende reacties op het lichaam en in de hersenen (Reenen, 2011). In het lichaam zorgt stress voor een verhoogde hartslag, verwijdde longen, snellere ademhaling en spieraanspanning (Reenen, 2011). Dit komt doordat tijdens de vlucht-en-vecht-reactie de hormonen adrenaline en noradrenaline vrijkomen en het lichaam alert wordt. Wanneer stress langer aanhoudt, wordt het hormoon cortisol aangemaakt (Reenen, 2011). Cortisol zorgt ervoor dat eiwitten in de spieren tot glucose worden omgezet met als gevolg dat er energie vrijkomt. Ook zorgt Cortisol ervoor dat emoties minder worden gevoeld en dat de aanmaak van de gelukstofjes dopamine en serotonine wordt afgeremd (Reenen, 2011). Op langer termijn zal dit zorgen voor uitputting.</w:t>
      </w:r>
    </w:p>
    <w:p w14:paraId="3E1957DB" w14:textId="69D32EC4" w:rsidR="00721A19" w:rsidRPr="00CA670F" w:rsidRDefault="00721A19" w:rsidP="00CA670F">
      <w:pPr>
        <w:rPr>
          <w:rFonts w:ascii="Arial" w:hAnsi="Arial" w:cs="Arial"/>
          <w:b/>
          <w:i/>
          <w:sz w:val="20"/>
          <w:szCs w:val="20"/>
        </w:rPr>
      </w:pPr>
    </w:p>
    <w:p w14:paraId="6D4C3EFA" w14:textId="77777777" w:rsidR="00721A19" w:rsidRPr="00CA670F" w:rsidRDefault="00721A19" w:rsidP="00CA670F">
      <w:pPr>
        <w:rPr>
          <w:rFonts w:ascii="Arial" w:hAnsi="Arial" w:cs="Arial"/>
          <w:b/>
          <w:i/>
          <w:sz w:val="20"/>
          <w:szCs w:val="20"/>
        </w:rPr>
      </w:pPr>
      <w:r w:rsidRPr="00CA670F">
        <w:rPr>
          <w:rFonts w:ascii="Arial" w:hAnsi="Arial" w:cs="Arial"/>
          <w:b/>
          <w:i/>
          <w:sz w:val="20"/>
          <w:szCs w:val="20"/>
        </w:rPr>
        <w:t xml:space="preserve">Hoeveel kcal, koolhydraten, eiwitten en vetten bevat het? </w:t>
      </w:r>
    </w:p>
    <w:tbl>
      <w:tblPr>
        <w:tblStyle w:val="Tabelraster"/>
        <w:tblW w:w="0" w:type="auto"/>
        <w:tblInd w:w="-5" w:type="dxa"/>
        <w:tblLook w:val="04A0" w:firstRow="1" w:lastRow="0" w:firstColumn="1" w:lastColumn="0" w:noHBand="0" w:noVBand="1"/>
      </w:tblPr>
      <w:tblGrid>
        <w:gridCol w:w="2223"/>
        <w:gridCol w:w="1321"/>
        <w:gridCol w:w="1682"/>
        <w:gridCol w:w="1384"/>
        <w:gridCol w:w="1154"/>
        <w:gridCol w:w="1297"/>
      </w:tblGrid>
      <w:tr w:rsidR="00721A19" w:rsidRPr="00CA670F" w14:paraId="2541D14B" w14:textId="77777777" w:rsidTr="00BB0AC0">
        <w:tc>
          <w:tcPr>
            <w:tcW w:w="2223" w:type="dxa"/>
          </w:tcPr>
          <w:p w14:paraId="2118F588" w14:textId="77777777" w:rsidR="00721A19" w:rsidRPr="00CA670F" w:rsidRDefault="00721A19" w:rsidP="00CA670F">
            <w:pPr>
              <w:rPr>
                <w:rFonts w:ascii="Arial" w:hAnsi="Arial" w:cs="Arial"/>
                <w:i/>
                <w:sz w:val="20"/>
                <w:szCs w:val="20"/>
              </w:rPr>
            </w:pPr>
            <w:r w:rsidRPr="00CA670F">
              <w:rPr>
                <w:rFonts w:ascii="Arial" w:hAnsi="Arial" w:cs="Arial"/>
                <w:i/>
                <w:sz w:val="20"/>
                <w:szCs w:val="20"/>
              </w:rPr>
              <w:lastRenderedPageBreak/>
              <w:t xml:space="preserve">Product </w:t>
            </w:r>
          </w:p>
        </w:tc>
        <w:tc>
          <w:tcPr>
            <w:tcW w:w="1321" w:type="dxa"/>
          </w:tcPr>
          <w:p w14:paraId="55902DDC" w14:textId="77777777" w:rsidR="00721A19" w:rsidRPr="00CA670F" w:rsidRDefault="00721A19" w:rsidP="00CA670F">
            <w:pPr>
              <w:rPr>
                <w:rFonts w:ascii="Arial" w:hAnsi="Arial" w:cs="Arial"/>
                <w:i/>
                <w:sz w:val="20"/>
                <w:szCs w:val="20"/>
              </w:rPr>
            </w:pPr>
            <w:r w:rsidRPr="00CA670F">
              <w:rPr>
                <w:rFonts w:ascii="Arial" w:hAnsi="Arial" w:cs="Arial"/>
                <w:i/>
                <w:sz w:val="20"/>
                <w:szCs w:val="20"/>
              </w:rPr>
              <w:t>Kcal</w:t>
            </w:r>
          </w:p>
        </w:tc>
        <w:tc>
          <w:tcPr>
            <w:tcW w:w="1682" w:type="dxa"/>
          </w:tcPr>
          <w:p w14:paraId="173C2764" w14:textId="77777777" w:rsidR="00721A19" w:rsidRPr="00CA670F" w:rsidRDefault="00721A19" w:rsidP="00CA670F">
            <w:pPr>
              <w:rPr>
                <w:rFonts w:ascii="Arial" w:hAnsi="Arial" w:cs="Arial"/>
                <w:i/>
                <w:sz w:val="20"/>
                <w:szCs w:val="20"/>
              </w:rPr>
            </w:pPr>
            <w:r w:rsidRPr="00CA670F">
              <w:rPr>
                <w:rFonts w:ascii="Arial" w:hAnsi="Arial" w:cs="Arial"/>
                <w:i/>
                <w:sz w:val="20"/>
                <w:szCs w:val="20"/>
              </w:rPr>
              <w:t xml:space="preserve">Koolhydraten </w:t>
            </w:r>
          </w:p>
        </w:tc>
        <w:tc>
          <w:tcPr>
            <w:tcW w:w="1384" w:type="dxa"/>
          </w:tcPr>
          <w:p w14:paraId="79BFF254" w14:textId="77777777" w:rsidR="00721A19" w:rsidRPr="00CA670F" w:rsidRDefault="00721A19" w:rsidP="00CA670F">
            <w:pPr>
              <w:rPr>
                <w:rFonts w:ascii="Arial" w:hAnsi="Arial" w:cs="Arial"/>
                <w:i/>
                <w:sz w:val="20"/>
                <w:szCs w:val="20"/>
              </w:rPr>
            </w:pPr>
            <w:r w:rsidRPr="00CA670F">
              <w:rPr>
                <w:rFonts w:ascii="Arial" w:hAnsi="Arial" w:cs="Arial"/>
                <w:i/>
                <w:sz w:val="20"/>
                <w:szCs w:val="20"/>
              </w:rPr>
              <w:t xml:space="preserve">Eiwitten </w:t>
            </w:r>
          </w:p>
        </w:tc>
        <w:tc>
          <w:tcPr>
            <w:tcW w:w="1154" w:type="dxa"/>
          </w:tcPr>
          <w:p w14:paraId="53C079E6" w14:textId="77777777" w:rsidR="00721A19" w:rsidRPr="00CA670F" w:rsidRDefault="00721A19" w:rsidP="00CA670F">
            <w:pPr>
              <w:rPr>
                <w:rFonts w:ascii="Arial" w:hAnsi="Arial" w:cs="Arial"/>
                <w:i/>
                <w:sz w:val="20"/>
                <w:szCs w:val="20"/>
              </w:rPr>
            </w:pPr>
            <w:r w:rsidRPr="00CA670F">
              <w:rPr>
                <w:rFonts w:ascii="Arial" w:hAnsi="Arial" w:cs="Arial"/>
                <w:i/>
                <w:sz w:val="20"/>
                <w:szCs w:val="20"/>
              </w:rPr>
              <w:t>Vetten</w:t>
            </w:r>
          </w:p>
        </w:tc>
        <w:tc>
          <w:tcPr>
            <w:tcW w:w="1297" w:type="dxa"/>
          </w:tcPr>
          <w:p w14:paraId="1A115049" w14:textId="77777777" w:rsidR="00721A19" w:rsidRPr="00CA670F" w:rsidRDefault="00721A19" w:rsidP="00CA670F">
            <w:pPr>
              <w:rPr>
                <w:rFonts w:ascii="Arial" w:hAnsi="Arial" w:cs="Arial"/>
                <w:i/>
                <w:sz w:val="20"/>
                <w:szCs w:val="20"/>
              </w:rPr>
            </w:pPr>
            <w:r w:rsidRPr="00CA670F">
              <w:rPr>
                <w:rFonts w:ascii="Arial" w:hAnsi="Arial" w:cs="Arial"/>
                <w:i/>
                <w:sz w:val="20"/>
                <w:szCs w:val="20"/>
              </w:rPr>
              <w:t>Verzadigd</w:t>
            </w:r>
          </w:p>
        </w:tc>
      </w:tr>
      <w:tr w:rsidR="00721A19" w:rsidRPr="00CA670F" w14:paraId="2A50CAB9" w14:textId="77777777" w:rsidTr="00BB0AC0">
        <w:tc>
          <w:tcPr>
            <w:tcW w:w="2223" w:type="dxa"/>
          </w:tcPr>
          <w:p w14:paraId="6906FCBD"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1 snee brood </w:t>
            </w:r>
          </w:p>
        </w:tc>
        <w:tc>
          <w:tcPr>
            <w:tcW w:w="1321" w:type="dxa"/>
          </w:tcPr>
          <w:p w14:paraId="4C1ADE56"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67 kcal </w:t>
            </w:r>
          </w:p>
        </w:tc>
        <w:tc>
          <w:tcPr>
            <w:tcW w:w="1682" w:type="dxa"/>
          </w:tcPr>
          <w:p w14:paraId="3DD076DD"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12 gr. </w:t>
            </w:r>
          </w:p>
        </w:tc>
        <w:tc>
          <w:tcPr>
            <w:tcW w:w="1384" w:type="dxa"/>
          </w:tcPr>
          <w:p w14:paraId="016CCC2A"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2 gr. </w:t>
            </w:r>
          </w:p>
        </w:tc>
        <w:tc>
          <w:tcPr>
            <w:tcW w:w="1154" w:type="dxa"/>
          </w:tcPr>
          <w:p w14:paraId="45E10C7F"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1 gr. </w:t>
            </w:r>
          </w:p>
        </w:tc>
        <w:tc>
          <w:tcPr>
            <w:tcW w:w="1297" w:type="dxa"/>
          </w:tcPr>
          <w:p w14:paraId="65A9488A" w14:textId="77777777" w:rsidR="00721A19" w:rsidRPr="00CA670F" w:rsidRDefault="00721A19" w:rsidP="00CA670F">
            <w:pPr>
              <w:rPr>
                <w:rFonts w:ascii="Arial" w:hAnsi="Arial" w:cs="Arial"/>
                <w:sz w:val="20"/>
                <w:szCs w:val="20"/>
              </w:rPr>
            </w:pPr>
            <w:r w:rsidRPr="00CA670F">
              <w:rPr>
                <w:rFonts w:ascii="Arial" w:hAnsi="Arial" w:cs="Arial"/>
                <w:sz w:val="20"/>
                <w:szCs w:val="20"/>
              </w:rPr>
              <w:t>0.2 gr.</w:t>
            </w:r>
          </w:p>
        </w:tc>
      </w:tr>
      <w:tr w:rsidR="00721A19" w:rsidRPr="00CA670F" w14:paraId="53ECC07D" w14:textId="77777777" w:rsidTr="00BB0AC0">
        <w:tc>
          <w:tcPr>
            <w:tcW w:w="2223" w:type="dxa"/>
          </w:tcPr>
          <w:p w14:paraId="787DE6F5" w14:textId="77777777" w:rsidR="00721A19" w:rsidRPr="00CA670F" w:rsidRDefault="00721A19" w:rsidP="00CA670F">
            <w:pPr>
              <w:rPr>
                <w:rFonts w:ascii="Arial" w:hAnsi="Arial" w:cs="Arial"/>
                <w:sz w:val="20"/>
                <w:szCs w:val="20"/>
              </w:rPr>
            </w:pPr>
            <w:r w:rsidRPr="00CA670F">
              <w:rPr>
                <w:rFonts w:ascii="Arial" w:hAnsi="Arial" w:cs="Arial"/>
                <w:sz w:val="20"/>
                <w:szCs w:val="20"/>
              </w:rPr>
              <w:t>Glas magere melk (250 ml.)</w:t>
            </w:r>
          </w:p>
        </w:tc>
        <w:tc>
          <w:tcPr>
            <w:tcW w:w="1321" w:type="dxa"/>
          </w:tcPr>
          <w:p w14:paraId="11123759"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93 kcal </w:t>
            </w:r>
          </w:p>
        </w:tc>
        <w:tc>
          <w:tcPr>
            <w:tcW w:w="1682" w:type="dxa"/>
          </w:tcPr>
          <w:p w14:paraId="02E20C01" w14:textId="77777777" w:rsidR="00721A19" w:rsidRPr="00CA670F" w:rsidRDefault="00721A19" w:rsidP="00CA670F">
            <w:pPr>
              <w:rPr>
                <w:rFonts w:ascii="Arial" w:hAnsi="Arial" w:cs="Arial"/>
                <w:sz w:val="20"/>
                <w:szCs w:val="20"/>
              </w:rPr>
            </w:pPr>
            <w:r w:rsidRPr="00CA670F">
              <w:rPr>
                <w:rFonts w:ascii="Arial" w:hAnsi="Arial" w:cs="Arial"/>
                <w:sz w:val="20"/>
                <w:szCs w:val="20"/>
              </w:rPr>
              <w:t>13 gr.</w:t>
            </w:r>
          </w:p>
        </w:tc>
        <w:tc>
          <w:tcPr>
            <w:tcW w:w="1384" w:type="dxa"/>
          </w:tcPr>
          <w:p w14:paraId="34F33E75" w14:textId="77777777" w:rsidR="00721A19" w:rsidRPr="00CA670F" w:rsidRDefault="00721A19" w:rsidP="00CA670F">
            <w:pPr>
              <w:rPr>
                <w:rFonts w:ascii="Arial" w:hAnsi="Arial" w:cs="Arial"/>
                <w:sz w:val="20"/>
                <w:szCs w:val="20"/>
              </w:rPr>
            </w:pPr>
            <w:r w:rsidRPr="00CA670F">
              <w:rPr>
                <w:rFonts w:ascii="Arial" w:hAnsi="Arial" w:cs="Arial"/>
                <w:sz w:val="20"/>
                <w:szCs w:val="20"/>
              </w:rPr>
              <w:t>10 gr.</w:t>
            </w:r>
          </w:p>
        </w:tc>
        <w:tc>
          <w:tcPr>
            <w:tcW w:w="1154" w:type="dxa"/>
          </w:tcPr>
          <w:p w14:paraId="72AFDBE8"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0.3 gr. </w:t>
            </w:r>
          </w:p>
        </w:tc>
        <w:tc>
          <w:tcPr>
            <w:tcW w:w="1297" w:type="dxa"/>
          </w:tcPr>
          <w:p w14:paraId="5F94361C" w14:textId="77777777" w:rsidR="00721A19" w:rsidRPr="00CA670F" w:rsidRDefault="00721A19" w:rsidP="00CA670F">
            <w:pPr>
              <w:rPr>
                <w:rFonts w:ascii="Arial" w:hAnsi="Arial" w:cs="Arial"/>
                <w:sz w:val="20"/>
                <w:szCs w:val="20"/>
              </w:rPr>
            </w:pPr>
            <w:r w:rsidRPr="00CA670F">
              <w:rPr>
                <w:rFonts w:ascii="Arial" w:hAnsi="Arial" w:cs="Arial"/>
                <w:sz w:val="20"/>
                <w:szCs w:val="20"/>
              </w:rPr>
              <w:t>-</w:t>
            </w:r>
          </w:p>
        </w:tc>
      </w:tr>
      <w:tr w:rsidR="00721A19" w:rsidRPr="00CA670F" w14:paraId="3968EDBB" w14:textId="77777777" w:rsidTr="00BB0AC0">
        <w:tc>
          <w:tcPr>
            <w:tcW w:w="2223" w:type="dxa"/>
          </w:tcPr>
          <w:p w14:paraId="3CA15FF7" w14:textId="77777777" w:rsidR="00721A19" w:rsidRPr="00CA670F" w:rsidRDefault="00721A19" w:rsidP="00CA670F">
            <w:pPr>
              <w:rPr>
                <w:rFonts w:ascii="Arial" w:hAnsi="Arial" w:cs="Arial"/>
                <w:sz w:val="20"/>
                <w:szCs w:val="20"/>
              </w:rPr>
            </w:pPr>
            <w:r w:rsidRPr="00CA670F">
              <w:rPr>
                <w:rFonts w:ascii="Arial" w:hAnsi="Arial" w:cs="Arial"/>
                <w:sz w:val="20"/>
                <w:szCs w:val="20"/>
              </w:rPr>
              <w:t>Glas volle melk (250 ml.)</w:t>
            </w:r>
          </w:p>
        </w:tc>
        <w:tc>
          <w:tcPr>
            <w:tcW w:w="1321" w:type="dxa"/>
          </w:tcPr>
          <w:p w14:paraId="15EB576E" w14:textId="77777777" w:rsidR="00721A19" w:rsidRPr="00CA670F" w:rsidRDefault="00721A19" w:rsidP="00CA670F">
            <w:pPr>
              <w:rPr>
                <w:rFonts w:ascii="Arial" w:hAnsi="Arial" w:cs="Arial"/>
                <w:sz w:val="20"/>
                <w:szCs w:val="20"/>
              </w:rPr>
            </w:pPr>
            <w:r w:rsidRPr="00CA670F">
              <w:rPr>
                <w:rFonts w:ascii="Arial" w:hAnsi="Arial" w:cs="Arial"/>
                <w:sz w:val="20"/>
                <w:szCs w:val="20"/>
              </w:rPr>
              <w:t>155 kcal</w:t>
            </w:r>
          </w:p>
        </w:tc>
        <w:tc>
          <w:tcPr>
            <w:tcW w:w="1682" w:type="dxa"/>
          </w:tcPr>
          <w:p w14:paraId="0085E27E"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11 gr. </w:t>
            </w:r>
          </w:p>
        </w:tc>
        <w:tc>
          <w:tcPr>
            <w:tcW w:w="1384" w:type="dxa"/>
          </w:tcPr>
          <w:p w14:paraId="2B4EB2D9"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9 gr. </w:t>
            </w:r>
          </w:p>
        </w:tc>
        <w:tc>
          <w:tcPr>
            <w:tcW w:w="1154" w:type="dxa"/>
          </w:tcPr>
          <w:p w14:paraId="052FF5B8"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8,5 gr. </w:t>
            </w:r>
          </w:p>
        </w:tc>
        <w:tc>
          <w:tcPr>
            <w:tcW w:w="1297" w:type="dxa"/>
          </w:tcPr>
          <w:p w14:paraId="1BF24C61"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5 gr. </w:t>
            </w:r>
          </w:p>
        </w:tc>
      </w:tr>
      <w:tr w:rsidR="00721A19" w:rsidRPr="00CA670F" w14:paraId="37CA87CD" w14:textId="77777777" w:rsidTr="00BB0AC0">
        <w:tc>
          <w:tcPr>
            <w:tcW w:w="2223" w:type="dxa"/>
          </w:tcPr>
          <w:p w14:paraId="097501E1" w14:textId="77777777" w:rsidR="00721A19" w:rsidRPr="00CA670F" w:rsidRDefault="00721A19" w:rsidP="00CA670F">
            <w:pPr>
              <w:rPr>
                <w:rFonts w:ascii="Arial" w:hAnsi="Arial" w:cs="Arial"/>
                <w:sz w:val="20"/>
                <w:szCs w:val="20"/>
              </w:rPr>
            </w:pPr>
            <w:r w:rsidRPr="00CA670F">
              <w:rPr>
                <w:rFonts w:ascii="Arial" w:hAnsi="Arial" w:cs="Arial"/>
                <w:sz w:val="20"/>
                <w:szCs w:val="20"/>
              </w:rPr>
              <w:t>Plak kaas 48+ (25 gr.)</w:t>
            </w:r>
          </w:p>
        </w:tc>
        <w:tc>
          <w:tcPr>
            <w:tcW w:w="1321" w:type="dxa"/>
          </w:tcPr>
          <w:p w14:paraId="68D5D5EC" w14:textId="77777777" w:rsidR="00721A19" w:rsidRPr="00CA670F" w:rsidRDefault="00721A19" w:rsidP="00CA670F">
            <w:pPr>
              <w:rPr>
                <w:rFonts w:ascii="Arial" w:hAnsi="Arial" w:cs="Arial"/>
                <w:sz w:val="20"/>
                <w:szCs w:val="20"/>
              </w:rPr>
            </w:pPr>
            <w:r w:rsidRPr="00CA670F">
              <w:rPr>
                <w:rFonts w:ascii="Arial" w:hAnsi="Arial" w:cs="Arial"/>
                <w:sz w:val="20"/>
                <w:szCs w:val="20"/>
              </w:rPr>
              <w:t>96 kcal</w:t>
            </w:r>
          </w:p>
        </w:tc>
        <w:tc>
          <w:tcPr>
            <w:tcW w:w="1682" w:type="dxa"/>
          </w:tcPr>
          <w:p w14:paraId="6E7CBFFC" w14:textId="77777777" w:rsidR="00721A19" w:rsidRPr="00CA670F" w:rsidRDefault="00721A19" w:rsidP="00CA670F">
            <w:pPr>
              <w:rPr>
                <w:rFonts w:ascii="Arial" w:hAnsi="Arial" w:cs="Arial"/>
                <w:sz w:val="20"/>
                <w:szCs w:val="20"/>
              </w:rPr>
            </w:pPr>
            <w:r w:rsidRPr="00CA670F">
              <w:rPr>
                <w:rFonts w:ascii="Arial" w:hAnsi="Arial" w:cs="Arial"/>
                <w:sz w:val="20"/>
                <w:szCs w:val="20"/>
              </w:rPr>
              <w:t>-</w:t>
            </w:r>
          </w:p>
        </w:tc>
        <w:tc>
          <w:tcPr>
            <w:tcW w:w="1384" w:type="dxa"/>
          </w:tcPr>
          <w:p w14:paraId="42DE0D0D" w14:textId="77777777" w:rsidR="00721A19" w:rsidRPr="00CA670F" w:rsidRDefault="00721A19" w:rsidP="00CA670F">
            <w:pPr>
              <w:rPr>
                <w:rFonts w:ascii="Arial" w:hAnsi="Arial" w:cs="Arial"/>
                <w:sz w:val="20"/>
                <w:szCs w:val="20"/>
              </w:rPr>
            </w:pPr>
            <w:r w:rsidRPr="00CA670F">
              <w:rPr>
                <w:rFonts w:ascii="Arial" w:hAnsi="Arial" w:cs="Arial"/>
                <w:sz w:val="20"/>
                <w:szCs w:val="20"/>
              </w:rPr>
              <w:t>6 gr.</w:t>
            </w:r>
          </w:p>
        </w:tc>
        <w:tc>
          <w:tcPr>
            <w:tcW w:w="1154" w:type="dxa"/>
          </w:tcPr>
          <w:p w14:paraId="5BA771C7" w14:textId="77777777" w:rsidR="00721A19" w:rsidRPr="00CA670F" w:rsidRDefault="00721A19" w:rsidP="00CA670F">
            <w:pPr>
              <w:rPr>
                <w:rFonts w:ascii="Arial" w:hAnsi="Arial" w:cs="Arial"/>
                <w:sz w:val="20"/>
                <w:szCs w:val="20"/>
              </w:rPr>
            </w:pPr>
            <w:r w:rsidRPr="00CA670F">
              <w:rPr>
                <w:rFonts w:ascii="Arial" w:hAnsi="Arial" w:cs="Arial"/>
                <w:sz w:val="20"/>
                <w:szCs w:val="20"/>
              </w:rPr>
              <w:t>8 gr.</w:t>
            </w:r>
          </w:p>
        </w:tc>
        <w:tc>
          <w:tcPr>
            <w:tcW w:w="1297" w:type="dxa"/>
          </w:tcPr>
          <w:p w14:paraId="41C4D920" w14:textId="77777777" w:rsidR="00721A19" w:rsidRPr="00CA670F" w:rsidRDefault="00721A19" w:rsidP="00CA670F">
            <w:pPr>
              <w:rPr>
                <w:rFonts w:ascii="Arial" w:hAnsi="Arial" w:cs="Arial"/>
                <w:sz w:val="20"/>
                <w:szCs w:val="20"/>
              </w:rPr>
            </w:pPr>
            <w:r w:rsidRPr="00CA670F">
              <w:rPr>
                <w:rFonts w:ascii="Arial" w:hAnsi="Arial" w:cs="Arial"/>
                <w:sz w:val="20"/>
                <w:szCs w:val="20"/>
              </w:rPr>
              <w:t>5 gr.</w:t>
            </w:r>
          </w:p>
        </w:tc>
      </w:tr>
      <w:tr w:rsidR="00721A19" w:rsidRPr="00CA670F" w14:paraId="5CF39FE3" w14:textId="77777777" w:rsidTr="00BB0AC0">
        <w:tc>
          <w:tcPr>
            <w:tcW w:w="2223" w:type="dxa"/>
          </w:tcPr>
          <w:p w14:paraId="6FC8A1E1" w14:textId="77777777" w:rsidR="00721A19" w:rsidRPr="00CA670F" w:rsidRDefault="00721A19" w:rsidP="00CA670F">
            <w:pPr>
              <w:rPr>
                <w:rFonts w:ascii="Arial" w:hAnsi="Arial" w:cs="Arial"/>
                <w:sz w:val="20"/>
                <w:szCs w:val="20"/>
              </w:rPr>
            </w:pPr>
            <w:r w:rsidRPr="00CA670F">
              <w:rPr>
                <w:rFonts w:ascii="Arial" w:hAnsi="Arial" w:cs="Arial"/>
                <w:sz w:val="20"/>
                <w:szCs w:val="20"/>
              </w:rPr>
              <w:t>Plak kaas 20+ (25 gr.)</w:t>
            </w:r>
          </w:p>
        </w:tc>
        <w:tc>
          <w:tcPr>
            <w:tcW w:w="1321" w:type="dxa"/>
          </w:tcPr>
          <w:p w14:paraId="7EF72FD8" w14:textId="77777777" w:rsidR="00721A19" w:rsidRPr="00CA670F" w:rsidRDefault="00721A19" w:rsidP="00CA670F">
            <w:pPr>
              <w:rPr>
                <w:rFonts w:ascii="Arial" w:hAnsi="Arial" w:cs="Arial"/>
                <w:sz w:val="20"/>
                <w:szCs w:val="20"/>
              </w:rPr>
            </w:pPr>
            <w:r w:rsidRPr="00CA670F">
              <w:rPr>
                <w:rFonts w:ascii="Arial" w:hAnsi="Arial" w:cs="Arial"/>
                <w:sz w:val="20"/>
                <w:szCs w:val="20"/>
              </w:rPr>
              <w:t>59 kcal</w:t>
            </w:r>
          </w:p>
        </w:tc>
        <w:tc>
          <w:tcPr>
            <w:tcW w:w="1682" w:type="dxa"/>
          </w:tcPr>
          <w:p w14:paraId="6BF35C17" w14:textId="77777777" w:rsidR="00721A19" w:rsidRPr="00CA670F" w:rsidRDefault="00721A19" w:rsidP="00CA670F">
            <w:pPr>
              <w:rPr>
                <w:rFonts w:ascii="Arial" w:hAnsi="Arial" w:cs="Arial"/>
                <w:sz w:val="20"/>
                <w:szCs w:val="20"/>
              </w:rPr>
            </w:pPr>
            <w:r w:rsidRPr="00CA670F">
              <w:rPr>
                <w:rFonts w:ascii="Arial" w:hAnsi="Arial" w:cs="Arial"/>
                <w:sz w:val="20"/>
                <w:szCs w:val="20"/>
              </w:rPr>
              <w:t>-</w:t>
            </w:r>
          </w:p>
        </w:tc>
        <w:tc>
          <w:tcPr>
            <w:tcW w:w="1384" w:type="dxa"/>
          </w:tcPr>
          <w:p w14:paraId="7220CA79" w14:textId="77777777" w:rsidR="00721A19" w:rsidRPr="00CA670F" w:rsidRDefault="00721A19" w:rsidP="00CA670F">
            <w:pPr>
              <w:rPr>
                <w:rFonts w:ascii="Arial" w:hAnsi="Arial" w:cs="Arial"/>
                <w:sz w:val="20"/>
                <w:szCs w:val="20"/>
              </w:rPr>
            </w:pPr>
            <w:r w:rsidRPr="00CA670F">
              <w:rPr>
                <w:rFonts w:ascii="Arial" w:hAnsi="Arial" w:cs="Arial"/>
                <w:sz w:val="20"/>
                <w:szCs w:val="20"/>
              </w:rPr>
              <w:t>8 gr.</w:t>
            </w:r>
          </w:p>
        </w:tc>
        <w:tc>
          <w:tcPr>
            <w:tcW w:w="1154" w:type="dxa"/>
          </w:tcPr>
          <w:p w14:paraId="6F04885A" w14:textId="77777777" w:rsidR="00721A19" w:rsidRPr="00CA670F" w:rsidRDefault="00721A19" w:rsidP="00CA670F">
            <w:pPr>
              <w:rPr>
                <w:rFonts w:ascii="Arial" w:hAnsi="Arial" w:cs="Arial"/>
                <w:sz w:val="20"/>
                <w:szCs w:val="20"/>
              </w:rPr>
            </w:pPr>
            <w:r w:rsidRPr="00CA670F">
              <w:rPr>
                <w:rFonts w:ascii="Arial" w:hAnsi="Arial" w:cs="Arial"/>
                <w:sz w:val="20"/>
                <w:szCs w:val="20"/>
              </w:rPr>
              <w:t>3 gr.</w:t>
            </w:r>
          </w:p>
        </w:tc>
        <w:tc>
          <w:tcPr>
            <w:tcW w:w="1297" w:type="dxa"/>
          </w:tcPr>
          <w:p w14:paraId="1BEFE367" w14:textId="77777777" w:rsidR="00721A19" w:rsidRPr="00CA670F" w:rsidRDefault="00721A19" w:rsidP="00CA670F">
            <w:pPr>
              <w:rPr>
                <w:rFonts w:ascii="Arial" w:hAnsi="Arial" w:cs="Arial"/>
                <w:sz w:val="20"/>
                <w:szCs w:val="20"/>
              </w:rPr>
            </w:pPr>
            <w:r w:rsidRPr="00CA670F">
              <w:rPr>
                <w:rFonts w:ascii="Arial" w:hAnsi="Arial" w:cs="Arial"/>
                <w:sz w:val="20"/>
                <w:szCs w:val="20"/>
              </w:rPr>
              <w:t>2 gr.</w:t>
            </w:r>
          </w:p>
        </w:tc>
      </w:tr>
      <w:tr w:rsidR="00721A19" w:rsidRPr="00CA670F" w14:paraId="3ACF820A" w14:textId="77777777" w:rsidTr="00BB0AC0">
        <w:tc>
          <w:tcPr>
            <w:tcW w:w="2223" w:type="dxa"/>
          </w:tcPr>
          <w:p w14:paraId="0949AD85" w14:textId="77777777" w:rsidR="00721A19" w:rsidRPr="00CA670F" w:rsidRDefault="00721A19" w:rsidP="00CA670F">
            <w:pPr>
              <w:rPr>
                <w:rFonts w:ascii="Arial" w:hAnsi="Arial" w:cs="Arial"/>
                <w:sz w:val="20"/>
                <w:szCs w:val="20"/>
              </w:rPr>
            </w:pPr>
            <w:r w:rsidRPr="00CA670F">
              <w:rPr>
                <w:rFonts w:ascii="Arial" w:hAnsi="Arial" w:cs="Arial"/>
                <w:sz w:val="20"/>
                <w:szCs w:val="20"/>
              </w:rPr>
              <w:t>Appel</w:t>
            </w:r>
          </w:p>
        </w:tc>
        <w:tc>
          <w:tcPr>
            <w:tcW w:w="1321" w:type="dxa"/>
          </w:tcPr>
          <w:p w14:paraId="6A9289ED" w14:textId="77777777" w:rsidR="00721A19" w:rsidRPr="00CA670F" w:rsidRDefault="00721A19" w:rsidP="00CA670F">
            <w:pPr>
              <w:rPr>
                <w:rFonts w:ascii="Arial" w:hAnsi="Arial" w:cs="Arial"/>
                <w:sz w:val="20"/>
                <w:szCs w:val="20"/>
              </w:rPr>
            </w:pPr>
            <w:r w:rsidRPr="00CA670F">
              <w:rPr>
                <w:rFonts w:ascii="Arial" w:hAnsi="Arial" w:cs="Arial"/>
                <w:sz w:val="20"/>
                <w:szCs w:val="20"/>
              </w:rPr>
              <w:t>65 kcal</w:t>
            </w:r>
          </w:p>
        </w:tc>
        <w:tc>
          <w:tcPr>
            <w:tcW w:w="1682" w:type="dxa"/>
          </w:tcPr>
          <w:p w14:paraId="12C2354C" w14:textId="77777777" w:rsidR="00721A19" w:rsidRPr="00CA670F" w:rsidRDefault="00721A19" w:rsidP="00CA670F">
            <w:pPr>
              <w:rPr>
                <w:rFonts w:ascii="Arial" w:hAnsi="Arial" w:cs="Arial"/>
                <w:sz w:val="20"/>
                <w:szCs w:val="20"/>
              </w:rPr>
            </w:pPr>
            <w:r w:rsidRPr="00CA670F">
              <w:rPr>
                <w:rFonts w:ascii="Arial" w:hAnsi="Arial" w:cs="Arial"/>
                <w:sz w:val="20"/>
                <w:szCs w:val="20"/>
              </w:rPr>
              <w:t>15 gr.</w:t>
            </w:r>
          </w:p>
        </w:tc>
        <w:tc>
          <w:tcPr>
            <w:tcW w:w="1384" w:type="dxa"/>
          </w:tcPr>
          <w:p w14:paraId="3F83632D" w14:textId="77777777" w:rsidR="00721A19" w:rsidRPr="00CA670F" w:rsidRDefault="00721A19" w:rsidP="00CA670F">
            <w:pPr>
              <w:rPr>
                <w:rFonts w:ascii="Arial" w:hAnsi="Arial" w:cs="Arial"/>
                <w:sz w:val="20"/>
                <w:szCs w:val="20"/>
              </w:rPr>
            </w:pPr>
            <w:r w:rsidRPr="00CA670F">
              <w:rPr>
                <w:rFonts w:ascii="Arial" w:hAnsi="Arial" w:cs="Arial"/>
                <w:sz w:val="20"/>
                <w:szCs w:val="20"/>
              </w:rPr>
              <w:t>0.5 gr.</w:t>
            </w:r>
          </w:p>
        </w:tc>
        <w:tc>
          <w:tcPr>
            <w:tcW w:w="1154" w:type="dxa"/>
          </w:tcPr>
          <w:p w14:paraId="2E808286" w14:textId="77777777" w:rsidR="00721A19" w:rsidRPr="00CA670F" w:rsidRDefault="00721A19" w:rsidP="00CA670F">
            <w:pPr>
              <w:rPr>
                <w:rFonts w:ascii="Arial" w:hAnsi="Arial" w:cs="Arial"/>
                <w:sz w:val="20"/>
                <w:szCs w:val="20"/>
              </w:rPr>
            </w:pPr>
            <w:r w:rsidRPr="00CA670F">
              <w:rPr>
                <w:rFonts w:ascii="Arial" w:hAnsi="Arial" w:cs="Arial"/>
                <w:sz w:val="20"/>
                <w:szCs w:val="20"/>
              </w:rPr>
              <w:t>-</w:t>
            </w:r>
          </w:p>
        </w:tc>
        <w:tc>
          <w:tcPr>
            <w:tcW w:w="1297" w:type="dxa"/>
          </w:tcPr>
          <w:p w14:paraId="131C2BF8" w14:textId="77777777" w:rsidR="00721A19" w:rsidRPr="00CA670F" w:rsidRDefault="00721A19" w:rsidP="00CA670F">
            <w:pPr>
              <w:rPr>
                <w:rFonts w:ascii="Arial" w:hAnsi="Arial" w:cs="Arial"/>
                <w:sz w:val="20"/>
                <w:szCs w:val="20"/>
              </w:rPr>
            </w:pPr>
            <w:r w:rsidRPr="00CA670F">
              <w:rPr>
                <w:rFonts w:ascii="Arial" w:hAnsi="Arial" w:cs="Arial"/>
                <w:sz w:val="20"/>
                <w:szCs w:val="20"/>
              </w:rPr>
              <w:t>-</w:t>
            </w:r>
          </w:p>
        </w:tc>
      </w:tr>
      <w:tr w:rsidR="00721A19" w:rsidRPr="00CA670F" w14:paraId="4A2B12F9" w14:textId="77777777" w:rsidTr="00BB0AC0">
        <w:tc>
          <w:tcPr>
            <w:tcW w:w="2223" w:type="dxa"/>
          </w:tcPr>
          <w:p w14:paraId="45BC9545"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Banaan </w:t>
            </w:r>
          </w:p>
        </w:tc>
        <w:tc>
          <w:tcPr>
            <w:tcW w:w="1321" w:type="dxa"/>
          </w:tcPr>
          <w:p w14:paraId="6EB75786" w14:textId="77777777" w:rsidR="00721A19" w:rsidRPr="00CA670F" w:rsidRDefault="00721A19" w:rsidP="00CA670F">
            <w:pPr>
              <w:rPr>
                <w:rFonts w:ascii="Arial" w:hAnsi="Arial" w:cs="Arial"/>
                <w:sz w:val="20"/>
                <w:szCs w:val="20"/>
              </w:rPr>
            </w:pPr>
            <w:r w:rsidRPr="00CA670F">
              <w:rPr>
                <w:rFonts w:ascii="Arial" w:hAnsi="Arial" w:cs="Arial"/>
                <w:sz w:val="20"/>
                <w:szCs w:val="20"/>
              </w:rPr>
              <w:t>105 kcal</w:t>
            </w:r>
          </w:p>
        </w:tc>
        <w:tc>
          <w:tcPr>
            <w:tcW w:w="1682" w:type="dxa"/>
          </w:tcPr>
          <w:p w14:paraId="0AA59942" w14:textId="77777777" w:rsidR="00721A19" w:rsidRPr="00CA670F" w:rsidRDefault="00721A19" w:rsidP="00CA670F">
            <w:pPr>
              <w:rPr>
                <w:rFonts w:ascii="Arial" w:hAnsi="Arial" w:cs="Arial"/>
                <w:sz w:val="20"/>
                <w:szCs w:val="20"/>
              </w:rPr>
            </w:pPr>
            <w:r w:rsidRPr="00CA670F">
              <w:rPr>
                <w:rFonts w:ascii="Arial" w:hAnsi="Arial" w:cs="Arial"/>
                <w:sz w:val="20"/>
                <w:szCs w:val="20"/>
              </w:rPr>
              <w:t>27 gr.</w:t>
            </w:r>
          </w:p>
        </w:tc>
        <w:tc>
          <w:tcPr>
            <w:tcW w:w="1384" w:type="dxa"/>
          </w:tcPr>
          <w:p w14:paraId="0DF529E8" w14:textId="77777777" w:rsidR="00721A19" w:rsidRPr="00CA670F" w:rsidRDefault="00721A19" w:rsidP="00CA670F">
            <w:pPr>
              <w:rPr>
                <w:rFonts w:ascii="Arial" w:hAnsi="Arial" w:cs="Arial"/>
                <w:sz w:val="20"/>
                <w:szCs w:val="20"/>
              </w:rPr>
            </w:pPr>
            <w:r w:rsidRPr="00CA670F">
              <w:rPr>
                <w:rFonts w:ascii="Arial" w:hAnsi="Arial" w:cs="Arial"/>
                <w:sz w:val="20"/>
                <w:szCs w:val="20"/>
              </w:rPr>
              <w:t>1 gr.</w:t>
            </w:r>
          </w:p>
        </w:tc>
        <w:tc>
          <w:tcPr>
            <w:tcW w:w="1154" w:type="dxa"/>
          </w:tcPr>
          <w:p w14:paraId="11557436" w14:textId="77777777" w:rsidR="00721A19" w:rsidRPr="00CA670F" w:rsidRDefault="00721A19" w:rsidP="00CA670F">
            <w:pPr>
              <w:rPr>
                <w:rFonts w:ascii="Arial" w:hAnsi="Arial" w:cs="Arial"/>
                <w:sz w:val="20"/>
                <w:szCs w:val="20"/>
              </w:rPr>
            </w:pPr>
            <w:r w:rsidRPr="00CA670F">
              <w:rPr>
                <w:rFonts w:ascii="Arial" w:hAnsi="Arial" w:cs="Arial"/>
                <w:sz w:val="20"/>
                <w:szCs w:val="20"/>
              </w:rPr>
              <w:t>-</w:t>
            </w:r>
          </w:p>
        </w:tc>
        <w:tc>
          <w:tcPr>
            <w:tcW w:w="1297" w:type="dxa"/>
          </w:tcPr>
          <w:p w14:paraId="165807AC" w14:textId="77777777" w:rsidR="00721A19" w:rsidRPr="00CA670F" w:rsidRDefault="00721A19" w:rsidP="00CA670F">
            <w:pPr>
              <w:rPr>
                <w:rFonts w:ascii="Arial" w:hAnsi="Arial" w:cs="Arial"/>
                <w:sz w:val="20"/>
                <w:szCs w:val="20"/>
              </w:rPr>
            </w:pPr>
            <w:r w:rsidRPr="00CA670F">
              <w:rPr>
                <w:rFonts w:ascii="Arial" w:hAnsi="Arial" w:cs="Arial"/>
                <w:sz w:val="20"/>
                <w:szCs w:val="20"/>
              </w:rPr>
              <w:t>-</w:t>
            </w:r>
          </w:p>
        </w:tc>
      </w:tr>
      <w:tr w:rsidR="00721A19" w:rsidRPr="00CA670F" w14:paraId="480283DC" w14:textId="77777777" w:rsidTr="00BB0AC0">
        <w:tc>
          <w:tcPr>
            <w:tcW w:w="2223" w:type="dxa"/>
          </w:tcPr>
          <w:p w14:paraId="7183AADA" w14:textId="77777777" w:rsidR="00721A19" w:rsidRPr="00CA670F" w:rsidRDefault="00721A19" w:rsidP="00CA670F">
            <w:pPr>
              <w:rPr>
                <w:rFonts w:ascii="Arial" w:hAnsi="Arial" w:cs="Arial"/>
                <w:sz w:val="20"/>
                <w:szCs w:val="20"/>
              </w:rPr>
            </w:pPr>
            <w:r w:rsidRPr="00CA670F">
              <w:rPr>
                <w:rFonts w:ascii="Arial" w:hAnsi="Arial" w:cs="Arial"/>
                <w:sz w:val="20"/>
                <w:szCs w:val="20"/>
              </w:rPr>
              <w:t>1 Oreo koekje</w:t>
            </w:r>
          </w:p>
        </w:tc>
        <w:tc>
          <w:tcPr>
            <w:tcW w:w="1321" w:type="dxa"/>
          </w:tcPr>
          <w:p w14:paraId="633E6993"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53 kcal</w:t>
            </w:r>
          </w:p>
        </w:tc>
        <w:tc>
          <w:tcPr>
            <w:tcW w:w="1682" w:type="dxa"/>
          </w:tcPr>
          <w:p w14:paraId="6C651A52"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7 gr.</w:t>
            </w:r>
          </w:p>
        </w:tc>
        <w:tc>
          <w:tcPr>
            <w:tcW w:w="1384" w:type="dxa"/>
          </w:tcPr>
          <w:p w14:paraId="7DAFA788"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0.5 gr.</w:t>
            </w:r>
          </w:p>
        </w:tc>
        <w:tc>
          <w:tcPr>
            <w:tcW w:w="1154" w:type="dxa"/>
          </w:tcPr>
          <w:p w14:paraId="56BB1466"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2 gr.</w:t>
            </w:r>
          </w:p>
        </w:tc>
        <w:tc>
          <w:tcPr>
            <w:tcW w:w="1297" w:type="dxa"/>
          </w:tcPr>
          <w:p w14:paraId="620A80F8"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 xml:space="preserve">1 gr. </w:t>
            </w:r>
          </w:p>
        </w:tc>
      </w:tr>
      <w:tr w:rsidR="00721A19" w:rsidRPr="00CA670F" w14:paraId="7C4C1416" w14:textId="77777777" w:rsidTr="00BB0AC0">
        <w:tc>
          <w:tcPr>
            <w:tcW w:w="2223" w:type="dxa"/>
          </w:tcPr>
          <w:p w14:paraId="238959A1" w14:textId="77777777" w:rsidR="00721A19" w:rsidRPr="00CA670F" w:rsidRDefault="00721A19" w:rsidP="00CA670F">
            <w:pPr>
              <w:rPr>
                <w:rFonts w:ascii="Arial" w:hAnsi="Arial" w:cs="Arial"/>
                <w:sz w:val="20"/>
                <w:szCs w:val="20"/>
              </w:rPr>
            </w:pPr>
            <w:r w:rsidRPr="00CA670F">
              <w:rPr>
                <w:rFonts w:ascii="Arial" w:hAnsi="Arial" w:cs="Arial"/>
                <w:sz w:val="20"/>
                <w:szCs w:val="20"/>
              </w:rPr>
              <w:t>Zak chips (185 gr.)</w:t>
            </w:r>
          </w:p>
        </w:tc>
        <w:tc>
          <w:tcPr>
            <w:tcW w:w="1321" w:type="dxa"/>
          </w:tcPr>
          <w:p w14:paraId="67402CA2"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1025 kcal</w:t>
            </w:r>
          </w:p>
        </w:tc>
        <w:tc>
          <w:tcPr>
            <w:tcW w:w="1682" w:type="dxa"/>
          </w:tcPr>
          <w:p w14:paraId="23FD3711"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100 gr.</w:t>
            </w:r>
          </w:p>
        </w:tc>
        <w:tc>
          <w:tcPr>
            <w:tcW w:w="1384" w:type="dxa"/>
          </w:tcPr>
          <w:p w14:paraId="44365673"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10 gr.</w:t>
            </w:r>
          </w:p>
        </w:tc>
        <w:tc>
          <w:tcPr>
            <w:tcW w:w="1154" w:type="dxa"/>
          </w:tcPr>
          <w:p w14:paraId="739F5A5B"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65 gr.</w:t>
            </w:r>
          </w:p>
        </w:tc>
        <w:tc>
          <w:tcPr>
            <w:tcW w:w="1297" w:type="dxa"/>
          </w:tcPr>
          <w:p w14:paraId="435A5A6E"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 xml:space="preserve">14 gr. </w:t>
            </w:r>
          </w:p>
        </w:tc>
      </w:tr>
      <w:tr w:rsidR="00721A19" w:rsidRPr="00CA670F" w14:paraId="64EC616C" w14:textId="77777777" w:rsidTr="00BB0AC0">
        <w:tc>
          <w:tcPr>
            <w:tcW w:w="2223" w:type="dxa"/>
          </w:tcPr>
          <w:p w14:paraId="0DAB7FF0" w14:textId="77777777" w:rsidR="00721A19" w:rsidRPr="00CA670F" w:rsidRDefault="00721A19" w:rsidP="00CA670F">
            <w:pPr>
              <w:rPr>
                <w:rFonts w:ascii="Arial" w:hAnsi="Arial" w:cs="Arial"/>
                <w:sz w:val="20"/>
                <w:szCs w:val="20"/>
              </w:rPr>
            </w:pPr>
            <w:r w:rsidRPr="00CA670F">
              <w:rPr>
                <w:rFonts w:ascii="Arial" w:hAnsi="Arial" w:cs="Arial"/>
                <w:sz w:val="20"/>
                <w:szCs w:val="20"/>
              </w:rPr>
              <w:t>Handje chips (25 gr.)</w:t>
            </w:r>
          </w:p>
        </w:tc>
        <w:tc>
          <w:tcPr>
            <w:tcW w:w="1321" w:type="dxa"/>
          </w:tcPr>
          <w:p w14:paraId="0757DC0E"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 xml:space="preserve">140 kcal </w:t>
            </w:r>
          </w:p>
        </w:tc>
        <w:tc>
          <w:tcPr>
            <w:tcW w:w="1682" w:type="dxa"/>
          </w:tcPr>
          <w:p w14:paraId="50A1AB99"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13 gr.</w:t>
            </w:r>
          </w:p>
        </w:tc>
        <w:tc>
          <w:tcPr>
            <w:tcW w:w="1384" w:type="dxa"/>
          </w:tcPr>
          <w:p w14:paraId="6540F45B"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1.5 gr.</w:t>
            </w:r>
          </w:p>
        </w:tc>
        <w:tc>
          <w:tcPr>
            <w:tcW w:w="1154" w:type="dxa"/>
          </w:tcPr>
          <w:p w14:paraId="07EB36DB"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9 gr.</w:t>
            </w:r>
          </w:p>
        </w:tc>
        <w:tc>
          <w:tcPr>
            <w:tcW w:w="1297" w:type="dxa"/>
          </w:tcPr>
          <w:p w14:paraId="65A42355"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 xml:space="preserve">2 gr. </w:t>
            </w:r>
          </w:p>
        </w:tc>
      </w:tr>
      <w:tr w:rsidR="00721A19" w:rsidRPr="00CA670F" w14:paraId="5AF5D00E" w14:textId="77777777" w:rsidTr="00BB0AC0">
        <w:tc>
          <w:tcPr>
            <w:tcW w:w="2223" w:type="dxa"/>
          </w:tcPr>
          <w:p w14:paraId="5B625B80" w14:textId="77777777" w:rsidR="00721A19" w:rsidRPr="00CA670F" w:rsidRDefault="00721A19" w:rsidP="00CA670F">
            <w:pPr>
              <w:rPr>
                <w:rFonts w:ascii="Arial" w:hAnsi="Arial" w:cs="Arial"/>
                <w:sz w:val="20"/>
                <w:szCs w:val="20"/>
              </w:rPr>
            </w:pPr>
            <w:r w:rsidRPr="00CA670F">
              <w:rPr>
                <w:rFonts w:ascii="Arial" w:hAnsi="Arial" w:cs="Arial"/>
                <w:sz w:val="20"/>
                <w:szCs w:val="20"/>
              </w:rPr>
              <w:t>Glas sinaasappelsap (250 ml.)</w:t>
            </w:r>
          </w:p>
        </w:tc>
        <w:tc>
          <w:tcPr>
            <w:tcW w:w="1321" w:type="dxa"/>
          </w:tcPr>
          <w:p w14:paraId="675D3396"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115 kcal</w:t>
            </w:r>
          </w:p>
        </w:tc>
        <w:tc>
          <w:tcPr>
            <w:tcW w:w="1682" w:type="dxa"/>
          </w:tcPr>
          <w:p w14:paraId="7D90E585"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25 gr.</w:t>
            </w:r>
          </w:p>
        </w:tc>
        <w:tc>
          <w:tcPr>
            <w:tcW w:w="1384" w:type="dxa"/>
          </w:tcPr>
          <w:p w14:paraId="3AC20BF7"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 xml:space="preserve">2 gr. </w:t>
            </w:r>
          </w:p>
        </w:tc>
        <w:tc>
          <w:tcPr>
            <w:tcW w:w="1154" w:type="dxa"/>
          </w:tcPr>
          <w:p w14:paraId="4151C4E4"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 xml:space="preserve">0.5 gr. </w:t>
            </w:r>
          </w:p>
        </w:tc>
        <w:tc>
          <w:tcPr>
            <w:tcW w:w="1297" w:type="dxa"/>
          </w:tcPr>
          <w:p w14:paraId="78FB4793" w14:textId="77777777" w:rsidR="00721A19" w:rsidRPr="00CA670F" w:rsidRDefault="00721A19" w:rsidP="00CA670F">
            <w:pPr>
              <w:jc w:val="both"/>
              <w:rPr>
                <w:rFonts w:ascii="Arial" w:hAnsi="Arial" w:cs="Arial"/>
                <w:sz w:val="20"/>
                <w:szCs w:val="20"/>
              </w:rPr>
            </w:pPr>
            <w:r w:rsidRPr="00CA670F">
              <w:rPr>
                <w:rFonts w:ascii="Arial" w:hAnsi="Arial" w:cs="Arial"/>
                <w:sz w:val="20"/>
                <w:szCs w:val="20"/>
              </w:rPr>
              <w:t>-</w:t>
            </w:r>
          </w:p>
        </w:tc>
      </w:tr>
    </w:tbl>
    <w:p w14:paraId="233B9A74" w14:textId="77777777" w:rsidR="00721A19" w:rsidRPr="00CA670F" w:rsidRDefault="00721A19" w:rsidP="00CA670F">
      <w:pPr>
        <w:rPr>
          <w:rFonts w:ascii="Arial" w:hAnsi="Arial" w:cs="Arial"/>
          <w:sz w:val="20"/>
          <w:szCs w:val="20"/>
        </w:rPr>
      </w:pPr>
    </w:p>
    <w:p w14:paraId="40A12729" w14:textId="77777777" w:rsidR="00721A19" w:rsidRPr="00CA670F" w:rsidRDefault="00721A19" w:rsidP="00CA670F">
      <w:pPr>
        <w:rPr>
          <w:rFonts w:ascii="Arial" w:hAnsi="Arial" w:cs="Arial"/>
          <w:b/>
          <w:i/>
          <w:sz w:val="20"/>
          <w:szCs w:val="20"/>
        </w:rPr>
      </w:pPr>
    </w:p>
    <w:p w14:paraId="016833A1" w14:textId="77777777" w:rsidR="00721A19" w:rsidRPr="00CA670F" w:rsidRDefault="00721A19" w:rsidP="00CA670F">
      <w:pPr>
        <w:rPr>
          <w:rFonts w:ascii="Arial" w:hAnsi="Arial" w:cs="Arial"/>
          <w:b/>
          <w:i/>
          <w:sz w:val="20"/>
          <w:szCs w:val="20"/>
        </w:rPr>
      </w:pPr>
      <w:r w:rsidRPr="00CA670F">
        <w:rPr>
          <w:rFonts w:ascii="Arial" w:hAnsi="Arial" w:cs="Arial"/>
          <w:b/>
          <w:i/>
          <w:sz w:val="20"/>
          <w:szCs w:val="20"/>
        </w:rPr>
        <w:t xml:space="preserve">Wat zijn macronutriënten </w:t>
      </w:r>
    </w:p>
    <w:p w14:paraId="159151E7" w14:textId="4C5A57E1" w:rsidR="00721A19" w:rsidRPr="00CA670F" w:rsidRDefault="00721A19" w:rsidP="00CA670F">
      <w:pPr>
        <w:rPr>
          <w:rFonts w:ascii="Arial" w:hAnsi="Arial" w:cs="Arial"/>
          <w:sz w:val="20"/>
          <w:szCs w:val="20"/>
        </w:rPr>
      </w:pPr>
      <w:r w:rsidRPr="00CA670F">
        <w:rPr>
          <w:rFonts w:ascii="Arial" w:hAnsi="Arial" w:cs="Arial"/>
          <w:sz w:val="20"/>
          <w:szCs w:val="20"/>
        </w:rPr>
        <w:t xml:space="preserve">Drie voedingsstoffen leveren in het lichaam energie: koolhydraten, eiwitten en vetten. Deze drie voedingstoffen worden macronutriënten genoemd. De vitaminen en mineralen worden micronutriënten genoemd. De energie die vrijkomt uit koolhydraten, eiwitten en vetten kan gemeten worden in calorieën. De hoeveelheid energie die een voedingsmiddel levert, hangt af van de hoeveelheid koolhydraten, vetten en eiwitten het bevat. Wanneer macronutriënten volledig worden afgebroken in het lichaam, levert 1 gram koolhydraat 4 kcal energie op; 1 gram eiwit ook 4 kcal; en 1 gram vet levert 9 kcal op. </w:t>
      </w:r>
      <w:r w:rsidRPr="00CA670F">
        <w:rPr>
          <w:rFonts w:ascii="Arial" w:hAnsi="Arial" w:cs="Arial"/>
          <w:sz w:val="20"/>
          <w:szCs w:val="20"/>
        </w:rPr>
        <w:lastRenderedPageBreak/>
        <w:t xml:space="preserve">Omdat vet meer energie levert, heeft het een grotere energiedichtheid dan koolhydraten en eiwitten </w:t>
      </w:r>
      <w:r w:rsidR="00BE7AD5" w:rsidRPr="00CA670F">
        <w:rPr>
          <w:rFonts w:ascii="Arial" w:hAnsi="Arial" w:cs="Arial"/>
          <w:sz w:val="20"/>
          <w:szCs w:val="20"/>
        </w:rPr>
        <w:t>(Whitney, &amp; Rolfes, 2013, pp</w:t>
      </w:r>
      <w:r w:rsidR="001F7B9E">
        <w:rPr>
          <w:rFonts w:ascii="Arial" w:hAnsi="Arial" w:cs="Arial"/>
          <w:sz w:val="20"/>
          <w:szCs w:val="20"/>
        </w:rPr>
        <w:t>.</w:t>
      </w:r>
      <w:r w:rsidR="00BE7AD5" w:rsidRPr="00CA670F">
        <w:rPr>
          <w:rFonts w:ascii="Arial" w:hAnsi="Arial" w:cs="Arial"/>
          <w:sz w:val="20"/>
          <w:szCs w:val="20"/>
        </w:rPr>
        <w:t xml:space="preserve"> 8-10).</w:t>
      </w:r>
    </w:p>
    <w:p w14:paraId="1727985B" w14:textId="77777777" w:rsidR="00765DA3" w:rsidRPr="00CA670F" w:rsidRDefault="00765DA3" w:rsidP="00CA670F">
      <w:pPr>
        <w:rPr>
          <w:rFonts w:ascii="Arial" w:hAnsi="Arial" w:cs="Arial"/>
          <w:sz w:val="20"/>
          <w:szCs w:val="20"/>
        </w:rPr>
      </w:pPr>
    </w:p>
    <w:p w14:paraId="650C9BCB" w14:textId="35D1D217" w:rsidR="00765DA3" w:rsidRPr="00CA670F" w:rsidRDefault="00765DA3" w:rsidP="00CA670F">
      <w:pPr>
        <w:rPr>
          <w:rFonts w:ascii="Arial" w:hAnsi="Arial" w:cs="Arial"/>
          <w:sz w:val="20"/>
          <w:szCs w:val="20"/>
        </w:rPr>
      </w:pPr>
      <w:r w:rsidRPr="00CA670F">
        <w:rPr>
          <w:rFonts w:ascii="Arial" w:hAnsi="Arial" w:cs="Arial"/>
          <w:sz w:val="20"/>
          <w:szCs w:val="20"/>
        </w:rPr>
        <w:t>Naast het leveren van energie, bieden koolhydraten, eiwitten en vetten de grondstoffen voor het opbouwen van lichaamsweefsels. In feite, leveren eiwitten een relatief kleine rol als brandstof in vergelijking met koolhydraten en vetten. Eiwitten zitten in structuren zoals spieren en de huid en spelen een rol bij de spijsvertering en energiemetabolisme.</w:t>
      </w:r>
    </w:p>
    <w:p w14:paraId="02FFB70E" w14:textId="77777777" w:rsidR="00721A19" w:rsidRPr="00CA670F" w:rsidRDefault="00721A19" w:rsidP="00CA670F">
      <w:pPr>
        <w:rPr>
          <w:rFonts w:ascii="Arial" w:hAnsi="Arial" w:cs="Arial"/>
          <w:sz w:val="20"/>
          <w:szCs w:val="20"/>
        </w:rPr>
      </w:pPr>
    </w:p>
    <w:p w14:paraId="271E528A" w14:textId="40EA1DD1" w:rsidR="00721A19" w:rsidRPr="00CA670F" w:rsidRDefault="00721A19" w:rsidP="00CA670F">
      <w:pPr>
        <w:rPr>
          <w:rFonts w:ascii="Arial" w:hAnsi="Arial" w:cs="Arial"/>
          <w:sz w:val="20"/>
          <w:szCs w:val="20"/>
        </w:rPr>
      </w:pPr>
      <w:r w:rsidRPr="00CA670F">
        <w:rPr>
          <w:rFonts w:ascii="Arial" w:hAnsi="Arial" w:cs="Arial"/>
          <w:sz w:val="20"/>
          <w:szCs w:val="20"/>
        </w:rPr>
        <w:t xml:space="preserve">De meeste voedingsmiddelen bevatten alle drie de nutriënten, evenals vitaminen, mineralen en water. Bijvoorbeeld, brood bevat water, een spoor van vet, een beetje eiwitten en wat vitamines en minderen naast de koolhydraten. Maar een paar voedingsmiddelen zijn een uitzondering, zoals suiker (alleen koolhydraten) en olie (alleen vet) </w:t>
      </w:r>
      <w:r w:rsidR="00BE7AD5" w:rsidRPr="00CA670F">
        <w:rPr>
          <w:rFonts w:ascii="Arial" w:hAnsi="Arial" w:cs="Arial"/>
          <w:sz w:val="20"/>
          <w:szCs w:val="20"/>
        </w:rPr>
        <w:t>(Whitney, &amp; Rolfes, 2013, pp</w:t>
      </w:r>
      <w:r w:rsidR="001F7B9E">
        <w:rPr>
          <w:rFonts w:ascii="Arial" w:hAnsi="Arial" w:cs="Arial"/>
          <w:sz w:val="20"/>
          <w:szCs w:val="20"/>
        </w:rPr>
        <w:t>.</w:t>
      </w:r>
      <w:r w:rsidR="00BE7AD5" w:rsidRPr="00CA670F">
        <w:rPr>
          <w:rFonts w:ascii="Arial" w:hAnsi="Arial" w:cs="Arial"/>
          <w:sz w:val="20"/>
          <w:szCs w:val="20"/>
        </w:rPr>
        <w:t xml:space="preserve"> 8-10).</w:t>
      </w:r>
    </w:p>
    <w:p w14:paraId="51514E0A" w14:textId="77777777" w:rsidR="00721A19" w:rsidRPr="00CA670F" w:rsidRDefault="00721A19" w:rsidP="00CA670F">
      <w:pPr>
        <w:rPr>
          <w:rFonts w:ascii="Arial" w:hAnsi="Arial" w:cs="Arial"/>
          <w:sz w:val="20"/>
          <w:szCs w:val="20"/>
        </w:rPr>
      </w:pPr>
    </w:p>
    <w:p w14:paraId="372BBCEC" w14:textId="7086B4E9" w:rsidR="00721A19" w:rsidRPr="00CA670F" w:rsidRDefault="00721A19" w:rsidP="00CA670F">
      <w:pPr>
        <w:rPr>
          <w:rFonts w:ascii="Arial" w:hAnsi="Arial" w:cs="Arial"/>
          <w:sz w:val="20"/>
          <w:szCs w:val="20"/>
        </w:rPr>
      </w:pPr>
      <w:r w:rsidRPr="00CA670F">
        <w:rPr>
          <w:rFonts w:ascii="Arial" w:hAnsi="Arial" w:cs="Arial"/>
          <w:sz w:val="20"/>
          <w:szCs w:val="20"/>
        </w:rPr>
        <w:t>Het lichaam gebruikt koolhydraten, eiwitten en vetten als brandstof. Als het lichaam deze nutriënten niet als gebruikt, wordt het omgezet als opslag (lichaamsvet), om gebruikt te kunnen worden tussen de maaltijden door en gedurende de nacht wanneer de energie aanvoer laag is. Als er meer energie wordt ingenomen dan verbruikt, is het resultaat een toename van ener</w:t>
      </w:r>
      <w:r w:rsidR="00BE7AD5" w:rsidRPr="00CA670F">
        <w:rPr>
          <w:rFonts w:ascii="Arial" w:hAnsi="Arial" w:cs="Arial"/>
          <w:sz w:val="20"/>
          <w:szCs w:val="20"/>
        </w:rPr>
        <w:t>giereserves en gewichtstoename (Whitney, &amp; Rolfes, 2013, pp</w:t>
      </w:r>
      <w:r w:rsidR="001F7B9E">
        <w:rPr>
          <w:rFonts w:ascii="Arial" w:hAnsi="Arial" w:cs="Arial"/>
          <w:sz w:val="20"/>
          <w:szCs w:val="20"/>
        </w:rPr>
        <w:t>.</w:t>
      </w:r>
      <w:r w:rsidR="00BE7AD5" w:rsidRPr="00CA670F">
        <w:rPr>
          <w:rFonts w:ascii="Arial" w:hAnsi="Arial" w:cs="Arial"/>
          <w:sz w:val="20"/>
          <w:szCs w:val="20"/>
        </w:rPr>
        <w:t xml:space="preserve"> 8-10).</w:t>
      </w:r>
      <w:r w:rsidRPr="00CA670F">
        <w:rPr>
          <w:rFonts w:ascii="Arial" w:hAnsi="Arial" w:cs="Arial"/>
          <w:sz w:val="20"/>
          <w:szCs w:val="20"/>
        </w:rPr>
        <w:t xml:space="preserve"> </w:t>
      </w:r>
    </w:p>
    <w:p w14:paraId="1EFEA24F" w14:textId="77777777" w:rsidR="00721A19" w:rsidRPr="00CA670F" w:rsidRDefault="00721A19" w:rsidP="00CA670F">
      <w:pPr>
        <w:rPr>
          <w:rFonts w:ascii="Arial" w:hAnsi="Arial" w:cs="Arial"/>
          <w:sz w:val="20"/>
          <w:szCs w:val="20"/>
        </w:rPr>
      </w:pPr>
    </w:p>
    <w:p w14:paraId="29A56A53" w14:textId="77777777" w:rsidR="00721A19" w:rsidRPr="00CA670F" w:rsidRDefault="00721A19" w:rsidP="00CA670F">
      <w:pPr>
        <w:rPr>
          <w:rFonts w:ascii="Arial" w:hAnsi="Arial" w:cs="Arial"/>
          <w:b/>
          <w:i/>
          <w:sz w:val="20"/>
          <w:szCs w:val="20"/>
        </w:rPr>
      </w:pPr>
      <w:r w:rsidRPr="00CA670F">
        <w:rPr>
          <w:rFonts w:ascii="Arial" w:hAnsi="Arial" w:cs="Arial"/>
          <w:b/>
          <w:i/>
          <w:sz w:val="20"/>
          <w:szCs w:val="20"/>
        </w:rPr>
        <w:t xml:space="preserve">Energie berekenen </w:t>
      </w:r>
    </w:p>
    <w:p w14:paraId="49ECB06B" w14:textId="77777777" w:rsidR="00721A19" w:rsidRPr="00CA670F" w:rsidRDefault="00721A19" w:rsidP="00CA670F">
      <w:pPr>
        <w:rPr>
          <w:rFonts w:ascii="Arial" w:hAnsi="Arial" w:cs="Arial"/>
          <w:sz w:val="20"/>
          <w:szCs w:val="20"/>
        </w:rPr>
      </w:pPr>
      <w:r w:rsidRPr="00CA670F">
        <w:rPr>
          <w:rFonts w:ascii="Arial" w:hAnsi="Arial" w:cs="Arial"/>
          <w:sz w:val="20"/>
          <w:szCs w:val="20"/>
        </w:rPr>
        <w:lastRenderedPageBreak/>
        <w:t xml:space="preserve">Om de hoeveelheid energie te bereken uit voeding, vermenigvuldig het aantal grammen koolhydraten, eiwitten en vet met 4, 4, 9. Bijvoorbeeld, 1 snee brood met 1 eetlepel pindakaas bevat 16 gram koolhydraten, 7 gram eiwitten en 9 gram vet: </w:t>
      </w:r>
    </w:p>
    <w:p w14:paraId="1838D08A" w14:textId="77777777" w:rsidR="00721A19" w:rsidRPr="00CA670F" w:rsidRDefault="00721A19" w:rsidP="00CA670F">
      <w:pPr>
        <w:rPr>
          <w:rFonts w:ascii="Arial" w:hAnsi="Arial" w:cs="Arial"/>
          <w:sz w:val="20"/>
          <w:szCs w:val="20"/>
        </w:rPr>
      </w:pPr>
      <w:r w:rsidRPr="00CA670F">
        <w:rPr>
          <w:rFonts w:ascii="Arial" w:hAnsi="Arial" w:cs="Arial"/>
          <w:sz w:val="20"/>
          <w:szCs w:val="20"/>
        </w:rPr>
        <w:sym w:font="Wingdings" w:char="F0E0"/>
      </w:r>
      <w:r w:rsidRPr="00CA670F">
        <w:rPr>
          <w:rFonts w:ascii="Arial" w:hAnsi="Arial" w:cs="Arial"/>
          <w:sz w:val="20"/>
          <w:szCs w:val="20"/>
        </w:rPr>
        <w:t xml:space="preserve"> 16 gr. Koolhydraten x 4 kcal/gram = 64 kcal</w:t>
      </w:r>
    </w:p>
    <w:p w14:paraId="56A5058A" w14:textId="77777777" w:rsidR="00721A19" w:rsidRPr="00CA670F" w:rsidRDefault="00721A19" w:rsidP="00CA670F">
      <w:pPr>
        <w:rPr>
          <w:rFonts w:ascii="Arial" w:hAnsi="Arial" w:cs="Arial"/>
          <w:sz w:val="20"/>
          <w:szCs w:val="20"/>
        </w:rPr>
      </w:pPr>
      <w:r w:rsidRPr="00CA670F">
        <w:rPr>
          <w:rFonts w:ascii="Arial" w:hAnsi="Arial" w:cs="Arial"/>
          <w:sz w:val="20"/>
          <w:szCs w:val="20"/>
        </w:rPr>
        <w:sym w:font="Wingdings" w:char="F0E0"/>
      </w:r>
      <w:r w:rsidRPr="00CA670F">
        <w:rPr>
          <w:rFonts w:ascii="Arial" w:hAnsi="Arial" w:cs="Arial"/>
          <w:sz w:val="20"/>
          <w:szCs w:val="20"/>
        </w:rPr>
        <w:t xml:space="preserve"> 7 gr. Eiwitten x 5 kcal/gram = 28 kcal </w:t>
      </w:r>
    </w:p>
    <w:p w14:paraId="13D25CF2" w14:textId="77777777" w:rsidR="00721A19" w:rsidRPr="00CA670F" w:rsidRDefault="00721A19" w:rsidP="00CA670F">
      <w:pPr>
        <w:rPr>
          <w:rFonts w:ascii="Arial" w:hAnsi="Arial" w:cs="Arial"/>
          <w:sz w:val="20"/>
          <w:szCs w:val="20"/>
        </w:rPr>
      </w:pPr>
      <w:r w:rsidRPr="00CA670F">
        <w:rPr>
          <w:rFonts w:ascii="Arial" w:hAnsi="Arial" w:cs="Arial"/>
          <w:sz w:val="20"/>
          <w:szCs w:val="20"/>
        </w:rPr>
        <w:sym w:font="Wingdings" w:char="F0E0"/>
      </w:r>
      <w:r w:rsidRPr="00CA670F">
        <w:rPr>
          <w:rFonts w:ascii="Arial" w:hAnsi="Arial" w:cs="Arial"/>
          <w:sz w:val="20"/>
          <w:szCs w:val="20"/>
        </w:rPr>
        <w:t xml:space="preserve"> 9 gr. Vet x 9 kcal/gram = 81 kcal </w:t>
      </w:r>
    </w:p>
    <w:p w14:paraId="08447347" w14:textId="77777777" w:rsidR="00721A19" w:rsidRPr="00CA670F" w:rsidRDefault="00721A19" w:rsidP="00C24E74">
      <w:pPr>
        <w:pStyle w:val="Lijstalinea"/>
        <w:numPr>
          <w:ilvl w:val="0"/>
          <w:numId w:val="7"/>
        </w:numPr>
        <w:rPr>
          <w:rFonts w:ascii="Arial" w:hAnsi="Arial" w:cs="Arial"/>
          <w:sz w:val="20"/>
          <w:szCs w:val="20"/>
        </w:rPr>
      </w:pPr>
      <w:r w:rsidRPr="00CA670F">
        <w:rPr>
          <w:rFonts w:ascii="Arial" w:hAnsi="Arial" w:cs="Arial"/>
          <w:sz w:val="20"/>
          <w:szCs w:val="20"/>
        </w:rPr>
        <w:t xml:space="preserve">Totaal 173 kcal. </w:t>
      </w:r>
    </w:p>
    <w:p w14:paraId="45072995" w14:textId="77777777" w:rsidR="00721A19" w:rsidRPr="00CA670F" w:rsidRDefault="00721A19" w:rsidP="00CA670F">
      <w:pPr>
        <w:rPr>
          <w:rFonts w:ascii="Arial" w:hAnsi="Arial" w:cs="Arial"/>
          <w:sz w:val="20"/>
          <w:szCs w:val="20"/>
        </w:rPr>
      </w:pPr>
    </w:p>
    <w:p w14:paraId="3ED31B36"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Om het percentage kcal uit vet te bepalen, deel de 81 kcal door de totale 173 kcal, vermenigvuldig het vervolgens met 100. </w:t>
      </w:r>
    </w:p>
    <w:p w14:paraId="43C7B78A" w14:textId="77777777" w:rsidR="00721A19" w:rsidRPr="00CA670F" w:rsidRDefault="00721A19" w:rsidP="00CA670F">
      <w:pPr>
        <w:rPr>
          <w:rFonts w:ascii="Arial" w:hAnsi="Arial" w:cs="Arial"/>
          <w:sz w:val="20"/>
          <w:szCs w:val="20"/>
        </w:rPr>
      </w:pPr>
      <w:r w:rsidRPr="00CA670F">
        <w:rPr>
          <w:rFonts w:ascii="Arial" w:hAnsi="Arial" w:cs="Arial"/>
          <w:sz w:val="20"/>
          <w:szCs w:val="20"/>
        </w:rPr>
        <w:sym w:font="Wingdings" w:char="F0E0"/>
      </w:r>
      <w:r w:rsidRPr="00CA670F">
        <w:rPr>
          <w:rFonts w:ascii="Arial" w:hAnsi="Arial" w:cs="Arial"/>
          <w:sz w:val="20"/>
          <w:szCs w:val="20"/>
        </w:rPr>
        <w:t xml:space="preserve"> 81 fat kcal </w:t>
      </w:r>
      <w:r w:rsidRPr="00CA670F">
        <w:rPr>
          <w:rFonts w:ascii="Arial" w:hAnsi="Arial" w:cs="Arial"/>
          <w:sz w:val="20"/>
          <w:szCs w:val="20"/>
        </w:rPr>
        <w:sym w:font="Symbol" w:char="F0B8"/>
      </w:r>
      <w:r w:rsidRPr="00CA670F">
        <w:rPr>
          <w:rFonts w:ascii="Arial" w:hAnsi="Arial" w:cs="Arial"/>
          <w:sz w:val="20"/>
          <w:szCs w:val="20"/>
        </w:rPr>
        <w:t xml:space="preserve"> 173 kcal = 0,47 </w:t>
      </w:r>
    </w:p>
    <w:p w14:paraId="5FD90990" w14:textId="77777777" w:rsidR="00721A19" w:rsidRPr="00CA670F" w:rsidRDefault="00721A19" w:rsidP="00CA670F">
      <w:pPr>
        <w:rPr>
          <w:rFonts w:ascii="Arial" w:hAnsi="Arial" w:cs="Arial"/>
          <w:sz w:val="20"/>
          <w:szCs w:val="20"/>
        </w:rPr>
      </w:pPr>
      <w:r w:rsidRPr="00CA670F">
        <w:rPr>
          <w:rFonts w:ascii="Arial" w:hAnsi="Arial" w:cs="Arial"/>
          <w:sz w:val="20"/>
          <w:szCs w:val="20"/>
        </w:rPr>
        <w:sym w:font="Wingdings" w:char="F0E0"/>
      </w:r>
      <w:r w:rsidRPr="00CA670F">
        <w:rPr>
          <w:rFonts w:ascii="Arial" w:hAnsi="Arial" w:cs="Arial"/>
          <w:sz w:val="20"/>
          <w:szCs w:val="20"/>
        </w:rPr>
        <w:t xml:space="preserve"> 0,47 x 100 = 47% </w:t>
      </w:r>
    </w:p>
    <w:p w14:paraId="2450D0C0" w14:textId="77777777" w:rsidR="00721A19" w:rsidRPr="00CA670F" w:rsidRDefault="00721A19" w:rsidP="00CA670F">
      <w:pPr>
        <w:rPr>
          <w:rFonts w:ascii="Arial" w:hAnsi="Arial" w:cs="Arial"/>
          <w:sz w:val="20"/>
          <w:szCs w:val="20"/>
        </w:rPr>
      </w:pPr>
    </w:p>
    <w:p w14:paraId="4B651DC1" w14:textId="7AD7549D" w:rsidR="00721A19" w:rsidRDefault="00721A19" w:rsidP="00CA670F">
      <w:pPr>
        <w:rPr>
          <w:rFonts w:ascii="Arial" w:hAnsi="Arial" w:cs="Arial"/>
          <w:sz w:val="20"/>
          <w:szCs w:val="20"/>
        </w:rPr>
      </w:pPr>
      <w:r w:rsidRPr="00CA670F">
        <w:rPr>
          <w:rFonts w:ascii="Arial" w:hAnsi="Arial" w:cs="Arial"/>
          <w:sz w:val="20"/>
          <w:szCs w:val="20"/>
        </w:rPr>
        <w:t>Voedingsaanbevelingen verwijzen naar de totale energie-inname van de dag, niet naar individuele voedingsmiddelen</w:t>
      </w:r>
      <w:r w:rsidR="00BE7AD5" w:rsidRPr="00CA670F">
        <w:rPr>
          <w:rFonts w:ascii="Arial" w:hAnsi="Arial" w:cs="Arial"/>
          <w:sz w:val="20"/>
          <w:szCs w:val="20"/>
        </w:rPr>
        <w:t xml:space="preserve"> (Whitney, &amp; Rolfes, 2013, pp</w:t>
      </w:r>
      <w:r w:rsidR="001F7B9E">
        <w:rPr>
          <w:rFonts w:ascii="Arial" w:hAnsi="Arial" w:cs="Arial"/>
          <w:sz w:val="20"/>
          <w:szCs w:val="20"/>
        </w:rPr>
        <w:t>.</w:t>
      </w:r>
      <w:r w:rsidR="00BE7AD5" w:rsidRPr="00CA670F">
        <w:rPr>
          <w:rFonts w:ascii="Arial" w:hAnsi="Arial" w:cs="Arial"/>
          <w:sz w:val="20"/>
          <w:szCs w:val="20"/>
        </w:rPr>
        <w:t xml:space="preserve"> 8-10).</w:t>
      </w:r>
    </w:p>
    <w:p w14:paraId="100FE2CE" w14:textId="2E85F294" w:rsidR="00765DA3" w:rsidRPr="00CA670F" w:rsidRDefault="00765DA3" w:rsidP="00CA670F">
      <w:pPr>
        <w:rPr>
          <w:rFonts w:ascii="Arial" w:hAnsi="Arial" w:cs="Arial"/>
          <w:b/>
          <w:i/>
          <w:sz w:val="20"/>
          <w:szCs w:val="20"/>
        </w:rPr>
      </w:pPr>
    </w:p>
    <w:p w14:paraId="2B9BF375" w14:textId="77777777" w:rsidR="00721A19" w:rsidRPr="00CA670F" w:rsidRDefault="00721A19" w:rsidP="00CA670F">
      <w:pPr>
        <w:rPr>
          <w:rFonts w:ascii="Arial" w:hAnsi="Arial" w:cs="Arial"/>
          <w:b/>
          <w:i/>
          <w:sz w:val="20"/>
          <w:szCs w:val="20"/>
        </w:rPr>
      </w:pPr>
      <w:r w:rsidRPr="00CA670F">
        <w:rPr>
          <w:rFonts w:ascii="Arial" w:hAnsi="Arial" w:cs="Arial"/>
          <w:b/>
          <w:i/>
          <w:sz w:val="20"/>
          <w:szCs w:val="20"/>
        </w:rPr>
        <w:t xml:space="preserve">Koolhydraten </w:t>
      </w:r>
    </w:p>
    <w:p w14:paraId="18D7914B" w14:textId="31D6028C" w:rsidR="00721A19" w:rsidRPr="00CA670F" w:rsidRDefault="00721A19" w:rsidP="00CA670F">
      <w:pPr>
        <w:rPr>
          <w:rFonts w:ascii="Arial" w:hAnsi="Arial" w:cs="Arial"/>
          <w:sz w:val="20"/>
          <w:szCs w:val="20"/>
        </w:rPr>
      </w:pPr>
      <w:r w:rsidRPr="00CA670F">
        <w:rPr>
          <w:rFonts w:ascii="Arial" w:hAnsi="Arial" w:cs="Arial"/>
          <w:sz w:val="20"/>
          <w:szCs w:val="20"/>
        </w:rPr>
        <w:t xml:space="preserve">De aanbevolen hoeveelheid koolhydraten ligt tussen de 45-65% van de totale energie inname. Bij 2000 kcal per dag, bevat 900 tot 1300 kcal uit koolhydraten (225 tot 325 gram). Koolhydraten en vet zijn de twee grootste bronnen van energie in het dieet. Een dieet dat bestaat voor 45-65% uit koolhydraten en 20-35% uit vet, biedt de beste ondersteuning voor een goede gezondheid. Focus bij koolhydraten op plantaardig voedsel zoals, volkoren granen, groente, peulvruchten en fruit, deze voedingsmiddelen leveren </w:t>
      </w:r>
      <w:r w:rsidRPr="00CA670F">
        <w:rPr>
          <w:rFonts w:ascii="Arial" w:hAnsi="Arial" w:cs="Arial"/>
          <w:sz w:val="20"/>
          <w:szCs w:val="20"/>
        </w:rPr>
        <w:lastRenderedPageBreak/>
        <w:t xml:space="preserve">waardevolle vitamines, mineralen en weinig tot geen vet </w:t>
      </w:r>
      <w:r w:rsidR="00BE7AD5" w:rsidRPr="00CA670F">
        <w:rPr>
          <w:rFonts w:ascii="Arial" w:hAnsi="Arial" w:cs="Arial"/>
          <w:sz w:val="20"/>
          <w:szCs w:val="20"/>
        </w:rPr>
        <w:t>(Whitney, &amp; Rolfes, 2013, pp</w:t>
      </w:r>
      <w:r w:rsidR="001F7B9E">
        <w:rPr>
          <w:rFonts w:ascii="Arial" w:hAnsi="Arial" w:cs="Arial"/>
          <w:sz w:val="20"/>
          <w:szCs w:val="20"/>
        </w:rPr>
        <w:t>.</w:t>
      </w:r>
      <w:r w:rsidR="00BE7AD5" w:rsidRPr="00CA670F">
        <w:rPr>
          <w:rFonts w:ascii="Arial" w:hAnsi="Arial" w:cs="Arial"/>
          <w:sz w:val="20"/>
          <w:szCs w:val="20"/>
        </w:rPr>
        <w:t xml:space="preserve"> 115-120).</w:t>
      </w:r>
    </w:p>
    <w:p w14:paraId="20EDBBA8" w14:textId="77777777" w:rsidR="00721A19" w:rsidRPr="00CA670F" w:rsidRDefault="00721A19" w:rsidP="00CA670F">
      <w:pPr>
        <w:rPr>
          <w:rFonts w:ascii="Arial" w:hAnsi="Arial" w:cs="Arial"/>
          <w:sz w:val="20"/>
          <w:szCs w:val="20"/>
        </w:rPr>
      </w:pPr>
    </w:p>
    <w:p w14:paraId="5B44F036" w14:textId="4CBE0DF2" w:rsidR="00721A19" w:rsidRDefault="00721A19" w:rsidP="00CA670F">
      <w:pPr>
        <w:rPr>
          <w:rFonts w:ascii="Arial" w:hAnsi="Arial" w:cs="Arial"/>
          <w:sz w:val="20"/>
          <w:szCs w:val="20"/>
        </w:rPr>
      </w:pPr>
      <w:r w:rsidRPr="00CA670F">
        <w:rPr>
          <w:rFonts w:ascii="Arial" w:hAnsi="Arial" w:cs="Arial"/>
          <w:sz w:val="20"/>
          <w:szCs w:val="20"/>
        </w:rPr>
        <w:t>Koolhydraten stimuleren de afgifte van de neurotransmitter serotonine, deze neurotransmitter heeft een rustgevende werking op het lichaam en vermindert hiermee spanning en angst. Daarnaast zijn vezels van belang bij stress. Bij stress gaat het meeste bloed naar de spieren en minder naar het spijsverteringsstelsel, waardoor problemen in de darmen optreden als krampen en verstopping.</w:t>
      </w:r>
    </w:p>
    <w:p w14:paraId="1AE1BA87" w14:textId="39BB0BF4" w:rsidR="00765DA3" w:rsidRPr="00CA670F" w:rsidRDefault="00765DA3" w:rsidP="00CA670F">
      <w:pPr>
        <w:rPr>
          <w:rFonts w:ascii="Arial" w:hAnsi="Arial" w:cs="Arial"/>
          <w:sz w:val="20"/>
          <w:szCs w:val="20"/>
        </w:rPr>
      </w:pPr>
    </w:p>
    <w:p w14:paraId="60BD98A5" w14:textId="15E4877E" w:rsidR="00765DA3" w:rsidRPr="00CA670F" w:rsidRDefault="00765DA3" w:rsidP="00CA670F">
      <w:pPr>
        <w:rPr>
          <w:rFonts w:ascii="Arial" w:hAnsi="Arial" w:cs="Arial"/>
          <w:b/>
          <w:i/>
          <w:sz w:val="20"/>
          <w:szCs w:val="20"/>
        </w:rPr>
      </w:pPr>
      <w:r w:rsidRPr="00CA670F">
        <w:rPr>
          <w:rFonts w:ascii="Arial" w:hAnsi="Arial" w:cs="Arial"/>
          <w:b/>
          <w:i/>
          <w:sz w:val="20"/>
          <w:szCs w:val="20"/>
        </w:rPr>
        <w:t xml:space="preserve">Serotonine </w:t>
      </w:r>
    </w:p>
    <w:p w14:paraId="0FE33EB4" w14:textId="4F2DE173" w:rsidR="00765DA3" w:rsidRPr="008E65D1" w:rsidRDefault="008E65D1" w:rsidP="008E65D1">
      <w:pPr>
        <w:rPr>
          <w:rFonts w:ascii="Arial" w:hAnsi="Arial" w:cs="Arial"/>
          <w:sz w:val="20"/>
          <w:szCs w:val="20"/>
        </w:rPr>
      </w:pPr>
      <w:r w:rsidRPr="00CE6600">
        <w:rPr>
          <w:rFonts w:ascii="Arial" w:hAnsi="Arial" w:cs="Arial"/>
          <w:sz w:val="20"/>
          <w:szCs w:val="20"/>
        </w:rPr>
        <w:t xml:space="preserve">De consumptie van complexe koolhydraten hangt samen met de regulatie van serotonine in de hersenen. </w:t>
      </w:r>
      <w:r w:rsidR="00765DA3" w:rsidRPr="00CE6600">
        <w:rPr>
          <w:rFonts w:ascii="Arial" w:hAnsi="Arial" w:cs="Arial"/>
          <w:color w:val="000000"/>
          <w:sz w:val="20"/>
          <w:szCs w:val="20"/>
        </w:rPr>
        <w:t xml:space="preserve">Koolhydraten zorgen voor verbeterde alertheid en verminderde vermoeidheid. Mensen met veel stress of een burn-out hebben een tekort aan serotonine. Serotonine werkt als een </w:t>
      </w:r>
      <w:r w:rsidRPr="00CE6600">
        <w:rPr>
          <w:rFonts w:ascii="Arial" w:hAnsi="Arial" w:cs="Arial"/>
          <w:color w:val="000000"/>
          <w:sz w:val="20"/>
          <w:szCs w:val="20"/>
        </w:rPr>
        <w:t>natuurlijk kalmeringsmiddel, vermindert i</w:t>
      </w:r>
      <w:r w:rsidR="00765DA3" w:rsidRPr="00CE6600">
        <w:rPr>
          <w:rFonts w:ascii="Arial" w:hAnsi="Arial" w:cs="Arial"/>
          <w:color w:val="000000"/>
          <w:sz w:val="20"/>
          <w:szCs w:val="20"/>
        </w:rPr>
        <w:t>rritatie</w:t>
      </w:r>
      <w:r w:rsidRPr="00CE6600">
        <w:rPr>
          <w:rFonts w:ascii="Arial" w:hAnsi="Arial" w:cs="Arial"/>
          <w:color w:val="000000"/>
          <w:sz w:val="20"/>
          <w:szCs w:val="20"/>
        </w:rPr>
        <w:t xml:space="preserve"> en wordt geassocieerd met het verhogen van de gemoedstoestand</w:t>
      </w:r>
      <w:r w:rsidR="00765DA3" w:rsidRPr="00CE6600">
        <w:rPr>
          <w:rFonts w:ascii="Arial" w:hAnsi="Arial" w:cs="Arial"/>
          <w:color w:val="000000"/>
          <w:sz w:val="20"/>
          <w:szCs w:val="20"/>
        </w:rPr>
        <w:t>. De aanmaak van serotonine wordt gedaan aan de hand van aminozuur tryptofaan (TRP) en vindt plaats in de hersenen. Koolhydraten hebben een positief effect op de TRP en serotonine aanmaak en zijn dus essentieel voor mensen met een burn-out (Bettonviel, Koolwijk, &amp; Raymann, 2013).</w:t>
      </w:r>
      <w:r w:rsidRPr="00CE6600">
        <w:rPr>
          <w:rFonts w:ascii="Arial" w:hAnsi="Arial" w:cs="Arial"/>
          <w:color w:val="000000"/>
          <w:sz w:val="20"/>
          <w:szCs w:val="20"/>
        </w:rPr>
        <w:t xml:space="preserve"> De aanbevolen hoeveelheid koolhydraten ligt tussen de 45-65% van de totale energie-inname. </w:t>
      </w:r>
      <w:r w:rsidRPr="00CE6600">
        <w:rPr>
          <w:rFonts w:ascii="Arial" w:hAnsi="Arial" w:cs="Arial"/>
          <w:sz w:val="20"/>
          <w:szCs w:val="20"/>
        </w:rPr>
        <w:t>Mensen met een burn-out hebben meer behoefte aan serotonine, dus meer behoefte aan koolhydraten, hierdoor ligt de aanbevolen hoeveelheid rond de 65% van de totale energie-inname.</w:t>
      </w:r>
    </w:p>
    <w:p w14:paraId="7B2EA318" w14:textId="77777777" w:rsidR="00765DA3" w:rsidRPr="00CA670F" w:rsidRDefault="00765DA3" w:rsidP="00CA670F">
      <w:pPr>
        <w:rPr>
          <w:rFonts w:ascii="Arial" w:hAnsi="Arial" w:cs="Arial"/>
          <w:b/>
          <w:i/>
          <w:sz w:val="20"/>
          <w:szCs w:val="20"/>
        </w:rPr>
      </w:pPr>
    </w:p>
    <w:p w14:paraId="51E26303" w14:textId="74FD5E13" w:rsidR="00765DA3" w:rsidRPr="00CA670F" w:rsidRDefault="00765DA3" w:rsidP="00CA670F">
      <w:pPr>
        <w:rPr>
          <w:rFonts w:ascii="Arial" w:hAnsi="Arial" w:cs="Arial"/>
          <w:b/>
          <w:i/>
          <w:sz w:val="20"/>
          <w:szCs w:val="20"/>
        </w:rPr>
      </w:pPr>
      <w:r w:rsidRPr="00CA670F">
        <w:rPr>
          <w:rFonts w:ascii="Arial" w:hAnsi="Arial" w:cs="Arial"/>
          <w:b/>
          <w:i/>
          <w:sz w:val="20"/>
          <w:szCs w:val="20"/>
        </w:rPr>
        <w:lastRenderedPageBreak/>
        <w:t xml:space="preserve">Snelle suikers </w:t>
      </w:r>
    </w:p>
    <w:p w14:paraId="2F1C0142" w14:textId="7A2C83E8" w:rsidR="00721A19" w:rsidRPr="00CA670F" w:rsidRDefault="00721A19" w:rsidP="00CA670F">
      <w:pPr>
        <w:rPr>
          <w:rFonts w:ascii="Arial" w:hAnsi="Arial" w:cs="Arial"/>
          <w:sz w:val="20"/>
          <w:szCs w:val="20"/>
        </w:rPr>
      </w:pPr>
      <w:r w:rsidRPr="00CA670F">
        <w:rPr>
          <w:rFonts w:ascii="Arial" w:hAnsi="Arial" w:cs="Arial"/>
          <w:sz w:val="20"/>
          <w:szCs w:val="20"/>
        </w:rPr>
        <w:t>De consumptie van suikers laten de glucosespiegel in het bloed voortdurende stijgen. Hierdoor wordt je lichaam voortdurende in een hyperalerte staat gehouden van vechten of vluchten door een verhoogde adrenaline niveau in het lichaam. Kort na de adrenalinestoot maakt het lichaam cortisol aan, dit wordt ook wel het stresshormoon genoemd. Cortisol wordt aangemaakt in de bijnieren en cortisol vult de energie aan die snel wordt verbrand door adrenaline. Wanneer deze stresshormoon in het lichaam hoog is, versnelt de hartslag, verhoogt de bloeddruk, wisselt de bloedsuikerspiegel, kunnen slaapproblemen on</w:t>
      </w:r>
      <w:r w:rsidR="00BE7AD5" w:rsidRPr="00CA670F">
        <w:rPr>
          <w:rFonts w:ascii="Arial" w:hAnsi="Arial" w:cs="Arial"/>
          <w:sz w:val="20"/>
          <w:szCs w:val="20"/>
        </w:rPr>
        <w:t>tstaan en verandert de eetlust (Whitney, &amp; Rolfes, 2013, pp</w:t>
      </w:r>
      <w:r w:rsidR="001F7B9E">
        <w:rPr>
          <w:rFonts w:ascii="Arial" w:hAnsi="Arial" w:cs="Arial"/>
          <w:sz w:val="20"/>
          <w:szCs w:val="20"/>
        </w:rPr>
        <w:t>.</w:t>
      </w:r>
      <w:r w:rsidR="00BE7AD5" w:rsidRPr="00CA670F">
        <w:rPr>
          <w:rFonts w:ascii="Arial" w:hAnsi="Arial" w:cs="Arial"/>
          <w:sz w:val="20"/>
          <w:szCs w:val="20"/>
        </w:rPr>
        <w:t xml:space="preserve"> 115-120).</w:t>
      </w:r>
    </w:p>
    <w:p w14:paraId="5665F4A8" w14:textId="77777777" w:rsidR="00765DA3" w:rsidRPr="00CA670F" w:rsidRDefault="00765DA3" w:rsidP="00CA670F">
      <w:pPr>
        <w:rPr>
          <w:rFonts w:ascii="Arial" w:hAnsi="Arial" w:cs="Arial"/>
          <w:sz w:val="20"/>
          <w:szCs w:val="20"/>
        </w:rPr>
      </w:pPr>
    </w:p>
    <w:p w14:paraId="45B98BAC" w14:textId="77777777" w:rsidR="00765DA3" w:rsidRPr="00CA670F" w:rsidRDefault="00765DA3" w:rsidP="00CA670F">
      <w:pPr>
        <w:rPr>
          <w:rFonts w:ascii="Arial" w:hAnsi="Arial" w:cs="Arial"/>
          <w:sz w:val="20"/>
          <w:szCs w:val="20"/>
        </w:rPr>
      </w:pPr>
      <w:r w:rsidRPr="00CA670F">
        <w:rPr>
          <w:rFonts w:ascii="Arial" w:hAnsi="Arial" w:cs="Arial"/>
          <w:sz w:val="20"/>
          <w:szCs w:val="20"/>
        </w:rPr>
        <w:t xml:space="preserve">Cortisol stimuleert de eetlust en zorgt dat het lichaam voedselreserves opslaat. Deze reserves worden opgeslagen als vet rond de buik, om het lichaam klaar te maken voor een volgende stressreactie. Cafeïne verhoogt het cortisolgehalte, waardoor het stress kan versterken. </w:t>
      </w:r>
    </w:p>
    <w:p w14:paraId="7A3026E3" w14:textId="77777777" w:rsidR="00765DA3" w:rsidRPr="00CA670F" w:rsidRDefault="00765DA3" w:rsidP="00CA670F">
      <w:pPr>
        <w:rPr>
          <w:rFonts w:ascii="Arial" w:hAnsi="Arial" w:cs="Arial"/>
          <w:sz w:val="20"/>
          <w:szCs w:val="20"/>
        </w:rPr>
      </w:pPr>
    </w:p>
    <w:p w14:paraId="2450D7C4" w14:textId="7FEC9C34" w:rsidR="00765DA3" w:rsidRPr="00CA670F" w:rsidRDefault="00765DA3" w:rsidP="00CA670F">
      <w:pPr>
        <w:rPr>
          <w:rFonts w:ascii="Arial" w:hAnsi="Arial" w:cs="Arial"/>
          <w:b/>
          <w:i/>
          <w:sz w:val="20"/>
          <w:szCs w:val="20"/>
        </w:rPr>
      </w:pPr>
      <w:r w:rsidRPr="00CA670F">
        <w:rPr>
          <w:rFonts w:ascii="Arial" w:hAnsi="Arial" w:cs="Arial"/>
          <w:b/>
          <w:i/>
          <w:sz w:val="20"/>
          <w:szCs w:val="20"/>
        </w:rPr>
        <w:t xml:space="preserve">Vezels </w:t>
      </w:r>
    </w:p>
    <w:p w14:paraId="38A73316" w14:textId="26D42580" w:rsidR="00721A19" w:rsidRPr="00CA670F" w:rsidRDefault="00721A19" w:rsidP="00CA670F">
      <w:pPr>
        <w:rPr>
          <w:rFonts w:ascii="Arial" w:hAnsi="Arial" w:cs="Arial"/>
          <w:sz w:val="20"/>
          <w:szCs w:val="20"/>
        </w:rPr>
      </w:pPr>
      <w:r w:rsidRPr="00CA670F">
        <w:rPr>
          <w:rFonts w:ascii="Arial" w:hAnsi="Arial" w:cs="Arial"/>
          <w:sz w:val="20"/>
          <w:szCs w:val="20"/>
        </w:rPr>
        <w:t>Vezels beschermen tegen hartaanvallen en beroertes door de bloeddruk te verlagen, bloedlipiden te verbeteren</w:t>
      </w:r>
      <w:r w:rsidR="00BE7AD5" w:rsidRPr="00CA670F">
        <w:rPr>
          <w:rFonts w:ascii="Arial" w:hAnsi="Arial" w:cs="Arial"/>
          <w:sz w:val="20"/>
          <w:szCs w:val="20"/>
        </w:rPr>
        <w:t xml:space="preserve"> en ontstekingen te verminderen (Whitney, &amp; Rolfes, 2013, pp</w:t>
      </w:r>
      <w:r w:rsidR="00A65C0A">
        <w:rPr>
          <w:rFonts w:ascii="Arial" w:hAnsi="Arial" w:cs="Arial"/>
          <w:sz w:val="20"/>
          <w:szCs w:val="20"/>
        </w:rPr>
        <w:t>.</w:t>
      </w:r>
      <w:r w:rsidR="00BE7AD5" w:rsidRPr="00CA670F">
        <w:rPr>
          <w:rFonts w:ascii="Arial" w:hAnsi="Arial" w:cs="Arial"/>
          <w:sz w:val="20"/>
          <w:szCs w:val="20"/>
        </w:rPr>
        <w:t xml:space="preserve"> 115-120). </w:t>
      </w:r>
      <w:r w:rsidRPr="00CA670F">
        <w:rPr>
          <w:rFonts w:ascii="Arial" w:hAnsi="Arial" w:cs="Arial"/>
          <w:sz w:val="20"/>
          <w:szCs w:val="20"/>
        </w:rPr>
        <w:t xml:space="preserve">Ook helpen vezels bij de regulatie van de bloedsuikerspiegel doordat ze ervoor zorgen dat </w:t>
      </w:r>
      <w:r w:rsidR="00E33C55">
        <w:rPr>
          <w:rFonts w:ascii="Arial" w:hAnsi="Arial" w:cs="Arial"/>
          <w:sz w:val="20"/>
          <w:szCs w:val="20"/>
        </w:rPr>
        <w:t>voedingsstoffen</w:t>
      </w:r>
      <w:r w:rsidRPr="00CA670F">
        <w:rPr>
          <w:rFonts w:ascii="Arial" w:hAnsi="Arial" w:cs="Arial"/>
          <w:sz w:val="20"/>
          <w:szCs w:val="20"/>
        </w:rPr>
        <w:t xml:space="preserve"> langzaam op worden genomen in het maagdarmstelsel, waardoor de glucose level niet snel stijgt. Vezels verbeteren ook de gezondheid van de dikke darm. Hoe gezonder </w:t>
      </w:r>
      <w:r w:rsidRPr="00CA670F">
        <w:rPr>
          <w:rFonts w:ascii="Arial" w:hAnsi="Arial" w:cs="Arial"/>
          <w:sz w:val="20"/>
          <w:szCs w:val="20"/>
        </w:rPr>
        <w:lastRenderedPageBreak/>
        <w:t xml:space="preserve">de darmwanden, des te beter kunnen ze de absorptie van ongewenste bestandsdelen blokkeren. De aanbevolen hoeveelheid vezels per dag is 35 gram </w:t>
      </w:r>
      <w:r w:rsidR="00BE7AD5" w:rsidRPr="00CA670F">
        <w:rPr>
          <w:rFonts w:ascii="Arial" w:hAnsi="Arial" w:cs="Arial"/>
          <w:sz w:val="20"/>
          <w:szCs w:val="20"/>
        </w:rPr>
        <w:t>(Whitney, &amp; Rolfes, 2013, pp</w:t>
      </w:r>
      <w:r w:rsidR="001F7B9E">
        <w:rPr>
          <w:rFonts w:ascii="Arial" w:hAnsi="Arial" w:cs="Arial"/>
          <w:sz w:val="20"/>
          <w:szCs w:val="20"/>
        </w:rPr>
        <w:t>.</w:t>
      </w:r>
      <w:r w:rsidR="00BE7AD5" w:rsidRPr="00CA670F">
        <w:rPr>
          <w:rFonts w:ascii="Arial" w:hAnsi="Arial" w:cs="Arial"/>
          <w:sz w:val="20"/>
          <w:szCs w:val="20"/>
        </w:rPr>
        <w:t xml:space="preserve"> 115-120).</w:t>
      </w:r>
    </w:p>
    <w:p w14:paraId="134D7A33" w14:textId="77777777" w:rsidR="00721A19" w:rsidRPr="00CA670F" w:rsidRDefault="00721A19" w:rsidP="00CA670F">
      <w:pPr>
        <w:rPr>
          <w:rFonts w:ascii="Arial" w:hAnsi="Arial" w:cs="Arial"/>
          <w:sz w:val="20"/>
          <w:szCs w:val="20"/>
        </w:rPr>
      </w:pPr>
    </w:p>
    <w:p w14:paraId="1E55B94A" w14:textId="77777777" w:rsidR="00721A19" w:rsidRPr="00CA670F" w:rsidRDefault="00721A19" w:rsidP="00CA670F">
      <w:pPr>
        <w:rPr>
          <w:rFonts w:ascii="Arial" w:hAnsi="Arial" w:cs="Arial"/>
          <w:b/>
          <w:i/>
          <w:sz w:val="20"/>
          <w:szCs w:val="20"/>
        </w:rPr>
      </w:pPr>
      <w:r w:rsidRPr="00CA670F">
        <w:rPr>
          <w:rFonts w:ascii="Arial" w:hAnsi="Arial" w:cs="Arial"/>
          <w:b/>
          <w:i/>
          <w:sz w:val="20"/>
          <w:szCs w:val="20"/>
        </w:rPr>
        <w:t xml:space="preserve">Vetten </w:t>
      </w:r>
    </w:p>
    <w:p w14:paraId="59B21FA7" w14:textId="171C2E50" w:rsidR="00721A19" w:rsidRPr="00CA670F" w:rsidRDefault="00721A19" w:rsidP="00CA670F">
      <w:pPr>
        <w:rPr>
          <w:rFonts w:ascii="Arial" w:hAnsi="Arial" w:cs="Arial"/>
          <w:sz w:val="20"/>
          <w:szCs w:val="20"/>
        </w:rPr>
      </w:pPr>
      <w:r w:rsidRPr="00CA670F">
        <w:rPr>
          <w:rFonts w:ascii="Arial" w:hAnsi="Arial" w:cs="Arial"/>
          <w:sz w:val="20"/>
          <w:szCs w:val="20"/>
        </w:rPr>
        <w:t xml:space="preserve">Vet bevat twee keer meer energie dan koolhydraten en eiwitten, waardoor het een efficiënte opslagvorm van energie is. De aanbevolen hoeveelheid vetten bevat 20-35% (400 tot 700 kcal, 45 tot 75 gram) van de totale energie inname. Hiervan moet minder dan 10% uit verzadigd vet bestaan, minder dan 1% uit transvet en minder dan 300 mg. uit cholesterol </w:t>
      </w:r>
      <w:r w:rsidR="00FC15DF" w:rsidRPr="00CA670F">
        <w:rPr>
          <w:rFonts w:ascii="Arial" w:hAnsi="Arial" w:cs="Arial"/>
          <w:sz w:val="20"/>
          <w:szCs w:val="20"/>
        </w:rPr>
        <w:t>(Whitney, &amp; Rolfes, 2013, pp</w:t>
      </w:r>
      <w:r w:rsidR="001F7B9E">
        <w:rPr>
          <w:rFonts w:ascii="Arial" w:hAnsi="Arial" w:cs="Arial"/>
          <w:sz w:val="20"/>
          <w:szCs w:val="20"/>
        </w:rPr>
        <w:t>.</w:t>
      </w:r>
      <w:r w:rsidR="00FC15DF" w:rsidRPr="00CA670F">
        <w:rPr>
          <w:rFonts w:ascii="Arial" w:hAnsi="Arial" w:cs="Arial"/>
          <w:sz w:val="20"/>
          <w:szCs w:val="20"/>
        </w:rPr>
        <w:t xml:space="preserve"> 149).</w:t>
      </w:r>
    </w:p>
    <w:p w14:paraId="2175265B" w14:textId="77777777" w:rsidR="00721A19" w:rsidRPr="00CA670F" w:rsidRDefault="00721A19" w:rsidP="00CA670F">
      <w:pPr>
        <w:rPr>
          <w:rFonts w:ascii="Arial" w:hAnsi="Arial" w:cs="Arial"/>
          <w:sz w:val="20"/>
          <w:szCs w:val="20"/>
        </w:rPr>
      </w:pPr>
    </w:p>
    <w:p w14:paraId="264D3EFC"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Er bestaan onverzadigd en verzadigde vetten. Verzadigd vet verhoogt het LDL-cholesterol (slechte cholesterol), onverzadigd vet verlaagt het LDL-cholesterol. Om de kans op hart- en vaatziekten te verlagen, is het van belang verzadigd vet te vervangen door onverzadigd vet. </w:t>
      </w:r>
    </w:p>
    <w:p w14:paraId="7C761FC9" w14:textId="77777777" w:rsidR="00721A19" w:rsidRPr="00CA670F" w:rsidRDefault="00721A19" w:rsidP="00CA670F">
      <w:pPr>
        <w:rPr>
          <w:rFonts w:ascii="Arial" w:hAnsi="Arial" w:cs="Arial"/>
          <w:sz w:val="20"/>
          <w:szCs w:val="20"/>
        </w:rPr>
      </w:pPr>
    </w:p>
    <w:p w14:paraId="5AAE64D8" w14:textId="2F297FA4" w:rsidR="00721A19" w:rsidRPr="00CA670F" w:rsidRDefault="00721A19" w:rsidP="00CA670F">
      <w:pPr>
        <w:rPr>
          <w:rFonts w:ascii="Arial" w:hAnsi="Arial" w:cs="Arial"/>
          <w:sz w:val="20"/>
          <w:szCs w:val="20"/>
        </w:rPr>
      </w:pPr>
      <w:r w:rsidRPr="00CA670F">
        <w:rPr>
          <w:rFonts w:ascii="Arial" w:hAnsi="Arial" w:cs="Arial"/>
          <w:sz w:val="20"/>
          <w:szCs w:val="20"/>
        </w:rPr>
        <w:t xml:space="preserve">Vitamine A, D, E en K zijn vet oplosbare vitamines en wordt alleen opgenomen in het lichaam via vetten. Deze vier vitamines spelen een belangrijke bij de groei en onderhoud van het lichaam. Hun aanwezigheid beïnvloedt de gezondheid en functie van de ogen, huis, maagdarmkanaal, longen, botten, tanden, zenuwstelsel en bloed. Daarnaast heeft elke vet-oplosbare vitamine elkaar nodig om goed te kunnen functioneren </w:t>
      </w:r>
      <w:r w:rsidR="001D27F3" w:rsidRPr="00CA670F">
        <w:rPr>
          <w:rFonts w:ascii="Arial" w:hAnsi="Arial" w:cs="Arial"/>
          <w:sz w:val="20"/>
          <w:szCs w:val="20"/>
        </w:rPr>
        <w:t>(Whitney, &amp; Rolfes, 2013, pp</w:t>
      </w:r>
      <w:r w:rsidR="001F7B9E">
        <w:rPr>
          <w:rFonts w:ascii="Arial" w:hAnsi="Arial" w:cs="Arial"/>
          <w:sz w:val="20"/>
          <w:szCs w:val="20"/>
        </w:rPr>
        <w:t>.</w:t>
      </w:r>
      <w:r w:rsidR="001D27F3" w:rsidRPr="00CA670F">
        <w:rPr>
          <w:rFonts w:ascii="Arial" w:hAnsi="Arial" w:cs="Arial"/>
          <w:sz w:val="20"/>
          <w:szCs w:val="20"/>
        </w:rPr>
        <w:t xml:space="preserve"> 356).</w:t>
      </w:r>
      <w:r w:rsidR="001D27F3" w:rsidRPr="00CA670F">
        <w:rPr>
          <w:rFonts w:ascii="Arial" w:hAnsi="Arial" w:cs="Arial"/>
          <w:sz w:val="20"/>
          <w:szCs w:val="20"/>
          <w:highlight w:val="yellow"/>
        </w:rPr>
        <w:t xml:space="preserve"> </w:t>
      </w:r>
    </w:p>
    <w:p w14:paraId="6F5F9200" w14:textId="77777777" w:rsidR="00721A19" w:rsidRPr="00CA670F" w:rsidRDefault="00721A19" w:rsidP="00CA670F">
      <w:pPr>
        <w:rPr>
          <w:rFonts w:ascii="Arial" w:hAnsi="Arial" w:cs="Arial"/>
          <w:sz w:val="20"/>
          <w:szCs w:val="20"/>
        </w:rPr>
      </w:pPr>
    </w:p>
    <w:p w14:paraId="494879BE" w14:textId="4F2D02F8" w:rsidR="00721A19" w:rsidRPr="00CA670F" w:rsidRDefault="00721A19" w:rsidP="00CA670F">
      <w:pPr>
        <w:rPr>
          <w:rFonts w:ascii="Arial" w:hAnsi="Arial" w:cs="Arial"/>
          <w:sz w:val="20"/>
          <w:szCs w:val="20"/>
        </w:rPr>
      </w:pPr>
      <w:r w:rsidRPr="00CA670F">
        <w:rPr>
          <w:rFonts w:ascii="Arial" w:hAnsi="Arial" w:cs="Arial"/>
          <w:sz w:val="20"/>
          <w:szCs w:val="20"/>
        </w:rPr>
        <w:lastRenderedPageBreak/>
        <w:t xml:space="preserve">Voedingsmiddelen die rijk zijn aan verzadigde vetten en transvetten kunnen het cortisolgehalte verhogen. Deze vetten zitten in dierlijke producten zoals rood vlees, kaas en volvette zuivelproducten. Om het cortisolgehalte onder controle te houden, is het aanbevolen om voedselmiddelen te kiezen die rijk zijn aan enkelvoudige en meervoudige onverzadigde vetzuren. </w:t>
      </w:r>
    </w:p>
    <w:p w14:paraId="4A9EBADE" w14:textId="77777777" w:rsidR="00AB604E" w:rsidRDefault="00AB604E" w:rsidP="00CA670F">
      <w:pPr>
        <w:rPr>
          <w:rFonts w:ascii="Arial" w:hAnsi="Arial" w:cs="Arial"/>
          <w:b/>
          <w:i/>
          <w:sz w:val="20"/>
          <w:szCs w:val="20"/>
        </w:rPr>
      </w:pPr>
    </w:p>
    <w:p w14:paraId="7C73404B" w14:textId="617B19EE" w:rsidR="00721A19" w:rsidRPr="00CA670F" w:rsidRDefault="00721A19" w:rsidP="00CA670F">
      <w:pPr>
        <w:rPr>
          <w:rFonts w:ascii="Arial" w:hAnsi="Arial" w:cs="Arial"/>
          <w:b/>
          <w:i/>
          <w:sz w:val="20"/>
          <w:szCs w:val="20"/>
        </w:rPr>
      </w:pPr>
      <w:r w:rsidRPr="00CA670F">
        <w:rPr>
          <w:rFonts w:ascii="Arial" w:hAnsi="Arial" w:cs="Arial"/>
          <w:b/>
          <w:i/>
          <w:sz w:val="20"/>
          <w:szCs w:val="20"/>
        </w:rPr>
        <w:t xml:space="preserve">Eiwitten </w:t>
      </w:r>
    </w:p>
    <w:p w14:paraId="6C766804" w14:textId="6612827A" w:rsidR="00721A19" w:rsidRPr="00CA670F" w:rsidRDefault="00721A19" w:rsidP="00CA670F">
      <w:pPr>
        <w:rPr>
          <w:rFonts w:ascii="Arial" w:hAnsi="Arial" w:cs="Arial"/>
          <w:sz w:val="20"/>
          <w:szCs w:val="20"/>
        </w:rPr>
      </w:pPr>
      <w:r w:rsidRPr="00CA670F">
        <w:rPr>
          <w:rFonts w:ascii="Arial" w:hAnsi="Arial" w:cs="Arial"/>
          <w:sz w:val="20"/>
          <w:szCs w:val="20"/>
        </w:rPr>
        <w:t>Het lichaam scheidt en breekt eiwitten af en kan het niet opslaan in het lichaam. De aanbevolen hoeveelheid eiwitten per dag is 10-35% van de totale energie inname. In een 2000 kcal dieet, bevat dit 200 – 700 kcal aan eiwitten (50-175 gr.). De aanbevelingen voor volwassen is 0.8 gram per kg lichaamsgewicht per dag. Atleten hebben meer eiwitten nodig per dag, deze ligt tussen de 1,2 – 1.4 gram per kg lichaamsgewicht per dag</w:t>
      </w:r>
      <w:r w:rsidR="001D27F3" w:rsidRPr="00CA670F">
        <w:rPr>
          <w:rFonts w:ascii="Arial" w:hAnsi="Arial" w:cs="Arial"/>
          <w:sz w:val="20"/>
          <w:szCs w:val="20"/>
        </w:rPr>
        <w:t xml:space="preserve"> (Whitney, &amp; Rolfes, 2013, pp</w:t>
      </w:r>
      <w:r w:rsidR="001F7B9E">
        <w:rPr>
          <w:rFonts w:ascii="Arial" w:hAnsi="Arial" w:cs="Arial"/>
          <w:sz w:val="20"/>
          <w:szCs w:val="20"/>
        </w:rPr>
        <w:t>.</w:t>
      </w:r>
      <w:r w:rsidR="001D27F3" w:rsidRPr="00CA670F">
        <w:rPr>
          <w:rFonts w:ascii="Arial" w:hAnsi="Arial" w:cs="Arial"/>
          <w:sz w:val="20"/>
          <w:szCs w:val="20"/>
        </w:rPr>
        <w:t xml:space="preserve"> 184-188).</w:t>
      </w:r>
      <w:r w:rsidRPr="00CA670F">
        <w:rPr>
          <w:rFonts w:ascii="Arial" w:hAnsi="Arial" w:cs="Arial"/>
          <w:sz w:val="20"/>
          <w:szCs w:val="20"/>
        </w:rPr>
        <w:t xml:space="preserve"> </w:t>
      </w:r>
    </w:p>
    <w:p w14:paraId="15815B84" w14:textId="77777777" w:rsidR="00721A19" w:rsidRPr="00CA670F" w:rsidRDefault="00721A19" w:rsidP="00CA670F">
      <w:pPr>
        <w:rPr>
          <w:rFonts w:ascii="Arial" w:hAnsi="Arial" w:cs="Arial"/>
          <w:sz w:val="20"/>
          <w:szCs w:val="20"/>
        </w:rPr>
      </w:pPr>
    </w:p>
    <w:p w14:paraId="1EA08663"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Wanneer er te weinig koolhydraten en vetten ingenomen worden, gebruikt het lichaam eiwitten voor energie. Hierdoor kan het lichaam geen eiwitten gebruikt voor weefsel en spieren, hierdoor worden de spieren afgebroken.  </w:t>
      </w:r>
    </w:p>
    <w:p w14:paraId="0F50369F" w14:textId="77777777" w:rsidR="00721A19" w:rsidRPr="00CA670F" w:rsidRDefault="00721A19" w:rsidP="00CA670F">
      <w:pPr>
        <w:rPr>
          <w:rFonts w:ascii="Arial" w:hAnsi="Arial" w:cs="Arial"/>
          <w:sz w:val="20"/>
          <w:szCs w:val="20"/>
        </w:rPr>
      </w:pPr>
    </w:p>
    <w:p w14:paraId="134C1D26" w14:textId="6F248298" w:rsidR="00721A19" w:rsidRPr="00CA670F" w:rsidRDefault="00721A19" w:rsidP="00CA670F">
      <w:pPr>
        <w:rPr>
          <w:rFonts w:ascii="Arial" w:hAnsi="Arial" w:cs="Arial"/>
          <w:sz w:val="20"/>
          <w:szCs w:val="20"/>
        </w:rPr>
      </w:pPr>
      <w:r w:rsidRPr="00CA670F">
        <w:rPr>
          <w:rFonts w:ascii="Arial" w:hAnsi="Arial" w:cs="Arial"/>
          <w:sz w:val="20"/>
          <w:szCs w:val="20"/>
        </w:rPr>
        <w:t xml:space="preserve">Voedingsmiddel van dierlijke producten (vlees, vis, gevogelte, eieren en melk) zijn voorzien van eiwitten, maar gaan vaak gepaard met verzadigd vet. Voedingsmiddelen van plantaardig voedsel (granen, groente, peulvruchten) zijn voorzien van iets minder eiwit </w:t>
      </w:r>
      <w:r w:rsidRPr="00CA670F">
        <w:rPr>
          <w:rFonts w:ascii="Arial" w:hAnsi="Arial" w:cs="Arial"/>
          <w:sz w:val="20"/>
          <w:szCs w:val="20"/>
        </w:rPr>
        <w:lastRenderedPageBreak/>
        <w:t xml:space="preserve">maar bevatten minder tot geen verzadigd vet </w:t>
      </w:r>
      <w:r w:rsidR="001D27F3" w:rsidRPr="00CA670F">
        <w:rPr>
          <w:rFonts w:ascii="Arial" w:hAnsi="Arial" w:cs="Arial"/>
          <w:sz w:val="20"/>
          <w:szCs w:val="20"/>
        </w:rPr>
        <w:t>(Whitney, &amp; Rolfes, 2013, pp</w:t>
      </w:r>
      <w:r w:rsidR="001F7B9E">
        <w:rPr>
          <w:rFonts w:ascii="Arial" w:hAnsi="Arial" w:cs="Arial"/>
          <w:sz w:val="20"/>
          <w:szCs w:val="20"/>
        </w:rPr>
        <w:t>.</w:t>
      </w:r>
      <w:r w:rsidR="001D27F3" w:rsidRPr="00CA670F">
        <w:rPr>
          <w:rFonts w:ascii="Arial" w:hAnsi="Arial" w:cs="Arial"/>
          <w:sz w:val="20"/>
          <w:szCs w:val="20"/>
        </w:rPr>
        <w:t xml:space="preserve"> 184-188).</w:t>
      </w:r>
    </w:p>
    <w:p w14:paraId="0BCC843B" w14:textId="77777777" w:rsidR="00765DA3" w:rsidRPr="00CA670F" w:rsidRDefault="00765DA3" w:rsidP="00CA670F">
      <w:pPr>
        <w:rPr>
          <w:rFonts w:ascii="Arial" w:hAnsi="Arial" w:cs="Arial"/>
          <w:b/>
          <w:i/>
          <w:sz w:val="20"/>
          <w:szCs w:val="20"/>
        </w:rPr>
      </w:pPr>
    </w:p>
    <w:p w14:paraId="6A06F4CC" w14:textId="2B853062" w:rsidR="00721A19" w:rsidRPr="00CA670F" w:rsidRDefault="00765DA3" w:rsidP="00CA670F">
      <w:pPr>
        <w:rPr>
          <w:rFonts w:ascii="Arial" w:hAnsi="Arial" w:cs="Arial"/>
          <w:b/>
          <w:i/>
          <w:sz w:val="20"/>
          <w:szCs w:val="20"/>
        </w:rPr>
      </w:pPr>
      <w:r w:rsidRPr="00CA670F">
        <w:rPr>
          <w:rFonts w:ascii="Arial" w:hAnsi="Arial" w:cs="Arial"/>
          <w:b/>
          <w:i/>
          <w:sz w:val="20"/>
          <w:szCs w:val="20"/>
        </w:rPr>
        <w:t xml:space="preserve">Aminozuur Tryptofaan </w:t>
      </w:r>
    </w:p>
    <w:p w14:paraId="5CD6C7E4" w14:textId="48A19F47" w:rsidR="00721A19" w:rsidRPr="00CE6600" w:rsidRDefault="00721A19" w:rsidP="00CA670F">
      <w:pPr>
        <w:rPr>
          <w:rFonts w:ascii="Arial" w:hAnsi="Arial" w:cs="Arial"/>
          <w:sz w:val="20"/>
          <w:szCs w:val="20"/>
        </w:rPr>
      </w:pPr>
      <w:r w:rsidRPr="00CA670F">
        <w:rPr>
          <w:rFonts w:ascii="Arial" w:hAnsi="Arial" w:cs="Arial"/>
          <w:sz w:val="20"/>
          <w:szCs w:val="20"/>
        </w:rPr>
        <w:t>Serotonine wordt in ons lichaam in twee stappen aangemaakt van het aminozuur tryptofaan. Het lichaam zet tryptofaan met behulp van enzymen om in 5-hydroxyltryptofaan (5-HTP), en vervolgens tot serotonine. Het aminozuur tryptofaan is een essentieel aminozuur wat betekend dat het via het eten van eiwitten moeten binnenkrijgen. Als het lichaam niet genoeg tryptofaan binnenkrijgt kan het lichaam ook niet voldoende serotonine aanmaken. De meeste plantaardige voedingsmiddelen bevatten minder tryptofaan dan dierlijk voedsel. Het lichaam heeft maar een kleine hoeveelheden van tryptofaan nodig (5 mg per kg lichaamsgewicht per dag), maar de kleine hoeveelheden zijn wel essentieel om via het voedsel binnen te krijgen (Ogaw</w:t>
      </w:r>
      <w:r w:rsidR="00A5313C" w:rsidRPr="00CA670F">
        <w:rPr>
          <w:rFonts w:ascii="Arial" w:hAnsi="Arial" w:cs="Arial"/>
          <w:sz w:val="20"/>
          <w:szCs w:val="20"/>
        </w:rPr>
        <w:t>a et al., 2014</w:t>
      </w:r>
      <w:r w:rsidR="00A5313C" w:rsidRPr="00CE6600">
        <w:rPr>
          <w:rFonts w:ascii="Arial" w:hAnsi="Arial" w:cs="Arial"/>
          <w:sz w:val="20"/>
          <w:szCs w:val="20"/>
        </w:rPr>
        <w:t xml:space="preserve">). </w:t>
      </w:r>
      <w:r w:rsidR="00837BFD" w:rsidRPr="00CE6600">
        <w:rPr>
          <w:rFonts w:ascii="Arial" w:hAnsi="Arial" w:cs="Arial"/>
          <w:sz w:val="20"/>
          <w:szCs w:val="20"/>
        </w:rPr>
        <w:t>Hierdoor is het van</w:t>
      </w:r>
      <w:r w:rsidR="00F95A31" w:rsidRPr="00CE6600">
        <w:rPr>
          <w:rFonts w:ascii="Arial" w:hAnsi="Arial" w:cs="Arial"/>
          <w:sz w:val="20"/>
          <w:szCs w:val="20"/>
        </w:rPr>
        <w:t xml:space="preserve"> belang om minimaal 10% van de totale dagelijkse inname uit eiwitten te nemen om aan de behoefte van tryptofaan te voldoen.</w:t>
      </w:r>
    </w:p>
    <w:p w14:paraId="36BF64A6" w14:textId="63B7E9BC" w:rsidR="00721A19" w:rsidRPr="00CE6600" w:rsidRDefault="00721A19" w:rsidP="00CA670F">
      <w:pPr>
        <w:rPr>
          <w:rFonts w:ascii="Arial" w:hAnsi="Arial" w:cs="Arial"/>
          <w:sz w:val="20"/>
          <w:szCs w:val="20"/>
        </w:rPr>
      </w:pPr>
    </w:p>
    <w:p w14:paraId="5C9D9592" w14:textId="77777777" w:rsidR="00E04CFA" w:rsidRPr="00CE6600" w:rsidRDefault="00E04CFA" w:rsidP="00E04CFA">
      <w:pPr>
        <w:rPr>
          <w:rFonts w:ascii="Arial" w:hAnsi="Arial" w:cs="Arial"/>
          <w:b/>
          <w:i/>
          <w:sz w:val="20"/>
          <w:szCs w:val="20"/>
        </w:rPr>
      </w:pPr>
      <w:r w:rsidRPr="00CE6600">
        <w:rPr>
          <w:rFonts w:ascii="Arial" w:hAnsi="Arial" w:cs="Arial"/>
          <w:b/>
          <w:i/>
          <w:sz w:val="20"/>
          <w:szCs w:val="20"/>
        </w:rPr>
        <w:t xml:space="preserve">Wat hoort waar </w:t>
      </w:r>
    </w:p>
    <w:p w14:paraId="247FE432" w14:textId="4ED1085D" w:rsidR="00E04CFA" w:rsidRPr="00CE6600" w:rsidRDefault="00E04CFA" w:rsidP="00E04CFA">
      <w:pPr>
        <w:widowControl w:val="0"/>
        <w:autoSpaceDE w:val="0"/>
        <w:autoSpaceDN w:val="0"/>
        <w:adjustRightInd w:val="0"/>
        <w:rPr>
          <w:rFonts w:ascii="Arial" w:hAnsi="Arial" w:cs="Arial"/>
          <w:color w:val="000000"/>
          <w:sz w:val="20"/>
          <w:szCs w:val="20"/>
        </w:rPr>
      </w:pPr>
      <w:r w:rsidRPr="00CE6600">
        <w:rPr>
          <w:rFonts w:ascii="Arial" w:hAnsi="Arial" w:cs="Arial"/>
          <w:color w:val="000000"/>
          <w:sz w:val="20"/>
          <w:szCs w:val="20"/>
        </w:rPr>
        <w:t>Welk voedingsproduct bevat voornamelijk koolhydraten, eiwitten of vetten. De volgende voedingsproducten worden meegenomen: magere</w:t>
      </w:r>
      <w:r w:rsidR="00FB10CB">
        <w:rPr>
          <w:rFonts w:ascii="Arial" w:hAnsi="Arial" w:cs="Arial"/>
          <w:color w:val="000000"/>
          <w:sz w:val="20"/>
          <w:szCs w:val="20"/>
        </w:rPr>
        <w:t xml:space="preserve"> melk, volle melk, appel, ei, 30</w:t>
      </w:r>
      <w:r w:rsidRPr="00CE6600">
        <w:rPr>
          <w:rFonts w:ascii="Arial" w:hAnsi="Arial" w:cs="Arial"/>
          <w:color w:val="000000"/>
          <w:sz w:val="20"/>
          <w:szCs w:val="20"/>
        </w:rPr>
        <w:t>+ kaas, magere kwark, koekjes, tonijn, ontbijtgranen, havermout, pindakaas, bonen en muesli.</w:t>
      </w:r>
    </w:p>
    <w:p w14:paraId="59622A0E" w14:textId="77777777" w:rsidR="00E04CFA" w:rsidRPr="00CE6600" w:rsidRDefault="00E04CFA" w:rsidP="00E04CFA">
      <w:pPr>
        <w:widowControl w:val="0"/>
        <w:autoSpaceDE w:val="0"/>
        <w:autoSpaceDN w:val="0"/>
        <w:adjustRightInd w:val="0"/>
        <w:rPr>
          <w:rFonts w:ascii="Arial" w:hAnsi="Arial" w:cs="Arial"/>
          <w:color w:val="000000"/>
          <w:sz w:val="20"/>
          <w:szCs w:val="20"/>
        </w:rPr>
      </w:pPr>
      <w:r w:rsidRPr="00CE6600">
        <w:rPr>
          <w:rFonts w:ascii="Arial" w:hAnsi="Arial" w:cs="Arial"/>
          <w:color w:val="000000"/>
          <w:sz w:val="20"/>
          <w:szCs w:val="20"/>
        </w:rPr>
        <w:t xml:space="preserve">De deelnemers moeten bedenken tot welke groep macronutriënten het product hoort, dus wat is het grootste bestandsdeel van ieder product. Bijv. een blikje tonijn hoort bij eiwitten gelegd te worden. </w:t>
      </w:r>
    </w:p>
    <w:p w14:paraId="25F43766" w14:textId="77777777" w:rsidR="00E04CFA" w:rsidRPr="00CE6600" w:rsidRDefault="00E04CFA" w:rsidP="00E04CFA">
      <w:pPr>
        <w:widowControl w:val="0"/>
        <w:autoSpaceDE w:val="0"/>
        <w:autoSpaceDN w:val="0"/>
        <w:adjustRightInd w:val="0"/>
        <w:rPr>
          <w:rFonts w:ascii="Arial" w:hAnsi="Arial" w:cs="Arial"/>
          <w:color w:val="000000"/>
          <w:sz w:val="20"/>
          <w:szCs w:val="20"/>
        </w:rPr>
      </w:pPr>
    </w:p>
    <w:tbl>
      <w:tblPr>
        <w:tblStyle w:val="Tabelraster"/>
        <w:tblW w:w="0" w:type="auto"/>
        <w:tblLook w:val="04A0" w:firstRow="1" w:lastRow="0" w:firstColumn="1" w:lastColumn="0" w:noHBand="0" w:noVBand="1"/>
      </w:tblPr>
      <w:tblGrid>
        <w:gridCol w:w="2951"/>
        <w:gridCol w:w="2530"/>
      </w:tblGrid>
      <w:tr w:rsidR="00E04CFA" w:rsidRPr="00CE6600" w14:paraId="0578C2ED" w14:textId="77777777" w:rsidTr="004958D4">
        <w:trPr>
          <w:trHeight w:val="371"/>
        </w:trPr>
        <w:tc>
          <w:tcPr>
            <w:tcW w:w="2951" w:type="dxa"/>
          </w:tcPr>
          <w:p w14:paraId="24FE1581" w14:textId="77777777" w:rsidR="00E04CFA" w:rsidRPr="00CE6600" w:rsidRDefault="00E04CFA" w:rsidP="004958D4">
            <w:pPr>
              <w:widowControl w:val="0"/>
              <w:autoSpaceDE w:val="0"/>
              <w:autoSpaceDN w:val="0"/>
              <w:adjustRightInd w:val="0"/>
              <w:rPr>
                <w:rFonts w:ascii="Arial" w:hAnsi="Arial" w:cs="Arial"/>
                <w:color w:val="000000"/>
                <w:sz w:val="20"/>
                <w:szCs w:val="20"/>
              </w:rPr>
            </w:pPr>
          </w:p>
        </w:tc>
        <w:tc>
          <w:tcPr>
            <w:tcW w:w="2530" w:type="dxa"/>
          </w:tcPr>
          <w:p w14:paraId="428BBA59" w14:textId="77777777" w:rsidR="00E04CFA" w:rsidRPr="00CE6600" w:rsidRDefault="00E04CFA" w:rsidP="004958D4">
            <w:pPr>
              <w:widowControl w:val="0"/>
              <w:autoSpaceDE w:val="0"/>
              <w:autoSpaceDN w:val="0"/>
              <w:adjustRightInd w:val="0"/>
              <w:rPr>
                <w:rFonts w:ascii="Arial" w:hAnsi="Arial" w:cs="Arial"/>
                <w:b/>
                <w:color w:val="000000"/>
                <w:sz w:val="20"/>
                <w:szCs w:val="20"/>
              </w:rPr>
            </w:pPr>
            <w:r w:rsidRPr="00CE6600">
              <w:rPr>
                <w:rFonts w:ascii="Arial" w:hAnsi="Arial" w:cs="Arial"/>
                <w:b/>
                <w:color w:val="000000"/>
                <w:sz w:val="20"/>
                <w:szCs w:val="20"/>
              </w:rPr>
              <w:t>Producten</w:t>
            </w:r>
          </w:p>
        </w:tc>
      </w:tr>
      <w:tr w:rsidR="00E04CFA" w:rsidRPr="00CE6600" w14:paraId="047A887E" w14:textId="77777777" w:rsidTr="004958D4">
        <w:trPr>
          <w:trHeight w:val="371"/>
        </w:trPr>
        <w:tc>
          <w:tcPr>
            <w:tcW w:w="2951" w:type="dxa"/>
          </w:tcPr>
          <w:p w14:paraId="04DAA25E" w14:textId="77777777" w:rsidR="00E04CFA" w:rsidRPr="00CE6600" w:rsidRDefault="00E04CFA" w:rsidP="004958D4">
            <w:pPr>
              <w:widowControl w:val="0"/>
              <w:autoSpaceDE w:val="0"/>
              <w:autoSpaceDN w:val="0"/>
              <w:adjustRightInd w:val="0"/>
              <w:rPr>
                <w:rFonts w:ascii="Arial" w:hAnsi="Arial" w:cs="Arial"/>
                <w:b/>
                <w:color w:val="000000"/>
                <w:sz w:val="20"/>
                <w:szCs w:val="20"/>
              </w:rPr>
            </w:pPr>
            <w:r w:rsidRPr="00CE6600">
              <w:rPr>
                <w:rFonts w:ascii="Arial" w:hAnsi="Arial" w:cs="Arial"/>
                <w:b/>
                <w:color w:val="000000"/>
                <w:sz w:val="20"/>
                <w:szCs w:val="20"/>
              </w:rPr>
              <w:t>Koolhydraten</w:t>
            </w:r>
          </w:p>
        </w:tc>
        <w:tc>
          <w:tcPr>
            <w:tcW w:w="2530" w:type="dxa"/>
          </w:tcPr>
          <w:p w14:paraId="5293A054" w14:textId="77777777" w:rsidR="00E04CFA" w:rsidRPr="00CE6600" w:rsidRDefault="00E04CFA" w:rsidP="004958D4">
            <w:pPr>
              <w:widowControl w:val="0"/>
              <w:autoSpaceDE w:val="0"/>
              <w:autoSpaceDN w:val="0"/>
              <w:adjustRightInd w:val="0"/>
              <w:rPr>
                <w:rFonts w:ascii="Arial" w:hAnsi="Arial" w:cs="Arial"/>
                <w:color w:val="000000"/>
                <w:sz w:val="20"/>
                <w:szCs w:val="20"/>
              </w:rPr>
            </w:pPr>
            <w:r w:rsidRPr="00CE6600">
              <w:rPr>
                <w:rFonts w:ascii="Arial" w:hAnsi="Arial" w:cs="Arial"/>
                <w:color w:val="000000"/>
                <w:sz w:val="20"/>
                <w:szCs w:val="20"/>
              </w:rPr>
              <w:t xml:space="preserve">Appel - koekjes – ontbijtgranen – havermout – bonen – muesli </w:t>
            </w:r>
          </w:p>
        </w:tc>
      </w:tr>
      <w:tr w:rsidR="00E04CFA" w:rsidRPr="00CE6600" w14:paraId="120D4017" w14:textId="77777777" w:rsidTr="004958D4">
        <w:trPr>
          <w:trHeight w:val="371"/>
        </w:trPr>
        <w:tc>
          <w:tcPr>
            <w:tcW w:w="2951" w:type="dxa"/>
          </w:tcPr>
          <w:p w14:paraId="6BD2F24F" w14:textId="77777777" w:rsidR="00E04CFA" w:rsidRPr="00CE6600" w:rsidRDefault="00E04CFA" w:rsidP="004958D4">
            <w:pPr>
              <w:widowControl w:val="0"/>
              <w:autoSpaceDE w:val="0"/>
              <w:autoSpaceDN w:val="0"/>
              <w:adjustRightInd w:val="0"/>
              <w:rPr>
                <w:rFonts w:ascii="Arial" w:hAnsi="Arial" w:cs="Arial"/>
                <w:b/>
                <w:color w:val="000000"/>
                <w:sz w:val="20"/>
                <w:szCs w:val="20"/>
              </w:rPr>
            </w:pPr>
            <w:r w:rsidRPr="00CE6600">
              <w:rPr>
                <w:rFonts w:ascii="Arial" w:hAnsi="Arial" w:cs="Arial"/>
                <w:b/>
                <w:color w:val="000000"/>
                <w:sz w:val="20"/>
                <w:szCs w:val="20"/>
              </w:rPr>
              <w:t>Eiwitten</w:t>
            </w:r>
          </w:p>
        </w:tc>
        <w:tc>
          <w:tcPr>
            <w:tcW w:w="2530" w:type="dxa"/>
          </w:tcPr>
          <w:p w14:paraId="16A6A4CE" w14:textId="5FBFF50F" w:rsidR="00E04CFA" w:rsidRPr="00CE6600" w:rsidRDefault="00E04CFA" w:rsidP="004958D4">
            <w:pPr>
              <w:widowControl w:val="0"/>
              <w:autoSpaceDE w:val="0"/>
              <w:autoSpaceDN w:val="0"/>
              <w:adjustRightInd w:val="0"/>
              <w:rPr>
                <w:rFonts w:ascii="Arial" w:hAnsi="Arial" w:cs="Arial"/>
                <w:color w:val="000000"/>
                <w:sz w:val="20"/>
                <w:szCs w:val="20"/>
              </w:rPr>
            </w:pPr>
            <w:r w:rsidRPr="00CE6600">
              <w:rPr>
                <w:rFonts w:ascii="Arial" w:hAnsi="Arial" w:cs="Arial"/>
                <w:color w:val="000000"/>
                <w:sz w:val="20"/>
                <w:szCs w:val="20"/>
              </w:rPr>
              <w:t xml:space="preserve">Magere melk - ei – magere kwark – tonijn – bonen </w:t>
            </w:r>
            <w:r w:rsidR="00FB10CB">
              <w:rPr>
                <w:rFonts w:ascii="Arial" w:hAnsi="Arial" w:cs="Arial"/>
                <w:color w:val="000000"/>
                <w:sz w:val="20"/>
                <w:szCs w:val="20"/>
              </w:rPr>
              <w:t>– 30+ kaas</w:t>
            </w:r>
          </w:p>
        </w:tc>
      </w:tr>
      <w:tr w:rsidR="00E04CFA" w14:paraId="38D940EA" w14:textId="77777777" w:rsidTr="004958D4">
        <w:trPr>
          <w:trHeight w:val="371"/>
        </w:trPr>
        <w:tc>
          <w:tcPr>
            <w:tcW w:w="2951" w:type="dxa"/>
          </w:tcPr>
          <w:p w14:paraId="21607040" w14:textId="77777777" w:rsidR="00E04CFA" w:rsidRPr="00CE6600" w:rsidRDefault="00E04CFA" w:rsidP="004958D4">
            <w:pPr>
              <w:widowControl w:val="0"/>
              <w:autoSpaceDE w:val="0"/>
              <w:autoSpaceDN w:val="0"/>
              <w:adjustRightInd w:val="0"/>
              <w:rPr>
                <w:rFonts w:ascii="Arial" w:hAnsi="Arial" w:cs="Arial"/>
                <w:b/>
                <w:color w:val="000000"/>
                <w:sz w:val="20"/>
                <w:szCs w:val="20"/>
              </w:rPr>
            </w:pPr>
            <w:r w:rsidRPr="00CE6600">
              <w:rPr>
                <w:rFonts w:ascii="Arial" w:hAnsi="Arial" w:cs="Arial"/>
                <w:b/>
                <w:color w:val="000000"/>
                <w:sz w:val="20"/>
                <w:szCs w:val="20"/>
              </w:rPr>
              <w:t>Vetten</w:t>
            </w:r>
          </w:p>
        </w:tc>
        <w:tc>
          <w:tcPr>
            <w:tcW w:w="2530" w:type="dxa"/>
          </w:tcPr>
          <w:p w14:paraId="0BBEFC14" w14:textId="0F8F4B16" w:rsidR="00E04CFA" w:rsidRDefault="00FB10CB" w:rsidP="004958D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30</w:t>
            </w:r>
            <w:r w:rsidR="00E04CFA" w:rsidRPr="00CE6600">
              <w:rPr>
                <w:rFonts w:ascii="Arial" w:hAnsi="Arial" w:cs="Arial"/>
                <w:color w:val="000000"/>
                <w:sz w:val="20"/>
                <w:szCs w:val="20"/>
              </w:rPr>
              <w:t>+ kaas – pindakaas – volle melk</w:t>
            </w:r>
            <w:r w:rsidR="00E04CFA">
              <w:rPr>
                <w:rFonts w:ascii="Arial" w:hAnsi="Arial" w:cs="Arial"/>
                <w:color w:val="000000"/>
                <w:sz w:val="20"/>
                <w:szCs w:val="20"/>
              </w:rPr>
              <w:t xml:space="preserve"> </w:t>
            </w:r>
          </w:p>
        </w:tc>
      </w:tr>
    </w:tbl>
    <w:p w14:paraId="218EC690" w14:textId="7D64400D" w:rsidR="00E04CFA" w:rsidRDefault="00E04CFA" w:rsidP="00CA670F">
      <w:pPr>
        <w:rPr>
          <w:rFonts w:ascii="Arial" w:hAnsi="Arial" w:cs="Arial"/>
          <w:sz w:val="20"/>
          <w:szCs w:val="20"/>
        </w:rPr>
      </w:pPr>
    </w:p>
    <w:p w14:paraId="09FA2657" w14:textId="77777777" w:rsidR="00E04CFA" w:rsidRPr="00CA670F" w:rsidRDefault="00E04CFA" w:rsidP="00CA670F">
      <w:pPr>
        <w:rPr>
          <w:rFonts w:ascii="Arial" w:hAnsi="Arial" w:cs="Arial"/>
          <w:sz w:val="20"/>
          <w:szCs w:val="20"/>
        </w:rPr>
      </w:pPr>
    </w:p>
    <w:p w14:paraId="67850094" w14:textId="77777777" w:rsidR="00721A19" w:rsidRPr="00CA670F" w:rsidRDefault="00721A19" w:rsidP="00CA670F">
      <w:pPr>
        <w:rPr>
          <w:rFonts w:ascii="Arial" w:hAnsi="Arial" w:cs="Arial"/>
          <w:b/>
          <w:i/>
          <w:sz w:val="20"/>
          <w:szCs w:val="20"/>
        </w:rPr>
      </w:pPr>
      <w:r w:rsidRPr="00CA670F">
        <w:rPr>
          <w:rFonts w:ascii="Arial" w:hAnsi="Arial" w:cs="Arial"/>
          <w:b/>
          <w:i/>
          <w:sz w:val="20"/>
          <w:szCs w:val="20"/>
        </w:rPr>
        <w:t xml:space="preserve">Waar zitten macronutriënten in </w:t>
      </w:r>
    </w:p>
    <w:tbl>
      <w:tblPr>
        <w:tblStyle w:val="Tabelraster"/>
        <w:tblW w:w="0" w:type="auto"/>
        <w:tblLook w:val="04A0" w:firstRow="1" w:lastRow="0" w:firstColumn="1" w:lastColumn="0" w:noHBand="0" w:noVBand="1"/>
      </w:tblPr>
      <w:tblGrid>
        <w:gridCol w:w="2236"/>
        <w:gridCol w:w="2254"/>
        <w:gridCol w:w="2242"/>
        <w:gridCol w:w="2324"/>
      </w:tblGrid>
      <w:tr w:rsidR="00721A19" w:rsidRPr="00CA670F" w14:paraId="3BC5EB31" w14:textId="77777777" w:rsidTr="00BB0AC0">
        <w:tc>
          <w:tcPr>
            <w:tcW w:w="2236" w:type="dxa"/>
          </w:tcPr>
          <w:p w14:paraId="74742A85" w14:textId="77777777" w:rsidR="00721A19" w:rsidRPr="00CA670F" w:rsidRDefault="00721A19" w:rsidP="00CA670F">
            <w:pPr>
              <w:rPr>
                <w:rFonts w:ascii="Arial" w:hAnsi="Arial" w:cs="Arial"/>
                <w:sz w:val="20"/>
                <w:szCs w:val="20"/>
              </w:rPr>
            </w:pPr>
          </w:p>
        </w:tc>
        <w:tc>
          <w:tcPr>
            <w:tcW w:w="2254" w:type="dxa"/>
          </w:tcPr>
          <w:p w14:paraId="27901AB7" w14:textId="77777777" w:rsidR="00721A19" w:rsidRPr="00CA670F" w:rsidRDefault="00721A19" w:rsidP="00CA670F">
            <w:pPr>
              <w:rPr>
                <w:rFonts w:ascii="Arial" w:hAnsi="Arial" w:cs="Arial"/>
                <w:b/>
                <w:sz w:val="20"/>
                <w:szCs w:val="20"/>
              </w:rPr>
            </w:pPr>
            <w:r w:rsidRPr="00CA670F">
              <w:rPr>
                <w:rFonts w:ascii="Arial" w:hAnsi="Arial" w:cs="Arial"/>
                <w:b/>
                <w:sz w:val="20"/>
                <w:szCs w:val="20"/>
              </w:rPr>
              <w:t xml:space="preserve">Producten  </w:t>
            </w:r>
          </w:p>
        </w:tc>
        <w:tc>
          <w:tcPr>
            <w:tcW w:w="2242" w:type="dxa"/>
          </w:tcPr>
          <w:p w14:paraId="5E5DB59F" w14:textId="77777777" w:rsidR="00721A19" w:rsidRPr="00CA670F" w:rsidRDefault="00721A19" w:rsidP="00CA670F">
            <w:pPr>
              <w:rPr>
                <w:rFonts w:ascii="Arial" w:hAnsi="Arial" w:cs="Arial"/>
                <w:b/>
                <w:sz w:val="20"/>
                <w:szCs w:val="20"/>
              </w:rPr>
            </w:pPr>
            <w:r w:rsidRPr="00CA670F">
              <w:rPr>
                <w:rFonts w:ascii="Arial" w:hAnsi="Arial" w:cs="Arial"/>
                <w:b/>
                <w:sz w:val="20"/>
                <w:szCs w:val="20"/>
              </w:rPr>
              <w:t xml:space="preserve">Voorbeelden </w:t>
            </w:r>
          </w:p>
        </w:tc>
        <w:tc>
          <w:tcPr>
            <w:tcW w:w="2324" w:type="dxa"/>
          </w:tcPr>
          <w:p w14:paraId="4C0D781E" w14:textId="77777777" w:rsidR="00721A19" w:rsidRPr="00CA670F" w:rsidRDefault="00721A19" w:rsidP="00CA670F">
            <w:pPr>
              <w:rPr>
                <w:rFonts w:ascii="Arial" w:hAnsi="Arial" w:cs="Arial"/>
                <w:b/>
                <w:sz w:val="20"/>
                <w:szCs w:val="20"/>
              </w:rPr>
            </w:pPr>
            <w:r w:rsidRPr="00CA670F">
              <w:rPr>
                <w:rFonts w:ascii="Arial" w:hAnsi="Arial" w:cs="Arial"/>
                <w:b/>
                <w:sz w:val="20"/>
                <w:szCs w:val="20"/>
              </w:rPr>
              <w:t xml:space="preserve">Advies </w:t>
            </w:r>
          </w:p>
        </w:tc>
      </w:tr>
      <w:tr w:rsidR="00721A19" w:rsidRPr="00CA670F" w14:paraId="4CA7E48C" w14:textId="77777777" w:rsidTr="00BB0AC0">
        <w:tc>
          <w:tcPr>
            <w:tcW w:w="2236" w:type="dxa"/>
          </w:tcPr>
          <w:p w14:paraId="32DC9DE7" w14:textId="77777777" w:rsidR="00721A19" w:rsidRPr="00CA670F" w:rsidRDefault="00721A19" w:rsidP="00CA670F">
            <w:pPr>
              <w:rPr>
                <w:rFonts w:ascii="Arial" w:hAnsi="Arial" w:cs="Arial"/>
                <w:b/>
                <w:sz w:val="20"/>
                <w:szCs w:val="20"/>
              </w:rPr>
            </w:pPr>
            <w:r w:rsidRPr="00CA670F">
              <w:rPr>
                <w:rFonts w:ascii="Arial" w:hAnsi="Arial" w:cs="Arial"/>
                <w:b/>
                <w:sz w:val="20"/>
                <w:szCs w:val="20"/>
              </w:rPr>
              <w:t xml:space="preserve">Eiwitten    </w:t>
            </w:r>
          </w:p>
        </w:tc>
        <w:tc>
          <w:tcPr>
            <w:tcW w:w="2254" w:type="dxa"/>
          </w:tcPr>
          <w:p w14:paraId="54A27E5C" w14:textId="77777777" w:rsidR="00721A19" w:rsidRPr="00CA670F" w:rsidRDefault="00721A19" w:rsidP="00C24E74">
            <w:pPr>
              <w:pStyle w:val="Lijstalinea"/>
              <w:numPr>
                <w:ilvl w:val="3"/>
                <w:numId w:val="8"/>
              </w:numPr>
              <w:rPr>
                <w:rFonts w:ascii="Arial" w:hAnsi="Arial" w:cs="Arial"/>
                <w:sz w:val="20"/>
                <w:szCs w:val="20"/>
              </w:rPr>
            </w:pPr>
            <w:r w:rsidRPr="00CA670F">
              <w:rPr>
                <w:rFonts w:ascii="Arial" w:hAnsi="Arial" w:cs="Arial"/>
                <w:sz w:val="20"/>
                <w:szCs w:val="20"/>
              </w:rPr>
              <w:t>Vis- en schaaldieren</w:t>
            </w:r>
          </w:p>
          <w:p w14:paraId="78D66849" w14:textId="77777777" w:rsidR="00721A19" w:rsidRPr="00CA670F" w:rsidRDefault="00721A19" w:rsidP="00C24E74">
            <w:pPr>
              <w:pStyle w:val="Lijstalinea"/>
              <w:numPr>
                <w:ilvl w:val="0"/>
                <w:numId w:val="8"/>
              </w:numPr>
              <w:rPr>
                <w:rFonts w:ascii="Arial" w:hAnsi="Arial" w:cs="Arial"/>
                <w:sz w:val="20"/>
                <w:szCs w:val="20"/>
              </w:rPr>
            </w:pPr>
            <w:r w:rsidRPr="00CA670F">
              <w:rPr>
                <w:rFonts w:ascii="Arial" w:hAnsi="Arial" w:cs="Arial"/>
                <w:sz w:val="20"/>
                <w:szCs w:val="20"/>
              </w:rPr>
              <w:t>Vlees, gevogelte, eieren</w:t>
            </w:r>
          </w:p>
          <w:p w14:paraId="546BA2B1" w14:textId="77777777" w:rsidR="00721A19" w:rsidRPr="00CA670F" w:rsidRDefault="00721A19" w:rsidP="00C24E74">
            <w:pPr>
              <w:pStyle w:val="Lijstalinea"/>
              <w:numPr>
                <w:ilvl w:val="0"/>
                <w:numId w:val="8"/>
              </w:numPr>
              <w:rPr>
                <w:rFonts w:ascii="Arial" w:hAnsi="Arial" w:cs="Arial"/>
                <w:sz w:val="20"/>
                <w:szCs w:val="20"/>
              </w:rPr>
            </w:pPr>
            <w:r w:rsidRPr="00CA670F">
              <w:rPr>
                <w:rFonts w:ascii="Arial" w:hAnsi="Arial" w:cs="Arial"/>
                <w:sz w:val="20"/>
                <w:szCs w:val="20"/>
              </w:rPr>
              <w:t xml:space="preserve">Noten, zaden, sojaproducten </w:t>
            </w:r>
          </w:p>
          <w:p w14:paraId="404D48FA" w14:textId="77777777" w:rsidR="00721A19" w:rsidRPr="00CA670F" w:rsidRDefault="00721A19" w:rsidP="00C24E74">
            <w:pPr>
              <w:pStyle w:val="Lijstalinea"/>
              <w:numPr>
                <w:ilvl w:val="0"/>
                <w:numId w:val="8"/>
              </w:numPr>
              <w:rPr>
                <w:rFonts w:ascii="Arial" w:hAnsi="Arial" w:cs="Arial"/>
                <w:sz w:val="20"/>
                <w:szCs w:val="20"/>
              </w:rPr>
            </w:pPr>
            <w:r w:rsidRPr="00CA670F">
              <w:rPr>
                <w:rFonts w:ascii="Arial" w:hAnsi="Arial" w:cs="Arial"/>
                <w:sz w:val="20"/>
                <w:szCs w:val="20"/>
              </w:rPr>
              <w:t>Zuivelproducten</w:t>
            </w:r>
          </w:p>
        </w:tc>
        <w:tc>
          <w:tcPr>
            <w:tcW w:w="2242" w:type="dxa"/>
          </w:tcPr>
          <w:p w14:paraId="6FF56F24" w14:textId="77777777" w:rsidR="00721A19" w:rsidRPr="00CA670F" w:rsidRDefault="00721A19" w:rsidP="00C24E74">
            <w:pPr>
              <w:pStyle w:val="Lijstalinea"/>
              <w:numPr>
                <w:ilvl w:val="0"/>
                <w:numId w:val="8"/>
              </w:numPr>
              <w:rPr>
                <w:rFonts w:ascii="Arial" w:hAnsi="Arial" w:cs="Arial"/>
                <w:sz w:val="20"/>
                <w:szCs w:val="20"/>
              </w:rPr>
            </w:pPr>
            <w:r w:rsidRPr="00CA670F">
              <w:rPr>
                <w:rFonts w:ascii="Arial" w:hAnsi="Arial" w:cs="Arial"/>
                <w:sz w:val="20"/>
                <w:szCs w:val="20"/>
              </w:rPr>
              <w:t>Zalm, mosselen, forel, krab</w:t>
            </w:r>
          </w:p>
          <w:p w14:paraId="35B5AD7E" w14:textId="77777777" w:rsidR="00721A19" w:rsidRPr="00CA670F" w:rsidRDefault="00721A19" w:rsidP="00C24E74">
            <w:pPr>
              <w:pStyle w:val="Lijstalinea"/>
              <w:numPr>
                <w:ilvl w:val="0"/>
                <w:numId w:val="8"/>
              </w:numPr>
              <w:rPr>
                <w:rFonts w:ascii="Arial" w:hAnsi="Arial" w:cs="Arial"/>
                <w:sz w:val="20"/>
                <w:szCs w:val="20"/>
              </w:rPr>
            </w:pPr>
            <w:r w:rsidRPr="00CA670F">
              <w:rPr>
                <w:rFonts w:ascii="Arial" w:hAnsi="Arial" w:cs="Arial"/>
                <w:sz w:val="20"/>
                <w:szCs w:val="20"/>
              </w:rPr>
              <w:t>Ham, kipfilet</w:t>
            </w:r>
          </w:p>
          <w:p w14:paraId="15CD8687" w14:textId="77777777" w:rsidR="00721A19" w:rsidRPr="00CA670F" w:rsidRDefault="00721A19" w:rsidP="00C24E74">
            <w:pPr>
              <w:pStyle w:val="Lijstalinea"/>
              <w:numPr>
                <w:ilvl w:val="0"/>
                <w:numId w:val="8"/>
              </w:numPr>
              <w:rPr>
                <w:rFonts w:ascii="Arial" w:hAnsi="Arial" w:cs="Arial"/>
                <w:sz w:val="20"/>
                <w:szCs w:val="20"/>
              </w:rPr>
            </w:pPr>
            <w:r w:rsidRPr="00CA670F">
              <w:rPr>
                <w:rFonts w:ascii="Arial" w:hAnsi="Arial" w:cs="Arial"/>
                <w:sz w:val="20"/>
                <w:szCs w:val="20"/>
              </w:rPr>
              <w:t>Amandelen, walnoten, lijnzaad, tofu</w:t>
            </w:r>
          </w:p>
          <w:p w14:paraId="08AEB506" w14:textId="77777777" w:rsidR="00721A19" w:rsidRPr="00CA670F" w:rsidRDefault="00721A19" w:rsidP="00C24E74">
            <w:pPr>
              <w:pStyle w:val="Lijstalinea"/>
              <w:numPr>
                <w:ilvl w:val="0"/>
                <w:numId w:val="8"/>
              </w:numPr>
              <w:rPr>
                <w:rFonts w:ascii="Arial" w:hAnsi="Arial" w:cs="Arial"/>
                <w:sz w:val="20"/>
                <w:szCs w:val="20"/>
              </w:rPr>
            </w:pPr>
            <w:r w:rsidRPr="00CA670F">
              <w:rPr>
                <w:rFonts w:ascii="Arial" w:hAnsi="Arial" w:cs="Arial"/>
                <w:sz w:val="20"/>
                <w:szCs w:val="20"/>
              </w:rPr>
              <w:t>Melk, kaas, yoghurt, kwark</w:t>
            </w:r>
          </w:p>
        </w:tc>
        <w:tc>
          <w:tcPr>
            <w:tcW w:w="2324" w:type="dxa"/>
          </w:tcPr>
          <w:p w14:paraId="316361B3"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Beperk voedingsmiddelen die verzadigd vet en/of toegevoegde suikers bevatten </w:t>
            </w:r>
          </w:p>
        </w:tc>
      </w:tr>
      <w:tr w:rsidR="00721A19" w:rsidRPr="00CA670F" w14:paraId="3E0BA052" w14:textId="77777777" w:rsidTr="00BB0AC0">
        <w:tc>
          <w:tcPr>
            <w:tcW w:w="2236" w:type="dxa"/>
          </w:tcPr>
          <w:p w14:paraId="5FF7A480" w14:textId="77777777" w:rsidR="00721A19" w:rsidRPr="00CA670F" w:rsidRDefault="00721A19" w:rsidP="00CA670F">
            <w:pPr>
              <w:rPr>
                <w:rFonts w:ascii="Arial" w:hAnsi="Arial" w:cs="Arial"/>
                <w:b/>
                <w:sz w:val="20"/>
                <w:szCs w:val="20"/>
              </w:rPr>
            </w:pPr>
            <w:r w:rsidRPr="00CA670F">
              <w:rPr>
                <w:rFonts w:ascii="Arial" w:hAnsi="Arial" w:cs="Arial"/>
                <w:b/>
                <w:sz w:val="20"/>
                <w:szCs w:val="20"/>
              </w:rPr>
              <w:t xml:space="preserve">Koolhydraten </w:t>
            </w:r>
          </w:p>
        </w:tc>
        <w:tc>
          <w:tcPr>
            <w:tcW w:w="2254" w:type="dxa"/>
          </w:tcPr>
          <w:p w14:paraId="3A6EB3F1" w14:textId="77777777" w:rsidR="00721A19" w:rsidRPr="00CA670F" w:rsidRDefault="00721A19" w:rsidP="00C24E74">
            <w:pPr>
              <w:pStyle w:val="Lijstalinea"/>
              <w:numPr>
                <w:ilvl w:val="0"/>
                <w:numId w:val="9"/>
              </w:numPr>
              <w:rPr>
                <w:rFonts w:ascii="Arial" w:hAnsi="Arial" w:cs="Arial"/>
                <w:sz w:val="20"/>
                <w:szCs w:val="20"/>
              </w:rPr>
            </w:pPr>
            <w:r w:rsidRPr="00CA670F">
              <w:rPr>
                <w:rFonts w:ascii="Arial" w:hAnsi="Arial" w:cs="Arial"/>
                <w:sz w:val="20"/>
                <w:szCs w:val="20"/>
              </w:rPr>
              <w:t>Volkoren producten</w:t>
            </w:r>
          </w:p>
          <w:p w14:paraId="43F9FE8A" w14:textId="77777777" w:rsidR="00721A19" w:rsidRPr="00CA670F" w:rsidRDefault="00721A19" w:rsidP="00C24E74">
            <w:pPr>
              <w:pStyle w:val="Lijstalinea"/>
              <w:numPr>
                <w:ilvl w:val="0"/>
                <w:numId w:val="9"/>
              </w:numPr>
              <w:rPr>
                <w:rFonts w:ascii="Arial" w:hAnsi="Arial" w:cs="Arial"/>
                <w:sz w:val="20"/>
                <w:szCs w:val="20"/>
              </w:rPr>
            </w:pPr>
            <w:r w:rsidRPr="00CA670F">
              <w:rPr>
                <w:rFonts w:ascii="Arial" w:hAnsi="Arial" w:cs="Arial"/>
                <w:sz w:val="20"/>
                <w:szCs w:val="20"/>
              </w:rPr>
              <w:t xml:space="preserve">Groente, peulvruchten </w:t>
            </w:r>
          </w:p>
          <w:p w14:paraId="68A6D3BD" w14:textId="77777777" w:rsidR="00721A19" w:rsidRPr="00CA670F" w:rsidRDefault="00721A19" w:rsidP="00C24E74">
            <w:pPr>
              <w:pStyle w:val="Lijstalinea"/>
              <w:numPr>
                <w:ilvl w:val="0"/>
                <w:numId w:val="9"/>
              </w:numPr>
              <w:rPr>
                <w:rFonts w:ascii="Arial" w:hAnsi="Arial" w:cs="Arial"/>
                <w:sz w:val="20"/>
                <w:szCs w:val="20"/>
              </w:rPr>
            </w:pPr>
            <w:r w:rsidRPr="00CA670F">
              <w:rPr>
                <w:rFonts w:ascii="Arial" w:hAnsi="Arial" w:cs="Arial"/>
                <w:sz w:val="20"/>
                <w:szCs w:val="20"/>
              </w:rPr>
              <w:t xml:space="preserve">Fruit </w:t>
            </w:r>
          </w:p>
        </w:tc>
        <w:tc>
          <w:tcPr>
            <w:tcW w:w="2242" w:type="dxa"/>
          </w:tcPr>
          <w:p w14:paraId="6315F12B" w14:textId="77777777" w:rsidR="00721A19" w:rsidRPr="00CA670F" w:rsidRDefault="00721A19" w:rsidP="00C24E74">
            <w:pPr>
              <w:pStyle w:val="Lijstalinea"/>
              <w:numPr>
                <w:ilvl w:val="0"/>
                <w:numId w:val="9"/>
              </w:numPr>
              <w:rPr>
                <w:rFonts w:ascii="Arial" w:hAnsi="Arial" w:cs="Arial"/>
                <w:sz w:val="20"/>
                <w:szCs w:val="20"/>
              </w:rPr>
            </w:pPr>
            <w:r w:rsidRPr="00CA670F">
              <w:rPr>
                <w:rFonts w:ascii="Arial" w:hAnsi="Arial" w:cs="Arial"/>
                <w:sz w:val="20"/>
                <w:szCs w:val="20"/>
              </w:rPr>
              <w:t>Brood, bruine rijst, haver, granen, pasta</w:t>
            </w:r>
          </w:p>
          <w:p w14:paraId="5BD1F3F5" w14:textId="77777777" w:rsidR="00721A19" w:rsidRPr="00CA670F" w:rsidRDefault="00721A19" w:rsidP="00C24E74">
            <w:pPr>
              <w:pStyle w:val="Lijstalinea"/>
              <w:numPr>
                <w:ilvl w:val="0"/>
                <w:numId w:val="9"/>
              </w:numPr>
              <w:rPr>
                <w:rFonts w:ascii="Arial" w:hAnsi="Arial" w:cs="Arial"/>
                <w:sz w:val="20"/>
                <w:szCs w:val="20"/>
              </w:rPr>
            </w:pPr>
            <w:r w:rsidRPr="00CA670F">
              <w:rPr>
                <w:rFonts w:ascii="Arial" w:hAnsi="Arial" w:cs="Arial"/>
                <w:sz w:val="20"/>
                <w:szCs w:val="20"/>
              </w:rPr>
              <w:t>Broccoli, spinazie, bonen</w:t>
            </w:r>
          </w:p>
          <w:p w14:paraId="2088E914" w14:textId="77777777" w:rsidR="00721A19" w:rsidRPr="00CA670F" w:rsidRDefault="00721A19" w:rsidP="00C24E74">
            <w:pPr>
              <w:pStyle w:val="Lijstalinea"/>
              <w:numPr>
                <w:ilvl w:val="0"/>
                <w:numId w:val="9"/>
              </w:numPr>
              <w:rPr>
                <w:rFonts w:ascii="Arial" w:hAnsi="Arial" w:cs="Arial"/>
                <w:sz w:val="20"/>
                <w:szCs w:val="20"/>
              </w:rPr>
            </w:pPr>
            <w:r w:rsidRPr="00CA670F">
              <w:rPr>
                <w:rFonts w:ascii="Arial" w:hAnsi="Arial" w:cs="Arial"/>
                <w:sz w:val="20"/>
                <w:szCs w:val="20"/>
              </w:rPr>
              <w:t>Appel, bananen</w:t>
            </w:r>
          </w:p>
        </w:tc>
        <w:tc>
          <w:tcPr>
            <w:tcW w:w="2324" w:type="dxa"/>
          </w:tcPr>
          <w:p w14:paraId="3F626D65"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Beperk voedingsmiddelen die verzadigd vet en/of toegevoegde suikers bevatten </w:t>
            </w:r>
          </w:p>
        </w:tc>
      </w:tr>
      <w:tr w:rsidR="00721A19" w:rsidRPr="00CA670F" w14:paraId="610A1C8A" w14:textId="77777777" w:rsidTr="00BB0AC0">
        <w:tc>
          <w:tcPr>
            <w:tcW w:w="2236" w:type="dxa"/>
          </w:tcPr>
          <w:p w14:paraId="5F124174" w14:textId="77777777" w:rsidR="00721A19" w:rsidRPr="00CA670F" w:rsidRDefault="00721A19" w:rsidP="00CA670F">
            <w:pPr>
              <w:rPr>
                <w:rFonts w:ascii="Arial" w:hAnsi="Arial" w:cs="Arial"/>
                <w:b/>
                <w:sz w:val="20"/>
                <w:szCs w:val="20"/>
              </w:rPr>
            </w:pPr>
            <w:r w:rsidRPr="00CA670F">
              <w:rPr>
                <w:rFonts w:ascii="Arial" w:hAnsi="Arial" w:cs="Arial"/>
                <w:b/>
                <w:sz w:val="20"/>
                <w:szCs w:val="20"/>
              </w:rPr>
              <w:t xml:space="preserve">Vetten </w:t>
            </w:r>
          </w:p>
        </w:tc>
        <w:tc>
          <w:tcPr>
            <w:tcW w:w="2254" w:type="dxa"/>
          </w:tcPr>
          <w:p w14:paraId="5A65ECE9" w14:textId="77777777" w:rsidR="00721A19" w:rsidRPr="00CA670F" w:rsidRDefault="00721A19" w:rsidP="00C24E74">
            <w:pPr>
              <w:pStyle w:val="Lijstalinea"/>
              <w:numPr>
                <w:ilvl w:val="0"/>
                <w:numId w:val="10"/>
              </w:numPr>
              <w:rPr>
                <w:rFonts w:ascii="Arial" w:hAnsi="Arial" w:cs="Arial"/>
                <w:sz w:val="20"/>
                <w:szCs w:val="20"/>
              </w:rPr>
            </w:pPr>
            <w:r w:rsidRPr="00CA670F">
              <w:rPr>
                <w:rFonts w:ascii="Arial" w:hAnsi="Arial" w:cs="Arial"/>
                <w:sz w:val="20"/>
                <w:szCs w:val="20"/>
              </w:rPr>
              <w:t xml:space="preserve">Vloeibaar olie </w:t>
            </w:r>
          </w:p>
          <w:p w14:paraId="133E8475" w14:textId="77777777" w:rsidR="00721A19" w:rsidRPr="00CA670F" w:rsidRDefault="00721A19" w:rsidP="00C24E74">
            <w:pPr>
              <w:pStyle w:val="Lijstalinea"/>
              <w:numPr>
                <w:ilvl w:val="0"/>
                <w:numId w:val="10"/>
              </w:numPr>
              <w:rPr>
                <w:rFonts w:ascii="Arial" w:hAnsi="Arial" w:cs="Arial"/>
                <w:sz w:val="20"/>
                <w:szCs w:val="20"/>
              </w:rPr>
            </w:pPr>
            <w:r w:rsidRPr="00CA670F">
              <w:rPr>
                <w:rFonts w:ascii="Arial" w:hAnsi="Arial" w:cs="Arial"/>
                <w:sz w:val="20"/>
                <w:szCs w:val="20"/>
              </w:rPr>
              <w:t xml:space="preserve">Onverzadigd vet </w:t>
            </w:r>
          </w:p>
        </w:tc>
        <w:tc>
          <w:tcPr>
            <w:tcW w:w="2242" w:type="dxa"/>
          </w:tcPr>
          <w:p w14:paraId="606C3FDD" w14:textId="77777777" w:rsidR="00721A19" w:rsidRPr="00CA670F" w:rsidRDefault="00721A19" w:rsidP="00C24E74">
            <w:pPr>
              <w:pStyle w:val="Lijstalinea"/>
              <w:numPr>
                <w:ilvl w:val="0"/>
                <w:numId w:val="10"/>
              </w:numPr>
              <w:rPr>
                <w:rFonts w:ascii="Arial" w:hAnsi="Arial" w:cs="Arial"/>
                <w:sz w:val="20"/>
                <w:szCs w:val="20"/>
              </w:rPr>
            </w:pPr>
            <w:r w:rsidRPr="00CA670F">
              <w:rPr>
                <w:rFonts w:ascii="Arial" w:hAnsi="Arial" w:cs="Arial"/>
                <w:sz w:val="20"/>
                <w:szCs w:val="20"/>
              </w:rPr>
              <w:t>Olijfolie, zonnebloemolie</w:t>
            </w:r>
          </w:p>
          <w:p w14:paraId="33DAE670" w14:textId="77777777" w:rsidR="00721A19" w:rsidRPr="00CA670F" w:rsidRDefault="00721A19" w:rsidP="00C24E74">
            <w:pPr>
              <w:pStyle w:val="Lijstalinea"/>
              <w:numPr>
                <w:ilvl w:val="0"/>
                <w:numId w:val="10"/>
              </w:numPr>
              <w:rPr>
                <w:rFonts w:ascii="Arial" w:hAnsi="Arial" w:cs="Arial"/>
                <w:sz w:val="20"/>
                <w:szCs w:val="20"/>
              </w:rPr>
            </w:pPr>
            <w:r w:rsidRPr="00CA670F">
              <w:rPr>
                <w:rFonts w:ascii="Arial" w:hAnsi="Arial" w:cs="Arial"/>
                <w:sz w:val="20"/>
                <w:szCs w:val="20"/>
              </w:rPr>
              <w:t>Avocado, vette vis, noten, zaden</w:t>
            </w:r>
          </w:p>
        </w:tc>
        <w:tc>
          <w:tcPr>
            <w:tcW w:w="2324" w:type="dxa"/>
          </w:tcPr>
          <w:p w14:paraId="6FC738C4" w14:textId="77777777" w:rsidR="00721A19" w:rsidRPr="00CA670F" w:rsidRDefault="00721A19" w:rsidP="00CA670F">
            <w:pPr>
              <w:rPr>
                <w:rFonts w:ascii="Arial" w:hAnsi="Arial" w:cs="Arial"/>
                <w:sz w:val="20"/>
                <w:szCs w:val="20"/>
              </w:rPr>
            </w:pPr>
            <w:r w:rsidRPr="00CA670F">
              <w:rPr>
                <w:rFonts w:ascii="Arial" w:hAnsi="Arial" w:cs="Arial"/>
                <w:sz w:val="20"/>
                <w:szCs w:val="20"/>
              </w:rPr>
              <w:t>Gebruik olie i.p.v. vaste vetten</w:t>
            </w:r>
          </w:p>
          <w:p w14:paraId="48D9AE7D" w14:textId="77777777" w:rsidR="00721A19" w:rsidRPr="00CA670F" w:rsidRDefault="00721A19" w:rsidP="00CA670F">
            <w:pPr>
              <w:rPr>
                <w:rFonts w:ascii="Arial" w:hAnsi="Arial" w:cs="Arial"/>
                <w:sz w:val="20"/>
                <w:szCs w:val="20"/>
              </w:rPr>
            </w:pPr>
          </w:p>
          <w:p w14:paraId="6207D1D7" w14:textId="77777777" w:rsidR="00721A19" w:rsidRPr="00CA670F" w:rsidRDefault="00721A19" w:rsidP="00CA670F">
            <w:pPr>
              <w:rPr>
                <w:rFonts w:ascii="Arial" w:hAnsi="Arial" w:cs="Arial"/>
                <w:sz w:val="20"/>
                <w:szCs w:val="20"/>
              </w:rPr>
            </w:pPr>
            <w:r w:rsidRPr="00CA670F">
              <w:rPr>
                <w:rFonts w:ascii="Arial" w:hAnsi="Arial" w:cs="Arial"/>
                <w:sz w:val="20"/>
                <w:szCs w:val="20"/>
              </w:rPr>
              <w:t xml:space="preserve">Beperk verzadigd vet. </w:t>
            </w:r>
          </w:p>
        </w:tc>
      </w:tr>
    </w:tbl>
    <w:p w14:paraId="5BF5C880" w14:textId="77777777" w:rsidR="00721A19" w:rsidRPr="00CA670F" w:rsidRDefault="00721A19" w:rsidP="00CA670F">
      <w:pPr>
        <w:rPr>
          <w:rFonts w:ascii="Arial" w:hAnsi="Arial" w:cs="Arial"/>
          <w:sz w:val="20"/>
          <w:szCs w:val="20"/>
        </w:rPr>
      </w:pPr>
    </w:p>
    <w:p w14:paraId="11D3B153" w14:textId="77777777" w:rsidR="003F7B63" w:rsidRDefault="003F7B63" w:rsidP="00CA670F">
      <w:pPr>
        <w:rPr>
          <w:rFonts w:ascii="Arial" w:hAnsi="Arial" w:cs="Arial"/>
          <w:b/>
          <w:i/>
          <w:sz w:val="20"/>
          <w:szCs w:val="20"/>
        </w:rPr>
      </w:pPr>
    </w:p>
    <w:p w14:paraId="607BCD5F" w14:textId="36DF885A" w:rsidR="00721A19" w:rsidRPr="00CA670F" w:rsidRDefault="00721A19" w:rsidP="00CA670F">
      <w:pPr>
        <w:rPr>
          <w:rFonts w:ascii="Arial" w:hAnsi="Arial" w:cs="Arial"/>
          <w:b/>
          <w:i/>
          <w:sz w:val="20"/>
          <w:szCs w:val="20"/>
        </w:rPr>
      </w:pPr>
    </w:p>
    <w:p w14:paraId="2F9DEAFB" w14:textId="0F070CBD" w:rsidR="00765DA3" w:rsidRPr="00CA670F" w:rsidRDefault="00765DA3" w:rsidP="00CA670F">
      <w:pPr>
        <w:rPr>
          <w:rFonts w:ascii="Arial" w:hAnsi="Arial" w:cs="Arial"/>
          <w:b/>
          <w:i/>
          <w:sz w:val="20"/>
          <w:szCs w:val="20"/>
        </w:rPr>
      </w:pPr>
      <w:r w:rsidRPr="00CA670F">
        <w:rPr>
          <w:rFonts w:ascii="Arial" w:hAnsi="Arial" w:cs="Arial"/>
          <w:b/>
          <w:i/>
          <w:sz w:val="20"/>
          <w:szCs w:val="20"/>
        </w:rPr>
        <w:t>Etiketten lezen</w:t>
      </w:r>
    </w:p>
    <w:p w14:paraId="755A2590" w14:textId="66B30038" w:rsidR="009C24F2" w:rsidRPr="009C24F2" w:rsidRDefault="009C24F2" w:rsidP="009C24F2">
      <w:pPr>
        <w:rPr>
          <w:rFonts w:ascii="Arial" w:hAnsi="Arial" w:cs="Arial"/>
          <w:sz w:val="20"/>
          <w:szCs w:val="20"/>
        </w:rPr>
      </w:pPr>
      <w:r w:rsidRPr="00CA670F">
        <w:rPr>
          <w:rFonts w:ascii="Arial" w:hAnsi="Arial" w:cs="Arial"/>
          <w:sz w:val="20"/>
          <w:szCs w:val="20"/>
        </w:rPr>
        <w:t>Alle verpakte levensmiddelen moeten alle ingrediënten aangeven, inclusief toegevoegde vitamines en mineralen. De eerste ingrediënt op de lijst overheerst in het product. De labels presenteren nutriënten informatie gebaseerd op 1 portie. Bij het onderzoeken van de voedingswaarde op de voedseletiketten moeten consumenten de porties op het etiket omrekenen met de hoeveelheid hoeveel zij daadwerkelijk eten (Whitney, &amp; Rolfes, 2013, pp</w:t>
      </w:r>
      <w:r w:rsidR="001F7B9E">
        <w:rPr>
          <w:rFonts w:ascii="Arial" w:hAnsi="Arial" w:cs="Arial"/>
          <w:sz w:val="20"/>
          <w:szCs w:val="20"/>
        </w:rPr>
        <w:t>.</w:t>
      </w:r>
      <w:r w:rsidRPr="00CA670F">
        <w:rPr>
          <w:rFonts w:ascii="Arial" w:hAnsi="Arial" w:cs="Arial"/>
          <w:sz w:val="20"/>
          <w:szCs w:val="20"/>
        </w:rPr>
        <w:t xml:space="preserve"> 54-55).</w:t>
      </w:r>
    </w:p>
    <w:p w14:paraId="639E17D6" w14:textId="77777777" w:rsidR="009C24F2" w:rsidRDefault="009C24F2" w:rsidP="00CA670F">
      <w:pPr>
        <w:widowControl w:val="0"/>
        <w:autoSpaceDE w:val="0"/>
        <w:autoSpaceDN w:val="0"/>
        <w:adjustRightInd w:val="0"/>
        <w:rPr>
          <w:rFonts w:ascii="Arial" w:hAnsi="Arial" w:cs="Arial"/>
          <w:color w:val="000000"/>
          <w:sz w:val="20"/>
          <w:szCs w:val="20"/>
        </w:rPr>
      </w:pPr>
    </w:p>
    <w:p w14:paraId="27421119" w14:textId="34894640" w:rsidR="00765DA3" w:rsidRPr="00CA670F" w:rsidRDefault="00337B32" w:rsidP="00CA670F">
      <w:pPr>
        <w:widowControl w:val="0"/>
        <w:autoSpaceDE w:val="0"/>
        <w:autoSpaceDN w:val="0"/>
        <w:adjustRightInd w:val="0"/>
        <w:rPr>
          <w:rFonts w:ascii="Arial" w:hAnsi="Arial" w:cs="Arial"/>
          <w:color w:val="000000"/>
          <w:sz w:val="20"/>
          <w:szCs w:val="20"/>
        </w:rPr>
      </w:pPr>
      <w:r w:rsidRPr="00337B32">
        <w:rPr>
          <w:rFonts w:ascii="Arial" w:hAnsi="Arial" w:cs="Arial"/>
          <w:color w:val="000000"/>
          <w:sz w:val="20"/>
          <w:szCs w:val="20"/>
        </w:rPr>
        <w:t>De volgende voedingsproducten worden meegenomen: magere melk, volle melk, appel, ei, 48+ kaas, magere kwark, koekjes, tonijn, ontbijtgranen, havermout, pindakaas, bonen en muesli.</w:t>
      </w:r>
      <w:r w:rsidR="00765DA3" w:rsidRPr="00CA670F">
        <w:rPr>
          <w:rFonts w:ascii="Arial" w:hAnsi="Arial" w:cs="Arial"/>
          <w:color w:val="000000"/>
          <w:sz w:val="20"/>
          <w:szCs w:val="20"/>
        </w:rPr>
        <w:t xml:space="preserve"> Door middel van etiket lezen, mogen de deelnemers bepalen of een product als gezond wordt beschouwd of niet, waarom wel of niet?</w:t>
      </w:r>
    </w:p>
    <w:p w14:paraId="2C96C300" w14:textId="77777777" w:rsidR="00765DA3" w:rsidRPr="00CA670F" w:rsidRDefault="00765DA3" w:rsidP="00CA670F">
      <w:pPr>
        <w:widowControl w:val="0"/>
        <w:autoSpaceDE w:val="0"/>
        <w:autoSpaceDN w:val="0"/>
        <w:adjustRightInd w:val="0"/>
        <w:rPr>
          <w:rFonts w:ascii="Arial" w:hAnsi="Arial" w:cs="Arial"/>
          <w:color w:val="000000"/>
          <w:sz w:val="20"/>
          <w:szCs w:val="20"/>
        </w:rPr>
      </w:pPr>
    </w:p>
    <w:p w14:paraId="2EC3A574" w14:textId="1E66E918" w:rsidR="00765DA3" w:rsidRPr="00CA670F" w:rsidRDefault="00765DA3" w:rsidP="00CA670F">
      <w:pPr>
        <w:widowControl w:val="0"/>
        <w:autoSpaceDE w:val="0"/>
        <w:autoSpaceDN w:val="0"/>
        <w:adjustRightInd w:val="0"/>
        <w:rPr>
          <w:rFonts w:ascii="Arial" w:hAnsi="Arial" w:cs="Arial"/>
          <w:color w:val="000000"/>
          <w:sz w:val="20"/>
          <w:szCs w:val="20"/>
        </w:rPr>
      </w:pPr>
      <w:r w:rsidRPr="00CA670F">
        <w:rPr>
          <w:rFonts w:ascii="Arial" w:hAnsi="Arial" w:cs="Arial"/>
          <w:color w:val="000000"/>
          <w:sz w:val="20"/>
          <w:szCs w:val="20"/>
        </w:rPr>
        <w:t xml:space="preserve">Voorbeeld die van </w:t>
      </w:r>
      <w:r w:rsidR="00257DDC" w:rsidRPr="00CA670F">
        <w:rPr>
          <w:rFonts w:ascii="Arial" w:hAnsi="Arial" w:cs="Arial"/>
          <w:color w:val="000000"/>
          <w:sz w:val="20"/>
          <w:szCs w:val="20"/>
        </w:rPr>
        <w:t>tevoren</w:t>
      </w:r>
      <w:r w:rsidRPr="00CA670F">
        <w:rPr>
          <w:rFonts w:ascii="Arial" w:hAnsi="Arial" w:cs="Arial"/>
          <w:color w:val="000000"/>
          <w:sz w:val="20"/>
          <w:szCs w:val="20"/>
        </w:rPr>
        <w:t xml:space="preserve"> gegeven gaat worden</w:t>
      </w:r>
      <w:r w:rsidR="00337B32">
        <w:rPr>
          <w:rFonts w:ascii="Arial" w:hAnsi="Arial" w:cs="Arial"/>
          <w:color w:val="000000"/>
          <w:sz w:val="20"/>
          <w:szCs w:val="20"/>
        </w:rPr>
        <w:t xml:space="preserve"> voor magere melk</w:t>
      </w:r>
      <w:r w:rsidRPr="00CA670F">
        <w:rPr>
          <w:rFonts w:ascii="Arial" w:hAnsi="Arial" w:cs="Arial"/>
          <w:color w:val="000000"/>
          <w:sz w:val="20"/>
          <w:szCs w:val="20"/>
        </w:rPr>
        <w:t>:</w:t>
      </w:r>
    </w:p>
    <w:p w14:paraId="6C40F5CA" w14:textId="30A3F26E" w:rsidR="00721A19" w:rsidRPr="00CA670F" w:rsidRDefault="00765DA3" w:rsidP="00CA670F">
      <w:pPr>
        <w:widowControl w:val="0"/>
        <w:autoSpaceDE w:val="0"/>
        <w:autoSpaceDN w:val="0"/>
        <w:adjustRightInd w:val="0"/>
        <w:rPr>
          <w:rFonts w:ascii="Arial" w:hAnsi="Arial" w:cs="Arial"/>
          <w:sz w:val="20"/>
          <w:szCs w:val="20"/>
        </w:rPr>
      </w:pPr>
      <w:r w:rsidRPr="00CA670F">
        <w:rPr>
          <w:rFonts w:ascii="Arial" w:hAnsi="Arial" w:cs="Arial"/>
          <w:color w:val="000000"/>
          <w:sz w:val="20"/>
          <w:szCs w:val="20"/>
        </w:rPr>
        <w:t xml:space="preserve">De voedingswaarde is in 2 hoeveelheden aangegeven. Per 100 ml en per 250 ml. In een normaal drinkgals gaat meestal 250 ml. De energiewaarde worden aangegeven in kJ (kilojoule) en kcal (kilocalorieën/calorieën). Daarnaast staat het percentage van de aanbevolen dagelijkse hoeveelheid. Een glas </w:t>
      </w:r>
      <w:r w:rsidR="00337B32">
        <w:rPr>
          <w:rFonts w:ascii="Arial" w:hAnsi="Arial" w:cs="Arial"/>
          <w:color w:val="000000"/>
          <w:sz w:val="20"/>
          <w:szCs w:val="20"/>
        </w:rPr>
        <w:t xml:space="preserve">magere </w:t>
      </w:r>
      <w:r w:rsidRPr="00CA670F">
        <w:rPr>
          <w:rFonts w:ascii="Arial" w:hAnsi="Arial" w:cs="Arial"/>
          <w:color w:val="000000"/>
          <w:sz w:val="20"/>
          <w:szCs w:val="20"/>
        </w:rPr>
        <w:t xml:space="preserve">melk bestaat dus uit 89 kcal, 0,8 vet waarvan 0,5 verzadigd vet. 12 gr. Koolhydraten en 8 gr. Eiwitten. </w:t>
      </w:r>
    </w:p>
    <w:p w14:paraId="13223701" w14:textId="77777777" w:rsidR="00721A19" w:rsidRPr="00CA670F" w:rsidRDefault="00721A19" w:rsidP="00CA670F">
      <w:pPr>
        <w:rPr>
          <w:rFonts w:ascii="Arial" w:hAnsi="Arial" w:cs="Arial"/>
          <w:sz w:val="20"/>
          <w:szCs w:val="20"/>
        </w:rPr>
      </w:pPr>
    </w:p>
    <w:p w14:paraId="114DC90C" w14:textId="32DAEE8D" w:rsidR="00BB0AC0" w:rsidRPr="00CA670F" w:rsidRDefault="00BB0AC0" w:rsidP="00CA670F">
      <w:pPr>
        <w:rPr>
          <w:rFonts w:ascii="Arial" w:eastAsia="Times New Roman" w:hAnsi="Arial" w:cs="Arial"/>
          <w:b/>
          <w:i/>
          <w:color w:val="000000" w:themeColor="text1"/>
          <w:sz w:val="20"/>
          <w:szCs w:val="20"/>
          <w:shd w:val="clear" w:color="auto" w:fill="FFFFFF"/>
          <w:lang w:eastAsia="nl-NL"/>
        </w:rPr>
      </w:pPr>
      <w:r w:rsidRPr="00CA670F">
        <w:rPr>
          <w:rFonts w:ascii="Arial" w:eastAsia="Times New Roman" w:hAnsi="Arial" w:cs="Arial"/>
          <w:b/>
          <w:i/>
          <w:color w:val="000000" w:themeColor="text1"/>
          <w:sz w:val="20"/>
          <w:szCs w:val="20"/>
          <w:shd w:val="clear" w:color="auto" w:fill="FFFFFF"/>
          <w:lang w:eastAsia="nl-NL"/>
        </w:rPr>
        <w:t xml:space="preserve">Bibliografie </w:t>
      </w:r>
    </w:p>
    <w:p w14:paraId="3A5BB97A" w14:textId="0878CFCF" w:rsidR="00765DA3" w:rsidRPr="00CA670F" w:rsidRDefault="00765DA3" w:rsidP="00545491">
      <w:pPr>
        <w:widowControl w:val="0"/>
        <w:autoSpaceDE w:val="0"/>
        <w:autoSpaceDN w:val="0"/>
        <w:adjustRightInd w:val="0"/>
        <w:rPr>
          <w:rFonts w:ascii="Arial" w:hAnsi="Arial" w:cs="Arial"/>
          <w:color w:val="000000"/>
          <w:sz w:val="20"/>
          <w:szCs w:val="20"/>
        </w:rPr>
      </w:pPr>
      <w:r w:rsidRPr="00CA670F">
        <w:rPr>
          <w:rFonts w:ascii="Arial" w:hAnsi="Arial" w:cs="Arial"/>
          <w:color w:val="2E2E2E"/>
          <w:sz w:val="20"/>
          <w:szCs w:val="20"/>
        </w:rPr>
        <w:lastRenderedPageBreak/>
        <w:t xml:space="preserve">Bettonviel, A., Koolwijk, P., &amp; Raymann, R., (2013). De relatie tussen slaap, voeding en herstel. </w:t>
      </w:r>
      <w:r w:rsidRPr="00CA670F">
        <w:rPr>
          <w:rFonts w:ascii="Arial" w:hAnsi="Arial" w:cs="Arial"/>
          <w:i/>
          <w:iCs/>
          <w:color w:val="2E2E2E"/>
          <w:sz w:val="20"/>
          <w:szCs w:val="20"/>
        </w:rPr>
        <w:t xml:space="preserve">Sportgericht, 2013(67), </w:t>
      </w:r>
      <w:r w:rsidRPr="00CA670F">
        <w:rPr>
          <w:rFonts w:ascii="Arial" w:hAnsi="Arial" w:cs="Arial"/>
          <w:color w:val="2E2E2E"/>
          <w:sz w:val="20"/>
          <w:szCs w:val="20"/>
        </w:rPr>
        <w:t>19-20.</w:t>
      </w:r>
    </w:p>
    <w:p w14:paraId="3FEC3EAF" w14:textId="77777777" w:rsidR="00CA670F" w:rsidRPr="00CA670F" w:rsidRDefault="00CA670F" w:rsidP="00545491">
      <w:pPr>
        <w:widowControl w:val="0"/>
        <w:autoSpaceDE w:val="0"/>
        <w:autoSpaceDN w:val="0"/>
        <w:adjustRightInd w:val="0"/>
        <w:rPr>
          <w:rFonts w:ascii="Arial" w:hAnsi="Arial" w:cs="Arial"/>
          <w:color w:val="7C1F50"/>
          <w:sz w:val="20"/>
          <w:szCs w:val="20"/>
        </w:rPr>
      </w:pPr>
    </w:p>
    <w:p w14:paraId="10A7BF9E" w14:textId="0A711CF9" w:rsidR="00CA670F" w:rsidRPr="00920B61" w:rsidRDefault="00765DA3" w:rsidP="00545491">
      <w:pPr>
        <w:widowControl w:val="0"/>
        <w:autoSpaceDE w:val="0"/>
        <w:autoSpaceDN w:val="0"/>
        <w:adjustRightInd w:val="0"/>
        <w:rPr>
          <w:rFonts w:ascii="Arial" w:hAnsi="Arial" w:cs="Arial"/>
          <w:color w:val="000000" w:themeColor="text1"/>
          <w:sz w:val="20"/>
          <w:szCs w:val="20"/>
        </w:rPr>
      </w:pPr>
      <w:r w:rsidRPr="00CA670F">
        <w:rPr>
          <w:rFonts w:ascii="Arial" w:hAnsi="Arial" w:cs="Arial"/>
          <w:color w:val="2E2E2E"/>
          <w:sz w:val="20"/>
          <w:szCs w:val="20"/>
        </w:rPr>
        <w:t xml:space="preserve">Brink, L., Postma-Smeets, A., Stafleu, A., &amp; Wolvers, D. (2016). </w:t>
      </w:r>
      <w:r w:rsidRPr="00CA670F">
        <w:rPr>
          <w:rFonts w:ascii="Arial" w:hAnsi="Arial" w:cs="Arial"/>
          <w:i/>
          <w:iCs/>
          <w:color w:val="2E2E2E"/>
          <w:sz w:val="20"/>
          <w:szCs w:val="20"/>
        </w:rPr>
        <w:t xml:space="preserve">Richtlijnen Schijf van Vijf. </w:t>
      </w:r>
      <w:r w:rsidRPr="00920B61">
        <w:rPr>
          <w:rFonts w:ascii="Arial" w:hAnsi="Arial" w:cs="Arial"/>
          <w:color w:val="2E2E2E"/>
          <w:sz w:val="20"/>
          <w:szCs w:val="20"/>
        </w:rPr>
        <w:t>Geraadpleegd van</w:t>
      </w:r>
      <w:r w:rsidR="00920B61">
        <w:rPr>
          <w:rFonts w:ascii="Arial" w:hAnsi="Arial" w:cs="Arial"/>
          <w:color w:val="2E2E2E"/>
          <w:sz w:val="20"/>
          <w:szCs w:val="20"/>
        </w:rPr>
        <w:t xml:space="preserve"> </w:t>
      </w:r>
      <w:hyperlink r:id="rId26" w:history="1">
        <w:r w:rsidRPr="00920B61">
          <w:rPr>
            <w:rFonts w:ascii="Arial" w:hAnsi="Arial" w:cs="Arial"/>
            <w:color w:val="000000" w:themeColor="text1"/>
            <w:sz w:val="20"/>
            <w:szCs w:val="20"/>
          </w:rPr>
          <w:t>http://www.voedingscentrum.nl/Assets/Uploads/voedingscentrum/Documents/Professionals/Schijf%20van%20Vijf/Voedingscentrum%20Richtlijnen%20Schijf%20van%20Vijf%202016%204.pd</w:t>
        </w:r>
      </w:hyperlink>
      <w:r w:rsidRPr="00920B61">
        <w:rPr>
          <w:rFonts w:ascii="Arial" w:hAnsi="Arial" w:cs="Arial"/>
          <w:color w:val="000000" w:themeColor="text1"/>
          <w:sz w:val="20"/>
          <w:szCs w:val="20"/>
        </w:rPr>
        <w:t>f</w:t>
      </w:r>
    </w:p>
    <w:p w14:paraId="3EF844B9" w14:textId="77777777" w:rsidR="00CA670F" w:rsidRPr="00CA670F" w:rsidRDefault="00CA670F" w:rsidP="00545491">
      <w:pPr>
        <w:widowControl w:val="0"/>
        <w:autoSpaceDE w:val="0"/>
        <w:autoSpaceDN w:val="0"/>
        <w:adjustRightInd w:val="0"/>
        <w:rPr>
          <w:rFonts w:ascii="Arial" w:hAnsi="Arial" w:cs="Arial"/>
          <w:color w:val="2E2E2E"/>
          <w:sz w:val="20"/>
          <w:szCs w:val="20"/>
        </w:rPr>
      </w:pPr>
    </w:p>
    <w:p w14:paraId="6A22F832" w14:textId="65201356" w:rsidR="00A75509" w:rsidRPr="00A75509" w:rsidRDefault="00765DA3" w:rsidP="00545491">
      <w:pPr>
        <w:widowControl w:val="0"/>
        <w:autoSpaceDE w:val="0"/>
        <w:autoSpaceDN w:val="0"/>
        <w:adjustRightInd w:val="0"/>
        <w:rPr>
          <w:rFonts w:ascii="Arial" w:hAnsi="Arial" w:cs="Arial"/>
          <w:color w:val="0000E9"/>
          <w:sz w:val="20"/>
          <w:szCs w:val="20"/>
          <w:u w:val="single" w:color="0000E9"/>
        </w:rPr>
      </w:pPr>
      <w:r w:rsidRPr="00CA670F">
        <w:rPr>
          <w:rFonts w:ascii="Arial" w:hAnsi="Arial" w:cs="Arial"/>
          <w:color w:val="2E2E2E"/>
          <w:sz w:val="20"/>
          <w:szCs w:val="20"/>
        </w:rPr>
        <w:t xml:space="preserve">Brink, L., Postma-Smeets, A., Stafleu, A., &amp; Wolvers, D. (2016). </w:t>
      </w:r>
      <w:r w:rsidRPr="00CA670F">
        <w:rPr>
          <w:rFonts w:ascii="Arial" w:hAnsi="Arial" w:cs="Arial"/>
          <w:i/>
          <w:iCs/>
          <w:color w:val="2E2E2E"/>
          <w:sz w:val="20"/>
          <w:szCs w:val="20"/>
        </w:rPr>
        <w:t xml:space="preserve">De Schijf van Vijf </w:t>
      </w:r>
      <w:r w:rsidRPr="00CA670F">
        <w:rPr>
          <w:rFonts w:ascii="Arial" w:hAnsi="Arial" w:cs="Arial"/>
          <w:color w:val="2E2E2E"/>
          <w:sz w:val="20"/>
          <w:szCs w:val="20"/>
        </w:rPr>
        <w:t>[Foto]. Geraadpleegd op 8 maart 2018,</w:t>
      </w:r>
      <w:r w:rsidR="00A75509">
        <w:rPr>
          <w:rFonts w:ascii="Arial" w:hAnsi="Arial" w:cs="Arial"/>
          <w:color w:val="2E2E2E"/>
          <w:sz w:val="20"/>
          <w:szCs w:val="20"/>
        </w:rPr>
        <w:t xml:space="preserve"> </w:t>
      </w:r>
      <w:r w:rsidRPr="00A75509">
        <w:rPr>
          <w:rFonts w:ascii="Arial" w:hAnsi="Arial" w:cs="Arial"/>
          <w:color w:val="000000" w:themeColor="text1"/>
          <w:sz w:val="20"/>
          <w:szCs w:val="20"/>
        </w:rPr>
        <w:t>http://www.voedingscentrum.nl/encyclopedie/achtergronden-schijf-van-vijf.as</w:t>
      </w:r>
      <w:r w:rsidR="00A75509" w:rsidRPr="00A75509">
        <w:rPr>
          <w:rFonts w:ascii="Arial" w:hAnsi="Arial" w:cs="Arial"/>
          <w:color w:val="000000" w:themeColor="text1"/>
          <w:sz w:val="20"/>
          <w:szCs w:val="20"/>
        </w:rPr>
        <w:t>px</w:t>
      </w:r>
    </w:p>
    <w:p w14:paraId="77DBD0B7" w14:textId="77777777" w:rsidR="00CA670F" w:rsidRPr="00CA670F" w:rsidRDefault="00CA670F" w:rsidP="00545491">
      <w:pPr>
        <w:widowControl w:val="0"/>
        <w:autoSpaceDE w:val="0"/>
        <w:autoSpaceDN w:val="0"/>
        <w:adjustRightInd w:val="0"/>
        <w:rPr>
          <w:rFonts w:ascii="Arial" w:hAnsi="Arial" w:cs="Arial"/>
          <w:color w:val="7C1F50"/>
          <w:sz w:val="20"/>
          <w:szCs w:val="20"/>
        </w:rPr>
      </w:pPr>
    </w:p>
    <w:p w14:paraId="7B417FE8" w14:textId="55715522" w:rsidR="00765DA3" w:rsidRPr="00BD238C" w:rsidRDefault="00765DA3" w:rsidP="00545491">
      <w:pPr>
        <w:widowControl w:val="0"/>
        <w:autoSpaceDE w:val="0"/>
        <w:autoSpaceDN w:val="0"/>
        <w:adjustRightInd w:val="0"/>
        <w:rPr>
          <w:rFonts w:ascii="Arial" w:hAnsi="Arial" w:cs="Arial"/>
          <w:color w:val="000000"/>
          <w:sz w:val="20"/>
          <w:szCs w:val="20"/>
          <w:lang w:val="en-US"/>
        </w:rPr>
      </w:pPr>
      <w:r w:rsidRPr="00CA670F">
        <w:rPr>
          <w:rFonts w:ascii="Arial" w:hAnsi="Arial" w:cs="Arial"/>
          <w:color w:val="2E2E2E"/>
          <w:sz w:val="20"/>
          <w:szCs w:val="20"/>
          <w:lang w:val="en-US"/>
        </w:rPr>
        <w:t xml:space="preserve">Selye, H. (1956). </w:t>
      </w:r>
      <w:r w:rsidRPr="00CA670F">
        <w:rPr>
          <w:rFonts w:ascii="Arial" w:hAnsi="Arial" w:cs="Arial"/>
          <w:i/>
          <w:iCs/>
          <w:color w:val="2E2E2E"/>
          <w:sz w:val="20"/>
          <w:szCs w:val="20"/>
          <w:lang w:val="en-US"/>
        </w:rPr>
        <w:t xml:space="preserve">The Stress of Life. </w:t>
      </w:r>
      <w:r w:rsidRPr="00BD238C">
        <w:rPr>
          <w:rFonts w:ascii="Arial" w:hAnsi="Arial" w:cs="Arial"/>
          <w:color w:val="2E2E2E"/>
          <w:sz w:val="20"/>
          <w:szCs w:val="20"/>
          <w:lang w:val="en-US"/>
        </w:rPr>
        <w:t>New York: McGraw-Hill.</w:t>
      </w:r>
    </w:p>
    <w:p w14:paraId="0BD3E508" w14:textId="77777777" w:rsidR="00CA670F" w:rsidRPr="00BD238C" w:rsidRDefault="00CA670F" w:rsidP="00545491">
      <w:pPr>
        <w:widowControl w:val="0"/>
        <w:autoSpaceDE w:val="0"/>
        <w:autoSpaceDN w:val="0"/>
        <w:adjustRightInd w:val="0"/>
        <w:rPr>
          <w:rFonts w:ascii="Arial" w:hAnsi="Arial" w:cs="Arial"/>
          <w:color w:val="7C1F50"/>
          <w:sz w:val="20"/>
          <w:szCs w:val="20"/>
          <w:lang w:val="en-US"/>
        </w:rPr>
      </w:pPr>
    </w:p>
    <w:p w14:paraId="1AD4D222" w14:textId="36FE0E6D" w:rsidR="00765DA3" w:rsidRPr="00CA670F" w:rsidRDefault="00765DA3" w:rsidP="00545491">
      <w:pPr>
        <w:widowControl w:val="0"/>
        <w:autoSpaceDE w:val="0"/>
        <w:autoSpaceDN w:val="0"/>
        <w:adjustRightInd w:val="0"/>
        <w:rPr>
          <w:rFonts w:ascii="Arial" w:hAnsi="Arial" w:cs="Arial"/>
          <w:color w:val="000000"/>
          <w:sz w:val="20"/>
          <w:szCs w:val="20"/>
          <w:lang w:val="en-US"/>
        </w:rPr>
      </w:pPr>
      <w:r w:rsidRPr="00CA670F">
        <w:rPr>
          <w:rFonts w:ascii="Arial" w:hAnsi="Arial" w:cs="Arial"/>
          <w:color w:val="2E2E2E"/>
          <w:sz w:val="20"/>
          <w:szCs w:val="20"/>
          <w:lang w:val="en-US"/>
        </w:rPr>
        <w:t>Ogawa S., et al., </w:t>
      </w:r>
      <w:r w:rsidRPr="00CA670F">
        <w:rPr>
          <w:rFonts w:ascii="Arial" w:hAnsi="Arial" w:cs="Arial"/>
          <w:i/>
          <w:iCs/>
          <w:color w:val="2E2E2E"/>
          <w:sz w:val="20"/>
          <w:szCs w:val="20"/>
          <w:lang w:val="en-US"/>
        </w:rPr>
        <w:t>Plasma L-tryptophan concentration in major depressive disorder: new data and meta-analysis</w:t>
      </w:r>
      <w:r w:rsidRPr="00CA670F">
        <w:rPr>
          <w:rFonts w:ascii="Arial" w:hAnsi="Arial" w:cs="Arial"/>
          <w:color w:val="2E2E2E"/>
          <w:sz w:val="20"/>
          <w:szCs w:val="20"/>
          <w:lang w:val="en-US"/>
        </w:rPr>
        <w:t>, Journal of Clinical Psychiatry. 2014 Sep;75(9):</w:t>
      </w:r>
      <w:r w:rsidR="00C2550E">
        <w:rPr>
          <w:rFonts w:ascii="Arial" w:hAnsi="Arial" w:cs="Arial"/>
          <w:color w:val="2E2E2E"/>
          <w:sz w:val="20"/>
          <w:szCs w:val="20"/>
          <w:lang w:val="en-US"/>
        </w:rPr>
        <w:t xml:space="preserve"> </w:t>
      </w:r>
      <w:r w:rsidRPr="00CA670F">
        <w:rPr>
          <w:rFonts w:ascii="Arial" w:hAnsi="Arial" w:cs="Arial"/>
          <w:color w:val="2E2E2E"/>
          <w:sz w:val="20"/>
          <w:szCs w:val="20"/>
          <w:lang w:val="en-US"/>
        </w:rPr>
        <w:t>e906-15</w:t>
      </w:r>
    </w:p>
    <w:p w14:paraId="16EF176B" w14:textId="77777777" w:rsidR="00CA670F" w:rsidRPr="00BD238C" w:rsidRDefault="00CA670F" w:rsidP="00545491">
      <w:pPr>
        <w:widowControl w:val="0"/>
        <w:autoSpaceDE w:val="0"/>
        <w:autoSpaceDN w:val="0"/>
        <w:adjustRightInd w:val="0"/>
        <w:rPr>
          <w:rFonts w:ascii="Arial" w:hAnsi="Arial" w:cs="Arial"/>
          <w:color w:val="7C1F50"/>
          <w:sz w:val="20"/>
          <w:szCs w:val="20"/>
          <w:lang w:val="en-US"/>
        </w:rPr>
      </w:pPr>
    </w:p>
    <w:p w14:paraId="718E16B9" w14:textId="1883DB61" w:rsidR="00B166CF" w:rsidRDefault="00765DA3" w:rsidP="00545491">
      <w:pPr>
        <w:widowControl w:val="0"/>
        <w:autoSpaceDE w:val="0"/>
        <w:autoSpaceDN w:val="0"/>
        <w:adjustRightInd w:val="0"/>
        <w:rPr>
          <w:rFonts w:ascii="Arial" w:hAnsi="Arial" w:cs="Arial"/>
          <w:color w:val="2E2E2E"/>
          <w:sz w:val="20"/>
          <w:szCs w:val="20"/>
          <w:lang w:val="en-US"/>
        </w:rPr>
      </w:pPr>
      <w:r w:rsidRPr="00CA670F">
        <w:rPr>
          <w:rFonts w:ascii="Arial" w:hAnsi="Arial" w:cs="Arial"/>
          <w:color w:val="2E2E2E"/>
          <w:sz w:val="20"/>
          <w:szCs w:val="20"/>
          <w:lang w:val="en-US"/>
        </w:rPr>
        <w:t xml:space="preserve">Whitney, E., &amp; Rolfes, S.R. (2013). </w:t>
      </w:r>
      <w:r w:rsidRPr="00CA670F">
        <w:rPr>
          <w:rFonts w:ascii="Arial" w:hAnsi="Arial" w:cs="Arial"/>
          <w:i/>
          <w:iCs/>
          <w:color w:val="2E2E2E"/>
          <w:sz w:val="20"/>
          <w:szCs w:val="20"/>
          <w:lang w:val="en-US"/>
        </w:rPr>
        <w:t xml:space="preserve">Understanding Nutrition. </w:t>
      </w:r>
      <w:r w:rsidRPr="00CA670F">
        <w:rPr>
          <w:rFonts w:ascii="Arial" w:hAnsi="Arial" w:cs="Arial"/>
          <w:color w:val="2E2E2E"/>
          <w:sz w:val="20"/>
          <w:szCs w:val="20"/>
          <w:lang w:val="en-US"/>
        </w:rPr>
        <w:t>Belmont: Wadsworth, Cengage Learning.</w:t>
      </w:r>
    </w:p>
    <w:p w14:paraId="1583D768" w14:textId="77777777" w:rsidR="00B166CF" w:rsidRDefault="00B166CF">
      <w:pPr>
        <w:rPr>
          <w:rFonts w:ascii="Arial" w:hAnsi="Arial" w:cs="Arial"/>
          <w:color w:val="2E2E2E"/>
          <w:sz w:val="20"/>
          <w:szCs w:val="20"/>
          <w:lang w:val="en-US"/>
        </w:rPr>
      </w:pPr>
      <w:r>
        <w:rPr>
          <w:rFonts w:ascii="Arial" w:hAnsi="Arial" w:cs="Arial"/>
          <w:color w:val="2E2E2E"/>
          <w:sz w:val="20"/>
          <w:szCs w:val="20"/>
          <w:lang w:val="en-US"/>
        </w:rPr>
        <w:br w:type="page"/>
      </w:r>
    </w:p>
    <w:p w14:paraId="384B93CB" w14:textId="77777777" w:rsidR="00B166CF" w:rsidRDefault="00B166CF" w:rsidP="00B166CF">
      <w:pPr>
        <w:pStyle w:val="Kop1"/>
      </w:pPr>
      <w:r>
        <w:lastRenderedPageBreak/>
        <w:t>Bijlage 4: Voedingsinterventie week 2 vitamine B en C</w:t>
      </w:r>
    </w:p>
    <w:p w14:paraId="4241B338" w14:textId="77777777" w:rsidR="00B166CF" w:rsidRPr="00B06206" w:rsidRDefault="00B166CF" w:rsidP="00B06206">
      <w:pPr>
        <w:rPr>
          <w:rFonts w:ascii="Arial" w:hAnsi="Arial" w:cs="Arial"/>
          <w:b/>
          <w:i/>
          <w:sz w:val="20"/>
          <w:szCs w:val="20"/>
        </w:rPr>
      </w:pPr>
      <w:r w:rsidRPr="00B06206">
        <w:rPr>
          <w:rFonts w:ascii="Arial" w:hAnsi="Arial" w:cs="Arial"/>
          <w:b/>
          <w:i/>
          <w:sz w:val="20"/>
          <w:szCs w:val="20"/>
        </w:rPr>
        <w:t xml:space="preserve">Vitamines </w:t>
      </w:r>
    </w:p>
    <w:p w14:paraId="730AB622" w14:textId="6B5DD035" w:rsidR="00765DA3" w:rsidRDefault="00B166CF" w:rsidP="00B06206">
      <w:pPr>
        <w:rPr>
          <w:rFonts w:ascii="Arial" w:hAnsi="Arial" w:cs="Arial"/>
          <w:sz w:val="20"/>
          <w:szCs w:val="20"/>
        </w:rPr>
      </w:pPr>
      <w:r w:rsidRPr="00BD238C">
        <w:rPr>
          <w:rFonts w:ascii="Arial" w:hAnsi="Arial" w:cs="Arial"/>
          <w:sz w:val="20"/>
          <w:szCs w:val="20"/>
        </w:rPr>
        <w:t>Naast macronutriënten hebben ook vitamines effect op de hersenfunctie, stemming (Turner, 2017)</w:t>
      </w:r>
      <w:r w:rsidR="00074DFE">
        <w:rPr>
          <w:rFonts w:ascii="Arial" w:hAnsi="Arial" w:cs="Arial"/>
          <w:sz w:val="20"/>
          <w:szCs w:val="20"/>
        </w:rPr>
        <w:t>, gemoedstoestand en stress (St</w:t>
      </w:r>
      <w:r w:rsidRPr="00BD238C">
        <w:rPr>
          <w:rFonts w:ascii="Arial" w:hAnsi="Arial" w:cs="Arial"/>
          <w:sz w:val="20"/>
          <w:szCs w:val="20"/>
        </w:rPr>
        <w:t xml:space="preserve">ough et al., 2014). </w:t>
      </w:r>
      <w:r w:rsidR="00BD238C" w:rsidRPr="00BD238C">
        <w:rPr>
          <w:rFonts w:ascii="Arial" w:hAnsi="Arial" w:cs="Arial"/>
          <w:sz w:val="20"/>
          <w:szCs w:val="20"/>
        </w:rPr>
        <w:t xml:space="preserve">Vitamines voorzien het lichaam niet van energie, maar ze faciliteren het vrijkomen van energie uit koolhydraten, eiwitten en vetten. In totaal zijn er 13 vitamines en elke vitamine heeft zijn eigen rol in het lichaam </w:t>
      </w:r>
      <w:r w:rsidR="00BD238C" w:rsidRPr="001F7B9E">
        <w:rPr>
          <w:rFonts w:ascii="Arial" w:hAnsi="Arial" w:cs="Arial"/>
          <w:sz w:val="20"/>
          <w:szCs w:val="20"/>
        </w:rPr>
        <w:t>(</w:t>
      </w:r>
      <w:r w:rsidR="00074DFE">
        <w:rPr>
          <w:rFonts w:ascii="Arial" w:hAnsi="Arial" w:cs="Arial"/>
          <w:sz w:val="20"/>
          <w:szCs w:val="20"/>
        </w:rPr>
        <w:t>St</w:t>
      </w:r>
      <w:r w:rsidR="001F7B9E" w:rsidRPr="001F7B9E">
        <w:rPr>
          <w:rFonts w:ascii="Arial" w:hAnsi="Arial" w:cs="Arial"/>
          <w:sz w:val="20"/>
          <w:szCs w:val="20"/>
        </w:rPr>
        <w:t>ough et al., 2014, p.</w:t>
      </w:r>
      <w:r w:rsidR="00BD238C" w:rsidRPr="001F7B9E">
        <w:rPr>
          <w:rFonts w:ascii="Arial" w:hAnsi="Arial" w:cs="Arial"/>
          <w:sz w:val="20"/>
          <w:szCs w:val="20"/>
        </w:rPr>
        <w:t xml:space="preserve"> 11).</w:t>
      </w:r>
      <w:r w:rsidR="00801215">
        <w:rPr>
          <w:rFonts w:ascii="Arial" w:hAnsi="Arial" w:cs="Arial"/>
          <w:sz w:val="20"/>
          <w:szCs w:val="20"/>
        </w:rPr>
        <w:t xml:space="preserve"> </w:t>
      </w:r>
      <w:r w:rsidR="00DD5E17">
        <w:rPr>
          <w:rFonts w:ascii="Arial" w:hAnsi="Arial" w:cs="Arial"/>
          <w:sz w:val="20"/>
          <w:szCs w:val="20"/>
        </w:rPr>
        <w:t>Vitamine supplementen bieden niet de vele voordelen van vitaminerijke voeding. Vitamines verschillen van koolhydraten, eiwitten en vetten op de volgende manier</w:t>
      </w:r>
      <w:r w:rsidR="00D20A5C">
        <w:rPr>
          <w:rFonts w:ascii="Arial" w:hAnsi="Arial" w:cs="Arial"/>
          <w:sz w:val="20"/>
          <w:szCs w:val="20"/>
        </w:rPr>
        <w:t xml:space="preserve"> </w:t>
      </w:r>
      <w:r w:rsidR="00D20A5C" w:rsidRPr="001F7B9E">
        <w:rPr>
          <w:rFonts w:ascii="Arial" w:hAnsi="Arial" w:cs="Arial"/>
          <w:sz w:val="20"/>
          <w:szCs w:val="20"/>
        </w:rPr>
        <w:t>(</w:t>
      </w:r>
      <w:r w:rsidR="00074DFE">
        <w:rPr>
          <w:rFonts w:ascii="Arial" w:hAnsi="Arial" w:cs="Arial"/>
          <w:sz w:val="20"/>
          <w:szCs w:val="20"/>
        </w:rPr>
        <w:t>St</w:t>
      </w:r>
      <w:r w:rsidR="001F7B9E" w:rsidRPr="001F7B9E">
        <w:rPr>
          <w:rFonts w:ascii="Arial" w:hAnsi="Arial" w:cs="Arial"/>
          <w:sz w:val="20"/>
          <w:szCs w:val="20"/>
        </w:rPr>
        <w:t>ough et al., 2014, pp</w:t>
      </w:r>
      <w:r w:rsidR="00D20A5C" w:rsidRPr="001F7B9E">
        <w:rPr>
          <w:rFonts w:ascii="Arial" w:hAnsi="Arial" w:cs="Arial"/>
          <w:sz w:val="20"/>
          <w:szCs w:val="20"/>
        </w:rPr>
        <w:t>. 297-300)</w:t>
      </w:r>
      <w:r w:rsidR="00DD5E17" w:rsidRPr="001F7B9E">
        <w:rPr>
          <w:rFonts w:ascii="Arial" w:hAnsi="Arial" w:cs="Arial"/>
          <w:sz w:val="20"/>
          <w:szCs w:val="20"/>
        </w:rPr>
        <w:t>:</w:t>
      </w:r>
      <w:r w:rsidR="00DD5E17">
        <w:rPr>
          <w:rFonts w:ascii="Arial" w:hAnsi="Arial" w:cs="Arial"/>
          <w:sz w:val="20"/>
          <w:szCs w:val="20"/>
        </w:rPr>
        <w:t xml:space="preserve"> </w:t>
      </w:r>
    </w:p>
    <w:p w14:paraId="43EB6DC8" w14:textId="521E1442" w:rsidR="00DD5E17" w:rsidRPr="001B3E33" w:rsidRDefault="00DD5E17" w:rsidP="00C24E74">
      <w:pPr>
        <w:pStyle w:val="Lijstalinea"/>
        <w:numPr>
          <w:ilvl w:val="0"/>
          <w:numId w:val="11"/>
        </w:numPr>
        <w:rPr>
          <w:rFonts w:ascii="Arial" w:hAnsi="Arial" w:cs="Arial"/>
          <w:b/>
          <w:sz w:val="20"/>
          <w:szCs w:val="20"/>
        </w:rPr>
      </w:pPr>
      <w:r w:rsidRPr="001B3E33">
        <w:rPr>
          <w:rFonts w:ascii="Arial" w:hAnsi="Arial" w:cs="Arial"/>
          <w:sz w:val="20"/>
          <w:szCs w:val="20"/>
        </w:rPr>
        <w:t xml:space="preserve">Structuur: vitamines zijn individuele eenheden; ze zijn niet aan elkaar gebonden </w:t>
      </w:r>
    </w:p>
    <w:p w14:paraId="56CEAF0B" w14:textId="1A00A86A" w:rsidR="00DD5E17" w:rsidRPr="001B3E33" w:rsidRDefault="00DD5E17" w:rsidP="00C24E74">
      <w:pPr>
        <w:pStyle w:val="Lijstalinea"/>
        <w:numPr>
          <w:ilvl w:val="0"/>
          <w:numId w:val="11"/>
        </w:numPr>
        <w:rPr>
          <w:rFonts w:ascii="Arial" w:hAnsi="Arial" w:cs="Arial"/>
          <w:b/>
          <w:sz w:val="20"/>
          <w:szCs w:val="20"/>
        </w:rPr>
      </w:pPr>
      <w:r w:rsidRPr="001B3E33">
        <w:rPr>
          <w:rFonts w:ascii="Arial" w:hAnsi="Arial" w:cs="Arial"/>
          <w:sz w:val="20"/>
          <w:szCs w:val="20"/>
        </w:rPr>
        <w:t xml:space="preserve">Functie: </w:t>
      </w:r>
      <w:r w:rsidR="000E4278" w:rsidRPr="001B3E33">
        <w:rPr>
          <w:rFonts w:ascii="Arial" w:hAnsi="Arial" w:cs="Arial"/>
          <w:sz w:val="20"/>
          <w:szCs w:val="20"/>
        </w:rPr>
        <w:t>vitamines geven geen energie bij metabolisme; vele vitamines helpen bij de afgifte van energie uit koolhydraten, vetten en eiwitten</w:t>
      </w:r>
    </w:p>
    <w:p w14:paraId="4A5AD741" w14:textId="1939EC4A" w:rsidR="000E4278" w:rsidRPr="00D150D0" w:rsidRDefault="001B3E33" w:rsidP="00C24E74">
      <w:pPr>
        <w:pStyle w:val="Lijstalinea"/>
        <w:numPr>
          <w:ilvl w:val="0"/>
          <w:numId w:val="11"/>
        </w:numPr>
        <w:rPr>
          <w:rFonts w:ascii="Arial" w:hAnsi="Arial" w:cs="Arial"/>
          <w:b/>
          <w:sz w:val="20"/>
          <w:szCs w:val="20"/>
        </w:rPr>
      </w:pPr>
      <w:r w:rsidRPr="001B3E33">
        <w:rPr>
          <w:rFonts w:ascii="Arial" w:hAnsi="Arial" w:cs="Arial"/>
          <w:sz w:val="20"/>
          <w:szCs w:val="20"/>
        </w:rPr>
        <w:t xml:space="preserve">Voedingsinhoud: de hoeveelheden vitmines die mensen binnenkrijgen via voeding en de aanbevolen dagelijkse hoeveelheid, worden gemeten in microgrammen of milligrammen i.p.v. grammen. </w:t>
      </w:r>
    </w:p>
    <w:p w14:paraId="11CA8D52" w14:textId="77777777" w:rsidR="00D150D0" w:rsidRDefault="00D150D0" w:rsidP="00D150D0">
      <w:pPr>
        <w:rPr>
          <w:rFonts w:ascii="Arial" w:hAnsi="Arial" w:cs="Arial"/>
          <w:b/>
          <w:sz w:val="20"/>
          <w:szCs w:val="20"/>
        </w:rPr>
      </w:pPr>
    </w:p>
    <w:p w14:paraId="595BB587" w14:textId="4C33FD33" w:rsidR="007A2648" w:rsidRPr="00EB09E0" w:rsidRDefault="00EB09E0" w:rsidP="00D150D0">
      <w:pPr>
        <w:rPr>
          <w:rFonts w:ascii="Arial" w:hAnsi="Arial" w:cs="Arial"/>
          <w:sz w:val="20"/>
          <w:szCs w:val="20"/>
        </w:rPr>
      </w:pPr>
      <w:r>
        <w:rPr>
          <w:rFonts w:ascii="Arial" w:hAnsi="Arial" w:cs="Arial"/>
          <w:sz w:val="20"/>
          <w:szCs w:val="20"/>
        </w:rPr>
        <w:t xml:space="preserve">Vers voedsel bevat </w:t>
      </w:r>
      <w:r w:rsidR="002478B3">
        <w:rPr>
          <w:rFonts w:ascii="Arial" w:hAnsi="Arial" w:cs="Arial"/>
          <w:sz w:val="20"/>
          <w:szCs w:val="20"/>
        </w:rPr>
        <w:t>van na</w:t>
      </w:r>
      <w:r w:rsidR="00A00795">
        <w:rPr>
          <w:rFonts w:ascii="Arial" w:hAnsi="Arial" w:cs="Arial"/>
          <w:sz w:val="20"/>
          <w:szCs w:val="20"/>
        </w:rPr>
        <w:t xml:space="preserve">ture vitamines, maar tijdens bereiding </w:t>
      </w:r>
      <w:r w:rsidR="002478B3">
        <w:rPr>
          <w:rFonts w:ascii="Arial" w:hAnsi="Arial" w:cs="Arial"/>
          <w:sz w:val="20"/>
          <w:szCs w:val="20"/>
        </w:rPr>
        <w:t xml:space="preserve">kunnen vitamines </w:t>
      </w:r>
      <w:r w:rsidR="00A56590">
        <w:rPr>
          <w:rFonts w:ascii="Arial" w:hAnsi="Arial" w:cs="Arial"/>
          <w:sz w:val="20"/>
          <w:szCs w:val="20"/>
        </w:rPr>
        <w:t xml:space="preserve">in voedsel </w:t>
      </w:r>
      <w:r w:rsidR="002478B3">
        <w:rPr>
          <w:rFonts w:ascii="Arial" w:hAnsi="Arial" w:cs="Arial"/>
          <w:sz w:val="20"/>
          <w:szCs w:val="20"/>
        </w:rPr>
        <w:t xml:space="preserve">gemakkelijk </w:t>
      </w:r>
      <w:r w:rsidR="005E5E2E">
        <w:rPr>
          <w:rFonts w:ascii="Arial" w:hAnsi="Arial" w:cs="Arial"/>
          <w:sz w:val="20"/>
          <w:szCs w:val="20"/>
        </w:rPr>
        <w:t xml:space="preserve">worden vernietigd. </w:t>
      </w:r>
      <w:r w:rsidR="0040523F">
        <w:rPr>
          <w:rFonts w:ascii="Arial" w:hAnsi="Arial" w:cs="Arial"/>
          <w:sz w:val="20"/>
          <w:szCs w:val="20"/>
        </w:rPr>
        <w:t>Daarom</w:t>
      </w:r>
      <w:r w:rsidR="00A56590">
        <w:rPr>
          <w:rFonts w:ascii="Arial" w:hAnsi="Arial" w:cs="Arial"/>
          <w:sz w:val="20"/>
          <w:szCs w:val="20"/>
        </w:rPr>
        <w:t xml:space="preserve"> </w:t>
      </w:r>
      <w:r w:rsidR="0040523F">
        <w:rPr>
          <w:rFonts w:ascii="Arial" w:hAnsi="Arial" w:cs="Arial"/>
          <w:sz w:val="20"/>
          <w:szCs w:val="20"/>
        </w:rPr>
        <w:t>moeten voedingsproducten zo min mogelijk bewerkt wor</w:t>
      </w:r>
      <w:r w:rsidR="0040523F">
        <w:rPr>
          <w:rFonts w:ascii="Arial" w:hAnsi="Arial" w:cs="Arial"/>
          <w:sz w:val="20"/>
          <w:szCs w:val="20"/>
        </w:rPr>
        <w:lastRenderedPageBreak/>
        <w:t>den.</w:t>
      </w:r>
      <w:r w:rsidR="00A00795">
        <w:rPr>
          <w:rFonts w:ascii="Arial" w:hAnsi="Arial" w:cs="Arial"/>
          <w:sz w:val="20"/>
          <w:szCs w:val="20"/>
        </w:rPr>
        <w:t xml:space="preserve"> Zuurstof vernietigd vitamine C, dus verliezen ontstaan wanneer voedingsmiddelen worden gesneden, verwerkt en opgeslagen.</w:t>
      </w:r>
      <w:r w:rsidR="005A0A4A">
        <w:rPr>
          <w:rFonts w:ascii="Arial" w:hAnsi="Arial" w:cs="Arial"/>
          <w:sz w:val="20"/>
          <w:szCs w:val="20"/>
        </w:rPr>
        <w:t xml:space="preserve"> Deze verloren vitamines verminderen de processen in het lichaam. </w:t>
      </w:r>
      <w:r w:rsidR="00881C67">
        <w:rPr>
          <w:rFonts w:ascii="Arial" w:hAnsi="Arial" w:cs="Arial"/>
          <w:sz w:val="20"/>
          <w:szCs w:val="20"/>
        </w:rPr>
        <w:t xml:space="preserve">Vitamine B en C zijn wateroplosbare vitamines en A, D, E en K vitamines zijn vet oplosbaar. </w:t>
      </w:r>
      <w:r w:rsidR="005A0A4A">
        <w:rPr>
          <w:rFonts w:ascii="Arial" w:hAnsi="Arial" w:cs="Arial"/>
          <w:sz w:val="20"/>
          <w:szCs w:val="20"/>
        </w:rPr>
        <w:t xml:space="preserve"> </w:t>
      </w:r>
      <w:r w:rsidR="00881C67">
        <w:rPr>
          <w:rFonts w:ascii="Arial" w:hAnsi="Arial" w:cs="Arial"/>
          <w:sz w:val="20"/>
          <w:szCs w:val="20"/>
        </w:rPr>
        <w:t xml:space="preserve">De water oplosbare vitamines bevinden zich in waterige bestandsdelen van voedsel; de </w:t>
      </w:r>
      <w:r w:rsidR="001D2044">
        <w:rPr>
          <w:rFonts w:ascii="Arial" w:hAnsi="Arial" w:cs="Arial"/>
          <w:sz w:val="20"/>
          <w:szCs w:val="20"/>
        </w:rPr>
        <w:t>vet oplosbare</w:t>
      </w:r>
      <w:r w:rsidR="00881C67">
        <w:rPr>
          <w:rFonts w:ascii="Arial" w:hAnsi="Arial" w:cs="Arial"/>
          <w:sz w:val="20"/>
          <w:szCs w:val="20"/>
        </w:rPr>
        <w:t xml:space="preserve"> </w:t>
      </w:r>
      <w:r w:rsidR="001D2044">
        <w:rPr>
          <w:rFonts w:ascii="Arial" w:hAnsi="Arial" w:cs="Arial"/>
          <w:sz w:val="20"/>
          <w:szCs w:val="20"/>
        </w:rPr>
        <w:t>vitamines komen voor in vetten en oliën.</w:t>
      </w:r>
      <w:r w:rsidR="00736BD6">
        <w:rPr>
          <w:rFonts w:ascii="Arial" w:hAnsi="Arial" w:cs="Arial"/>
          <w:sz w:val="20"/>
          <w:szCs w:val="20"/>
        </w:rPr>
        <w:t xml:space="preserve"> Water oplosbare vitamines </w:t>
      </w:r>
      <w:r w:rsidR="00EB31DD">
        <w:rPr>
          <w:rFonts w:ascii="Arial" w:hAnsi="Arial" w:cs="Arial"/>
          <w:sz w:val="20"/>
          <w:szCs w:val="20"/>
        </w:rPr>
        <w:t xml:space="preserve">transporteren in het bloed en vet oplosbare zijn opgeslagen in vetweefsel en de lever totdat ze nodig zijn. </w:t>
      </w:r>
      <w:r w:rsidR="00850183">
        <w:rPr>
          <w:rFonts w:ascii="Arial" w:hAnsi="Arial" w:cs="Arial"/>
          <w:sz w:val="20"/>
          <w:szCs w:val="20"/>
        </w:rPr>
        <w:t xml:space="preserve">Een overmatig gebruik aan vet oplosbare vitamines kunnen </w:t>
      </w:r>
      <w:r w:rsidR="00211376">
        <w:rPr>
          <w:rFonts w:ascii="Arial" w:hAnsi="Arial" w:cs="Arial"/>
          <w:sz w:val="20"/>
          <w:szCs w:val="20"/>
        </w:rPr>
        <w:t>vergiftigingen in het lichaam</w:t>
      </w:r>
      <w:r w:rsidR="0012519B">
        <w:rPr>
          <w:rFonts w:ascii="Arial" w:hAnsi="Arial" w:cs="Arial"/>
          <w:sz w:val="20"/>
          <w:szCs w:val="20"/>
        </w:rPr>
        <w:t xml:space="preserve"> veroorzaken. Omdat het lichaam vet oplosbare vitamines opslaat, kunnen ze in grotere hoeveelheden gegeten worden. Wateroplosbare vitamines moeten regelmatiger gegeten worden dan vet oplosbare vitamines </w:t>
      </w:r>
      <w:r w:rsidR="00074DFE">
        <w:rPr>
          <w:rFonts w:ascii="Arial" w:hAnsi="Arial" w:cs="Arial"/>
          <w:sz w:val="20"/>
          <w:szCs w:val="20"/>
        </w:rPr>
        <w:t>(St</w:t>
      </w:r>
      <w:r w:rsidR="001F7B9E" w:rsidRPr="001F7B9E">
        <w:rPr>
          <w:rFonts w:ascii="Arial" w:hAnsi="Arial" w:cs="Arial"/>
          <w:sz w:val="20"/>
          <w:szCs w:val="20"/>
        </w:rPr>
        <w:t xml:space="preserve">ough et al., 2014, pp. </w:t>
      </w:r>
      <w:r w:rsidR="00D20A5C" w:rsidRPr="001F7B9E">
        <w:rPr>
          <w:rFonts w:ascii="Arial" w:hAnsi="Arial" w:cs="Arial"/>
          <w:sz w:val="20"/>
          <w:szCs w:val="20"/>
        </w:rPr>
        <w:t>297-300).</w:t>
      </w:r>
      <w:r w:rsidR="00D20A5C">
        <w:rPr>
          <w:rFonts w:ascii="Arial" w:hAnsi="Arial" w:cs="Arial"/>
          <w:sz w:val="20"/>
          <w:szCs w:val="20"/>
        </w:rPr>
        <w:t xml:space="preserve"> </w:t>
      </w:r>
    </w:p>
    <w:p w14:paraId="51BBBCD4" w14:textId="77777777" w:rsidR="00B166CF" w:rsidRPr="00B06206" w:rsidRDefault="00B166CF" w:rsidP="00B06206">
      <w:pPr>
        <w:rPr>
          <w:rFonts w:ascii="Arial" w:hAnsi="Arial" w:cs="Arial"/>
          <w:sz w:val="20"/>
          <w:szCs w:val="20"/>
        </w:rPr>
      </w:pPr>
    </w:p>
    <w:p w14:paraId="0B9F3A5E" w14:textId="77777777" w:rsidR="005E5FE1" w:rsidRPr="00B06206" w:rsidRDefault="005E5FE1" w:rsidP="005E5FE1">
      <w:pPr>
        <w:rPr>
          <w:rFonts w:ascii="Arial" w:hAnsi="Arial" w:cs="Arial"/>
          <w:b/>
          <w:i/>
          <w:sz w:val="20"/>
          <w:szCs w:val="20"/>
        </w:rPr>
      </w:pPr>
      <w:r w:rsidRPr="00B06206">
        <w:rPr>
          <w:rFonts w:ascii="Arial" w:hAnsi="Arial" w:cs="Arial"/>
          <w:b/>
          <w:i/>
          <w:sz w:val="20"/>
          <w:szCs w:val="20"/>
        </w:rPr>
        <w:t>Vitamine B</w:t>
      </w:r>
    </w:p>
    <w:p w14:paraId="768EDFBE" w14:textId="7FD689F1" w:rsidR="005E5FE1" w:rsidRPr="00533FA5" w:rsidRDefault="005E5FE1" w:rsidP="005E5FE1">
      <w:pPr>
        <w:rPr>
          <w:rFonts w:ascii="Arial" w:hAnsi="Arial" w:cs="Arial"/>
          <w:sz w:val="20"/>
          <w:szCs w:val="20"/>
        </w:rPr>
      </w:pPr>
      <w:r w:rsidRPr="00B06206">
        <w:rPr>
          <w:rFonts w:ascii="Arial" w:hAnsi="Arial" w:cs="Arial"/>
          <w:color w:val="000000"/>
          <w:sz w:val="20"/>
          <w:szCs w:val="20"/>
        </w:rPr>
        <w:t xml:space="preserve">Vitamine B is van invloed op de hersenfuncties, de stemming en de omgang met stress (Turner, 2017). Koolhydraten, vetten en proteïne zijn voedingsstoffen die energie opwekken. De B-vitamines </w:t>
      </w:r>
      <w:r>
        <w:rPr>
          <w:rFonts w:ascii="Arial" w:hAnsi="Arial" w:cs="Arial"/>
          <w:color w:val="000000"/>
          <w:sz w:val="20"/>
          <w:szCs w:val="20"/>
        </w:rPr>
        <w:t xml:space="preserve">geven het lichaam geen energie, maar </w:t>
      </w:r>
      <w:r w:rsidRPr="00B06206">
        <w:rPr>
          <w:rFonts w:ascii="Arial" w:hAnsi="Arial" w:cs="Arial"/>
          <w:color w:val="000000"/>
          <w:sz w:val="20"/>
          <w:szCs w:val="20"/>
        </w:rPr>
        <w:t>zorgen er</w:t>
      </w:r>
      <w:r>
        <w:rPr>
          <w:rFonts w:ascii="Arial" w:hAnsi="Arial" w:cs="Arial"/>
          <w:color w:val="000000"/>
          <w:sz w:val="20"/>
          <w:szCs w:val="20"/>
        </w:rPr>
        <w:t xml:space="preserve"> wel voor dat het lichaam </w:t>
      </w:r>
      <w:r w:rsidR="009C63FD">
        <w:rPr>
          <w:rFonts w:ascii="Arial" w:hAnsi="Arial" w:cs="Arial"/>
          <w:color w:val="000000"/>
          <w:sz w:val="20"/>
          <w:szCs w:val="20"/>
        </w:rPr>
        <w:t>energie uit koolhydraten, eiwitten en vetten gehaald</w:t>
      </w:r>
      <w:r>
        <w:rPr>
          <w:rFonts w:ascii="Arial" w:hAnsi="Arial" w:cs="Arial"/>
          <w:color w:val="000000"/>
          <w:sz w:val="20"/>
          <w:szCs w:val="20"/>
        </w:rPr>
        <w:t xml:space="preserve">. Zonder B-vitamines </w:t>
      </w:r>
      <w:r w:rsidR="005E1F14">
        <w:rPr>
          <w:rFonts w:ascii="Arial" w:hAnsi="Arial" w:cs="Arial"/>
          <w:color w:val="000000"/>
          <w:sz w:val="20"/>
          <w:szCs w:val="20"/>
        </w:rPr>
        <w:t>heeft het lichaam geen energie (</w:t>
      </w:r>
      <w:r w:rsidRPr="00B06206">
        <w:rPr>
          <w:rFonts w:ascii="Arial" w:hAnsi="Arial" w:cs="Arial"/>
          <w:color w:val="000000"/>
          <w:sz w:val="20"/>
          <w:szCs w:val="20"/>
        </w:rPr>
        <w:t>Whitney</w:t>
      </w:r>
      <w:r>
        <w:rPr>
          <w:rFonts w:ascii="Arial" w:hAnsi="Arial" w:cs="Arial"/>
          <w:color w:val="000000"/>
          <w:sz w:val="20"/>
          <w:szCs w:val="20"/>
        </w:rPr>
        <w:t>,</w:t>
      </w:r>
      <w:r w:rsidRPr="00B06206">
        <w:rPr>
          <w:rFonts w:ascii="Arial" w:hAnsi="Arial" w:cs="Arial"/>
          <w:color w:val="000000"/>
          <w:sz w:val="20"/>
          <w:szCs w:val="20"/>
        </w:rPr>
        <w:t xml:space="preserve"> &amp; Rolfes, 2013).</w:t>
      </w:r>
      <w:r>
        <w:rPr>
          <w:rFonts w:ascii="Arial" w:hAnsi="Arial" w:cs="Arial"/>
          <w:color w:val="000000"/>
          <w:sz w:val="20"/>
          <w:szCs w:val="20"/>
        </w:rPr>
        <w:t xml:space="preserve"> </w:t>
      </w:r>
      <w:r w:rsidRPr="00B06206">
        <w:rPr>
          <w:rFonts w:ascii="Arial" w:hAnsi="Arial" w:cs="Arial"/>
          <w:sz w:val="20"/>
          <w:szCs w:val="20"/>
        </w:rPr>
        <w:t>De B-vitamines waar dieper op wordt ingega</w:t>
      </w:r>
      <w:r>
        <w:rPr>
          <w:rFonts w:ascii="Arial" w:hAnsi="Arial" w:cs="Arial"/>
          <w:sz w:val="20"/>
          <w:szCs w:val="20"/>
        </w:rPr>
        <w:t xml:space="preserve">an zijn vitamine B1, B6 en B12 omdat zij een rol spelen bij de gemoedstoestand. Een tekort aan B-vitamines zorgen voor een verstoring in het metabolisme (Whitney, &amp; Rolfes, 2013). </w:t>
      </w:r>
      <w:r w:rsidRPr="00B06206">
        <w:rPr>
          <w:rFonts w:ascii="Arial" w:hAnsi="Arial" w:cs="Arial"/>
          <w:sz w:val="20"/>
          <w:szCs w:val="20"/>
        </w:rPr>
        <w:t xml:space="preserve">Een verhoging in vitamine B1 inname </w:t>
      </w:r>
      <w:r>
        <w:rPr>
          <w:rFonts w:ascii="Arial" w:hAnsi="Arial" w:cs="Arial"/>
          <w:sz w:val="20"/>
          <w:szCs w:val="20"/>
        </w:rPr>
        <w:t xml:space="preserve">zorgt </w:t>
      </w:r>
      <w:r w:rsidRPr="00B06206">
        <w:rPr>
          <w:rFonts w:ascii="Arial" w:hAnsi="Arial" w:cs="Arial"/>
          <w:sz w:val="20"/>
          <w:szCs w:val="20"/>
        </w:rPr>
        <w:t xml:space="preserve">voor verbetering van het angstniveau. Serotonine en </w:t>
      </w:r>
      <w:r w:rsidRPr="00B06206">
        <w:rPr>
          <w:rFonts w:ascii="Arial" w:hAnsi="Arial" w:cs="Arial"/>
          <w:sz w:val="20"/>
          <w:szCs w:val="20"/>
        </w:rPr>
        <w:lastRenderedPageBreak/>
        <w:t>GABA zijn neurotransmitters die angst beheersen en vitamine B6 draagt bij aan de productie van deze neurotransmitters. Een tekort aan vitamine B6 zou daarom kunnen bijdragen aan het ontstaan van een depressie (Whitney &amp; Rolfes, 2013). Vitamine B12 staat in relatie met het verbeteren van het humeur. Een verhoogde inname van vitamine B</w:t>
      </w:r>
      <w:r>
        <w:rPr>
          <w:rFonts w:ascii="Arial" w:hAnsi="Arial" w:cs="Arial"/>
          <w:sz w:val="20"/>
          <w:szCs w:val="20"/>
        </w:rPr>
        <w:t>12</w:t>
      </w:r>
      <w:r w:rsidRPr="00B06206">
        <w:rPr>
          <w:rFonts w:ascii="Arial" w:hAnsi="Arial" w:cs="Arial"/>
          <w:sz w:val="20"/>
          <w:szCs w:val="20"/>
        </w:rPr>
        <w:t xml:space="preserve"> zorgt voor verbet</w:t>
      </w:r>
      <w:r>
        <w:rPr>
          <w:rFonts w:ascii="Arial" w:hAnsi="Arial" w:cs="Arial"/>
          <w:sz w:val="20"/>
          <w:szCs w:val="20"/>
        </w:rPr>
        <w:t xml:space="preserve">ering van de gemoedstoestand en metabolisme en </w:t>
      </w:r>
      <w:r w:rsidRPr="00B06206">
        <w:rPr>
          <w:rFonts w:ascii="Arial" w:hAnsi="Arial" w:cs="Arial"/>
          <w:sz w:val="20"/>
          <w:szCs w:val="20"/>
        </w:rPr>
        <w:t>vermindering in stress-gehalte.</w:t>
      </w:r>
    </w:p>
    <w:p w14:paraId="046B29F4" w14:textId="77777777" w:rsidR="00B166CF" w:rsidRPr="00B06206" w:rsidRDefault="00B166CF" w:rsidP="00B06206">
      <w:pPr>
        <w:rPr>
          <w:rFonts w:ascii="Arial" w:hAnsi="Arial" w:cs="Arial"/>
          <w:sz w:val="20"/>
          <w:szCs w:val="20"/>
        </w:rPr>
      </w:pPr>
    </w:p>
    <w:p w14:paraId="1E351556" w14:textId="60351259" w:rsidR="00B166CF" w:rsidRPr="00B06206" w:rsidRDefault="00B166CF" w:rsidP="00B06206">
      <w:pPr>
        <w:rPr>
          <w:rFonts w:ascii="Arial" w:hAnsi="Arial" w:cs="Arial"/>
          <w:b/>
          <w:i/>
          <w:sz w:val="20"/>
          <w:szCs w:val="20"/>
        </w:rPr>
      </w:pPr>
      <w:r w:rsidRPr="00B06206">
        <w:rPr>
          <w:rFonts w:ascii="Arial" w:hAnsi="Arial" w:cs="Arial"/>
          <w:b/>
          <w:i/>
          <w:sz w:val="20"/>
          <w:szCs w:val="20"/>
        </w:rPr>
        <w:t xml:space="preserve">Vitamine B1 </w:t>
      </w:r>
    </w:p>
    <w:p w14:paraId="3A1E62A3" w14:textId="3D49CB20" w:rsidR="004B15C1" w:rsidRPr="004B15C1" w:rsidRDefault="004B15C1" w:rsidP="004B15C1">
      <w:pPr>
        <w:rPr>
          <w:rFonts w:ascii="Arial" w:hAnsi="Arial" w:cs="Arial"/>
          <w:sz w:val="20"/>
          <w:szCs w:val="20"/>
        </w:rPr>
      </w:pPr>
      <w:r w:rsidRPr="004B15C1">
        <w:rPr>
          <w:rFonts w:ascii="Arial" w:hAnsi="Arial" w:cs="Arial"/>
          <w:sz w:val="20"/>
          <w:szCs w:val="20"/>
        </w:rPr>
        <w:t xml:space="preserve">Te weinig eten zorgt voor een tekort aan voedingsstoffen, </w:t>
      </w:r>
      <w:r w:rsidR="005E1F14">
        <w:rPr>
          <w:rFonts w:ascii="Arial" w:hAnsi="Arial" w:cs="Arial"/>
          <w:sz w:val="20"/>
          <w:szCs w:val="20"/>
        </w:rPr>
        <w:t>waardoor</w:t>
      </w:r>
      <w:r w:rsidRPr="004B15C1">
        <w:rPr>
          <w:rFonts w:ascii="Arial" w:hAnsi="Arial" w:cs="Arial"/>
          <w:sz w:val="20"/>
          <w:szCs w:val="20"/>
        </w:rPr>
        <w:t xml:space="preserve"> een tekort aan vitamine B1 </w:t>
      </w:r>
      <w:r w:rsidR="005E1F14" w:rsidRPr="004B15C1">
        <w:rPr>
          <w:rFonts w:ascii="Arial" w:hAnsi="Arial" w:cs="Arial"/>
          <w:sz w:val="20"/>
          <w:szCs w:val="20"/>
        </w:rPr>
        <w:t xml:space="preserve">(thiamine) </w:t>
      </w:r>
      <w:r w:rsidR="005E1F14">
        <w:rPr>
          <w:rFonts w:ascii="Arial" w:hAnsi="Arial" w:cs="Arial"/>
          <w:sz w:val="20"/>
          <w:szCs w:val="20"/>
        </w:rPr>
        <w:t xml:space="preserve">kan ontstaan </w:t>
      </w:r>
      <w:r w:rsidRPr="004B15C1">
        <w:rPr>
          <w:rFonts w:ascii="Arial" w:hAnsi="Arial" w:cs="Arial"/>
          <w:sz w:val="20"/>
          <w:szCs w:val="20"/>
        </w:rPr>
        <w:t xml:space="preserve">(Whitney, &amp; Rolfes, 2013). Een tekort aan vitamine B1 (thiamine) kan op langdurige termijn de ziekte beriberi veroorzaken. Deze ziekte tast het zenuwstelsel of het hart- en vaatstelsel aan (Whitney, &amp; Rolfes, 2013). Symptomen hiervan zijn verzwakking van spieren, geheugenverlies, verwarring, irritaties, gewichtsverlies et cetera. Een overschot aan vitamine B1 wordt uitgeplast en heeft geen gevolgen. Voor mannen is de aanbevolen dagelijkse hoeveelheid vitamine B1 1,2 milligram (mg), voor vrouwen is dit 1,1 mg (Whitney, &amp; Rolfes, 2013). Vitamine B1 is voornamelijk te vinden in brood- en graanproducten, aardappelen, groente, fruit, melk(producten) en vlees(waren). Een aantal voorbeelden met </w:t>
      </w:r>
      <w:r>
        <w:rPr>
          <w:rFonts w:ascii="Arial" w:hAnsi="Arial" w:cs="Arial"/>
          <w:sz w:val="20"/>
          <w:szCs w:val="20"/>
        </w:rPr>
        <w:t>de</w:t>
      </w:r>
      <w:r w:rsidR="001F7B9E">
        <w:rPr>
          <w:rFonts w:ascii="Arial" w:hAnsi="Arial" w:cs="Arial"/>
          <w:sz w:val="20"/>
          <w:szCs w:val="20"/>
        </w:rPr>
        <w:t xml:space="preserve"> hoeveelheden mg per product </w:t>
      </w:r>
      <w:r w:rsidR="001F7B9E" w:rsidRPr="004B15C1">
        <w:rPr>
          <w:rFonts w:ascii="Arial" w:hAnsi="Arial" w:cs="Arial"/>
          <w:sz w:val="20"/>
          <w:szCs w:val="20"/>
        </w:rPr>
        <w:t>(Whitney</w:t>
      </w:r>
      <w:r w:rsidR="001F7B9E" w:rsidRPr="001F7B9E">
        <w:rPr>
          <w:rFonts w:ascii="Arial" w:hAnsi="Arial" w:cs="Arial"/>
          <w:sz w:val="20"/>
          <w:szCs w:val="20"/>
        </w:rPr>
        <w:t>, &amp; Rolfes, 2013, pp.</w:t>
      </w:r>
      <w:r w:rsidRPr="001F7B9E">
        <w:rPr>
          <w:rFonts w:ascii="Arial" w:hAnsi="Arial" w:cs="Arial"/>
          <w:sz w:val="20"/>
          <w:szCs w:val="20"/>
        </w:rPr>
        <w:t xml:space="preserve"> 301-303)</w:t>
      </w:r>
    </w:p>
    <w:p w14:paraId="3A80D5B5" w14:textId="07EAD30E" w:rsidR="00B166CF" w:rsidRDefault="00B166CF" w:rsidP="00B06206">
      <w:pPr>
        <w:rPr>
          <w:rFonts w:ascii="Arial" w:hAnsi="Arial" w:cs="Arial"/>
          <w:sz w:val="20"/>
          <w:szCs w:val="20"/>
        </w:rPr>
      </w:pPr>
    </w:p>
    <w:tbl>
      <w:tblPr>
        <w:tblStyle w:val="Tabelraster"/>
        <w:tblW w:w="0" w:type="auto"/>
        <w:tblLook w:val="04A0" w:firstRow="1" w:lastRow="0" w:firstColumn="1" w:lastColumn="0" w:noHBand="0" w:noVBand="1"/>
      </w:tblPr>
      <w:tblGrid>
        <w:gridCol w:w="4528"/>
        <w:gridCol w:w="4528"/>
      </w:tblGrid>
      <w:tr w:rsidR="004B15C1" w14:paraId="5076E7B8" w14:textId="77777777" w:rsidTr="00BC1CFD">
        <w:tc>
          <w:tcPr>
            <w:tcW w:w="4528" w:type="dxa"/>
          </w:tcPr>
          <w:p w14:paraId="4C2457C6" w14:textId="77777777" w:rsidR="004B15C1" w:rsidRPr="00AB7677" w:rsidRDefault="004B15C1" w:rsidP="00BC1CFD">
            <w:pPr>
              <w:rPr>
                <w:rFonts w:ascii="Arial" w:hAnsi="Arial" w:cs="Arial"/>
                <w:i/>
                <w:sz w:val="20"/>
                <w:szCs w:val="20"/>
              </w:rPr>
            </w:pPr>
            <w:r>
              <w:rPr>
                <w:rFonts w:ascii="Arial" w:hAnsi="Arial" w:cs="Arial"/>
                <w:i/>
                <w:sz w:val="20"/>
                <w:szCs w:val="20"/>
              </w:rPr>
              <w:t>Voedingsproduct</w:t>
            </w:r>
          </w:p>
        </w:tc>
        <w:tc>
          <w:tcPr>
            <w:tcW w:w="4528" w:type="dxa"/>
          </w:tcPr>
          <w:p w14:paraId="294829C3" w14:textId="77777777" w:rsidR="004B15C1" w:rsidRPr="00AB7677" w:rsidRDefault="004B15C1" w:rsidP="00BC1CFD">
            <w:pPr>
              <w:rPr>
                <w:rFonts w:ascii="Arial" w:hAnsi="Arial" w:cs="Arial"/>
                <w:i/>
                <w:sz w:val="20"/>
                <w:szCs w:val="20"/>
              </w:rPr>
            </w:pPr>
            <w:r>
              <w:rPr>
                <w:rFonts w:ascii="Arial" w:hAnsi="Arial" w:cs="Arial"/>
                <w:i/>
                <w:sz w:val="20"/>
                <w:szCs w:val="20"/>
              </w:rPr>
              <w:t>Milligram B1</w:t>
            </w:r>
          </w:p>
        </w:tc>
      </w:tr>
      <w:tr w:rsidR="004B15C1" w14:paraId="67EB46CF" w14:textId="77777777" w:rsidTr="00BC1CFD">
        <w:tc>
          <w:tcPr>
            <w:tcW w:w="4528" w:type="dxa"/>
          </w:tcPr>
          <w:p w14:paraId="7CA45B6D" w14:textId="77777777" w:rsidR="004B15C1" w:rsidRDefault="004B15C1" w:rsidP="00BC1CFD">
            <w:pPr>
              <w:rPr>
                <w:rFonts w:ascii="Arial" w:hAnsi="Arial" w:cs="Arial"/>
                <w:sz w:val="20"/>
                <w:szCs w:val="20"/>
              </w:rPr>
            </w:pPr>
            <w:r>
              <w:rPr>
                <w:rFonts w:ascii="Arial" w:hAnsi="Arial" w:cs="Arial"/>
                <w:sz w:val="20"/>
                <w:szCs w:val="20"/>
              </w:rPr>
              <w:t>1 sneetje volkorenbrood</w:t>
            </w:r>
          </w:p>
        </w:tc>
        <w:tc>
          <w:tcPr>
            <w:tcW w:w="4528" w:type="dxa"/>
          </w:tcPr>
          <w:p w14:paraId="48545FC8" w14:textId="77777777" w:rsidR="004B15C1" w:rsidRDefault="004B15C1" w:rsidP="00BC1CFD">
            <w:pPr>
              <w:rPr>
                <w:rFonts w:ascii="Arial" w:hAnsi="Arial" w:cs="Arial"/>
                <w:sz w:val="20"/>
                <w:szCs w:val="20"/>
              </w:rPr>
            </w:pPr>
            <w:r>
              <w:rPr>
                <w:rFonts w:ascii="Arial" w:hAnsi="Arial" w:cs="Arial"/>
                <w:sz w:val="20"/>
                <w:szCs w:val="20"/>
              </w:rPr>
              <w:t>0,10 mg</w:t>
            </w:r>
          </w:p>
        </w:tc>
      </w:tr>
      <w:tr w:rsidR="004B15C1" w14:paraId="1DD0B757" w14:textId="77777777" w:rsidTr="00BC1CFD">
        <w:tc>
          <w:tcPr>
            <w:tcW w:w="4528" w:type="dxa"/>
          </w:tcPr>
          <w:p w14:paraId="48085428" w14:textId="368A47ED" w:rsidR="004B15C1" w:rsidRDefault="00983D6D" w:rsidP="00BC1CFD">
            <w:pPr>
              <w:rPr>
                <w:rFonts w:ascii="Arial" w:hAnsi="Arial" w:cs="Arial"/>
                <w:sz w:val="20"/>
                <w:szCs w:val="20"/>
              </w:rPr>
            </w:pPr>
            <w:r>
              <w:rPr>
                <w:rFonts w:ascii="Arial" w:hAnsi="Arial" w:cs="Arial"/>
                <w:sz w:val="20"/>
                <w:szCs w:val="20"/>
              </w:rPr>
              <w:t>100</w:t>
            </w:r>
            <w:r w:rsidR="004B15C1">
              <w:rPr>
                <w:rFonts w:ascii="Arial" w:hAnsi="Arial" w:cs="Arial"/>
                <w:sz w:val="20"/>
                <w:szCs w:val="20"/>
              </w:rPr>
              <w:t xml:space="preserve"> </w:t>
            </w:r>
            <w:r>
              <w:rPr>
                <w:rFonts w:ascii="Arial" w:hAnsi="Arial" w:cs="Arial"/>
                <w:sz w:val="20"/>
                <w:szCs w:val="20"/>
              </w:rPr>
              <w:t>gr.</w:t>
            </w:r>
            <w:r w:rsidR="004B15C1">
              <w:rPr>
                <w:rFonts w:ascii="Arial" w:hAnsi="Arial" w:cs="Arial"/>
                <w:sz w:val="20"/>
                <w:szCs w:val="20"/>
              </w:rPr>
              <w:t xml:space="preserve"> gekookte spaghetti</w:t>
            </w:r>
          </w:p>
        </w:tc>
        <w:tc>
          <w:tcPr>
            <w:tcW w:w="4528" w:type="dxa"/>
          </w:tcPr>
          <w:p w14:paraId="02915E06" w14:textId="120A57F2" w:rsidR="004B15C1" w:rsidRDefault="00983D6D" w:rsidP="00BC1CFD">
            <w:pPr>
              <w:rPr>
                <w:rFonts w:ascii="Arial" w:hAnsi="Arial" w:cs="Arial"/>
                <w:sz w:val="20"/>
                <w:szCs w:val="20"/>
              </w:rPr>
            </w:pPr>
            <w:r>
              <w:rPr>
                <w:rFonts w:ascii="Arial" w:hAnsi="Arial" w:cs="Arial"/>
                <w:sz w:val="20"/>
                <w:szCs w:val="20"/>
              </w:rPr>
              <w:t xml:space="preserve">0,06 </w:t>
            </w:r>
            <w:r w:rsidR="004B15C1">
              <w:rPr>
                <w:rFonts w:ascii="Arial" w:hAnsi="Arial" w:cs="Arial"/>
                <w:sz w:val="20"/>
                <w:szCs w:val="20"/>
              </w:rPr>
              <w:t>mg</w:t>
            </w:r>
          </w:p>
        </w:tc>
      </w:tr>
      <w:tr w:rsidR="004B15C1" w14:paraId="6DCFEBBE" w14:textId="77777777" w:rsidTr="00BC1CFD">
        <w:tc>
          <w:tcPr>
            <w:tcW w:w="4528" w:type="dxa"/>
          </w:tcPr>
          <w:p w14:paraId="6B16500F" w14:textId="78637DA5" w:rsidR="004B15C1" w:rsidRDefault="00983D6D" w:rsidP="00BC1CFD">
            <w:pPr>
              <w:rPr>
                <w:rFonts w:ascii="Arial" w:hAnsi="Arial" w:cs="Arial"/>
                <w:sz w:val="20"/>
                <w:szCs w:val="20"/>
              </w:rPr>
            </w:pPr>
            <w:r>
              <w:rPr>
                <w:rFonts w:ascii="Arial" w:hAnsi="Arial" w:cs="Arial"/>
                <w:sz w:val="20"/>
                <w:szCs w:val="20"/>
              </w:rPr>
              <w:t xml:space="preserve">100 gr. </w:t>
            </w:r>
            <w:r w:rsidR="004B15C1">
              <w:rPr>
                <w:rFonts w:ascii="Arial" w:hAnsi="Arial" w:cs="Arial"/>
                <w:sz w:val="20"/>
                <w:szCs w:val="20"/>
              </w:rPr>
              <w:t>gekookte broccoli</w:t>
            </w:r>
          </w:p>
        </w:tc>
        <w:tc>
          <w:tcPr>
            <w:tcW w:w="4528" w:type="dxa"/>
          </w:tcPr>
          <w:p w14:paraId="520A3CEB" w14:textId="3F244DD3" w:rsidR="004B15C1" w:rsidRDefault="00983D6D" w:rsidP="00BC1CFD">
            <w:pPr>
              <w:rPr>
                <w:rFonts w:ascii="Arial" w:hAnsi="Arial" w:cs="Arial"/>
                <w:sz w:val="20"/>
                <w:szCs w:val="20"/>
              </w:rPr>
            </w:pPr>
            <w:r>
              <w:rPr>
                <w:rFonts w:ascii="Arial" w:hAnsi="Arial" w:cs="Arial"/>
                <w:sz w:val="20"/>
                <w:szCs w:val="20"/>
              </w:rPr>
              <w:t>0,06</w:t>
            </w:r>
            <w:r w:rsidR="004B15C1">
              <w:rPr>
                <w:rFonts w:ascii="Arial" w:hAnsi="Arial" w:cs="Arial"/>
                <w:sz w:val="20"/>
                <w:szCs w:val="20"/>
              </w:rPr>
              <w:t xml:space="preserve"> mg</w:t>
            </w:r>
          </w:p>
        </w:tc>
      </w:tr>
      <w:tr w:rsidR="004B15C1" w14:paraId="3B6584FE" w14:textId="77777777" w:rsidTr="00BC1CFD">
        <w:tc>
          <w:tcPr>
            <w:tcW w:w="4528" w:type="dxa"/>
          </w:tcPr>
          <w:p w14:paraId="5C93D933" w14:textId="77777777" w:rsidR="004B15C1" w:rsidRDefault="004B15C1" w:rsidP="00BC1CFD">
            <w:pPr>
              <w:rPr>
                <w:rFonts w:ascii="Arial" w:hAnsi="Arial" w:cs="Arial"/>
                <w:sz w:val="20"/>
                <w:szCs w:val="20"/>
              </w:rPr>
            </w:pPr>
            <w:r>
              <w:rPr>
                <w:rFonts w:ascii="Arial" w:hAnsi="Arial" w:cs="Arial"/>
                <w:sz w:val="20"/>
                <w:szCs w:val="20"/>
              </w:rPr>
              <w:lastRenderedPageBreak/>
              <w:t>1 medium banaan</w:t>
            </w:r>
          </w:p>
        </w:tc>
        <w:tc>
          <w:tcPr>
            <w:tcW w:w="4528" w:type="dxa"/>
          </w:tcPr>
          <w:p w14:paraId="2F005910" w14:textId="77777777" w:rsidR="004B15C1" w:rsidRDefault="004B15C1" w:rsidP="00BC1CFD">
            <w:pPr>
              <w:rPr>
                <w:rFonts w:ascii="Arial" w:hAnsi="Arial" w:cs="Arial"/>
                <w:sz w:val="20"/>
                <w:szCs w:val="20"/>
              </w:rPr>
            </w:pPr>
            <w:r>
              <w:rPr>
                <w:rFonts w:ascii="Arial" w:hAnsi="Arial" w:cs="Arial"/>
                <w:sz w:val="20"/>
                <w:szCs w:val="20"/>
              </w:rPr>
              <w:t>0,05 mg</w:t>
            </w:r>
          </w:p>
        </w:tc>
      </w:tr>
      <w:tr w:rsidR="004B15C1" w14:paraId="03A3207D" w14:textId="77777777" w:rsidTr="00BC1CFD">
        <w:tc>
          <w:tcPr>
            <w:tcW w:w="4528" w:type="dxa"/>
          </w:tcPr>
          <w:p w14:paraId="40ABD75F" w14:textId="77777777" w:rsidR="004B15C1" w:rsidRDefault="004B15C1" w:rsidP="00BC1CFD">
            <w:pPr>
              <w:rPr>
                <w:rFonts w:ascii="Arial" w:hAnsi="Arial" w:cs="Arial"/>
                <w:sz w:val="20"/>
                <w:szCs w:val="20"/>
              </w:rPr>
            </w:pPr>
            <w:r>
              <w:rPr>
                <w:rFonts w:ascii="Arial" w:hAnsi="Arial" w:cs="Arial"/>
                <w:sz w:val="20"/>
                <w:szCs w:val="20"/>
              </w:rPr>
              <w:t>240 ml yoghurt</w:t>
            </w:r>
          </w:p>
        </w:tc>
        <w:tc>
          <w:tcPr>
            <w:tcW w:w="4528" w:type="dxa"/>
          </w:tcPr>
          <w:p w14:paraId="1B721BD9" w14:textId="77777777" w:rsidR="004B15C1" w:rsidRDefault="004B15C1" w:rsidP="00BC1CFD">
            <w:pPr>
              <w:rPr>
                <w:rFonts w:ascii="Arial" w:hAnsi="Arial" w:cs="Arial"/>
                <w:sz w:val="20"/>
                <w:szCs w:val="20"/>
              </w:rPr>
            </w:pPr>
            <w:r>
              <w:rPr>
                <w:rFonts w:ascii="Arial" w:hAnsi="Arial" w:cs="Arial"/>
                <w:sz w:val="20"/>
                <w:szCs w:val="20"/>
              </w:rPr>
              <w:t>0,10 mg</w:t>
            </w:r>
          </w:p>
        </w:tc>
      </w:tr>
      <w:tr w:rsidR="004B15C1" w14:paraId="54585C46" w14:textId="77777777" w:rsidTr="00BC1CFD">
        <w:tc>
          <w:tcPr>
            <w:tcW w:w="4528" w:type="dxa"/>
          </w:tcPr>
          <w:p w14:paraId="242207EB" w14:textId="77777777" w:rsidR="004B15C1" w:rsidRDefault="004B15C1" w:rsidP="00BC1CFD">
            <w:pPr>
              <w:rPr>
                <w:rFonts w:ascii="Arial" w:hAnsi="Arial" w:cs="Arial"/>
                <w:sz w:val="20"/>
                <w:szCs w:val="20"/>
              </w:rPr>
            </w:pPr>
            <w:r>
              <w:rPr>
                <w:rFonts w:ascii="Arial" w:hAnsi="Arial" w:cs="Arial"/>
                <w:sz w:val="20"/>
                <w:szCs w:val="20"/>
              </w:rPr>
              <w:t>85 gram geroosterde kippenborst</w:t>
            </w:r>
          </w:p>
        </w:tc>
        <w:tc>
          <w:tcPr>
            <w:tcW w:w="4528" w:type="dxa"/>
          </w:tcPr>
          <w:p w14:paraId="4896982A" w14:textId="77777777" w:rsidR="004B15C1" w:rsidRDefault="004B15C1" w:rsidP="00BC1CFD">
            <w:pPr>
              <w:rPr>
                <w:rFonts w:ascii="Arial" w:hAnsi="Arial" w:cs="Arial"/>
                <w:sz w:val="20"/>
                <w:szCs w:val="20"/>
              </w:rPr>
            </w:pPr>
            <w:r>
              <w:rPr>
                <w:rFonts w:ascii="Arial" w:hAnsi="Arial" w:cs="Arial"/>
                <w:sz w:val="20"/>
                <w:szCs w:val="20"/>
              </w:rPr>
              <w:t>0,05 mg</w:t>
            </w:r>
          </w:p>
        </w:tc>
      </w:tr>
      <w:tr w:rsidR="004B15C1" w14:paraId="47F622DC" w14:textId="77777777" w:rsidTr="00BC1CFD">
        <w:tc>
          <w:tcPr>
            <w:tcW w:w="4528" w:type="dxa"/>
          </w:tcPr>
          <w:p w14:paraId="5CD8BB2D" w14:textId="77777777" w:rsidR="004B15C1" w:rsidRDefault="004B15C1" w:rsidP="00BC1CFD">
            <w:pPr>
              <w:rPr>
                <w:rFonts w:ascii="Arial" w:hAnsi="Arial" w:cs="Arial"/>
                <w:sz w:val="20"/>
                <w:szCs w:val="20"/>
              </w:rPr>
            </w:pPr>
            <w:r>
              <w:rPr>
                <w:rFonts w:ascii="Arial" w:hAnsi="Arial" w:cs="Arial"/>
                <w:sz w:val="20"/>
                <w:szCs w:val="20"/>
              </w:rPr>
              <w:t>1 hardgekookt ei</w:t>
            </w:r>
          </w:p>
        </w:tc>
        <w:tc>
          <w:tcPr>
            <w:tcW w:w="4528" w:type="dxa"/>
          </w:tcPr>
          <w:p w14:paraId="01918DB6" w14:textId="77777777" w:rsidR="004B15C1" w:rsidRDefault="004B15C1" w:rsidP="00BC1CFD">
            <w:pPr>
              <w:rPr>
                <w:rFonts w:ascii="Arial" w:hAnsi="Arial" w:cs="Arial"/>
                <w:sz w:val="20"/>
                <w:szCs w:val="20"/>
              </w:rPr>
            </w:pPr>
            <w:r>
              <w:rPr>
                <w:rFonts w:ascii="Arial" w:hAnsi="Arial" w:cs="Arial"/>
                <w:sz w:val="20"/>
                <w:szCs w:val="20"/>
              </w:rPr>
              <w:t>0,03 mg</w:t>
            </w:r>
          </w:p>
        </w:tc>
      </w:tr>
    </w:tbl>
    <w:p w14:paraId="49C4C460" w14:textId="18336923" w:rsidR="00983D6D" w:rsidRPr="00A13EF0" w:rsidRDefault="00983D6D" w:rsidP="00B06206">
      <w:pPr>
        <w:rPr>
          <w:rFonts w:ascii="Arial" w:hAnsi="Arial" w:cs="Arial"/>
          <w:sz w:val="20"/>
          <w:szCs w:val="20"/>
        </w:rPr>
      </w:pPr>
    </w:p>
    <w:p w14:paraId="7B9364EE" w14:textId="5FDA037D" w:rsidR="00B166CF" w:rsidRPr="00B06206" w:rsidRDefault="00B166CF" w:rsidP="00B06206">
      <w:pPr>
        <w:rPr>
          <w:rFonts w:ascii="Arial" w:hAnsi="Arial" w:cs="Arial"/>
          <w:sz w:val="20"/>
          <w:szCs w:val="20"/>
        </w:rPr>
      </w:pPr>
      <w:r w:rsidRPr="00B06206">
        <w:rPr>
          <w:rFonts w:ascii="Arial" w:hAnsi="Arial" w:cs="Arial"/>
          <w:sz w:val="20"/>
          <w:szCs w:val="20"/>
        </w:rPr>
        <w:t xml:space="preserve">Vitamine B1 is oplosbaar in water, wat betekent dat groentes met weinig water gekookt moeten worden en niet te klein worden gesneden. Daarnaast is B1 gevoelig voor verhitting en zonlicht en daardoor gaat zo’n 10-20% van de vitamine verloren wanneer het wordt gebakken of gefrituurd. </w:t>
      </w:r>
    </w:p>
    <w:p w14:paraId="33FA785F" w14:textId="77777777" w:rsidR="00B166CF" w:rsidRPr="00B06206" w:rsidRDefault="00B166CF" w:rsidP="00B06206">
      <w:pPr>
        <w:rPr>
          <w:rFonts w:ascii="Arial" w:hAnsi="Arial" w:cs="Arial"/>
          <w:sz w:val="20"/>
          <w:szCs w:val="20"/>
        </w:rPr>
      </w:pPr>
    </w:p>
    <w:p w14:paraId="0F34E51E" w14:textId="4673B6B5" w:rsidR="00B166CF" w:rsidRPr="00B06206" w:rsidRDefault="00B166CF" w:rsidP="00B06206">
      <w:pPr>
        <w:rPr>
          <w:rFonts w:ascii="Arial" w:hAnsi="Arial" w:cs="Arial"/>
          <w:b/>
          <w:i/>
          <w:sz w:val="20"/>
          <w:szCs w:val="20"/>
        </w:rPr>
      </w:pPr>
      <w:r w:rsidRPr="00B06206">
        <w:rPr>
          <w:rFonts w:ascii="Arial" w:hAnsi="Arial" w:cs="Arial"/>
          <w:b/>
          <w:i/>
          <w:sz w:val="20"/>
          <w:szCs w:val="20"/>
        </w:rPr>
        <w:t xml:space="preserve">Vitamine B6 </w:t>
      </w:r>
    </w:p>
    <w:p w14:paraId="11015EB6" w14:textId="3CF8B333" w:rsidR="004B15C1" w:rsidRPr="004B15C1" w:rsidRDefault="004B15C1" w:rsidP="004B15C1">
      <w:pPr>
        <w:rPr>
          <w:rFonts w:ascii="Arial" w:hAnsi="Arial" w:cs="Arial"/>
          <w:sz w:val="20"/>
          <w:szCs w:val="20"/>
        </w:rPr>
      </w:pPr>
      <w:r w:rsidRPr="004B15C1">
        <w:rPr>
          <w:rFonts w:ascii="Arial" w:hAnsi="Arial" w:cs="Arial"/>
          <w:sz w:val="20"/>
          <w:szCs w:val="20"/>
        </w:rPr>
        <w:t>Een tekort aan vitamine B6 kan in vroegere stadia leiden tot depressie en verwarring (Whitney, &amp; Rolfes, 2013). Dit komt doordat de synthese van vitamine B6 invloed heeft op de neurotransmitters die daarop van invloed zijn (GABA en Serotonine). Alcohol draagt bij aan het verlies van vitamine B6 uit het lichaam doordat het een stofje produceert dat bijdraagt aan het uitscheiden hiervan. Daarnaast zorgt het voor bloedarmoe, zenuwaandoeningen en een verminderde weerstand (Gezondheidsraad, 2015). In eerste instantie dacht men dat een overschot aan vitamine B6 in het lichaam niet bestond en dat dit gewoon werd uitgeplast. Sinds een onderzoek uit 1980 is naar voren gekomen dat bij een 2 maanden of meer durende dagelijkse inname van meer dan 2 gram vitamine B6, neurologische schade ontstaat (Whitney, &amp; Rolfes, 2013). Symptomen die bij een overschot aan B6 kunnen horen zijn: depressie, vermoeidheid, prikkelbaarheid, hoofdpijn, zenuwbeschadiging, spier</w:t>
      </w:r>
      <w:r w:rsidRPr="004B15C1">
        <w:rPr>
          <w:rFonts w:ascii="Arial" w:hAnsi="Arial" w:cs="Arial"/>
          <w:sz w:val="20"/>
          <w:szCs w:val="20"/>
        </w:rPr>
        <w:lastRenderedPageBreak/>
        <w:t>zwakte et cetera (Whitney, &amp; Rolfes, 2013). De dagelijkse hoeveelheid vitamine B6 voor volwassenen mannen én vrouwen is 1,3 milligram (mg). Vitamine B6 is vooral te halen uit vlees, vis, aardappelen, groente, peulvruchten en melk(producten). Een aantal voorbeelden van voedingsproducten met hoeveelheden vitamine B6 zijn: (</w:t>
      </w:r>
      <w:r w:rsidR="001F7B9E" w:rsidRPr="001F7B9E">
        <w:rPr>
          <w:rFonts w:ascii="Arial" w:hAnsi="Arial" w:cs="Arial"/>
          <w:sz w:val="20"/>
          <w:szCs w:val="20"/>
        </w:rPr>
        <w:t>Whitney, &amp; Rolfes, 2013, pp</w:t>
      </w:r>
      <w:r w:rsidRPr="001F7B9E">
        <w:rPr>
          <w:rFonts w:ascii="Arial" w:hAnsi="Arial" w:cs="Arial"/>
          <w:sz w:val="20"/>
          <w:szCs w:val="20"/>
        </w:rPr>
        <w:t>. 309-310)</w:t>
      </w:r>
    </w:p>
    <w:p w14:paraId="7B893652" w14:textId="7C3F0642" w:rsidR="00B166CF" w:rsidRDefault="00B166CF" w:rsidP="00B06206">
      <w:pPr>
        <w:rPr>
          <w:rFonts w:ascii="Arial" w:hAnsi="Arial" w:cs="Arial"/>
          <w:sz w:val="20"/>
          <w:szCs w:val="20"/>
        </w:rPr>
      </w:pPr>
    </w:p>
    <w:tbl>
      <w:tblPr>
        <w:tblStyle w:val="Tabelraster"/>
        <w:tblW w:w="0" w:type="auto"/>
        <w:tblLook w:val="04A0" w:firstRow="1" w:lastRow="0" w:firstColumn="1" w:lastColumn="0" w:noHBand="0" w:noVBand="1"/>
      </w:tblPr>
      <w:tblGrid>
        <w:gridCol w:w="4528"/>
        <w:gridCol w:w="4528"/>
      </w:tblGrid>
      <w:tr w:rsidR="004B15C1" w14:paraId="686CC7DF" w14:textId="77777777" w:rsidTr="00BC1CFD">
        <w:tc>
          <w:tcPr>
            <w:tcW w:w="4528" w:type="dxa"/>
          </w:tcPr>
          <w:p w14:paraId="66AD85E3" w14:textId="77777777" w:rsidR="004B15C1" w:rsidRPr="00012C96" w:rsidRDefault="004B15C1" w:rsidP="00BC1CFD">
            <w:pPr>
              <w:rPr>
                <w:rFonts w:ascii="Arial" w:hAnsi="Arial" w:cs="Arial"/>
                <w:i/>
                <w:sz w:val="20"/>
                <w:szCs w:val="20"/>
              </w:rPr>
            </w:pPr>
            <w:r>
              <w:rPr>
                <w:rFonts w:ascii="Arial" w:hAnsi="Arial" w:cs="Arial"/>
                <w:i/>
                <w:sz w:val="20"/>
                <w:szCs w:val="20"/>
              </w:rPr>
              <w:t>Voedingsproduct</w:t>
            </w:r>
          </w:p>
        </w:tc>
        <w:tc>
          <w:tcPr>
            <w:tcW w:w="4528" w:type="dxa"/>
          </w:tcPr>
          <w:p w14:paraId="29F64975" w14:textId="77777777" w:rsidR="004B15C1" w:rsidRPr="00012C96" w:rsidRDefault="004B15C1" w:rsidP="00BC1CFD">
            <w:pPr>
              <w:rPr>
                <w:rFonts w:ascii="Arial" w:hAnsi="Arial" w:cs="Arial"/>
                <w:i/>
                <w:sz w:val="20"/>
                <w:szCs w:val="20"/>
              </w:rPr>
            </w:pPr>
            <w:r>
              <w:rPr>
                <w:rFonts w:ascii="Arial" w:hAnsi="Arial" w:cs="Arial"/>
                <w:i/>
                <w:sz w:val="20"/>
                <w:szCs w:val="20"/>
              </w:rPr>
              <w:t>Milligram B6</w:t>
            </w:r>
          </w:p>
        </w:tc>
      </w:tr>
      <w:tr w:rsidR="004B15C1" w14:paraId="595EEB28" w14:textId="77777777" w:rsidTr="00BC1CFD">
        <w:tc>
          <w:tcPr>
            <w:tcW w:w="4528" w:type="dxa"/>
          </w:tcPr>
          <w:p w14:paraId="303CA2F5" w14:textId="77777777" w:rsidR="004B15C1" w:rsidRDefault="004B15C1" w:rsidP="00BC1CFD">
            <w:pPr>
              <w:rPr>
                <w:rFonts w:ascii="Arial" w:hAnsi="Arial" w:cs="Arial"/>
                <w:sz w:val="20"/>
                <w:szCs w:val="20"/>
              </w:rPr>
            </w:pPr>
            <w:r>
              <w:rPr>
                <w:rFonts w:ascii="Arial" w:hAnsi="Arial" w:cs="Arial"/>
                <w:sz w:val="20"/>
                <w:szCs w:val="20"/>
              </w:rPr>
              <w:t>28 gram cornflakes</w:t>
            </w:r>
          </w:p>
        </w:tc>
        <w:tc>
          <w:tcPr>
            <w:tcW w:w="4528" w:type="dxa"/>
          </w:tcPr>
          <w:p w14:paraId="21446EE4" w14:textId="77777777" w:rsidR="004B15C1" w:rsidRDefault="004B15C1" w:rsidP="00BC1CFD">
            <w:pPr>
              <w:rPr>
                <w:rFonts w:ascii="Arial" w:hAnsi="Arial" w:cs="Arial"/>
                <w:sz w:val="20"/>
                <w:szCs w:val="20"/>
              </w:rPr>
            </w:pPr>
            <w:r>
              <w:rPr>
                <w:rFonts w:ascii="Arial" w:hAnsi="Arial" w:cs="Arial"/>
                <w:sz w:val="20"/>
                <w:szCs w:val="20"/>
              </w:rPr>
              <w:t>0,51 mg</w:t>
            </w:r>
          </w:p>
        </w:tc>
      </w:tr>
      <w:tr w:rsidR="004B15C1" w14:paraId="3D19DEF8" w14:textId="77777777" w:rsidTr="00BC1CFD">
        <w:tc>
          <w:tcPr>
            <w:tcW w:w="4528" w:type="dxa"/>
          </w:tcPr>
          <w:p w14:paraId="29703E91" w14:textId="77777777" w:rsidR="004B15C1" w:rsidRDefault="004B15C1" w:rsidP="00BC1CFD">
            <w:pPr>
              <w:rPr>
                <w:rFonts w:ascii="Arial" w:hAnsi="Arial" w:cs="Arial"/>
                <w:sz w:val="20"/>
                <w:szCs w:val="20"/>
              </w:rPr>
            </w:pPr>
            <w:r>
              <w:rPr>
                <w:rFonts w:ascii="Arial" w:hAnsi="Arial" w:cs="Arial"/>
                <w:sz w:val="20"/>
                <w:szCs w:val="20"/>
              </w:rPr>
              <w:t>1 medium gebakken aardappel</w:t>
            </w:r>
          </w:p>
        </w:tc>
        <w:tc>
          <w:tcPr>
            <w:tcW w:w="4528" w:type="dxa"/>
          </w:tcPr>
          <w:p w14:paraId="521CFCC4" w14:textId="77777777" w:rsidR="004B15C1" w:rsidRDefault="004B15C1" w:rsidP="00BC1CFD">
            <w:pPr>
              <w:rPr>
                <w:rFonts w:ascii="Arial" w:hAnsi="Arial" w:cs="Arial"/>
                <w:sz w:val="20"/>
                <w:szCs w:val="20"/>
              </w:rPr>
            </w:pPr>
            <w:r>
              <w:rPr>
                <w:rFonts w:ascii="Arial" w:hAnsi="Arial" w:cs="Arial"/>
                <w:sz w:val="20"/>
                <w:szCs w:val="20"/>
              </w:rPr>
              <w:t>0,4 mg</w:t>
            </w:r>
          </w:p>
        </w:tc>
      </w:tr>
      <w:tr w:rsidR="004B15C1" w14:paraId="0AD412FA" w14:textId="77777777" w:rsidTr="00BC1CFD">
        <w:tc>
          <w:tcPr>
            <w:tcW w:w="4528" w:type="dxa"/>
          </w:tcPr>
          <w:p w14:paraId="248B9BEC" w14:textId="77777777" w:rsidR="004B15C1" w:rsidRDefault="004B15C1" w:rsidP="00BC1CFD">
            <w:pPr>
              <w:rPr>
                <w:rFonts w:ascii="Arial" w:hAnsi="Arial" w:cs="Arial"/>
                <w:sz w:val="20"/>
                <w:szCs w:val="20"/>
              </w:rPr>
            </w:pPr>
            <w:r>
              <w:rPr>
                <w:rFonts w:ascii="Arial" w:hAnsi="Arial" w:cs="Arial"/>
                <w:sz w:val="20"/>
                <w:szCs w:val="20"/>
              </w:rPr>
              <w:t>120 mg gekookte broccoli</w:t>
            </w:r>
          </w:p>
        </w:tc>
        <w:tc>
          <w:tcPr>
            <w:tcW w:w="4528" w:type="dxa"/>
          </w:tcPr>
          <w:p w14:paraId="1AE97FAF" w14:textId="77777777" w:rsidR="004B15C1" w:rsidRDefault="004B15C1" w:rsidP="00BC1CFD">
            <w:pPr>
              <w:rPr>
                <w:rFonts w:ascii="Arial" w:hAnsi="Arial" w:cs="Arial"/>
                <w:sz w:val="20"/>
                <w:szCs w:val="20"/>
              </w:rPr>
            </w:pPr>
            <w:r>
              <w:rPr>
                <w:rFonts w:ascii="Arial" w:hAnsi="Arial" w:cs="Arial"/>
                <w:sz w:val="20"/>
                <w:szCs w:val="20"/>
              </w:rPr>
              <w:t>0,15 mg</w:t>
            </w:r>
          </w:p>
        </w:tc>
      </w:tr>
      <w:tr w:rsidR="004B15C1" w14:paraId="1032EBC4" w14:textId="77777777" w:rsidTr="00BC1CFD">
        <w:tc>
          <w:tcPr>
            <w:tcW w:w="4528" w:type="dxa"/>
          </w:tcPr>
          <w:p w14:paraId="04E8AF5B" w14:textId="77777777" w:rsidR="004B15C1" w:rsidRDefault="004B15C1" w:rsidP="00BC1CFD">
            <w:pPr>
              <w:rPr>
                <w:rFonts w:ascii="Arial" w:hAnsi="Arial" w:cs="Arial"/>
                <w:sz w:val="20"/>
                <w:szCs w:val="20"/>
              </w:rPr>
            </w:pPr>
            <w:r>
              <w:rPr>
                <w:rFonts w:ascii="Arial" w:hAnsi="Arial" w:cs="Arial"/>
                <w:sz w:val="20"/>
                <w:szCs w:val="20"/>
              </w:rPr>
              <w:t>1 medium banaan</w:t>
            </w:r>
          </w:p>
        </w:tc>
        <w:tc>
          <w:tcPr>
            <w:tcW w:w="4528" w:type="dxa"/>
          </w:tcPr>
          <w:p w14:paraId="6D9BE1D0" w14:textId="77777777" w:rsidR="004B15C1" w:rsidRDefault="004B15C1" w:rsidP="00BC1CFD">
            <w:pPr>
              <w:rPr>
                <w:rFonts w:ascii="Arial" w:hAnsi="Arial" w:cs="Arial"/>
                <w:sz w:val="20"/>
                <w:szCs w:val="20"/>
              </w:rPr>
            </w:pPr>
            <w:r>
              <w:rPr>
                <w:rFonts w:ascii="Arial" w:hAnsi="Arial" w:cs="Arial"/>
                <w:sz w:val="20"/>
                <w:szCs w:val="20"/>
              </w:rPr>
              <w:t>0,7 mg</w:t>
            </w:r>
          </w:p>
        </w:tc>
      </w:tr>
      <w:tr w:rsidR="004B15C1" w14:paraId="68C3D96D" w14:textId="77777777" w:rsidTr="00BC1CFD">
        <w:tc>
          <w:tcPr>
            <w:tcW w:w="4528" w:type="dxa"/>
          </w:tcPr>
          <w:p w14:paraId="0C8B73C8" w14:textId="77777777" w:rsidR="004B15C1" w:rsidRDefault="004B15C1" w:rsidP="00BC1CFD">
            <w:pPr>
              <w:rPr>
                <w:rFonts w:ascii="Arial" w:hAnsi="Arial" w:cs="Arial"/>
                <w:sz w:val="20"/>
                <w:szCs w:val="20"/>
              </w:rPr>
            </w:pPr>
            <w:r>
              <w:rPr>
                <w:rFonts w:ascii="Arial" w:hAnsi="Arial" w:cs="Arial"/>
                <w:sz w:val="20"/>
                <w:szCs w:val="20"/>
              </w:rPr>
              <w:t>240 ml yoghurt</w:t>
            </w:r>
          </w:p>
        </w:tc>
        <w:tc>
          <w:tcPr>
            <w:tcW w:w="4528" w:type="dxa"/>
          </w:tcPr>
          <w:p w14:paraId="5CE56E43" w14:textId="77777777" w:rsidR="004B15C1" w:rsidRDefault="004B15C1" w:rsidP="00BC1CFD">
            <w:pPr>
              <w:rPr>
                <w:rFonts w:ascii="Arial" w:hAnsi="Arial" w:cs="Arial"/>
                <w:sz w:val="20"/>
                <w:szCs w:val="20"/>
              </w:rPr>
            </w:pPr>
            <w:r>
              <w:rPr>
                <w:rFonts w:ascii="Arial" w:hAnsi="Arial" w:cs="Arial"/>
                <w:sz w:val="20"/>
                <w:szCs w:val="20"/>
              </w:rPr>
              <w:t>0,15 mg</w:t>
            </w:r>
          </w:p>
        </w:tc>
      </w:tr>
      <w:tr w:rsidR="004B15C1" w14:paraId="3F634C79" w14:textId="77777777" w:rsidTr="00BC1CFD">
        <w:tc>
          <w:tcPr>
            <w:tcW w:w="4528" w:type="dxa"/>
          </w:tcPr>
          <w:p w14:paraId="3C7929AD" w14:textId="77777777" w:rsidR="004B15C1" w:rsidRDefault="004B15C1" w:rsidP="00BC1CFD">
            <w:pPr>
              <w:rPr>
                <w:rFonts w:ascii="Arial" w:hAnsi="Arial" w:cs="Arial"/>
                <w:sz w:val="20"/>
                <w:szCs w:val="20"/>
              </w:rPr>
            </w:pPr>
            <w:r>
              <w:rPr>
                <w:rFonts w:ascii="Arial" w:hAnsi="Arial" w:cs="Arial"/>
                <w:sz w:val="20"/>
                <w:szCs w:val="20"/>
              </w:rPr>
              <w:t>85 gram geroosterde kippenborst</w:t>
            </w:r>
          </w:p>
        </w:tc>
        <w:tc>
          <w:tcPr>
            <w:tcW w:w="4528" w:type="dxa"/>
          </w:tcPr>
          <w:p w14:paraId="0F40AE16" w14:textId="77777777" w:rsidR="004B15C1" w:rsidRDefault="004B15C1" w:rsidP="00BC1CFD">
            <w:pPr>
              <w:rPr>
                <w:rFonts w:ascii="Arial" w:hAnsi="Arial" w:cs="Arial"/>
                <w:sz w:val="20"/>
                <w:szCs w:val="20"/>
              </w:rPr>
            </w:pPr>
            <w:r>
              <w:rPr>
                <w:rFonts w:ascii="Arial" w:hAnsi="Arial" w:cs="Arial"/>
                <w:sz w:val="20"/>
                <w:szCs w:val="20"/>
              </w:rPr>
              <w:t>0,51 mg</w:t>
            </w:r>
          </w:p>
        </w:tc>
      </w:tr>
      <w:tr w:rsidR="004B15C1" w14:paraId="3B4F3532" w14:textId="77777777" w:rsidTr="00BC1CFD">
        <w:tc>
          <w:tcPr>
            <w:tcW w:w="4528" w:type="dxa"/>
          </w:tcPr>
          <w:p w14:paraId="5F798690" w14:textId="77777777" w:rsidR="004B15C1" w:rsidRDefault="004B15C1" w:rsidP="00BC1CFD">
            <w:pPr>
              <w:rPr>
                <w:rFonts w:ascii="Arial" w:hAnsi="Arial" w:cs="Arial"/>
                <w:sz w:val="20"/>
                <w:szCs w:val="20"/>
              </w:rPr>
            </w:pPr>
            <w:r>
              <w:rPr>
                <w:rFonts w:ascii="Arial" w:hAnsi="Arial" w:cs="Arial"/>
                <w:sz w:val="20"/>
                <w:szCs w:val="20"/>
              </w:rPr>
              <w:t>1 hardgekookt ei</w:t>
            </w:r>
          </w:p>
        </w:tc>
        <w:tc>
          <w:tcPr>
            <w:tcW w:w="4528" w:type="dxa"/>
          </w:tcPr>
          <w:p w14:paraId="542C1C86" w14:textId="77777777" w:rsidR="004B15C1" w:rsidRDefault="004B15C1" w:rsidP="00BC1CFD">
            <w:pPr>
              <w:rPr>
                <w:rFonts w:ascii="Arial" w:hAnsi="Arial" w:cs="Arial"/>
                <w:sz w:val="20"/>
                <w:szCs w:val="20"/>
              </w:rPr>
            </w:pPr>
            <w:r>
              <w:rPr>
                <w:rFonts w:ascii="Arial" w:hAnsi="Arial" w:cs="Arial"/>
                <w:sz w:val="20"/>
                <w:szCs w:val="20"/>
              </w:rPr>
              <w:t>0,1 mg</w:t>
            </w:r>
          </w:p>
        </w:tc>
      </w:tr>
    </w:tbl>
    <w:p w14:paraId="46AA1170" w14:textId="07552CB3" w:rsidR="00B166CF" w:rsidRPr="00B06206" w:rsidRDefault="00B166CF" w:rsidP="00B06206">
      <w:pPr>
        <w:rPr>
          <w:rFonts w:ascii="Arial" w:hAnsi="Arial" w:cs="Arial"/>
          <w:sz w:val="20"/>
          <w:szCs w:val="20"/>
        </w:rPr>
      </w:pPr>
    </w:p>
    <w:p w14:paraId="4AB0F679" w14:textId="6F0DBCF1" w:rsidR="00B166CF" w:rsidRDefault="00B166CF" w:rsidP="00B06206">
      <w:pPr>
        <w:rPr>
          <w:rFonts w:ascii="Arial" w:hAnsi="Arial" w:cs="Arial"/>
          <w:b/>
          <w:i/>
          <w:sz w:val="20"/>
          <w:szCs w:val="20"/>
        </w:rPr>
      </w:pPr>
      <w:r w:rsidRPr="00B06206">
        <w:rPr>
          <w:rFonts w:ascii="Arial" w:hAnsi="Arial" w:cs="Arial"/>
          <w:b/>
          <w:i/>
          <w:sz w:val="20"/>
          <w:szCs w:val="20"/>
        </w:rPr>
        <w:t xml:space="preserve">Vitamine B12 </w:t>
      </w:r>
    </w:p>
    <w:p w14:paraId="4CF81B1C" w14:textId="0A3442D3" w:rsidR="005F56AB" w:rsidRDefault="005F56AB" w:rsidP="005F56AB">
      <w:pPr>
        <w:rPr>
          <w:rFonts w:ascii="Arial" w:hAnsi="Arial" w:cs="Arial"/>
          <w:sz w:val="20"/>
          <w:szCs w:val="20"/>
        </w:rPr>
      </w:pPr>
      <w:r>
        <w:rPr>
          <w:rFonts w:ascii="Arial" w:hAnsi="Arial" w:cs="Arial"/>
          <w:sz w:val="20"/>
          <w:szCs w:val="20"/>
        </w:rPr>
        <w:t xml:space="preserve">Vitamine B12 is onder andere van invloed op de botten, het metabolisme (Whitney, &amp; Rolfes, 2013) en het humeur, een lage inname van vitamine B12 staat in relatie tot het ontstaan van een depressie (Coppen, &amp; Bolander-Gouaille, 2005). Een tekort aan vitamine B12 zorgt namelijk voor een </w:t>
      </w:r>
      <w:r w:rsidR="001F7B9E">
        <w:rPr>
          <w:rFonts w:ascii="Arial" w:hAnsi="Arial" w:cs="Arial"/>
          <w:sz w:val="20"/>
          <w:szCs w:val="20"/>
        </w:rPr>
        <w:t>verhoogd</w:t>
      </w:r>
      <w:r>
        <w:rPr>
          <w:rFonts w:ascii="Arial" w:hAnsi="Arial" w:cs="Arial"/>
          <w:sz w:val="20"/>
          <w:szCs w:val="20"/>
        </w:rPr>
        <w:t xml:space="preserve"> homocysteïne (aminozuur) niveau in het bloed, wat vooral voorkomt bij mensen met een depressie. Vitamine B12 is vooral in dierlijke producten te vinden, vegetariërs en vooral veganisten ontwikkelen vaak een tekort aan vitamine B12</w:t>
      </w:r>
      <w:r w:rsidR="00AF334B">
        <w:rPr>
          <w:rFonts w:ascii="Arial" w:hAnsi="Arial" w:cs="Arial"/>
          <w:sz w:val="20"/>
          <w:szCs w:val="20"/>
        </w:rPr>
        <w:t>. Hen wordt vaak aangeraden om vitamine B12 supplementen in te nemen</w:t>
      </w:r>
      <w:r>
        <w:rPr>
          <w:rFonts w:ascii="Arial" w:hAnsi="Arial" w:cs="Arial"/>
          <w:sz w:val="20"/>
          <w:szCs w:val="20"/>
        </w:rPr>
        <w:t xml:space="preserve">. Verder komt vitamine B12 tekort ook eerder onder ouderen voor, doordat velen een aandoening ontwikkelen die de cellen van maag beschadigen. Door ongezonde maagcellen, kan de </w:t>
      </w:r>
      <w:r>
        <w:rPr>
          <w:rFonts w:ascii="Arial" w:hAnsi="Arial" w:cs="Arial"/>
          <w:sz w:val="20"/>
          <w:szCs w:val="20"/>
        </w:rPr>
        <w:lastRenderedPageBreak/>
        <w:t xml:space="preserve">opname van vitamine B12 hieronder lijden. Dit kan bloedarmoede, vermoeidheid en verlies van eetlust als gevolg hebben. Daarnaast is het risico hoger op geheugenverlies en coördinatiestoornissen. Een overschot aan vitamine B12 heeft geen gevolgen. </w:t>
      </w:r>
      <w:r w:rsidRPr="00B06206">
        <w:rPr>
          <w:rFonts w:ascii="Arial" w:hAnsi="Arial" w:cs="Arial"/>
          <w:sz w:val="20"/>
          <w:szCs w:val="20"/>
        </w:rPr>
        <w:t>Voor mannen en vrouwen is de aanbevo</w:t>
      </w:r>
      <w:r>
        <w:rPr>
          <w:rFonts w:ascii="Arial" w:hAnsi="Arial" w:cs="Arial"/>
          <w:sz w:val="20"/>
          <w:szCs w:val="20"/>
        </w:rPr>
        <w:t>len hoeveelheid vitamine B12 2,4</w:t>
      </w:r>
      <w:r w:rsidRPr="00B06206">
        <w:rPr>
          <w:rFonts w:ascii="Arial" w:hAnsi="Arial" w:cs="Arial"/>
          <w:sz w:val="20"/>
          <w:szCs w:val="20"/>
        </w:rPr>
        <w:t xml:space="preserve"> m</w:t>
      </w:r>
      <w:r>
        <w:rPr>
          <w:rFonts w:ascii="Arial" w:hAnsi="Arial" w:cs="Arial"/>
          <w:sz w:val="20"/>
          <w:szCs w:val="20"/>
        </w:rPr>
        <w:t>icro</w:t>
      </w:r>
      <w:r w:rsidRPr="00B06206">
        <w:rPr>
          <w:rFonts w:ascii="Arial" w:hAnsi="Arial" w:cs="Arial"/>
          <w:sz w:val="20"/>
          <w:szCs w:val="20"/>
        </w:rPr>
        <w:t>g</w:t>
      </w:r>
      <w:r>
        <w:rPr>
          <w:rFonts w:ascii="Arial" w:hAnsi="Arial" w:cs="Arial"/>
          <w:sz w:val="20"/>
          <w:szCs w:val="20"/>
        </w:rPr>
        <w:t>ram</w:t>
      </w:r>
      <w:r w:rsidRPr="00B06206">
        <w:rPr>
          <w:rFonts w:ascii="Arial" w:hAnsi="Arial" w:cs="Arial"/>
          <w:sz w:val="20"/>
          <w:szCs w:val="20"/>
        </w:rPr>
        <w:t xml:space="preserve"> per dag (</w:t>
      </w:r>
      <w:r>
        <w:rPr>
          <w:rFonts w:ascii="Arial" w:hAnsi="Arial" w:cs="Arial"/>
          <w:sz w:val="20"/>
          <w:szCs w:val="20"/>
        </w:rPr>
        <w:t>Whitney, &amp; Rolfes, 2013</w:t>
      </w:r>
      <w:r w:rsidRPr="00B06206">
        <w:rPr>
          <w:rFonts w:ascii="Arial" w:hAnsi="Arial" w:cs="Arial"/>
          <w:sz w:val="20"/>
          <w:szCs w:val="20"/>
        </w:rPr>
        <w:t>). Vitamine B12 zit vooral in dierlijke producten: vlees(waren), melk(producten), vis en eieren. Een aantal voorbeelden van hoeveelhed</w:t>
      </w:r>
      <w:r>
        <w:rPr>
          <w:rFonts w:ascii="Arial" w:hAnsi="Arial" w:cs="Arial"/>
          <w:sz w:val="20"/>
          <w:szCs w:val="20"/>
        </w:rPr>
        <w:t xml:space="preserve">en B12 in voedingsmiddelen zijn: </w:t>
      </w:r>
      <w:r w:rsidR="001F7B9E" w:rsidRPr="004B15C1">
        <w:rPr>
          <w:rFonts w:ascii="Arial" w:hAnsi="Arial" w:cs="Arial"/>
          <w:sz w:val="20"/>
          <w:szCs w:val="20"/>
        </w:rPr>
        <w:t>(Whitney</w:t>
      </w:r>
      <w:r w:rsidR="001F7B9E" w:rsidRPr="001F7B9E">
        <w:rPr>
          <w:rFonts w:ascii="Arial" w:hAnsi="Arial" w:cs="Arial"/>
          <w:sz w:val="20"/>
          <w:szCs w:val="20"/>
        </w:rPr>
        <w:t xml:space="preserve">, &amp; Rolfes, 2013, pp. </w:t>
      </w:r>
      <w:r w:rsidRPr="001F7B9E">
        <w:rPr>
          <w:rFonts w:ascii="Arial" w:hAnsi="Arial" w:cs="Arial"/>
          <w:sz w:val="20"/>
          <w:szCs w:val="20"/>
        </w:rPr>
        <w:t>315-317)</w:t>
      </w:r>
    </w:p>
    <w:p w14:paraId="640781DD" w14:textId="0F0DF3D9" w:rsidR="005F56AB" w:rsidRDefault="005F56AB" w:rsidP="00B06206">
      <w:pPr>
        <w:rPr>
          <w:rFonts w:ascii="Arial" w:hAnsi="Arial" w:cs="Arial"/>
          <w:b/>
          <w:i/>
          <w:sz w:val="20"/>
          <w:szCs w:val="20"/>
        </w:rPr>
      </w:pPr>
    </w:p>
    <w:tbl>
      <w:tblPr>
        <w:tblStyle w:val="Tabelraster"/>
        <w:tblW w:w="0" w:type="auto"/>
        <w:tblLook w:val="04A0" w:firstRow="1" w:lastRow="0" w:firstColumn="1" w:lastColumn="0" w:noHBand="0" w:noVBand="1"/>
      </w:tblPr>
      <w:tblGrid>
        <w:gridCol w:w="4528"/>
        <w:gridCol w:w="4528"/>
      </w:tblGrid>
      <w:tr w:rsidR="005F56AB" w14:paraId="533C9B1C" w14:textId="77777777" w:rsidTr="00BC1CFD">
        <w:tc>
          <w:tcPr>
            <w:tcW w:w="4528" w:type="dxa"/>
          </w:tcPr>
          <w:p w14:paraId="4990A50F" w14:textId="77777777" w:rsidR="005F56AB" w:rsidRPr="00543354" w:rsidRDefault="005F56AB" w:rsidP="00BC1CFD">
            <w:pPr>
              <w:rPr>
                <w:rFonts w:ascii="Arial" w:hAnsi="Arial" w:cs="Arial"/>
                <w:i/>
                <w:sz w:val="20"/>
                <w:szCs w:val="20"/>
              </w:rPr>
            </w:pPr>
            <w:r>
              <w:rPr>
                <w:rFonts w:ascii="Arial" w:hAnsi="Arial" w:cs="Arial"/>
                <w:i/>
                <w:sz w:val="20"/>
                <w:szCs w:val="20"/>
              </w:rPr>
              <w:t>Voedingsproduct</w:t>
            </w:r>
          </w:p>
        </w:tc>
        <w:tc>
          <w:tcPr>
            <w:tcW w:w="4528" w:type="dxa"/>
          </w:tcPr>
          <w:p w14:paraId="4D1900B2" w14:textId="77777777" w:rsidR="005F56AB" w:rsidRPr="00543354" w:rsidRDefault="005F56AB" w:rsidP="00BC1CFD">
            <w:pPr>
              <w:rPr>
                <w:rFonts w:ascii="Arial" w:hAnsi="Arial" w:cs="Arial"/>
                <w:i/>
                <w:sz w:val="20"/>
                <w:szCs w:val="20"/>
              </w:rPr>
            </w:pPr>
            <w:r>
              <w:rPr>
                <w:rFonts w:ascii="Arial" w:hAnsi="Arial" w:cs="Arial"/>
                <w:i/>
                <w:sz w:val="20"/>
                <w:szCs w:val="20"/>
              </w:rPr>
              <w:t>Microgram B12</w:t>
            </w:r>
          </w:p>
        </w:tc>
      </w:tr>
      <w:tr w:rsidR="005F56AB" w14:paraId="32BDCBE2" w14:textId="77777777" w:rsidTr="00BC1CFD">
        <w:tc>
          <w:tcPr>
            <w:tcW w:w="4528" w:type="dxa"/>
          </w:tcPr>
          <w:p w14:paraId="571750F8" w14:textId="77777777" w:rsidR="005F56AB" w:rsidRDefault="005F56AB" w:rsidP="00BC1CFD">
            <w:pPr>
              <w:rPr>
                <w:rFonts w:ascii="Arial" w:hAnsi="Arial" w:cs="Arial"/>
                <w:sz w:val="20"/>
                <w:szCs w:val="20"/>
              </w:rPr>
            </w:pPr>
            <w:r>
              <w:rPr>
                <w:rFonts w:ascii="Arial" w:hAnsi="Arial" w:cs="Arial"/>
                <w:sz w:val="20"/>
                <w:szCs w:val="20"/>
              </w:rPr>
              <w:t>150 ml halfvolle melk</w:t>
            </w:r>
          </w:p>
        </w:tc>
        <w:tc>
          <w:tcPr>
            <w:tcW w:w="4528" w:type="dxa"/>
          </w:tcPr>
          <w:p w14:paraId="348A2518" w14:textId="77777777" w:rsidR="005F56AB" w:rsidRDefault="005F56AB" w:rsidP="00BC1CFD">
            <w:pPr>
              <w:rPr>
                <w:rFonts w:ascii="Arial" w:hAnsi="Arial" w:cs="Arial"/>
                <w:sz w:val="20"/>
                <w:szCs w:val="20"/>
              </w:rPr>
            </w:pPr>
            <w:r>
              <w:rPr>
                <w:rFonts w:ascii="Arial" w:hAnsi="Arial" w:cs="Arial"/>
                <w:sz w:val="20"/>
                <w:szCs w:val="20"/>
              </w:rPr>
              <w:t>0,6 mcg</w:t>
            </w:r>
          </w:p>
        </w:tc>
      </w:tr>
      <w:tr w:rsidR="005F56AB" w14:paraId="5E546551" w14:textId="77777777" w:rsidTr="00BC1CFD">
        <w:tc>
          <w:tcPr>
            <w:tcW w:w="4528" w:type="dxa"/>
          </w:tcPr>
          <w:p w14:paraId="36435F7D" w14:textId="77777777" w:rsidR="005F56AB" w:rsidRDefault="005F56AB" w:rsidP="00BC1CFD">
            <w:pPr>
              <w:rPr>
                <w:rFonts w:ascii="Arial" w:hAnsi="Arial" w:cs="Arial"/>
                <w:sz w:val="20"/>
                <w:szCs w:val="20"/>
              </w:rPr>
            </w:pPr>
            <w:r>
              <w:rPr>
                <w:rFonts w:ascii="Arial" w:hAnsi="Arial" w:cs="Arial"/>
                <w:sz w:val="20"/>
                <w:szCs w:val="20"/>
              </w:rPr>
              <w:t>200 ml halfvolle yoghurt</w:t>
            </w:r>
          </w:p>
        </w:tc>
        <w:tc>
          <w:tcPr>
            <w:tcW w:w="4528" w:type="dxa"/>
          </w:tcPr>
          <w:p w14:paraId="51B315B3" w14:textId="3D54AFF6" w:rsidR="005F56AB" w:rsidRDefault="005F56AB" w:rsidP="00BC1CFD">
            <w:pPr>
              <w:rPr>
                <w:rFonts w:ascii="Arial" w:hAnsi="Arial" w:cs="Arial"/>
                <w:sz w:val="20"/>
                <w:szCs w:val="20"/>
              </w:rPr>
            </w:pPr>
            <w:r>
              <w:rPr>
                <w:rFonts w:ascii="Arial" w:hAnsi="Arial" w:cs="Arial"/>
                <w:sz w:val="20"/>
                <w:szCs w:val="20"/>
              </w:rPr>
              <w:t>1    mcg</w:t>
            </w:r>
          </w:p>
        </w:tc>
      </w:tr>
      <w:tr w:rsidR="005F56AB" w14:paraId="28F04067" w14:textId="77777777" w:rsidTr="00BC1CFD">
        <w:tc>
          <w:tcPr>
            <w:tcW w:w="4528" w:type="dxa"/>
          </w:tcPr>
          <w:p w14:paraId="66BFC6D7" w14:textId="77777777" w:rsidR="005F56AB" w:rsidRDefault="005F56AB" w:rsidP="00BC1CFD">
            <w:pPr>
              <w:rPr>
                <w:rFonts w:ascii="Arial" w:hAnsi="Arial" w:cs="Arial"/>
                <w:sz w:val="20"/>
                <w:szCs w:val="20"/>
              </w:rPr>
            </w:pPr>
            <w:r>
              <w:rPr>
                <w:rFonts w:ascii="Arial" w:hAnsi="Arial" w:cs="Arial"/>
                <w:sz w:val="20"/>
                <w:szCs w:val="20"/>
              </w:rPr>
              <w:t>75 gram gare rundvlees</w:t>
            </w:r>
          </w:p>
        </w:tc>
        <w:tc>
          <w:tcPr>
            <w:tcW w:w="4528" w:type="dxa"/>
          </w:tcPr>
          <w:p w14:paraId="663C0DF4" w14:textId="77777777" w:rsidR="005F56AB" w:rsidRDefault="005F56AB" w:rsidP="00BC1CFD">
            <w:pPr>
              <w:rPr>
                <w:rFonts w:ascii="Arial" w:hAnsi="Arial" w:cs="Arial"/>
                <w:sz w:val="20"/>
                <w:szCs w:val="20"/>
              </w:rPr>
            </w:pPr>
            <w:r>
              <w:rPr>
                <w:rFonts w:ascii="Arial" w:hAnsi="Arial" w:cs="Arial"/>
                <w:sz w:val="20"/>
                <w:szCs w:val="20"/>
              </w:rPr>
              <w:t>2,5 mcg</w:t>
            </w:r>
          </w:p>
        </w:tc>
      </w:tr>
      <w:tr w:rsidR="005F56AB" w14:paraId="3A07F345" w14:textId="77777777" w:rsidTr="00BC1CFD">
        <w:tc>
          <w:tcPr>
            <w:tcW w:w="4528" w:type="dxa"/>
          </w:tcPr>
          <w:p w14:paraId="23E38570" w14:textId="77777777" w:rsidR="005F56AB" w:rsidRDefault="005F56AB" w:rsidP="00BC1CFD">
            <w:pPr>
              <w:rPr>
                <w:rFonts w:ascii="Arial" w:hAnsi="Arial" w:cs="Arial"/>
                <w:sz w:val="20"/>
                <w:szCs w:val="20"/>
              </w:rPr>
            </w:pPr>
            <w:r>
              <w:rPr>
                <w:rFonts w:ascii="Arial" w:hAnsi="Arial" w:cs="Arial"/>
                <w:sz w:val="20"/>
                <w:szCs w:val="20"/>
              </w:rPr>
              <w:t>100 gram gare kabeljauw</w:t>
            </w:r>
          </w:p>
        </w:tc>
        <w:tc>
          <w:tcPr>
            <w:tcW w:w="4528" w:type="dxa"/>
          </w:tcPr>
          <w:p w14:paraId="6A82E13E" w14:textId="77777777" w:rsidR="005F56AB" w:rsidRDefault="005F56AB" w:rsidP="00BC1CFD">
            <w:pPr>
              <w:rPr>
                <w:rFonts w:ascii="Arial" w:hAnsi="Arial" w:cs="Arial"/>
                <w:sz w:val="20"/>
                <w:szCs w:val="20"/>
              </w:rPr>
            </w:pPr>
            <w:r>
              <w:rPr>
                <w:rFonts w:ascii="Arial" w:hAnsi="Arial" w:cs="Arial"/>
                <w:sz w:val="20"/>
                <w:szCs w:val="20"/>
              </w:rPr>
              <w:t>2,0 mcg</w:t>
            </w:r>
          </w:p>
        </w:tc>
      </w:tr>
      <w:tr w:rsidR="005F56AB" w14:paraId="504B2AE1" w14:textId="77777777" w:rsidTr="00BC1CFD">
        <w:tc>
          <w:tcPr>
            <w:tcW w:w="4528" w:type="dxa"/>
          </w:tcPr>
          <w:p w14:paraId="5E0C7F8C" w14:textId="77777777" w:rsidR="005F56AB" w:rsidRDefault="005F56AB" w:rsidP="00BC1CFD">
            <w:pPr>
              <w:rPr>
                <w:rFonts w:ascii="Arial" w:hAnsi="Arial" w:cs="Arial"/>
                <w:sz w:val="20"/>
                <w:szCs w:val="20"/>
              </w:rPr>
            </w:pPr>
            <w:r>
              <w:rPr>
                <w:rFonts w:ascii="Arial" w:hAnsi="Arial" w:cs="Arial"/>
                <w:sz w:val="20"/>
                <w:szCs w:val="20"/>
              </w:rPr>
              <w:t>50 gram ei</w:t>
            </w:r>
          </w:p>
        </w:tc>
        <w:tc>
          <w:tcPr>
            <w:tcW w:w="4528" w:type="dxa"/>
          </w:tcPr>
          <w:p w14:paraId="208603C4" w14:textId="77777777" w:rsidR="005F56AB" w:rsidRDefault="005F56AB" w:rsidP="00BC1CFD">
            <w:pPr>
              <w:rPr>
                <w:rFonts w:ascii="Arial" w:hAnsi="Arial" w:cs="Arial"/>
                <w:sz w:val="20"/>
                <w:szCs w:val="20"/>
              </w:rPr>
            </w:pPr>
            <w:r>
              <w:rPr>
                <w:rFonts w:ascii="Arial" w:hAnsi="Arial" w:cs="Arial"/>
                <w:sz w:val="20"/>
                <w:szCs w:val="20"/>
              </w:rPr>
              <w:t>0,6 mcg</w:t>
            </w:r>
          </w:p>
        </w:tc>
      </w:tr>
    </w:tbl>
    <w:p w14:paraId="25508946" w14:textId="1AB2885D" w:rsidR="005F56AB" w:rsidRDefault="005F56AB" w:rsidP="00B06206">
      <w:pPr>
        <w:rPr>
          <w:rFonts w:ascii="Arial" w:hAnsi="Arial" w:cs="Arial"/>
          <w:b/>
          <w:i/>
          <w:sz w:val="20"/>
          <w:szCs w:val="20"/>
        </w:rPr>
      </w:pPr>
    </w:p>
    <w:p w14:paraId="4E26105C" w14:textId="254E6939" w:rsidR="00C762FF" w:rsidRDefault="00C762FF" w:rsidP="00B06206">
      <w:pPr>
        <w:rPr>
          <w:rFonts w:ascii="Arial" w:hAnsi="Arial" w:cs="Arial"/>
          <w:b/>
          <w:i/>
          <w:sz w:val="20"/>
          <w:szCs w:val="20"/>
        </w:rPr>
      </w:pPr>
    </w:p>
    <w:p w14:paraId="4C277457" w14:textId="20A71622" w:rsidR="00C762FF" w:rsidRDefault="00C762FF" w:rsidP="00B06206">
      <w:pPr>
        <w:rPr>
          <w:rFonts w:ascii="Arial" w:hAnsi="Arial" w:cs="Arial"/>
          <w:b/>
          <w:i/>
          <w:sz w:val="20"/>
          <w:szCs w:val="20"/>
        </w:rPr>
      </w:pPr>
    </w:p>
    <w:p w14:paraId="4508D8BD" w14:textId="7F6FA1F3" w:rsidR="00C762FF" w:rsidRDefault="00C762FF" w:rsidP="00B06206">
      <w:pPr>
        <w:rPr>
          <w:rFonts w:ascii="Arial" w:hAnsi="Arial" w:cs="Arial"/>
          <w:b/>
          <w:i/>
          <w:sz w:val="20"/>
          <w:szCs w:val="20"/>
        </w:rPr>
      </w:pPr>
    </w:p>
    <w:p w14:paraId="78A4D891" w14:textId="67152517" w:rsidR="00C762FF" w:rsidRDefault="00C762FF" w:rsidP="00B06206">
      <w:pPr>
        <w:rPr>
          <w:rFonts w:ascii="Arial" w:hAnsi="Arial" w:cs="Arial"/>
          <w:b/>
          <w:i/>
          <w:sz w:val="20"/>
          <w:szCs w:val="20"/>
        </w:rPr>
      </w:pPr>
    </w:p>
    <w:p w14:paraId="313CCB48" w14:textId="044F6087" w:rsidR="00C762FF" w:rsidRDefault="00C762FF" w:rsidP="00B06206">
      <w:pPr>
        <w:rPr>
          <w:rFonts w:ascii="Arial" w:hAnsi="Arial" w:cs="Arial"/>
          <w:b/>
          <w:i/>
          <w:sz w:val="20"/>
          <w:szCs w:val="20"/>
        </w:rPr>
      </w:pPr>
    </w:p>
    <w:p w14:paraId="7436C693" w14:textId="746CE3B2" w:rsidR="00C762FF" w:rsidRDefault="00C762FF" w:rsidP="00B06206">
      <w:pPr>
        <w:rPr>
          <w:rFonts w:ascii="Arial" w:hAnsi="Arial" w:cs="Arial"/>
          <w:b/>
          <w:i/>
          <w:sz w:val="20"/>
          <w:szCs w:val="20"/>
        </w:rPr>
      </w:pPr>
    </w:p>
    <w:p w14:paraId="3316F0D0" w14:textId="55CBCD29" w:rsidR="00C762FF" w:rsidRPr="00AF4733" w:rsidRDefault="00C762FF" w:rsidP="00C762FF">
      <w:pPr>
        <w:rPr>
          <w:rFonts w:ascii="Arial" w:hAnsi="Arial" w:cs="Arial"/>
          <w:sz w:val="20"/>
          <w:szCs w:val="20"/>
        </w:rPr>
      </w:pPr>
      <w:r>
        <w:rPr>
          <w:rFonts w:ascii="Arial" w:hAnsi="Arial" w:cs="Arial"/>
          <w:b/>
          <w:i/>
          <w:sz w:val="20"/>
          <w:szCs w:val="20"/>
        </w:rPr>
        <w:t xml:space="preserve">Vitamine B1 + B6 + B12 voorbeeld dagmenu </w:t>
      </w:r>
    </w:p>
    <w:tbl>
      <w:tblPr>
        <w:tblStyle w:val="Tabelraster"/>
        <w:tblW w:w="0" w:type="auto"/>
        <w:tblLook w:val="04A0" w:firstRow="1" w:lastRow="0" w:firstColumn="1" w:lastColumn="0" w:noHBand="0" w:noVBand="1"/>
      </w:tblPr>
      <w:tblGrid>
        <w:gridCol w:w="995"/>
        <w:gridCol w:w="1694"/>
        <w:gridCol w:w="1842"/>
        <w:gridCol w:w="2179"/>
        <w:gridCol w:w="1507"/>
        <w:gridCol w:w="839"/>
      </w:tblGrid>
      <w:tr w:rsidR="00E86CC9" w14:paraId="5FB2E659" w14:textId="164A4380" w:rsidTr="00BC7EAD">
        <w:tc>
          <w:tcPr>
            <w:tcW w:w="995" w:type="dxa"/>
          </w:tcPr>
          <w:p w14:paraId="2EB55802" w14:textId="77777777" w:rsidR="00E86CC9" w:rsidRDefault="00E86CC9" w:rsidP="00C762FF">
            <w:pPr>
              <w:rPr>
                <w:rFonts w:ascii="Arial" w:hAnsi="Arial" w:cs="Arial"/>
                <w:i/>
                <w:sz w:val="20"/>
                <w:szCs w:val="20"/>
              </w:rPr>
            </w:pPr>
          </w:p>
        </w:tc>
        <w:tc>
          <w:tcPr>
            <w:tcW w:w="1694" w:type="dxa"/>
          </w:tcPr>
          <w:p w14:paraId="7DFE04B6" w14:textId="3A205B22" w:rsidR="00E86CC9" w:rsidRPr="00E86CC9" w:rsidRDefault="00E86CC9" w:rsidP="00C762FF">
            <w:pPr>
              <w:rPr>
                <w:rFonts w:ascii="Arial" w:hAnsi="Arial" w:cs="Arial"/>
                <w:i/>
                <w:sz w:val="20"/>
                <w:szCs w:val="20"/>
              </w:rPr>
            </w:pPr>
            <w:r w:rsidRPr="00E86CC9">
              <w:rPr>
                <w:rFonts w:ascii="Arial" w:hAnsi="Arial" w:cs="Arial"/>
                <w:i/>
                <w:sz w:val="20"/>
                <w:szCs w:val="20"/>
              </w:rPr>
              <w:t xml:space="preserve">50 gr. Havermout + 100 ml magere melk </w:t>
            </w:r>
          </w:p>
        </w:tc>
        <w:tc>
          <w:tcPr>
            <w:tcW w:w="1842" w:type="dxa"/>
          </w:tcPr>
          <w:p w14:paraId="1507BEF8" w14:textId="480AC543" w:rsidR="00E86CC9" w:rsidRPr="00E86CC9" w:rsidRDefault="00E86CC9" w:rsidP="00C762FF">
            <w:pPr>
              <w:rPr>
                <w:rFonts w:ascii="Arial" w:hAnsi="Arial" w:cs="Arial"/>
                <w:i/>
                <w:sz w:val="20"/>
                <w:szCs w:val="20"/>
              </w:rPr>
            </w:pPr>
            <w:r w:rsidRPr="00E86CC9">
              <w:rPr>
                <w:rFonts w:ascii="Arial" w:hAnsi="Arial" w:cs="Arial"/>
                <w:i/>
                <w:sz w:val="20"/>
                <w:szCs w:val="20"/>
              </w:rPr>
              <w:t xml:space="preserve">4 sneetjes volkorenbrood + 50 gr. Kipfilet + 1 banaan </w:t>
            </w:r>
          </w:p>
        </w:tc>
        <w:tc>
          <w:tcPr>
            <w:tcW w:w="2179" w:type="dxa"/>
          </w:tcPr>
          <w:p w14:paraId="6535E584" w14:textId="3C0EB540" w:rsidR="00E86CC9" w:rsidRPr="00E86CC9" w:rsidRDefault="00E86CC9" w:rsidP="00C762FF">
            <w:pPr>
              <w:rPr>
                <w:rFonts w:ascii="Arial" w:hAnsi="Arial" w:cs="Arial"/>
                <w:i/>
                <w:sz w:val="20"/>
                <w:szCs w:val="20"/>
              </w:rPr>
            </w:pPr>
            <w:r w:rsidRPr="00E86CC9">
              <w:rPr>
                <w:rFonts w:ascii="Arial" w:hAnsi="Arial" w:cs="Arial"/>
                <w:i/>
                <w:sz w:val="20"/>
                <w:szCs w:val="20"/>
              </w:rPr>
              <w:t>100 gr. Gekookte spaghetti + 200 gr. Gekookte broccoli + 100 gr. rundergehakt</w:t>
            </w:r>
          </w:p>
        </w:tc>
        <w:tc>
          <w:tcPr>
            <w:tcW w:w="1507" w:type="dxa"/>
          </w:tcPr>
          <w:p w14:paraId="0F21E6EC" w14:textId="2B5F637B" w:rsidR="00E86CC9" w:rsidRPr="00E86CC9" w:rsidRDefault="00E86CC9" w:rsidP="00C762FF">
            <w:pPr>
              <w:rPr>
                <w:rFonts w:ascii="Arial" w:hAnsi="Arial" w:cs="Arial"/>
                <w:i/>
                <w:sz w:val="20"/>
                <w:szCs w:val="20"/>
              </w:rPr>
            </w:pPr>
            <w:r w:rsidRPr="00E86CC9">
              <w:rPr>
                <w:rFonts w:ascii="Arial" w:hAnsi="Arial" w:cs="Arial"/>
                <w:i/>
                <w:sz w:val="20"/>
                <w:szCs w:val="20"/>
              </w:rPr>
              <w:t xml:space="preserve">240 ml yoghurt + 50 gr. Muesli + 1 appel </w:t>
            </w:r>
          </w:p>
        </w:tc>
        <w:tc>
          <w:tcPr>
            <w:tcW w:w="839" w:type="dxa"/>
          </w:tcPr>
          <w:p w14:paraId="3A0C5334" w14:textId="32C92C7B" w:rsidR="00E86CC9" w:rsidRPr="00E86CC9" w:rsidRDefault="00E86CC9" w:rsidP="00E86CC9">
            <w:pPr>
              <w:ind w:left="708" w:hanging="708"/>
              <w:rPr>
                <w:rFonts w:ascii="Arial" w:hAnsi="Arial" w:cs="Arial"/>
                <w:b/>
                <w:i/>
                <w:sz w:val="20"/>
                <w:szCs w:val="20"/>
              </w:rPr>
            </w:pPr>
            <w:r>
              <w:rPr>
                <w:rFonts w:ascii="Arial" w:hAnsi="Arial" w:cs="Arial"/>
                <w:b/>
                <w:i/>
                <w:sz w:val="20"/>
                <w:szCs w:val="20"/>
              </w:rPr>
              <w:t xml:space="preserve">Totaal </w:t>
            </w:r>
          </w:p>
        </w:tc>
      </w:tr>
      <w:tr w:rsidR="00E86CC9" w14:paraId="467F394D" w14:textId="05E0B33B" w:rsidTr="00BC7EAD">
        <w:tc>
          <w:tcPr>
            <w:tcW w:w="995" w:type="dxa"/>
          </w:tcPr>
          <w:p w14:paraId="6D3BC5A9" w14:textId="10374EB5" w:rsidR="00E86CC9" w:rsidRDefault="00E86CC9" w:rsidP="00C762FF">
            <w:pPr>
              <w:rPr>
                <w:rFonts w:ascii="Arial" w:hAnsi="Arial" w:cs="Arial"/>
                <w:i/>
                <w:sz w:val="20"/>
                <w:szCs w:val="20"/>
              </w:rPr>
            </w:pPr>
            <w:r>
              <w:rPr>
                <w:rFonts w:ascii="Arial" w:hAnsi="Arial" w:cs="Arial"/>
                <w:i/>
                <w:sz w:val="20"/>
                <w:szCs w:val="20"/>
              </w:rPr>
              <w:lastRenderedPageBreak/>
              <w:t xml:space="preserve">Vitamine B1 </w:t>
            </w:r>
          </w:p>
        </w:tc>
        <w:tc>
          <w:tcPr>
            <w:tcW w:w="1694" w:type="dxa"/>
          </w:tcPr>
          <w:p w14:paraId="291AE2BA" w14:textId="4AFEA0C1" w:rsidR="00E86CC9" w:rsidRPr="00E86CC9" w:rsidRDefault="00E86CC9" w:rsidP="00C762FF">
            <w:pPr>
              <w:rPr>
                <w:rFonts w:ascii="Arial" w:hAnsi="Arial" w:cs="Arial"/>
                <w:sz w:val="20"/>
                <w:szCs w:val="20"/>
              </w:rPr>
            </w:pPr>
            <w:r w:rsidRPr="00E86CC9">
              <w:rPr>
                <w:rFonts w:ascii="Arial" w:hAnsi="Arial" w:cs="Arial"/>
                <w:sz w:val="20"/>
                <w:szCs w:val="20"/>
              </w:rPr>
              <w:t>0.3 mg + 0.04 mg = 0.34 mg</w:t>
            </w:r>
          </w:p>
        </w:tc>
        <w:tc>
          <w:tcPr>
            <w:tcW w:w="1842" w:type="dxa"/>
          </w:tcPr>
          <w:p w14:paraId="0778B6A4" w14:textId="2FD81067" w:rsidR="00E86CC9" w:rsidRPr="00E86CC9" w:rsidRDefault="00E86CC9" w:rsidP="00C762FF">
            <w:pPr>
              <w:rPr>
                <w:rFonts w:ascii="Arial" w:hAnsi="Arial" w:cs="Arial"/>
                <w:sz w:val="20"/>
                <w:szCs w:val="20"/>
              </w:rPr>
            </w:pPr>
            <w:r w:rsidRPr="00E86CC9">
              <w:rPr>
                <w:rFonts w:ascii="Arial" w:hAnsi="Arial" w:cs="Arial"/>
                <w:sz w:val="20"/>
                <w:szCs w:val="20"/>
              </w:rPr>
              <w:t>0.4 mg + 0.04 mg + 0.05 mg = 0.49 mg</w:t>
            </w:r>
          </w:p>
        </w:tc>
        <w:tc>
          <w:tcPr>
            <w:tcW w:w="2179" w:type="dxa"/>
          </w:tcPr>
          <w:p w14:paraId="3D03667A" w14:textId="552DDF60" w:rsidR="00E86CC9" w:rsidRPr="00E86CC9" w:rsidRDefault="00E86CC9" w:rsidP="00C762FF">
            <w:pPr>
              <w:rPr>
                <w:rFonts w:ascii="Arial" w:hAnsi="Arial" w:cs="Arial"/>
                <w:sz w:val="20"/>
                <w:szCs w:val="20"/>
              </w:rPr>
            </w:pPr>
            <w:r w:rsidRPr="00E86CC9">
              <w:rPr>
                <w:rFonts w:ascii="Arial" w:hAnsi="Arial" w:cs="Arial"/>
                <w:sz w:val="20"/>
                <w:szCs w:val="20"/>
              </w:rPr>
              <w:t>0.06 mg + 0.12 mg + 0.03 mg = 0.21 mg</w:t>
            </w:r>
          </w:p>
        </w:tc>
        <w:tc>
          <w:tcPr>
            <w:tcW w:w="1507" w:type="dxa"/>
          </w:tcPr>
          <w:p w14:paraId="150A11F7" w14:textId="77777777" w:rsidR="00E86CC9" w:rsidRDefault="00E86CC9" w:rsidP="00C762FF">
            <w:pPr>
              <w:rPr>
                <w:rFonts w:ascii="Arial" w:hAnsi="Arial" w:cs="Arial"/>
                <w:sz w:val="20"/>
                <w:szCs w:val="20"/>
              </w:rPr>
            </w:pPr>
            <w:r w:rsidRPr="00E86CC9">
              <w:rPr>
                <w:rFonts w:ascii="Arial" w:hAnsi="Arial" w:cs="Arial"/>
                <w:sz w:val="20"/>
                <w:szCs w:val="20"/>
              </w:rPr>
              <w:t>0.1 mg + 0.15 mg + 0.03 mg = 0.26 mg.</w:t>
            </w:r>
          </w:p>
          <w:p w14:paraId="1F6E7873" w14:textId="04DFB407" w:rsidR="00C62BD3" w:rsidRPr="00E86CC9" w:rsidRDefault="00C62BD3" w:rsidP="00C762FF">
            <w:pPr>
              <w:rPr>
                <w:rFonts w:ascii="Arial" w:hAnsi="Arial" w:cs="Arial"/>
                <w:sz w:val="20"/>
                <w:szCs w:val="20"/>
              </w:rPr>
            </w:pPr>
          </w:p>
        </w:tc>
        <w:tc>
          <w:tcPr>
            <w:tcW w:w="839" w:type="dxa"/>
          </w:tcPr>
          <w:p w14:paraId="1848A0E6" w14:textId="44E16D98" w:rsidR="00E86CC9" w:rsidRPr="00E86CC9" w:rsidRDefault="00E86CC9" w:rsidP="00C762FF">
            <w:pPr>
              <w:rPr>
                <w:rFonts w:ascii="Arial" w:hAnsi="Arial" w:cs="Arial"/>
                <w:sz w:val="20"/>
                <w:szCs w:val="20"/>
              </w:rPr>
            </w:pPr>
            <w:r>
              <w:rPr>
                <w:rFonts w:ascii="Arial" w:hAnsi="Arial" w:cs="Arial"/>
                <w:sz w:val="20"/>
                <w:szCs w:val="20"/>
              </w:rPr>
              <w:t xml:space="preserve">1.3 mg </w:t>
            </w:r>
          </w:p>
        </w:tc>
      </w:tr>
      <w:tr w:rsidR="00C62BD3" w14:paraId="62BC11CF" w14:textId="77777777" w:rsidTr="00BC7EAD">
        <w:tc>
          <w:tcPr>
            <w:tcW w:w="995" w:type="dxa"/>
          </w:tcPr>
          <w:p w14:paraId="4C339C71" w14:textId="77777777" w:rsidR="00C62BD3" w:rsidRDefault="00C62BD3" w:rsidP="00C762FF">
            <w:pPr>
              <w:rPr>
                <w:rFonts w:ascii="Arial" w:hAnsi="Arial" w:cs="Arial"/>
                <w:i/>
                <w:sz w:val="20"/>
                <w:szCs w:val="20"/>
              </w:rPr>
            </w:pPr>
          </w:p>
        </w:tc>
        <w:tc>
          <w:tcPr>
            <w:tcW w:w="1694" w:type="dxa"/>
          </w:tcPr>
          <w:p w14:paraId="730575DC" w14:textId="050D1B97" w:rsidR="00C62BD3" w:rsidRPr="00C62BD3" w:rsidRDefault="00C62BD3" w:rsidP="00C762FF">
            <w:pPr>
              <w:rPr>
                <w:rFonts w:ascii="Arial" w:hAnsi="Arial" w:cs="Arial"/>
                <w:i/>
                <w:sz w:val="20"/>
                <w:szCs w:val="20"/>
              </w:rPr>
            </w:pPr>
            <w:r>
              <w:rPr>
                <w:rFonts w:ascii="Arial" w:hAnsi="Arial" w:cs="Arial"/>
                <w:i/>
                <w:sz w:val="20"/>
                <w:szCs w:val="20"/>
              </w:rPr>
              <w:t>3 volkoren crackers + 30+ kaas + 30 gram plakjes tomaat</w:t>
            </w:r>
          </w:p>
        </w:tc>
        <w:tc>
          <w:tcPr>
            <w:tcW w:w="1842" w:type="dxa"/>
          </w:tcPr>
          <w:p w14:paraId="33877ED2" w14:textId="2D8FC75D" w:rsidR="00C62BD3" w:rsidRPr="00E86CC9" w:rsidRDefault="00C62BD3" w:rsidP="00C762FF">
            <w:pPr>
              <w:rPr>
                <w:rFonts w:ascii="Arial" w:hAnsi="Arial" w:cs="Arial"/>
                <w:sz w:val="20"/>
                <w:szCs w:val="20"/>
              </w:rPr>
            </w:pPr>
            <w:r w:rsidRPr="00E86CC9">
              <w:rPr>
                <w:rFonts w:ascii="Arial" w:hAnsi="Arial" w:cs="Arial"/>
                <w:i/>
                <w:sz w:val="20"/>
                <w:szCs w:val="20"/>
              </w:rPr>
              <w:t>240 ml yoghurt + 50 gr. Muesli + 1 appel</w:t>
            </w:r>
          </w:p>
        </w:tc>
        <w:tc>
          <w:tcPr>
            <w:tcW w:w="2179" w:type="dxa"/>
          </w:tcPr>
          <w:p w14:paraId="7019088A" w14:textId="421352DC" w:rsidR="00C62BD3" w:rsidRPr="00C62BD3" w:rsidRDefault="00C62BD3" w:rsidP="00C762FF">
            <w:pPr>
              <w:rPr>
                <w:rFonts w:ascii="Arial" w:hAnsi="Arial" w:cs="Arial"/>
                <w:i/>
                <w:sz w:val="20"/>
                <w:szCs w:val="20"/>
              </w:rPr>
            </w:pPr>
            <w:r>
              <w:rPr>
                <w:rFonts w:ascii="Arial" w:hAnsi="Arial" w:cs="Arial"/>
                <w:i/>
                <w:sz w:val="20"/>
                <w:szCs w:val="20"/>
              </w:rPr>
              <w:t xml:space="preserve">75 gr. Gekookte rijst + 200 gr. Gekookte </w:t>
            </w:r>
            <w:r w:rsidR="00BF52A1">
              <w:rPr>
                <w:rFonts w:ascii="Arial" w:hAnsi="Arial" w:cs="Arial"/>
                <w:i/>
                <w:sz w:val="20"/>
                <w:szCs w:val="20"/>
              </w:rPr>
              <w:t>sperziebonen + 100</w:t>
            </w:r>
            <w:r>
              <w:rPr>
                <w:rFonts w:ascii="Arial" w:hAnsi="Arial" w:cs="Arial"/>
                <w:i/>
                <w:sz w:val="20"/>
                <w:szCs w:val="20"/>
              </w:rPr>
              <w:t xml:space="preserve"> gr. kipfilet</w:t>
            </w:r>
          </w:p>
        </w:tc>
        <w:tc>
          <w:tcPr>
            <w:tcW w:w="1507" w:type="dxa"/>
          </w:tcPr>
          <w:p w14:paraId="0B699690" w14:textId="78470E2E" w:rsidR="00C62BD3" w:rsidRPr="00C62BD3" w:rsidRDefault="00C62BD3" w:rsidP="00C762FF">
            <w:pPr>
              <w:rPr>
                <w:rFonts w:ascii="Arial" w:hAnsi="Arial" w:cs="Arial"/>
                <w:i/>
                <w:sz w:val="20"/>
                <w:szCs w:val="20"/>
              </w:rPr>
            </w:pPr>
            <w:r>
              <w:rPr>
                <w:rFonts w:ascii="Arial" w:hAnsi="Arial" w:cs="Arial"/>
                <w:i/>
                <w:sz w:val="20"/>
                <w:szCs w:val="20"/>
              </w:rPr>
              <w:t>1 kiwi</w:t>
            </w:r>
          </w:p>
        </w:tc>
        <w:tc>
          <w:tcPr>
            <w:tcW w:w="839" w:type="dxa"/>
          </w:tcPr>
          <w:p w14:paraId="6CC1D2AC" w14:textId="77777777" w:rsidR="00C62BD3" w:rsidRDefault="00C62BD3" w:rsidP="00C762FF">
            <w:pPr>
              <w:rPr>
                <w:rFonts w:ascii="Arial" w:hAnsi="Arial" w:cs="Arial"/>
                <w:sz w:val="20"/>
                <w:szCs w:val="20"/>
              </w:rPr>
            </w:pPr>
          </w:p>
        </w:tc>
      </w:tr>
      <w:tr w:rsidR="00E86CC9" w14:paraId="2E13898D" w14:textId="35514F74" w:rsidTr="00BC7EAD">
        <w:tc>
          <w:tcPr>
            <w:tcW w:w="995" w:type="dxa"/>
          </w:tcPr>
          <w:p w14:paraId="19C616CB" w14:textId="43CA3C71" w:rsidR="00E86CC9" w:rsidRDefault="00E86CC9" w:rsidP="00C762FF">
            <w:pPr>
              <w:rPr>
                <w:rFonts w:ascii="Arial" w:hAnsi="Arial" w:cs="Arial"/>
                <w:i/>
                <w:sz w:val="20"/>
                <w:szCs w:val="20"/>
              </w:rPr>
            </w:pPr>
            <w:r>
              <w:rPr>
                <w:rFonts w:ascii="Arial" w:hAnsi="Arial" w:cs="Arial"/>
                <w:i/>
                <w:sz w:val="20"/>
                <w:szCs w:val="20"/>
              </w:rPr>
              <w:t>Vitamine B6</w:t>
            </w:r>
          </w:p>
        </w:tc>
        <w:tc>
          <w:tcPr>
            <w:tcW w:w="1694" w:type="dxa"/>
          </w:tcPr>
          <w:p w14:paraId="0E2DE92B" w14:textId="668462CD" w:rsidR="00E86CC9" w:rsidRDefault="00C62BD3" w:rsidP="00C762FF">
            <w:pPr>
              <w:rPr>
                <w:rFonts w:ascii="Arial" w:hAnsi="Arial" w:cs="Arial"/>
                <w:sz w:val="20"/>
                <w:szCs w:val="20"/>
              </w:rPr>
            </w:pPr>
            <w:r>
              <w:rPr>
                <w:rFonts w:ascii="Arial" w:hAnsi="Arial" w:cs="Arial"/>
                <w:sz w:val="20"/>
                <w:szCs w:val="20"/>
              </w:rPr>
              <w:t>0.01</w:t>
            </w:r>
            <w:r w:rsidR="009D362B">
              <w:rPr>
                <w:rFonts w:ascii="Arial" w:hAnsi="Arial" w:cs="Arial"/>
                <w:sz w:val="20"/>
                <w:szCs w:val="20"/>
              </w:rPr>
              <w:t xml:space="preserve"> mg + 0.04 mg</w:t>
            </w:r>
            <w:r>
              <w:rPr>
                <w:rFonts w:ascii="Arial" w:hAnsi="Arial" w:cs="Arial"/>
                <w:sz w:val="20"/>
                <w:szCs w:val="20"/>
              </w:rPr>
              <w:t xml:space="preserve"> + 0.02</w:t>
            </w:r>
            <w:r w:rsidR="00A65C0A">
              <w:rPr>
                <w:rFonts w:ascii="Arial" w:hAnsi="Arial" w:cs="Arial"/>
                <w:sz w:val="20"/>
                <w:szCs w:val="20"/>
              </w:rPr>
              <w:t xml:space="preserve"> = </w:t>
            </w:r>
            <w:r>
              <w:rPr>
                <w:rFonts w:ascii="Arial" w:hAnsi="Arial" w:cs="Arial"/>
                <w:sz w:val="20"/>
                <w:szCs w:val="20"/>
              </w:rPr>
              <w:t>0.07</w:t>
            </w:r>
            <w:r w:rsidR="009D362B">
              <w:rPr>
                <w:rFonts w:ascii="Arial" w:hAnsi="Arial" w:cs="Arial"/>
                <w:sz w:val="20"/>
                <w:szCs w:val="20"/>
              </w:rPr>
              <w:t xml:space="preserve"> mg</w:t>
            </w:r>
          </w:p>
          <w:p w14:paraId="5F6518B9" w14:textId="4EF7A97C" w:rsidR="009D362B" w:rsidRPr="009D362B" w:rsidRDefault="009D362B" w:rsidP="00C762FF">
            <w:pPr>
              <w:rPr>
                <w:rFonts w:ascii="Arial" w:hAnsi="Arial" w:cs="Arial"/>
                <w:sz w:val="20"/>
                <w:szCs w:val="20"/>
              </w:rPr>
            </w:pPr>
          </w:p>
        </w:tc>
        <w:tc>
          <w:tcPr>
            <w:tcW w:w="1842" w:type="dxa"/>
          </w:tcPr>
          <w:p w14:paraId="44726D23" w14:textId="2504AB8A" w:rsidR="00E86CC9" w:rsidRPr="001F4E68" w:rsidRDefault="00C62BD3" w:rsidP="00C762FF">
            <w:pPr>
              <w:rPr>
                <w:rFonts w:ascii="Arial" w:hAnsi="Arial" w:cs="Arial"/>
                <w:sz w:val="20"/>
                <w:szCs w:val="20"/>
              </w:rPr>
            </w:pPr>
            <w:r>
              <w:rPr>
                <w:rFonts w:ascii="Arial" w:hAnsi="Arial" w:cs="Arial"/>
                <w:sz w:val="20"/>
                <w:szCs w:val="20"/>
              </w:rPr>
              <w:t>0.15 mg + 0.07 + 0.05 = 0.27 mg</w:t>
            </w:r>
          </w:p>
        </w:tc>
        <w:tc>
          <w:tcPr>
            <w:tcW w:w="2179" w:type="dxa"/>
          </w:tcPr>
          <w:p w14:paraId="74D1C22F" w14:textId="487AEF2D" w:rsidR="00E86CC9" w:rsidRPr="00BC7EAD" w:rsidRDefault="00C62BD3" w:rsidP="00C762FF">
            <w:pPr>
              <w:rPr>
                <w:rFonts w:ascii="Arial" w:hAnsi="Arial" w:cs="Arial"/>
                <w:sz w:val="20"/>
                <w:szCs w:val="20"/>
              </w:rPr>
            </w:pPr>
            <w:r>
              <w:rPr>
                <w:rFonts w:ascii="Arial" w:hAnsi="Arial" w:cs="Arial"/>
                <w:sz w:val="20"/>
                <w:szCs w:val="20"/>
              </w:rPr>
              <w:t>0.08</w:t>
            </w:r>
            <w:r w:rsidR="00BF52A1">
              <w:rPr>
                <w:rFonts w:ascii="Arial" w:hAnsi="Arial" w:cs="Arial"/>
                <w:sz w:val="20"/>
                <w:szCs w:val="20"/>
              </w:rPr>
              <w:t xml:space="preserve"> mg + 0.05</w:t>
            </w:r>
            <w:r w:rsidR="00BC7EAD">
              <w:rPr>
                <w:rFonts w:ascii="Arial" w:hAnsi="Arial" w:cs="Arial"/>
                <w:sz w:val="20"/>
                <w:szCs w:val="20"/>
              </w:rPr>
              <w:t xml:space="preserve"> mg </w:t>
            </w:r>
            <w:r w:rsidR="00BF52A1">
              <w:rPr>
                <w:rFonts w:ascii="Arial" w:hAnsi="Arial" w:cs="Arial"/>
                <w:sz w:val="20"/>
                <w:szCs w:val="20"/>
              </w:rPr>
              <w:t>+ 0.70 mg = 0.83</w:t>
            </w:r>
            <w:r w:rsidR="00BC7EAD">
              <w:rPr>
                <w:rFonts w:ascii="Arial" w:hAnsi="Arial" w:cs="Arial"/>
                <w:sz w:val="20"/>
                <w:szCs w:val="20"/>
              </w:rPr>
              <w:t xml:space="preserve"> mg </w:t>
            </w:r>
          </w:p>
        </w:tc>
        <w:tc>
          <w:tcPr>
            <w:tcW w:w="1507" w:type="dxa"/>
          </w:tcPr>
          <w:p w14:paraId="2B431499" w14:textId="4B3A0D46" w:rsidR="00E86CC9" w:rsidRPr="00BC7EAD" w:rsidRDefault="00BC7EAD" w:rsidP="00BF52A1">
            <w:pPr>
              <w:rPr>
                <w:rFonts w:ascii="Arial" w:hAnsi="Arial" w:cs="Arial"/>
                <w:sz w:val="20"/>
                <w:szCs w:val="20"/>
              </w:rPr>
            </w:pPr>
            <w:r>
              <w:rPr>
                <w:rFonts w:ascii="Arial" w:hAnsi="Arial" w:cs="Arial"/>
                <w:sz w:val="20"/>
                <w:szCs w:val="20"/>
              </w:rPr>
              <w:t>0.</w:t>
            </w:r>
            <w:r w:rsidR="00BF52A1">
              <w:rPr>
                <w:rFonts w:ascii="Arial" w:hAnsi="Arial" w:cs="Arial"/>
                <w:sz w:val="20"/>
                <w:szCs w:val="20"/>
              </w:rPr>
              <w:t>08</w:t>
            </w:r>
          </w:p>
        </w:tc>
        <w:tc>
          <w:tcPr>
            <w:tcW w:w="839" w:type="dxa"/>
          </w:tcPr>
          <w:p w14:paraId="0B61DBF4" w14:textId="4B192E01" w:rsidR="00E86CC9" w:rsidRPr="00BC7EAD" w:rsidRDefault="00BF52A1" w:rsidP="00C762FF">
            <w:pPr>
              <w:rPr>
                <w:rFonts w:ascii="Arial" w:hAnsi="Arial" w:cs="Arial"/>
                <w:sz w:val="20"/>
                <w:szCs w:val="20"/>
              </w:rPr>
            </w:pPr>
            <w:r>
              <w:rPr>
                <w:rFonts w:ascii="Arial" w:hAnsi="Arial" w:cs="Arial"/>
                <w:sz w:val="20"/>
                <w:szCs w:val="20"/>
              </w:rPr>
              <w:t>1.25</w:t>
            </w:r>
            <w:r w:rsidR="00BC7EAD">
              <w:rPr>
                <w:rFonts w:ascii="Arial" w:hAnsi="Arial" w:cs="Arial"/>
                <w:sz w:val="20"/>
                <w:szCs w:val="20"/>
              </w:rPr>
              <w:t xml:space="preserve"> mg</w:t>
            </w:r>
          </w:p>
        </w:tc>
      </w:tr>
      <w:tr w:rsidR="00BF52A1" w14:paraId="08143EAA" w14:textId="77777777" w:rsidTr="00BC7EAD">
        <w:tc>
          <w:tcPr>
            <w:tcW w:w="995" w:type="dxa"/>
          </w:tcPr>
          <w:p w14:paraId="052939EB" w14:textId="77777777" w:rsidR="00BF52A1" w:rsidRDefault="00BF52A1" w:rsidP="00C762FF">
            <w:pPr>
              <w:rPr>
                <w:rFonts w:ascii="Arial" w:hAnsi="Arial" w:cs="Arial"/>
                <w:i/>
                <w:sz w:val="20"/>
                <w:szCs w:val="20"/>
              </w:rPr>
            </w:pPr>
          </w:p>
        </w:tc>
        <w:tc>
          <w:tcPr>
            <w:tcW w:w="1694" w:type="dxa"/>
          </w:tcPr>
          <w:p w14:paraId="199F973C" w14:textId="2BAB73B8" w:rsidR="00BF52A1" w:rsidRPr="00BF52A1" w:rsidRDefault="00BF52A1" w:rsidP="00C762FF">
            <w:pPr>
              <w:rPr>
                <w:rFonts w:ascii="Arial" w:hAnsi="Arial" w:cs="Arial"/>
                <w:i/>
                <w:sz w:val="20"/>
                <w:szCs w:val="20"/>
              </w:rPr>
            </w:pPr>
            <w:r w:rsidRPr="00E86CC9">
              <w:rPr>
                <w:rFonts w:ascii="Arial" w:hAnsi="Arial" w:cs="Arial"/>
                <w:i/>
                <w:sz w:val="20"/>
                <w:szCs w:val="20"/>
              </w:rPr>
              <w:t>240 ml yoghurt + 50 gr. Muesli + 1 appel</w:t>
            </w:r>
          </w:p>
        </w:tc>
        <w:tc>
          <w:tcPr>
            <w:tcW w:w="1842" w:type="dxa"/>
          </w:tcPr>
          <w:p w14:paraId="3F0001DC" w14:textId="1DB709EC" w:rsidR="00BF52A1" w:rsidRDefault="00BF52A1" w:rsidP="00C762FF">
            <w:pPr>
              <w:rPr>
                <w:rFonts w:ascii="Arial" w:hAnsi="Arial" w:cs="Arial"/>
                <w:i/>
                <w:sz w:val="20"/>
                <w:szCs w:val="20"/>
              </w:rPr>
            </w:pPr>
            <w:r w:rsidRPr="00E86CC9">
              <w:rPr>
                <w:rFonts w:ascii="Arial" w:hAnsi="Arial" w:cs="Arial"/>
                <w:i/>
                <w:sz w:val="20"/>
                <w:szCs w:val="20"/>
              </w:rPr>
              <w:t>4 sneetjes volkorenbr</w:t>
            </w:r>
            <w:r>
              <w:rPr>
                <w:rFonts w:ascii="Arial" w:hAnsi="Arial" w:cs="Arial"/>
                <w:i/>
                <w:sz w:val="20"/>
                <w:szCs w:val="20"/>
              </w:rPr>
              <w:t>ood + 50 gr. Kipfilet + 1 gekookt ei</w:t>
            </w:r>
          </w:p>
          <w:p w14:paraId="1A798861" w14:textId="08C314C2" w:rsidR="00BF52A1" w:rsidRPr="00BF52A1" w:rsidRDefault="00BF52A1" w:rsidP="00C762FF">
            <w:pPr>
              <w:rPr>
                <w:rFonts w:ascii="Arial" w:hAnsi="Arial" w:cs="Arial"/>
                <w:i/>
                <w:sz w:val="20"/>
                <w:szCs w:val="20"/>
              </w:rPr>
            </w:pPr>
          </w:p>
        </w:tc>
        <w:tc>
          <w:tcPr>
            <w:tcW w:w="2179" w:type="dxa"/>
          </w:tcPr>
          <w:p w14:paraId="4371B1D4" w14:textId="4F9DD7B7" w:rsidR="00BF52A1" w:rsidRPr="00BF52A1" w:rsidRDefault="00BF52A1" w:rsidP="00C762FF">
            <w:pPr>
              <w:rPr>
                <w:rFonts w:ascii="Arial" w:hAnsi="Arial" w:cs="Arial"/>
                <w:i/>
                <w:sz w:val="20"/>
                <w:szCs w:val="20"/>
              </w:rPr>
            </w:pPr>
            <w:r>
              <w:rPr>
                <w:rFonts w:ascii="Arial" w:hAnsi="Arial" w:cs="Arial"/>
                <w:i/>
                <w:sz w:val="20"/>
                <w:szCs w:val="20"/>
              </w:rPr>
              <w:t xml:space="preserve">100 gr. Gekookte aardappelen + 200 gr. Verse spinazie + </w:t>
            </w:r>
            <w:r w:rsidR="0038435A">
              <w:rPr>
                <w:rFonts w:ascii="Arial" w:hAnsi="Arial" w:cs="Arial"/>
                <w:i/>
                <w:sz w:val="20"/>
                <w:szCs w:val="20"/>
              </w:rPr>
              <w:t>100 gr. kabeljauw</w:t>
            </w:r>
            <w:r>
              <w:rPr>
                <w:rFonts w:ascii="Arial" w:hAnsi="Arial" w:cs="Arial"/>
                <w:i/>
                <w:sz w:val="20"/>
                <w:szCs w:val="20"/>
              </w:rPr>
              <w:t xml:space="preserve"> </w:t>
            </w:r>
          </w:p>
        </w:tc>
        <w:tc>
          <w:tcPr>
            <w:tcW w:w="1507" w:type="dxa"/>
          </w:tcPr>
          <w:p w14:paraId="7BBFDB84" w14:textId="111603DA" w:rsidR="00BF52A1" w:rsidRPr="00A55714" w:rsidRDefault="00A55714" w:rsidP="00BF52A1">
            <w:pPr>
              <w:rPr>
                <w:rFonts w:ascii="Arial" w:hAnsi="Arial" w:cs="Arial"/>
                <w:i/>
                <w:sz w:val="20"/>
                <w:szCs w:val="20"/>
              </w:rPr>
            </w:pPr>
            <w:r>
              <w:rPr>
                <w:rFonts w:ascii="Arial" w:hAnsi="Arial" w:cs="Arial"/>
                <w:i/>
                <w:sz w:val="20"/>
                <w:szCs w:val="20"/>
              </w:rPr>
              <w:t>1 banaan</w:t>
            </w:r>
          </w:p>
        </w:tc>
        <w:tc>
          <w:tcPr>
            <w:tcW w:w="839" w:type="dxa"/>
          </w:tcPr>
          <w:p w14:paraId="0A555E6D" w14:textId="77777777" w:rsidR="00BF52A1" w:rsidRDefault="00BF52A1" w:rsidP="00C762FF">
            <w:pPr>
              <w:rPr>
                <w:rFonts w:ascii="Arial" w:hAnsi="Arial" w:cs="Arial"/>
                <w:sz w:val="20"/>
                <w:szCs w:val="20"/>
              </w:rPr>
            </w:pPr>
          </w:p>
        </w:tc>
      </w:tr>
      <w:tr w:rsidR="00E86CC9" w14:paraId="17556168" w14:textId="443FC5B4" w:rsidTr="00BC7EAD">
        <w:tc>
          <w:tcPr>
            <w:tcW w:w="995" w:type="dxa"/>
          </w:tcPr>
          <w:p w14:paraId="3E909F18" w14:textId="008F66E4" w:rsidR="00E86CC9" w:rsidRDefault="00E86CC9" w:rsidP="00C762FF">
            <w:pPr>
              <w:rPr>
                <w:rFonts w:ascii="Arial" w:hAnsi="Arial" w:cs="Arial"/>
                <w:i/>
                <w:sz w:val="20"/>
                <w:szCs w:val="20"/>
              </w:rPr>
            </w:pPr>
            <w:r>
              <w:rPr>
                <w:rFonts w:ascii="Arial" w:hAnsi="Arial" w:cs="Arial"/>
                <w:i/>
                <w:sz w:val="20"/>
                <w:szCs w:val="20"/>
              </w:rPr>
              <w:t>Vitamine B12</w:t>
            </w:r>
          </w:p>
        </w:tc>
        <w:tc>
          <w:tcPr>
            <w:tcW w:w="1694" w:type="dxa"/>
          </w:tcPr>
          <w:p w14:paraId="7973F44E" w14:textId="77777777" w:rsidR="00036152" w:rsidRDefault="00BF52A1" w:rsidP="00C762FF">
            <w:pPr>
              <w:rPr>
                <w:rFonts w:ascii="Arial" w:hAnsi="Arial" w:cs="Arial"/>
                <w:sz w:val="20"/>
                <w:szCs w:val="20"/>
              </w:rPr>
            </w:pPr>
            <w:r>
              <w:rPr>
                <w:rFonts w:ascii="Arial" w:hAnsi="Arial" w:cs="Arial"/>
                <w:sz w:val="20"/>
                <w:szCs w:val="20"/>
              </w:rPr>
              <w:t>0.96 mcg + 0.00 mcg + 0.00 mcg = 0.96 mcg</w:t>
            </w:r>
            <w:r w:rsidRPr="00036152">
              <w:rPr>
                <w:rFonts w:ascii="Arial" w:hAnsi="Arial" w:cs="Arial"/>
                <w:sz w:val="20"/>
                <w:szCs w:val="20"/>
              </w:rPr>
              <w:t xml:space="preserve"> </w:t>
            </w:r>
          </w:p>
          <w:p w14:paraId="4D343063" w14:textId="198409AD" w:rsidR="00BF52A1" w:rsidRPr="00036152" w:rsidRDefault="00BF52A1" w:rsidP="00C762FF">
            <w:pPr>
              <w:rPr>
                <w:rFonts w:ascii="Arial" w:hAnsi="Arial" w:cs="Arial"/>
                <w:sz w:val="20"/>
                <w:szCs w:val="20"/>
              </w:rPr>
            </w:pPr>
          </w:p>
        </w:tc>
        <w:tc>
          <w:tcPr>
            <w:tcW w:w="1842" w:type="dxa"/>
          </w:tcPr>
          <w:p w14:paraId="6631298B" w14:textId="6F0044EA" w:rsidR="00E86CC9" w:rsidRPr="00036152" w:rsidRDefault="00BF52A1" w:rsidP="00C762FF">
            <w:pPr>
              <w:rPr>
                <w:rFonts w:ascii="Arial" w:hAnsi="Arial" w:cs="Arial"/>
                <w:sz w:val="20"/>
                <w:szCs w:val="20"/>
              </w:rPr>
            </w:pPr>
            <w:r>
              <w:rPr>
                <w:rFonts w:ascii="Arial" w:hAnsi="Arial" w:cs="Arial"/>
                <w:sz w:val="20"/>
                <w:szCs w:val="20"/>
              </w:rPr>
              <w:t>0.00 mcg + 0.10 mcg + 0.60</w:t>
            </w:r>
            <w:r w:rsidR="00036152">
              <w:rPr>
                <w:rFonts w:ascii="Arial" w:hAnsi="Arial" w:cs="Arial"/>
                <w:sz w:val="20"/>
                <w:szCs w:val="20"/>
              </w:rPr>
              <w:t xml:space="preserve"> mcg</w:t>
            </w:r>
            <w:r>
              <w:rPr>
                <w:rFonts w:ascii="Arial" w:hAnsi="Arial" w:cs="Arial"/>
                <w:sz w:val="20"/>
                <w:szCs w:val="20"/>
              </w:rPr>
              <w:t xml:space="preserve"> = 0.7</w:t>
            </w:r>
            <w:r w:rsidR="00036152">
              <w:rPr>
                <w:rFonts w:ascii="Arial" w:hAnsi="Arial" w:cs="Arial"/>
                <w:sz w:val="20"/>
                <w:szCs w:val="20"/>
              </w:rPr>
              <w:t xml:space="preserve">0 mcg </w:t>
            </w:r>
          </w:p>
        </w:tc>
        <w:tc>
          <w:tcPr>
            <w:tcW w:w="2179" w:type="dxa"/>
          </w:tcPr>
          <w:p w14:paraId="0713A2B3" w14:textId="0B11E57F" w:rsidR="00E86CC9" w:rsidRPr="00036152" w:rsidRDefault="0038435A" w:rsidP="00C762FF">
            <w:pPr>
              <w:rPr>
                <w:rFonts w:ascii="Arial" w:hAnsi="Arial" w:cs="Arial"/>
                <w:sz w:val="20"/>
                <w:szCs w:val="20"/>
              </w:rPr>
            </w:pPr>
            <w:r>
              <w:rPr>
                <w:rFonts w:ascii="Arial" w:hAnsi="Arial" w:cs="Arial"/>
                <w:sz w:val="20"/>
                <w:szCs w:val="20"/>
              </w:rPr>
              <w:t>0.00 mcg + 0.00 mcg + 2.0</w:t>
            </w:r>
            <w:r w:rsidR="00036152">
              <w:rPr>
                <w:rFonts w:ascii="Arial" w:hAnsi="Arial" w:cs="Arial"/>
                <w:sz w:val="20"/>
                <w:szCs w:val="20"/>
              </w:rPr>
              <w:t xml:space="preserve"> mcg = </w:t>
            </w:r>
            <w:r>
              <w:rPr>
                <w:rFonts w:ascii="Arial" w:hAnsi="Arial" w:cs="Arial"/>
                <w:sz w:val="20"/>
                <w:szCs w:val="20"/>
              </w:rPr>
              <w:t>2.0</w:t>
            </w:r>
            <w:r w:rsidR="00036152">
              <w:rPr>
                <w:rFonts w:ascii="Arial" w:hAnsi="Arial" w:cs="Arial"/>
                <w:sz w:val="20"/>
                <w:szCs w:val="20"/>
              </w:rPr>
              <w:t xml:space="preserve"> mcg</w:t>
            </w:r>
          </w:p>
        </w:tc>
        <w:tc>
          <w:tcPr>
            <w:tcW w:w="1507" w:type="dxa"/>
          </w:tcPr>
          <w:p w14:paraId="2BDC3089" w14:textId="44B53FF1" w:rsidR="00E86CC9" w:rsidRPr="00036152" w:rsidRDefault="00A55714" w:rsidP="00C762FF">
            <w:pPr>
              <w:rPr>
                <w:rFonts w:ascii="Arial" w:hAnsi="Arial" w:cs="Arial"/>
                <w:sz w:val="20"/>
                <w:szCs w:val="20"/>
              </w:rPr>
            </w:pPr>
            <w:r>
              <w:rPr>
                <w:rFonts w:ascii="Arial" w:hAnsi="Arial" w:cs="Arial"/>
                <w:sz w:val="20"/>
                <w:szCs w:val="20"/>
              </w:rPr>
              <w:t>0.00 mcg</w:t>
            </w:r>
          </w:p>
        </w:tc>
        <w:tc>
          <w:tcPr>
            <w:tcW w:w="839" w:type="dxa"/>
          </w:tcPr>
          <w:p w14:paraId="5D906EB8" w14:textId="07AF8448" w:rsidR="00E86CC9" w:rsidRPr="00036152" w:rsidRDefault="00A55714" w:rsidP="00C762FF">
            <w:pPr>
              <w:rPr>
                <w:rFonts w:ascii="Arial" w:hAnsi="Arial" w:cs="Arial"/>
                <w:sz w:val="20"/>
                <w:szCs w:val="20"/>
              </w:rPr>
            </w:pPr>
            <w:r>
              <w:rPr>
                <w:rFonts w:ascii="Arial" w:hAnsi="Arial" w:cs="Arial"/>
                <w:sz w:val="20"/>
                <w:szCs w:val="20"/>
              </w:rPr>
              <w:t xml:space="preserve">3.66 </w:t>
            </w:r>
            <w:r w:rsidR="00400906">
              <w:rPr>
                <w:rFonts w:ascii="Arial" w:hAnsi="Arial" w:cs="Arial"/>
                <w:sz w:val="20"/>
                <w:szCs w:val="20"/>
              </w:rPr>
              <w:t>mcg</w:t>
            </w:r>
          </w:p>
        </w:tc>
      </w:tr>
    </w:tbl>
    <w:p w14:paraId="7E08812E" w14:textId="5CD2A9A2" w:rsidR="00B166CF" w:rsidRDefault="00B166CF" w:rsidP="00B06206">
      <w:pPr>
        <w:rPr>
          <w:rFonts w:ascii="Arial" w:hAnsi="Arial" w:cs="Arial"/>
          <w:sz w:val="20"/>
          <w:szCs w:val="20"/>
        </w:rPr>
      </w:pPr>
    </w:p>
    <w:p w14:paraId="48860D77" w14:textId="1D170296" w:rsidR="004F6E9C" w:rsidRPr="00B06206" w:rsidRDefault="004F6E9C" w:rsidP="00B06206">
      <w:pPr>
        <w:rPr>
          <w:rFonts w:ascii="Arial" w:hAnsi="Arial" w:cs="Arial"/>
          <w:sz w:val="20"/>
          <w:szCs w:val="20"/>
        </w:rPr>
      </w:pPr>
    </w:p>
    <w:p w14:paraId="66909280" w14:textId="605BE922" w:rsidR="00B166CF" w:rsidRPr="00B06206" w:rsidRDefault="00B166CF" w:rsidP="00B06206">
      <w:pPr>
        <w:rPr>
          <w:rFonts w:ascii="Arial" w:hAnsi="Arial" w:cs="Arial"/>
          <w:b/>
          <w:i/>
          <w:sz w:val="20"/>
          <w:szCs w:val="20"/>
        </w:rPr>
      </w:pPr>
      <w:r w:rsidRPr="00B06206">
        <w:rPr>
          <w:rFonts w:ascii="Arial" w:hAnsi="Arial" w:cs="Arial"/>
          <w:b/>
          <w:i/>
          <w:sz w:val="20"/>
          <w:szCs w:val="20"/>
        </w:rPr>
        <w:t>Vitamine C</w:t>
      </w:r>
    </w:p>
    <w:p w14:paraId="507C3A2F" w14:textId="0CC561C0" w:rsidR="00572A24" w:rsidRDefault="00572A24" w:rsidP="00572A24">
      <w:pPr>
        <w:rPr>
          <w:rFonts w:ascii="Arial" w:hAnsi="Arial" w:cs="Arial"/>
          <w:sz w:val="20"/>
          <w:szCs w:val="20"/>
        </w:rPr>
      </w:pPr>
      <w:r w:rsidRPr="00B06206">
        <w:rPr>
          <w:rFonts w:ascii="Arial" w:hAnsi="Arial" w:cs="Arial"/>
          <w:sz w:val="20"/>
          <w:szCs w:val="20"/>
        </w:rPr>
        <w:t>Volgens verschillende studies staat vitamine C in combinatie met weerstand en vermoei</w:t>
      </w:r>
      <w:r>
        <w:rPr>
          <w:rFonts w:ascii="Arial" w:hAnsi="Arial" w:cs="Arial"/>
          <w:sz w:val="20"/>
          <w:szCs w:val="20"/>
        </w:rPr>
        <w:t>dheid (KAHO Sint-Lieven, 2012). Daarnaast is vitamine C een soort bodyguard voor wateroplosbare stoffen, het is bereid om zijn eigen ‘leven’ te offeren om hun ‘leven’ te redden. Vitamine C beschermt de weefsels in cellen en lichaamsstoffen tegen oxidatieve stress (aandoening waarbij de productie van oxi</w:t>
      </w:r>
      <w:r>
        <w:rPr>
          <w:rFonts w:ascii="Arial" w:hAnsi="Arial" w:cs="Arial"/>
          <w:sz w:val="20"/>
          <w:szCs w:val="20"/>
        </w:rPr>
        <w:lastRenderedPageBreak/>
        <w:t xml:space="preserve">danten en vrije radicalen groter is dan het vermogen van het lichaam om ze te verwerken en schade te voorkomen) en is daarom erg belangrijk om ziekten te voorkomen (Whitney, &amp; Rolfes, 2013). Ook helpt vitamine C bij het vormen van botten, tanden en littekens door het collageen wat wordt gevormd (Whitney, &amp; Rolfes, 2013). De behoefte van vitamine C wordt verhoogd door onder andere het chronische gebruik van bepaalde medicijnen als aspirine of anticonceptiva en door het roken van sigaretten. Tijdens stress laten de bijnieren (die meer vitamine C bevatten dan welk orgaan ook in het lichaam) vitamine C vrij (Whitney, &amp; Rolfes, 2013). Voor vrouwen is de aanbevolen hoeveelheid vitamine C 75 milligram per dag, voor mannen is dit 90 milligram. Indien een individu rookt, reken je hier 35 mg bij op. Vitamine C zit voornamelijk in fruit en groente. </w:t>
      </w:r>
      <w:r w:rsidRPr="00B06206">
        <w:rPr>
          <w:rFonts w:ascii="Arial" w:hAnsi="Arial" w:cs="Arial"/>
          <w:sz w:val="20"/>
          <w:szCs w:val="20"/>
        </w:rPr>
        <w:t xml:space="preserve">Groentes moeten niet te lang en in niet te veel water worden gekookt. Ook mogen ze niet te klein worden. Op deze manier </w:t>
      </w:r>
      <w:r>
        <w:rPr>
          <w:rFonts w:ascii="Arial" w:hAnsi="Arial" w:cs="Arial"/>
          <w:sz w:val="20"/>
          <w:szCs w:val="20"/>
        </w:rPr>
        <w:t xml:space="preserve">gaat de vitamine niet verloren. Iemand die sinaasappelsap bij het ontbijt drinkt, een salade als lunch eet en bij het diner broccoli met een aardappel consumeert, zit al gauw aan ongeveer 300 milligram vitamine C. In vlees, graan(producten) en zuivelproducten zit geen tot weinig vitamine C. Op de korte termijn zal je niet gauw merken dat je een tekort aan vitamine C hebt. 2 van de meest opvallende tekenen dat je vitamine C tekort hebt, hebben te maken met het handhaven van de integriteit van de bloedvaten. Het tandvlees rondom de tanden bloedt gemakkelijk en de haarvaten onder de huid breken spontaan en produceren puntige bloedingen (Whitney, &amp; Rolfes, 2013). Op langere termijn zullen er scheurbuik symptomen verschijnen (ruwe, bruine, schilferige en droge huid, wonden </w:t>
      </w:r>
      <w:r>
        <w:rPr>
          <w:rFonts w:ascii="Arial" w:hAnsi="Arial" w:cs="Arial"/>
          <w:sz w:val="20"/>
          <w:szCs w:val="20"/>
        </w:rPr>
        <w:lastRenderedPageBreak/>
        <w:t>helen niet, verslechterde botten, losse tanden et cetera). Een overschot aan vitamine C kan symptomen als misselijkheid, buikkrampen, diarree, hoofdpijn, vermoeidheid, slapeloosheid, opvliegers, huiduitslag, urinewegproblemen, nierstenen et cetera ontwikkelen (</w:t>
      </w:r>
      <w:r w:rsidR="001F7B9E" w:rsidRPr="004B15C1">
        <w:rPr>
          <w:rFonts w:ascii="Arial" w:hAnsi="Arial" w:cs="Arial"/>
          <w:sz w:val="20"/>
          <w:szCs w:val="20"/>
        </w:rPr>
        <w:t>Whitney</w:t>
      </w:r>
      <w:r w:rsidR="001F7B9E" w:rsidRPr="001F7B9E">
        <w:rPr>
          <w:rFonts w:ascii="Arial" w:hAnsi="Arial" w:cs="Arial"/>
          <w:sz w:val="20"/>
          <w:szCs w:val="20"/>
        </w:rPr>
        <w:t xml:space="preserve">, &amp; Rolfes, 2013, pp. </w:t>
      </w:r>
      <w:r w:rsidRPr="001F7B9E">
        <w:rPr>
          <w:rFonts w:ascii="Arial" w:hAnsi="Arial" w:cs="Arial"/>
          <w:sz w:val="20"/>
          <w:szCs w:val="20"/>
        </w:rPr>
        <w:t>322-327)</w:t>
      </w:r>
    </w:p>
    <w:p w14:paraId="2DD4B575" w14:textId="54421182" w:rsidR="00572A24" w:rsidRDefault="00572A24" w:rsidP="00572A24">
      <w:pPr>
        <w:rPr>
          <w:rFonts w:ascii="Arial" w:hAnsi="Arial" w:cs="Arial"/>
          <w:sz w:val="20"/>
          <w:szCs w:val="20"/>
        </w:rPr>
      </w:pPr>
    </w:p>
    <w:tbl>
      <w:tblPr>
        <w:tblStyle w:val="Tabelraster"/>
        <w:tblW w:w="0" w:type="auto"/>
        <w:tblLook w:val="04A0" w:firstRow="1" w:lastRow="0" w:firstColumn="1" w:lastColumn="0" w:noHBand="0" w:noVBand="1"/>
      </w:tblPr>
      <w:tblGrid>
        <w:gridCol w:w="4528"/>
        <w:gridCol w:w="4528"/>
      </w:tblGrid>
      <w:tr w:rsidR="00572A24" w14:paraId="340357B9" w14:textId="77777777" w:rsidTr="00BC1CFD">
        <w:tc>
          <w:tcPr>
            <w:tcW w:w="4528" w:type="dxa"/>
          </w:tcPr>
          <w:p w14:paraId="630BD2FD" w14:textId="77777777" w:rsidR="00572A24" w:rsidRPr="00E73F57" w:rsidRDefault="00572A24" w:rsidP="00BC1CFD">
            <w:pPr>
              <w:rPr>
                <w:rFonts w:ascii="Arial" w:hAnsi="Arial" w:cs="Arial"/>
                <w:i/>
                <w:sz w:val="20"/>
                <w:szCs w:val="20"/>
              </w:rPr>
            </w:pPr>
            <w:r>
              <w:rPr>
                <w:rFonts w:ascii="Arial" w:hAnsi="Arial" w:cs="Arial"/>
                <w:i/>
                <w:sz w:val="20"/>
                <w:szCs w:val="20"/>
              </w:rPr>
              <w:t>Voedingsproduct</w:t>
            </w:r>
          </w:p>
        </w:tc>
        <w:tc>
          <w:tcPr>
            <w:tcW w:w="4528" w:type="dxa"/>
          </w:tcPr>
          <w:p w14:paraId="57AA1C0F" w14:textId="77777777" w:rsidR="00572A24" w:rsidRPr="00E73F57" w:rsidRDefault="00572A24" w:rsidP="00BC1CFD">
            <w:pPr>
              <w:rPr>
                <w:rFonts w:ascii="Arial" w:hAnsi="Arial" w:cs="Arial"/>
                <w:i/>
                <w:sz w:val="20"/>
                <w:szCs w:val="20"/>
              </w:rPr>
            </w:pPr>
            <w:r>
              <w:rPr>
                <w:rFonts w:ascii="Arial" w:hAnsi="Arial" w:cs="Arial"/>
                <w:i/>
                <w:sz w:val="20"/>
                <w:szCs w:val="20"/>
              </w:rPr>
              <w:t>Milligram C</w:t>
            </w:r>
          </w:p>
        </w:tc>
      </w:tr>
      <w:tr w:rsidR="00572A24" w14:paraId="27B27801" w14:textId="77777777" w:rsidTr="00BC1CFD">
        <w:tc>
          <w:tcPr>
            <w:tcW w:w="4528" w:type="dxa"/>
          </w:tcPr>
          <w:p w14:paraId="7F4919BD" w14:textId="77777777" w:rsidR="00572A24" w:rsidRDefault="00572A24" w:rsidP="00BC1CFD">
            <w:pPr>
              <w:rPr>
                <w:rFonts w:ascii="Arial" w:hAnsi="Arial" w:cs="Arial"/>
                <w:sz w:val="20"/>
                <w:szCs w:val="20"/>
              </w:rPr>
            </w:pPr>
            <w:r>
              <w:rPr>
                <w:rFonts w:ascii="Arial" w:hAnsi="Arial" w:cs="Arial"/>
                <w:sz w:val="20"/>
                <w:szCs w:val="20"/>
              </w:rPr>
              <w:t>120 mg gekookte broccoli</w:t>
            </w:r>
          </w:p>
        </w:tc>
        <w:tc>
          <w:tcPr>
            <w:tcW w:w="4528" w:type="dxa"/>
          </w:tcPr>
          <w:p w14:paraId="326D5714" w14:textId="77777777" w:rsidR="00572A24" w:rsidRDefault="00572A24" w:rsidP="00BC1CFD">
            <w:pPr>
              <w:rPr>
                <w:rFonts w:ascii="Arial" w:hAnsi="Arial" w:cs="Arial"/>
                <w:sz w:val="20"/>
                <w:szCs w:val="20"/>
              </w:rPr>
            </w:pPr>
            <w:r>
              <w:rPr>
                <w:rFonts w:ascii="Arial" w:hAnsi="Arial" w:cs="Arial"/>
                <w:sz w:val="20"/>
                <w:szCs w:val="20"/>
              </w:rPr>
              <w:t>59 mg</w:t>
            </w:r>
          </w:p>
        </w:tc>
      </w:tr>
      <w:tr w:rsidR="00572A24" w14:paraId="291FE2AC" w14:textId="77777777" w:rsidTr="00BC1CFD">
        <w:tc>
          <w:tcPr>
            <w:tcW w:w="4528" w:type="dxa"/>
          </w:tcPr>
          <w:p w14:paraId="04B27AC2" w14:textId="77777777" w:rsidR="00572A24" w:rsidRDefault="00572A24" w:rsidP="00BC1CFD">
            <w:pPr>
              <w:rPr>
                <w:rFonts w:ascii="Arial" w:hAnsi="Arial" w:cs="Arial"/>
                <w:sz w:val="20"/>
                <w:szCs w:val="20"/>
              </w:rPr>
            </w:pPr>
            <w:r>
              <w:rPr>
                <w:rFonts w:ascii="Arial" w:hAnsi="Arial" w:cs="Arial"/>
                <w:sz w:val="20"/>
                <w:szCs w:val="20"/>
              </w:rPr>
              <w:t>360 ml tomatensap</w:t>
            </w:r>
          </w:p>
        </w:tc>
        <w:tc>
          <w:tcPr>
            <w:tcW w:w="4528" w:type="dxa"/>
          </w:tcPr>
          <w:p w14:paraId="4E1C2763" w14:textId="77777777" w:rsidR="00572A24" w:rsidRDefault="00572A24" w:rsidP="00BC1CFD">
            <w:pPr>
              <w:rPr>
                <w:rFonts w:ascii="Arial" w:hAnsi="Arial" w:cs="Arial"/>
                <w:sz w:val="20"/>
                <w:szCs w:val="20"/>
              </w:rPr>
            </w:pPr>
            <w:r>
              <w:rPr>
                <w:rFonts w:ascii="Arial" w:hAnsi="Arial" w:cs="Arial"/>
                <w:sz w:val="20"/>
                <w:szCs w:val="20"/>
              </w:rPr>
              <w:t>34 mg</w:t>
            </w:r>
          </w:p>
        </w:tc>
      </w:tr>
      <w:tr w:rsidR="00572A24" w14:paraId="60D456EA" w14:textId="77777777" w:rsidTr="00BC1CFD">
        <w:tc>
          <w:tcPr>
            <w:tcW w:w="4528" w:type="dxa"/>
          </w:tcPr>
          <w:p w14:paraId="4747B4EE" w14:textId="77777777" w:rsidR="00572A24" w:rsidRDefault="00572A24" w:rsidP="00BC1CFD">
            <w:pPr>
              <w:rPr>
                <w:rFonts w:ascii="Arial" w:hAnsi="Arial" w:cs="Arial"/>
                <w:sz w:val="20"/>
                <w:szCs w:val="20"/>
              </w:rPr>
            </w:pPr>
            <w:r>
              <w:rPr>
                <w:rFonts w:ascii="Arial" w:hAnsi="Arial" w:cs="Arial"/>
                <w:sz w:val="20"/>
                <w:szCs w:val="20"/>
              </w:rPr>
              <w:t>1 sinaasappel</w:t>
            </w:r>
          </w:p>
        </w:tc>
        <w:tc>
          <w:tcPr>
            <w:tcW w:w="4528" w:type="dxa"/>
          </w:tcPr>
          <w:p w14:paraId="24F4DD23" w14:textId="77777777" w:rsidR="00572A24" w:rsidRDefault="00572A24" w:rsidP="00BC1CFD">
            <w:pPr>
              <w:rPr>
                <w:rFonts w:ascii="Arial" w:hAnsi="Arial" w:cs="Arial"/>
                <w:sz w:val="20"/>
                <w:szCs w:val="20"/>
              </w:rPr>
            </w:pPr>
            <w:r>
              <w:rPr>
                <w:rFonts w:ascii="Arial" w:hAnsi="Arial" w:cs="Arial"/>
                <w:sz w:val="20"/>
                <w:szCs w:val="20"/>
              </w:rPr>
              <w:t>70 mg</w:t>
            </w:r>
          </w:p>
        </w:tc>
      </w:tr>
      <w:tr w:rsidR="00572A24" w14:paraId="623F9694" w14:textId="77777777" w:rsidTr="00BC1CFD">
        <w:tc>
          <w:tcPr>
            <w:tcW w:w="4528" w:type="dxa"/>
          </w:tcPr>
          <w:p w14:paraId="4D17289F" w14:textId="77777777" w:rsidR="00572A24" w:rsidRDefault="00572A24" w:rsidP="00BC1CFD">
            <w:pPr>
              <w:rPr>
                <w:rFonts w:ascii="Arial" w:hAnsi="Arial" w:cs="Arial"/>
                <w:sz w:val="20"/>
                <w:szCs w:val="20"/>
              </w:rPr>
            </w:pPr>
            <w:r>
              <w:rPr>
                <w:rFonts w:ascii="Arial" w:hAnsi="Arial" w:cs="Arial"/>
                <w:sz w:val="20"/>
                <w:szCs w:val="20"/>
              </w:rPr>
              <w:t>1 middelgrote gebakken aardappel</w:t>
            </w:r>
          </w:p>
        </w:tc>
        <w:tc>
          <w:tcPr>
            <w:tcW w:w="4528" w:type="dxa"/>
          </w:tcPr>
          <w:p w14:paraId="0C7E3EE5" w14:textId="77777777" w:rsidR="00572A24" w:rsidRDefault="00572A24" w:rsidP="00BC1CFD">
            <w:pPr>
              <w:rPr>
                <w:rFonts w:ascii="Arial" w:hAnsi="Arial" w:cs="Arial"/>
                <w:sz w:val="20"/>
                <w:szCs w:val="20"/>
              </w:rPr>
            </w:pPr>
            <w:r>
              <w:rPr>
                <w:rFonts w:ascii="Arial" w:hAnsi="Arial" w:cs="Arial"/>
                <w:sz w:val="20"/>
                <w:szCs w:val="20"/>
              </w:rPr>
              <w:t>16 mg</w:t>
            </w:r>
          </w:p>
        </w:tc>
      </w:tr>
      <w:tr w:rsidR="00572A24" w14:paraId="4117592E" w14:textId="77777777" w:rsidTr="00BC1CFD">
        <w:tc>
          <w:tcPr>
            <w:tcW w:w="4528" w:type="dxa"/>
          </w:tcPr>
          <w:p w14:paraId="3C809F3B" w14:textId="77777777" w:rsidR="00572A24" w:rsidRDefault="00572A24" w:rsidP="00BC1CFD">
            <w:pPr>
              <w:rPr>
                <w:rFonts w:ascii="Arial" w:hAnsi="Arial" w:cs="Arial"/>
                <w:sz w:val="20"/>
                <w:szCs w:val="20"/>
              </w:rPr>
            </w:pPr>
            <w:r>
              <w:rPr>
                <w:rFonts w:ascii="Arial" w:hAnsi="Arial" w:cs="Arial"/>
                <w:sz w:val="20"/>
                <w:szCs w:val="20"/>
              </w:rPr>
              <w:t>1 kiwi</w:t>
            </w:r>
          </w:p>
        </w:tc>
        <w:tc>
          <w:tcPr>
            <w:tcW w:w="4528" w:type="dxa"/>
          </w:tcPr>
          <w:p w14:paraId="2D6970C1" w14:textId="77777777" w:rsidR="00572A24" w:rsidRDefault="00572A24" w:rsidP="00BC1CFD">
            <w:pPr>
              <w:rPr>
                <w:rFonts w:ascii="Arial" w:hAnsi="Arial" w:cs="Arial"/>
                <w:sz w:val="20"/>
                <w:szCs w:val="20"/>
              </w:rPr>
            </w:pPr>
            <w:r>
              <w:rPr>
                <w:rFonts w:ascii="Arial" w:hAnsi="Arial" w:cs="Arial"/>
                <w:sz w:val="20"/>
                <w:szCs w:val="20"/>
              </w:rPr>
              <w:t>69 mg</w:t>
            </w:r>
          </w:p>
        </w:tc>
      </w:tr>
      <w:tr w:rsidR="00572A24" w14:paraId="256CDB81" w14:textId="77777777" w:rsidTr="00BC1CFD">
        <w:tc>
          <w:tcPr>
            <w:tcW w:w="4528" w:type="dxa"/>
          </w:tcPr>
          <w:p w14:paraId="37C514F9" w14:textId="77777777" w:rsidR="00572A24" w:rsidRDefault="00572A24" w:rsidP="00BC1CFD">
            <w:pPr>
              <w:rPr>
                <w:rFonts w:ascii="Arial" w:hAnsi="Arial" w:cs="Arial"/>
                <w:sz w:val="20"/>
                <w:szCs w:val="20"/>
              </w:rPr>
            </w:pPr>
            <w:r>
              <w:rPr>
                <w:rFonts w:ascii="Arial" w:hAnsi="Arial" w:cs="Arial"/>
                <w:sz w:val="20"/>
                <w:szCs w:val="20"/>
              </w:rPr>
              <w:t>120 mg rauwe wortels</w:t>
            </w:r>
          </w:p>
        </w:tc>
        <w:tc>
          <w:tcPr>
            <w:tcW w:w="4528" w:type="dxa"/>
          </w:tcPr>
          <w:p w14:paraId="1EC27771" w14:textId="77777777" w:rsidR="00572A24" w:rsidRDefault="00572A24" w:rsidP="00BC1CFD">
            <w:pPr>
              <w:rPr>
                <w:rFonts w:ascii="Arial" w:hAnsi="Arial" w:cs="Arial"/>
                <w:sz w:val="20"/>
                <w:szCs w:val="20"/>
              </w:rPr>
            </w:pPr>
            <w:r>
              <w:rPr>
                <w:rFonts w:ascii="Arial" w:hAnsi="Arial" w:cs="Arial"/>
                <w:sz w:val="20"/>
                <w:szCs w:val="20"/>
              </w:rPr>
              <w:t>5 mg</w:t>
            </w:r>
          </w:p>
        </w:tc>
      </w:tr>
    </w:tbl>
    <w:p w14:paraId="05A6976D" w14:textId="5203AB9C" w:rsidR="00572A24" w:rsidRDefault="00572A24" w:rsidP="00572A24">
      <w:pPr>
        <w:rPr>
          <w:rFonts w:ascii="Arial" w:hAnsi="Arial" w:cs="Arial"/>
          <w:sz w:val="20"/>
          <w:szCs w:val="20"/>
        </w:rPr>
      </w:pPr>
    </w:p>
    <w:p w14:paraId="11236232" w14:textId="2296B5B2" w:rsidR="00505D85" w:rsidRPr="00D35B76" w:rsidRDefault="00505D85" w:rsidP="00572A24">
      <w:pPr>
        <w:rPr>
          <w:rFonts w:ascii="Arial" w:hAnsi="Arial" w:cs="Arial"/>
          <w:b/>
          <w:color w:val="000000" w:themeColor="text1"/>
          <w:sz w:val="20"/>
          <w:szCs w:val="20"/>
        </w:rPr>
      </w:pPr>
      <w:r w:rsidRPr="00D35B76">
        <w:rPr>
          <w:rFonts w:ascii="Arial" w:hAnsi="Arial" w:cs="Arial"/>
          <w:b/>
          <w:color w:val="000000" w:themeColor="text1"/>
          <w:sz w:val="20"/>
          <w:szCs w:val="20"/>
        </w:rPr>
        <w:t xml:space="preserve">Vitamine C voorbeeld dagmenu </w:t>
      </w:r>
    </w:p>
    <w:tbl>
      <w:tblPr>
        <w:tblStyle w:val="Tabelraster"/>
        <w:tblW w:w="0" w:type="auto"/>
        <w:tblLook w:val="04A0" w:firstRow="1" w:lastRow="0" w:firstColumn="1" w:lastColumn="0" w:noHBand="0" w:noVBand="1"/>
      </w:tblPr>
      <w:tblGrid>
        <w:gridCol w:w="1167"/>
        <w:gridCol w:w="1725"/>
        <w:gridCol w:w="1906"/>
        <w:gridCol w:w="1910"/>
        <w:gridCol w:w="1061"/>
      </w:tblGrid>
      <w:tr w:rsidR="00F76FE1" w:rsidRPr="00D35B76" w14:paraId="378C86AE" w14:textId="77777777" w:rsidTr="004958D4">
        <w:tc>
          <w:tcPr>
            <w:tcW w:w="1167" w:type="dxa"/>
          </w:tcPr>
          <w:p w14:paraId="1720CA6F" w14:textId="77777777" w:rsidR="00F76FE1" w:rsidRPr="00D35B76" w:rsidRDefault="00F76FE1" w:rsidP="00751545">
            <w:pPr>
              <w:rPr>
                <w:rFonts w:ascii="Arial" w:hAnsi="Arial" w:cs="Arial"/>
                <w:i/>
                <w:color w:val="000000" w:themeColor="text1"/>
                <w:sz w:val="20"/>
                <w:szCs w:val="20"/>
              </w:rPr>
            </w:pPr>
          </w:p>
        </w:tc>
        <w:tc>
          <w:tcPr>
            <w:tcW w:w="1725" w:type="dxa"/>
          </w:tcPr>
          <w:p w14:paraId="6002BD7E" w14:textId="0E9825D2" w:rsidR="00F76FE1" w:rsidRPr="00D35B76" w:rsidRDefault="00F76FE1" w:rsidP="00751545">
            <w:pPr>
              <w:rPr>
                <w:rFonts w:ascii="Arial" w:hAnsi="Arial" w:cs="Arial"/>
                <w:i/>
                <w:color w:val="000000" w:themeColor="text1"/>
                <w:sz w:val="20"/>
                <w:szCs w:val="20"/>
              </w:rPr>
            </w:pPr>
            <w:r w:rsidRPr="00D35B76">
              <w:rPr>
                <w:rFonts w:ascii="Arial" w:hAnsi="Arial" w:cs="Arial"/>
                <w:i/>
                <w:color w:val="000000" w:themeColor="text1"/>
                <w:sz w:val="20"/>
                <w:szCs w:val="20"/>
              </w:rPr>
              <w:t>2 sinaasappels</w:t>
            </w:r>
          </w:p>
        </w:tc>
        <w:tc>
          <w:tcPr>
            <w:tcW w:w="1906" w:type="dxa"/>
          </w:tcPr>
          <w:p w14:paraId="642C7B50" w14:textId="386D87FD" w:rsidR="00F76FE1" w:rsidRPr="00D35B76" w:rsidRDefault="00F76FE1" w:rsidP="00A72EC0">
            <w:pPr>
              <w:rPr>
                <w:rFonts w:ascii="Arial" w:hAnsi="Arial" w:cs="Arial"/>
                <w:i/>
                <w:color w:val="000000" w:themeColor="text1"/>
                <w:sz w:val="20"/>
                <w:szCs w:val="20"/>
              </w:rPr>
            </w:pPr>
            <w:r w:rsidRPr="00D35B76">
              <w:rPr>
                <w:rFonts w:ascii="Arial" w:hAnsi="Arial" w:cs="Arial"/>
                <w:i/>
                <w:color w:val="000000" w:themeColor="text1"/>
                <w:sz w:val="20"/>
                <w:szCs w:val="20"/>
              </w:rPr>
              <w:t>Salade met</w:t>
            </w:r>
            <w:r w:rsidR="00A72EC0" w:rsidRPr="00D35B76">
              <w:rPr>
                <w:rFonts w:ascii="Arial" w:hAnsi="Arial" w:cs="Arial"/>
                <w:i/>
                <w:color w:val="000000" w:themeColor="text1"/>
                <w:sz w:val="20"/>
                <w:szCs w:val="20"/>
              </w:rPr>
              <w:t xml:space="preserve"> 100 gr. Sla + 50 gr. Komkommer + 1 tomaat + 20 gr. wortel</w:t>
            </w:r>
          </w:p>
        </w:tc>
        <w:tc>
          <w:tcPr>
            <w:tcW w:w="1910" w:type="dxa"/>
          </w:tcPr>
          <w:p w14:paraId="1983A586" w14:textId="29A398E8" w:rsidR="00F76FE1" w:rsidRPr="00D35B76" w:rsidRDefault="00F76FE1" w:rsidP="00751545">
            <w:pPr>
              <w:rPr>
                <w:rFonts w:ascii="Arial" w:hAnsi="Arial" w:cs="Arial"/>
                <w:i/>
                <w:color w:val="000000" w:themeColor="text1"/>
                <w:sz w:val="20"/>
                <w:szCs w:val="20"/>
              </w:rPr>
            </w:pPr>
            <w:r w:rsidRPr="00D35B76">
              <w:rPr>
                <w:rFonts w:ascii="Arial" w:hAnsi="Arial" w:cs="Arial"/>
                <w:i/>
                <w:color w:val="000000" w:themeColor="text1"/>
                <w:sz w:val="20"/>
                <w:szCs w:val="20"/>
              </w:rPr>
              <w:t>Broccoli met aardappelen</w:t>
            </w:r>
          </w:p>
        </w:tc>
        <w:tc>
          <w:tcPr>
            <w:tcW w:w="1061" w:type="dxa"/>
          </w:tcPr>
          <w:p w14:paraId="2A5FC81B" w14:textId="77777777" w:rsidR="00F76FE1" w:rsidRPr="00D35B76" w:rsidRDefault="00F76FE1" w:rsidP="00751545">
            <w:pPr>
              <w:ind w:left="708" w:hanging="708"/>
              <w:rPr>
                <w:rFonts w:ascii="Arial" w:hAnsi="Arial" w:cs="Arial"/>
                <w:b/>
                <w:i/>
                <w:color w:val="000000" w:themeColor="text1"/>
                <w:sz w:val="20"/>
                <w:szCs w:val="20"/>
              </w:rPr>
            </w:pPr>
            <w:r w:rsidRPr="00D35B76">
              <w:rPr>
                <w:rFonts w:ascii="Arial" w:hAnsi="Arial" w:cs="Arial"/>
                <w:b/>
                <w:i/>
                <w:color w:val="000000" w:themeColor="text1"/>
                <w:sz w:val="20"/>
                <w:szCs w:val="20"/>
              </w:rPr>
              <w:t xml:space="preserve">Totaal </w:t>
            </w:r>
          </w:p>
        </w:tc>
      </w:tr>
      <w:tr w:rsidR="00F76FE1" w:rsidRPr="00D35B76" w14:paraId="6C7C342C" w14:textId="77777777" w:rsidTr="001C78BC">
        <w:trPr>
          <w:trHeight w:val="284"/>
        </w:trPr>
        <w:tc>
          <w:tcPr>
            <w:tcW w:w="1167" w:type="dxa"/>
          </w:tcPr>
          <w:p w14:paraId="25179701" w14:textId="3B55DB50" w:rsidR="00F76FE1" w:rsidRPr="00D35B76" w:rsidRDefault="00F76FE1" w:rsidP="004958D4">
            <w:pPr>
              <w:rPr>
                <w:rFonts w:ascii="Arial" w:hAnsi="Arial" w:cs="Arial"/>
                <w:i/>
                <w:color w:val="000000" w:themeColor="text1"/>
                <w:sz w:val="20"/>
                <w:szCs w:val="20"/>
              </w:rPr>
            </w:pPr>
            <w:r w:rsidRPr="00D35B76">
              <w:rPr>
                <w:rFonts w:ascii="Arial" w:hAnsi="Arial" w:cs="Arial"/>
                <w:i/>
                <w:color w:val="000000" w:themeColor="text1"/>
                <w:sz w:val="20"/>
                <w:szCs w:val="20"/>
              </w:rPr>
              <w:t xml:space="preserve">Vitamine C </w:t>
            </w:r>
          </w:p>
        </w:tc>
        <w:tc>
          <w:tcPr>
            <w:tcW w:w="1725" w:type="dxa"/>
          </w:tcPr>
          <w:p w14:paraId="1508DA62" w14:textId="58EC20A3" w:rsidR="00F76FE1" w:rsidRPr="00D35B76" w:rsidRDefault="00F76FE1" w:rsidP="004958D4">
            <w:pPr>
              <w:rPr>
                <w:rFonts w:ascii="Arial" w:hAnsi="Arial" w:cs="Arial"/>
                <w:color w:val="000000" w:themeColor="text1"/>
                <w:sz w:val="20"/>
                <w:szCs w:val="20"/>
              </w:rPr>
            </w:pPr>
            <w:r w:rsidRPr="00D35B76">
              <w:rPr>
                <w:rFonts w:ascii="Arial" w:hAnsi="Arial" w:cs="Arial"/>
                <w:color w:val="000000" w:themeColor="text1"/>
                <w:sz w:val="20"/>
                <w:szCs w:val="20"/>
              </w:rPr>
              <w:t>140 mg</w:t>
            </w:r>
          </w:p>
        </w:tc>
        <w:tc>
          <w:tcPr>
            <w:tcW w:w="1906" w:type="dxa"/>
          </w:tcPr>
          <w:p w14:paraId="0FAE8CFD" w14:textId="5F32087E" w:rsidR="00F76FE1" w:rsidRPr="00D35B76" w:rsidRDefault="00A72EC0" w:rsidP="004958D4">
            <w:pPr>
              <w:rPr>
                <w:rFonts w:ascii="Arial" w:hAnsi="Arial" w:cs="Arial"/>
                <w:color w:val="000000" w:themeColor="text1"/>
                <w:sz w:val="20"/>
                <w:szCs w:val="20"/>
              </w:rPr>
            </w:pPr>
            <w:r w:rsidRPr="00D35B76">
              <w:rPr>
                <w:rFonts w:ascii="Arial" w:hAnsi="Arial" w:cs="Arial"/>
                <w:color w:val="000000" w:themeColor="text1"/>
                <w:sz w:val="20"/>
                <w:szCs w:val="20"/>
              </w:rPr>
              <w:t>15.0 mg + 4.0 mg + 13.7 mg + 0.4 mg = 33.1 mg</w:t>
            </w:r>
          </w:p>
        </w:tc>
        <w:tc>
          <w:tcPr>
            <w:tcW w:w="1910" w:type="dxa"/>
          </w:tcPr>
          <w:p w14:paraId="36637FE8" w14:textId="61300EAF" w:rsidR="00F76FE1" w:rsidRPr="00D35B76" w:rsidRDefault="00F76FE1" w:rsidP="004958D4">
            <w:pPr>
              <w:rPr>
                <w:rFonts w:ascii="Arial" w:hAnsi="Arial" w:cs="Arial"/>
                <w:color w:val="000000" w:themeColor="text1"/>
                <w:sz w:val="20"/>
                <w:szCs w:val="20"/>
              </w:rPr>
            </w:pPr>
            <w:r w:rsidRPr="00D35B76">
              <w:rPr>
                <w:rFonts w:ascii="Arial" w:hAnsi="Arial" w:cs="Arial"/>
                <w:color w:val="000000" w:themeColor="text1"/>
                <w:sz w:val="20"/>
                <w:szCs w:val="20"/>
              </w:rPr>
              <w:t>75 mg</w:t>
            </w:r>
          </w:p>
        </w:tc>
        <w:tc>
          <w:tcPr>
            <w:tcW w:w="1061" w:type="dxa"/>
          </w:tcPr>
          <w:p w14:paraId="7457EF17" w14:textId="33BA0273" w:rsidR="00F76FE1" w:rsidRPr="00D35B76" w:rsidRDefault="00A72EC0" w:rsidP="004958D4">
            <w:pPr>
              <w:rPr>
                <w:rFonts w:ascii="Arial" w:hAnsi="Arial" w:cs="Arial"/>
                <w:color w:val="000000" w:themeColor="text1"/>
                <w:sz w:val="20"/>
                <w:szCs w:val="20"/>
              </w:rPr>
            </w:pPr>
            <w:r w:rsidRPr="00D35B76">
              <w:rPr>
                <w:rFonts w:ascii="Arial" w:hAnsi="Arial" w:cs="Arial"/>
                <w:color w:val="000000" w:themeColor="text1"/>
                <w:sz w:val="20"/>
                <w:szCs w:val="20"/>
              </w:rPr>
              <w:t>248.1 mg</w:t>
            </w:r>
          </w:p>
        </w:tc>
      </w:tr>
    </w:tbl>
    <w:p w14:paraId="48CDB836" w14:textId="5D828FAC" w:rsidR="00505D85" w:rsidRPr="00505D85" w:rsidRDefault="00505D85" w:rsidP="00572A24">
      <w:pPr>
        <w:rPr>
          <w:rFonts w:ascii="Arial" w:hAnsi="Arial" w:cs="Arial"/>
          <w:b/>
          <w:sz w:val="20"/>
          <w:szCs w:val="20"/>
        </w:rPr>
      </w:pPr>
    </w:p>
    <w:p w14:paraId="00733F9C" w14:textId="22B13555" w:rsidR="00B166CF" w:rsidRPr="00B06206" w:rsidRDefault="00B166CF" w:rsidP="00B06206">
      <w:pPr>
        <w:rPr>
          <w:rFonts w:ascii="Arial" w:hAnsi="Arial" w:cs="Arial"/>
          <w:b/>
          <w:i/>
          <w:sz w:val="20"/>
          <w:szCs w:val="20"/>
        </w:rPr>
      </w:pPr>
    </w:p>
    <w:p w14:paraId="55A761BA" w14:textId="5127B9EA" w:rsidR="004B5664" w:rsidRPr="00B06206" w:rsidRDefault="004B5664" w:rsidP="00B06206">
      <w:pPr>
        <w:rPr>
          <w:rFonts w:ascii="Arial" w:hAnsi="Arial" w:cs="Arial"/>
          <w:b/>
          <w:i/>
          <w:sz w:val="20"/>
          <w:szCs w:val="20"/>
        </w:rPr>
      </w:pPr>
      <w:r w:rsidRPr="00B06206">
        <w:rPr>
          <w:rFonts w:ascii="Arial" w:hAnsi="Arial" w:cs="Arial"/>
          <w:b/>
          <w:i/>
          <w:sz w:val="20"/>
          <w:szCs w:val="20"/>
        </w:rPr>
        <w:t xml:space="preserve">Sociale omgeving </w:t>
      </w:r>
    </w:p>
    <w:p w14:paraId="416E2C60" w14:textId="6880C498" w:rsidR="00B166CF" w:rsidRPr="00B06206" w:rsidRDefault="004B5664" w:rsidP="00B06206">
      <w:pPr>
        <w:rPr>
          <w:rFonts w:ascii="Arial" w:hAnsi="Arial" w:cs="Arial"/>
          <w:sz w:val="20"/>
          <w:szCs w:val="20"/>
        </w:rPr>
      </w:pPr>
      <w:r w:rsidRPr="00B06206">
        <w:rPr>
          <w:rFonts w:ascii="Arial" w:hAnsi="Arial" w:cs="Arial"/>
          <w:sz w:val="20"/>
          <w:szCs w:val="20"/>
        </w:rPr>
        <w:t xml:space="preserve">Bij elke deelnemer wordt nagevraagd hoe de sociale omgeving tegenover het gewenste gedrag staan. Wanneer de omgeving een negatieve invloed uitoefent wordt middels een groepsgesprek naar oplossingen gezocht en hoe hierbij gereageerd kan worden. Vervolgens probeert de deelnemer hiermee aan de slag te gaan, een </w:t>
      </w:r>
      <w:r w:rsidRPr="00B06206">
        <w:rPr>
          <w:rFonts w:ascii="Arial" w:hAnsi="Arial" w:cs="Arial"/>
          <w:sz w:val="20"/>
          <w:szCs w:val="20"/>
        </w:rPr>
        <w:lastRenderedPageBreak/>
        <w:t xml:space="preserve">week later zal het nogmaals aangehaald worden hoe het gegaan is en of er nog problemen voordoen. </w:t>
      </w:r>
    </w:p>
    <w:p w14:paraId="2F02D74F" w14:textId="77777777" w:rsidR="006B6F0C" w:rsidRPr="00B06206" w:rsidRDefault="006B6F0C" w:rsidP="00B06206">
      <w:pPr>
        <w:rPr>
          <w:rFonts w:ascii="Arial" w:hAnsi="Arial" w:cs="Arial"/>
          <w:sz w:val="20"/>
          <w:szCs w:val="20"/>
        </w:rPr>
      </w:pPr>
    </w:p>
    <w:p w14:paraId="1B0AAE3E" w14:textId="216F8B59" w:rsidR="006B6F0C" w:rsidRPr="00B06206" w:rsidRDefault="006B6F0C" w:rsidP="00B06206">
      <w:pPr>
        <w:rPr>
          <w:rFonts w:ascii="Arial" w:hAnsi="Arial" w:cs="Arial"/>
          <w:sz w:val="20"/>
          <w:szCs w:val="20"/>
        </w:rPr>
      </w:pPr>
      <w:r w:rsidRPr="00B06206">
        <w:rPr>
          <w:rFonts w:ascii="Arial" w:hAnsi="Arial" w:cs="Arial"/>
          <w:sz w:val="20"/>
          <w:szCs w:val="20"/>
        </w:rPr>
        <w:t>De volgende vragen staan centraal:</w:t>
      </w:r>
    </w:p>
    <w:p w14:paraId="4F418C54" w14:textId="6FC803BC" w:rsidR="006B6F0C" w:rsidRPr="00B06206" w:rsidRDefault="006B6F0C" w:rsidP="00C24E74">
      <w:pPr>
        <w:pStyle w:val="Lijstalinea"/>
        <w:numPr>
          <w:ilvl w:val="0"/>
          <w:numId w:val="12"/>
        </w:numPr>
        <w:rPr>
          <w:rFonts w:ascii="Arial" w:hAnsi="Arial" w:cs="Arial"/>
          <w:sz w:val="20"/>
          <w:szCs w:val="20"/>
        </w:rPr>
      </w:pPr>
      <w:r w:rsidRPr="00B06206">
        <w:rPr>
          <w:rFonts w:ascii="Arial" w:hAnsi="Arial" w:cs="Arial"/>
          <w:sz w:val="20"/>
          <w:szCs w:val="20"/>
        </w:rPr>
        <w:t>Hoe kijkt jouw sociale omgeving tegen gezonde voeding</w:t>
      </w:r>
      <w:r w:rsidR="00177BB5" w:rsidRPr="00B06206">
        <w:rPr>
          <w:rFonts w:ascii="Arial" w:hAnsi="Arial" w:cs="Arial"/>
          <w:sz w:val="20"/>
          <w:szCs w:val="20"/>
        </w:rPr>
        <w:t>?</w:t>
      </w:r>
    </w:p>
    <w:p w14:paraId="2BB5A71B" w14:textId="6744326A" w:rsidR="006B6F0C" w:rsidRPr="00B06206" w:rsidRDefault="006B6F0C" w:rsidP="00C24E74">
      <w:pPr>
        <w:pStyle w:val="Lijstalinea"/>
        <w:numPr>
          <w:ilvl w:val="0"/>
          <w:numId w:val="12"/>
        </w:numPr>
        <w:rPr>
          <w:rFonts w:ascii="Arial" w:hAnsi="Arial" w:cs="Arial"/>
          <w:sz w:val="20"/>
          <w:szCs w:val="20"/>
        </w:rPr>
      </w:pPr>
      <w:r w:rsidRPr="00B06206">
        <w:rPr>
          <w:rFonts w:ascii="Arial" w:hAnsi="Arial" w:cs="Arial"/>
          <w:sz w:val="20"/>
          <w:szCs w:val="20"/>
        </w:rPr>
        <w:t>Hoe kijkt jouw sociale omgeving aan tegen verandering in het voedingspatroon</w:t>
      </w:r>
      <w:r w:rsidR="00177BB5" w:rsidRPr="00B06206">
        <w:rPr>
          <w:rFonts w:ascii="Arial" w:hAnsi="Arial" w:cs="Arial"/>
          <w:sz w:val="20"/>
          <w:szCs w:val="20"/>
        </w:rPr>
        <w:t>?</w:t>
      </w:r>
    </w:p>
    <w:p w14:paraId="2B93C763" w14:textId="3E50B563" w:rsidR="00B06206" w:rsidRPr="00B06206" w:rsidRDefault="006B6F0C" w:rsidP="00C24E74">
      <w:pPr>
        <w:pStyle w:val="Lijstalinea"/>
        <w:numPr>
          <w:ilvl w:val="0"/>
          <w:numId w:val="12"/>
        </w:numPr>
        <w:rPr>
          <w:rFonts w:ascii="Arial" w:hAnsi="Arial" w:cs="Arial"/>
          <w:sz w:val="20"/>
          <w:szCs w:val="20"/>
        </w:rPr>
      </w:pPr>
      <w:r w:rsidRPr="00B06206">
        <w:rPr>
          <w:rFonts w:ascii="Arial" w:hAnsi="Arial" w:cs="Arial"/>
          <w:sz w:val="20"/>
          <w:szCs w:val="20"/>
        </w:rPr>
        <w:t>Ervaar jij barrières met betrekking tot jouw omgeving wanneer je een ander voedingspatroon aanneemt</w:t>
      </w:r>
      <w:r w:rsidR="00B06206" w:rsidRPr="00B06206">
        <w:rPr>
          <w:rFonts w:ascii="Arial" w:hAnsi="Arial" w:cs="Arial"/>
          <w:sz w:val="20"/>
          <w:szCs w:val="20"/>
        </w:rPr>
        <w:t>?</w:t>
      </w:r>
    </w:p>
    <w:p w14:paraId="394B75C0" w14:textId="77777777" w:rsidR="00B06206" w:rsidRPr="00B06206" w:rsidRDefault="00B06206" w:rsidP="00B06206">
      <w:pPr>
        <w:rPr>
          <w:rFonts w:ascii="Arial" w:hAnsi="Arial" w:cs="Arial"/>
          <w:sz w:val="20"/>
          <w:szCs w:val="20"/>
        </w:rPr>
      </w:pPr>
    </w:p>
    <w:p w14:paraId="0E37F68F" w14:textId="7139DA87" w:rsidR="00B06206" w:rsidRPr="00042745" w:rsidRDefault="00B06206" w:rsidP="00B06206">
      <w:pPr>
        <w:rPr>
          <w:rFonts w:ascii="Arial" w:hAnsi="Arial" w:cs="Arial"/>
          <w:b/>
          <w:i/>
          <w:sz w:val="20"/>
          <w:szCs w:val="20"/>
        </w:rPr>
      </w:pPr>
      <w:r w:rsidRPr="00042745">
        <w:rPr>
          <w:rFonts w:ascii="Arial" w:hAnsi="Arial" w:cs="Arial"/>
          <w:b/>
          <w:i/>
          <w:sz w:val="20"/>
          <w:szCs w:val="20"/>
        </w:rPr>
        <w:t xml:space="preserve">Quiz </w:t>
      </w:r>
    </w:p>
    <w:p w14:paraId="53815BF0" w14:textId="7E7E9641" w:rsidR="00B06206" w:rsidRPr="002A5F42" w:rsidRDefault="00B06206" w:rsidP="00B06206">
      <w:pPr>
        <w:rPr>
          <w:rFonts w:ascii="Arial" w:hAnsi="Arial" w:cs="Arial"/>
          <w:color w:val="000000" w:themeColor="text1"/>
          <w:sz w:val="20"/>
          <w:szCs w:val="20"/>
        </w:rPr>
      </w:pPr>
      <w:r w:rsidRPr="00042745">
        <w:rPr>
          <w:rFonts w:ascii="Arial" w:hAnsi="Arial" w:cs="Arial"/>
          <w:sz w:val="20"/>
          <w:szCs w:val="20"/>
        </w:rPr>
        <w:t xml:space="preserve">Een aantal vragen over vitamine B en C worden gesteld, deelnemers dienen deze te beantwoorden </w:t>
      </w:r>
      <w:r w:rsidRPr="002A5F42">
        <w:rPr>
          <w:rFonts w:ascii="Arial" w:hAnsi="Arial" w:cs="Arial"/>
          <w:color w:val="000000" w:themeColor="text1"/>
          <w:sz w:val="20"/>
          <w:szCs w:val="20"/>
        </w:rPr>
        <w:t xml:space="preserve">door te blijven zitten als ze ermee oneens zijn en te gaan staan wanneer zij eens zijn met de stelling. </w:t>
      </w:r>
    </w:p>
    <w:p w14:paraId="59573A2A" w14:textId="341F1A99" w:rsidR="00B06206" w:rsidRPr="002A5F42" w:rsidRDefault="00B06206" w:rsidP="00B06206">
      <w:pPr>
        <w:rPr>
          <w:rFonts w:ascii="Arial" w:hAnsi="Arial" w:cs="Arial"/>
          <w:color w:val="000000" w:themeColor="text1"/>
          <w:sz w:val="20"/>
          <w:szCs w:val="20"/>
        </w:rPr>
      </w:pPr>
      <w:r w:rsidRPr="002A5F42">
        <w:rPr>
          <w:rFonts w:ascii="Arial" w:hAnsi="Arial" w:cs="Arial"/>
          <w:color w:val="000000" w:themeColor="text1"/>
          <w:sz w:val="20"/>
          <w:szCs w:val="20"/>
        </w:rPr>
        <w:t xml:space="preserve">Hierbij zal bij elke vraag aan een van de deelnemers een onderbouwing gevraagd worden. </w:t>
      </w:r>
    </w:p>
    <w:p w14:paraId="284C3467" w14:textId="0E831E93" w:rsidR="00E555C2" w:rsidRPr="002A5F42" w:rsidRDefault="00E555C2" w:rsidP="00B06206">
      <w:pPr>
        <w:rPr>
          <w:rFonts w:ascii="Arial" w:hAnsi="Arial" w:cs="Arial"/>
          <w:color w:val="000000" w:themeColor="text1"/>
          <w:sz w:val="20"/>
          <w:szCs w:val="20"/>
        </w:rPr>
      </w:pPr>
    </w:p>
    <w:p w14:paraId="5738A7FF" w14:textId="71992EAE" w:rsidR="00E555C2" w:rsidRPr="002A5F42" w:rsidRDefault="00E555C2" w:rsidP="00B06206">
      <w:pPr>
        <w:rPr>
          <w:rFonts w:ascii="Arial" w:hAnsi="Arial" w:cs="Arial"/>
          <w:color w:val="000000" w:themeColor="text1"/>
          <w:sz w:val="20"/>
          <w:szCs w:val="20"/>
        </w:rPr>
      </w:pPr>
      <w:r w:rsidRPr="002A5F42">
        <w:rPr>
          <w:rFonts w:ascii="Arial" w:hAnsi="Arial" w:cs="Arial"/>
          <w:color w:val="000000" w:themeColor="text1"/>
          <w:sz w:val="20"/>
          <w:szCs w:val="20"/>
        </w:rPr>
        <w:t xml:space="preserve">De volgende vragen worden gesteld: </w:t>
      </w:r>
    </w:p>
    <w:p w14:paraId="04457EC5" w14:textId="749C3A66" w:rsidR="0087547B" w:rsidRPr="002A5F42" w:rsidRDefault="0087547B" w:rsidP="00C24E74">
      <w:pPr>
        <w:pStyle w:val="Lijstalinea"/>
        <w:numPr>
          <w:ilvl w:val="0"/>
          <w:numId w:val="21"/>
        </w:numPr>
        <w:rPr>
          <w:rFonts w:ascii="Arial" w:hAnsi="Arial" w:cs="Arial"/>
          <w:color w:val="000000" w:themeColor="text1"/>
          <w:sz w:val="20"/>
          <w:szCs w:val="20"/>
        </w:rPr>
      </w:pPr>
      <w:r w:rsidRPr="002A5F42">
        <w:rPr>
          <w:rFonts w:ascii="Arial" w:hAnsi="Arial" w:cs="Arial"/>
          <w:color w:val="000000" w:themeColor="text1"/>
          <w:sz w:val="20"/>
          <w:szCs w:val="20"/>
        </w:rPr>
        <w:t>Vitamines voorzien het lichaam van energie —&gt; onjuist: Vitamines voorzien het lichaam niet van energie, maar ze faciliteren het vrijkomen van energie uit koolhydraten, eiwitten en vetten</w:t>
      </w:r>
    </w:p>
    <w:p w14:paraId="23688177" w14:textId="2B80C8EB" w:rsidR="0087547B" w:rsidRPr="002A5F42" w:rsidRDefault="0087547B" w:rsidP="00C24E74">
      <w:pPr>
        <w:pStyle w:val="Lijstalinea"/>
        <w:numPr>
          <w:ilvl w:val="0"/>
          <w:numId w:val="21"/>
        </w:numPr>
        <w:autoSpaceDE w:val="0"/>
        <w:autoSpaceDN w:val="0"/>
        <w:adjustRightInd w:val="0"/>
        <w:rPr>
          <w:rFonts w:ascii="Arial" w:hAnsi="Arial" w:cs="Arial"/>
          <w:color w:val="000000" w:themeColor="text1"/>
          <w:sz w:val="20"/>
          <w:szCs w:val="20"/>
        </w:rPr>
      </w:pPr>
      <w:r w:rsidRPr="002A5F42">
        <w:rPr>
          <w:rFonts w:ascii="Arial" w:hAnsi="Arial" w:cs="Arial"/>
          <w:color w:val="000000" w:themeColor="text1"/>
          <w:sz w:val="20"/>
          <w:szCs w:val="20"/>
        </w:rPr>
        <w:t>Zuurstof vernietigd vitamine D in het voedsel —&gt; onjuist: Zuurstof vernietigd vitamine C, dus verliezen ontstaan wan</w:t>
      </w:r>
      <w:r w:rsidRPr="002A5F42">
        <w:rPr>
          <w:rFonts w:ascii="Arial" w:hAnsi="Arial" w:cs="Arial"/>
          <w:color w:val="000000" w:themeColor="text1"/>
          <w:sz w:val="20"/>
          <w:szCs w:val="20"/>
        </w:rPr>
        <w:lastRenderedPageBreak/>
        <w:t>neer voedingsmiddelen worden gesneden, verwerkt en opgeslagen. Deze verloren vitamines verminderen de processen in het lichaam.</w:t>
      </w:r>
    </w:p>
    <w:p w14:paraId="1F5BE1E9" w14:textId="7F39DBF6" w:rsidR="0087547B" w:rsidRPr="002A5F42" w:rsidRDefault="0087547B" w:rsidP="00C24E74">
      <w:pPr>
        <w:pStyle w:val="Lijstalinea"/>
        <w:numPr>
          <w:ilvl w:val="0"/>
          <w:numId w:val="21"/>
        </w:numPr>
        <w:rPr>
          <w:rFonts w:ascii="Arial" w:hAnsi="Arial" w:cs="Arial"/>
          <w:color w:val="000000" w:themeColor="text1"/>
          <w:sz w:val="20"/>
          <w:szCs w:val="20"/>
        </w:rPr>
      </w:pPr>
      <w:r w:rsidRPr="002A5F42">
        <w:rPr>
          <w:rFonts w:ascii="Arial" w:hAnsi="Arial" w:cs="Arial"/>
          <w:color w:val="000000" w:themeColor="text1"/>
          <w:sz w:val="20"/>
          <w:szCs w:val="20"/>
        </w:rPr>
        <w:t xml:space="preserve">Een overmatig gebruik van vet oplosbare vitamines kunnen vergiftigingen in het lichaam veroorzaken —&gt; juist: Omdat het lichaam vet oplosbare vitamines opslaat, kunnen ze in grotere hoeveelheden gegeten worden. Wateroplosbare vitamines moeten regelmatiger gegeten worden dan vet oplosbare vitamines. </w:t>
      </w:r>
      <w:r w:rsidR="00042745" w:rsidRPr="002A5F42">
        <w:rPr>
          <w:rFonts w:ascii="Arial" w:hAnsi="Arial" w:cs="Arial"/>
          <w:color w:val="000000" w:themeColor="text1"/>
          <w:sz w:val="20"/>
          <w:szCs w:val="20"/>
        </w:rPr>
        <w:t xml:space="preserve">Een overmatig gebruik van </w:t>
      </w:r>
      <w:r w:rsidR="00D35B76" w:rsidRPr="002A5F42">
        <w:rPr>
          <w:rFonts w:ascii="Arial" w:hAnsi="Arial" w:cs="Arial"/>
          <w:color w:val="000000" w:themeColor="text1"/>
          <w:sz w:val="20"/>
          <w:szCs w:val="20"/>
        </w:rPr>
        <w:t>wateroplosbare</w:t>
      </w:r>
      <w:r w:rsidRPr="002A5F42">
        <w:rPr>
          <w:rFonts w:ascii="Arial" w:hAnsi="Arial" w:cs="Arial"/>
          <w:color w:val="000000" w:themeColor="text1"/>
          <w:sz w:val="20"/>
          <w:szCs w:val="20"/>
        </w:rPr>
        <w:t xml:space="preserve"> vitamines worden uitgeplast.</w:t>
      </w:r>
    </w:p>
    <w:p w14:paraId="3FA83055" w14:textId="4184F45A" w:rsidR="0087547B" w:rsidRPr="002A5F42" w:rsidRDefault="0087547B" w:rsidP="00C24E74">
      <w:pPr>
        <w:pStyle w:val="Lijstalinea"/>
        <w:numPr>
          <w:ilvl w:val="0"/>
          <w:numId w:val="21"/>
        </w:numPr>
        <w:rPr>
          <w:rFonts w:ascii="Arial" w:hAnsi="Arial" w:cs="Arial"/>
          <w:color w:val="000000" w:themeColor="text1"/>
          <w:sz w:val="20"/>
          <w:szCs w:val="20"/>
        </w:rPr>
      </w:pPr>
      <w:r w:rsidRPr="002A5F42">
        <w:rPr>
          <w:rFonts w:ascii="Arial" w:hAnsi="Arial" w:cs="Arial"/>
          <w:color w:val="000000" w:themeColor="text1"/>
          <w:sz w:val="20"/>
          <w:szCs w:val="20"/>
        </w:rPr>
        <w:t>Een tekort aan vitamine B1 heeft invloed op het angstniveau en tast het zenuwstelsel of het hart- en vaatstelsel aan —&gt; juist: Een verhoging in vitamine B1 inname zorgt voor verbetering van het angstniveau. Deze ziekte tast het zenuwstelsel of het hart- en vaatstelsel aan (Whitney, &amp; Rolfes, 2013). Symptomen hiervan zijn verzwakking van spieren, geheugenverlies, verwarring, irritaties, gewichtsverlies.</w:t>
      </w:r>
    </w:p>
    <w:p w14:paraId="06404821" w14:textId="1ADA515C" w:rsidR="0087547B" w:rsidRPr="002A5F42" w:rsidRDefault="0087547B" w:rsidP="00C24E74">
      <w:pPr>
        <w:pStyle w:val="Lijstalinea"/>
        <w:numPr>
          <w:ilvl w:val="0"/>
          <w:numId w:val="21"/>
        </w:numPr>
        <w:rPr>
          <w:rFonts w:ascii="Arial" w:hAnsi="Arial" w:cs="Arial"/>
          <w:color w:val="000000" w:themeColor="text1"/>
          <w:sz w:val="20"/>
          <w:szCs w:val="20"/>
        </w:rPr>
      </w:pPr>
      <w:r w:rsidRPr="002A5F42">
        <w:rPr>
          <w:rFonts w:ascii="Arial" w:hAnsi="Arial" w:cs="Arial"/>
          <w:color w:val="000000" w:themeColor="text1"/>
          <w:sz w:val="20"/>
          <w:szCs w:val="20"/>
        </w:rPr>
        <w:t>Een overschot aan B6 heeft geen lichamelijk gevolgen en deze overschot wordt uitgeplast —&gt; onjuist: 2 maanden of meer durende dagelijkse inname van meer dan 2 gram vitamine B6, neurologische schade ontstaat. Symptomen die bij een overschot aan B6 kunnen horen zijn: depressie, vermoeidheid, prikkelbaarheid, hoofdpijn, zenuwbeschadiging, spierzwakte.</w:t>
      </w:r>
    </w:p>
    <w:p w14:paraId="04B7F5C1" w14:textId="44D34125" w:rsidR="0087547B" w:rsidRPr="002A5F42" w:rsidRDefault="0087547B" w:rsidP="00C24E74">
      <w:pPr>
        <w:pStyle w:val="Lijstalinea"/>
        <w:numPr>
          <w:ilvl w:val="0"/>
          <w:numId w:val="21"/>
        </w:numPr>
        <w:rPr>
          <w:rFonts w:ascii="Arial" w:hAnsi="Arial" w:cs="Arial"/>
          <w:color w:val="000000" w:themeColor="text1"/>
          <w:sz w:val="20"/>
          <w:szCs w:val="20"/>
        </w:rPr>
      </w:pPr>
      <w:r w:rsidRPr="002A5F42">
        <w:rPr>
          <w:rFonts w:ascii="Arial" w:hAnsi="Arial" w:cs="Arial"/>
          <w:color w:val="000000" w:themeColor="text1"/>
          <w:sz w:val="20"/>
          <w:szCs w:val="20"/>
        </w:rPr>
        <w:t xml:space="preserve">Vitamine B12 is vooral in plantaardige producten te vinden, vegetariërs en vooral veganisten ontwikkelen hierdoor bijna nooit een tekort aan vitamine B12 —&gt; Onjuist: Vitamine B12 </w:t>
      </w:r>
      <w:r w:rsidRPr="002A5F42">
        <w:rPr>
          <w:rFonts w:ascii="Arial" w:hAnsi="Arial" w:cs="Arial"/>
          <w:color w:val="000000" w:themeColor="text1"/>
          <w:sz w:val="20"/>
          <w:szCs w:val="20"/>
        </w:rPr>
        <w:lastRenderedPageBreak/>
        <w:t>is vooral in dierlijke producten te vinden, vegetariërs en vooral veganisten ontwikkelen vaak een tekort aan vitamine B12. Hen wordt vaak aangeraden om vitamine B12 supplementen in te nemen.</w:t>
      </w:r>
    </w:p>
    <w:p w14:paraId="790DE9F7" w14:textId="22480FD0" w:rsidR="0087547B" w:rsidRPr="002A5F42" w:rsidRDefault="0087547B" w:rsidP="00C24E74">
      <w:pPr>
        <w:pStyle w:val="Lijstalinea"/>
        <w:numPr>
          <w:ilvl w:val="0"/>
          <w:numId w:val="21"/>
        </w:numPr>
        <w:rPr>
          <w:rFonts w:ascii="Arial" w:hAnsi="Arial" w:cs="Arial"/>
          <w:color w:val="000000" w:themeColor="text1"/>
          <w:sz w:val="20"/>
          <w:szCs w:val="20"/>
        </w:rPr>
      </w:pPr>
      <w:r w:rsidRPr="002A5F42">
        <w:rPr>
          <w:rFonts w:ascii="Arial" w:hAnsi="Arial" w:cs="Arial"/>
          <w:color w:val="000000" w:themeColor="text1"/>
          <w:sz w:val="20"/>
          <w:szCs w:val="20"/>
        </w:rPr>
        <w:t>Rokers hebben een verhoogde behoefte aan vitamine C —&gt; Juist: De behoefte van vitamine C wordt verhoogd door onder andere het chronische gebruik van bepaalde medicijnen als aspirine of anticonceptiva en door het roken van sigaretten.</w:t>
      </w:r>
    </w:p>
    <w:p w14:paraId="36B0DA4F" w14:textId="77777777" w:rsidR="00910A2D" w:rsidRDefault="00910A2D">
      <w:pPr>
        <w:rPr>
          <w:rFonts w:ascii="Arial" w:hAnsi="Arial" w:cs="Arial"/>
          <w:b/>
          <w:sz w:val="20"/>
          <w:szCs w:val="20"/>
        </w:rPr>
      </w:pPr>
    </w:p>
    <w:p w14:paraId="665F85BC" w14:textId="77777777" w:rsidR="00910A2D" w:rsidRDefault="00910A2D" w:rsidP="00910A2D">
      <w:pPr>
        <w:rPr>
          <w:rFonts w:ascii="Arial" w:hAnsi="Arial" w:cs="Arial"/>
          <w:b/>
          <w:i/>
          <w:color w:val="000000" w:themeColor="text1"/>
          <w:sz w:val="20"/>
          <w:szCs w:val="20"/>
        </w:rPr>
      </w:pPr>
    </w:p>
    <w:p w14:paraId="498D6A24" w14:textId="512DD55F" w:rsidR="00910A2D" w:rsidRPr="0003228A" w:rsidRDefault="00910A2D" w:rsidP="00910A2D">
      <w:pPr>
        <w:rPr>
          <w:rFonts w:ascii="Arial" w:hAnsi="Arial" w:cs="Arial"/>
          <w:b/>
          <w:i/>
          <w:color w:val="000000" w:themeColor="text1"/>
          <w:sz w:val="20"/>
          <w:szCs w:val="20"/>
        </w:rPr>
      </w:pPr>
      <w:r w:rsidRPr="0003228A">
        <w:rPr>
          <w:rFonts w:ascii="Arial" w:hAnsi="Arial" w:cs="Arial"/>
          <w:b/>
          <w:i/>
          <w:color w:val="000000" w:themeColor="text1"/>
          <w:sz w:val="20"/>
          <w:szCs w:val="20"/>
        </w:rPr>
        <w:t xml:space="preserve">Bibliografie </w:t>
      </w:r>
    </w:p>
    <w:p w14:paraId="0F610233" w14:textId="06DC4AD9" w:rsidR="0003228A" w:rsidRPr="002B1E76" w:rsidRDefault="0003228A" w:rsidP="0003228A">
      <w:pPr>
        <w:rPr>
          <w:rFonts w:ascii="Arial" w:hAnsi="Arial" w:cs="Arial"/>
          <w:sz w:val="20"/>
          <w:szCs w:val="20"/>
          <w:lang w:val="en-US"/>
        </w:rPr>
      </w:pPr>
      <w:r w:rsidRPr="0003228A">
        <w:rPr>
          <w:rFonts w:ascii="Arial" w:hAnsi="Arial" w:cs="Arial"/>
          <w:sz w:val="20"/>
          <w:szCs w:val="20"/>
        </w:rPr>
        <w:t xml:space="preserve">Coppen, A., &amp; Bolander-Gouaille, C. (2005). </w:t>
      </w:r>
      <w:r w:rsidRPr="00E07D07">
        <w:rPr>
          <w:rFonts w:ascii="Arial" w:hAnsi="Arial" w:cs="Arial"/>
          <w:sz w:val="20"/>
          <w:szCs w:val="20"/>
          <w:lang w:val="en-US"/>
        </w:rPr>
        <w:t>Treatment of depression: time to consider folic acid and vitamin b12</w:t>
      </w:r>
      <w:r w:rsidRPr="00E07D07">
        <w:rPr>
          <w:rFonts w:ascii="Arial" w:hAnsi="Arial" w:cs="Arial"/>
          <w:i/>
          <w:sz w:val="20"/>
          <w:szCs w:val="20"/>
          <w:lang w:val="en-US"/>
        </w:rPr>
        <w:t xml:space="preserve">. </w:t>
      </w:r>
      <w:r w:rsidRPr="002B1E76">
        <w:rPr>
          <w:rFonts w:ascii="Arial" w:hAnsi="Arial" w:cs="Arial"/>
          <w:i/>
          <w:sz w:val="20"/>
          <w:szCs w:val="20"/>
          <w:lang w:val="en-US"/>
        </w:rPr>
        <w:t xml:space="preserve">Journal of Psychopharmacology. </w:t>
      </w:r>
      <w:r w:rsidRPr="002B1E76">
        <w:rPr>
          <w:rFonts w:ascii="Arial" w:hAnsi="Arial" w:cs="Arial"/>
          <w:sz w:val="20"/>
          <w:szCs w:val="20"/>
          <w:lang w:val="en-US"/>
        </w:rPr>
        <w:t>Doi: 10.1177/0269881105048899</w:t>
      </w:r>
    </w:p>
    <w:p w14:paraId="29AC196E" w14:textId="77777777" w:rsidR="0003228A" w:rsidRDefault="0003228A" w:rsidP="0003228A">
      <w:pPr>
        <w:rPr>
          <w:rFonts w:ascii="Arial" w:hAnsi="Arial" w:cs="Arial"/>
          <w:sz w:val="20"/>
          <w:szCs w:val="20"/>
          <w:lang w:val="en-US"/>
        </w:rPr>
      </w:pPr>
    </w:p>
    <w:p w14:paraId="05FD3FEA" w14:textId="179E2989" w:rsidR="0003228A" w:rsidRPr="002B1E76" w:rsidRDefault="0003228A" w:rsidP="0003228A">
      <w:pPr>
        <w:rPr>
          <w:rFonts w:ascii="Arial" w:hAnsi="Arial" w:cs="Arial"/>
          <w:sz w:val="20"/>
          <w:szCs w:val="20"/>
          <w:lang w:val="en-US"/>
        </w:rPr>
      </w:pPr>
      <w:r w:rsidRPr="00C2779D">
        <w:rPr>
          <w:rFonts w:ascii="Arial" w:hAnsi="Arial" w:cs="Arial"/>
          <w:sz w:val="20"/>
          <w:szCs w:val="20"/>
          <w:lang w:val="en-US"/>
        </w:rPr>
        <w:t xml:space="preserve">Stough, C., Simpson, T., Lomas, J., McPhee, G., Billings, C., Myers, S., Oliver, C., &amp; Downey, L. A. (2014). Reducing occupational stress with a B-vitamin focused intervention: a randomized clinical trial: study protocol. </w:t>
      </w:r>
      <w:r w:rsidRPr="002B1E76">
        <w:rPr>
          <w:rFonts w:ascii="Arial" w:hAnsi="Arial" w:cs="Arial"/>
          <w:i/>
          <w:sz w:val="20"/>
          <w:szCs w:val="20"/>
          <w:lang w:val="en-US"/>
        </w:rPr>
        <w:t xml:space="preserve">Nutritional Journal, </w:t>
      </w:r>
      <w:r w:rsidRPr="002B1E76">
        <w:rPr>
          <w:rFonts w:ascii="Arial" w:hAnsi="Arial" w:cs="Arial"/>
          <w:sz w:val="20"/>
          <w:szCs w:val="20"/>
          <w:lang w:val="en-US"/>
        </w:rPr>
        <w:t xml:space="preserve">13(1), 122. </w:t>
      </w:r>
    </w:p>
    <w:p w14:paraId="5F421A71" w14:textId="77777777" w:rsidR="0003228A" w:rsidRDefault="0003228A" w:rsidP="0003228A">
      <w:pPr>
        <w:rPr>
          <w:rFonts w:ascii="Arial" w:eastAsia="Calibri" w:hAnsi="Arial" w:cs="Arial"/>
          <w:sz w:val="20"/>
          <w:szCs w:val="20"/>
          <w:lang w:val="en-US"/>
        </w:rPr>
      </w:pPr>
    </w:p>
    <w:p w14:paraId="40B4E366" w14:textId="012CA47A" w:rsidR="0003228A" w:rsidRDefault="0003228A" w:rsidP="0003228A">
      <w:pPr>
        <w:rPr>
          <w:rFonts w:ascii="Arial" w:eastAsia="Calibri" w:hAnsi="Arial" w:cs="Arial"/>
          <w:sz w:val="20"/>
          <w:szCs w:val="20"/>
          <w:lang w:val="en-US"/>
        </w:rPr>
      </w:pPr>
      <w:r w:rsidRPr="00277E0B">
        <w:rPr>
          <w:rFonts w:ascii="Arial" w:eastAsia="Calibri" w:hAnsi="Arial" w:cs="Arial"/>
          <w:sz w:val="20"/>
          <w:szCs w:val="20"/>
          <w:lang w:val="en-US"/>
        </w:rPr>
        <w:t xml:space="preserve">Turner, L. (2017). Stress Busters. </w:t>
      </w:r>
      <w:r w:rsidRPr="00277E0B">
        <w:rPr>
          <w:rFonts w:ascii="Arial" w:eastAsia="Calibri" w:hAnsi="Arial" w:cs="Arial"/>
          <w:i/>
          <w:sz w:val="20"/>
          <w:szCs w:val="20"/>
          <w:lang w:val="en-US"/>
        </w:rPr>
        <w:t xml:space="preserve">Better Nutrition, </w:t>
      </w:r>
      <w:r w:rsidRPr="00277E0B">
        <w:rPr>
          <w:rFonts w:ascii="Arial" w:eastAsia="Calibri" w:hAnsi="Arial" w:cs="Arial"/>
          <w:sz w:val="20"/>
          <w:szCs w:val="20"/>
          <w:lang w:val="en-US"/>
        </w:rPr>
        <w:t xml:space="preserve">79(12): 50-53. </w:t>
      </w:r>
    </w:p>
    <w:p w14:paraId="6AEFCB92" w14:textId="77777777" w:rsidR="0003228A" w:rsidRDefault="0003228A" w:rsidP="0003228A">
      <w:pPr>
        <w:rPr>
          <w:rFonts w:ascii="Arial" w:hAnsi="Arial" w:cs="Arial"/>
          <w:sz w:val="20"/>
          <w:szCs w:val="20"/>
          <w:lang w:val="en-US"/>
        </w:rPr>
      </w:pPr>
    </w:p>
    <w:p w14:paraId="4C9E4D78" w14:textId="4C301058" w:rsidR="0003228A" w:rsidRDefault="0003228A" w:rsidP="0003228A">
      <w:pPr>
        <w:rPr>
          <w:rFonts w:ascii="Arial" w:hAnsi="Arial" w:cs="Arial"/>
          <w:sz w:val="20"/>
          <w:szCs w:val="20"/>
          <w:lang w:val="en-US"/>
        </w:rPr>
      </w:pPr>
      <w:r w:rsidRPr="00277E0B">
        <w:rPr>
          <w:rFonts w:ascii="Arial" w:hAnsi="Arial" w:cs="Arial"/>
          <w:sz w:val="20"/>
          <w:szCs w:val="20"/>
          <w:lang w:val="en-US"/>
        </w:rPr>
        <w:t xml:space="preserve">Whitney, E., &amp; Rolfes, S.R. (2013). </w:t>
      </w:r>
      <w:r w:rsidRPr="00277E0B">
        <w:rPr>
          <w:rFonts w:ascii="Arial" w:hAnsi="Arial" w:cs="Arial"/>
          <w:i/>
          <w:sz w:val="20"/>
          <w:szCs w:val="20"/>
          <w:lang w:val="en-US"/>
        </w:rPr>
        <w:t xml:space="preserve">Understanding Nutrition. </w:t>
      </w:r>
      <w:r w:rsidRPr="00277E0B">
        <w:rPr>
          <w:rFonts w:ascii="Arial" w:hAnsi="Arial" w:cs="Arial"/>
          <w:sz w:val="20"/>
          <w:szCs w:val="20"/>
          <w:lang w:val="en-US"/>
        </w:rPr>
        <w:t>Belmont: Wadsworth, Cengage Learning</w:t>
      </w:r>
    </w:p>
    <w:p w14:paraId="28AE9531" w14:textId="77777777" w:rsidR="0003228A" w:rsidRDefault="0003228A" w:rsidP="0003228A">
      <w:pPr>
        <w:spacing w:line="360" w:lineRule="auto"/>
        <w:rPr>
          <w:rFonts w:ascii="Arial" w:eastAsia="Calibri" w:hAnsi="Arial" w:cs="Arial"/>
          <w:sz w:val="20"/>
          <w:szCs w:val="20"/>
          <w:lang w:val="en-US"/>
        </w:rPr>
      </w:pPr>
    </w:p>
    <w:p w14:paraId="6B046033" w14:textId="21EB69AF" w:rsidR="0003228A" w:rsidRPr="00277E0B" w:rsidRDefault="0003228A" w:rsidP="0003228A">
      <w:pPr>
        <w:spacing w:line="360" w:lineRule="auto"/>
        <w:rPr>
          <w:rFonts w:ascii="Arial" w:eastAsia="Calibri" w:hAnsi="Arial" w:cs="Arial"/>
          <w:sz w:val="20"/>
          <w:szCs w:val="20"/>
          <w:lang w:val="en-US"/>
        </w:rPr>
      </w:pPr>
    </w:p>
    <w:p w14:paraId="6B25B09B" w14:textId="00116734" w:rsidR="004D3CCA" w:rsidRPr="0003228A" w:rsidRDefault="004D3CCA">
      <w:pPr>
        <w:rPr>
          <w:rFonts w:ascii="Arial" w:hAnsi="Arial" w:cs="Arial"/>
          <w:b/>
          <w:sz w:val="20"/>
          <w:szCs w:val="20"/>
          <w:lang w:val="en-US"/>
        </w:rPr>
      </w:pPr>
      <w:r w:rsidRPr="0003228A">
        <w:rPr>
          <w:rFonts w:ascii="Arial" w:hAnsi="Arial" w:cs="Arial"/>
          <w:b/>
          <w:sz w:val="20"/>
          <w:szCs w:val="20"/>
          <w:lang w:val="en-US"/>
        </w:rPr>
        <w:lastRenderedPageBreak/>
        <w:br w:type="page"/>
      </w:r>
    </w:p>
    <w:p w14:paraId="5571087D" w14:textId="53E6E820" w:rsidR="004D3CCA" w:rsidRDefault="004D3CCA" w:rsidP="004D3CCA">
      <w:pPr>
        <w:pStyle w:val="Kop1"/>
      </w:pPr>
      <w:r>
        <w:lastRenderedPageBreak/>
        <w:t>Bijlage 5: Voedingsinterventie week 3 vitamine D en magnesium</w:t>
      </w:r>
    </w:p>
    <w:p w14:paraId="26E1D364" w14:textId="77777777" w:rsidR="00572A24" w:rsidRPr="00572A24" w:rsidRDefault="00572A24" w:rsidP="00572A24">
      <w:pPr>
        <w:rPr>
          <w:rFonts w:ascii="Arial" w:hAnsi="Arial" w:cs="Arial"/>
          <w:b/>
          <w:i/>
          <w:sz w:val="20"/>
          <w:szCs w:val="20"/>
        </w:rPr>
      </w:pPr>
      <w:r w:rsidRPr="00572A24">
        <w:rPr>
          <w:rFonts w:ascii="Arial" w:hAnsi="Arial" w:cs="Arial"/>
          <w:b/>
          <w:i/>
          <w:sz w:val="20"/>
          <w:szCs w:val="20"/>
        </w:rPr>
        <w:t>Sociale omgeving</w:t>
      </w:r>
    </w:p>
    <w:p w14:paraId="407772E7" w14:textId="77777777" w:rsidR="00572A24" w:rsidRPr="00572A24" w:rsidRDefault="00572A24" w:rsidP="00572A24">
      <w:pPr>
        <w:rPr>
          <w:rFonts w:ascii="Arial" w:hAnsi="Arial" w:cs="Arial"/>
          <w:sz w:val="20"/>
          <w:szCs w:val="20"/>
        </w:rPr>
      </w:pPr>
      <w:r w:rsidRPr="00572A24">
        <w:rPr>
          <w:rFonts w:ascii="Arial" w:hAnsi="Arial" w:cs="Arial"/>
          <w:sz w:val="20"/>
          <w:szCs w:val="20"/>
        </w:rPr>
        <w:t xml:space="preserve">Als eerst wordt er gevraagd hoe het de afgelopen week is gegaan m.b.t. de sociale omgeving. Of de oplossingen en tips van de vorige bijeenkomst geholpen hebben en of er nog andere barrières zich voordoen. Indien nodig worden weer oplossingen gezocht voor deze barrières. </w:t>
      </w:r>
    </w:p>
    <w:p w14:paraId="23642F23" w14:textId="77777777" w:rsidR="00721A19" w:rsidRPr="00572A24" w:rsidRDefault="00721A19" w:rsidP="00E26809">
      <w:pPr>
        <w:rPr>
          <w:b/>
          <w:sz w:val="20"/>
          <w:szCs w:val="20"/>
        </w:rPr>
      </w:pPr>
    </w:p>
    <w:p w14:paraId="7B990BD4" w14:textId="5B6EF696" w:rsidR="00AE54DA" w:rsidRPr="00175583" w:rsidRDefault="00AE54DA" w:rsidP="00E26809">
      <w:pPr>
        <w:rPr>
          <w:rFonts w:ascii="Arial" w:hAnsi="Arial" w:cs="Arial"/>
          <w:b/>
          <w:i/>
          <w:sz w:val="20"/>
          <w:szCs w:val="20"/>
        </w:rPr>
      </w:pPr>
      <w:r w:rsidRPr="00175583">
        <w:rPr>
          <w:rFonts w:ascii="Arial" w:hAnsi="Arial" w:cs="Arial"/>
          <w:b/>
          <w:i/>
          <w:sz w:val="20"/>
          <w:szCs w:val="20"/>
        </w:rPr>
        <w:t>Vitamine D</w:t>
      </w:r>
    </w:p>
    <w:p w14:paraId="7A6D5C48" w14:textId="0CA94361" w:rsidR="00572A24" w:rsidRPr="00572A24" w:rsidRDefault="00572A24" w:rsidP="00572A24">
      <w:pPr>
        <w:rPr>
          <w:rFonts w:ascii="Arial" w:hAnsi="Arial" w:cs="Arial"/>
          <w:sz w:val="20"/>
          <w:szCs w:val="20"/>
        </w:rPr>
      </w:pPr>
      <w:r w:rsidRPr="00572A24">
        <w:rPr>
          <w:rFonts w:ascii="Arial" w:hAnsi="Arial" w:cs="Arial"/>
          <w:sz w:val="20"/>
          <w:szCs w:val="20"/>
        </w:rPr>
        <w:t>Vitamine D verschilt van andere nutriënten doordat het lichaam vitamine D zelf kan aanmaken met behulp van genoeg zonlicht (Whitney, &amp; Rolfes, 2013). Om vitamine D te maken, raken de ultraviolette stralen van de zon een precursor in de huid en zetten deze om in previtamine D3, dat met behulp van lichaamswarmte wordt omgezet in vitamine D3. Iemand die veel in de zon zit, hoeft niet per sé vitamine D uit zijn voeding te halen. Vitamine D komt voor in 2 belangrijke vormen: Vitamine D2 en vitamine D3. Vitamine D2 is voornamelijk afko</w:t>
      </w:r>
      <w:r>
        <w:rPr>
          <w:rFonts w:ascii="Arial" w:hAnsi="Arial" w:cs="Arial"/>
          <w:sz w:val="20"/>
          <w:szCs w:val="20"/>
        </w:rPr>
        <w:t>mstig van plantaardig voedsel. V</w:t>
      </w:r>
      <w:r w:rsidRPr="00572A24">
        <w:rPr>
          <w:rFonts w:ascii="Arial" w:hAnsi="Arial" w:cs="Arial"/>
          <w:sz w:val="20"/>
          <w:szCs w:val="20"/>
        </w:rPr>
        <w:t>itamine D3 is te halen uit dierlijke producten als melk, kaas, eieren, vlees, vette vis en van synthese in de huid.</w:t>
      </w:r>
      <w:r w:rsidR="00F62FFB">
        <w:rPr>
          <w:rFonts w:ascii="Arial" w:hAnsi="Arial" w:cs="Arial"/>
          <w:sz w:val="20"/>
          <w:szCs w:val="20"/>
        </w:rPr>
        <w:t xml:space="preserve"> Daarnaast wordt vitamine D toegevoegd aan halvarine, margarine en bak- en braadproducten.</w:t>
      </w:r>
      <w:r w:rsidRPr="00572A24">
        <w:rPr>
          <w:rFonts w:ascii="Arial" w:hAnsi="Arial" w:cs="Arial"/>
          <w:sz w:val="20"/>
          <w:szCs w:val="20"/>
        </w:rPr>
        <w:t xml:space="preserve"> Deze 2 vormen zijn gelijk en moeten beiden worden geactiveerd voor ze goed kunnen functioneren. </w:t>
      </w:r>
    </w:p>
    <w:p w14:paraId="7A08CA3D" w14:textId="2781F9D0" w:rsidR="00572A24" w:rsidRPr="00572A24" w:rsidRDefault="00572A24" w:rsidP="00572A24">
      <w:pPr>
        <w:rPr>
          <w:rFonts w:ascii="Arial" w:hAnsi="Arial" w:cs="Arial"/>
          <w:sz w:val="20"/>
          <w:szCs w:val="20"/>
        </w:rPr>
      </w:pPr>
      <w:r w:rsidRPr="00572A24">
        <w:rPr>
          <w:rFonts w:ascii="Arial" w:hAnsi="Arial" w:cs="Arial"/>
          <w:sz w:val="20"/>
          <w:szCs w:val="20"/>
        </w:rPr>
        <w:t xml:space="preserve">Vitamine D wordt geactiveerd door verschillende verbindingen in de lever en de nieren. Ziekten die de lever of de nieren aantasten, </w:t>
      </w:r>
      <w:r w:rsidRPr="00572A24">
        <w:rPr>
          <w:rFonts w:ascii="Arial" w:hAnsi="Arial" w:cs="Arial"/>
          <w:sz w:val="20"/>
          <w:szCs w:val="20"/>
        </w:rPr>
        <w:lastRenderedPageBreak/>
        <w:t>kunnen symptomen van een vitamine D tekort veroorzaken (Whitney, &amp; Rolfes, 2013). Daarnaast is vitamine D belangrijk voor stevige botten, tanden en een goede werking van het imm</w:t>
      </w:r>
      <w:r w:rsidR="00C85199">
        <w:rPr>
          <w:rFonts w:ascii="Arial" w:hAnsi="Arial" w:cs="Arial"/>
          <w:sz w:val="20"/>
          <w:szCs w:val="20"/>
        </w:rPr>
        <w:t xml:space="preserve">uunsysteem en de spierfuncties. </w:t>
      </w:r>
      <w:r w:rsidRPr="00572A24">
        <w:rPr>
          <w:rFonts w:ascii="Arial" w:hAnsi="Arial" w:cs="Arial"/>
          <w:sz w:val="20"/>
          <w:szCs w:val="20"/>
        </w:rPr>
        <w:t xml:space="preserve">Volgens Turner (2017) is er een verband tussen de vitamine D inname en het risico op een depressie en paniek. </w:t>
      </w:r>
    </w:p>
    <w:p w14:paraId="3E436D69" w14:textId="77777777" w:rsidR="00572A24" w:rsidRPr="00572A24" w:rsidRDefault="00572A24" w:rsidP="00572A24">
      <w:pPr>
        <w:rPr>
          <w:rFonts w:ascii="Arial" w:hAnsi="Arial" w:cs="Arial"/>
          <w:sz w:val="20"/>
          <w:szCs w:val="20"/>
        </w:rPr>
      </w:pPr>
      <w:r w:rsidRPr="00572A24">
        <w:rPr>
          <w:rFonts w:ascii="Arial" w:hAnsi="Arial" w:cs="Arial"/>
          <w:sz w:val="20"/>
          <w:szCs w:val="20"/>
        </w:rPr>
        <w:t xml:space="preserve">Voor mannen geldt dat de aanbevolen dagelijkse hoeveelheid vitamine D vanuit voeding 15 microgram is, voor vrouwen is dit 20 microgram per dag (Whitney, &amp; Rolfes, 2013). </w:t>
      </w:r>
    </w:p>
    <w:p w14:paraId="3BC93AAC" w14:textId="790F564B" w:rsidR="00572A24" w:rsidRDefault="00572A24" w:rsidP="00572A24">
      <w:pPr>
        <w:rPr>
          <w:rFonts w:ascii="Arial" w:hAnsi="Arial" w:cs="Arial"/>
          <w:sz w:val="20"/>
          <w:szCs w:val="20"/>
        </w:rPr>
      </w:pPr>
      <w:r w:rsidRPr="00572A24">
        <w:rPr>
          <w:rFonts w:ascii="Arial" w:hAnsi="Arial" w:cs="Arial"/>
          <w:sz w:val="20"/>
          <w:szCs w:val="20"/>
        </w:rPr>
        <w:t>Signalen van vitamine D tekort zijn relatief zeldzaam, maar een aantal factoren die eraan kunnen bijdragen zijn: het hebben van een donkere huid, gebrek aan zonlicht en geen verrijkte melk gebruiken. Uiteindelijk kan een tekort aan vitamine D zorgen voor een verhoogd risico op verschillende chronische ziekten</w:t>
      </w:r>
      <w:r w:rsidR="00DB38C2">
        <w:rPr>
          <w:rFonts w:ascii="Arial" w:hAnsi="Arial" w:cs="Arial"/>
          <w:sz w:val="20"/>
          <w:szCs w:val="20"/>
        </w:rPr>
        <w:t>, botontkalking of spierzwakte</w:t>
      </w:r>
      <w:r w:rsidRPr="00572A24">
        <w:rPr>
          <w:rFonts w:ascii="Arial" w:hAnsi="Arial" w:cs="Arial"/>
          <w:sz w:val="20"/>
          <w:szCs w:val="20"/>
        </w:rPr>
        <w:t xml:space="preserve"> (Whitney, &amp; Rolfes, 2013). Vitamine D is één van de meest waarschijnlijke vitaminen om een overschot van binnen te krijgen wanneer deze in grote hoeveelheden wordt geconsumeerd. De hoeveelheden vitamine D die door de huid worden gemaakt en die in voedingsmiddelen worden aangetroffen, liggen ruim binnen de veilig vastgestelde limieten, maar supplementen moeten buiten het bereik van kinderen worden gehouden en voorzichtig worden gebruikt door volwassenen (Whitney, &amp; Rolfes, 2013). Bij een langere periode dagelijkse teveel innemen van vitamine D, zou door verkalking </w:t>
      </w:r>
      <w:r w:rsidR="00F62FFB">
        <w:rPr>
          <w:rFonts w:ascii="Arial" w:hAnsi="Arial" w:cs="Arial"/>
          <w:sz w:val="20"/>
          <w:szCs w:val="20"/>
        </w:rPr>
        <w:t>de</w:t>
      </w:r>
      <w:r w:rsidRPr="00572A24">
        <w:rPr>
          <w:rFonts w:ascii="Arial" w:hAnsi="Arial" w:cs="Arial"/>
          <w:sz w:val="20"/>
          <w:szCs w:val="20"/>
        </w:rPr>
        <w:t xml:space="preserve"> bloedvaten kunnen verharden. Dit is vooral gevaarlijk in de belangrijkste slagaders van de hersenen, het hart en de longen waarbij het de dood als gevolg kan hebben (Whitney, &amp; Rolfes, </w:t>
      </w:r>
      <w:r w:rsidRPr="00572A24">
        <w:rPr>
          <w:rFonts w:ascii="Arial" w:hAnsi="Arial" w:cs="Arial"/>
          <w:sz w:val="20"/>
          <w:szCs w:val="20"/>
        </w:rPr>
        <w:lastRenderedPageBreak/>
        <w:t>2013). Een aantal voedingsproducten met het aan</w:t>
      </w:r>
      <w:r w:rsidR="001F7B9E">
        <w:rPr>
          <w:rFonts w:ascii="Arial" w:hAnsi="Arial" w:cs="Arial"/>
          <w:sz w:val="20"/>
          <w:szCs w:val="20"/>
        </w:rPr>
        <w:t xml:space="preserve">tal milligram vitamine D zijn: </w:t>
      </w:r>
      <w:r w:rsidR="001F7B9E" w:rsidRPr="004B15C1">
        <w:rPr>
          <w:rFonts w:ascii="Arial" w:hAnsi="Arial" w:cs="Arial"/>
          <w:sz w:val="20"/>
          <w:szCs w:val="20"/>
        </w:rPr>
        <w:t>(Whitney</w:t>
      </w:r>
      <w:r w:rsidR="001F7B9E" w:rsidRPr="001F7B9E">
        <w:rPr>
          <w:rFonts w:ascii="Arial" w:hAnsi="Arial" w:cs="Arial"/>
          <w:sz w:val="20"/>
          <w:szCs w:val="20"/>
        </w:rPr>
        <w:t xml:space="preserve">, &amp; Rolfes, 2013, pp. </w:t>
      </w:r>
      <w:r w:rsidRPr="001F7B9E">
        <w:rPr>
          <w:rFonts w:ascii="Arial" w:hAnsi="Arial" w:cs="Arial"/>
          <w:sz w:val="20"/>
          <w:szCs w:val="20"/>
        </w:rPr>
        <w:t>347-352)</w:t>
      </w:r>
      <w:r w:rsidRPr="00572A24">
        <w:rPr>
          <w:rFonts w:ascii="Arial" w:hAnsi="Arial" w:cs="Arial"/>
          <w:sz w:val="20"/>
          <w:szCs w:val="20"/>
        </w:rPr>
        <w:t xml:space="preserve"> </w:t>
      </w:r>
    </w:p>
    <w:p w14:paraId="1BD507A6" w14:textId="56932BAB" w:rsidR="00F62FFB" w:rsidRPr="00F62FFB" w:rsidRDefault="00F62FFB" w:rsidP="00572A24">
      <w:pPr>
        <w:rPr>
          <w:rFonts w:ascii="Arial" w:hAnsi="Arial" w:cs="Arial"/>
          <w:sz w:val="16"/>
          <w:szCs w:val="20"/>
        </w:rPr>
      </w:pPr>
    </w:p>
    <w:tbl>
      <w:tblPr>
        <w:tblStyle w:val="Tabelraster"/>
        <w:tblW w:w="0" w:type="auto"/>
        <w:tblLook w:val="04A0" w:firstRow="1" w:lastRow="0" w:firstColumn="1" w:lastColumn="0" w:noHBand="0" w:noVBand="1"/>
      </w:tblPr>
      <w:tblGrid>
        <w:gridCol w:w="4528"/>
        <w:gridCol w:w="4528"/>
      </w:tblGrid>
      <w:tr w:rsidR="00F62FFB" w:rsidRPr="00F62FFB" w14:paraId="70E39B72" w14:textId="77777777" w:rsidTr="00BC1CFD">
        <w:tc>
          <w:tcPr>
            <w:tcW w:w="4528" w:type="dxa"/>
          </w:tcPr>
          <w:p w14:paraId="63988519" w14:textId="77777777" w:rsidR="00F62FFB" w:rsidRPr="00F62FFB" w:rsidRDefault="00F62FFB" w:rsidP="00BC1CFD">
            <w:pPr>
              <w:rPr>
                <w:rFonts w:ascii="Arial" w:hAnsi="Arial" w:cs="Arial"/>
                <w:i/>
                <w:sz w:val="20"/>
              </w:rPr>
            </w:pPr>
            <w:r w:rsidRPr="00F62FFB">
              <w:rPr>
                <w:rFonts w:ascii="Arial" w:hAnsi="Arial" w:cs="Arial"/>
                <w:i/>
                <w:sz w:val="20"/>
              </w:rPr>
              <w:t>Voedingsproduct</w:t>
            </w:r>
          </w:p>
        </w:tc>
        <w:tc>
          <w:tcPr>
            <w:tcW w:w="4528" w:type="dxa"/>
          </w:tcPr>
          <w:p w14:paraId="6D36F861" w14:textId="77777777" w:rsidR="00F62FFB" w:rsidRPr="00F62FFB" w:rsidRDefault="00F62FFB" w:rsidP="00BC1CFD">
            <w:pPr>
              <w:rPr>
                <w:rFonts w:ascii="Arial" w:hAnsi="Arial" w:cs="Arial"/>
                <w:i/>
                <w:sz w:val="20"/>
              </w:rPr>
            </w:pPr>
            <w:r w:rsidRPr="00F62FFB">
              <w:rPr>
                <w:rFonts w:ascii="Arial" w:hAnsi="Arial" w:cs="Arial"/>
                <w:i/>
                <w:sz w:val="20"/>
              </w:rPr>
              <w:t>Microgram vitamine D</w:t>
            </w:r>
          </w:p>
        </w:tc>
      </w:tr>
      <w:tr w:rsidR="00F62FFB" w:rsidRPr="00F62FFB" w14:paraId="2352E459" w14:textId="77777777" w:rsidTr="00BC1CFD">
        <w:tc>
          <w:tcPr>
            <w:tcW w:w="4528" w:type="dxa"/>
          </w:tcPr>
          <w:p w14:paraId="66CF4824" w14:textId="31084417" w:rsidR="00F62FFB" w:rsidRPr="00F62FFB" w:rsidRDefault="00F62FFB" w:rsidP="00BC1CFD">
            <w:pPr>
              <w:rPr>
                <w:rFonts w:ascii="Arial" w:hAnsi="Arial" w:cs="Arial"/>
                <w:sz w:val="20"/>
              </w:rPr>
            </w:pPr>
            <w:r w:rsidRPr="00F62FFB">
              <w:rPr>
                <w:rFonts w:ascii="Arial" w:hAnsi="Arial" w:cs="Arial"/>
                <w:sz w:val="20"/>
              </w:rPr>
              <w:t>100 gram zalm</w:t>
            </w:r>
          </w:p>
        </w:tc>
        <w:tc>
          <w:tcPr>
            <w:tcW w:w="4528" w:type="dxa"/>
          </w:tcPr>
          <w:p w14:paraId="390F844A" w14:textId="77777777" w:rsidR="00F62FFB" w:rsidRPr="00F62FFB" w:rsidRDefault="00F62FFB" w:rsidP="00BC1CFD">
            <w:pPr>
              <w:rPr>
                <w:rFonts w:ascii="Arial" w:hAnsi="Arial" w:cs="Arial"/>
                <w:sz w:val="20"/>
              </w:rPr>
            </w:pPr>
            <w:r w:rsidRPr="00F62FFB">
              <w:rPr>
                <w:rFonts w:ascii="Arial" w:hAnsi="Arial" w:cs="Arial"/>
                <w:sz w:val="20"/>
              </w:rPr>
              <w:t>4,6 mcg</w:t>
            </w:r>
          </w:p>
        </w:tc>
      </w:tr>
      <w:tr w:rsidR="00F62FFB" w:rsidRPr="00F62FFB" w14:paraId="6979AA33" w14:textId="77777777" w:rsidTr="00BC1CFD">
        <w:tc>
          <w:tcPr>
            <w:tcW w:w="4528" w:type="dxa"/>
          </w:tcPr>
          <w:p w14:paraId="3E0EFF87" w14:textId="77777777" w:rsidR="00F62FFB" w:rsidRPr="00F62FFB" w:rsidRDefault="00F62FFB" w:rsidP="00BC1CFD">
            <w:pPr>
              <w:rPr>
                <w:rFonts w:ascii="Arial" w:hAnsi="Arial" w:cs="Arial"/>
                <w:sz w:val="20"/>
              </w:rPr>
            </w:pPr>
            <w:r w:rsidRPr="00F62FFB">
              <w:rPr>
                <w:rFonts w:ascii="Arial" w:hAnsi="Arial" w:cs="Arial"/>
                <w:sz w:val="20"/>
              </w:rPr>
              <w:t>1 gekookt ei</w:t>
            </w:r>
          </w:p>
        </w:tc>
        <w:tc>
          <w:tcPr>
            <w:tcW w:w="4528" w:type="dxa"/>
          </w:tcPr>
          <w:p w14:paraId="606DA5AC" w14:textId="77777777" w:rsidR="00F62FFB" w:rsidRPr="00F62FFB" w:rsidRDefault="00F62FFB" w:rsidP="00BC1CFD">
            <w:pPr>
              <w:rPr>
                <w:rFonts w:ascii="Arial" w:hAnsi="Arial" w:cs="Arial"/>
                <w:sz w:val="20"/>
              </w:rPr>
            </w:pPr>
            <w:r w:rsidRPr="00F62FFB">
              <w:rPr>
                <w:rFonts w:ascii="Arial" w:hAnsi="Arial" w:cs="Arial"/>
                <w:sz w:val="20"/>
              </w:rPr>
              <w:t>0,9 mcg</w:t>
            </w:r>
          </w:p>
        </w:tc>
      </w:tr>
      <w:tr w:rsidR="00F62FFB" w:rsidRPr="00F62FFB" w14:paraId="5176ED9D" w14:textId="77777777" w:rsidTr="00BC1CFD">
        <w:tc>
          <w:tcPr>
            <w:tcW w:w="4528" w:type="dxa"/>
          </w:tcPr>
          <w:p w14:paraId="7B8343E2" w14:textId="2528FCF9" w:rsidR="00F62FFB" w:rsidRPr="00F62FFB" w:rsidRDefault="00F62FFB" w:rsidP="00BC1CFD">
            <w:pPr>
              <w:rPr>
                <w:rFonts w:ascii="Arial" w:hAnsi="Arial" w:cs="Arial"/>
                <w:sz w:val="20"/>
              </w:rPr>
            </w:pPr>
            <w:r w:rsidRPr="00F62FFB">
              <w:rPr>
                <w:rFonts w:ascii="Arial" w:hAnsi="Arial" w:cs="Arial"/>
                <w:sz w:val="20"/>
              </w:rPr>
              <w:t>70 gram varkensfiletlap</w:t>
            </w:r>
          </w:p>
        </w:tc>
        <w:tc>
          <w:tcPr>
            <w:tcW w:w="4528" w:type="dxa"/>
          </w:tcPr>
          <w:p w14:paraId="75D041BD" w14:textId="77777777" w:rsidR="00F62FFB" w:rsidRPr="00F62FFB" w:rsidRDefault="00F62FFB" w:rsidP="00BC1CFD">
            <w:pPr>
              <w:rPr>
                <w:rFonts w:ascii="Arial" w:hAnsi="Arial" w:cs="Arial"/>
                <w:sz w:val="20"/>
              </w:rPr>
            </w:pPr>
            <w:r w:rsidRPr="00F62FFB">
              <w:rPr>
                <w:rFonts w:ascii="Arial" w:hAnsi="Arial" w:cs="Arial"/>
                <w:sz w:val="20"/>
              </w:rPr>
              <w:t>0,2 mcg</w:t>
            </w:r>
          </w:p>
        </w:tc>
      </w:tr>
      <w:tr w:rsidR="00F62FFB" w:rsidRPr="00F62FFB" w14:paraId="736096B9" w14:textId="77777777" w:rsidTr="00BC1CFD">
        <w:tc>
          <w:tcPr>
            <w:tcW w:w="4528" w:type="dxa"/>
          </w:tcPr>
          <w:p w14:paraId="5A8686E9" w14:textId="77777777" w:rsidR="00F62FFB" w:rsidRPr="00F62FFB" w:rsidRDefault="00F62FFB" w:rsidP="00BC1CFD">
            <w:pPr>
              <w:rPr>
                <w:rFonts w:ascii="Arial" w:hAnsi="Arial" w:cs="Arial"/>
                <w:sz w:val="20"/>
              </w:rPr>
            </w:pPr>
            <w:r w:rsidRPr="00F62FFB">
              <w:rPr>
                <w:rFonts w:ascii="Arial" w:hAnsi="Arial" w:cs="Arial"/>
                <w:sz w:val="20"/>
              </w:rPr>
              <w:t>5 gram margarine/halvarine</w:t>
            </w:r>
          </w:p>
        </w:tc>
        <w:tc>
          <w:tcPr>
            <w:tcW w:w="4528" w:type="dxa"/>
          </w:tcPr>
          <w:p w14:paraId="75F2818B" w14:textId="77777777" w:rsidR="00F62FFB" w:rsidRPr="00F62FFB" w:rsidRDefault="00F62FFB" w:rsidP="00BC1CFD">
            <w:pPr>
              <w:rPr>
                <w:rFonts w:ascii="Arial" w:hAnsi="Arial" w:cs="Arial"/>
                <w:sz w:val="20"/>
              </w:rPr>
            </w:pPr>
            <w:r w:rsidRPr="00F62FFB">
              <w:rPr>
                <w:rFonts w:ascii="Arial" w:hAnsi="Arial" w:cs="Arial"/>
                <w:sz w:val="20"/>
              </w:rPr>
              <w:t>0,4 mcg</w:t>
            </w:r>
          </w:p>
        </w:tc>
      </w:tr>
      <w:tr w:rsidR="00F62FFB" w:rsidRPr="00F62FFB" w14:paraId="47660CDD" w14:textId="77777777" w:rsidTr="00BC1CFD">
        <w:tc>
          <w:tcPr>
            <w:tcW w:w="4528" w:type="dxa"/>
          </w:tcPr>
          <w:p w14:paraId="5B832054" w14:textId="77777777" w:rsidR="00F62FFB" w:rsidRPr="00F62FFB" w:rsidRDefault="00F62FFB" w:rsidP="00BC1CFD">
            <w:pPr>
              <w:rPr>
                <w:rFonts w:ascii="Arial" w:hAnsi="Arial" w:cs="Arial"/>
                <w:sz w:val="20"/>
              </w:rPr>
            </w:pPr>
            <w:r w:rsidRPr="00F62FFB">
              <w:rPr>
                <w:rFonts w:ascii="Arial" w:hAnsi="Arial" w:cs="Arial"/>
                <w:sz w:val="20"/>
              </w:rPr>
              <w:t>5 gram ongezouten roomboter</w:t>
            </w:r>
          </w:p>
        </w:tc>
        <w:tc>
          <w:tcPr>
            <w:tcW w:w="4528" w:type="dxa"/>
          </w:tcPr>
          <w:p w14:paraId="507C30B9" w14:textId="77777777" w:rsidR="00F62FFB" w:rsidRPr="00F62FFB" w:rsidRDefault="00F62FFB" w:rsidP="00BC1CFD">
            <w:pPr>
              <w:rPr>
                <w:rFonts w:ascii="Arial" w:hAnsi="Arial" w:cs="Arial"/>
                <w:sz w:val="20"/>
              </w:rPr>
            </w:pPr>
            <w:r w:rsidRPr="00F62FFB">
              <w:rPr>
                <w:rFonts w:ascii="Arial" w:hAnsi="Arial" w:cs="Arial"/>
                <w:sz w:val="20"/>
              </w:rPr>
              <w:t>0,02 mcg</w:t>
            </w:r>
          </w:p>
        </w:tc>
      </w:tr>
    </w:tbl>
    <w:p w14:paraId="66FF1A15" w14:textId="77777777" w:rsidR="00F62FFB" w:rsidRPr="00F62FFB" w:rsidRDefault="00F62FFB" w:rsidP="00572A24">
      <w:pPr>
        <w:rPr>
          <w:rFonts w:ascii="Arial" w:hAnsi="Arial" w:cs="Arial"/>
          <w:sz w:val="16"/>
          <w:szCs w:val="20"/>
        </w:rPr>
      </w:pPr>
    </w:p>
    <w:p w14:paraId="4F1ECAC2" w14:textId="1EA1CA8B" w:rsidR="00E41E37" w:rsidRDefault="00E41E37" w:rsidP="00E41E37">
      <w:pPr>
        <w:rPr>
          <w:rFonts w:ascii="Arial" w:hAnsi="Arial" w:cs="Arial"/>
          <w:b/>
          <w:sz w:val="20"/>
          <w:szCs w:val="20"/>
        </w:rPr>
      </w:pPr>
      <w:r>
        <w:rPr>
          <w:rFonts w:ascii="Arial" w:hAnsi="Arial" w:cs="Arial"/>
          <w:b/>
          <w:sz w:val="20"/>
          <w:szCs w:val="20"/>
        </w:rPr>
        <w:t>Vitamine D</w:t>
      </w:r>
      <w:r w:rsidRPr="00505D85">
        <w:rPr>
          <w:rFonts w:ascii="Arial" w:hAnsi="Arial" w:cs="Arial"/>
          <w:b/>
          <w:sz w:val="20"/>
          <w:szCs w:val="20"/>
        </w:rPr>
        <w:t xml:space="preserve"> voorbeeld dagmenu </w:t>
      </w:r>
    </w:p>
    <w:tbl>
      <w:tblPr>
        <w:tblStyle w:val="Tabelraster"/>
        <w:tblW w:w="0" w:type="auto"/>
        <w:tblLook w:val="04A0" w:firstRow="1" w:lastRow="0" w:firstColumn="1" w:lastColumn="0" w:noHBand="0" w:noVBand="1"/>
      </w:tblPr>
      <w:tblGrid>
        <w:gridCol w:w="1413"/>
        <w:gridCol w:w="1479"/>
        <w:gridCol w:w="1906"/>
        <w:gridCol w:w="1910"/>
        <w:gridCol w:w="1287"/>
        <w:gridCol w:w="1061"/>
      </w:tblGrid>
      <w:tr w:rsidR="00751545" w14:paraId="51E08CB8" w14:textId="77777777" w:rsidTr="00E41E37">
        <w:tc>
          <w:tcPr>
            <w:tcW w:w="1413" w:type="dxa"/>
          </w:tcPr>
          <w:p w14:paraId="6B554A0B" w14:textId="77777777" w:rsidR="00751545" w:rsidRDefault="00751545" w:rsidP="00751545">
            <w:pPr>
              <w:rPr>
                <w:rFonts w:ascii="Arial" w:hAnsi="Arial" w:cs="Arial"/>
                <w:i/>
                <w:sz w:val="20"/>
                <w:szCs w:val="20"/>
              </w:rPr>
            </w:pPr>
          </w:p>
        </w:tc>
        <w:tc>
          <w:tcPr>
            <w:tcW w:w="1479" w:type="dxa"/>
          </w:tcPr>
          <w:p w14:paraId="42067278" w14:textId="5CA1CBD0" w:rsidR="00751545" w:rsidRPr="00E86CC9" w:rsidRDefault="00751545" w:rsidP="00751545">
            <w:pPr>
              <w:rPr>
                <w:rFonts w:ascii="Arial" w:hAnsi="Arial" w:cs="Arial"/>
                <w:i/>
                <w:sz w:val="20"/>
                <w:szCs w:val="20"/>
              </w:rPr>
            </w:pPr>
            <w:r w:rsidRPr="00E86CC9">
              <w:rPr>
                <w:rFonts w:ascii="Arial" w:hAnsi="Arial" w:cs="Arial"/>
                <w:i/>
                <w:sz w:val="20"/>
                <w:szCs w:val="20"/>
              </w:rPr>
              <w:t xml:space="preserve">50 gr. </w:t>
            </w:r>
            <w:r>
              <w:rPr>
                <w:rFonts w:ascii="Arial" w:hAnsi="Arial" w:cs="Arial"/>
                <w:i/>
                <w:sz w:val="20"/>
                <w:szCs w:val="20"/>
              </w:rPr>
              <w:t>muesli</w:t>
            </w:r>
            <w:r w:rsidRPr="00E86CC9">
              <w:rPr>
                <w:rFonts w:ascii="Arial" w:hAnsi="Arial" w:cs="Arial"/>
                <w:i/>
                <w:sz w:val="20"/>
                <w:szCs w:val="20"/>
              </w:rPr>
              <w:t xml:space="preserve"> + 100 ml magere melk </w:t>
            </w:r>
            <w:r>
              <w:rPr>
                <w:rFonts w:ascii="Arial" w:hAnsi="Arial" w:cs="Arial"/>
                <w:i/>
                <w:sz w:val="20"/>
                <w:szCs w:val="20"/>
              </w:rPr>
              <w:t>+ 1 appel</w:t>
            </w:r>
          </w:p>
        </w:tc>
        <w:tc>
          <w:tcPr>
            <w:tcW w:w="1906" w:type="dxa"/>
          </w:tcPr>
          <w:p w14:paraId="0C6243C8" w14:textId="05A7CBEC" w:rsidR="00751545" w:rsidRPr="00E86CC9" w:rsidRDefault="00C26520" w:rsidP="00A72EC0">
            <w:pPr>
              <w:rPr>
                <w:rFonts w:ascii="Arial" w:hAnsi="Arial" w:cs="Arial"/>
                <w:i/>
                <w:sz w:val="20"/>
                <w:szCs w:val="20"/>
              </w:rPr>
            </w:pPr>
            <w:r>
              <w:rPr>
                <w:rFonts w:ascii="Arial" w:hAnsi="Arial" w:cs="Arial"/>
                <w:i/>
                <w:sz w:val="20"/>
                <w:szCs w:val="20"/>
              </w:rPr>
              <w:t xml:space="preserve">4 sneetjes volkorenbrood + </w:t>
            </w:r>
            <w:r w:rsidR="00126C0C">
              <w:rPr>
                <w:rFonts w:ascii="Arial" w:hAnsi="Arial" w:cs="Arial"/>
                <w:i/>
                <w:sz w:val="20"/>
                <w:szCs w:val="20"/>
              </w:rPr>
              <w:t xml:space="preserve">margarine + </w:t>
            </w:r>
            <w:r w:rsidR="00A72EC0">
              <w:rPr>
                <w:rFonts w:ascii="Arial" w:hAnsi="Arial" w:cs="Arial"/>
                <w:i/>
                <w:sz w:val="20"/>
                <w:szCs w:val="20"/>
              </w:rPr>
              <w:t>appelstroop</w:t>
            </w:r>
            <w:r>
              <w:rPr>
                <w:rFonts w:ascii="Arial" w:hAnsi="Arial" w:cs="Arial"/>
                <w:i/>
                <w:sz w:val="20"/>
                <w:szCs w:val="20"/>
              </w:rPr>
              <w:t xml:space="preserve"> + 1 gekookt ei </w:t>
            </w:r>
          </w:p>
        </w:tc>
        <w:tc>
          <w:tcPr>
            <w:tcW w:w="1910" w:type="dxa"/>
          </w:tcPr>
          <w:p w14:paraId="30CF0F7F" w14:textId="331341BF" w:rsidR="00751545" w:rsidRPr="00E86CC9" w:rsidRDefault="00751545" w:rsidP="00126C0C">
            <w:pPr>
              <w:rPr>
                <w:rFonts w:ascii="Arial" w:hAnsi="Arial" w:cs="Arial"/>
                <w:i/>
                <w:sz w:val="20"/>
                <w:szCs w:val="20"/>
              </w:rPr>
            </w:pPr>
            <w:r w:rsidRPr="00E86CC9">
              <w:rPr>
                <w:rFonts w:ascii="Arial" w:hAnsi="Arial" w:cs="Arial"/>
                <w:i/>
                <w:sz w:val="20"/>
                <w:szCs w:val="20"/>
              </w:rPr>
              <w:t xml:space="preserve">100 gr. Gekookte </w:t>
            </w:r>
            <w:r>
              <w:rPr>
                <w:rFonts w:ascii="Arial" w:hAnsi="Arial" w:cs="Arial"/>
                <w:i/>
                <w:sz w:val="20"/>
                <w:szCs w:val="20"/>
              </w:rPr>
              <w:t>aardappelen</w:t>
            </w:r>
            <w:r w:rsidRPr="00E86CC9">
              <w:rPr>
                <w:rFonts w:ascii="Arial" w:hAnsi="Arial" w:cs="Arial"/>
                <w:i/>
                <w:sz w:val="20"/>
                <w:szCs w:val="20"/>
              </w:rPr>
              <w:t xml:space="preserve"> + 200 g</w:t>
            </w:r>
            <w:r w:rsidR="006679E2">
              <w:rPr>
                <w:rFonts w:ascii="Arial" w:hAnsi="Arial" w:cs="Arial"/>
                <w:i/>
                <w:sz w:val="20"/>
                <w:szCs w:val="20"/>
              </w:rPr>
              <w:t xml:space="preserve">r. Gekookte broccoli + 100 gr. </w:t>
            </w:r>
            <w:r w:rsidR="00C26520">
              <w:rPr>
                <w:rFonts w:ascii="Arial" w:hAnsi="Arial" w:cs="Arial"/>
                <w:i/>
                <w:sz w:val="20"/>
                <w:szCs w:val="20"/>
              </w:rPr>
              <w:t>Z</w:t>
            </w:r>
            <w:r w:rsidR="006679E2">
              <w:rPr>
                <w:rFonts w:ascii="Arial" w:hAnsi="Arial" w:cs="Arial"/>
                <w:i/>
                <w:sz w:val="20"/>
                <w:szCs w:val="20"/>
              </w:rPr>
              <w:t>alm</w:t>
            </w:r>
            <w:r w:rsidR="00C26520">
              <w:rPr>
                <w:rFonts w:ascii="Arial" w:hAnsi="Arial" w:cs="Arial"/>
                <w:i/>
                <w:sz w:val="20"/>
                <w:szCs w:val="20"/>
              </w:rPr>
              <w:t xml:space="preserve"> bereid met 5 gram </w:t>
            </w:r>
            <w:r w:rsidR="00126C0C">
              <w:rPr>
                <w:rFonts w:ascii="Arial" w:hAnsi="Arial" w:cs="Arial"/>
                <w:i/>
                <w:sz w:val="20"/>
                <w:szCs w:val="20"/>
              </w:rPr>
              <w:t>ongez. roomboter</w:t>
            </w:r>
          </w:p>
        </w:tc>
        <w:tc>
          <w:tcPr>
            <w:tcW w:w="1287" w:type="dxa"/>
          </w:tcPr>
          <w:p w14:paraId="12924BB0" w14:textId="336FEF53" w:rsidR="00751545" w:rsidRPr="00E86CC9" w:rsidRDefault="00751545" w:rsidP="00751545">
            <w:pPr>
              <w:rPr>
                <w:rFonts w:ascii="Arial" w:hAnsi="Arial" w:cs="Arial"/>
                <w:i/>
                <w:sz w:val="20"/>
                <w:szCs w:val="20"/>
              </w:rPr>
            </w:pPr>
            <w:r>
              <w:rPr>
                <w:rFonts w:ascii="Arial" w:hAnsi="Arial" w:cs="Arial"/>
                <w:i/>
                <w:sz w:val="20"/>
                <w:szCs w:val="20"/>
              </w:rPr>
              <w:t>1 banaan</w:t>
            </w:r>
          </w:p>
        </w:tc>
        <w:tc>
          <w:tcPr>
            <w:tcW w:w="1061" w:type="dxa"/>
          </w:tcPr>
          <w:p w14:paraId="116E5C88" w14:textId="77777777" w:rsidR="00751545" w:rsidRPr="00E86CC9" w:rsidRDefault="00751545" w:rsidP="00751545">
            <w:pPr>
              <w:ind w:left="708" w:hanging="708"/>
              <w:rPr>
                <w:rFonts w:ascii="Arial" w:hAnsi="Arial" w:cs="Arial"/>
                <w:b/>
                <w:i/>
                <w:sz w:val="20"/>
                <w:szCs w:val="20"/>
              </w:rPr>
            </w:pPr>
            <w:r>
              <w:rPr>
                <w:rFonts w:ascii="Arial" w:hAnsi="Arial" w:cs="Arial"/>
                <w:b/>
                <w:i/>
                <w:sz w:val="20"/>
                <w:szCs w:val="20"/>
              </w:rPr>
              <w:t xml:space="preserve">Totaal </w:t>
            </w:r>
          </w:p>
        </w:tc>
      </w:tr>
      <w:tr w:rsidR="00E41E37" w14:paraId="049CA2CE" w14:textId="77777777" w:rsidTr="00E41E37">
        <w:tc>
          <w:tcPr>
            <w:tcW w:w="1413" w:type="dxa"/>
          </w:tcPr>
          <w:p w14:paraId="2E835B57" w14:textId="4FF11C48" w:rsidR="00E41E37" w:rsidRDefault="00E41E37" w:rsidP="004958D4">
            <w:pPr>
              <w:rPr>
                <w:rFonts w:ascii="Arial" w:hAnsi="Arial" w:cs="Arial"/>
                <w:i/>
                <w:sz w:val="20"/>
                <w:szCs w:val="20"/>
              </w:rPr>
            </w:pPr>
            <w:r>
              <w:rPr>
                <w:rFonts w:ascii="Arial" w:hAnsi="Arial" w:cs="Arial"/>
                <w:i/>
                <w:sz w:val="20"/>
                <w:szCs w:val="20"/>
              </w:rPr>
              <w:t>Vitamine D</w:t>
            </w:r>
          </w:p>
        </w:tc>
        <w:tc>
          <w:tcPr>
            <w:tcW w:w="1479" w:type="dxa"/>
          </w:tcPr>
          <w:p w14:paraId="0053F30C" w14:textId="0C5E5213" w:rsidR="00E41E37" w:rsidRPr="00E86CC9" w:rsidRDefault="00751545" w:rsidP="004958D4">
            <w:pPr>
              <w:rPr>
                <w:rFonts w:ascii="Arial" w:hAnsi="Arial" w:cs="Arial"/>
                <w:sz w:val="20"/>
                <w:szCs w:val="20"/>
              </w:rPr>
            </w:pPr>
            <w:r>
              <w:rPr>
                <w:rFonts w:ascii="Arial" w:hAnsi="Arial" w:cs="Arial"/>
                <w:sz w:val="20"/>
                <w:szCs w:val="20"/>
              </w:rPr>
              <w:t xml:space="preserve">0.0 mcg + 0.0 mcg </w:t>
            </w:r>
            <w:r w:rsidR="00C846FE">
              <w:rPr>
                <w:rFonts w:ascii="Arial" w:hAnsi="Arial" w:cs="Arial"/>
                <w:sz w:val="20"/>
                <w:szCs w:val="20"/>
              </w:rPr>
              <w:t>+ 0.0 mcg = 0.0 mcg</w:t>
            </w:r>
          </w:p>
        </w:tc>
        <w:tc>
          <w:tcPr>
            <w:tcW w:w="1906" w:type="dxa"/>
          </w:tcPr>
          <w:p w14:paraId="2F9FD00D" w14:textId="72069823" w:rsidR="00E41E37" w:rsidRPr="00E86CC9" w:rsidRDefault="00C846FE" w:rsidP="00C26520">
            <w:pPr>
              <w:rPr>
                <w:rFonts w:ascii="Arial" w:hAnsi="Arial" w:cs="Arial"/>
                <w:sz w:val="20"/>
                <w:szCs w:val="20"/>
              </w:rPr>
            </w:pPr>
            <w:r>
              <w:rPr>
                <w:rFonts w:ascii="Arial" w:hAnsi="Arial" w:cs="Arial"/>
                <w:sz w:val="20"/>
                <w:szCs w:val="20"/>
              </w:rPr>
              <w:t xml:space="preserve">0.0 mg </w:t>
            </w:r>
            <w:r w:rsidR="00126C0C">
              <w:rPr>
                <w:rFonts w:ascii="Arial" w:hAnsi="Arial" w:cs="Arial"/>
                <w:sz w:val="20"/>
                <w:szCs w:val="20"/>
              </w:rPr>
              <w:t>+ 1.6</w:t>
            </w:r>
            <w:r>
              <w:rPr>
                <w:rFonts w:ascii="Arial" w:hAnsi="Arial" w:cs="Arial"/>
                <w:sz w:val="20"/>
                <w:szCs w:val="20"/>
              </w:rPr>
              <w:t xml:space="preserve"> mcg </w:t>
            </w:r>
            <w:r w:rsidR="00A72EC0">
              <w:rPr>
                <w:rFonts w:ascii="Arial" w:hAnsi="Arial" w:cs="Arial"/>
                <w:sz w:val="20"/>
                <w:szCs w:val="20"/>
              </w:rPr>
              <w:t>+ 0.0 mg</w:t>
            </w:r>
            <w:r w:rsidR="00126C0C">
              <w:rPr>
                <w:rFonts w:ascii="Arial" w:hAnsi="Arial" w:cs="Arial"/>
                <w:sz w:val="20"/>
                <w:szCs w:val="20"/>
              </w:rPr>
              <w:t xml:space="preserve"> </w:t>
            </w:r>
            <w:r>
              <w:rPr>
                <w:rFonts w:ascii="Arial" w:hAnsi="Arial" w:cs="Arial"/>
                <w:sz w:val="20"/>
                <w:szCs w:val="20"/>
              </w:rPr>
              <w:t>+</w:t>
            </w:r>
            <w:r w:rsidR="00A72EC0">
              <w:rPr>
                <w:rFonts w:ascii="Arial" w:hAnsi="Arial" w:cs="Arial"/>
                <w:sz w:val="20"/>
                <w:szCs w:val="20"/>
              </w:rPr>
              <w:t xml:space="preserve"> 0.9 mcg = 2.5</w:t>
            </w:r>
            <w:r>
              <w:rPr>
                <w:rFonts w:ascii="Arial" w:hAnsi="Arial" w:cs="Arial"/>
                <w:sz w:val="20"/>
                <w:szCs w:val="20"/>
              </w:rPr>
              <w:t xml:space="preserve"> mcg</w:t>
            </w:r>
          </w:p>
        </w:tc>
        <w:tc>
          <w:tcPr>
            <w:tcW w:w="1910" w:type="dxa"/>
          </w:tcPr>
          <w:p w14:paraId="20FD6183" w14:textId="313DDE0C" w:rsidR="00E41E37" w:rsidRPr="00E86CC9" w:rsidRDefault="00C846FE" w:rsidP="004958D4">
            <w:pPr>
              <w:rPr>
                <w:rFonts w:ascii="Arial" w:hAnsi="Arial" w:cs="Arial"/>
                <w:sz w:val="20"/>
                <w:szCs w:val="20"/>
              </w:rPr>
            </w:pPr>
            <w:r>
              <w:rPr>
                <w:rFonts w:ascii="Arial" w:hAnsi="Arial" w:cs="Arial"/>
                <w:sz w:val="20"/>
                <w:szCs w:val="20"/>
              </w:rPr>
              <w:t xml:space="preserve">0.0 mcg + 0.00 mcg + </w:t>
            </w:r>
            <w:r w:rsidR="006679E2">
              <w:rPr>
                <w:rFonts w:ascii="Arial" w:hAnsi="Arial" w:cs="Arial"/>
                <w:sz w:val="20"/>
                <w:szCs w:val="20"/>
              </w:rPr>
              <w:t>4.6 mcg</w:t>
            </w:r>
            <w:r w:rsidR="00126C0C">
              <w:rPr>
                <w:rFonts w:ascii="Arial" w:hAnsi="Arial" w:cs="Arial"/>
                <w:sz w:val="20"/>
                <w:szCs w:val="20"/>
              </w:rPr>
              <w:t xml:space="preserve"> + 0.02 mcg = 4.62</w:t>
            </w:r>
            <w:r>
              <w:rPr>
                <w:rFonts w:ascii="Arial" w:hAnsi="Arial" w:cs="Arial"/>
                <w:sz w:val="20"/>
                <w:szCs w:val="20"/>
              </w:rPr>
              <w:t xml:space="preserve"> mcg</w:t>
            </w:r>
          </w:p>
        </w:tc>
        <w:tc>
          <w:tcPr>
            <w:tcW w:w="1287" w:type="dxa"/>
          </w:tcPr>
          <w:p w14:paraId="339297D6" w14:textId="5761BA08" w:rsidR="00E41E37" w:rsidRPr="00E86CC9" w:rsidRDefault="00C846FE" w:rsidP="004958D4">
            <w:pPr>
              <w:rPr>
                <w:rFonts w:ascii="Arial" w:hAnsi="Arial" w:cs="Arial"/>
                <w:sz w:val="20"/>
                <w:szCs w:val="20"/>
              </w:rPr>
            </w:pPr>
            <w:r>
              <w:rPr>
                <w:rFonts w:ascii="Arial" w:hAnsi="Arial" w:cs="Arial"/>
                <w:sz w:val="20"/>
                <w:szCs w:val="20"/>
              </w:rPr>
              <w:t>0.0 mg</w:t>
            </w:r>
          </w:p>
        </w:tc>
        <w:tc>
          <w:tcPr>
            <w:tcW w:w="1061" w:type="dxa"/>
          </w:tcPr>
          <w:p w14:paraId="19D7BDE4" w14:textId="610673D9" w:rsidR="00E41E37" w:rsidRPr="00E86CC9" w:rsidRDefault="00A72EC0" w:rsidP="004958D4">
            <w:pPr>
              <w:rPr>
                <w:rFonts w:ascii="Arial" w:hAnsi="Arial" w:cs="Arial"/>
                <w:sz w:val="20"/>
                <w:szCs w:val="20"/>
              </w:rPr>
            </w:pPr>
            <w:r>
              <w:rPr>
                <w:rFonts w:ascii="Arial" w:hAnsi="Arial" w:cs="Arial"/>
                <w:sz w:val="20"/>
                <w:szCs w:val="20"/>
              </w:rPr>
              <w:t>7.12</w:t>
            </w:r>
            <w:r w:rsidR="00126C0C">
              <w:rPr>
                <w:rFonts w:ascii="Arial" w:hAnsi="Arial" w:cs="Arial"/>
                <w:sz w:val="20"/>
                <w:szCs w:val="20"/>
              </w:rPr>
              <w:t xml:space="preserve"> mcg</w:t>
            </w:r>
          </w:p>
        </w:tc>
      </w:tr>
    </w:tbl>
    <w:p w14:paraId="66366071" w14:textId="1CE04179" w:rsidR="00E41E37" w:rsidRDefault="00E41E37" w:rsidP="00E26809">
      <w:pPr>
        <w:rPr>
          <w:rFonts w:ascii="Arial" w:hAnsi="Arial" w:cs="Arial"/>
          <w:b/>
          <w:i/>
          <w:sz w:val="20"/>
          <w:szCs w:val="20"/>
        </w:rPr>
      </w:pPr>
    </w:p>
    <w:p w14:paraId="4EF0A889" w14:textId="77777777" w:rsidR="00126C0C" w:rsidRDefault="00126C0C" w:rsidP="00E26809">
      <w:pPr>
        <w:rPr>
          <w:rFonts w:ascii="Arial" w:hAnsi="Arial" w:cs="Arial"/>
          <w:b/>
          <w:i/>
          <w:sz w:val="20"/>
          <w:szCs w:val="20"/>
        </w:rPr>
      </w:pPr>
    </w:p>
    <w:p w14:paraId="6D32AE79" w14:textId="77777777" w:rsidR="00126C0C" w:rsidRDefault="00126C0C" w:rsidP="00E26809">
      <w:pPr>
        <w:rPr>
          <w:rFonts w:ascii="Arial" w:hAnsi="Arial" w:cs="Arial"/>
          <w:b/>
          <w:i/>
          <w:sz w:val="20"/>
          <w:szCs w:val="20"/>
        </w:rPr>
      </w:pPr>
    </w:p>
    <w:p w14:paraId="043514E1" w14:textId="017E814A" w:rsidR="00AE54DA" w:rsidRPr="00175583" w:rsidRDefault="00AE54DA" w:rsidP="00E26809">
      <w:pPr>
        <w:rPr>
          <w:rFonts w:ascii="Arial" w:hAnsi="Arial" w:cs="Arial"/>
          <w:b/>
          <w:i/>
          <w:sz w:val="20"/>
          <w:szCs w:val="20"/>
        </w:rPr>
      </w:pPr>
      <w:r w:rsidRPr="008E1FFA">
        <w:rPr>
          <w:rFonts w:ascii="Arial" w:hAnsi="Arial" w:cs="Arial"/>
          <w:b/>
          <w:i/>
          <w:sz w:val="20"/>
          <w:szCs w:val="20"/>
        </w:rPr>
        <w:t>Magnesium</w:t>
      </w:r>
      <w:r w:rsidRPr="00175583">
        <w:rPr>
          <w:rFonts w:ascii="Arial" w:hAnsi="Arial" w:cs="Arial"/>
          <w:b/>
          <w:i/>
          <w:sz w:val="20"/>
          <w:szCs w:val="20"/>
        </w:rPr>
        <w:t xml:space="preserve"> </w:t>
      </w:r>
    </w:p>
    <w:p w14:paraId="49A1DCD6" w14:textId="4E79512E" w:rsidR="00175583" w:rsidRDefault="00175583" w:rsidP="00175583">
      <w:pPr>
        <w:rPr>
          <w:rFonts w:ascii="Arial" w:hAnsi="Arial" w:cs="Arial"/>
          <w:sz w:val="20"/>
          <w:szCs w:val="20"/>
        </w:rPr>
      </w:pPr>
      <w:r w:rsidRPr="00175583">
        <w:rPr>
          <w:rFonts w:ascii="Arial" w:hAnsi="Arial" w:cs="Arial"/>
          <w:sz w:val="20"/>
          <w:szCs w:val="20"/>
        </w:rPr>
        <w:t xml:space="preserve">Magnesium is een mineraal en heeft volgens Whitney &amp; Rolfes (2013) een ontspannend effect op het lichaam en de hersenen en is het betrokken bij de spierconcentratie en bloedstolling. Het werkt “samen” met calcium doordat de ene de regulatie van bloeddruk en longfunctie bevordert terwijl de ander het juist afremt. Daarnaast </w:t>
      </w:r>
      <w:r w:rsidRPr="00175583">
        <w:rPr>
          <w:rFonts w:ascii="Arial" w:hAnsi="Arial" w:cs="Arial"/>
          <w:sz w:val="20"/>
          <w:szCs w:val="20"/>
        </w:rPr>
        <w:lastRenderedPageBreak/>
        <w:t xml:space="preserve">ondersteunt magnesium de normale werking van het immuunsysteem. De aanbevolen dagelijkse hoeveelheid magnesium voor mannen is 400 milligram, voor vrouwen is dit 310 milligram. Magnesium zit vooral in noten, peulvruchten, volle granen, donkergroene groenten, zeevruchten, chocolade en cacao (Whitney, &amp; Rolfes, 2013). Magnesiumtekort komt niet gauw voor. Mocht het wel voorkomen, dan kan het verschillende gevolgen met zich meebrengen. Het kan de kans op ontstekingen verhogen en bijdragen aan het ontwikkelen van chronische ziekten als hartaandoeningen, diabetes en kanker. Daarnaast is de kans op een slechter slaappatroon en lichte hoofdpijn met op de langer termijn een verhoogd stresslevel aanwezig (Nechifor &amp; Vink, 2011). Teveel aan magnesium kan zorgen voor diarree en/of uitdroging (Whitney, &amp; Rolfes, 2013). </w:t>
      </w:r>
      <w:r w:rsidR="00277E0B" w:rsidRPr="00277E0B">
        <w:rPr>
          <w:rFonts w:ascii="Arial" w:hAnsi="Arial" w:cs="Arial"/>
          <w:sz w:val="20"/>
          <w:szCs w:val="20"/>
        </w:rPr>
        <w:t>Pas wanneer iemand dagelijks meer dan 250 gram magnesium bovenop de aanbevolen hoeveelheid inneemt, loopt diegene meer risico op bijvoorbeeld darmkl</w:t>
      </w:r>
      <w:r w:rsidR="00277E0B">
        <w:rPr>
          <w:rFonts w:ascii="Arial" w:hAnsi="Arial" w:cs="Arial"/>
          <w:sz w:val="20"/>
          <w:szCs w:val="20"/>
        </w:rPr>
        <w:t xml:space="preserve">achten (Gezondheidsraad, 2015). </w:t>
      </w:r>
      <w:r w:rsidRPr="00175583">
        <w:rPr>
          <w:rFonts w:ascii="Arial" w:hAnsi="Arial" w:cs="Arial"/>
          <w:sz w:val="20"/>
          <w:szCs w:val="20"/>
        </w:rPr>
        <w:t>Voorbeelden van voedingsmiddelen met het aantal milligram magnesium zijn:</w:t>
      </w:r>
    </w:p>
    <w:p w14:paraId="1F2C3478" w14:textId="77777777" w:rsidR="002743A5" w:rsidRDefault="002743A5" w:rsidP="00175583">
      <w:pPr>
        <w:rPr>
          <w:rFonts w:ascii="Arial" w:hAnsi="Arial" w:cs="Arial"/>
          <w:sz w:val="20"/>
          <w:szCs w:val="20"/>
        </w:rPr>
      </w:pPr>
    </w:p>
    <w:tbl>
      <w:tblPr>
        <w:tblStyle w:val="Tabelraster"/>
        <w:tblW w:w="0" w:type="auto"/>
        <w:tblLook w:val="04A0" w:firstRow="1" w:lastRow="0" w:firstColumn="1" w:lastColumn="0" w:noHBand="0" w:noVBand="1"/>
      </w:tblPr>
      <w:tblGrid>
        <w:gridCol w:w="4528"/>
        <w:gridCol w:w="4528"/>
      </w:tblGrid>
      <w:tr w:rsidR="00277E0B" w14:paraId="03B8D5D7" w14:textId="77777777" w:rsidTr="00BC1CFD">
        <w:tc>
          <w:tcPr>
            <w:tcW w:w="4528" w:type="dxa"/>
          </w:tcPr>
          <w:p w14:paraId="0AEC1AC4" w14:textId="77777777" w:rsidR="00277E0B" w:rsidRPr="00277E0B" w:rsidRDefault="00277E0B" w:rsidP="00BC1CFD">
            <w:pPr>
              <w:rPr>
                <w:rFonts w:ascii="Arial" w:hAnsi="Arial" w:cs="Arial"/>
                <w:i/>
                <w:sz w:val="20"/>
                <w:szCs w:val="20"/>
              </w:rPr>
            </w:pPr>
            <w:r w:rsidRPr="00277E0B">
              <w:rPr>
                <w:rFonts w:ascii="Arial" w:hAnsi="Arial" w:cs="Arial"/>
                <w:i/>
                <w:sz w:val="20"/>
                <w:szCs w:val="20"/>
              </w:rPr>
              <w:t>Voedingsproduct</w:t>
            </w:r>
          </w:p>
        </w:tc>
        <w:tc>
          <w:tcPr>
            <w:tcW w:w="4528" w:type="dxa"/>
          </w:tcPr>
          <w:p w14:paraId="1ECB98FD" w14:textId="77777777" w:rsidR="00277E0B" w:rsidRPr="00277E0B" w:rsidRDefault="00277E0B" w:rsidP="00BC1CFD">
            <w:pPr>
              <w:rPr>
                <w:rFonts w:ascii="Arial" w:hAnsi="Arial" w:cs="Arial"/>
                <w:i/>
                <w:sz w:val="20"/>
                <w:szCs w:val="20"/>
              </w:rPr>
            </w:pPr>
            <w:r w:rsidRPr="00277E0B">
              <w:rPr>
                <w:rFonts w:ascii="Arial" w:hAnsi="Arial" w:cs="Arial"/>
                <w:i/>
                <w:sz w:val="20"/>
                <w:szCs w:val="20"/>
              </w:rPr>
              <w:t>Milligram magnesium</w:t>
            </w:r>
          </w:p>
        </w:tc>
      </w:tr>
      <w:tr w:rsidR="00277E0B" w14:paraId="67E19FC0" w14:textId="77777777" w:rsidTr="00BC1CFD">
        <w:tc>
          <w:tcPr>
            <w:tcW w:w="4528" w:type="dxa"/>
          </w:tcPr>
          <w:p w14:paraId="64F047DC" w14:textId="77777777" w:rsidR="00277E0B" w:rsidRPr="00277E0B" w:rsidRDefault="00277E0B" w:rsidP="00BC1CFD">
            <w:pPr>
              <w:rPr>
                <w:rFonts w:ascii="Arial" w:hAnsi="Arial" w:cs="Arial"/>
                <w:sz w:val="20"/>
                <w:szCs w:val="20"/>
              </w:rPr>
            </w:pPr>
            <w:r w:rsidRPr="00277E0B">
              <w:rPr>
                <w:rFonts w:ascii="Arial" w:hAnsi="Arial" w:cs="Arial"/>
                <w:sz w:val="20"/>
                <w:szCs w:val="20"/>
              </w:rPr>
              <w:t>1 snee volkorenbrood</w:t>
            </w:r>
          </w:p>
        </w:tc>
        <w:tc>
          <w:tcPr>
            <w:tcW w:w="4528" w:type="dxa"/>
          </w:tcPr>
          <w:p w14:paraId="7101A9F2" w14:textId="77777777" w:rsidR="00277E0B" w:rsidRPr="00277E0B" w:rsidRDefault="00277E0B" w:rsidP="00BC1CFD">
            <w:pPr>
              <w:rPr>
                <w:rFonts w:ascii="Arial" w:hAnsi="Arial" w:cs="Arial"/>
                <w:sz w:val="20"/>
                <w:szCs w:val="20"/>
              </w:rPr>
            </w:pPr>
            <w:r w:rsidRPr="00277E0B">
              <w:rPr>
                <w:rFonts w:ascii="Arial" w:hAnsi="Arial" w:cs="Arial"/>
                <w:sz w:val="20"/>
                <w:szCs w:val="20"/>
              </w:rPr>
              <w:t>25 mg</w:t>
            </w:r>
          </w:p>
        </w:tc>
      </w:tr>
      <w:tr w:rsidR="00277E0B" w14:paraId="35B8A39F" w14:textId="77777777" w:rsidTr="00BC1CFD">
        <w:tc>
          <w:tcPr>
            <w:tcW w:w="4528" w:type="dxa"/>
          </w:tcPr>
          <w:p w14:paraId="55BA65E3" w14:textId="77777777" w:rsidR="00277E0B" w:rsidRPr="00277E0B" w:rsidRDefault="00277E0B" w:rsidP="00BC1CFD">
            <w:pPr>
              <w:rPr>
                <w:rFonts w:ascii="Arial" w:hAnsi="Arial" w:cs="Arial"/>
                <w:sz w:val="20"/>
                <w:szCs w:val="20"/>
              </w:rPr>
            </w:pPr>
            <w:r w:rsidRPr="00277E0B">
              <w:rPr>
                <w:rFonts w:ascii="Arial" w:hAnsi="Arial" w:cs="Arial"/>
                <w:sz w:val="20"/>
                <w:szCs w:val="20"/>
              </w:rPr>
              <w:t>1 mediumgrote gebakken aardappel</w:t>
            </w:r>
          </w:p>
        </w:tc>
        <w:tc>
          <w:tcPr>
            <w:tcW w:w="4528" w:type="dxa"/>
          </w:tcPr>
          <w:p w14:paraId="6AE386D6" w14:textId="77777777" w:rsidR="00277E0B" w:rsidRPr="00277E0B" w:rsidRDefault="00277E0B" w:rsidP="00BC1CFD">
            <w:pPr>
              <w:rPr>
                <w:rFonts w:ascii="Arial" w:hAnsi="Arial" w:cs="Arial"/>
                <w:sz w:val="20"/>
                <w:szCs w:val="20"/>
              </w:rPr>
            </w:pPr>
            <w:r w:rsidRPr="00277E0B">
              <w:rPr>
                <w:rFonts w:ascii="Arial" w:hAnsi="Arial" w:cs="Arial"/>
                <w:sz w:val="20"/>
                <w:szCs w:val="20"/>
              </w:rPr>
              <w:t>30 mg</w:t>
            </w:r>
          </w:p>
        </w:tc>
      </w:tr>
      <w:tr w:rsidR="00277E0B" w14:paraId="54CC0892" w14:textId="77777777" w:rsidTr="00BC1CFD">
        <w:tc>
          <w:tcPr>
            <w:tcW w:w="4528" w:type="dxa"/>
          </w:tcPr>
          <w:p w14:paraId="0769E98D" w14:textId="77777777" w:rsidR="00277E0B" w:rsidRPr="00277E0B" w:rsidRDefault="00277E0B" w:rsidP="00BC1CFD">
            <w:pPr>
              <w:rPr>
                <w:rFonts w:ascii="Arial" w:hAnsi="Arial" w:cs="Arial"/>
                <w:sz w:val="20"/>
                <w:szCs w:val="20"/>
              </w:rPr>
            </w:pPr>
            <w:r w:rsidRPr="00277E0B">
              <w:rPr>
                <w:rFonts w:ascii="Arial" w:hAnsi="Arial" w:cs="Arial"/>
                <w:sz w:val="20"/>
                <w:szCs w:val="20"/>
              </w:rPr>
              <w:t>240 ml yoghurt</w:t>
            </w:r>
          </w:p>
        </w:tc>
        <w:tc>
          <w:tcPr>
            <w:tcW w:w="4528" w:type="dxa"/>
          </w:tcPr>
          <w:p w14:paraId="05317116" w14:textId="77777777" w:rsidR="00277E0B" w:rsidRPr="00277E0B" w:rsidRDefault="00277E0B" w:rsidP="00BC1CFD">
            <w:pPr>
              <w:rPr>
                <w:rFonts w:ascii="Arial" w:hAnsi="Arial" w:cs="Arial"/>
                <w:sz w:val="20"/>
                <w:szCs w:val="20"/>
              </w:rPr>
            </w:pPr>
            <w:r w:rsidRPr="00277E0B">
              <w:rPr>
                <w:rFonts w:ascii="Arial" w:hAnsi="Arial" w:cs="Arial"/>
                <w:sz w:val="20"/>
                <w:szCs w:val="20"/>
              </w:rPr>
              <w:t>40 mg</w:t>
            </w:r>
          </w:p>
        </w:tc>
      </w:tr>
      <w:tr w:rsidR="00277E0B" w14:paraId="234EEF67" w14:textId="77777777" w:rsidTr="00BC1CFD">
        <w:tc>
          <w:tcPr>
            <w:tcW w:w="4528" w:type="dxa"/>
          </w:tcPr>
          <w:p w14:paraId="3271AFFE" w14:textId="77777777" w:rsidR="00277E0B" w:rsidRPr="00277E0B" w:rsidRDefault="00277E0B" w:rsidP="00BC1CFD">
            <w:pPr>
              <w:rPr>
                <w:rFonts w:ascii="Arial" w:hAnsi="Arial" w:cs="Arial"/>
                <w:sz w:val="20"/>
                <w:szCs w:val="20"/>
              </w:rPr>
            </w:pPr>
            <w:r w:rsidRPr="00277E0B">
              <w:rPr>
                <w:rFonts w:ascii="Arial" w:hAnsi="Arial" w:cs="Arial"/>
                <w:sz w:val="20"/>
                <w:szCs w:val="20"/>
              </w:rPr>
              <w:t>2 theelepels pindakaas</w:t>
            </w:r>
          </w:p>
        </w:tc>
        <w:tc>
          <w:tcPr>
            <w:tcW w:w="4528" w:type="dxa"/>
          </w:tcPr>
          <w:p w14:paraId="4E796CC7" w14:textId="77777777" w:rsidR="00277E0B" w:rsidRPr="00277E0B" w:rsidRDefault="00277E0B" w:rsidP="00BC1CFD">
            <w:pPr>
              <w:rPr>
                <w:rFonts w:ascii="Arial" w:hAnsi="Arial" w:cs="Arial"/>
                <w:sz w:val="20"/>
                <w:szCs w:val="20"/>
              </w:rPr>
            </w:pPr>
            <w:r w:rsidRPr="00277E0B">
              <w:rPr>
                <w:rFonts w:ascii="Arial" w:hAnsi="Arial" w:cs="Arial"/>
                <w:sz w:val="20"/>
                <w:szCs w:val="20"/>
              </w:rPr>
              <w:t>51 mg</w:t>
            </w:r>
          </w:p>
        </w:tc>
      </w:tr>
      <w:tr w:rsidR="00277E0B" w14:paraId="5802B7EE" w14:textId="77777777" w:rsidTr="00BC1CFD">
        <w:tc>
          <w:tcPr>
            <w:tcW w:w="4528" w:type="dxa"/>
          </w:tcPr>
          <w:p w14:paraId="2643057B" w14:textId="77777777" w:rsidR="00277E0B" w:rsidRPr="00277E0B" w:rsidRDefault="00277E0B" w:rsidP="00BC1CFD">
            <w:pPr>
              <w:rPr>
                <w:rFonts w:ascii="Arial" w:hAnsi="Arial" w:cs="Arial"/>
                <w:sz w:val="20"/>
                <w:szCs w:val="20"/>
              </w:rPr>
            </w:pPr>
            <w:r w:rsidRPr="00277E0B">
              <w:rPr>
                <w:rFonts w:ascii="Arial" w:hAnsi="Arial" w:cs="Arial"/>
                <w:sz w:val="20"/>
                <w:szCs w:val="20"/>
              </w:rPr>
              <w:t>84 gram heilbot</w:t>
            </w:r>
          </w:p>
        </w:tc>
        <w:tc>
          <w:tcPr>
            <w:tcW w:w="4528" w:type="dxa"/>
          </w:tcPr>
          <w:p w14:paraId="743608F6" w14:textId="77777777" w:rsidR="00277E0B" w:rsidRPr="00277E0B" w:rsidRDefault="00277E0B" w:rsidP="00BC1CFD">
            <w:pPr>
              <w:rPr>
                <w:rFonts w:ascii="Arial" w:hAnsi="Arial" w:cs="Arial"/>
                <w:sz w:val="20"/>
                <w:szCs w:val="20"/>
              </w:rPr>
            </w:pPr>
            <w:r w:rsidRPr="00277E0B">
              <w:rPr>
                <w:rFonts w:ascii="Arial" w:hAnsi="Arial" w:cs="Arial"/>
                <w:sz w:val="20"/>
                <w:szCs w:val="20"/>
              </w:rPr>
              <w:t>120 mg</w:t>
            </w:r>
          </w:p>
        </w:tc>
      </w:tr>
      <w:tr w:rsidR="00277E0B" w14:paraId="7DF08C6F" w14:textId="77777777" w:rsidTr="00BC1CFD">
        <w:tc>
          <w:tcPr>
            <w:tcW w:w="4528" w:type="dxa"/>
          </w:tcPr>
          <w:p w14:paraId="7B571B52" w14:textId="77777777" w:rsidR="00277E0B" w:rsidRPr="00277E0B" w:rsidRDefault="00277E0B" w:rsidP="00BC1CFD">
            <w:pPr>
              <w:rPr>
                <w:rFonts w:ascii="Arial" w:hAnsi="Arial" w:cs="Arial"/>
                <w:sz w:val="20"/>
                <w:szCs w:val="20"/>
              </w:rPr>
            </w:pPr>
            <w:r w:rsidRPr="00277E0B">
              <w:rPr>
                <w:rFonts w:ascii="Arial" w:hAnsi="Arial" w:cs="Arial"/>
                <w:sz w:val="20"/>
                <w:szCs w:val="20"/>
              </w:rPr>
              <w:t>28 gram cashewnoten</w:t>
            </w:r>
          </w:p>
        </w:tc>
        <w:tc>
          <w:tcPr>
            <w:tcW w:w="4528" w:type="dxa"/>
          </w:tcPr>
          <w:p w14:paraId="57C00E47" w14:textId="77777777" w:rsidR="00277E0B" w:rsidRPr="00277E0B" w:rsidRDefault="00277E0B" w:rsidP="00BC1CFD">
            <w:pPr>
              <w:rPr>
                <w:rFonts w:ascii="Arial" w:hAnsi="Arial" w:cs="Arial"/>
                <w:sz w:val="20"/>
                <w:szCs w:val="20"/>
              </w:rPr>
            </w:pPr>
            <w:r w:rsidRPr="00277E0B">
              <w:rPr>
                <w:rFonts w:ascii="Arial" w:hAnsi="Arial" w:cs="Arial"/>
                <w:sz w:val="20"/>
                <w:szCs w:val="20"/>
              </w:rPr>
              <w:t>75 mg</w:t>
            </w:r>
          </w:p>
        </w:tc>
      </w:tr>
      <w:tr w:rsidR="00277E0B" w14:paraId="49245A0A" w14:textId="77777777" w:rsidTr="00BC1CFD">
        <w:tc>
          <w:tcPr>
            <w:tcW w:w="4528" w:type="dxa"/>
          </w:tcPr>
          <w:p w14:paraId="10488BF1" w14:textId="77777777" w:rsidR="00277E0B" w:rsidRPr="00277E0B" w:rsidRDefault="00277E0B" w:rsidP="00BC1CFD">
            <w:pPr>
              <w:rPr>
                <w:rFonts w:ascii="Arial" w:hAnsi="Arial" w:cs="Arial"/>
                <w:sz w:val="20"/>
                <w:szCs w:val="20"/>
              </w:rPr>
            </w:pPr>
            <w:r w:rsidRPr="00277E0B">
              <w:rPr>
                <w:rFonts w:ascii="Arial" w:hAnsi="Arial" w:cs="Arial"/>
                <w:sz w:val="20"/>
                <w:szCs w:val="20"/>
              </w:rPr>
              <w:t>120 gram gekookte broccoli</w:t>
            </w:r>
          </w:p>
        </w:tc>
        <w:tc>
          <w:tcPr>
            <w:tcW w:w="4528" w:type="dxa"/>
          </w:tcPr>
          <w:p w14:paraId="4A2D5BB7" w14:textId="77777777" w:rsidR="00277E0B" w:rsidRPr="00277E0B" w:rsidRDefault="00277E0B" w:rsidP="00BC1CFD">
            <w:pPr>
              <w:rPr>
                <w:rFonts w:ascii="Arial" w:hAnsi="Arial" w:cs="Arial"/>
                <w:sz w:val="20"/>
                <w:szCs w:val="20"/>
              </w:rPr>
            </w:pPr>
            <w:r w:rsidRPr="00277E0B">
              <w:rPr>
                <w:rFonts w:ascii="Arial" w:hAnsi="Arial" w:cs="Arial"/>
                <w:sz w:val="20"/>
                <w:szCs w:val="20"/>
              </w:rPr>
              <w:t>20 mg</w:t>
            </w:r>
          </w:p>
        </w:tc>
      </w:tr>
    </w:tbl>
    <w:p w14:paraId="5032BE06" w14:textId="1A26F4F8" w:rsidR="00AE54DA" w:rsidRPr="00277E0B" w:rsidRDefault="00AE54DA" w:rsidP="00E26809">
      <w:pPr>
        <w:rPr>
          <w:rFonts w:ascii="Arial" w:hAnsi="Arial" w:cs="Arial"/>
          <w:sz w:val="20"/>
          <w:szCs w:val="20"/>
        </w:rPr>
      </w:pPr>
    </w:p>
    <w:p w14:paraId="379DCC5A" w14:textId="1F913A8F" w:rsidR="002743A5" w:rsidRDefault="002743A5" w:rsidP="002743A5">
      <w:pPr>
        <w:rPr>
          <w:rFonts w:ascii="Arial" w:hAnsi="Arial" w:cs="Arial"/>
          <w:b/>
          <w:sz w:val="20"/>
          <w:szCs w:val="20"/>
        </w:rPr>
      </w:pPr>
      <w:r>
        <w:rPr>
          <w:rFonts w:ascii="Arial" w:hAnsi="Arial" w:cs="Arial"/>
          <w:b/>
          <w:sz w:val="20"/>
          <w:szCs w:val="20"/>
        </w:rPr>
        <w:t>Magnesium</w:t>
      </w:r>
      <w:r w:rsidRPr="00505D85">
        <w:rPr>
          <w:rFonts w:ascii="Arial" w:hAnsi="Arial" w:cs="Arial"/>
          <w:b/>
          <w:sz w:val="20"/>
          <w:szCs w:val="20"/>
        </w:rPr>
        <w:t xml:space="preserve"> voorbeeld dagmenu </w:t>
      </w:r>
    </w:p>
    <w:tbl>
      <w:tblPr>
        <w:tblStyle w:val="Tabelraster"/>
        <w:tblW w:w="0" w:type="auto"/>
        <w:tblLook w:val="04A0" w:firstRow="1" w:lastRow="0" w:firstColumn="1" w:lastColumn="0" w:noHBand="0" w:noVBand="1"/>
      </w:tblPr>
      <w:tblGrid>
        <w:gridCol w:w="1250"/>
        <w:gridCol w:w="1715"/>
        <w:gridCol w:w="1880"/>
        <w:gridCol w:w="1884"/>
        <w:gridCol w:w="1270"/>
        <w:gridCol w:w="1057"/>
      </w:tblGrid>
      <w:tr w:rsidR="00751545" w14:paraId="6E9DCD07" w14:textId="77777777" w:rsidTr="00751545">
        <w:tc>
          <w:tcPr>
            <w:tcW w:w="1250" w:type="dxa"/>
          </w:tcPr>
          <w:p w14:paraId="3BB57528" w14:textId="77777777" w:rsidR="00751545" w:rsidRDefault="00751545" w:rsidP="00751545">
            <w:pPr>
              <w:rPr>
                <w:rFonts w:ascii="Arial" w:hAnsi="Arial" w:cs="Arial"/>
                <w:i/>
                <w:sz w:val="20"/>
                <w:szCs w:val="20"/>
              </w:rPr>
            </w:pPr>
          </w:p>
        </w:tc>
        <w:tc>
          <w:tcPr>
            <w:tcW w:w="1715" w:type="dxa"/>
          </w:tcPr>
          <w:p w14:paraId="3B5C5EEA" w14:textId="5A397F93" w:rsidR="00751545" w:rsidRPr="00E86CC9" w:rsidRDefault="00751545" w:rsidP="00751545">
            <w:pPr>
              <w:rPr>
                <w:rFonts w:ascii="Arial" w:hAnsi="Arial" w:cs="Arial"/>
                <w:i/>
                <w:sz w:val="20"/>
                <w:szCs w:val="20"/>
              </w:rPr>
            </w:pPr>
            <w:r w:rsidRPr="00E86CC9">
              <w:rPr>
                <w:rFonts w:ascii="Arial" w:hAnsi="Arial" w:cs="Arial"/>
                <w:i/>
                <w:sz w:val="20"/>
                <w:szCs w:val="20"/>
              </w:rPr>
              <w:t xml:space="preserve">50 gr. </w:t>
            </w:r>
            <w:r>
              <w:rPr>
                <w:rFonts w:ascii="Arial" w:hAnsi="Arial" w:cs="Arial"/>
                <w:i/>
                <w:sz w:val="20"/>
                <w:szCs w:val="20"/>
              </w:rPr>
              <w:t>muesli</w:t>
            </w:r>
            <w:r w:rsidRPr="00E86CC9">
              <w:rPr>
                <w:rFonts w:ascii="Arial" w:hAnsi="Arial" w:cs="Arial"/>
                <w:i/>
                <w:sz w:val="20"/>
                <w:szCs w:val="20"/>
              </w:rPr>
              <w:t xml:space="preserve"> + 100 ml magere melk </w:t>
            </w:r>
            <w:r>
              <w:rPr>
                <w:rFonts w:ascii="Arial" w:hAnsi="Arial" w:cs="Arial"/>
                <w:i/>
                <w:sz w:val="20"/>
                <w:szCs w:val="20"/>
              </w:rPr>
              <w:t>+ 1 appel</w:t>
            </w:r>
          </w:p>
        </w:tc>
        <w:tc>
          <w:tcPr>
            <w:tcW w:w="1880" w:type="dxa"/>
          </w:tcPr>
          <w:p w14:paraId="61B2199D" w14:textId="030BA31E" w:rsidR="00751545" w:rsidRPr="00E86CC9" w:rsidRDefault="00F76FE1" w:rsidP="00707FEC">
            <w:pPr>
              <w:rPr>
                <w:rFonts w:ascii="Arial" w:hAnsi="Arial" w:cs="Arial"/>
                <w:i/>
                <w:sz w:val="20"/>
                <w:szCs w:val="20"/>
              </w:rPr>
            </w:pPr>
            <w:r>
              <w:rPr>
                <w:rFonts w:ascii="Arial" w:hAnsi="Arial" w:cs="Arial"/>
                <w:i/>
                <w:sz w:val="20"/>
                <w:szCs w:val="20"/>
              </w:rPr>
              <w:t>3</w:t>
            </w:r>
            <w:r w:rsidR="00C846FE">
              <w:rPr>
                <w:rFonts w:ascii="Arial" w:hAnsi="Arial" w:cs="Arial"/>
                <w:i/>
                <w:sz w:val="20"/>
                <w:szCs w:val="20"/>
              </w:rPr>
              <w:t xml:space="preserve"> sneetjes volkorenbrood + </w:t>
            </w:r>
            <w:r w:rsidR="00707FEC">
              <w:rPr>
                <w:rFonts w:ascii="Arial" w:hAnsi="Arial" w:cs="Arial"/>
                <w:i/>
                <w:sz w:val="20"/>
                <w:szCs w:val="20"/>
              </w:rPr>
              <w:t>appelstroop</w:t>
            </w:r>
            <w:r w:rsidR="00751545" w:rsidRPr="00E86CC9">
              <w:rPr>
                <w:rFonts w:ascii="Arial" w:hAnsi="Arial" w:cs="Arial"/>
                <w:i/>
                <w:sz w:val="20"/>
                <w:szCs w:val="20"/>
              </w:rPr>
              <w:t xml:space="preserve"> + 1 </w:t>
            </w:r>
            <w:r w:rsidR="00751545">
              <w:rPr>
                <w:rFonts w:ascii="Arial" w:hAnsi="Arial" w:cs="Arial"/>
                <w:i/>
                <w:sz w:val="20"/>
                <w:szCs w:val="20"/>
              </w:rPr>
              <w:t>kiwi</w:t>
            </w:r>
            <w:r w:rsidR="00751545" w:rsidRPr="00E86CC9">
              <w:rPr>
                <w:rFonts w:ascii="Arial" w:hAnsi="Arial" w:cs="Arial"/>
                <w:i/>
                <w:sz w:val="20"/>
                <w:szCs w:val="20"/>
              </w:rPr>
              <w:t xml:space="preserve"> </w:t>
            </w:r>
          </w:p>
        </w:tc>
        <w:tc>
          <w:tcPr>
            <w:tcW w:w="1884" w:type="dxa"/>
          </w:tcPr>
          <w:p w14:paraId="088D7760" w14:textId="387B27E1" w:rsidR="00751545" w:rsidRPr="00E86CC9" w:rsidRDefault="00D770A0" w:rsidP="00D770A0">
            <w:pPr>
              <w:rPr>
                <w:rFonts w:ascii="Arial" w:hAnsi="Arial" w:cs="Arial"/>
                <w:i/>
                <w:sz w:val="20"/>
                <w:szCs w:val="20"/>
              </w:rPr>
            </w:pPr>
            <w:r>
              <w:rPr>
                <w:rFonts w:ascii="Arial" w:hAnsi="Arial" w:cs="Arial"/>
                <w:i/>
                <w:sz w:val="20"/>
                <w:szCs w:val="20"/>
              </w:rPr>
              <w:t>100 gr. Gekookte aardappelen + 200 gr. Verse spinazie + 100 gr. rundergehakt</w:t>
            </w:r>
          </w:p>
        </w:tc>
        <w:tc>
          <w:tcPr>
            <w:tcW w:w="1270" w:type="dxa"/>
          </w:tcPr>
          <w:p w14:paraId="36296176" w14:textId="5D643D32" w:rsidR="00751545" w:rsidRPr="00E86CC9" w:rsidRDefault="00D770A0" w:rsidP="00D770A0">
            <w:pPr>
              <w:rPr>
                <w:rFonts w:ascii="Arial" w:hAnsi="Arial" w:cs="Arial"/>
                <w:i/>
                <w:sz w:val="20"/>
                <w:szCs w:val="20"/>
              </w:rPr>
            </w:pPr>
            <w:r>
              <w:rPr>
                <w:rFonts w:ascii="Arial" w:hAnsi="Arial" w:cs="Arial"/>
                <w:i/>
                <w:sz w:val="20"/>
                <w:szCs w:val="20"/>
              </w:rPr>
              <w:t>1 banaan</w:t>
            </w:r>
          </w:p>
        </w:tc>
        <w:tc>
          <w:tcPr>
            <w:tcW w:w="1057" w:type="dxa"/>
          </w:tcPr>
          <w:p w14:paraId="6C8CBF8F" w14:textId="77777777" w:rsidR="00751545" w:rsidRPr="00E86CC9" w:rsidRDefault="00751545" w:rsidP="00751545">
            <w:pPr>
              <w:ind w:left="708" w:hanging="708"/>
              <w:rPr>
                <w:rFonts w:ascii="Arial" w:hAnsi="Arial" w:cs="Arial"/>
                <w:b/>
                <w:i/>
                <w:sz w:val="20"/>
                <w:szCs w:val="20"/>
              </w:rPr>
            </w:pPr>
            <w:r>
              <w:rPr>
                <w:rFonts w:ascii="Arial" w:hAnsi="Arial" w:cs="Arial"/>
                <w:b/>
                <w:i/>
                <w:sz w:val="20"/>
                <w:szCs w:val="20"/>
              </w:rPr>
              <w:t xml:space="preserve">Totaal </w:t>
            </w:r>
          </w:p>
        </w:tc>
      </w:tr>
      <w:tr w:rsidR="002743A5" w14:paraId="1AF57ABE" w14:textId="77777777" w:rsidTr="00751545">
        <w:tc>
          <w:tcPr>
            <w:tcW w:w="1250" w:type="dxa"/>
          </w:tcPr>
          <w:p w14:paraId="36CF7DF4" w14:textId="46E69840" w:rsidR="002743A5" w:rsidRDefault="002743A5" w:rsidP="004958D4">
            <w:pPr>
              <w:rPr>
                <w:rFonts w:ascii="Arial" w:hAnsi="Arial" w:cs="Arial"/>
                <w:i/>
                <w:sz w:val="20"/>
                <w:szCs w:val="20"/>
              </w:rPr>
            </w:pPr>
            <w:r>
              <w:rPr>
                <w:rFonts w:ascii="Arial" w:hAnsi="Arial" w:cs="Arial"/>
                <w:i/>
                <w:sz w:val="20"/>
                <w:szCs w:val="20"/>
              </w:rPr>
              <w:t xml:space="preserve">Magnesium </w:t>
            </w:r>
          </w:p>
        </w:tc>
        <w:tc>
          <w:tcPr>
            <w:tcW w:w="1715" w:type="dxa"/>
          </w:tcPr>
          <w:p w14:paraId="511FCF95" w14:textId="607EB65C" w:rsidR="002743A5" w:rsidRPr="00E86CC9" w:rsidRDefault="00751545" w:rsidP="004958D4">
            <w:pPr>
              <w:rPr>
                <w:rFonts w:ascii="Arial" w:hAnsi="Arial" w:cs="Arial"/>
                <w:sz w:val="20"/>
                <w:szCs w:val="20"/>
              </w:rPr>
            </w:pPr>
            <w:r>
              <w:rPr>
                <w:rFonts w:ascii="Arial" w:hAnsi="Arial" w:cs="Arial"/>
                <w:sz w:val="20"/>
                <w:szCs w:val="20"/>
              </w:rPr>
              <w:t>40 mg + 10 mg</w:t>
            </w:r>
            <w:r w:rsidR="00C846FE">
              <w:rPr>
                <w:rFonts w:ascii="Arial" w:hAnsi="Arial" w:cs="Arial"/>
                <w:sz w:val="20"/>
                <w:szCs w:val="20"/>
              </w:rPr>
              <w:t xml:space="preserve"> + 5.0 mg = 55 mg</w:t>
            </w:r>
          </w:p>
        </w:tc>
        <w:tc>
          <w:tcPr>
            <w:tcW w:w="1880" w:type="dxa"/>
          </w:tcPr>
          <w:p w14:paraId="4C6B6E14" w14:textId="6DF1BEB2" w:rsidR="002743A5" w:rsidRPr="00E86CC9" w:rsidRDefault="00F76FE1" w:rsidP="004958D4">
            <w:pPr>
              <w:rPr>
                <w:rFonts w:ascii="Arial" w:hAnsi="Arial" w:cs="Arial"/>
                <w:sz w:val="20"/>
                <w:szCs w:val="20"/>
              </w:rPr>
            </w:pPr>
            <w:r>
              <w:rPr>
                <w:rFonts w:ascii="Arial" w:hAnsi="Arial" w:cs="Arial"/>
                <w:sz w:val="20"/>
                <w:szCs w:val="20"/>
              </w:rPr>
              <w:t>75</w:t>
            </w:r>
            <w:r w:rsidR="00D770A0">
              <w:rPr>
                <w:rFonts w:ascii="Arial" w:hAnsi="Arial" w:cs="Arial"/>
                <w:sz w:val="20"/>
                <w:szCs w:val="20"/>
              </w:rPr>
              <w:t xml:space="preserve"> </w:t>
            </w:r>
            <w:r w:rsidR="00C846FE">
              <w:rPr>
                <w:rFonts w:ascii="Arial" w:hAnsi="Arial" w:cs="Arial"/>
                <w:sz w:val="20"/>
                <w:szCs w:val="20"/>
              </w:rPr>
              <w:t>mg + 48.0 mg</w:t>
            </w:r>
            <w:r>
              <w:rPr>
                <w:rFonts w:ascii="Arial" w:hAnsi="Arial" w:cs="Arial"/>
                <w:sz w:val="20"/>
                <w:szCs w:val="20"/>
              </w:rPr>
              <w:t xml:space="preserve"> + 8.0 mg = </w:t>
            </w:r>
            <w:r w:rsidR="00A2527B">
              <w:rPr>
                <w:rFonts w:ascii="Arial" w:hAnsi="Arial" w:cs="Arial"/>
                <w:sz w:val="20"/>
                <w:szCs w:val="20"/>
              </w:rPr>
              <w:t xml:space="preserve">131 </w:t>
            </w:r>
            <w:r w:rsidR="00C846FE">
              <w:rPr>
                <w:rFonts w:ascii="Arial" w:hAnsi="Arial" w:cs="Arial"/>
                <w:sz w:val="20"/>
                <w:szCs w:val="20"/>
              </w:rPr>
              <w:t>mg</w:t>
            </w:r>
          </w:p>
        </w:tc>
        <w:tc>
          <w:tcPr>
            <w:tcW w:w="1884" w:type="dxa"/>
          </w:tcPr>
          <w:p w14:paraId="506AE522" w14:textId="66F505D8" w:rsidR="002743A5" w:rsidRPr="00E86CC9" w:rsidRDefault="00C846FE" w:rsidP="004958D4">
            <w:pPr>
              <w:rPr>
                <w:rFonts w:ascii="Arial" w:hAnsi="Arial" w:cs="Arial"/>
                <w:sz w:val="20"/>
                <w:szCs w:val="20"/>
              </w:rPr>
            </w:pPr>
            <w:r>
              <w:rPr>
                <w:rFonts w:ascii="Arial" w:hAnsi="Arial" w:cs="Arial"/>
                <w:sz w:val="20"/>
                <w:szCs w:val="20"/>
              </w:rPr>
              <w:t xml:space="preserve">20.0 mg </w:t>
            </w:r>
            <w:r w:rsidR="00D770A0">
              <w:rPr>
                <w:rFonts w:ascii="Arial" w:hAnsi="Arial" w:cs="Arial"/>
                <w:sz w:val="20"/>
                <w:szCs w:val="20"/>
              </w:rPr>
              <w:t>+ 90</w:t>
            </w:r>
            <w:r>
              <w:rPr>
                <w:rFonts w:ascii="Arial" w:hAnsi="Arial" w:cs="Arial"/>
                <w:sz w:val="20"/>
                <w:szCs w:val="20"/>
              </w:rPr>
              <w:t>.0 mg</w:t>
            </w:r>
            <w:r w:rsidR="00D770A0">
              <w:rPr>
                <w:rFonts w:ascii="Arial" w:hAnsi="Arial" w:cs="Arial"/>
                <w:sz w:val="20"/>
                <w:szCs w:val="20"/>
              </w:rPr>
              <w:t xml:space="preserve"> + 20</w:t>
            </w:r>
            <w:r>
              <w:rPr>
                <w:rFonts w:ascii="Arial" w:hAnsi="Arial" w:cs="Arial"/>
                <w:sz w:val="20"/>
                <w:szCs w:val="20"/>
              </w:rPr>
              <w:t>.0 mg</w:t>
            </w:r>
            <w:r w:rsidR="00493ACE">
              <w:rPr>
                <w:rFonts w:ascii="Arial" w:hAnsi="Arial" w:cs="Arial"/>
                <w:sz w:val="20"/>
                <w:szCs w:val="20"/>
              </w:rPr>
              <w:t xml:space="preserve"> =</w:t>
            </w:r>
            <w:r w:rsidR="00D770A0">
              <w:rPr>
                <w:rFonts w:ascii="Arial" w:hAnsi="Arial" w:cs="Arial"/>
                <w:sz w:val="20"/>
                <w:szCs w:val="20"/>
              </w:rPr>
              <w:t xml:space="preserve"> 130 </w:t>
            </w:r>
            <w:r w:rsidR="00493ACE">
              <w:rPr>
                <w:rFonts w:ascii="Arial" w:hAnsi="Arial" w:cs="Arial"/>
                <w:sz w:val="20"/>
                <w:szCs w:val="20"/>
              </w:rPr>
              <w:t>mg</w:t>
            </w:r>
          </w:p>
        </w:tc>
        <w:tc>
          <w:tcPr>
            <w:tcW w:w="1270" w:type="dxa"/>
          </w:tcPr>
          <w:p w14:paraId="2FE52A76" w14:textId="4D5E2DA3" w:rsidR="002743A5" w:rsidRPr="00E86CC9" w:rsidRDefault="00D770A0" w:rsidP="004958D4">
            <w:pPr>
              <w:rPr>
                <w:rFonts w:ascii="Arial" w:hAnsi="Arial" w:cs="Arial"/>
                <w:sz w:val="20"/>
                <w:szCs w:val="20"/>
              </w:rPr>
            </w:pPr>
            <w:r>
              <w:rPr>
                <w:rFonts w:ascii="Arial" w:hAnsi="Arial" w:cs="Arial"/>
                <w:sz w:val="20"/>
                <w:szCs w:val="20"/>
              </w:rPr>
              <w:t>30.</w:t>
            </w:r>
            <w:r w:rsidR="00C846FE">
              <w:rPr>
                <w:rFonts w:ascii="Arial" w:hAnsi="Arial" w:cs="Arial"/>
                <w:sz w:val="20"/>
                <w:szCs w:val="20"/>
              </w:rPr>
              <w:t>0 mg</w:t>
            </w:r>
          </w:p>
        </w:tc>
        <w:tc>
          <w:tcPr>
            <w:tcW w:w="1057" w:type="dxa"/>
          </w:tcPr>
          <w:p w14:paraId="059AB3EF" w14:textId="43B8148E" w:rsidR="002743A5" w:rsidRPr="00E86CC9" w:rsidRDefault="00F76FE1" w:rsidP="004958D4">
            <w:pPr>
              <w:rPr>
                <w:rFonts w:ascii="Arial" w:hAnsi="Arial" w:cs="Arial"/>
                <w:sz w:val="20"/>
                <w:szCs w:val="20"/>
              </w:rPr>
            </w:pPr>
            <w:r>
              <w:rPr>
                <w:rFonts w:ascii="Arial" w:hAnsi="Arial" w:cs="Arial"/>
                <w:sz w:val="20"/>
                <w:szCs w:val="20"/>
              </w:rPr>
              <w:t>346</w:t>
            </w:r>
            <w:r w:rsidR="00493ACE">
              <w:rPr>
                <w:rFonts w:ascii="Arial" w:hAnsi="Arial" w:cs="Arial"/>
                <w:sz w:val="20"/>
                <w:szCs w:val="20"/>
              </w:rPr>
              <w:t xml:space="preserve"> mg</w:t>
            </w:r>
          </w:p>
        </w:tc>
      </w:tr>
    </w:tbl>
    <w:p w14:paraId="5DCDB4CC" w14:textId="5C280DA3" w:rsidR="002743A5" w:rsidRDefault="002743A5" w:rsidP="00E26809">
      <w:pPr>
        <w:rPr>
          <w:rFonts w:ascii="Arial" w:hAnsi="Arial" w:cs="Arial"/>
          <w:b/>
          <w:i/>
          <w:sz w:val="20"/>
          <w:szCs w:val="20"/>
        </w:rPr>
      </w:pPr>
    </w:p>
    <w:p w14:paraId="45B0BC6E" w14:textId="7DC0857B" w:rsidR="00AE54DA" w:rsidRPr="00277E0B" w:rsidRDefault="00AE54DA" w:rsidP="00E26809">
      <w:pPr>
        <w:rPr>
          <w:rFonts w:ascii="Arial" w:hAnsi="Arial" w:cs="Arial"/>
          <w:b/>
          <w:i/>
          <w:sz w:val="20"/>
          <w:szCs w:val="20"/>
        </w:rPr>
      </w:pPr>
      <w:r w:rsidRPr="00277E0B">
        <w:rPr>
          <w:rFonts w:ascii="Arial" w:hAnsi="Arial" w:cs="Arial"/>
          <w:b/>
          <w:i/>
          <w:sz w:val="20"/>
          <w:szCs w:val="20"/>
        </w:rPr>
        <w:t xml:space="preserve">Spel: wat kan je hiervan maken? </w:t>
      </w:r>
    </w:p>
    <w:p w14:paraId="5CB37F9C" w14:textId="2821CCEA" w:rsidR="00AE54DA" w:rsidRDefault="00AE54DA" w:rsidP="00E26809">
      <w:pPr>
        <w:rPr>
          <w:rFonts w:ascii="Arial" w:hAnsi="Arial" w:cs="Arial"/>
          <w:sz w:val="20"/>
          <w:szCs w:val="20"/>
        </w:rPr>
      </w:pPr>
      <w:r w:rsidRPr="00277E0B">
        <w:rPr>
          <w:rFonts w:ascii="Arial" w:hAnsi="Arial" w:cs="Arial"/>
          <w:sz w:val="20"/>
          <w:szCs w:val="20"/>
        </w:rPr>
        <w:t xml:space="preserve">Er worden geplastificeerde plaatjes meegenomen van verschillende voedingsproducten. Vervolgens moeten de deelnemers met de kaartjes een gezond gerecht maken en onderbouwen waarom zij voor elke keuze gekozen hebben. </w:t>
      </w:r>
      <w:r w:rsidR="00927972">
        <w:rPr>
          <w:rFonts w:ascii="Arial" w:hAnsi="Arial" w:cs="Arial"/>
          <w:sz w:val="20"/>
          <w:szCs w:val="20"/>
        </w:rPr>
        <w:t xml:space="preserve">Hierbij worden </w:t>
      </w:r>
      <w:r w:rsidR="0038335C">
        <w:rPr>
          <w:rFonts w:ascii="Arial" w:hAnsi="Arial" w:cs="Arial"/>
          <w:sz w:val="20"/>
          <w:szCs w:val="20"/>
        </w:rPr>
        <w:t xml:space="preserve">seizoen producten gekozen om de prijs van het gerecht zo laag mogelijk te houden. </w:t>
      </w:r>
    </w:p>
    <w:p w14:paraId="33BEE9DA" w14:textId="4B388435" w:rsidR="004D4A57" w:rsidRDefault="004D4A57" w:rsidP="00E26809">
      <w:pPr>
        <w:rPr>
          <w:rFonts w:ascii="Arial" w:hAnsi="Arial" w:cs="Arial"/>
          <w:sz w:val="20"/>
          <w:szCs w:val="20"/>
        </w:rPr>
      </w:pPr>
    </w:p>
    <w:p w14:paraId="5234B50D" w14:textId="3CDCC52A" w:rsidR="004D4A57" w:rsidRDefault="004D4A57" w:rsidP="00E26809">
      <w:pPr>
        <w:rPr>
          <w:rFonts w:ascii="Arial" w:hAnsi="Arial" w:cs="Arial"/>
          <w:sz w:val="20"/>
          <w:szCs w:val="20"/>
        </w:rPr>
      </w:pPr>
      <w:r>
        <w:rPr>
          <w:rFonts w:ascii="Arial" w:hAnsi="Arial" w:cs="Arial"/>
          <w:sz w:val="20"/>
          <w:szCs w:val="20"/>
        </w:rPr>
        <w:t xml:space="preserve">De volgende producten worden geplastificeerd meegenomen:  </w:t>
      </w:r>
    </w:p>
    <w:p w14:paraId="23540E91" w14:textId="6AE6F128"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Roomboter </w:t>
      </w:r>
    </w:p>
    <w:p w14:paraId="38BE8E35" w14:textId="76C06D14"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Bakboter </w:t>
      </w:r>
    </w:p>
    <w:p w14:paraId="4F258B82" w14:textId="560EDDDF"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Olijfolie </w:t>
      </w:r>
    </w:p>
    <w:p w14:paraId="57521BA7" w14:textId="4804AEB8"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Aardappelen </w:t>
      </w:r>
    </w:p>
    <w:p w14:paraId="76AFA2FB" w14:textId="279FE51B"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Witte Rijst </w:t>
      </w:r>
    </w:p>
    <w:p w14:paraId="4088513C" w14:textId="111DAFBE"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Volkoren rijst </w:t>
      </w:r>
    </w:p>
    <w:p w14:paraId="11D6895D" w14:textId="0C5C027B"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Witte pasta </w:t>
      </w:r>
    </w:p>
    <w:p w14:paraId="465602D7" w14:textId="41CFFD1B" w:rsidR="004D4A57" w:rsidRP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Volkorenpasta </w:t>
      </w:r>
    </w:p>
    <w:p w14:paraId="3A6422B9" w14:textId="015B5DD2"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Aubergine </w:t>
      </w:r>
    </w:p>
    <w:p w14:paraId="292AE2DC" w14:textId="097A0626"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Rabarber </w:t>
      </w:r>
    </w:p>
    <w:p w14:paraId="449D34BA" w14:textId="60869185"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Sla </w:t>
      </w:r>
    </w:p>
    <w:p w14:paraId="25897741" w14:textId="16C41F05"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lastRenderedPageBreak/>
        <w:t xml:space="preserve">Paprika </w:t>
      </w:r>
    </w:p>
    <w:p w14:paraId="7CE6B47E" w14:textId="120A50D3"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Ui </w:t>
      </w:r>
    </w:p>
    <w:p w14:paraId="30CB62F4" w14:textId="33A12474"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Rundergehakt </w:t>
      </w:r>
    </w:p>
    <w:p w14:paraId="48005872" w14:textId="5D692BA1"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Kippenpootje met vel </w:t>
      </w:r>
    </w:p>
    <w:p w14:paraId="55A89C92" w14:textId="09950E8B"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Kipfilet </w:t>
      </w:r>
    </w:p>
    <w:p w14:paraId="365B956E" w14:textId="352B21CF"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Vegetarische burger </w:t>
      </w:r>
    </w:p>
    <w:p w14:paraId="1E22D866" w14:textId="65837FCE" w:rsidR="004D4A57" w:rsidRDefault="004D4A57" w:rsidP="00C24E74">
      <w:pPr>
        <w:pStyle w:val="Lijstalinea"/>
        <w:numPr>
          <w:ilvl w:val="0"/>
          <w:numId w:val="12"/>
        </w:numPr>
        <w:rPr>
          <w:rFonts w:ascii="Arial" w:hAnsi="Arial" w:cs="Arial"/>
          <w:sz w:val="20"/>
          <w:szCs w:val="20"/>
        </w:rPr>
      </w:pPr>
      <w:r>
        <w:rPr>
          <w:rFonts w:ascii="Arial" w:hAnsi="Arial" w:cs="Arial"/>
          <w:sz w:val="20"/>
          <w:szCs w:val="20"/>
        </w:rPr>
        <w:t xml:space="preserve">Vissticks </w:t>
      </w:r>
    </w:p>
    <w:p w14:paraId="4E19769B" w14:textId="5617A83E" w:rsidR="004D4A57" w:rsidRDefault="006E3219" w:rsidP="00C24E74">
      <w:pPr>
        <w:pStyle w:val="Lijstalinea"/>
        <w:numPr>
          <w:ilvl w:val="0"/>
          <w:numId w:val="12"/>
        </w:numPr>
        <w:rPr>
          <w:rFonts w:ascii="Arial" w:hAnsi="Arial" w:cs="Arial"/>
          <w:sz w:val="20"/>
          <w:szCs w:val="20"/>
        </w:rPr>
      </w:pPr>
      <w:r>
        <w:rPr>
          <w:rFonts w:ascii="Arial" w:hAnsi="Arial" w:cs="Arial"/>
          <w:sz w:val="20"/>
          <w:szCs w:val="20"/>
        </w:rPr>
        <w:t>Kabeljauw</w:t>
      </w:r>
      <w:r w:rsidR="004D4A57">
        <w:rPr>
          <w:rFonts w:ascii="Arial" w:hAnsi="Arial" w:cs="Arial"/>
          <w:sz w:val="20"/>
          <w:szCs w:val="20"/>
        </w:rPr>
        <w:t xml:space="preserve">filet </w:t>
      </w:r>
    </w:p>
    <w:p w14:paraId="0EDF31ED" w14:textId="350FA655" w:rsidR="006A36CC" w:rsidRDefault="006A36CC" w:rsidP="00C24E74">
      <w:pPr>
        <w:pStyle w:val="Lijstalinea"/>
        <w:numPr>
          <w:ilvl w:val="0"/>
          <w:numId w:val="12"/>
        </w:numPr>
        <w:rPr>
          <w:rFonts w:ascii="Arial" w:hAnsi="Arial" w:cs="Arial"/>
          <w:sz w:val="20"/>
          <w:szCs w:val="20"/>
        </w:rPr>
      </w:pPr>
      <w:r>
        <w:rPr>
          <w:rFonts w:ascii="Arial" w:hAnsi="Arial" w:cs="Arial"/>
          <w:sz w:val="20"/>
          <w:szCs w:val="20"/>
        </w:rPr>
        <w:t xml:space="preserve">Cashewnoten </w:t>
      </w:r>
    </w:p>
    <w:p w14:paraId="346CE82A" w14:textId="59060FE1" w:rsidR="006A36CC" w:rsidRPr="006A36CC" w:rsidRDefault="006A36CC" w:rsidP="00C24E74">
      <w:pPr>
        <w:pStyle w:val="Lijstalinea"/>
        <w:numPr>
          <w:ilvl w:val="0"/>
          <w:numId w:val="12"/>
        </w:numPr>
        <w:rPr>
          <w:rFonts w:ascii="Arial" w:hAnsi="Arial" w:cs="Arial"/>
          <w:sz w:val="20"/>
          <w:szCs w:val="20"/>
        </w:rPr>
      </w:pPr>
      <w:r>
        <w:rPr>
          <w:rFonts w:ascii="Arial" w:hAnsi="Arial" w:cs="Arial"/>
          <w:sz w:val="20"/>
          <w:szCs w:val="20"/>
        </w:rPr>
        <w:t xml:space="preserve">Pijnboompitten </w:t>
      </w:r>
    </w:p>
    <w:p w14:paraId="6765B649" w14:textId="2B7CAD1C" w:rsidR="004958D4" w:rsidRDefault="004958D4" w:rsidP="004958D4">
      <w:pPr>
        <w:rPr>
          <w:rFonts w:ascii="Arial" w:hAnsi="Arial" w:cs="Arial"/>
          <w:sz w:val="20"/>
          <w:szCs w:val="20"/>
        </w:rPr>
      </w:pPr>
    </w:p>
    <w:p w14:paraId="573AE6DE" w14:textId="3850E440" w:rsidR="004958D4" w:rsidRPr="008E1FFA" w:rsidRDefault="004958D4" w:rsidP="004958D4">
      <w:pPr>
        <w:rPr>
          <w:rFonts w:ascii="Arial" w:hAnsi="Arial" w:cs="Arial"/>
          <w:b/>
          <w:color w:val="000000" w:themeColor="text1"/>
          <w:sz w:val="20"/>
          <w:szCs w:val="20"/>
        </w:rPr>
      </w:pPr>
      <w:r w:rsidRPr="008E1FFA">
        <w:rPr>
          <w:rFonts w:ascii="Arial" w:hAnsi="Arial" w:cs="Arial"/>
          <w:b/>
          <w:color w:val="000000" w:themeColor="text1"/>
          <w:sz w:val="20"/>
          <w:szCs w:val="20"/>
        </w:rPr>
        <w:t>Samenvatting interventie 1, 2 &amp; 3</w:t>
      </w:r>
    </w:p>
    <w:p w14:paraId="563477EF" w14:textId="5C6E82CA" w:rsidR="00CD6A02" w:rsidRPr="008E1FFA" w:rsidRDefault="00CD6A02" w:rsidP="00CD6A02">
      <w:pPr>
        <w:autoSpaceDE w:val="0"/>
        <w:autoSpaceDN w:val="0"/>
        <w:adjustRightInd w:val="0"/>
        <w:rPr>
          <w:rFonts w:ascii="Arial" w:hAnsi="Arial" w:cs="Arial"/>
          <w:color w:val="000000" w:themeColor="text1"/>
          <w:sz w:val="20"/>
          <w:szCs w:val="20"/>
        </w:rPr>
      </w:pPr>
      <w:r w:rsidRPr="008E1FFA">
        <w:rPr>
          <w:rFonts w:ascii="Arial" w:hAnsi="Arial" w:cs="Arial"/>
          <w:color w:val="000000" w:themeColor="text1"/>
          <w:sz w:val="20"/>
          <w:szCs w:val="20"/>
        </w:rPr>
        <w:t>Een gebalanceerd, gezond dieet is de beste voedingsaanpak om stress gerelateerde symptomen te verminderen en de kwaliteit van leven te verhogen (Whitney, &amp; Rolfes, 2013, pp</w:t>
      </w:r>
      <w:r w:rsidR="001F7B9E">
        <w:rPr>
          <w:rFonts w:ascii="Arial" w:hAnsi="Arial" w:cs="Arial"/>
          <w:color w:val="000000" w:themeColor="text1"/>
          <w:sz w:val="20"/>
          <w:szCs w:val="20"/>
        </w:rPr>
        <w:t>.</w:t>
      </w:r>
      <w:r w:rsidRPr="008E1FFA">
        <w:rPr>
          <w:rFonts w:ascii="Arial" w:hAnsi="Arial" w:cs="Arial"/>
          <w:color w:val="000000" w:themeColor="text1"/>
          <w:sz w:val="20"/>
          <w:szCs w:val="20"/>
        </w:rPr>
        <w:t xml:space="preserve"> 559). </w:t>
      </w:r>
    </w:p>
    <w:p w14:paraId="35E9F8D9" w14:textId="77777777" w:rsidR="00CD6A02" w:rsidRPr="008E1FFA" w:rsidRDefault="00CD6A02" w:rsidP="00CD6A02">
      <w:pPr>
        <w:autoSpaceDE w:val="0"/>
        <w:autoSpaceDN w:val="0"/>
        <w:adjustRightInd w:val="0"/>
        <w:rPr>
          <w:rFonts w:ascii="Arial" w:hAnsi="Arial" w:cs="Arial"/>
          <w:color w:val="000000" w:themeColor="text1"/>
          <w:sz w:val="20"/>
          <w:szCs w:val="20"/>
        </w:rPr>
      </w:pPr>
    </w:p>
    <w:p w14:paraId="2E99BBE8" w14:textId="76D71E1E" w:rsidR="00CD6A02" w:rsidRPr="008E1FFA" w:rsidRDefault="00CD6A02" w:rsidP="00CD6A02">
      <w:pPr>
        <w:autoSpaceDE w:val="0"/>
        <w:autoSpaceDN w:val="0"/>
        <w:adjustRightInd w:val="0"/>
        <w:rPr>
          <w:rFonts w:ascii="Arial" w:hAnsi="Arial" w:cs="Arial"/>
          <w:color w:val="000000" w:themeColor="text1"/>
          <w:sz w:val="20"/>
          <w:szCs w:val="20"/>
        </w:rPr>
      </w:pPr>
      <w:r w:rsidRPr="008E1FFA">
        <w:rPr>
          <w:rFonts w:ascii="Arial" w:hAnsi="Arial" w:cs="Arial"/>
          <w:color w:val="000000" w:themeColor="text1"/>
          <w:sz w:val="20"/>
          <w:szCs w:val="20"/>
        </w:rPr>
        <w:t xml:space="preserve">De aanbevolen hoeveelheid koolhydraten ligt tussen de 45-65% van de totale energie inname. Bij 2000 kcal per dag, bevat 900 tot 1300 kcal uit koolhydraten (225 tot 325 gram). Koolhydraten stimuleren de afgifte van de neurotransmitter serotonine, deze neurotransmitter heeft een rustgevende werking op het lichaam en vermindert hiermee spanning en angst. Mensen met veel stress of een burn-out hebben een tekort aan serotonine. Serotonine werkt als een natuurlijk kalmeringsmiddel, vermindert irritatie en wordt geassocieerd met het verhogen van de gemoedstoestand. Mensen met een burn-out hebben meer behoefte aan serotonine, dus meer </w:t>
      </w:r>
      <w:r w:rsidRPr="008E1FFA">
        <w:rPr>
          <w:rFonts w:ascii="Arial" w:hAnsi="Arial" w:cs="Arial"/>
          <w:color w:val="000000" w:themeColor="text1"/>
          <w:sz w:val="20"/>
          <w:szCs w:val="20"/>
        </w:rPr>
        <w:lastRenderedPageBreak/>
        <w:t>behoefte aan koolhydraten, hierdoor ligt de aanbevolen hoeveelheid rond de 65% van de totale energie-inname.</w:t>
      </w:r>
    </w:p>
    <w:p w14:paraId="5ACA72D2" w14:textId="77777777" w:rsidR="00CD6A02" w:rsidRPr="008E1FFA" w:rsidRDefault="00CD6A02" w:rsidP="00CD6A02">
      <w:pPr>
        <w:autoSpaceDE w:val="0"/>
        <w:autoSpaceDN w:val="0"/>
        <w:adjustRightInd w:val="0"/>
        <w:rPr>
          <w:rFonts w:ascii="Arial" w:hAnsi="Arial" w:cs="Arial"/>
          <w:color w:val="000000" w:themeColor="text1"/>
          <w:sz w:val="20"/>
          <w:szCs w:val="20"/>
        </w:rPr>
      </w:pPr>
    </w:p>
    <w:p w14:paraId="23A3BD54" w14:textId="77777777" w:rsidR="00CD6A02" w:rsidRPr="008E1FFA" w:rsidRDefault="00CD6A02" w:rsidP="00CD6A02">
      <w:pPr>
        <w:autoSpaceDE w:val="0"/>
        <w:autoSpaceDN w:val="0"/>
        <w:adjustRightInd w:val="0"/>
        <w:rPr>
          <w:rFonts w:ascii="Arial" w:hAnsi="Arial" w:cs="Arial"/>
          <w:i/>
          <w:color w:val="000000" w:themeColor="text1"/>
          <w:sz w:val="20"/>
          <w:szCs w:val="20"/>
        </w:rPr>
      </w:pPr>
      <w:r w:rsidRPr="008E1FFA">
        <w:rPr>
          <w:rFonts w:ascii="Arial" w:hAnsi="Arial" w:cs="Arial"/>
          <w:i/>
          <w:color w:val="000000" w:themeColor="text1"/>
          <w:sz w:val="20"/>
          <w:szCs w:val="20"/>
        </w:rPr>
        <w:t>Suikers</w:t>
      </w:r>
    </w:p>
    <w:p w14:paraId="305FA28B" w14:textId="3E4A14DC" w:rsidR="00CD6A02" w:rsidRPr="001E7EA1" w:rsidRDefault="00CD6A02" w:rsidP="00CD6A02">
      <w:pPr>
        <w:autoSpaceDE w:val="0"/>
        <w:autoSpaceDN w:val="0"/>
        <w:adjustRightInd w:val="0"/>
        <w:rPr>
          <w:rFonts w:ascii="Arial" w:hAnsi="Arial" w:cs="Arial"/>
          <w:color w:val="000000" w:themeColor="text1"/>
          <w:sz w:val="20"/>
          <w:szCs w:val="20"/>
        </w:rPr>
      </w:pPr>
      <w:r w:rsidRPr="008E1FFA">
        <w:rPr>
          <w:rFonts w:ascii="Arial" w:hAnsi="Arial" w:cs="Arial"/>
          <w:color w:val="000000" w:themeColor="text1"/>
          <w:sz w:val="20"/>
          <w:szCs w:val="20"/>
        </w:rPr>
        <w:t>De consumptie van</w:t>
      </w:r>
      <w:r w:rsidRPr="001E7EA1">
        <w:rPr>
          <w:rFonts w:ascii="Arial" w:hAnsi="Arial" w:cs="Arial"/>
          <w:color w:val="000000" w:themeColor="text1"/>
          <w:sz w:val="20"/>
          <w:szCs w:val="20"/>
        </w:rPr>
        <w:t xml:space="preserve"> suikers laten de glucosespiegel in het bloed voortdurende stijgen. Er ontstaat verhoogde adrenaline niveau in het lichaam en het lichaam maakt cortisol aan, dit is een stresshormoon. Wanneer deze stresshormoon in het lichaam hoog is, versnelt de hartslag, verhoogt de bloeddruk, wisselt de bloedsuikerspiegel, kunnen slaapproblemen ontstaan en verandert de eetlu</w:t>
      </w:r>
      <w:r w:rsidR="001F7B9E">
        <w:rPr>
          <w:rFonts w:ascii="Arial" w:hAnsi="Arial" w:cs="Arial"/>
          <w:color w:val="000000" w:themeColor="text1"/>
          <w:sz w:val="20"/>
          <w:szCs w:val="20"/>
        </w:rPr>
        <w:t xml:space="preserve">st (Whitney, &amp; Rolfes, 2013, pp. </w:t>
      </w:r>
      <w:r w:rsidRPr="001E7EA1">
        <w:rPr>
          <w:rFonts w:ascii="Arial" w:hAnsi="Arial" w:cs="Arial"/>
          <w:color w:val="000000" w:themeColor="text1"/>
          <w:sz w:val="20"/>
          <w:szCs w:val="20"/>
        </w:rPr>
        <w:t xml:space="preserve">115-120). Vezels helpen bij de regulatie van de bloedsuikerspiegel doordat ze ervoor zorgen dat voedingsstoffen langzaam op worden genomen in het maagdarmstelsel, waardoor de glucose level niet snel stijgt. </w:t>
      </w:r>
    </w:p>
    <w:p w14:paraId="5FEB8A0F" w14:textId="77777777" w:rsidR="00CD6A02" w:rsidRPr="001E7EA1" w:rsidRDefault="00CD6A02" w:rsidP="00CD6A02">
      <w:pPr>
        <w:autoSpaceDE w:val="0"/>
        <w:autoSpaceDN w:val="0"/>
        <w:adjustRightInd w:val="0"/>
        <w:rPr>
          <w:rFonts w:ascii="Arial" w:hAnsi="Arial" w:cs="Arial"/>
          <w:color w:val="000000" w:themeColor="text1"/>
          <w:sz w:val="20"/>
          <w:szCs w:val="20"/>
        </w:rPr>
      </w:pPr>
    </w:p>
    <w:p w14:paraId="6A1C39F0" w14:textId="77777777" w:rsidR="00CD6A02" w:rsidRPr="001E7EA1" w:rsidRDefault="00CD6A02" w:rsidP="00CD6A02">
      <w:pPr>
        <w:autoSpaceDE w:val="0"/>
        <w:autoSpaceDN w:val="0"/>
        <w:adjustRightInd w:val="0"/>
        <w:rPr>
          <w:rFonts w:ascii="Arial" w:hAnsi="Arial" w:cs="Arial"/>
          <w:i/>
          <w:color w:val="000000" w:themeColor="text1"/>
          <w:sz w:val="20"/>
          <w:szCs w:val="20"/>
        </w:rPr>
      </w:pPr>
      <w:r w:rsidRPr="001E7EA1">
        <w:rPr>
          <w:rFonts w:ascii="Arial" w:hAnsi="Arial" w:cs="Arial"/>
          <w:i/>
          <w:color w:val="000000" w:themeColor="text1"/>
          <w:sz w:val="20"/>
          <w:szCs w:val="20"/>
        </w:rPr>
        <w:t>Vitamine B</w:t>
      </w:r>
    </w:p>
    <w:p w14:paraId="57E799E2" w14:textId="77777777" w:rsidR="00CD6A02" w:rsidRPr="001E7EA1" w:rsidRDefault="00CD6A02" w:rsidP="00CD6A02">
      <w:pPr>
        <w:autoSpaceDE w:val="0"/>
        <w:autoSpaceDN w:val="0"/>
        <w:adjustRightInd w:val="0"/>
        <w:rPr>
          <w:rFonts w:ascii="Arial" w:hAnsi="Arial" w:cs="Arial"/>
          <w:color w:val="000000" w:themeColor="text1"/>
          <w:sz w:val="20"/>
          <w:szCs w:val="20"/>
        </w:rPr>
      </w:pPr>
      <w:r w:rsidRPr="001E7EA1">
        <w:rPr>
          <w:rFonts w:ascii="Arial" w:hAnsi="Arial" w:cs="Arial"/>
          <w:color w:val="000000" w:themeColor="text1"/>
          <w:sz w:val="20"/>
          <w:szCs w:val="20"/>
        </w:rPr>
        <w:t>Vitamine B is van invloed op de hersenfuncties, de stemming en de omgang met stress (Turner, 2017). Een verhoging in vitamine B1 inname zorgt voor verbetering van het angstniveau. Serotonine en GABA zijn neurotransmitters die angst beheersen en vitamine B6 draagt bij aan de productie van deze neurotransmitters. Alcohol draagt bij aan het verlies van vitamine B6 uit het lichaam doordat het een stofje produceert dat bijdraagt aan het uitscheiden hiervan. Vitamine B12 staat in relatie met het verbeteren van het humeur. Een verhoogde inname van vitamine B12 zorgt voor verbetering van de gemoedstoestand en metabolisme en vermindering in stress-gehalte.</w:t>
      </w:r>
    </w:p>
    <w:p w14:paraId="6B0749F1" w14:textId="77777777" w:rsidR="00CD6A02" w:rsidRPr="001E7EA1" w:rsidRDefault="00CD6A02" w:rsidP="00CD6A02">
      <w:pPr>
        <w:autoSpaceDE w:val="0"/>
        <w:autoSpaceDN w:val="0"/>
        <w:adjustRightInd w:val="0"/>
        <w:rPr>
          <w:rFonts w:ascii="Arial" w:hAnsi="Arial" w:cs="Arial"/>
          <w:color w:val="000000" w:themeColor="text1"/>
          <w:sz w:val="20"/>
          <w:szCs w:val="20"/>
        </w:rPr>
      </w:pPr>
    </w:p>
    <w:p w14:paraId="11AC9066" w14:textId="77777777" w:rsidR="00CD6A02" w:rsidRPr="001E7EA1" w:rsidRDefault="00CD6A02" w:rsidP="00CD6A02">
      <w:pPr>
        <w:autoSpaceDE w:val="0"/>
        <w:autoSpaceDN w:val="0"/>
        <w:adjustRightInd w:val="0"/>
        <w:rPr>
          <w:rFonts w:ascii="Arial" w:hAnsi="Arial" w:cs="Arial"/>
          <w:color w:val="000000" w:themeColor="text1"/>
          <w:sz w:val="20"/>
          <w:szCs w:val="20"/>
        </w:rPr>
      </w:pPr>
      <w:r w:rsidRPr="001E7EA1">
        <w:rPr>
          <w:rFonts w:ascii="Arial" w:hAnsi="Arial" w:cs="Arial"/>
          <w:color w:val="000000" w:themeColor="text1"/>
          <w:sz w:val="20"/>
          <w:szCs w:val="20"/>
        </w:rPr>
        <w:t xml:space="preserve">Een overschot aan vitamine B1 wordt uitgeplast en heeft geen gevolgen. Voor mannen is de aanbevolen dagelijkse hoeveelheid vitamine B1 1,2 milligram (mg), voor vrouwen is dit 1,1 mg (Whitney, &amp; Rolfes, 2013). Vitamine B1 is voornamelijk te vinden in brood- en graanproducten, aardappelen, groente, fruit, melk(producten) en vlees(waren). </w:t>
      </w:r>
    </w:p>
    <w:p w14:paraId="242C579F" w14:textId="77777777" w:rsidR="00CD6A02" w:rsidRPr="001E7EA1" w:rsidRDefault="00CD6A02" w:rsidP="00CD6A02">
      <w:pPr>
        <w:autoSpaceDE w:val="0"/>
        <w:autoSpaceDN w:val="0"/>
        <w:adjustRightInd w:val="0"/>
        <w:rPr>
          <w:rFonts w:ascii="Arial" w:hAnsi="Arial" w:cs="Arial"/>
          <w:color w:val="000000" w:themeColor="text1"/>
          <w:sz w:val="20"/>
          <w:szCs w:val="20"/>
        </w:rPr>
      </w:pPr>
    </w:p>
    <w:p w14:paraId="542A3BF0" w14:textId="77777777" w:rsidR="00CD6A02" w:rsidRPr="001E7EA1" w:rsidRDefault="00CD6A02" w:rsidP="00CD6A02">
      <w:pPr>
        <w:autoSpaceDE w:val="0"/>
        <w:autoSpaceDN w:val="0"/>
        <w:adjustRightInd w:val="0"/>
        <w:rPr>
          <w:rFonts w:ascii="Arial" w:hAnsi="Arial" w:cs="Arial"/>
          <w:color w:val="000000" w:themeColor="text1"/>
          <w:sz w:val="20"/>
          <w:szCs w:val="20"/>
        </w:rPr>
      </w:pPr>
      <w:r w:rsidRPr="001E7EA1">
        <w:rPr>
          <w:rFonts w:ascii="Arial" w:hAnsi="Arial" w:cs="Arial"/>
          <w:color w:val="000000" w:themeColor="text1"/>
          <w:sz w:val="20"/>
          <w:szCs w:val="20"/>
        </w:rPr>
        <w:t xml:space="preserve">2 maanden of meer durende dagelijkse inname van meer dan 2 gram vitamine B6, neurologische schade ontstaat (Whitney, &amp; Rolfes, 2013). De dagelijkse hoeveelheid vitamine B6 voor volwassenen mannen én vrouwen is 1,3 milligram (mg). Vitamine B6 is vooral te halen uit vlees, vis, aardappelen, groente, peulvruchten en melk(producten). </w:t>
      </w:r>
    </w:p>
    <w:p w14:paraId="734A4378" w14:textId="77777777" w:rsidR="00CD6A02" w:rsidRPr="001E7EA1" w:rsidRDefault="00CD6A02" w:rsidP="00CD6A02">
      <w:pPr>
        <w:autoSpaceDE w:val="0"/>
        <w:autoSpaceDN w:val="0"/>
        <w:adjustRightInd w:val="0"/>
        <w:rPr>
          <w:rFonts w:ascii="Arial" w:hAnsi="Arial" w:cs="Arial"/>
          <w:color w:val="000000" w:themeColor="text1"/>
          <w:sz w:val="20"/>
          <w:szCs w:val="20"/>
        </w:rPr>
      </w:pPr>
    </w:p>
    <w:p w14:paraId="030B5845" w14:textId="69B873FC" w:rsidR="00CD6A02" w:rsidRDefault="00CD6A02" w:rsidP="00CD6A02">
      <w:pPr>
        <w:autoSpaceDE w:val="0"/>
        <w:autoSpaceDN w:val="0"/>
        <w:adjustRightInd w:val="0"/>
        <w:rPr>
          <w:rFonts w:ascii="Arial" w:hAnsi="Arial" w:cs="Arial"/>
          <w:color w:val="000000" w:themeColor="text1"/>
          <w:sz w:val="20"/>
          <w:szCs w:val="20"/>
        </w:rPr>
      </w:pPr>
      <w:r w:rsidRPr="001E7EA1">
        <w:rPr>
          <w:rFonts w:ascii="Arial" w:hAnsi="Arial" w:cs="Arial"/>
          <w:color w:val="000000" w:themeColor="text1"/>
          <w:sz w:val="20"/>
          <w:szCs w:val="20"/>
        </w:rPr>
        <w:t xml:space="preserve">Vitamine B12 is vooral in dierlijke producten te vinden, vegetariërs en vooral veganisten ontwikkelen vaak een tekort aan vitamine B12. Hen wordt vaak aangeraden om vitamine B12 supplementen in te nemen. Een overschot aan vitamine B12 heeft geen gevolgen. Voor mannen en vrouwen is de aanbevolen hoeveelheid vitamine B12 2,4 microgram per dag (Whitney, &amp; Rolfes, 2013). Vitamine B12 zit vooral in dierlijke producten: vlees(waren), melk(producten), vis en eieren. </w:t>
      </w:r>
    </w:p>
    <w:p w14:paraId="6446820E" w14:textId="26623420" w:rsidR="00D35B76" w:rsidRDefault="00D35B76">
      <w:pPr>
        <w:rPr>
          <w:rFonts w:ascii="Arial" w:hAnsi="Arial" w:cs="Arial"/>
          <w:color w:val="000000" w:themeColor="text1"/>
          <w:sz w:val="20"/>
          <w:szCs w:val="20"/>
        </w:rPr>
      </w:pPr>
      <w:r>
        <w:rPr>
          <w:rFonts w:ascii="Arial" w:hAnsi="Arial" w:cs="Arial"/>
          <w:color w:val="000000" w:themeColor="text1"/>
          <w:sz w:val="20"/>
          <w:szCs w:val="20"/>
        </w:rPr>
        <w:br w:type="page"/>
      </w:r>
    </w:p>
    <w:tbl>
      <w:tblPr>
        <w:tblStyle w:val="Rastertabel2-Accent5"/>
        <w:tblW w:w="8924" w:type="dxa"/>
        <w:tblLook w:val="0420" w:firstRow="1" w:lastRow="0" w:firstColumn="0" w:lastColumn="0" w:noHBand="0" w:noVBand="1"/>
      </w:tblPr>
      <w:tblGrid>
        <w:gridCol w:w="2231"/>
        <w:gridCol w:w="2231"/>
        <w:gridCol w:w="2231"/>
        <w:gridCol w:w="2231"/>
      </w:tblGrid>
      <w:tr w:rsidR="00D35B76" w:rsidRPr="00D35B76" w14:paraId="7EC79613" w14:textId="77777777" w:rsidTr="00D35B76">
        <w:trPr>
          <w:cnfStyle w:val="100000000000" w:firstRow="1" w:lastRow="0" w:firstColumn="0" w:lastColumn="0" w:oddVBand="0" w:evenVBand="0" w:oddHBand="0" w:evenHBand="0" w:firstRowFirstColumn="0" w:firstRowLastColumn="0" w:lastRowFirstColumn="0" w:lastRowLastColumn="0"/>
          <w:trHeight w:val="410"/>
        </w:trPr>
        <w:tc>
          <w:tcPr>
            <w:tcW w:w="2231" w:type="dxa"/>
            <w:tcBorders>
              <w:right w:val="single" w:sz="4" w:space="0" w:color="B4C6E7" w:themeColor="accent1" w:themeTint="66"/>
            </w:tcBorders>
          </w:tcPr>
          <w:p w14:paraId="01192FAF" w14:textId="77777777" w:rsidR="00D35B76" w:rsidRPr="00D35B76" w:rsidRDefault="00D35B76" w:rsidP="00D35B76">
            <w:pPr>
              <w:autoSpaceDE w:val="0"/>
              <w:autoSpaceDN w:val="0"/>
              <w:adjustRightInd w:val="0"/>
              <w:rPr>
                <w:rFonts w:ascii="Arial" w:hAnsi="Arial" w:cs="Arial"/>
                <w:b w:val="0"/>
                <w:bCs w:val="0"/>
                <w:color w:val="000000" w:themeColor="text1"/>
                <w:sz w:val="20"/>
                <w:szCs w:val="20"/>
              </w:rPr>
            </w:pPr>
          </w:p>
        </w:tc>
        <w:tc>
          <w:tcPr>
            <w:tcW w:w="2231" w:type="dxa"/>
            <w:tcBorders>
              <w:left w:val="single" w:sz="4" w:space="0" w:color="B4C6E7" w:themeColor="accent1" w:themeTint="66"/>
              <w:right w:val="single" w:sz="4" w:space="0" w:color="B4C6E7" w:themeColor="accent1" w:themeTint="66"/>
            </w:tcBorders>
          </w:tcPr>
          <w:p w14:paraId="3E46EA9F" w14:textId="006F1C50" w:rsidR="00D35B76" w:rsidRPr="00D35B76" w:rsidRDefault="00D35B76" w:rsidP="00D35B76">
            <w:pPr>
              <w:autoSpaceDE w:val="0"/>
              <w:autoSpaceDN w:val="0"/>
              <w:adjustRightInd w:val="0"/>
              <w:rPr>
                <w:rFonts w:ascii="Arial" w:hAnsi="Arial" w:cs="Arial"/>
                <w:bCs w:val="0"/>
                <w:color w:val="000000" w:themeColor="text1"/>
                <w:sz w:val="20"/>
                <w:szCs w:val="20"/>
              </w:rPr>
            </w:pPr>
            <w:r>
              <w:rPr>
                <w:rFonts w:ascii="Arial" w:hAnsi="Arial" w:cs="Arial"/>
                <w:bCs w:val="0"/>
                <w:color w:val="000000" w:themeColor="text1"/>
                <w:sz w:val="20"/>
                <w:szCs w:val="20"/>
              </w:rPr>
              <w:t>Vitamine B1</w:t>
            </w:r>
          </w:p>
        </w:tc>
        <w:tc>
          <w:tcPr>
            <w:tcW w:w="2231" w:type="dxa"/>
            <w:tcBorders>
              <w:left w:val="single" w:sz="4" w:space="0" w:color="B4C6E7" w:themeColor="accent1" w:themeTint="66"/>
              <w:right w:val="single" w:sz="4" w:space="0" w:color="B4C6E7" w:themeColor="accent1" w:themeTint="66"/>
            </w:tcBorders>
          </w:tcPr>
          <w:p w14:paraId="41A3A962" w14:textId="4DE9A3A1" w:rsidR="00D35B76" w:rsidRPr="00D35B76" w:rsidRDefault="00D35B76" w:rsidP="00D35B76">
            <w:pPr>
              <w:autoSpaceDE w:val="0"/>
              <w:autoSpaceDN w:val="0"/>
              <w:adjustRightInd w:val="0"/>
              <w:rPr>
                <w:rFonts w:ascii="Arial" w:hAnsi="Arial" w:cs="Arial"/>
                <w:bCs w:val="0"/>
                <w:color w:val="000000" w:themeColor="text1"/>
                <w:sz w:val="20"/>
                <w:szCs w:val="20"/>
              </w:rPr>
            </w:pPr>
            <w:r>
              <w:rPr>
                <w:rFonts w:ascii="Arial" w:hAnsi="Arial" w:cs="Arial"/>
                <w:bCs w:val="0"/>
                <w:color w:val="000000" w:themeColor="text1"/>
                <w:sz w:val="20"/>
                <w:szCs w:val="20"/>
              </w:rPr>
              <w:t xml:space="preserve">Vitamine B6 </w:t>
            </w:r>
          </w:p>
        </w:tc>
        <w:tc>
          <w:tcPr>
            <w:tcW w:w="2231" w:type="dxa"/>
            <w:tcBorders>
              <w:left w:val="single" w:sz="4" w:space="0" w:color="B4C6E7" w:themeColor="accent1" w:themeTint="66"/>
            </w:tcBorders>
          </w:tcPr>
          <w:p w14:paraId="3EA5EED1" w14:textId="394EC4B9" w:rsidR="00D35B76" w:rsidRPr="00D35B76" w:rsidRDefault="00D35B76" w:rsidP="00D35B76">
            <w:pPr>
              <w:autoSpaceDE w:val="0"/>
              <w:autoSpaceDN w:val="0"/>
              <w:adjustRightInd w:val="0"/>
              <w:rPr>
                <w:rFonts w:ascii="Arial" w:hAnsi="Arial" w:cs="Arial"/>
                <w:bCs w:val="0"/>
                <w:color w:val="000000" w:themeColor="text1"/>
                <w:sz w:val="20"/>
                <w:szCs w:val="20"/>
              </w:rPr>
            </w:pPr>
            <w:r>
              <w:rPr>
                <w:rFonts w:ascii="Arial" w:hAnsi="Arial" w:cs="Arial"/>
                <w:bCs w:val="0"/>
                <w:color w:val="000000" w:themeColor="text1"/>
                <w:sz w:val="20"/>
                <w:szCs w:val="20"/>
              </w:rPr>
              <w:t>Vitamine B12</w:t>
            </w:r>
          </w:p>
        </w:tc>
      </w:tr>
      <w:tr w:rsidR="00D35B76" w:rsidRPr="00D35B76" w14:paraId="45D9F59A" w14:textId="77777777" w:rsidTr="00D35B76">
        <w:trPr>
          <w:cnfStyle w:val="000000100000" w:firstRow="0" w:lastRow="0" w:firstColumn="0" w:lastColumn="0" w:oddVBand="0" w:evenVBand="0" w:oddHBand="1" w:evenHBand="0" w:firstRowFirstColumn="0" w:firstRowLastColumn="0" w:lastRowFirstColumn="0" w:lastRowLastColumn="0"/>
          <w:trHeight w:val="410"/>
        </w:trPr>
        <w:tc>
          <w:tcPr>
            <w:tcW w:w="2231" w:type="dxa"/>
            <w:hideMark/>
          </w:tcPr>
          <w:p w14:paraId="207920BA"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b/>
                <w:bCs/>
                <w:color w:val="000000" w:themeColor="text1"/>
                <w:sz w:val="20"/>
                <w:szCs w:val="20"/>
              </w:rPr>
              <w:t>ADH M / V</w:t>
            </w:r>
          </w:p>
        </w:tc>
        <w:tc>
          <w:tcPr>
            <w:tcW w:w="2231" w:type="dxa"/>
            <w:hideMark/>
          </w:tcPr>
          <w:p w14:paraId="61E93CEF"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bCs/>
                <w:color w:val="000000" w:themeColor="text1"/>
                <w:sz w:val="20"/>
                <w:szCs w:val="20"/>
              </w:rPr>
              <w:t>1,2 mg &amp; 1.1 mg</w:t>
            </w:r>
          </w:p>
        </w:tc>
        <w:tc>
          <w:tcPr>
            <w:tcW w:w="2231" w:type="dxa"/>
            <w:hideMark/>
          </w:tcPr>
          <w:p w14:paraId="4BD393F6"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bCs/>
                <w:color w:val="000000" w:themeColor="text1"/>
                <w:sz w:val="20"/>
                <w:szCs w:val="20"/>
              </w:rPr>
              <w:t>1,3 mg</w:t>
            </w:r>
          </w:p>
        </w:tc>
        <w:tc>
          <w:tcPr>
            <w:tcW w:w="2231" w:type="dxa"/>
            <w:hideMark/>
          </w:tcPr>
          <w:p w14:paraId="0EE016DE"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bCs/>
                <w:color w:val="000000" w:themeColor="text1"/>
                <w:sz w:val="20"/>
                <w:szCs w:val="20"/>
              </w:rPr>
              <w:t>2,4 mcg</w:t>
            </w:r>
          </w:p>
        </w:tc>
      </w:tr>
      <w:tr w:rsidR="00D35B76" w:rsidRPr="00D35B76" w14:paraId="07D87C4A" w14:textId="77777777" w:rsidTr="00D35B76">
        <w:trPr>
          <w:trHeight w:val="602"/>
        </w:trPr>
        <w:tc>
          <w:tcPr>
            <w:tcW w:w="2231" w:type="dxa"/>
            <w:hideMark/>
          </w:tcPr>
          <w:p w14:paraId="55AFDC33"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b/>
                <w:bCs/>
                <w:color w:val="000000" w:themeColor="text1"/>
                <w:sz w:val="20"/>
                <w:szCs w:val="20"/>
              </w:rPr>
              <w:t>Functie/invloed op</w:t>
            </w:r>
          </w:p>
        </w:tc>
        <w:tc>
          <w:tcPr>
            <w:tcW w:w="2231" w:type="dxa"/>
            <w:hideMark/>
          </w:tcPr>
          <w:p w14:paraId="569F86C3"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Spieren &amp; hersenfunctie</w:t>
            </w:r>
          </w:p>
        </w:tc>
        <w:tc>
          <w:tcPr>
            <w:tcW w:w="2231" w:type="dxa"/>
            <w:hideMark/>
          </w:tcPr>
          <w:p w14:paraId="4101D8CE"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Depressie, verwarring, neurologisch systeem</w:t>
            </w:r>
          </w:p>
        </w:tc>
        <w:tc>
          <w:tcPr>
            <w:tcW w:w="2231" w:type="dxa"/>
            <w:hideMark/>
          </w:tcPr>
          <w:p w14:paraId="7EE73B3D"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Botten, metabolisme, humeur &amp; depressie</w:t>
            </w:r>
          </w:p>
        </w:tc>
      </w:tr>
      <w:tr w:rsidR="00D35B76" w:rsidRPr="00D35B76" w14:paraId="1D2344AE" w14:textId="77777777" w:rsidTr="00D35B76">
        <w:trPr>
          <w:cnfStyle w:val="000000100000" w:firstRow="0" w:lastRow="0" w:firstColumn="0" w:lastColumn="0" w:oddVBand="0" w:evenVBand="0" w:oddHBand="1" w:evenHBand="0" w:firstRowFirstColumn="0" w:firstRowLastColumn="0" w:lastRowFirstColumn="0" w:lastRowLastColumn="0"/>
          <w:trHeight w:val="1444"/>
        </w:trPr>
        <w:tc>
          <w:tcPr>
            <w:tcW w:w="2231" w:type="dxa"/>
            <w:tcBorders>
              <w:top w:val="single" w:sz="4" w:space="0" w:color="B4C6E7"/>
            </w:tcBorders>
            <w:hideMark/>
          </w:tcPr>
          <w:p w14:paraId="1724D05E"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b/>
                <w:bCs/>
                <w:color w:val="000000" w:themeColor="text1"/>
                <w:sz w:val="20"/>
                <w:szCs w:val="20"/>
              </w:rPr>
              <w:t>Tekort</w:t>
            </w:r>
          </w:p>
        </w:tc>
        <w:tc>
          <w:tcPr>
            <w:tcW w:w="2231" w:type="dxa"/>
            <w:tcBorders>
              <w:top w:val="single" w:sz="4" w:space="0" w:color="B4C6E7"/>
            </w:tcBorders>
            <w:hideMark/>
          </w:tcPr>
          <w:p w14:paraId="7A5A6370"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Beriberi (ziekte in zenuwstelsel of hart- en vaatstelsel)</w:t>
            </w:r>
          </w:p>
          <w:p w14:paraId="78A5AFDA"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Spierverzwakking</w:t>
            </w:r>
          </w:p>
          <w:p w14:paraId="07583B41"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Geheugenverlies</w:t>
            </w:r>
          </w:p>
          <w:p w14:paraId="5EE5E63B"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Verwarring, irritaties</w:t>
            </w:r>
          </w:p>
        </w:tc>
        <w:tc>
          <w:tcPr>
            <w:tcW w:w="2231" w:type="dxa"/>
            <w:tcBorders>
              <w:top w:val="single" w:sz="4" w:space="0" w:color="B4C6E7"/>
            </w:tcBorders>
            <w:hideMark/>
          </w:tcPr>
          <w:p w14:paraId="34BE596C"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Bloedarmoede, zenuwaandoeningen, verminderde weerstand, depressie</w:t>
            </w:r>
          </w:p>
        </w:tc>
        <w:tc>
          <w:tcPr>
            <w:tcW w:w="2231" w:type="dxa"/>
            <w:tcBorders>
              <w:top w:val="single" w:sz="4" w:space="0" w:color="B4C6E7"/>
            </w:tcBorders>
            <w:hideMark/>
          </w:tcPr>
          <w:p w14:paraId="057964F8"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Bloedarmoede, vermoeidheid, verlies van eetlust, verhoogd risico op geheugenverlies &amp; coördinatiestoornissen</w:t>
            </w:r>
          </w:p>
        </w:tc>
      </w:tr>
      <w:tr w:rsidR="00D35B76" w:rsidRPr="00D35B76" w14:paraId="1070B650" w14:textId="77777777" w:rsidTr="00D35B76">
        <w:trPr>
          <w:trHeight w:val="709"/>
        </w:trPr>
        <w:tc>
          <w:tcPr>
            <w:tcW w:w="2231" w:type="dxa"/>
            <w:hideMark/>
          </w:tcPr>
          <w:p w14:paraId="6D0E7EBB"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b/>
                <w:bCs/>
                <w:color w:val="000000" w:themeColor="text1"/>
                <w:sz w:val="20"/>
                <w:szCs w:val="20"/>
              </w:rPr>
              <w:t>Overschot</w:t>
            </w:r>
          </w:p>
        </w:tc>
        <w:tc>
          <w:tcPr>
            <w:tcW w:w="2231" w:type="dxa"/>
            <w:hideMark/>
          </w:tcPr>
          <w:p w14:paraId="6020BCA0"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Uitgeplast – geen gevolgen</w:t>
            </w:r>
          </w:p>
        </w:tc>
        <w:tc>
          <w:tcPr>
            <w:tcW w:w="2231" w:type="dxa"/>
            <w:hideMark/>
          </w:tcPr>
          <w:p w14:paraId="62F12728"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Depressie, vermoeidheid, prikkelbaarheid</w:t>
            </w:r>
          </w:p>
        </w:tc>
        <w:tc>
          <w:tcPr>
            <w:tcW w:w="2231" w:type="dxa"/>
            <w:hideMark/>
          </w:tcPr>
          <w:p w14:paraId="58780BFC"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Geen gevolgen</w:t>
            </w:r>
          </w:p>
        </w:tc>
      </w:tr>
      <w:tr w:rsidR="00D35B76" w:rsidRPr="00D35B76" w14:paraId="10F5DE4A" w14:textId="77777777" w:rsidTr="00D35B76">
        <w:trPr>
          <w:cnfStyle w:val="000000100000" w:firstRow="0" w:lastRow="0" w:firstColumn="0" w:lastColumn="0" w:oddVBand="0" w:evenVBand="0" w:oddHBand="1" w:evenHBand="0" w:firstRowFirstColumn="0" w:firstRowLastColumn="0" w:lastRowFirstColumn="0" w:lastRowLastColumn="0"/>
          <w:trHeight w:val="1317"/>
        </w:trPr>
        <w:tc>
          <w:tcPr>
            <w:tcW w:w="2231" w:type="dxa"/>
            <w:hideMark/>
          </w:tcPr>
          <w:p w14:paraId="4F0EE6E4"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b/>
                <w:bCs/>
                <w:color w:val="000000" w:themeColor="text1"/>
                <w:sz w:val="20"/>
                <w:szCs w:val="20"/>
              </w:rPr>
              <w:t>Te vinden in …</w:t>
            </w:r>
          </w:p>
        </w:tc>
        <w:tc>
          <w:tcPr>
            <w:tcW w:w="2231" w:type="dxa"/>
            <w:hideMark/>
          </w:tcPr>
          <w:p w14:paraId="09BC8BC7"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Aardappelen, brood- en graanproducten, groente &amp; fruit, melk(producten) en vlees(waren)</w:t>
            </w:r>
          </w:p>
        </w:tc>
        <w:tc>
          <w:tcPr>
            <w:tcW w:w="2231" w:type="dxa"/>
            <w:hideMark/>
          </w:tcPr>
          <w:p w14:paraId="214B07B1"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Vlees, vis, aardappelen, groente, peulvruchten en melk(producten)</w:t>
            </w:r>
          </w:p>
        </w:tc>
        <w:tc>
          <w:tcPr>
            <w:tcW w:w="2231" w:type="dxa"/>
            <w:hideMark/>
          </w:tcPr>
          <w:p w14:paraId="5672E632" w14:textId="77777777" w:rsidR="00D35B76" w:rsidRPr="00D35B76" w:rsidRDefault="00D35B76" w:rsidP="00D35B76">
            <w:pPr>
              <w:autoSpaceDE w:val="0"/>
              <w:autoSpaceDN w:val="0"/>
              <w:adjustRightInd w:val="0"/>
              <w:rPr>
                <w:rFonts w:ascii="Arial" w:hAnsi="Arial" w:cs="Arial"/>
                <w:color w:val="000000" w:themeColor="text1"/>
                <w:sz w:val="20"/>
                <w:szCs w:val="20"/>
              </w:rPr>
            </w:pPr>
            <w:r w:rsidRPr="00D35B76">
              <w:rPr>
                <w:rFonts w:ascii="Arial" w:hAnsi="Arial" w:cs="Arial"/>
                <w:color w:val="000000" w:themeColor="text1"/>
                <w:sz w:val="20"/>
                <w:szCs w:val="20"/>
              </w:rPr>
              <w:t>Dierlijke producten: vlees(waren), melk(producten), vis en eieren</w:t>
            </w:r>
          </w:p>
        </w:tc>
      </w:tr>
    </w:tbl>
    <w:p w14:paraId="20767024" w14:textId="77777777" w:rsidR="00D35B76" w:rsidRDefault="00D35B76" w:rsidP="00CD6A02">
      <w:pPr>
        <w:autoSpaceDE w:val="0"/>
        <w:autoSpaceDN w:val="0"/>
        <w:adjustRightInd w:val="0"/>
        <w:rPr>
          <w:rFonts w:ascii="Arial" w:hAnsi="Arial" w:cs="Arial"/>
          <w:color w:val="000000" w:themeColor="text1"/>
          <w:sz w:val="20"/>
          <w:szCs w:val="20"/>
        </w:rPr>
      </w:pPr>
    </w:p>
    <w:p w14:paraId="65460457" w14:textId="77777777" w:rsidR="00CD6A02" w:rsidRPr="001E7EA1" w:rsidRDefault="00CD6A02" w:rsidP="00CD6A02">
      <w:pPr>
        <w:autoSpaceDE w:val="0"/>
        <w:autoSpaceDN w:val="0"/>
        <w:adjustRightInd w:val="0"/>
        <w:rPr>
          <w:rFonts w:ascii="Arial" w:hAnsi="Arial" w:cs="Arial"/>
          <w:color w:val="000000" w:themeColor="text1"/>
          <w:sz w:val="20"/>
          <w:szCs w:val="20"/>
        </w:rPr>
      </w:pPr>
    </w:p>
    <w:p w14:paraId="4A215D11" w14:textId="77777777" w:rsidR="00CD6A02" w:rsidRPr="001E7EA1" w:rsidRDefault="00CD6A02" w:rsidP="00CD6A02">
      <w:pPr>
        <w:autoSpaceDE w:val="0"/>
        <w:autoSpaceDN w:val="0"/>
        <w:adjustRightInd w:val="0"/>
        <w:rPr>
          <w:rFonts w:ascii="Arial" w:hAnsi="Arial" w:cs="Arial"/>
          <w:i/>
          <w:color w:val="000000" w:themeColor="text1"/>
          <w:sz w:val="20"/>
          <w:szCs w:val="20"/>
        </w:rPr>
      </w:pPr>
      <w:r w:rsidRPr="001E7EA1">
        <w:rPr>
          <w:rFonts w:ascii="Arial" w:hAnsi="Arial" w:cs="Arial"/>
          <w:i/>
          <w:color w:val="000000" w:themeColor="text1"/>
          <w:sz w:val="20"/>
          <w:szCs w:val="20"/>
        </w:rPr>
        <w:t>Vitamine C</w:t>
      </w:r>
    </w:p>
    <w:p w14:paraId="7CFC2F63" w14:textId="77777777" w:rsidR="00CD6A02" w:rsidRPr="008E1FFA" w:rsidRDefault="00CD6A02" w:rsidP="00CD6A02">
      <w:pPr>
        <w:autoSpaceDE w:val="0"/>
        <w:autoSpaceDN w:val="0"/>
        <w:adjustRightInd w:val="0"/>
        <w:rPr>
          <w:rFonts w:ascii="Arial" w:hAnsi="Arial" w:cs="Arial"/>
          <w:color w:val="000000" w:themeColor="text1"/>
          <w:sz w:val="20"/>
          <w:szCs w:val="20"/>
        </w:rPr>
      </w:pPr>
      <w:r w:rsidRPr="001E7EA1">
        <w:rPr>
          <w:rFonts w:ascii="Arial" w:hAnsi="Arial" w:cs="Arial"/>
          <w:color w:val="000000" w:themeColor="text1"/>
          <w:sz w:val="20"/>
          <w:szCs w:val="20"/>
        </w:rPr>
        <w:t xml:space="preserve">Volgens verschillende studies staat vitamine C in combinatie met weerstand en vermoeidheid (KAHO Sint-Lieven, 2012). De behoefte van vitamine C wordt verhoogd door onder andere het chronische gebruik van bepaalde medicijnen als aspirine of anticonceptiva en door het roken van sigaretten. Tijdens stress laten de bijnieren (die meer vitamine C bevatten dan welk orgaan ook in het lichaam) vitamine C vrij (Whitney, &amp; Rolfes, 2013). Voor vrouwen is de aanbevolen hoeveelheid vitamine C 75 milligram per dag, voor </w:t>
      </w:r>
      <w:r w:rsidRPr="001E7EA1">
        <w:rPr>
          <w:rFonts w:ascii="Arial" w:hAnsi="Arial" w:cs="Arial"/>
          <w:color w:val="000000" w:themeColor="text1"/>
          <w:sz w:val="20"/>
          <w:szCs w:val="20"/>
        </w:rPr>
        <w:lastRenderedPageBreak/>
        <w:t xml:space="preserve">mannen is dit 90 milligram. Indien een individu rookt, reken je hier 35 mg bij </w:t>
      </w:r>
      <w:r w:rsidRPr="008E1FFA">
        <w:rPr>
          <w:rFonts w:ascii="Arial" w:hAnsi="Arial" w:cs="Arial"/>
          <w:color w:val="000000" w:themeColor="text1"/>
          <w:sz w:val="20"/>
          <w:szCs w:val="20"/>
        </w:rPr>
        <w:t xml:space="preserve">op. Vitamine C zit voornamelijk in fruit en groente. </w:t>
      </w:r>
    </w:p>
    <w:p w14:paraId="71B2DD7A" w14:textId="77777777" w:rsidR="00CD6A02" w:rsidRPr="008E1FFA" w:rsidRDefault="00CD6A02" w:rsidP="00CD6A02">
      <w:pPr>
        <w:autoSpaceDE w:val="0"/>
        <w:autoSpaceDN w:val="0"/>
        <w:adjustRightInd w:val="0"/>
        <w:rPr>
          <w:rFonts w:ascii="Arial" w:hAnsi="Arial" w:cs="Arial"/>
          <w:color w:val="000000" w:themeColor="text1"/>
          <w:sz w:val="20"/>
          <w:szCs w:val="20"/>
        </w:rPr>
      </w:pPr>
    </w:p>
    <w:p w14:paraId="75E77C8A" w14:textId="77777777" w:rsidR="00CD6A02" w:rsidRPr="008E1FFA" w:rsidRDefault="00CD6A02" w:rsidP="00CD6A02">
      <w:pPr>
        <w:autoSpaceDE w:val="0"/>
        <w:autoSpaceDN w:val="0"/>
        <w:adjustRightInd w:val="0"/>
        <w:rPr>
          <w:rFonts w:ascii="Arial" w:hAnsi="Arial" w:cs="Arial"/>
          <w:i/>
          <w:color w:val="000000" w:themeColor="text1"/>
          <w:sz w:val="20"/>
          <w:szCs w:val="20"/>
        </w:rPr>
      </w:pPr>
      <w:r w:rsidRPr="008E1FFA">
        <w:rPr>
          <w:rFonts w:ascii="Arial" w:hAnsi="Arial" w:cs="Arial"/>
          <w:i/>
          <w:color w:val="000000" w:themeColor="text1"/>
          <w:sz w:val="20"/>
          <w:szCs w:val="20"/>
        </w:rPr>
        <w:t>Vitamine D</w:t>
      </w:r>
    </w:p>
    <w:p w14:paraId="4CA1B7A3" w14:textId="77777777" w:rsidR="00CD6A02" w:rsidRPr="008E1FFA" w:rsidRDefault="00CD6A02" w:rsidP="00CD6A02">
      <w:pPr>
        <w:autoSpaceDE w:val="0"/>
        <w:autoSpaceDN w:val="0"/>
        <w:adjustRightInd w:val="0"/>
        <w:rPr>
          <w:rFonts w:ascii="Arial" w:hAnsi="Arial" w:cs="Arial"/>
          <w:color w:val="000000" w:themeColor="text1"/>
          <w:sz w:val="20"/>
          <w:szCs w:val="20"/>
        </w:rPr>
      </w:pPr>
      <w:r w:rsidRPr="008E1FFA">
        <w:rPr>
          <w:rFonts w:ascii="Arial" w:hAnsi="Arial" w:cs="Arial"/>
          <w:color w:val="000000" w:themeColor="text1"/>
          <w:sz w:val="20"/>
          <w:szCs w:val="20"/>
        </w:rPr>
        <w:t xml:space="preserve">Vitamine D verschilt van andere nutriënten doordat het lichaam vitamine D zelf kan aanmaken met behulp van genoeg zonlicht (Whitney, &amp; Rolfes, 2013). Vitamine D is te halen uit dierlijke producten als melk, kaas, eieren, vlees, vette vis en van synthese in de huid. Daarnaast wordt vitamine D toegevoegd aan halvarine, margarine en bak- en braadproducten. Er is een verband tussen de vitamine D inname en het risico op een depressie en paniek. Voor mannen geldt dat de aanbevolen dagelijkse hoeveelheid vitamine D vanuit voeding 15 microgram is, voor vrouwen is dit 20 microgram per dag (Whitney, &amp; Rolfes, 2013). </w:t>
      </w:r>
    </w:p>
    <w:p w14:paraId="730ECBA4" w14:textId="77777777" w:rsidR="00CD6A02" w:rsidRPr="008E1FFA" w:rsidRDefault="00CD6A02" w:rsidP="00CD6A02">
      <w:pPr>
        <w:autoSpaceDE w:val="0"/>
        <w:autoSpaceDN w:val="0"/>
        <w:adjustRightInd w:val="0"/>
        <w:rPr>
          <w:rFonts w:ascii="Arial" w:hAnsi="Arial" w:cs="Arial"/>
          <w:color w:val="000000" w:themeColor="text1"/>
          <w:sz w:val="20"/>
          <w:szCs w:val="20"/>
        </w:rPr>
      </w:pPr>
    </w:p>
    <w:p w14:paraId="19A75435" w14:textId="77777777" w:rsidR="00CD6A02" w:rsidRPr="001E7EA1" w:rsidRDefault="00CD6A02" w:rsidP="00CD6A02">
      <w:pPr>
        <w:autoSpaceDE w:val="0"/>
        <w:autoSpaceDN w:val="0"/>
        <w:adjustRightInd w:val="0"/>
        <w:rPr>
          <w:rFonts w:ascii="Arial" w:hAnsi="Arial" w:cs="Arial"/>
          <w:i/>
          <w:color w:val="000000" w:themeColor="text1"/>
          <w:sz w:val="20"/>
          <w:szCs w:val="20"/>
        </w:rPr>
      </w:pPr>
      <w:r w:rsidRPr="008E1FFA">
        <w:rPr>
          <w:rFonts w:ascii="Arial" w:hAnsi="Arial" w:cs="Arial"/>
          <w:i/>
          <w:color w:val="000000" w:themeColor="text1"/>
          <w:sz w:val="20"/>
          <w:szCs w:val="20"/>
        </w:rPr>
        <w:t>Magnesium</w:t>
      </w:r>
      <w:r w:rsidRPr="001E7EA1">
        <w:rPr>
          <w:rFonts w:ascii="Arial" w:hAnsi="Arial" w:cs="Arial"/>
          <w:i/>
          <w:color w:val="000000" w:themeColor="text1"/>
          <w:sz w:val="20"/>
          <w:szCs w:val="20"/>
        </w:rPr>
        <w:t xml:space="preserve"> </w:t>
      </w:r>
    </w:p>
    <w:p w14:paraId="2A208780" w14:textId="1DDDC1F4" w:rsidR="004958D4" w:rsidRDefault="00CD6A02" w:rsidP="004958D4">
      <w:pPr>
        <w:rPr>
          <w:rFonts w:ascii="Arial" w:hAnsi="Arial" w:cs="Arial"/>
          <w:color w:val="000000" w:themeColor="text1"/>
          <w:sz w:val="20"/>
          <w:szCs w:val="20"/>
        </w:rPr>
      </w:pPr>
      <w:r w:rsidRPr="001E7EA1">
        <w:rPr>
          <w:rFonts w:ascii="Arial" w:hAnsi="Arial" w:cs="Arial"/>
          <w:color w:val="000000" w:themeColor="text1"/>
          <w:sz w:val="20"/>
          <w:szCs w:val="20"/>
        </w:rPr>
        <w:t>Magnesium is een mineraal en heeft volgens Whitney &amp; Rolfes (2013) een ontspannend effect op het lichaam en de hersenen. De aanbevolen dagelijkse hoeveelheid magnesium voor mannen is 400 milligram, voor vrouwen is dit 310 milligram. Magnesium zit vooral in noten, peulvruchten, volle granen, donkergroene groenten, zeevruchten, chocolade en cacao (Whitney, &amp; Rolfes, 2013). Pas wanneer iemand dagelijks meer dan 250 gram magnesium bovenop de aanbevolen hoeveelheid inneemt, loopt diegene meer risico op bijvoorbeeld darmklachten (Gezondheidsraad, 2015).</w:t>
      </w:r>
    </w:p>
    <w:p w14:paraId="5F6671D3" w14:textId="782990BA" w:rsidR="00D35B76" w:rsidRDefault="00D35B76" w:rsidP="004958D4">
      <w:pPr>
        <w:rPr>
          <w:rFonts w:ascii="Arial" w:hAnsi="Arial" w:cs="Arial"/>
          <w:color w:val="000000" w:themeColor="text1"/>
          <w:sz w:val="20"/>
          <w:szCs w:val="20"/>
        </w:rPr>
      </w:pPr>
    </w:p>
    <w:p w14:paraId="6DA2310B" w14:textId="02406E68" w:rsidR="00D35B76" w:rsidRDefault="00D35B76" w:rsidP="004958D4">
      <w:pPr>
        <w:rPr>
          <w:rFonts w:ascii="Arial" w:hAnsi="Arial" w:cs="Arial"/>
          <w:color w:val="000000" w:themeColor="text1"/>
          <w:sz w:val="20"/>
          <w:szCs w:val="20"/>
        </w:rPr>
      </w:pPr>
    </w:p>
    <w:tbl>
      <w:tblPr>
        <w:tblStyle w:val="Rastertabel2-Accent5"/>
        <w:tblW w:w="8994" w:type="dxa"/>
        <w:tblLook w:val="0420" w:firstRow="1" w:lastRow="0" w:firstColumn="0" w:lastColumn="0" w:noHBand="0" w:noVBand="1"/>
      </w:tblPr>
      <w:tblGrid>
        <w:gridCol w:w="2998"/>
        <w:gridCol w:w="2998"/>
        <w:gridCol w:w="2998"/>
      </w:tblGrid>
      <w:tr w:rsidR="00D35B76" w:rsidRPr="00D35B76" w14:paraId="545EE124" w14:textId="77777777" w:rsidTr="00D35B76">
        <w:trPr>
          <w:cnfStyle w:val="100000000000" w:firstRow="1" w:lastRow="0" w:firstColumn="0" w:lastColumn="0" w:oddVBand="0" w:evenVBand="0" w:oddHBand="0" w:evenHBand="0" w:firstRowFirstColumn="0" w:firstRowLastColumn="0" w:lastRowFirstColumn="0" w:lastRowLastColumn="0"/>
          <w:trHeight w:val="305"/>
        </w:trPr>
        <w:tc>
          <w:tcPr>
            <w:tcW w:w="2998" w:type="dxa"/>
            <w:tcBorders>
              <w:right w:val="single" w:sz="4" w:space="0" w:color="B4C6E7"/>
            </w:tcBorders>
            <w:hideMark/>
          </w:tcPr>
          <w:p w14:paraId="476775E2" w14:textId="77777777" w:rsidR="00D35B76" w:rsidRPr="00D35B76" w:rsidRDefault="00D35B76" w:rsidP="00D35B76">
            <w:pPr>
              <w:rPr>
                <w:rFonts w:ascii="Arial" w:hAnsi="Arial" w:cs="Arial"/>
                <w:color w:val="000000" w:themeColor="text1"/>
                <w:sz w:val="20"/>
                <w:szCs w:val="20"/>
              </w:rPr>
            </w:pPr>
          </w:p>
        </w:tc>
        <w:tc>
          <w:tcPr>
            <w:tcW w:w="2998" w:type="dxa"/>
            <w:tcBorders>
              <w:left w:val="single" w:sz="4" w:space="0" w:color="B4C6E7"/>
              <w:right w:val="single" w:sz="4" w:space="0" w:color="B4C6E7"/>
            </w:tcBorders>
            <w:hideMark/>
          </w:tcPr>
          <w:p w14:paraId="6722362B"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Vitamine D</w:t>
            </w:r>
          </w:p>
        </w:tc>
        <w:tc>
          <w:tcPr>
            <w:tcW w:w="2998" w:type="dxa"/>
            <w:tcBorders>
              <w:left w:val="single" w:sz="4" w:space="0" w:color="B4C6E7"/>
            </w:tcBorders>
            <w:hideMark/>
          </w:tcPr>
          <w:p w14:paraId="2684EC02"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Magnesium</w:t>
            </w:r>
          </w:p>
        </w:tc>
      </w:tr>
      <w:tr w:rsidR="00D35B76" w:rsidRPr="00D35B76" w14:paraId="63A3A210" w14:textId="77777777" w:rsidTr="00D35B76">
        <w:trPr>
          <w:cnfStyle w:val="000000100000" w:firstRow="0" w:lastRow="0" w:firstColumn="0" w:lastColumn="0" w:oddVBand="0" w:evenVBand="0" w:oddHBand="1" w:evenHBand="0" w:firstRowFirstColumn="0" w:firstRowLastColumn="0" w:lastRowFirstColumn="0" w:lastRowLastColumn="0"/>
          <w:trHeight w:val="310"/>
        </w:trPr>
        <w:tc>
          <w:tcPr>
            <w:tcW w:w="2998" w:type="dxa"/>
            <w:hideMark/>
          </w:tcPr>
          <w:p w14:paraId="56F008CE" w14:textId="77777777" w:rsidR="00D35B76" w:rsidRPr="00D35B76" w:rsidRDefault="00D35B76" w:rsidP="00D35B76">
            <w:pPr>
              <w:rPr>
                <w:rFonts w:ascii="Arial" w:hAnsi="Arial" w:cs="Arial"/>
                <w:color w:val="000000" w:themeColor="text1"/>
                <w:sz w:val="20"/>
                <w:szCs w:val="20"/>
              </w:rPr>
            </w:pPr>
            <w:r w:rsidRPr="00D35B76">
              <w:rPr>
                <w:rFonts w:ascii="Arial" w:hAnsi="Arial" w:cs="Arial"/>
                <w:b/>
                <w:bCs/>
                <w:color w:val="000000" w:themeColor="text1"/>
                <w:sz w:val="20"/>
                <w:szCs w:val="20"/>
              </w:rPr>
              <w:t>ADH M / V</w:t>
            </w:r>
          </w:p>
        </w:tc>
        <w:tc>
          <w:tcPr>
            <w:tcW w:w="2998" w:type="dxa"/>
            <w:hideMark/>
          </w:tcPr>
          <w:p w14:paraId="518EA1CC"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15 mcg &amp; 20 mcg</w:t>
            </w:r>
          </w:p>
        </w:tc>
        <w:tc>
          <w:tcPr>
            <w:tcW w:w="2998" w:type="dxa"/>
            <w:hideMark/>
          </w:tcPr>
          <w:p w14:paraId="67E1FC94"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400 mg &amp; 310 mg</w:t>
            </w:r>
          </w:p>
        </w:tc>
      </w:tr>
      <w:tr w:rsidR="00D35B76" w:rsidRPr="00D35B76" w14:paraId="11658B76" w14:textId="77777777" w:rsidTr="00D35B76">
        <w:trPr>
          <w:trHeight w:val="763"/>
        </w:trPr>
        <w:tc>
          <w:tcPr>
            <w:tcW w:w="2998" w:type="dxa"/>
            <w:hideMark/>
          </w:tcPr>
          <w:p w14:paraId="178D3A06" w14:textId="77777777" w:rsidR="00D35B76" w:rsidRPr="00D35B76" w:rsidRDefault="00D35B76" w:rsidP="00D35B76">
            <w:pPr>
              <w:rPr>
                <w:rFonts w:ascii="Arial" w:hAnsi="Arial" w:cs="Arial"/>
                <w:color w:val="000000" w:themeColor="text1"/>
                <w:sz w:val="20"/>
                <w:szCs w:val="20"/>
              </w:rPr>
            </w:pPr>
            <w:r w:rsidRPr="00D35B76">
              <w:rPr>
                <w:rFonts w:ascii="Arial" w:hAnsi="Arial" w:cs="Arial"/>
                <w:b/>
                <w:bCs/>
                <w:color w:val="000000" w:themeColor="text1"/>
                <w:sz w:val="20"/>
                <w:szCs w:val="20"/>
              </w:rPr>
              <w:t>Functie/invloed op</w:t>
            </w:r>
          </w:p>
        </w:tc>
        <w:tc>
          <w:tcPr>
            <w:tcW w:w="2998" w:type="dxa"/>
            <w:hideMark/>
          </w:tcPr>
          <w:p w14:paraId="1FF7B579"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Risico op depressie &amp; paniek, stevige botten, tanden, immuunsysteem en spierfuncties</w:t>
            </w:r>
          </w:p>
        </w:tc>
        <w:tc>
          <w:tcPr>
            <w:tcW w:w="2998" w:type="dxa"/>
            <w:hideMark/>
          </w:tcPr>
          <w:p w14:paraId="7CF9ACC2"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Ontspannend effect op hersenen en lichaam, spierconcentratie en bloedstolling</w:t>
            </w:r>
          </w:p>
        </w:tc>
      </w:tr>
      <w:tr w:rsidR="00D35B76" w:rsidRPr="00D35B76" w14:paraId="10675FA1" w14:textId="77777777" w:rsidTr="00D35B76">
        <w:trPr>
          <w:cnfStyle w:val="000000100000" w:firstRow="0" w:lastRow="0" w:firstColumn="0" w:lastColumn="0" w:oddVBand="0" w:evenVBand="0" w:oddHBand="1" w:evenHBand="0" w:firstRowFirstColumn="0" w:firstRowLastColumn="0" w:lastRowFirstColumn="0" w:lastRowLastColumn="0"/>
          <w:trHeight w:val="993"/>
        </w:trPr>
        <w:tc>
          <w:tcPr>
            <w:tcW w:w="2998" w:type="dxa"/>
            <w:hideMark/>
          </w:tcPr>
          <w:p w14:paraId="7FA3E071" w14:textId="77777777" w:rsidR="00D35B76" w:rsidRPr="00D35B76" w:rsidRDefault="00D35B76" w:rsidP="00D35B76">
            <w:pPr>
              <w:rPr>
                <w:rFonts w:ascii="Arial" w:hAnsi="Arial" w:cs="Arial"/>
                <w:color w:val="000000" w:themeColor="text1"/>
                <w:sz w:val="20"/>
                <w:szCs w:val="20"/>
              </w:rPr>
            </w:pPr>
            <w:r w:rsidRPr="00D35B76">
              <w:rPr>
                <w:rFonts w:ascii="Arial" w:hAnsi="Arial" w:cs="Arial"/>
                <w:b/>
                <w:bCs/>
                <w:color w:val="000000" w:themeColor="text1"/>
                <w:sz w:val="20"/>
                <w:szCs w:val="20"/>
              </w:rPr>
              <w:t>Tekort</w:t>
            </w:r>
          </w:p>
        </w:tc>
        <w:tc>
          <w:tcPr>
            <w:tcW w:w="2998" w:type="dxa"/>
            <w:hideMark/>
          </w:tcPr>
          <w:p w14:paraId="4CE64031"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Verhoogd risico op chronische ziekten, botontkalking of spierzwakte</w:t>
            </w:r>
          </w:p>
        </w:tc>
        <w:tc>
          <w:tcPr>
            <w:tcW w:w="2998" w:type="dxa"/>
            <w:hideMark/>
          </w:tcPr>
          <w:p w14:paraId="38397C6E"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Niet gauw: kans op ontstekingen, ontwikkelen van chronische ziekten, slechter slaappatroon en lichte hoofdpijn</w:t>
            </w:r>
          </w:p>
        </w:tc>
      </w:tr>
      <w:tr w:rsidR="00D35B76" w:rsidRPr="00D35B76" w14:paraId="34FC3C5C" w14:textId="77777777" w:rsidTr="00D35B76">
        <w:trPr>
          <w:trHeight w:val="534"/>
        </w:trPr>
        <w:tc>
          <w:tcPr>
            <w:tcW w:w="2998" w:type="dxa"/>
            <w:hideMark/>
          </w:tcPr>
          <w:p w14:paraId="68CC6AE5" w14:textId="77777777" w:rsidR="00D35B76" w:rsidRPr="00D35B76" w:rsidRDefault="00D35B76" w:rsidP="00D35B76">
            <w:pPr>
              <w:rPr>
                <w:rFonts w:ascii="Arial" w:hAnsi="Arial" w:cs="Arial"/>
                <w:color w:val="000000" w:themeColor="text1"/>
                <w:sz w:val="20"/>
                <w:szCs w:val="20"/>
              </w:rPr>
            </w:pPr>
            <w:r w:rsidRPr="00D35B76">
              <w:rPr>
                <w:rFonts w:ascii="Arial" w:hAnsi="Arial" w:cs="Arial"/>
                <w:b/>
                <w:bCs/>
                <w:color w:val="000000" w:themeColor="text1"/>
                <w:sz w:val="20"/>
                <w:szCs w:val="20"/>
              </w:rPr>
              <w:t>Overschot</w:t>
            </w:r>
          </w:p>
        </w:tc>
        <w:tc>
          <w:tcPr>
            <w:tcW w:w="2998" w:type="dxa"/>
            <w:hideMark/>
          </w:tcPr>
          <w:p w14:paraId="052DB101"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Bloedvaten verharden door verkalking</w:t>
            </w:r>
          </w:p>
        </w:tc>
        <w:tc>
          <w:tcPr>
            <w:tcW w:w="2998" w:type="dxa"/>
            <w:hideMark/>
          </w:tcPr>
          <w:p w14:paraId="44EC36B9"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Diarree en/of uitdroging</w:t>
            </w:r>
          </w:p>
        </w:tc>
      </w:tr>
      <w:tr w:rsidR="00D35B76" w:rsidRPr="00D35B76" w14:paraId="0A53364B" w14:textId="77777777" w:rsidTr="00D35B76">
        <w:trPr>
          <w:cnfStyle w:val="000000100000" w:firstRow="0" w:lastRow="0" w:firstColumn="0" w:lastColumn="0" w:oddVBand="0" w:evenVBand="0" w:oddHBand="1" w:evenHBand="0" w:firstRowFirstColumn="0" w:firstRowLastColumn="0" w:lastRowFirstColumn="0" w:lastRowLastColumn="0"/>
          <w:trHeight w:val="993"/>
        </w:trPr>
        <w:tc>
          <w:tcPr>
            <w:tcW w:w="2998" w:type="dxa"/>
            <w:hideMark/>
          </w:tcPr>
          <w:p w14:paraId="4BA47781" w14:textId="77777777" w:rsidR="00D35B76" w:rsidRPr="00D35B76" w:rsidRDefault="00D35B76" w:rsidP="00D35B76">
            <w:pPr>
              <w:rPr>
                <w:rFonts w:ascii="Arial" w:hAnsi="Arial" w:cs="Arial"/>
                <w:color w:val="000000" w:themeColor="text1"/>
                <w:sz w:val="20"/>
                <w:szCs w:val="20"/>
              </w:rPr>
            </w:pPr>
            <w:r w:rsidRPr="00D35B76">
              <w:rPr>
                <w:rFonts w:ascii="Arial" w:hAnsi="Arial" w:cs="Arial"/>
                <w:b/>
                <w:bCs/>
                <w:color w:val="000000" w:themeColor="text1"/>
                <w:sz w:val="20"/>
                <w:szCs w:val="20"/>
              </w:rPr>
              <w:t>Te vinden in …</w:t>
            </w:r>
          </w:p>
        </w:tc>
        <w:tc>
          <w:tcPr>
            <w:tcW w:w="2998" w:type="dxa"/>
            <w:hideMark/>
          </w:tcPr>
          <w:p w14:paraId="7F8960C8"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Zonlicht, plantaardig/dierlijk voedsel: melk, kaas, eieren, vlees, vette vis, margarine, halvarine, bak- en braadproducten</w:t>
            </w:r>
          </w:p>
        </w:tc>
        <w:tc>
          <w:tcPr>
            <w:tcW w:w="2998" w:type="dxa"/>
            <w:hideMark/>
          </w:tcPr>
          <w:p w14:paraId="5452DF74" w14:textId="77777777" w:rsidR="00D35B76" w:rsidRPr="00D35B76" w:rsidRDefault="00D35B76" w:rsidP="00D35B76">
            <w:pPr>
              <w:rPr>
                <w:rFonts w:ascii="Arial" w:hAnsi="Arial" w:cs="Arial"/>
                <w:color w:val="000000" w:themeColor="text1"/>
                <w:sz w:val="20"/>
                <w:szCs w:val="20"/>
              </w:rPr>
            </w:pPr>
            <w:r w:rsidRPr="00D35B76">
              <w:rPr>
                <w:rFonts w:ascii="Arial" w:hAnsi="Arial" w:cs="Arial"/>
                <w:color w:val="000000" w:themeColor="text1"/>
                <w:sz w:val="20"/>
                <w:szCs w:val="20"/>
              </w:rPr>
              <w:t>Noten, peulvruchten, volle granen, donkergroene groenten, zeevruchten, chocolade en cacao</w:t>
            </w:r>
          </w:p>
        </w:tc>
      </w:tr>
    </w:tbl>
    <w:p w14:paraId="7CD8458C" w14:textId="77777777" w:rsidR="00D35B76" w:rsidRDefault="00D35B76" w:rsidP="004958D4">
      <w:pPr>
        <w:rPr>
          <w:rFonts w:ascii="Arial" w:hAnsi="Arial" w:cs="Arial"/>
          <w:color w:val="000000" w:themeColor="text1"/>
          <w:sz w:val="20"/>
          <w:szCs w:val="20"/>
        </w:rPr>
      </w:pPr>
    </w:p>
    <w:p w14:paraId="4A14A598" w14:textId="6909DA4B" w:rsidR="00FA7F13" w:rsidRDefault="00FA7F13" w:rsidP="004958D4">
      <w:pPr>
        <w:rPr>
          <w:rFonts w:ascii="Arial" w:hAnsi="Arial" w:cs="Arial"/>
          <w:color w:val="000000" w:themeColor="text1"/>
          <w:sz w:val="20"/>
          <w:szCs w:val="20"/>
        </w:rPr>
      </w:pPr>
    </w:p>
    <w:p w14:paraId="12942D75" w14:textId="77777777" w:rsidR="00F47CBE" w:rsidRPr="00B06206" w:rsidRDefault="00F47CBE" w:rsidP="00F47CBE">
      <w:pPr>
        <w:rPr>
          <w:rFonts w:ascii="Arial" w:hAnsi="Arial" w:cs="Arial"/>
          <w:b/>
          <w:i/>
          <w:sz w:val="20"/>
          <w:szCs w:val="20"/>
        </w:rPr>
      </w:pPr>
      <w:r w:rsidRPr="00B06206">
        <w:rPr>
          <w:rFonts w:ascii="Arial" w:hAnsi="Arial" w:cs="Arial"/>
          <w:b/>
          <w:i/>
          <w:sz w:val="20"/>
          <w:szCs w:val="20"/>
        </w:rPr>
        <w:t xml:space="preserve">Raad maar raak </w:t>
      </w:r>
    </w:p>
    <w:p w14:paraId="59A0AD08" w14:textId="7E490E74" w:rsidR="00F47CBE" w:rsidRDefault="00F47CBE" w:rsidP="00F47CBE">
      <w:pPr>
        <w:rPr>
          <w:rFonts w:ascii="Arial" w:hAnsi="Arial" w:cs="Arial"/>
          <w:sz w:val="20"/>
          <w:szCs w:val="20"/>
        </w:rPr>
      </w:pPr>
      <w:r>
        <w:rPr>
          <w:rFonts w:ascii="Arial" w:hAnsi="Arial" w:cs="Arial"/>
          <w:sz w:val="20"/>
          <w:szCs w:val="20"/>
        </w:rPr>
        <w:t>Bovenstaande producten worden in</w:t>
      </w:r>
      <w:r w:rsidRPr="00B06206">
        <w:rPr>
          <w:rFonts w:ascii="Arial" w:hAnsi="Arial" w:cs="Arial"/>
          <w:sz w:val="20"/>
          <w:szCs w:val="20"/>
        </w:rPr>
        <w:t xml:space="preserve"> geplastificeerde plaatjes meegenomen. </w:t>
      </w:r>
      <w:r>
        <w:rPr>
          <w:rFonts w:ascii="Arial" w:hAnsi="Arial" w:cs="Arial"/>
          <w:sz w:val="20"/>
          <w:szCs w:val="20"/>
        </w:rPr>
        <w:t>De deelnemers plaatsen elk product bij een van deze vier categorieën (1) vitamine B, (2) vitamine C, (3) vitamine D, (4) magnesium. Vervolgens worden de antwoorden besproken, tot welke categorie elk product behoort</w:t>
      </w:r>
      <w:r w:rsidR="001F7B9E">
        <w:rPr>
          <w:rFonts w:ascii="Arial" w:hAnsi="Arial" w:cs="Arial"/>
          <w:sz w:val="20"/>
          <w:szCs w:val="20"/>
        </w:rPr>
        <w:t xml:space="preserve"> </w:t>
      </w:r>
      <w:r w:rsidR="001F7B9E" w:rsidRPr="001E7EA1">
        <w:rPr>
          <w:rFonts w:ascii="Arial" w:hAnsi="Arial" w:cs="Arial"/>
          <w:color w:val="000000" w:themeColor="text1"/>
          <w:sz w:val="20"/>
          <w:szCs w:val="20"/>
        </w:rPr>
        <w:t>(Whitney, &amp; Rolfes, 2013)</w:t>
      </w:r>
      <w:r>
        <w:rPr>
          <w:rFonts w:ascii="Arial" w:hAnsi="Arial" w:cs="Arial"/>
          <w:sz w:val="20"/>
          <w:szCs w:val="20"/>
        </w:rPr>
        <w:t xml:space="preserve">. </w:t>
      </w:r>
    </w:p>
    <w:p w14:paraId="041AE959" w14:textId="77777777" w:rsidR="00F47CBE" w:rsidRDefault="00F47CBE" w:rsidP="00F47CBE">
      <w:pPr>
        <w:rPr>
          <w:rFonts w:ascii="Arial" w:hAnsi="Arial" w:cs="Arial"/>
          <w:sz w:val="20"/>
          <w:szCs w:val="20"/>
        </w:rPr>
      </w:pPr>
      <w:r>
        <w:rPr>
          <w:rFonts w:ascii="Arial" w:hAnsi="Arial" w:cs="Arial"/>
          <w:sz w:val="20"/>
          <w:szCs w:val="20"/>
        </w:rPr>
        <w:t xml:space="preserve">Per 100 gr: </w:t>
      </w:r>
    </w:p>
    <w:p w14:paraId="17769BDB" w14:textId="41441004" w:rsidR="00F47CBE" w:rsidRPr="0016792A" w:rsidRDefault="00F47CBE" w:rsidP="00C24E74">
      <w:pPr>
        <w:pStyle w:val="Lijstalinea"/>
        <w:numPr>
          <w:ilvl w:val="0"/>
          <w:numId w:val="12"/>
        </w:numPr>
        <w:rPr>
          <w:rFonts w:ascii="Arial" w:hAnsi="Arial" w:cs="Arial"/>
          <w:sz w:val="20"/>
          <w:szCs w:val="20"/>
        </w:rPr>
      </w:pPr>
      <w:r w:rsidRPr="0016792A">
        <w:rPr>
          <w:rFonts w:ascii="Arial" w:hAnsi="Arial" w:cs="Arial"/>
          <w:sz w:val="20"/>
          <w:szCs w:val="20"/>
        </w:rPr>
        <w:t xml:space="preserve">Roomboter </w:t>
      </w:r>
      <w:r w:rsidRPr="004A6E38">
        <w:sym w:font="Wingdings" w:char="F0E0"/>
      </w:r>
      <w:r>
        <w:t xml:space="preserve"> </w:t>
      </w:r>
      <w:r>
        <w:rPr>
          <w:rFonts w:ascii="Arial" w:hAnsi="Arial" w:cs="Arial"/>
          <w:sz w:val="20"/>
          <w:szCs w:val="20"/>
        </w:rPr>
        <w:t xml:space="preserve">magnesium (10 mg) - </w:t>
      </w:r>
      <w:r w:rsidRPr="0016792A">
        <w:rPr>
          <w:rFonts w:ascii="Arial" w:hAnsi="Arial" w:cs="Arial"/>
          <w:sz w:val="20"/>
          <w:szCs w:val="20"/>
        </w:rPr>
        <w:t>vitamine D</w:t>
      </w:r>
      <w:r>
        <w:rPr>
          <w:rFonts w:ascii="Arial" w:hAnsi="Arial" w:cs="Arial"/>
          <w:sz w:val="20"/>
          <w:szCs w:val="20"/>
        </w:rPr>
        <w:t xml:space="preserve"> (1.5) – B6 (0.3) </w:t>
      </w:r>
      <w:r w:rsidR="00EE495F">
        <w:rPr>
          <w:rFonts w:ascii="Arial" w:hAnsi="Arial" w:cs="Arial"/>
          <w:sz w:val="20"/>
          <w:szCs w:val="20"/>
        </w:rPr>
        <w:t>– B1 (0.03)</w:t>
      </w:r>
    </w:p>
    <w:p w14:paraId="3C45CD97" w14:textId="77777777"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Bakboter </w:t>
      </w:r>
      <w:r w:rsidRPr="004A6E38">
        <w:rPr>
          <w:rFonts w:ascii="Arial" w:hAnsi="Arial" w:cs="Arial"/>
          <w:sz w:val="20"/>
          <w:szCs w:val="20"/>
        </w:rPr>
        <w:sym w:font="Wingdings" w:char="F0E0"/>
      </w:r>
      <w:r>
        <w:rPr>
          <w:rFonts w:ascii="Arial" w:hAnsi="Arial" w:cs="Arial"/>
          <w:sz w:val="20"/>
          <w:szCs w:val="20"/>
        </w:rPr>
        <w:t xml:space="preserve"> vitamine D (8 mg) </w:t>
      </w:r>
    </w:p>
    <w:p w14:paraId="5CECFA10" w14:textId="77777777"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Olijfolie </w:t>
      </w:r>
      <w:r w:rsidRPr="004A6E38">
        <w:rPr>
          <w:rFonts w:ascii="Arial" w:hAnsi="Arial" w:cs="Arial"/>
          <w:sz w:val="20"/>
          <w:szCs w:val="20"/>
        </w:rPr>
        <w:sym w:font="Wingdings" w:char="F0E0"/>
      </w:r>
      <w:r>
        <w:rPr>
          <w:rFonts w:ascii="Arial" w:hAnsi="Arial" w:cs="Arial"/>
          <w:sz w:val="20"/>
          <w:szCs w:val="20"/>
        </w:rPr>
        <w:t xml:space="preserve"> omega 6 (9.8 g) </w:t>
      </w:r>
    </w:p>
    <w:p w14:paraId="0A421A59" w14:textId="3B74ECB1"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lastRenderedPageBreak/>
        <w:t xml:space="preserve">Aardappelen </w:t>
      </w:r>
      <w:r w:rsidRPr="004A6E38">
        <w:rPr>
          <w:rFonts w:ascii="Arial" w:hAnsi="Arial" w:cs="Arial"/>
          <w:sz w:val="20"/>
          <w:szCs w:val="20"/>
        </w:rPr>
        <w:sym w:font="Wingdings" w:char="F0E0"/>
      </w:r>
      <w:r>
        <w:rPr>
          <w:rFonts w:ascii="Arial" w:hAnsi="Arial" w:cs="Arial"/>
          <w:sz w:val="20"/>
          <w:szCs w:val="20"/>
        </w:rPr>
        <w:t xml:space="preserve"> magnesium (20 mg) – B6 (0,25 mg) – C (8 mg)</w:t>
      </w:r>
      <w:r w:rsidR="00EE495F">
        <w:rPr>
          <w:rFonts w:ascii="Arial" w:hAnsi="Arial" w:cs="Arial"/>
          <w:sz w:val="20"/>
          <w:szCs w:val="20"/>
        </w:rPr>
        <w:t xml:space="preserve"> - B1 (0.08)</w:t>
      </w:r>
    </w:p>
    <w:p w14:paraId="24F97657" w14:textId="5F641444"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Witte Rijst </w:t>
      </w:r>
      <w:r w:rsidRPr="004A6E38">
        <w:rPr>
          <w:rFonts w:ascii="Arial" w:hAnsi="Arial" w:cs="Arial"/>
          <w:sz w:val="20"/>
          <w:szCs w:val="20"/>
        </w:rPr>
        <w:sym w:font="Wingdings" w:char="F0E0"/>
      </w:r>
      <w:r>
        <w:rPr>
          <w:rFonts w:ascii="Arial" w:hAnsi="Arial" w:cs="Arial"/>
          <w:sz w:val="20"/>
          <w:szCs w:val="20"/>
        </w:rPr>
        <w:t xml:space="preserve"> magnesium (10 mg) – B6 (0,15 mg)</w:t>
      </w:r>
      <w:r w:rsidR="00EE495F">
        <w:rPr>
          <w:rFonts w:ascii="Arial" w:hAnsi="Arial" w:cs="Arial"/>
          <w:sz w:val="20"/>
          <w:szCs w:val="20"/>
        </w:rPr>
        <w:t xml:space="preserve"> - B1 (0.06)</w:t>
      </w:r>
    </w:p>
    <w:p w14:paraId="113DAF51" w14:textId="01D7D548"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Volkoren rijst </w:t>
      </w:r>
      <w:r w:rsidRPr="004A6E38">
        <w:rPr>
          <w:rFonts w:ascii="Arial" w:hAnsi="Arial" w:cs="Arial"/>
          <w:sz w:val="20"/>
          <w:szCs w:val="20"/>
        </w:rPr>
        <w:sym w:font="Wingdings" w:char="F0E0"/>
      </w:r>
      <w:r>
        <w:rPr>
          <w:rFonts w:ascii="Arial" w:hAnsi="Arial" w:cs="Arial"/>
          <w:sz w:val="20"/>
          <w:szCs w:val="20"/>
        </w:rPr>
        <w:t xml:space="preserve"> magnesium (160 mg) - B6 (0.65 mg)</w:t>
      </w:r>
      <w:r w:rsidR="00EE495F">
        <w:rPr>
          <w:rFonts w:ascii="Arial" w:hAnsi="Arial" w:cs="Arial"/>
          <w:sz w:val="20"/>
          <w:szCs w:val="20"/>
        </w:rPr>
        <w:t xml:space="preserve"> - B1 (0.4)</w:t>
      </w:r>
    </w:p>
    <w:p w14:paraId="067B6363" w14:textId="2AF15E91"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Witte pasta </w:t>
      </w:r>
      <w:r w:rsidRPr="00BB5650">
        <w:rPr>
          <w:rFonts w:ascii="Arial" w:hAnsi="Arial" w:cs="Arial"/>
          <w:sz w:val="20"/>
          <w:szCs w:val="20"/>
        </w:rPr>
        <w:sym w:font="Wingdings" w:char="F0E0"/>
      </w:r>
      <w:r>
        <w:rPr>
          <w:rFonts w:ascii="Arial" w:hAnsi="Arial" w:cs="Arial"/>
          <w:sz w:val="20"/>
          <w:szCs w:val="20"/>
        </w:rPr>
        <w:t xml:space="preserve"> magnesium (60 mg) – B6 (0.06 mg) </w:t>
      </w:r>
      <w:r w:rsidR="00EE495F">
        <w:rPr>
          <w:rFonts w:ascii="Arial" w:hAnsi="Arial" w:cs="Arial"/>
          <w:sz w:val="20"/>
          <w:szCs w:val="20"/>
        </w:rPr>
        <w:t>- B1 (0.17)</w:t>
      </w:r>
    </w:p>
    <w:p w14:paraId="46A07FD7" w14:textId="0D7A29BD" w:rsidR="00F47CBE" w:rsidRPr="004D4A57"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Volkorenpasta </w:t>
      </w:r>
      <w:r w:rsidRPr="00BB5650">
        <w:rPr>
          <w:rFonts w:ascii="Arial" w:hAnsi="Arial" w:cs="Arial"/>
          <w:sz w:val="20"/>
          <w:szCs w:val="20"/>
        </w:rPr>
        <w:sym w:font="Wingdings" w:char="F0E0"/>
      </w:r>
      <w:r>
        <w:rPr>
          <w:rFonts w:ascii="Arial" w:hAnsi="Arial" w:cs="Arial"/>
          <w:sz w:val="20"/>
          <w:szCs w:val="20"/>
        </w:rPr>
        <w:t xml:space="preserve"> magnesium (100 mg) – B6 (0.3 mg)</w:t>
      </w:r>
      <w:r w:rsidR="00EE495F">
        <w:rPr>
          <w:rFonts w:ascii="Arial" w:hAnsi="Arial" w:cs="Arial"/>
          <w:sz w:val="20"/>
          <w:szCs w:val="20"/>
        </w:rPr>
        <w:t xml:space="preserve"> - B1 (0.5)</w:t>
      </w:r>
    </w:p>
    <w:p w14:paraId="165541C3" w14:textId="0FC3637A"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Aubergine </w:t>
      </w:r>
      <w:r w:rsidRPr="00BB5650">
        <w:rPr>
          <w:rFonts w:ascii="Arial" w:hAnsi="Arial" w:cs="Arial"/>
          <w:sz w:val="20"/>
          <w:szCs w:val="20"/>
        </w:rPr>
        <w:sym w:font="Wingdings" w:char="F0E0"/>
      </w:r>
      <w:r>
        <w:rPr>
          <w:rFonts w:ascii="Arial" w:hAnsi="Arial" w:cs="Arial"/>
          <w:sz w:val="20"/>
          <w:szCs w:val="20"/>
        </w:rPr>
        <w:t xml:space="preserve"> magnesium (20 mg) – C (30 mg) – B6 (0.03 mg)</w:t>
      </w:r>
      <w:r w:rsidR="00FF53BA">
        <w:rPr>
          <w:rFonts w:ascii="Arial" w:hAnsi="Arial" w:cs="Arial"/>
          <w:sz w:val="20"/>
          <w:szCs w:val="20"/>
        </w:rPr>
        <w:t xml:space="preserve"> - B1 (0.1)</w:t>
      </w:r>
    </w:p>
    <w:p w14:paraId="5FC88378" w14:textId="3141E184"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Rabarber </w:t>
      </w:r>
      <w:r w:rsidRPr="00BB5650">
        <w:rPr>
          <w:rFonts w:ascii="Arial" w:hAnsi="Arial" w:cs="Arial"/>
          <w:sz w:val="20"/>
          <w:szCs w:val="20"/>
        </w:rPr>
        <w:sym w:font="Wingdings" w:char="F0E0"/>
      </w:r>
      <w:r>
        <w:rPr>
          <w:rFonts w:ascii="Arial" w:hAnsi="Arial" w:cs="Arial"/>
          <w:sz w:val="20"/>
          <w:szCs w:val="20"/>
        </w:rPr>
        <w:t xml:space="preserve"> magnesium (15 mg) – C (10 mg) – B6 (0.03 mg)</w:t>
      </w:r>
      <w:r w:rsidR="00FF53BA">
        <w:rPr>
          <w:rFonts w:ascii="Arial" w:hAnsi="Arial" w:cs="Arial"/>
          <w:sz w:val="20"/>
          <w:szCs w:val="20"/>
        </w:rPr>
        <w:t xml:space="preserve"> - B1 (0.05)</w:t>
      </w:r>
    </w:p>
    <w:p w14:paraId="2A688430" w14:textId="708E2E87"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Sla </w:t>
      </w:r>
      <w:r w:rsidRPr="00BB5650">
        <w:rPr>
          <w:rFonts w:ascii="Arial" w:hAnsi="Arial" w:cs="Arial"/>
          <w:sz w:val="20"/>
          <w:szCs w:val="20"/>
        </w:rPr>
        <w:sym w:font="Wingdings" w:char="F0E0"/>
      </w:r>
      <w:r>
        <w:rPr>
          <w:rFonts w:ascii="Arial" w:hAnsi="Arial" w:cs="Arial"/>
          <w:sz w:val="20"/>
          <w:szCs w:val="20"/>
        </w:rPr>
        <w:t xml:space="preserve"> C (15 mg) - magnesium (10 mg) – B6 (0.06 mg) </w:t>
      </w:r>
      <w:r w:rsidR="00FF53BA">
        <w:rPr>
          <w:rFonts w:ascii="Arial" w:hAnsi="Arial" w:cs="Arial"/>
          <w:sz w:val="20"/>
          <w:szCs w:val="20"/>
        </w:rPr>
        <w:t>- B1 (0.06)</w:t>
      </w:r>
    </w:p>
    <w:p w14:paraId="06A3E701" w14:textId="03102D63"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Paprika </w:t>
      </w:r>
      <w:r w:rsidRPr="00BB5650">
        <w:rPr>
          <w:rFonts w:ascii="Arial" w:hAnsi="Arial" w:cs="Arial"/>
          <w:sz w:val="20"/>
          <w:szCs w:val="20"/>
        </w:rPr>
        <w:sym w:font="Wingdings" w:char="F0E0"/>
      </w:r>
      <w:r>
        <w:rPr>
          <w:rFonts w:ascii="Arial" w:hAnsi="Arial" w:cs="Arial"/>
          <w:sz w:val="20"/>
          <w:szCs w:val="20"/>
        </w:rPr>
        <w:t xml:space="preserve"> C (150 mg) - magnesium (10 mg) – B6 (0.15 mg) </w:t>
      </w:r>
      <w:r w:rsidR="00FF53BA">
        <w:rPr>
          <w:rFonts w:ascii="Arial" w:hAnsi="Arial" w:cs="Arial"/>
          <w:sz w:val="20"/>
          <w:szCs w:val="20"/>
        </w:rPr>
        <w:t>- B1 (0.03)</w:t>
      </w:r>
    </w:p>
    <w:p w14:paraId="58E1C25D" w14:textId="1A15044F"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Ui </w:t>
      </w:r>
      <w:r w:rsidRPr="00BB5650">
        <w:rPr>
          <w:rFonts w:ascii="Arial" w:hAnsi="Arial" w:cs="Arial"/>
          <w:sz w:val="20"/>
          <w:szCs w:val="20"/>
        </w:rPr>
        <w:sym w:font="Wingdings" w:char="F0E0"/>
      </w:r>
      <w:r>
        <w:rPr>
          <w:rFonts w:ascii="Arial" w:hAnsi="Arial" w:cs="Arial"/>
          <w:sz w:val="20"/>
          <w:szCs w:val="20"/>
        </w:rPr>
        <w:t xml:space="preserve"> magnesium (10 mg) – C (6.5 mg) – B6 (0.13 mg) </w:t>
      </w:r>
      <w:r w:rsidR="00FF53BA">
        <w:rPr>
          <w:rFonts w:ascii="Arial" w:hAnsi="Arial" w:cs="Arial"/>
          <w:sz w:val="20"/>
          <w:szCs w:val="20"/>
        </w:rPr>
        <w:t>- B1 (0.03)</w:t>
      </w:r>
    </w:p>
    <w:p w14:paraId="67EA620B" w14:textId="372D58E5"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Rundergehakt </w:t>
      </w:r>
      <w:r w:rsidRPr="00BB5650">
        <w:rPr>
          <w:rFonts w:ascii="Arial" w:hAnsi="Arial" w:cs="Arial"/>
          <w:sz w:val="20"/>
          <w:szCs w:val="20"/>
        </w:rPr>
        <w:sym w:font="Wingdings" w:char="F0E0"/>
      </w:r>
      <w:r>
        <w:rPr>
          <w:rFonts w:ascii="Arial" w:hAnsi="Arial" w:cs="Arial"/>
          <w:sz w:val="20"/>
          <w:szCs w:val="20"/>
        </w:rPr>
        <w:t xml:space="preserve"> C (20 mg) – magnesium (20 mg) – B12 (2.2) - B6 (0.17)</w:t>
      </w:r>
      <w:r w:rsidR="00FF53BA">
        <w:rPr>
          <w:rFonts w:ascii="Arial" w:hAnsi="Arial" w:cs="Arial"/>
          <w:sz w:val="20"/>
          <w:szCs w:val="20"/>
        </w:rPr>
        <w:t xml:space="preserve"> - B1 (0.03)</w:t>
      </w:r>
    </w:p>
    <w:p w14:paraId="25C02E4B" w14:textId="0368B533"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Kippenbout met vel </w:t>
      </w:r>
      <w:r w:rsidRPr="00BB5650">
        <w:rPr>
          <w:rFonts w:ascii="Arial" w:hAnsi="Arial" w:cs="Arial"/>
          <w:sz w:val="20"/>
          <w:szCs w:val="20"/>
        </w:rPr>
        <w:sym w:font="Wingdings" w:char="F0E0"/>
      </w:r>
      <w:r>
        <w:rPr>
          <w:rFonts w:ascii="Arial" w:hAnsi="Arial" w:cs="Arial"/>
          <w:sz w:val="20"/>
          <w:szCs w:val="20"/>
        </w:rPr>
        <w:t xml:space="preserve"> magnesium (30 mg) – B12 (0.3) – B6 (0.2 mg)</w:t>
      </w:r>
      <w:r w:rsidR="00FF53BA">
        <w:rPr>
          <w:rFonts w:ascii="Arial" w:hAnsi="Arial" w:cs="Arial"/>
          <w:sz w:val="20"/>
          <w:szCs w:val="20"/>
        </w:rPr>
        <w:t xml:space="preserve"> - B1 (0.06)</w:t>
      </w:r>
    </w:p>
    <w:p w14:paraId="58BCB51B" w14:textId="02824238"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Kipfilet </w:t>
      </w:r>
      <w:r w:rsidRPr="00BB5650">
        <w:rPr>
          <w:rFonts w:ascii="Arial" w:hAnsi="Arial" w:cs="Arial"/>
          <w:sz w:val="20"/>
          <w:szCs w:val="20"/>
        </w:rPr>
        <w:sym w:font="Wingdings" w:char="F0E0"/>
      </w:r>
      <w:r>
        <w:rPr>
          <w:rFonts w:ascii="Arial" w:hAnsi="Arial" w:cs="Arial"/>
          <w:sz w:val="20"/>
          <w:szCs w:val="20"/>
        </w:rPr>
        <w:t xml:space="preserve"> magnesium (35 mg) – B6 (0.7 MG) - B12 (0.3) – D (0.1)</w:t>
      </w:r>
      <w:r w:rsidR="00FF53BA">
        <w:rPr>
          <w:rFonts w:ascii="Arial" w:hAnsi="Arial" w:cs="Arial"/>
          <w:sz w:val="20"/>
          <w:szCs w:val="20"/>
        </w:rPr>
        <w:t xml:space="preserve"> -</w:t>
      </w:r>
      <w:r w:rsidR="00FF53BA" w:rsidRPr="00FF53BA">
        <w:rPr>
          <w:rFonts w:ascii="Arial" w:hAnsi="Arial" w:cs="Arial"/>
          <w:sz w:val="20"/>
          <w:szCs w:val="20"/>
        </w:rPr>
        <w:t xml:space="preserve"> </w:t>
      </w:r>
      <w:r w:rsidR="00FF53BA">
        <w:rPr>
          <w:rFonts w:ascii="Arial" w:hAnsi="Arial" w:cs="Arial"/>
          <w:sz w:val="20"/>
          <w:szCs w:val="20"/>
        </w:rPr>
        <w:t>B1 (0.07)</w:t>
      </w:r>
    </w:p>
    <w:p w14:paraId="5A7CC00C" w14:textId="7EC1931F"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Vegetarische burger </w:t>
      </w:r>
      <w:r w:rsidRPr="00BB5650">
        <w:rPr>
          <w:rFonts w:ascii="Arial" w:hAnsi="Arial" w:cs="Arial"/>
          <w:sz w:val="20"/>
          <w:szCs w:val="20"/>
        </w:rPr>
        <w:sym w:font="Wingdings" w:char="F0E0"/>
      </w:r>
      <w:r>
        <w:rPr>
          <w:rFonts w:ascii="Arial" w:hAnsi="Arial" w:cs="Arial"/>
          <w:sz w:val="20"/>
          <w:szCs w:val="20"/>
        </w:rPr>
        <w:t xml:space="preserve">  C (20 mg) – B12 (1.1) </w:t>
      </w:r>
    </w:p>
    <w:p w14:paraId="7EE07422" w14:textId="013EB66E" w:rsidR="00F47CBE" w:rsidRPr="00FF53BA"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Vissticks </w:t>
      </w:r>
      <w:r w:rsidRPr="00BB5650">
        <w:rPr>
          <w:rFonts w:ascii="Arial" w:hAnsi="Arial" w:cs="Arial"/>
          <w:sz w:val="20"/>
          <w:szCs w:val="20"/>
        </w:rPr>
        <w:sym w:font="Wingdings" w:char="F0E0"/>
      </w:r>
      <w:r w:rsidR="00FF53BA">
        <w:rPr>
          <w:rFonts w:ascii="Arial" w:hAnsi="Arial" w:cs="Arial"/>
          <w:sz w:val="20"/>
          <w:szCs w:val="20"/>
        </w:rPr>
        <w:t xml:space="preserve"> magnesium (17 gr) – B12 (2,0) – D (1,4) – B6 (0.1 </w:t>
      </w:r>
      <w:r w:rsidRPr="00FF53BA">
        <w:rPr>
          <w:rFonts w:ascii="Arial" w:hAnsi="Arial" w:cs="Arial"/>
          <w:sz w:val="20"/>
          <w:szCs w:val="20"/>
        </w:rPr>
        <w:t>gr)</w:t>
      </w:r>
      <w:r w:rsidR="00FF53BA">
        <w:rPr>
          <w:rFonts w:ascii="Arial" w:hAnsi="Arial" w:cs="Arial"/>
          <w:sz w:val="20"/>
          <w:szCs w:val="20"/>
        </w:rPr>
        <w:t xml:space="preserve"> - B1 (0.1)</w:t>
      </w:r>
    </w:p>
    <w:p w14:paraId="03D42C26" w14:textId="0282D14A"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Kabeljauwfilet </w:t>
      </w:r>
      <w:r w:rsidRPr="00BB5650">
        <w:rPr>
          <w:rFonts w:ascii="Arial" w:hAnsi="Arial" w:cs="Arial"/>
          <w:sz w:val="20"/>
          <w:szCs w:val="20"/>
        </w:rPr>
        <w:sym w:font="Wingdings" w:char="F0E0"/>
      </w:r>
      <w:r>
        <w:rPr>
          <w:rFonts w:ascii="Arial" w:hAnsi="Arial" w:cs="Arial"/>
          <w:sz w:val="20"/>
          <w:szCs w:val="20"/>
        </w:rPr>
        <w:t xml:space="preserve"> magnesium (30 mg) – B12 (1.5) – B6 (0.15) </w:t>
      </w:r>
      <w:r w:rsidR="00FF53BA">
        <w:rPr>
          <w:rFonts w:ascii="Arial" w:hAnsi="Arial" w:cs="Arial"/>
          <w:sz w:val="20"/>
          <w:szCs w:val="20"/>
        </w:rPr>
        <w:t>- B1 (0.05)</w:t>
      </w:r>
    </w:p>
    <w:p w14:paraId="7DAE6194" w14:textId="08439C9A" w:rsidR="00F47CBE" w:rsidRDefault="00F47CBE" w:rsidP="00C24E74">
      <w:pPr>
        <w:pStyle w:val="Lijstalinea"/>
        <w:numPr>
          <w:ilvl w:val="0"/>
          <w:numId w:val="12"/>
        </w:numPr>
        <w:rPr>
          <w:rFonts w:ascii="Arial" w:hAnsi="Arial" w:cs="Arial"/>
          <w:sz w:val="20"/>
          <w:szCs w:val="20"/>
        </w:rPr>
      </w:pPr>
      <w:r>
        <w:rPr>
          <w:rFonts w:ascii="Arial" w:hAnsi="Arial" w:cs="Arial"/>
          <w:sz w:val="20"/>
          <w:szCs w:val="20"/>
        </w:rPr>
        <w:lastRenderedPageBreak/>
        <w:t xml:space="preserve">Cashewnoten </w:t>
      </w:r>
      <w:r w:rsidRPr="00BB5650">
        <w:rPr>
          <w:rFonts w:ascii="Arial" w:hAnsi="Arial" w:cs="Arial"/>
          <w:sz w:val="20"/>
          <w:szCs w:val="20"/>
        </w:rPr>
        <w:sym w:font="Wingdings" w:char="F0E0"/>
      </w:r>
      <w:r>
        <w:rPr>
          <w:rFonts w:ascii="Arial" w:hAnsi="Arial" w:cs="Arial"/>
          <w:sz w:val="20"/>
          <w:szCs w:val="20"/>
        </w:rPr>
        <w:t xml:space="preserve"> magnesium (140 mg) – B6 (0.35 mg) </w:t>
      </w:r>
      <w:r w:rsidR="00FF53BA">
        <w:rPr>
          <w:rFonts w:ascii="Arial" w:hAnsi="Arial" w:cs="Arial"/>
          <w:sz w:val="20"/>
          <w:szCs w:val="20"/>
        </w:rPr>
        <w:t>- B1 (0.63)</w:t>
      </w:r>
    </w:p>
    <w:p w14:paraId="3A086842" w14:textId="2F7804E1" w:rsidR="00F47CBE" w:rsidRPr="00F47CBE" w:rsidRDefault="00F47CBE" w:rsidP="00C24E74">
      <w:pPr>
        <w:pStyle w:val="Lijstalinea"/>
        <w:numPr>
          <w:ilvl w:val="0"/>
          <w:numId w:val="12"/>
        </w:numPr>
        <w:rPr>
          <w:rFonts w:ascii="Arial" w:hAnsi="Arial" w:cs="Arial"/>
          <w:sz w:val="20"/>
          <w:szCs w:val="20"/>
        </w:rPr>
      </w:pPr>
      <w:r>
        <w:rPr>
          <w:rFonts w:ascii="Arial" w:hAnsi="Arial" w:cs="Arial"/>
          <w:sz w:val="20"/>
          <w:szCs w:val="20"/>
        </w:rPr>
        <w:t xml:space="preserve">Pijnboompitten </w:t>
      </w:r>
      <w:r w:rsidRPr="00BB5650">
        <w:rPr>
          <w:rFonts w:ascii="Arial" w:hAnsi="Arial" w:cs="Arial"/>
          <w:sz w:val="20"/>
          <w:szCs w:val="20"/>
        </w:rPr>
        <w:sym w:font="Wingdings" w:char="F0E0"/>
      </w:r>
      <w:r>
        <w:rPr>
          <w:rFonts w:ascii="Arial" w:hAnsi="Arial" w:cs="Arial"/>
          <w:sz w:val="20"/>
          <w:szCs w:val="20"/>
        </w:rPr>
        <w:t xml:space="preserve"> magnesium (230 mg) – B6 (0.1 mg) </w:t>
      </w:r>
      <w:r w:rsidR="00FF53BA">
        <w:rPr>
          <w:rFonts w:ascii="Arial" w:hAnsi="Arial" w:cs="Arial"/>
          <w:sz w:val="20"/>
          <w:szCs w:val="20"/>
        </w:rPr>
        <w:t>- B1 (0.7)</w:t>
      </w:r>
    </w:p>
    <w:p w14:paraId="2C213FAA" w14:textId="77777777" w:rsidR="00F47CBE" w:rsidRDefault="00F47CBE" w:rsidP="004958D4">
      <w:pPr>
        <w:rPr>
          <w:rFonts w:ascii="Arial" w:hAnsi="Arial" w:cs="Arial"/>
          <w:color w:val="000000" w:themeColor="text1"/>
          <w:sz w:val="20"/>
          <w:szCs w:val="20"/>
        </w:rPr>
      </w:pPr>
    </w:p>
    <w:p w14:paraId="79B9D938" w14:textId="77777777" w:rsidR="00FA7F13" w:rsidRPr="00CA670F" w:rsidRDefault="00FA7F13" w:rsidP="00FA7F13">
      <w:pPr>
        <w:widowControl w:val="0"/>
        <w:autoSpaceDE w:val="0"/>
        <w:autoSpaceDN w:val="0"/>
        <w:adjustRightInd w:val="0"/>
        <w:rPr>
          <w:rFonts w:ascii="Arial" w:hAnsi="Arial" w:cs="Arial"/>
          <w:b/>
          <w:i/>
          <w:color w:val="000000"/>
          <w:sz w:val="20"/>
          <w:szCs w:val="20"/>
        </w:rPr>
      </w:pPr>
      <w:r w:rsidRPr="00CA670F">
        <w:rPr>
          <w:rFonts w:ascii="Arial" w:hAnsi="Arial" w:cs="Arial"/>
          <w:b/>
          <w:i/>
          <w:color w:val="000000"/>
          <w:sz w:val="20"/>
          <w:szCs w:val="20"/>
        </w:rPr>
        <w:t xml:space="preserve">Vragenlijst </w:t>
      </w:r>
    </w:p>
    <w:p w14:paraId="69CF429C" w14:textId="4E50A4CF" w:rsidR="00FA7F13" w:rsidRPr="00CA670F" w:rsidRDefault="00FA7F13" w:rsidP="00FA7F13">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 de laatste week</w:t>
      </w:r>
      <w:r w:rsidRPr="00CA670F">
        <w:rPr>
          <w:rFonts w:ascii="Arial" w:hAnsi="Arial" w:cs="Arial"/>
          <w:color w:val="000000"/>
          <w:sz w:val="20"/>
          <w:szCs w:val="20"/>
        </w:rPr>
        <w:t xml:space="preserve"> van de voedingsinterventie </w:t>
      </w:r>
      <w:r>
        <w:rPr>
          <w:rFonts w:ascii="Arial" w:hAnsi="Arial" w:cs="Arial"/>
          <w:color w:val="000000"/>
          <w:sz w:val="20"/>
          <w:szCs w:val="20"/>
        </w:rPr>
        <w:t>zal nogmaals</w:t>
      </w:r>
      <w:r w:rsidR="0008115A">
        <w:rPr>
          <w:rFonts w:ascii="Arial" w:hAnsi="Arial" w:cs="Arial"/>
          <w:color w:val="000000"/>
          <w:sz w:val="20"/>
          <w:szCs w:val="20"/>
        </w:rPr>
        <w:t xml:space="preserve"> dezelfde</w:t>
      </w:r>
      <w:r w:rsidRPr="00CA670F">
        <w:rPr>
          <w:rFonts w:ascii="Arial" w:hAnsi="Arial" w:cs="Arial"/>
          <w:color w:val="000000"/>
          <w:sz w:val="20"/>
          <w:szCs w:val="20"/>
        </w:rPr>
        <w:t xml:space="preserve"> 2 vragenlijsten onder de deelnemers worden afgenomen. Deze </w:t>
      </w:r>
      <w:r>
        <w:rPr>
          <w:rFonts w:ascii="Arial" w:hAnsi="Arial" w:cs="Arial"/>
          <w:color w:val="000000"/>
          <w:sz w:val="20"/>
          <w:szCs w:val="20"/>
        </w:rPr>
        <w:t>duren</w:t>
      </w:r>
      <w:r w:rsidRPr="00CA670F">
        <w:rPr>
          <w:rFonts w:ascii="Arial" w:hAnsi="Arial" w:cs="Arial"/>
          <w:color w:val="000000"/>
          <w:sz w:val="20"/>
          <w:szCs w:val="20"/>
        </w:rPr>
        <w:t xml:space="preserve"> 5-10 minuten. De eerste vragenlijst is gebaseerd op het ASE-model met vragen gericht op voeding per determinant (attitude, sociale omgeving, eigen effectiviteit). De tweede vragenlijst meet het voedingsgedrag op dit moment en de verandering hierin na de voedingsinterventie.</w:t>
      </w:r>
      <w:r w:rsidR="0008115A">
        <w:rPr>
          <w:rFonts w:ascii="Arial" w:hAnsi="Arial" w:cs="Arial"/>
          <w:color w:val="000000"/>
          <w:sz w:val="20"/>
          <w:szCs w:val="20"/>
        </w:rPr>
        <w:t xml:space="preserve"> </w:t>
      </w:r>
    </w:p>
    <w:p w14:paraId="46D8797F" w14:textId="77777777" w:rsidR="00FA7F13" w:rsidRPr="001E7EA1" w:rsidRDefault="00FA7F13" w:rsidP="004958D4">
      <w:pPr>
        <w:rPr>
          <w:rFonts w:ascii="Arial" w:hAnsi="Arial" w:cs="Arial"/>
          <w:b/>
          <w:color w:val="000000" w:themeColor="text1"/>
          <w:sz w:val="20"/>
          <w:szCs w:val="20"/>
        </w:rPr>
      </w:pPr>
    </w:p>
    <w:p w14:paraId="7C4F3EA4" w14:textId="77777777" w:rsidR="00AE54DA" w:rsidRPr="001E7EA1" w:rsidRDefault="00AE54DA" w:rsidP="00E26809">
      <w:pPr>
        <w:rPr>
          <w:rFonts w:ascii="Arial" w:hAnsi="Arial" w:cs="Arial"/>
          <w:color w:val="000000" w:themeColor="text1"/>
          <w:sz w:val="20"/>
          <w:szCs w:val="20"/>
        </w:rPr>
      </w:pPr>
    </w:p>
    <w:p w14:paraId="0723137E" w14:textId="5F15155D" w:rsidR="00AE54DA" w:rsidRPr="001E7EA1" w:rsidRDefault="00AE54DA" w:rsidP="00E26809">
      <w:pPr>
        <w:rPr>
          <w:rFonts w:ascii="Arial" w:hAnsi="Arial" w:cs="Arial"/>
          <w:b/>
          <w:i/>
          <w:color w:val="000000" w:themeColor="text1"/>
          <w:sz w:val="20"/>
          <w:szCs w:val="20"/>
        </w:rPr>
      </w:pPr>
      <w:r w:rsidRPr="001E7EA1">
        <w:rPr>
          <w:rFonts w:ascii="Arial" w:hAnsi="Arial" w:cs="Arial"/>
          <w:b/>
          <w:i/>
          <w:color w:val="000000" w:themeColor="text1"/>
          <w:sz w:val="20"/>
          <w:szCs w:val="20"/>
        </w:rPr>
        <w:t xml:space="preserve">Bibliografie </w:t>
      </w:r>
    </w:p>
    <w:p w14:paraId="734EE9D4" w14:textId="77777777" w:rsidR="00AE54DA" w:rsidRPr="00EA7EF4" w:rsidRDefault="00AE54DA" w:rsidP="0063123E">
      <w:pPr>
        <w:rPr>
          <w:rFonts w:ascii="Arial" w:hAnsi="Arial" w:cs="Arial"/>
          <w:sz w:val="20"/>
          <w:szCs w:val="20"/>
          <w:lang w:val="en-US"/>
        </w:rPr>
      </w:pPr>
      <w:r w:rsidRPr="001E7EA1">
        <w:rPr>
          <w:rFonts w:ascii="Arial" w:hAnsi="Arial" w:cs="Arial"/>
          <w:color w:val="000000" w:themeColor="text1"/>
          <w:sz w:val="20"/>
          <w:szCs w:val="20"/>
        </w:rPr>
        <w:t xml:space="preserve">Bettonviel, A., Koolwijk, P., &amp; Raymann, R., (2013). De relatie </w:t>
      </w:r>
      <w:r w:rsidRPr="00277E0B">
        <w:rPr>
          <w:rFonts w:ascii="Arial" w:hAnsi="Arial" w:cs="Arial"/>
          <w:sz w:val="20"/>
          <w:szCs w:val="20"/>
        </w:rPr>
        <w:t xml:space="preserve">tussen slaap, voeding en herstel. </w:t>
      </w:r>
      <w:r w:rsidRPr="00EA7EF4">
        <w:rPr>
          <w:rFonts w:ascii="Arial" w:hAnsi="Arial" w:cs="Arial"/>
          <w:i/>
          <w:sz w:val="20"/>
          <w:szCs w:val="20"/>
          <w:lang w:val="en-US"/>
        </w:rPr>
        <w:t xml:space="preserve">Sportgericht, 2013(67), </w:t>
      </w:r>
      <w:r w:rsidRPr="00EA7EF4">
        <w:rPr>
          <w:rFonts w:ascii="Arial" w:hAnsi="Arial" w:cs="Arial"/>
          <w:sz w:val="20"/>
          <w:szCs w:val="20"/>
          <w:lang w:val="en-US"/>
        </w:rPr>
        <w:t>19-20.</w:t>
      </w:r>
    </w:p>
    <w:p w14:paraId="356D4F65" w14:textId="77777777" w:rsidR="00AE54DA" w:rsidRPr="00EA7EF4" w:rsidRDefault="00AE54DA" w:rsidP="0063123E">
      <w:pPr>
        <w:rPr>
          <w:rFonts w:ascii="Arial" w:hAnsi="Arial" w:cs="Arial"/>
          <w:i/>
          <w:sz w:val="20"/>
          <w:szCs w:val="20"/>
          <w:lang w:val="en-US"/>
        </w:rPr>
      </w:pPr>
    </w:p>
    <w:p w14:paraId="243CA7F2" w14:textId="40BCAA69" w:rsidR="00E07D07" w:rsidRPr="00E07D07" w:rsidRDefault="00E07D07" w:rsidP="0063123E">
      <w:pPr>
        <w:rPr>
          <w:rFonts w:ascii="Arial" w:hAnsi="Arial" w:cs="Arial"/>
          <w:sz w:val="20"/>
          <w:szCs w:val="20"/>
        </w:rPr>
      </w:pPr>
      <w:r w:rsidRPr="00EA7EF4">
        <w:rPr>
          <w:rFonts w:ascii="Arial" w:hAnsi="Arial" w:cs="Arial"/>
          <w:sz w:val="20"/>
          <w:szCs w:val="20"/>
          <w:lang w:val="en-US"/>
        </w:rPr>
        <w:t xml:space="preserve">Coppen, A., &amp; Bolander-Gouaille, C. (2005). </w:t>
      </w:r>
      <w:r w:rsidRPr="00E07D07">
        <w:rPr>
          <w:rFonts w:ascii="Arial" w:hAnsi="Arial" w:cs="Arial"/>
          <w:sz w:val="20"/>
          <w:szCs w:val="20"/>
          <w:lang w:val="en-US"/>
        </w:rPr>
        <w:t>Treatment of depression: time to consider folic acid and vitamin b12</w:t>
      </w:r>
      <w:r w:rsidRPr="00E07D07">
        <w:rPr>
          <w:rFonts w:ascii="Arial" w:hAnsi="Arial" w:cs="Arial"/>
          <w:i/>
          <w:sz w:val="20"/>
          <w:szCs w:val="20"/>
          <w:lang w:val="en-US"/>
        </w:rPr>
        <w:t xml:space="preserve">. </w:t>
      </w:r>
      <w:r w:rsidRPr="00E07D07">
        <w:rPr>
          <w:rFonts w:ascii="Arial" w:hAnsi="Arial" w:cs="Arial"/>
          <w:i/>
          <w:sz w:val="20"/>
          <w:szCs w:val="20"/>
        </w:rPr>
        <w:t xml:space="preserve">Journal of Psychopharmacology. </w:t>
      </w:r>
      <w:r w:rsidRPr="00E07D07">
        <w:rPr>
          <w:rFonts w:ascii="Arial" w:hAnsi="Arial" w:cs="Arial"/>
          <w:sz w:val="20"/>
          <w:szCs w:val="20"/>
        </w:rPr>
        <w:t>Doi: 10.1177/0269881105048899</w:t>
      </w:r>
    </w:p>
    <w:p w14:paraId="19F468E4" w14:textId="77777777" w:rsidR="00E07D07" w:rsidRDefault="00E07D07" w:rsidP="0063123E">
      <w:pPr>
        <w:rPr>
          <w:rFonts w:ascii="Arial" w:hAnsi="Arial" w:cs="Arial"/>
          <w:i/>
          <w:sz w:val="20"/>
          <w:szCs w:val="20"/>
        </w:rPr>
      </w:pPr>
    </w:p>
    <w:p w14:paraId="3D8BA664" w14:textId="23558E31" w:rsidR="00AE54DA" w:rsidRPr="00277E0B" w:rsidRDefault="00AE54DA" w:rsidP="0063123E">
      <w:pPr>
        <w:rPr>
          <w:rFonts w:ascii="Arial" w:hAnsi="Arial" w:cs="Arial"/>
          <w:sz w:val="20"/>
          <w:szCs w:val="20"/>
        </w:rPr>
      </w:pPr>
      <w:r w:rsidRPr="00277E0B">
        <w:rPr>
          <w:rFonts w:ascii="Arial" w:hAnsi="Arial" w:cs="Arial"/>
          <w:i/>
          <w:sz w:val="20"/>
          <w:szCs w:val="20"/>
        </w:rPr>
        <w:t xml:space="preserve">Gezondheidsraad. Richtlijnen goede voeding 2015. Den Haag: Gezondheidsraad, 2015; publicatienummer. 2015/24. </w:t>
      </w:r>
      <w:r w:rsidRPr="00277E0B">
        <w:rPr>
          <w:rFonts w:ascii="Arial" w:hAnsi="Arial" w:cs="Arial"/>
          <w:sz w:val="20"/>
          <w:szCs w:val="20"/>
        </w:rPr>
        <w:t>ISBN 978-94-6281-089-1.</w:t>
      </w:r>
    </w:p>
    <w:p w14:paraId="317B15DB" w14:textId="77777777" w:rsidR="00AE54DA" w:rsidRPr="00277E0B" w:rsidRDefault="00AE54DA" w:rsidP="0063123E">
      <w:pPr>
        <w:rPr>
          <w:rFonts w:ascii="Arial" w:hAnsi="Arial" w:cs="Arial"/>
          <w:sz w:val="20"/>
          <w:szCs w:val="20"/>
        </w:rPr>
      </w:pPr>
    </w:p>
    <w:p w14:paraId="5A024FFE" w14:textId="77777777" w:rsidR="00AE54DA" w:rsidRPr="00277E0B" w:rsidRDefault="00AE54DA" w:rsidP="0063123E">
      <w:pPr>
        <w:rPr>
          <w:rFonts w:ascii="Arial" w:hAnsi="Arial" w:cs="Arial"/>
          <w:sz w:val="20"/>
          <w:szCs w:val="20"/>
          <w:lang w:val="en-US"/>
        </w:rPr>
      </w:pPr>
      <w:r w:rsidRPr="00277E0B">
        <w:rPr>
          <w:rFonts w:ascii="Arial" w:hAnsi="Arial" w:cs="Arial"/>
          <w:sz w:val="20"/>
          <w:szCs w:val="20"/>
        </w:rPr>
        <w:lastRenderedPageBreak/>
        <w:t xml:space="preserve">KAHO Sint-Lieven. (2012). </w:t>
      </w:r>
      <w:r w:rsidRPr="00277E0B">
        <w:rPr>
          <w:rFonts w:ascii="Arial" w:hAnsi="Arial" w:cs="Arial"/>
          <w:i/>
          <w:sz w:val="20"/>
          <w:szCs w:val="20"/>
        </w:rPr>
        <w:t xml:space="preserve">KAHO St.-Lieven onderzoekt het voedingspatroon van landbouwers </w:t>
      </w:r>
      <w:r w:rsidRPr="00277E0B">
        <w:rPr>
          <w:rFonts w:ascii="Arial" w:hAnsi="Arial" w:cs="Arial"/>
          <w:sz w:val="20"/>
          <w:szCs w:val="20"/>
        </w:rPr>
        <w:t xml:space="preserve">(persbericht). </w:t>
      </w:r>
      <w:r w:rsidRPr="00277E0B">
        <w:rPr>
          <w:rFonts w:ascii="Arial" w:hAnsi="Arial" w:cs="Arial"/>
          <w:sz w:val="20"/>
          <w:szCs w:val="20"/>
          <w:lang w:val="en-US"/>
        </w:rPr>
        <w:t>Sint-lieven.</w:t>
      </w:r>
    </w:p>
    <w:p w14:paraId="25C3B085" w14:textId="77777777" w:rsidR="00AE54DA" w:rsidRPr="00277E0B" w:rsidRDefault="00AE54DA" w:rsidP="0063123E">
      <w:pPr>
        <w:rPr>
          <w:rFonts w:ascii="Arial" w:hAnsi="Arial" w:cs="Arial"/>
          <w:sz w:val="20"/>
          <w:szCs w:val="20"/>
          <w:lang w:val="en-US"/>
        </w:rPr>
      </w:pPr>
    </w:p>
    <w:p w14:paraId="5F57B1B6" w14:textId="77777777" w:rsidR="00AE54DA" w:rsidRPr="00277E0B" w:rsidRDefault="00AE54DA" w:rsidP="0063123E">
      <w:pPr>
        <w:rPr>
          <w:rFonts w:ascii="Arial" w:hAnsi="Arial" w:cs="Arial"/>
          <w:sz w:val="20"/>
          <w:szCs w:val="20"/>
          <w:lang w:val="en-US"/>
        </w:rPr>
      </w:pPr>
      <w:r w:rsidRPr="00277E0B">
        <w:rPr>
          <w:rFonts w:ascii="Arial" w:hAnsi="Arial" w:cs="Arial"/>
          <w:sz w:val="20"/>
          <w:szCs w:val="20"/>
          <w:lang w:val="en-US"/>
        </w:rPr>
        <w:t xml:space="preserve">Nechifor, M., &amp; Vink, R. (2011). </w:t>
      </w:r>
      <w:r w:rsidRPr="00277E0B">
        <w:rPr>
          <w:rFonts w:ascii="Arial" w:hAnsi="Arial" w:cs="Arial"/>
          <w:i/>
          <w:sz w:val="20"/>
          <w:szCs w:val="20"/>
          <w:lang w:val="en-US"/>
        </w:rPr>
        <w:t>Magnesium in the Central Nervous System</w:t>
      </w:r>
      <w:r w:rsidRPr="00277E0B">
        <w:rPr>
          <w:rFonts w:ascii="Arial" w:hAnsi="Arial" w:cs="Arial"/>
          <w:sz w:val="20"/>
          <w:szCs w:val="20"/>
          <w:lang w:val="en-US"/>
        </w:rPr>
        <w:t xml:space="preserve">. (pp. 251-259). Adelaide: Barr Smith Library.  </w:t>
      </w:r>
    </w:p>
    <w:p w14:paraId="42497353" w14:textId="77777777" w:rsidR="00AE54DA" w:rsidRPr="00277E0B" w:rsidRDefault="00AE54DA" w:rsidP="0063123E">
      <w:pPr>
        <w:rPr>
          <w:rFonts w:ascii="Arial" w:hAnsi="Arial" w:cs="Arial"/>
          <w:sz w:val="20"/>
          <w:szCs w:val="20"/>
          <w:lang w:val="en-US"/>
        </w:rPr>
      </w:pPr>
    </w:p>
    <w:p w14:paraId="16DA19B0" w14:textId="77777777" w:rsidR="00AE54DA" w:rsidRPr="00277E0B" w:rsidRDefault="00AE54DA" w:rsidP="0063123E">
      <w:pPr>
        <w:rPr>
          <w:rFonts w:ascii="Arial" w:hAnsi="Arial" w:cs="Arial"/>
          <w:sz w:val="20"/>
          <w:szCs w:val="20"/>
          <w:lang w:val="en-US"/>
        </w:rPr>
      </w:pPr>
      <w:r w:rsidRPr="00277E0B">
        <w:rPr>
          <w:rFonts w:ascii="Arial" w:hAnsi="Arial" w:cs="Arial"/>
          <w:sz w:val="20"/>
          <w:szCs w:val="20"/>
          <w:lang w:val="en-US"/>
        </w:rPr>
        <w:t xml:space="preserve">Selye, H. (1956). </w:t>
      </w:r>
      <w:r w:rsidRPr="00277E0B">
        <w:rPr>
          <w:rFonts w:ascii="Arial" w:hAnsi="Arial" w:cs="Arial"/>
          <w:i/>
          <w:sz w:val="20"/>
          <w:szCs w:val="20"/>
          <w:lang w:val="en-US"/>
        </w:rPr>
        <w:t xml:space="preserve">The Stress of Life. </w:t>
      </w:r>
      <w:r w:rsidRPr="00277E0B">
        <w:rPr>
          <w:rFonts w:ascii="Arial" w:hAnsi="Arial" w:cs="Arial"/>
          <w:sz w:val="20"/>
          <w:szCs w:val="20"/>
          <w:lang w:val="en-US"/>
        </w:rPr>
        <w:t>New York: McGraw-Hill.</w:t>
      </w:r>
    </w:p>
    <w:p w14:paraId="481822F1" w14:textId="77777777" w:rsidR="00AE54DA" w:rsidRPr="00277E0B" w:rsidRDefault="00AE54DA" w:rsidP="0063123E">
      <w:pPr>
        <w:rPr>
          <w:rFonts w:ascii="Arial" w:hAnsi="Arial" w:cs="Arial"/>
          <w:sz w:val="20"/>
          <w:szCs w:val="20"/>
          <w:lang w:val="en-US"/>
        </w:rPr>
      </w:pPr>
    </w:p>
    <w:p w14:paraId="6101659E" w14:textId="77777777" w:rsidR="00AE54DA" w:rsidRPr="00277E0B" w:rsidRDefault="00AE54DA" w:rsidP="0063123E">
      <w:pPr>
        <w:rPr>
          <w:rFonts w:ascii="Arial" w:eastAsia="Calibri" w:hAnsi="Arial" w:cs="Arial"/>
          <w:sz w:val="20"/>
          <w:szCs w:val="20"/>
          <w:lang w:val="en-US"/>
        </w:rPr>
      </w:pPr>
      <w:r w:rsidRPr="00277E0B">
        <w:rPr>
          <w:rFonts w:ascii="Arial" w:eastAsia="Calibri" w:hAnsi="Arial" w:cs="Arial"/>
          <w:sz w:val="20"/>
          <w:szCs w:val="20"/>
          <w:lang w:val="en-US"/>
        </w:rPr>
        <w:t xml:space="preserve">Turner, L. (2017). Stress Busters. </w:t>
      </w:r>
      <w:r w:rsidRPr="00277E0B">
        <w:rPr>
          <w:rFonts w:ascii="Arial" w:eastAsia="Calibri" w:hAnsi="Arial" w:cs="Arial"/>
          <w:i/>
          <w:sz w:val="20"/>
          <w:szCs w:val="20"/>
          <w:lang w:val="en-US"/>
        </w:rPr>
        <w:t xml:space="preserve">Better Nutrition, </w:t>
      </w:r>
      <w:r w:rsidRPr="00277E0B">
        <w:rPr>
          <w:rFonts w:ascii="Arial" w:eastAsia="Calibri" w:hAnsi="Arial" w:cs="Arial"/>
          <w:sz w:val="20"/>
          <w:szCs w:val="20"/>
          <w:lang w:val="en-US"/>
        </w:rPr>
        <w:t xml:space="preserve">79(12): 50-53. </w:t>
      </w:r>
    </w:p>
    <w:p w14:paraId="0DA45816" w14:textId="77777777" w:rsidR="00AE54DA" w:rsidRPr="00277E0B" w:rsidRDefault="00AE54DA" w:rsidP="0063123E">
      <w:pPr>
        <w:rPr>
          <w:rFonts w:ascii="Arial" w:hAnsi="Arial" w:cs="Arial"/>
          <w:sz w:val="20"/>
          <w:szCs w:val="20"/>
          <w:lang w:val="en-US"/>
        </w:rPr>
      </w:pPr>
    </w:p>
    <w:p w14:paraId="46E17830" w14:textId="5AABDD07" w:rsidR="00AE54DA" w:rsidRDefault="00AE54DA" w:rsidP="0063123E">
      <w:pPr>
        <w:rPr>
          <w:rFonts w:ascii="Arial" w:hAnsi="Arial" w:cs="Arial"/>
          <w:sz w:val="20"/>
          <w:szCs w:val="20"/>
          <w:lang w:val="en-US"/>
        </w:rPr>
      </w:pPr>
      <w:r w:rsidRPr="00277E0B">
        <w:rPr>
          <w:rFonts w:ascii="Arial" w:hAnsi="Arial" w:cs="Arial"/>
          <w:sz w:val="20"/>
          <w:szCs w:val="20"/>
          <w:lang w:val="en-US"/>
        </w:rPr>
        <w:t xml:space="preserve">Whitney, E., &amp; Rolfes, S.R. (2013). </w:t>
      </w:r>
      <w:r w:rsidRPr="00277E0B">
        <w:rPr>
          <w:rFonts w:ascii="Arial" w:hAnsi="Arial" w:cs="Arial"/>
          <w:i/>
          <w:sz w:val="20"/>
          <w:szCs w:val="20"/>
          <w:lang w:val="en-US"/>
        </w:rPr>
        <w:t xml:space="preserve">Understanding Nutrition. </w:t>
      </w:r>
      <w:r w:rsidRPr="00277E0B">
        <w:rPr>
          <w:rFonts w:ascii="Arial" w:hAnsi="Arial" w:cs="Arial"/>
          <w:sz w:val="20"/>
          <w:szCs w:val="20"/>
          <w:lang w:val="en-US"/>
        </w:rPr>
        <w:t>Belmont: Wadsworth, Cengage Learning</w:t>
      </w:r>
    </w:p>
    <w:p w14:paraId="0E4B39E0" w14:textId="76F8022A" w:rsidR="008F7395" w:rsidRDefault="008F7395" w:rsidP="00AE54DA">
      <w:pPr>
        <w:rPr>
          <w:rFonts w:ascii="Arial" w:hAnsi="Arial" w:cs="Arial"/>
          <w:sz w:val="20"/>
          <w:szCs w:val="20"/>
          <w:lang w:val="en-US"/>
        </w:rPr>
      </w:pPr>
    </w:p>
    <w:p w14:paraId="23780384" w14:textId="087B7DE7" w:rsidR="00EF552F" w:rsidRDefault="00EF552F">
      <w:pPr>
        <w:rPr>
          <w:rFonts w:ascii="Arial" w:hAnsi="Arial" w:cs="Arial"/>
          <w:b/>
          <w:i/>
          <w:sz w:val="20"/>
          <w:szCs w:val="20"/>
          <w:lang w:val="en-US"/>
        </w:rPr>
      </w:pPr>
      <w:r>
        <w:rPr>
          <w:rFonts w:ascii="Arial" w:hAnsi="Arial" w:cs="Arial"/>
          <w:b/>
          <w:i/>
          <w:sz w:val="20"/>
          <w:szCs w:val="20"/>
          <w:lang w:val="en-US"/>
        </w:rPr>
        <w:br w:type="page"/>
      </w:r>
    </w:p>
    <w:p w14:paraId="0499CDBB" w14:textId="2F10A4E5" w:rsidR="008F7395" w:rsidRDefault="00EF552F" w:rsidP="00EF552F">
      <w:pPr>
        <w:pStyle w:val="Kop1"/>
      </w:pPr>
      <w:r w:rsidRPr="00EF552F">
        <w:lastRenderedPageBreak/>
        <w:t xml:space="preserve">Bijlage 6: resultaten </w:t>
      </w:r>
      <w:r w:rsidR="00C75981">
        <w:t>vragenlijst</w:t>
      </w:r>
      <w:r w:rsidR="00E32778">
        <w:t>en</w:t>
      </w:r>
    </w:p>
    <w:p w14:paraId="7E718D82" w14:textId="45DE759B" w:rsidR="00EF552F" w:rsidRPr="00E379ED" w:rsidRDefault="00617DC3" w:rsidP="00EF552F">
      <w:pPr>
        <w:spacing w:line="360" w:lineRule="auto"/>
        <w:rPr>
          <w:rFonts w:ascii="Arial" w:hAnsi="Arial" w:cs="Arial"/>
          <w:i/>
          <w:sz w:val="18"/>
          <w:szCs w:val="20"/>
        </w:rPr>
      </w:pPr>
      <w:r w:rsidRPr="00E379ED">
        <w:rPr>
          <w:rFonts w:ascii="Arial" w:hAnsi="Arial" w:cs="Arial"/>
          <w:i/>
          <w:sz w:val="18"/>
          <w:szCs w:val="20"/>
        </w:rPr>
        <w:t>Tabel 1</w:t>
      </w:r>
      <w:r w:rsidR="00EF552F" w:rsidRPr="00E379ED">
        <w:rPr>
          <w:rFonts w:ascii="Arial" w:hAnsi="Arial" w:cs="Arial"/>
          <w:i/>
          <w:sz w:val="18"/>
          <w:szCs w:val="20"/>
        </w:rPr>
        <w:t xml:space="preserve">: resultaten attitude </w:t>
      </w:r>
    </w:p>
    <w:p w14:paraId="17198096" w14:textId="2B83EC51" w:rsidR="00617DC3" w:rsidRPr="00E379ED" w:rsidRDefault="00617DC3" w:rsidP="00EF552F">
      <w:pPr>
        <w:spacing w:line="360" w:lineRule="auto"/>
        <w:rPr>
          <w:rFonts w:ascii="Arial" w:hAnsi="Arial" w:cs="Arial"/>
          <w:i/>
          <w:sz w:val="18"/>
          <w:szCs w:val="20"/>
        </w:rPr>
      </w:pPr>
      <w:r w:rsidRPr="00E379ED">
        <w:rPr>
          <w:rFonts w:ascii="Arial" w:hAnsi="Arial" w:cs="Arial"/>
          <w:i/>
          <w:sz w:val="18"/>
          <w:szCs w:val="20"/>
        </w:rPr>
        <w:t xml:space="preserve">Gegevens zijn geanalyseerd met de Wilcoxon test. Data wordt weergeven als mediaan (50th percentiel van het totaal), 25th percentiel van het totaal, 75th percentiel van het totaal en significantie. </w:t>
      </w:r>
      <w:r w:rsidR="00E379ED" w:rsidRPr="00E379ED">
        <w:rPr>
          <w:rFonts w:ascii="Arial" w:hAnsi="Arial" w:cs="Arial"/>
          <w:i/>
          <w:sz w:val="18"/>
          <w:szCs w:val="20"/>
        </w:rPr>
        <w:t>* weergeeft significantie tussen 0-meting en 1-meting van hetzelfde variabel (P&lt;0,05).</w:t>
      </w:r>
    </w:p>
    <w:tbl>
      <w:tblPr>
        <w:tblStyle w:val="Tabelraster"/>
        <w:tblW w:w="10348" w:type="dxa"/>
        <w:tblInd w:w="-147" w:type="dxa"/>
        <w:tblLayout w:type="fixed"/>
        <w:tblLook w:val="04A0" w:firstRow="1" w:lastRow="0" w:firstColumn="1" w:lastColumn="0" w:noHBand="0" w:noVBand="1"/>
      </w:tblPr>
      <w:tblGrid>
        <w:gridCol w:w="993"/>
        <w:gridCol w:w="1134"/>
        <w:gridCol w:w="1134"/>
        <w:gridCol w:w="709"/>
        <w:gridCol w:w="992"/>
        <w:gridCol w:w="992"/>
        <w:gridCol w:w="1276"/>
        <w:gridCol w:w="992"/>
        <w:gridCol w:w="709"/>
        <w:gridCol w:w="709"/>
        <w:gridCol w:w="708"/>
      </w:tblGrid>
      <w:tr w:rsidR="006A440B" w14:paraId="2F14EC70" w14:textId="77777777" w:rsidTr="006D05B6">
        <w:trPr>
          <w:trHeight w:val="667"/>
        </w:trPr>
        <w:tc>
          <w:tcPr>
            <w:tcW w:w="993" w:type="dxa"/>
            <w:tcBorders>
              <w:right w:val="nil"/>
            </w:tcBorders>
          </w:tcPr>
          <w:p w14:paraId="654EAAB0" w14:textId="77777777" w:rsidR="006A440B" w:rsidRDefault="006A440B" w:rsidP="003157EB">
            <w:pPr>
              <w:spacing w:line="360" w:lineRule="auto"/>
              <w:rPr>
                <w:rFonts w:ascii="Arial" w:hAnsi="Arial" w:cs="Arial"/>
                <w:sz w:val="20"/>
                <w:szCs w:val="20"/>
              </w:rPr>
            </w:pPr>
          </w:p>
        </w:tc>
        <w:tc>
          <w:tcPr>
            <w:tcW w:w="1134" w:type="dxa"/>
            <w:tcBorders>
              <w:left w:val="nil"/>
              <w:right w:val="nil"/>
            </w:tcBorders>
          </w:tcPr>
          <w:p w14:paraId="15F70286" w14:textId="77777777" w:rsidR="006A440B" w:rsidRPr="006160EA" w:rsidRDefault="006A440B" w:rsidP="003157EB">
            <w:pPr>
              <w:spacing w:line="360" w:lineRule="auto"/>
              <w:rPr>
                <w:rFonts w:ascii="Arial" w:hAnsi="Arial" w:cs="Arial"/>
                <w:i/>
                <w:sz w:val="20"/>
                <w:szCs w:val="20"/>
              </w:rPr>
            </w:pPr>
          </w:p>
        </w:tc>
        <w:tc>
          <w:tcPr>
            <w:tcW w:w="1134" w:type="dxa"/>
            <w:tcBorders>
              <w:left w:val="nil"/>
              <w:right w:val="nil"/>
            </w:tcBorders>
          </w:tcPr>
          <w:p w14:paraId="40288753" w14:textId="77777777" w:rsidR="006A440B" w:rsidRPr="006160EA" w:rsidRDefault="006A440B" w:rsidP="003157EB">
            <w:pPr>
              <w:spacing w:line="360" w:lineRule="auto"/>
              <w:rPr>
                <w:rFonts w:ascii="Arial" w:hAnsi="Arial" w:cs="Arial"/>
                <w:i/>
                <w:sz w:val="20"/>
                <w:szCs w:val="20"/>
              </w:rPr>
            </w:pPr>
            <w:r w:rsidRPr="006160EA">
              <w:rPr>
                <w:rFonts w:ascii="Arial" w:hAnsi="Arial" w:cs="Arial"/>
                <w:i/>
                <w:sz w:val="20"/>
                <w:szCs w:val="20"/>
              </w:rPr>
              <w:t xml:space="preserve">Helemaal eens </w:t>
            </w:r>
            <w:r>
              <w:rPr>
                <w:rFonts w:ascii="Arial" w:hAnsi="Arial" w:cs="Arial"/>
                <w:i/>
                <w:sz w:val="20"/>
                <w:szCs w:val="20"/>
              </w:rPr>
              <w:t>(1)</w:t>
            </w:r>
          </w:p>
        </w:tc>
        <w:tc>
          <w:tcPr>
            <w:tcW w:w="709" w:type="dxa"/>
            <w:tcBorders>
              <w:left w:val="nil"/>
              <w:right w:val="nil"/>
            </w:tcBorders>
          </w:tcPr>
          <w:p w14:paraId="6DDC6147" w14:textId="77777777" w:rsidR="006A440B" w:rsidRPr="006160EA" w:rsidRDefault="006A440B" w:rsidP="003157EB">
            <w:pPr>
              <w:spacing w:line="360" w:lineRule="auto"/>
              <w:rPr>
                <w:rFonts w:ascii="Arial" w:hAnsi="Arial" w:cs="Arial"/>
                <w:i/>
                <w:sz w:val="20"/>
                <w:szCs w:val="20"/>
              </w:rPr>
            </w:pPr>
            <w:r w:rsidRPr="006160EA">
              <w:rPr>
                <w:rFonts w:ascii="Arial" w:hAnsi="Arial" w:cs="Arial"/>
                <w:i/>
                <w:sz w:val="20"/>
                <w:szCs w:val="20"/>
              </w:rPr>
              <w:t>Eens</w:t>
            </w:r>
            <w:r>
              <w:rPr>
                <w:rFonts w:ascii="Arial" w:hAnsi="Arial" w:cs="Arial"/>
                <w:i/>
                <w:sz w:val="20"/>
                <w:szCs w:val="20"/>
              </w:rPr>
              <w:t xml:space="preserve"> (2)</w:t>
            </w:r>
          </w:p>
        </w:tc>
        <w:tc>
          <w:tcPr>
            <w:tcW w:w="992" w:type="dxa"/>
            <w:tcBorders>
              <w:left w:val="nil"/>
              <w:right w:val="nil"/>
            </w:tcBorders>
          </w:tcPr>
          <w:p w14:paraId="3A8CD0BD" w14:textId="77777777" w:rsidR="006A440B" w:rsidRPr="006160EA" w:rsidRDefault="006A440B" w:rsidP="003157EB">
            <w:pPr>
              <w:spacing w:line="360" w:lineRule="auto"/>
              <w:rPr>
                <w:rFonts w:ascii="Arial" w:hAnsi="Arial" w:cs="Arial"/>
                <w:i/>
                <w:sz w:val="20"/>
                <w:szCs w:val="20"/>
              </w:rPr>
            </w:pPr>
            <w:r w:rsidRPr="006160EA">
              <w:rPr>
                <w:rFonts w:ascii="Arial" w:hAnsi="Arial" w:cs="Arial"/>
                <w:i/>
                <w:sz w:val="20"/>
                <w:szCs w:val="20"/>
              </w:rPr>
              <w:t>Neutraal</w:t>
            </w:r>
            <w:r>
              <w:rPr>
                <w:rFonts w:ascii="Arial" w:hAnsi="Arial" w:cs="Arial"/>
                <w:i/>
                <w:sz w:val="20"/>
                <w:szCs w:val="20"/>
              </w:rPr>
              <w:t xml:space="preserve"> (3)</w:t>
            </w:r>
          </w:p>
        </w:tc>
        <w:tc>
          <w:tcPr>
            <w:tcW w:w="992" w:type="dxa"/>
            <w:tcBorders>
              <w:left w:val="nil"/>
              <w:right w:val="nil"/>
            </w:tcBorders>
          </w:tcPr>
          <w:p w14:paraId="4730A486" w14:textId="77777777" w:rsidR="006A440B" w:rsidRPr="006160EA" w:rsidRDefault="006A440B" w:rsidP="003157EB">
            <w:pPr>
              <w:spacing w:line="360" w:lineRule="auto"/>
              <w:rPr>
                <w:rFonts w:ascii="Arial" w:hAnsi="Arial" w:cs="Arial"/>
                <w:i/>
                <w:sz w:val="20"/>
                <w:szCs w:val="20"/>
              </w:rPr>
            </w:pPr>
            <w:r w:rsidRPr="006160EA">
              <w:rPr>
                <w:rFonts w:ascii="Arial" w:hAnsi="Arial" w:cs="Arial"/>
                <w:i/>
                <w:sz w:val="20"/>
                <w:szCs w:val="20"/>
              </w:rPr>
              <w:t>Oneens</w:t>
            </w:r>
            <w:r>
              <w:rPr>
                <w:rFonts w:ascii="Arial" w:hAnsi="Arial" w:cs="Arial"/>
                <w:i/>
                <w:sz w:val="20"/>
                <w:szCs w:val="20"/>
              </w:rPr>
              <w:t xml:space="preserve"> (4)</w:t>
            </w:r>
          </w:p>
        </w:tc>
        <w:tc>
          <w:tcPr>
            <w:tcW w:w="1276" w:type="dxa"/>
            <w:tcBorders>
              <w:left w:val="nil"/>
              <w:right w:val="nil"/>
            </w:tcBorders>
          </w:tcPr>
          <w:p w14:paraId="3024758F" w14:textId="77777777" w:rsidR="006A440B" w:rsidRPr="006160EA" w:rsidRDefault="006A440B" w:rsidP="003157EB">
            <w:pPr>
              <w:spacing w:line="360" w:lineRule="auto"/>
              <w:rPr>
                <w:rFonts w:ascii="Arial" w:hAnsi="Arial" w:cs="Arial"/>
                <w:i/>
                <w:sz w:val="20"/>
                <w:szCs w:val="20"/>
              </w:rPr>
            </w:pPr>
            <w:r w:rsidRPr="006160EA">
              <w:rPr>
                <w:rFonts w:ascii="Arial" w:hAnsi="Arial" w:cs="Arial"/>
                <w:i/>
                <w:sz w:val="20"/>
                <w:szCs w:val="20"/>
              </w:rPr>
              <w:t>Helemaal oneens</w:t>
            </w:r>
            <w:r>
              <w:rPr>
                <w:rFonts w:ascii="Arial" w:hAnsi="Arial" w:cs="Arial"/>
                <w:i/>
                <w:sz w:val="20"/>
                <w:szCs w:val="20"/>
              </w:rPr>
              <w:t xml:space="preserve"> (5)</w:t>
            </w:r>
          </w:p>
        </w:tc>
        <w:tc>
          <w:tcPr>
            <w:tcW w:w="992" w:type="dxa"/>
            <w:tcBorders>
              <w:left w:val="nil"/>
              <w:right w:val="nil"/>
            </w:tcBorders>
          </w:tcPr>
          <w:p w14:paraId="759425BE" w14:textId="4A067007" w:rsidR="006A440B" w:rsidRDefault="006A440B" w:rsidP="003157EB">
            <w:pPr>
              <w:spacing w:line="360" w:lineRule="auto"/>
              <w:rPr>
                <w:rFonts w:ascii="Arial" w:hAnsi="Arial" w:cs="Arial"/>
                <w:i/>
                <w:sz w:val="20"/>
                <w:szCs w:val="20"/>
              </w:rPr>
            </w:pPr>
            <w:r>
              <w:rPr>
                <w:rFonts w:ascii="Arial" w:hAnsi="Arial" w:cs="Arial"/>
                <w:i/>
                <w:sz w:val="20"/>
                <w:szCs w:val="20"/>
              </w:rPr>
              <w:t>Mediaan</w:t>
            </w:r>
          </w:p>
        </w:tc>
        <w:tc>
          <w:tcPr>
            <w:tcW w:w="709" w:type="dxa"/>
            <w:tcBorders>
              <w:left w:val="nil"/>
              <w:right w:val="nil"/>
            </w:tcBorders>
          </w:tcPr>
          <w:p w14:paraId="2868F004" w14:textId="31B4200C" w:rsidR="006A440B" w:rsidRDefault="00CD6DF9" w:rsidP="003157EB">
            <w:pPr>
              <w:spacing w:line="360" w:lineRule="auto"/>
              <w:rPr>
                <w:rFonts w:ascii="Arial" w:hAnsi="Arial" w:cs="Arial"/>
                <w:i/>
                <w:sz w:val="20"/>
                <w:szCs w:val="20"/>
              </w:rPr>
            </w:pPr>
            <w:r>
              <w:rPr>
                <w:rFonts w:ascii="Arial" w:hAnsi="Arial" w:cs="Arial"/>
                <w:i/>
                <w:sz w:val="20"/>
                <w:szCs w:val="20"/>
              </w:rPr>
              <w:t>25th</w:t>
            </w:r>
            <w:r w:rsidR="006A440B">
              <w:rPr>
                <w:rFonts w:ascii="Arial" w:hAnsi="Arial" w:cs="Arial"/>
                <w:i/>
                <w:sz w:val="20"/>
                <w:szCs w:val="20"/>
              </w:rPr>
              <w:t>.</w:t>
            </w:r>
          </w:p>
        </w:tc>
        <w:tc>
          <w:tcPr>
            <w:tcW w:w="709" w:type="dxa"/>
            <w:tcBorders>
              <w:left w:val="nil"/>
              <w:right w:val="nil"/>
            </w:tcBorders>
          </w:tcPr>
          <w:p w14:paraId="1C897356" w14:textId="4D89D599" w:rsidR="006A440B" w:rsidRDefault="00CD6DF9" w:rsidP="003157EB">
            <w:pPr>
              <w:spacing w:line="360" w:lineRule="auto"/>
              <w:rPr>
                <w:rFonts w:ascii="Arial" w:hAnsi="Arial" w:cs="Arial"/>
                <w:i/>
                <w:sz w:val="20"/>
                <w:szCs w:val="20"/>
              </w:rPr>
            </w:pPr>
            <w:r>
              <w:rPr>
                <w:rFonts w:ascii="Arial" w:hAnsi="Arial" w:cs="Arial"/>
                <w:i/>
                <w:sz w:val="20"/>
                <w:szCs w:val="20"/>
              </w:rPr>
              <w:t>75th</w:t>
            </w:r>
            <w:r w:rsidR="006A440B">
              <w:rPr>
                <w:rFonts w:ascii="Arial" w:hAnsi="Arial" w:cs="Arial"/>
                <w:i/>
                <w:sz w:val="20"/>
                <w:szCs w:val="20"/>
              </w:rPr>
              <w:t>.</w:t>
            </w:r>
          </w:p>
        </w:tc>
        <w:tc>
          <w:tcPr>
            <w:tcW w:w="708" w:type="dxa"/>
            <w:tcBorders>
              <w:left w:val="nil"/>
            </w:tcBorders>
          </w:tcPr>
          <w:p w14:paraId="61E87D1F" w14:textId="7AC96DE2" w:rsidR="006A440B" w:rsidRPr="006160EA" w:rsidRDefault="006A440B" w:rsidP="003157EB">
            <w:pPr>
              <w:spacing w:line="360" w:lineRule="auto"/>
              <w:rPr>
                <w:rFonts w:ascii="Arial" w:hAnsi="Arial" w:cs="Arial"/>
                <w:i/>
                <w:sz w:val="20"/>
                <w:szCs w:val="20"/>
              </w:rPr>
            </w:pPr>
            <w:r>
              <w:rPr>
                <w:rFonts w:ascii="Arial" w:hAnsi="Arial" w:cs="Arial"/>
                <w:i/>
                <w:sz w:val="20"/>
                <w:szCs w:val="20"/>
              </w:rPr>
              <w:t>Sig.</w:t>
            </w:r>
            <w:r w:rsidRPr="006160EA">
              <w:rPr>
                <w:rFonts w:ascii="Arial" w:hAnsi="Arial" w:cs="Arial"/>
                <w:i/>
                <w:sz w:val="20"/>
                <w:szCs w:val="20"/>
              </w:rPr>
              <w:t xml:space="preserve"> </w:t>
            </w:r>
          </w:p>
        </w:tc>
      </w:tr>
      <w:tr w:rsidR="006A440B" w14:paraId="2F090260" w14:textId="77777777" w:rsidTr="006D05B6">
        <w:trPr>
          <w:trHeight w:val="566"/>
        </w:trPr>
        <w:tc>
          <w:tcPr>
            <w:tcW w:w="993" w:type="dxa"/>
            <w:tcBorders>
              <w:right w:val="nil"/>
            </w:tcBorders>
          </w:tcPr>
          <w:p w14:paraId="50BF5B9B" w14:textId="77777777" w:rsidR="006A440B" w:rsidRPr="006160EA" w:rsidRDefault="006A440B" w:rsidP="003157EB">
            <w:pPr>
              <w:spacing w:line="360" w:lineRule="auto"/>
              <w:rPr>
                <w:rFonts w:ascii="Arial" w:hAnsi="Arial" w:cs="Arial"/>
                <w:i/>
                <w:sz w:val="20"/>
                <w:szCs w:val="20"/>
              </w:rPr>
            </w:pPr>
            <w:r w:rsidRPr="006160EA">
              <w:rPr>
                <w:rFonts w:ascii="Arial" w:hAnsi="Arial" w:cs="Arial"/>
                <w:i/>
                <w:sz w:val="20"/>
                <w:szCs w:val="20"/>
              </w:rPr>
              <w:t xml:space="preserve">Vraag 1 </w:t>
            </w:r>
          </w:p>
          <w:p w14:paraId="582A17C2" w14:textId="77777777" w:rsidR="006A440B" w:rsidRPr="006160EA" w:rsidRDefault="006A440B" w:rsidP="003157EB">
            <w:pPr>
              <w:spacing w:line="360" w:lineRule="auto"/>
              <w:rPr>
                <w:rFonts w:ascii="Arial" w:hAnsi="Arial" w:cs="Arial"/>
                <w:i/>
                <w:sz w:val="20"/>
                <w:szCs w:val="20"/>
              </w:rPr>
            </w:pPr>
            <w:r w:rsidRPr="006160EA">
              <w:rPr>
                <w:rFonts w:ascii="Arial" w:hAnsi="Arial" w:cs="Arial"/>
                <w:i/>
                <w:sz w:val="20"/>
                <w:szCs w:val="20"/>
              </w:rPr>
              <w:t xml:space="preserve"> </w:t>
            </w:r>
          </w:p>
        </w:tc>
        <w:tc>
          <w:tcPr>
            <w:tcW w:w="1134" w:type="dxa"/>
            <w:tcBorders>
              <w:left w:val="nil"/>
              <w:right w:val="nil"/>
            </w:tcBorders>
          </w:tcPr>
          <w:p w14:paraId="61DE4E22" w14:textId="77777777" w:rsidR="006A440B" w:rsidRPr="006160EA" w:rsidRDefault="006A440B" w:rsidP="003157EB">
            <w:pPr>
              <w:spacing w:line="360" w:lineRule="auto"/>
              <w:rPr>
                <w:rFonts w:ascii="Arial" w:hAnsi="Arial" w:cs="Arial"/>
                <w:sz w:val="20"/>
                <w:szCs w:val="20"/>
              </w:rPr>
            </w:pPr>
            <w:r w:rsidRPr="006160EA">
              <w:rPr>
                <w:rFonts w:ascii="Arial" w:hAnsi="Arial" w:cs="Arial"/>
                <w:sz w:val="20"/>
                <w:szCs w:val="20"/>
              </w:rPr>
              <w:t xml:space="preserve">0-meting </w:t>
            </w:r>
          </w:p>
          <w:p w14:paraId="28685455" w14:textId="77777777" w:rsidR="006A440B" w:rsidRPr="006160EA" w:rsidRDefault="006A440B" w:rsidP="003157EB">
            <w:pPr>
              <w:spacing w:line="360" w:lineRule="auto"/>
              <w:rPr>
                <w:rFonts w:ascii="Arial" w:hAnsi="Arial" w:cs="Arial"/>
                <w:sz w:val="20"/>
                <w:szCs w:val="20"/>
              </w:rPr>
            </w:pPr>
            <w:r w:rsidRPr="006160EA">
              <w:rPr>
                <w:rFonts w:ascii="Arial" w:hAnsi="Arial" w:cs="Arial"/>
                <w:sz w:val="20"/>
                <w:szCs w:val="20"/>
              </w:rPr>
              <w:t>1-meting</w:t>
            </w:r>
          </w:p>
        </w:tc>
        <w:tc>
          <w:tcPr>
            <w:tcW w:w="1134" w:type="dxa"/>
            <w:tcBorders>
              <w:left w:val="nil"/>
              <w:right w:val="nil"/>
            </w:tcBorders>
          </w:tcPr>
          <w:p w14:paraId="4577FC86" w14:textId="77777777" w:rsidR="006A440B" w:rsidRDefault="006A440B" w:rsidP="003157EB">
            <w:pPr>
              <w:spacing w:line="360" w:lineRule="auto"/>
              <w:rPr>
                <w:rFonts w:ascii="Arial" w:hAnsi="Arial" w:cs="Arial"/>
                <w:sz w:val="20"/>
                <w:szCs w:val="20"/>
              </w:rPr>
            </w:pPr>
            <w:r>
              <w:rPr>
                <w:rFonts w:ascii="Arial" w:hAnsi="Arial" w:cs="Arial"/>
                <w:sz w:val="20"/>
                <w:szCs w:val="20"/>
              </w:rPr>
              <w:t>-</w:t>
            </w:r>
          </w:p>
          <w:p w14:paraId="271F6AA3" w14:textId="77777777" w:rsidR="006A440B" w:rsidRPr="006160EA" w:rsidRDefault="006A440B" w:rsidP="003157EB">
            <w:pPr>
              <w:rPr>
                <w:rFonts w:ascii="Arial" w:hAnsi="Arial" w:cs="Arial"/>
                <w:sz w:val="20"/>
                <w:szCs w:val="20"/>
              </w:rPr>
            </w:pPr>
            <w:r>
              <w:rPr>
                <w:rFonts w:ascii="Arial" w:hAnsi="Arial" w:cs="Arial"/>
                <w:sz w:val="20"/>
                <w:szCs w:val="20"/>
              </w:rPr>
              <w:t>3</w:t>
            </w:r>
          </w:p>
        </w:tc>
        <w:tc>
          <w:tcPr>
            <w:tcW w:w="709" w:type="dxa"/>
            <w:tcBorders>
              <w:left w:val="nil"/>
              <w:right w:val="nil"/>
            </w:tcBorders>
          </w:tcPr>
          <w:p w14:paraId="7B4AAD67" w14:textId="77777777" w:rsidR="006A440B" w:rsidRDefault="006A440B" w:rsidP="003157EB">
            <w:pPr>
              <w:spacing w:line="360" w:lineRule="auto"/>
              <w:rPr>
                <w:rFonts w:ascii="Arial" w:hAnsi="Arial" w:cs="Arial"/>
                <w:sz w:val="20"/>
                <w:szCs w:val="20"/>
              </w:rPr>
            </w:pPr>
            <w:r>
              <w:rPr>
                <w:rFonts w:ascii="Arial" w:hAnsi="Arial" w:cs="Arial"/>
                <w:sz w:val="20"/>
                <w:szCs w:val="20"/>
              </w:rPr>
              <w:t>2</w:t>
            </w:r>
          </w:p>
          <w:p w14:paraId="7AEB3F7A" w14:textId="77777777" w:rsidR="006A440B" w:rsidRPr="00A06DA1" w:rsidRDefault="006A440B" w:rsidP="003157EB">
            <w:pPr>
              <w:rPr>
                <w:rFonts w:ascii="Arial" w:hAnsi="Arial" w:cs="Arial"/>
                <w:sz w:val="20"/>
                <w:szCs w:val="20"/>
              </w:rPr>
            </w:pPr>
            <w:r>
              <w:rPr>
                <w:rFonts w:ascii="Arial" w:hAnsi="Arial" w:cs="Arial"/>
                <w:sz w:val="20"/>
                <w:szCs w:val="20"/>
              </w:rPr>
              <w:t>6</w:t>
            </w:r>
          </w:p>
        </w:tc>
        <w:tc>
          <w:tcPr>
            <w:tcW w:w="992" w:type="dxa"/>
            <w:tcBorders>
              <w:left w:val="nil"/>
              <w:right w:val="nil"/>
            </w:tcBorders>
          </w:tcPr>
          <w:p w14:paraId="2DEF1D4A" w14:textId="77777777" w:rsidR="006A440B" w:rsidRDefault="006A440B" w:rsidP="003157EB">
            <w:pPr>
              <w:spacing w:line="360" w:lineRule="auto"/>
              <w:rPr>
                <w:rFonts w:ascii="Arial" w:hAnsi="Arial" w:cs="Arial"/>
                <w:sz w:val="20"/>
                <w:szCs w:val="20"/>
              </w:rPr>
            </w:pPr>
            <w:r>
              <w:rPr>
                <w:rFonts w:ascii="Arial" w:hAnsi="Arial" w:cs="Arial"/>
                <w:sz w:val="20"/>
                <w:szCs w:val="20"/>
              </w:rPr>
              <w:t>7</w:t>
            </w:r>
          </w:p>
          <w:p w14:paraId="49435E00" w14:textId="77777777" w:rsidR="006A440B" w:rsidRPr="00A06DA1" w:rsidRDefault="006A440B" w:rsidP="003157EB">
            <w:pPr>
              <w:rPr>
                <w:rFonts w:ascii="Arial" w:hAnsi="Arial" w:cs="Arial"/>
                <w:sz w:val="20"/>
                <w:szCs w:val="20"/>
              </w:rPr>
            </w:pPr>
            <w:r>
              <w:rPr>
                <w:rFonts w:ascii="Arial" w:hAnsi="Arial" w:cs="Arial"/>
                <w:sz w:val="20"/>
                <w:szCs w:val="20"/>
              </w:rPr>
              <w:t>1</w:t>
            </w:r>
          </w:p>
        </w:tc>
        <w:tc>
          <w:tcPr>
            <w:tcW w:w="992" w:type="dxa"/>
            <w:tcBorders>
              <w:left w:val="nil"/>
              <w:right w:val="nil"/>
            </w:tcBorders>
          </w:tcPr>
          <w:p w14:paraId="3879EFBB" w14:textId="77777777" w:rsidR="006A440B" w:rsidRDefault="006A440B" w:rsidP="003157EB">
            <w:pPr>
              <w:spacing w:line="360" w:lineRule="auto"/>
              <w:rPr>
                <w:rFonts w:ascii="Arial" w:hAnsi="Arial" w:cs="Arial"/>
                <w:sz w:val="20"/>
                <w:szCs w:val="20"/>
              </w:rPr>
            </w:pPr>
            <w:r>
              <w:rPr>
                <w:rFonts w:ascii="Arial" w:hAnsi="Arial" w:cs="Arial"/>
                <w:sz w:val="20"/>
                <w:szCs w:val="20"/>
              </w:rPr>
              <w:t>1</w:t>
            </w:r>
          </w:p>
          <w:p w14:paraId="38EEA895" w14:textId="77777777" w:rsidR="006A440B" w:rsidRPr="00A06DA1" w:rsidRDefault="006A440B" w:rsidP="003157EB">
            <w:pPr>
              <w:rPr>
                <w:rFonts w:ascii="Arial" w:hAnsi="Arial" w:cs="Arial"/>
                <w:sz w:val="20"/>
                <w:szCs w:val="20"/>
              </w:rPr>
            </w:pPr>
            <w:r>
              <w:rPr>
                <w:rFonts w:ascii="Arial" w:hAnsi="Arial" w:cs="Arial"/>
                <w:sz w:val="20"/>
                <w:szCs w:val="20"/>
              </w:rPr>
              <w:t>-</w:t>
            </w:r>
          </w:p>
        </w:tc>
        <w:tc>
          <w:tcPr>
            <w:tcW w:w="1276" w:type="dxa"/>
            <w:tcBorders>
              <w:left w:val="nil"/>
              <w:right w:val="nil"/>
            </w:tcBorders>
          </w:tcPr>
          <w:p w14:paraId="36C63931" w14:textId="77777777" w:rsidR="006A440B" w:rsidRDefault="006A440B" w:rsidP="003157EB">
            <w:pPr>
              <w:spacing w:line="360" w:lineRule="auto"/>
              <w:rPr>
                <w:rFonts w:ascii="Arial" w:hAnsi="Arial" w:cs="Arial"/>
                <w:sz w:val="20"/>
                <w:szCs w:val="20"/>
              </w:rPr>
            </w:pPr>
            <w:r>
              <w:rPr>
                <w:rFonts w:ascii="Arial" w:hAnsi="Arial" w:cs="Arial"/>
                <w:sz w:val="20"/>
                <w:szCs w:val="20"/>
              </w:rPr>
              <w:t>-</w:t>
            </w:r>
          </w:p>
          <w:p w14:paraId="6D8CD734" w14:textId="77777777" w:rsidR="006A440B" w:rsidRPr="00A06DA1" w:rsidRDefault="006A440B" w:rsidP="003157EB">
            <w:pPr>
              <w:rPr>
                <w:rFonts w:ascii="Arial" w:hAnsi="Arial" w:cs="Arial"/>
                <w:sz w:val="20"/>
                <w:szCs w:val="20"/>
              </w:rPr>
            </w:pPr>
            <w:r>
              <w:rPr>
                <w:rFonts w:ascii="Arial" w:hAnsi="Arial" w:cs="Arial"/>
                <w:sz w:val="20"/>
                <w:szCs w:val="20"/>
              </w:rPr>
              <w:t>-</w:t>
            </w:r>
          </w:p>
        </w:tc>
        <w:tc>
          <w:tcPr>
            <w:tcW w:w="992" w:type="dxa"/>
            <w:tcBorders>
              <w:left w:val="nil"/>
              <w:right w:val="nil"/>
            </w:tcBorders>
          </w:tcPr>
          <w:p w14:paraId="6899D49C" w14:textId="345EB264" w:rsidR="00CD6DF9" w:rsidRDefault="00CD6DF9" w:rsidP="00414F14">
            <w:pPr>
              <w:spacing w:line="360" w:lineRule="auto"/>
              <w:rPr>
                <w:rFonts w:ascii="Arial" w:hAnsi="Arial" w:cs="Arial"/>
                <w:sz w:val="20"/>
                <w:szCs w:val="20"/>
              </w:rPr>
            </w:pPr>
            <w:r>
              <w:rPr>
                <w:rFonts w:ascii="Arial" w:hAnsi="Arial" w:cs="Arial"/>
                <w:sz w:val="20"/>
                <w:szCs w:val="20"/>
              </w:rPr>
              <w:t>3,0</w:t>
            </w:r>
          </w:p>
          <w:p w14:paraId="2FEE6F62" w14:textId="5EA22705" w:rsidR="006A440B" w:rsidRPr="00CD6DF9" w:rsidRDefault="00CD6DF9" w:rsidP="00CD6DF9">
            <w:pPr>
              <w:rPr>
                <w:rFonts w:ascii="Arial" w:hAnsi="Arial" w:cs="Arial"/>
                <w:sz w:val="20"/>
                <w:szCs w:val="20"/>
              </w:rPr>
            </w:pPr>
            <w:r>
              <w:rPr>
                <w:rFonts w:ascii="Arial" w:hAnsi="Arial" w:cs="Arial"/>
                <w:sz w:val="20"/>
                <w:szCs w:val="20"/>
              </w:rPr>
              <w:t>2,0</w:t>
            </w:r>
          </w:p>
        </w:tc>
        <w:tc>
          <w:tcPr>
            <w:tcW w:w="709" w:type="dxa"/>
            <w:tcBorders>
              <w:left w:val="nil"/>
              <w:right w:val="nil"/>
            </w:tcBorders>
          </w:tcPr>
          <w:p w14:paraId="57D7C257" w14:textId="77777777" w:rsidR="006A440B" w:rsidRDefault="00095003" w:rsidP="00414F14">
            <w:pPr>
              <w:spacing w:line="360" w:lineRule="auto"/>
              <w:rPr>
                <w:rFonts w:ascii="Arial" w:hAnsi="Arial" w:cs="Arial"/>
                <w:sz w:val="20"/>
                <w:szCs w:val="20"/>
              </w:rPr>
            </w:pPr>
            <w:r>
              <w:rPr>
                <w:rFonts w:ascii="Arial" w:hAnsi="Arial" w:cs="Arial"/>
                <w:sz w:val="20"/>
                <w:szCs w:val="20"/>
              </w:rPr>
              <w:t>2,75</w:t>
            </w:r>
          </w:p>
          <w:p w14:paraId="2FE979B5" w14:textId="5F09A546" w:rsidR="00095003" w:rsidRDefault="00095003" w:rsidP="00414F14">
            <w:pPr>
              <w:spacing w:line="360" w:lineRule="auto"/>
              <w:rPr>
                <w:rFonts w:ascii="Arial" w:hAnsi="Arial" w:cs="Arial"/>
                <w:sz w:val="20"/>
                <w:szCs w:val="20"/>
              </w:rPr>
            </w:pPr>
            <w:r>
              <w:rPr>
                <w:rFonts w:ascii="Arial" w:hAnsi="Arial" w:cs="Arial"/>
                <w:sz w:val="20"/>
                <w:szCs w:val="20"/>
              </w:rPr>
              <w:t>1,0</w:t>
            </w:r>
            <w:r w:rsidR="00E24B2A">
              <w:rPr>
                <w:rFonts w:ascii="Arial" w:hAnsi="Arial" w:cs="Arial"/>
                <w:sz w:val="20"/>
                <w:szCs w:val="20"/>
              </w:rPr>
              <w:t>0</w:t>
            </w:r>
          </w:p>
        </w:tc>
        <w:tc>
          <w:tcPr>
            <w:tcW w:w="709" w:type="dxa"/>
            <w:tcBorders>
              <w:left w:val="nil"/>
              <w:right w:val="nil"/>
            </w:tcBorders>
          </w:tcPr>
          <w:p w14:paraId="1390A566" w14:textId="2DA6E316" w:rsidR="00095003" w:rsidRDefault="00095003" w:rsidP="00095003">
            <w:pPr>
              <w:spacing w:line="360" w:lineRule="auto"/>
              <w:rPr>
                <w:rFonts w:ascii="Arial" w:hAnsi="Arial" w:cs="Arial"/>
                <w:sz w:val="20"/>
                <w:szCs w:val="20"/>
              </w:rPr>
            </w:pPr>
            <w:r>
              <w:rPr>
                <w:rFonts w:ascii="Arial" w:hAnsi="Arial" w:cs="Arial"/>
                <w:sz w:val="20"/>
                <w:szCs w:val="20"/>
              </w:rPr>
              <w:t>3,0</w:t>
            </w:r>
            <w:r w:rsidR="00E24B2A">
              <w:rPr>
                <w:rFonts w:ascii="Arial" w:hAnsi="Arial" w:cs="Arial"/>
                <w:sz w:val="20"/>
                <w:szCs w:val="20"/>
              </w:rPr>
              <w:t>0</w:t>
            </w:r>
          </w:p>
          <w:p w14:paraId="669F7FDE" w14:textId="76628BAB" w:rsidR="00095003" w:rsidRPr="00CD6DF9" w:rsidRDefault="00095003" w:rsidP="00095003">
            <w:pPr>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08" w:type="dxa"/>
            <w:tcBorders>
              <w:left w:val="nil"/>
            </w:tcBorders>
          </w:tcPr>
          <w:p w14:paraId="6761D3D8" w14:textId="6ACE5CB9" w:rsidR="006A440B" w:rsidRDefault="006A440B" w:rsidP="003157EB">
            <w:pPr>
              <w:spacing w:line="360" w:lineRule="auto"/>
              <w:jc w:val="center"/>
              <w:rPr>
                <w:rFonts w:ascii="Arial" w:hAnsi="Arial" w:cs="Arial"/>
                <w:sz w:val="20"/>
                <w:szCs w:val="20"/>
              </w:rPr>
            </w:pPr>
            <w:r>
              <w:rPr>
                <w:rFonts w:ascii="Arial" w:hAnsi="Arial" w:cs="Arial"/>
                <w:sz w:val="20"/>
                <w:szCs w:val="20"/>
              </w:rPr>
              <w:t>,00*</w:t>
            </w:r>
          </w:p>
        </w:tc>
      </w:tr>
      <w:tr w:rsidR="00095003" w14:paraId="10A5A761" w14:textId="77777777" w:rsidTr="006D05B6">
        <w:trPr>
          <w:trHeight w:val="402"/>
        </w:trPr>
        <w:tc>
          <w:tcPr>
            <w:tcW w:w="993" w:type="dxa"/>
            <w:tcBorders>
              <w:right w:val="nil"/>
            </w:tcBorders>
          </w:tcPr>
          <w:p w14:paraId="07ACEEDA" w14:textId="77777777" w:rsidR="00095003" w:rsidRPr="006160EA" w:rsidRDefault="00095003" w:rsidP="00095003">
            <w:pPr>
              <w:spacing w:line="360" w:lineRule="auto"/>
              <w:rPr>
                <w:rFonts w:ascii="Arial" w:hAnsi="Arial" w:cs="Arial"/>
                <w:i/>
                <w:sz w:val="20"/>
                <w:szCs w:val="20"/>
              </w:rPr>
            </w:pPr>
            <w:r w:rsidRPr="006160EA">
              <w:rPr>
                <w:rFonts w:ascii="Arial" w:hAnsi="Arial" w:cs="Arial"/>
                <w:i/>
                <w:sz w:val="20"/>
                <w:szCs w:val="20"/>
              </w:rPr>
              <w:t>Vraag 2</w:t>
            </w:r>
          </w:p>
        </w:tc>
        <w:tc>
          <w:tcPr>
            <w:tcW w:w="1134" w:type="dxa"/>
            <w:tcBorders>
              <w:left w:val="nil"/>
              <w:right w:val="nil"/>
            </w:tcBorders>
          </w:tcPr>
          <w:p w14:paraId="1053C9BC"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 xml:space="preserve">0-meting </w:t>
            </w:r>
          </w:p>
          <w:p w14:paraId="796EEF09"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1-meting</w:t>
            </w:r>
          </w:p>
        </w:tc>
        <w:tc>
          <w:tcPr>
            <w:tcW w:w="1134" w:type="dxa"/>
            <w:tcBorders>
              <w:left w:val="nil"/>
              <w:right w:val="nil"/>
            </w:tcBorders>
          </w:tcPr>
          <w:p w14:paraId="2FD51FE3"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1E35056F" w14:textId="77777777" w:rsidR="00095003" w:rsidRPr="00B96B79" w:rsidRDefault="00095003" w:rsidP="00095003">
            <w:pPr>
              <w:rPr>
                <w:rFonts w:ascii="Arial" w:hAnsi="Arial" w:cs="Arial"/>
                <w:sz w:val="20"/>
                <w:szCs w:val="20"/>
              </w:rPr>
            </w:pPr>
            <w:r>
              <w:rPr>
                <w:rFonts w:ascii="Arial" w:hAnsi="Arial" w:cs="Arial"/>
                <w:sz w:val="20"/>
                <w:szCs w:val="20"/>
              </w:rPr>
              <w:t>2</w:t>
            </w:r>
          </w:p>
        </w:tc>
        <w:tc>
          <w:tcPr>
            <w:tcW w:w="709" w:type="dxa"/>
            <w:tcBorders>
              <w:left w:val="nil"/>
              <w:right w:val="nil"/>
            </w:tcBorders>
          </w:tcPr>
          <w:p w14:paraId="731E2F1D" w14:textId="77777777" w:rsidR="00095003" w:rsidRDefault="00095003" w:rsidP="00095003">
            <w:pPr>
              <w:spacing w:line="360" w:lineRule="auto"/>
              <w:rPr>
                <w:rFonts w:ascii="Arial" w:hAnsi="Arial" w:cs="Arial"/>
                <w:sz w:val="20"/>
                <w:szCs w:val="20"/>
              </w:rPr>
            </w:pPr>
            <w:r>
              <w:rPr>
                <w:rFonts w:ascii="Arial" w:hAnsi="Arial" w:cs="Arial"/>
                <w:sz w:val="20"/>
                <w:szCs w:val="20"/>
              </w:rPr>
              <w:t>2</w:t>
            </w:r>
          </w:p>
          <w:p w14:paraId="680269CA" w14:textId="77777777" w:rsidR="00095003" w:rsidRPr="00B96B79" w:rsidRDefault="00095003" w:rsidP="00095003">
            <w:pPr>
              <w:rPr>
                <w:rFonts w:ascii="Arial" w:hAnsi="Arial" w:cs="Arial"/>
                <w:sz w:val="20"/>
                <w:szCs w:val="20"/>
              </w:rPr>
            </w:pPr>
            <w:r>
              <w:rPr>
                <w:rFonts w:ascii="Arial" w:hAnsi="Arial" w:cs="Arial"/>
                <w:sz w:val="20"/>
                <w:szCs w:val="20"/>
              </w:rPr>
              <w:t>6</w:t>
            </w:r>
          </w:p>
        </w:tc>
        <w:tc>
          <w:tcPr>
            <w:tcW w:w="992" w:type="dxa"/>
            <w:tcBorders>
              <w:left w:val="nil"/>
              <w:right w:val="nil"/>
            </w:tcBorders>
          </w:tcPr>
          <w:p w14:paraId="3FA146C5" w14:textId="77777777" w:rsidR="00095003" w:rsidRDefault="00095003" w:rsidP="00095003">
            <w:pPr>
              <w:spacing w:line="360" w:lineRule="auto"/>
              <w:rPr>
                <w:rFonts w:ascii="Arial" w:hAnsi="Arial" w:cs="Arial"/>
                <w:sz w:val="20"/>
                <w:szCs w:val="20"/>
              </w:rPr>
            </w:pPr>
            <w:r>
              <w:rPr>
                <w:rFonts w:ascii="Arial" w:hAnsi="Arial" w:cs="Arial"/>
                <w:sz w:val="20"/>
                <w:szCs w:val="20"/>
              </w:rPr>
              <w:t>5</w:t>
            </w:r>
          </w:p>
          <w:p w14:paraId="2924CBFC" w14:textId="77777777" w:rsidR="00095003" w:rsidRPr="00B96B79" w:rsidRDefault="00095003" w:rsidP="00095003">
            <w:pPr>
              <w:rPr>
                <w:rFonts w:ascii="Arial" w:hAnsi="Arial" w:cs="Arial"/>
                <w:sz w:val="20"/>
                <w:szCs w:val="20"/>
              </w:rPr>
            </w:pPr>
            <w:r>
              <w:rPr>
                <w:rFonts w:ascii="Arial" w:hAnsi="Arial" w:cs="Arial"/>
                <w:sz w:val="20"/>
                <w:szCs w:val="20"/>
              </w:rPr>
              <w:t>2</w:t>
            </w:r>
          </w:p>
        </w:tc>
        <w:tc>
          <w:tcPr>
            <w:tcW w:w="992" w:type="dxa"/>
            <w:tcBorders>
              <w:left w:val="nil"/>
              <w:right w:val="nil"/>
            </w:tcBorders>
          </w:tcPr>
          <w:p w14:paraId="03B242EA" w14:textId="77777777" w:rsidR="00095003" w:rsidRDefault="00095003" w:rsidP="00095003">
            <w:pPr>
              <w:spacing w:line="360" w:lineRule="auto"/>
              <w:rPr>
                <w:rFonts w:ascii="Arial" w:hAnsi="Arial" w:cs="Arial"/>
                <w:sz w:val="20"/>
                <w:szCs w:val="20"/>
              </w:rPr>
            </w:pPr>
            <w:r>
              <w:rPr>
                <w:rFonts w:ascii="Arial" w:hAnsi="Arial" w:cs="Arial"/>
                <w:sz w:val="20"/>
                <w:szCs w:val="20"/>
              </w:rPr>
              <w:t>3</w:t>
            </w:r>
          </w:p>
          <w:p w14:paraId="68BDBF9B"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1276" w:type="dxa"/>
            <w:tcBorders>
              <w:left w:val="nil"/>
              <w:right w:val="nil"/>
            </w:tcBorders>
          </w:tcPr>
          <w:p w14:paraId="526C8AC7"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2914DC98"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992" w:type="dxa"/>
            <w:tcBorders>
              <w:left w:val="nil"/>
              <w:right w:val="nil"/>
            </w:tcBorders>
          </w:tcPr>
          <w:p w14:paraId="3BE257B2" w14:textId="0DBFCC27" w:rsidR="00095003" w:rsidRDefault="00095003" w:rsidP="00095003">
            <w:pPr>
              <w:spacing w:line="360" w:lineRule="auto"/>
              <w:rPr>
                <w:rFonts w:ascii="Arial" w:hAnsi="Arial" w:cs="Arial"/>
                <w:sz w:val="20"/>
                <w:szCs w:val="20"/>
              </w:rPr>
            </w:pPr>
            <w:r>
              <w:rPr>
                <w:rFonts w:ascii="Arial" w:hAnsi="Arial" w:cs="Arial"/>
                <w:sz w:val="20"/>
                <w:szCs w:val="20"/>
              </w:rPr>
              <w:t>3,0</w:t>
            </w:r>
          </w:p>
          <w:p w14:paraId="1207A5C6" w14:textId="41D794C1" w:rsidR="00095003" w:rsidRPr="00CD6DF9" w:rsidRDefault="00095003" w:rsidP="00095003">
            <w:pPr>
              <w:rPr>
                <w:rFonts w:ascii="Arial" w:hAnsi="Arial" w:cs="Arial"/>
                <w:sz w:val="20"/>
                <w:szCs w:val="20"/>
              </w:rPr>
            </w:pPr>
            <w:r>
              <w:rPr>
                <w:rFonts w:ascii="Arial" w:hAnsi="Arial" w:cs="Arial"/>
                <w:sz w:val="20"/>
                <w:szCs w:val="20"/>
              </w:rPr>
              <w:t>2,0</w:t>
            </w:r>
          </w:p>
        </w:tc>
        <w:tc>
          <w:tcPr>
            <w:tcW w:w="709" w:type="dxa"/>
            <w:tcBorders>
              <w:left w:val="nil"/>
              <w:right w:val="nil"/>
            </w:tcBorders>
          </w:tcPr>
          <w:p w14:paraId="7A40F320" w14:textId="77777777" w:rsidR="00095003" w:rsidRDefault="00095003" w:rsidP="00095003">
            <w:pPr>
              <w:spacing w:line="360" w:lineRule="auto"/>
              <w:rPr>
                <w:rFonts w:ascii="Arial" w:hAnsi="Arial" w:cs="Arial"/>
                <w:sz w:val="20"/>
                <w:szCs w:val="20"/>
              </w:rPr>
            </w:pPr>
            <w:r>
              <w:rPr>
                <w:rFonts w:ascii="Arial" w:hAnsi="Arial" w:cs="Arial"/>
                <w:sz w:val="20"/>
                <w:szCs w:val="20"/>
              </w:rPr>
              <w:t>2,75</w:t>
            </w:r>
          </w:p>
          <w:p w14:paraId="27F4150B" w14:textId="04C156E0" w:rsidR="00095003" w:rsidRDefault="00095003" w:rsidP="00095003">
            <w:pPr>
              <w:spacing w:line="360" w:lineRule="auto"/>
              <w:rPr>
                <w:rFonts w:ascii="Arial" w:hAnsi="Arial" w:cs="Arial"/>
                <w:sz w:val="20"/>
                <w:szCs w:val="20"/>
              </w:rPr>
            </w:pPr>
            <w:r>
              <w:rPr>
                <w:rFonts w:ascii="Arial" w:hAnsi="Arial" w:cs="Arial"/>
                <w:sz w:val="20"/>
                <w:szCs w:val="20"/>
              </w:rPr>
              <w:t>1,75</w:t>
            </w:r>
          </w:p>
        </w:tc>
        <w:tc>
          <w:tcPr>
            <w:tcW w:w="709" w:type="dxa"/>
            <w:tcBorders>
              <w:left w:val="nil"/>
              <w:right w:val="nil"/>
            </w:tcBorders>
          </w:tcPr>
          <w:p w14:paraId="52E3187C" w14:textId="3D9526AB" w:rsidR="00095003" w:rsidRDefault="00095003" w:rsidP="00095003">
            <w:pPr>
              <w:spacing w:line="360" w:lineRule="auto"/>
              <w:rPr>
                <w:rFonts w:ascii="Arial" w:hAnsi="Arial" w:cs="Arial"/>
                <w:sz w:val="20"/>
                <w:szCs w:val="20"/>
              </w:rPr>
            </w:pPr>
            <w:r>
              <w:rPr>
                <w:rFonts w:ascii="Arial" w:hAnsi="Arial" w:cs="Arial"/>
                <w:sz w:val="20"/>
                <w:szCs w:val="20"/>
              </w:rPr>
              <w:t>4,0</w:t>
            </w:r>
            <w:r w:rsidR="00E24B2A">
              <w:rPr>
                <w:rFonts w:ascii="Arial" w:hAnsi="Arial" w:cs="Arial"/>
                <w:sz w:val="20"/>
                <w:szCs w:val="20"/>
              </w:rPr>
              <w:t>0</w:t>
            </w:r>
          </w:p>
          <w:p w14:paraId="68B5439C" w14:textId="35A8E97D" w:rsidR="00095003" w:rsidRPr="00CD6DF9" w:rsidRDefault="00095003" w:rsidP="00095003">
            <w:pPr>
              <w:rPr>
                <w:rFonts w:ascii="Arial" w:hAnsi="Arial" w:cs="Arial"/>
                <w:sz w:val="20"/>
                <w:szCs w:val="20"/>
              </w:rPr>
            </w:pPr>
            <w:r>
              <w:rPr>
                <w:rFonts w:ascii="Arial" w:hAnsi="Arial" w:cs="Arial"/>
                <w:sz w:val="20"/>
                <w:szCs w:val="20"/>
              </w:rPr>
              <w:t>2,25</w:t>
            </w:r>
          </w:p>
        </w:tc>
        <w:tc>
          <w:tcPr>
            <w:tcW w:w="708" w:type="dxa"/>
            <w:tcBorders>
              <w:left w:val="nil"/>
            </w:tcBorders>
          </w:tcPr>
          <w:p w14:paraId="7F34336C" w14:textId="5A22AF00" w:rsidR="00095003" w:rsidRDefault="00095003" w:rsidP="00095003">
            <w:pPr>
              <w:spacing w:line="360" w:lineRule="auto"/>
              <w:jc w:val="center"/>
              <w:rPr>
                <w:rFonts w:ascii="Arial" w:hAnsi="Arial" w:cs="Arial"/>
                <w:sz w:val="20"/>
                <w:szCs w:val="20"/>
              </w:rPr>
            </w:pPr>
            <w:r>
              <w:rPr>
                <w:rFonts w:ascii="Arial" w:hAnsi="Arial" w:cs="Arial"/>
                <w:sz w:val="20"/>
                <w:szCs w:val="20"/>
              </w:rPr>
              <w:t>,00*</w:t>
            </w:r>
          </w:p>
        </w:tc>
      </w:tr>
      <w:tr w:rsidR="00095003" w14:paraId="65BB0C19" w14:textId="77777777" w:rsidTr="006D05B6">
        <w:trPr>
          <w:trHeight w:val="667"/>
        </w:trPr>
        <w:tc>
          <w:tcPr>
            <w:tcW w:w="993" w:type="dxa"/>
            <w:tcBorders>
              <w:right w:val="nil"/>
            </w:tcBorders>
          </w:tcPr>
          <w:p w14:paraId="3E12F281" w14:textId="77777777" w:rsidR="00095003" w:rsidRPr="006160EA" w:rsidRDefault="00095003" w:rsidP="00095003">
            <w:pPr>
              <w:spacing w:line="360" w:lineRule="auto"/>
              <w:rPr>
                <w:rFonts w:ascii="Arial" w:hAnsi="Arial" w:cs="Arial"/>
                <w:i/>
                <w:sz w:val="20"/>
                <w:szCs w:val="20"/>
              </w:rPr>
            </w:pPr>
            <w:r w:rsidRPr="006160EA">
              <w:rPr>
                <w:rFonts w:ascii="Arial" w:hAnsi="Arial" w:cs="Arial"/>
                <w:i/>
                <w:sz w:val="20"/>
                <w:szCs w:val="20"/>
              </w:rPr>
              <w:t>Vraag 3</w:t>
            </w:r>
          </w:p>
        </w:tc>
        <w:tc>
          <w:tcPr>
            <w:tcW w:w="1134" w:type="dxa"/>
            <w:tcBorders>
              <w:left w:val="nil"/>
              <w:right w:val="nil"/>
            </w:tcBorders>
          </w:tcPr>
          <w:p w14:paraId="77EE1687"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 xml:space="preserve">0-meting </w:t>
            </w:r>
          </w:p>
          <w:p w14:paraId="03E326D1"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1-meting</w:t>
            </w:r>
          </w:p>
        </w:tc>
        <w:tc>
          <w:tcPr>
            <w:tcW w:w="1134" w:type="dxa"/>
            <w:tcBorders>
              <w:left w:val="nil"/>
              <w:right w:val="nil"/>
            </w:tcBorders>
          </w:tcPr>
          <w:p w14:paraId="3C54D773" w14:textId="77777777" w:rsidR="00095003" w:rsidRDefault="00095003" w:rsidP="00095003">
            <w:pPr>
              <w:spacing w:line="360" w:lineRule="auto"/>
              <w:rPr>
                <w:rFonts w:ascii="Arial" w:hAnsi="Arial" w:cs="Arial"/>
                <w:sz w:val="20"/>
                <w:szCs w:val="20"/>
              </w:rPr>
            </w:pPr>
            <w:r>
              <w:rPr>
                <w:rFonts w:ascii="Arial" w:hAnsi="Arial" w:cs="Arial"/>
                <w:sz w:val="20"/>
                <w:szCs w:val="20"/>
              </w:rPr>
              <w:t>3</w:t>
            </w:r>
          </w:p>
          <w:p w14:paraId="1DDA211C" w14:textId="77777777" w:rsidR="00095003" w:rsidRPr="00B96B79" w:rsidRDefault="00095003" w:rsidP="00095003">
            <w:pPr>
              <w:rPr>
                <w:rFonts w:ascii="Arial" w:hAnsi="Arial" w:cs="Arial"/>
                <w:sz w:val="20"/>
                <w:szCs w:val="20"/>
              </w:rPr>
            </w:pPr>
            <w:r>
              <w:rPr>
                <w:rFonts w:ascii="Arial" w:hAnsi="Arial" w:cs="Arial"/>
                <w:sz w:val="20"/>
                <w:szCs w:val="20"/>
              </w:rPr>
              <w:t>5</w:t>
            </w:r>
          </w:p>
        </w:tc>
        <w:tc>
          <w:tcPr>
            <w:tcW w:w="709" w:type="dxa"/>
            <w:tcBorders>
              <w:left w:val="nil"/>
              <w:right w:val="nil"/>
            </w:tcBorders>
          </w:tcPr>
          <w:p w14:paraId="5434E9D7" w14:textId="77777777" w:rsidR="00095003" w:rsidRDefault="00095003" w:rsidP="00095003">
            <w:pPr>
              <w:spacing w:line="360" w:lineRule="auto"/>
              <w:rPr>
                <w:rFonts w:ascii="Arial" w:hAnsi="Arial" w:cs="Arial"/>
                <w:sz w:val="20"/>
                <w:szCs w:val="20"/>
              </w:rPr>
            </w:pPr>
            <w:r>
              <w:rPr>
                <w:rFonts w:ascii="Arial" w:hAnsi="Arial" w:cs="Arial"/>
                <w:sz w:val="20"/>
                <w:szCs w:val="20"/>
              </w:rPr>
              <w:t>4</w:t>
            </w:r>
          </w:p>
          <w:p w14:paraId="0CFBBF91" w14:textId="77777777" w:rsidR="00095003" w:rsidRPr="00B96B79" w:rsidRDefault="00095003" w:rsidP="00095003">
            <w:pPr>
              <w:rPr>
                <w:rFonts w:ascii="Arial" w:hAnsi="Arial" w:cs="Arial"/>
                <w:sz w:val="20"/>
                <w:szCs w:val="20"/>
              </w:rPr>
            </w:pPr>
            <w:r>
              <w:rPr>
                <w:rFonts w:ascii="Arial" w:hAnsi="Arial" w:cs="Arial"/>
                <w:sz w:val="20"/>
                <w:szCs w:val="20"/>
              </w:rPr>
              <w:t>5</w:t>
            </w:r>
          </w:p>
        </w:tc>
        <w:tc>
          <w:tcPr>
            <w:tcW w:w="992" w:type="dxa"/>
            <w:tcBorders>
              <w:left w:val="nil"/>
              <w:right w:val="nil"/>
            </w:tcBorders>
          </w:tcPr>
          <w:p w14:paraId="30F0C4B7" w14:textId="77777777" w:rsidR="00095003" w:rsidRDefault="00095003" w:rsidP="00095003">
            <w:pPr>
              <w:spacing w:line="360" w:lineRule="auto"/>
              <w:rPr>
                <w:rFonts w:ascii="Arial" w:hAnsi="Arial" w:cs="Arial"/>
                <w:sz w:val="20"/>
                <w:szCs w:val="20"/>
              </w:rPr>
            </w:pPr>
            <w:r>
              <w:rPr>
                <w:rFonts w:ascii="Arial" w:hAnsi="Arial" w:cs="Arial"/>
                <w:sz w:val="20"/>
                <w:szCs w:val="20"/>
              </w:rPr>
              <w:t>3</w:t>
            </w:r>
          </w:p>
          <w:p w14:paraId="1FB76C4F"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992" w:type="dxa"/>
            <w:tcBorders>
              <w:left w:val="nil"/>
              <w:right w:val="nil"/>
            </w:tcBorders>
          </w:tcPr>
          <w:p w14:paraId="5AC2E5A5"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01F0C7B5"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1276" w:type="dxa"/>
            <w:tcBorders>
              <w:left w:val="nil"/>
              <w:right w:val="nil"/>
            </w:tcBorders>
          </w:tcPr>
          <w:p w14:paraId="0D2A194A"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2318D7A5"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992" w:type="dxa"/>
            <w:tcBorders>
              <w:left w:val="nil"/>
              <w:right w:val="nil"/>
            </w:tcBorders>
          </w:tcPr>
          <w:p w14:paraId="5B9982D5" w14:textId="0672872F" w:rsidR="00095003" w:rsidRDefault="00095003" w:rsidP="00095003">
            <w:pPr>
              <w:spacing w:line="360" w:lineRule="auto"/>
              <w:rPr>
                <w:rFonts w:ascii="Arial" w:hAnsi="Arial" w:cs="Arial"/>
                <w:sz w:val="20"/>
                <w:szCs w:val="20"/>
              </w:rPr>
            </w:pPr>
            <w:r>
              <w:rPr>
                <w:rFonts w:ascii="Arial" w:hAnsi="Arial" w:cs="Arial"/>
                <w:sz w:val="20"/>
                <w:szCs w:val="20"/>
              </w:rPr>
              <w:t>2,0</w:t>
            </w:r>
          </w:p>
          <w:p w14:paraId="72B8CC18" w14:textId="1C98FA40" w:rsidR="00095003" w:rsidRPr="00CD6DF9" w:rsidRDefault="00095003" w:rsidP="00095003">
            <w:pPr>
              <w:rPr>
                <w:rFonts w:ascii="Arial" w:hAnsi="Arial" w:cs="Arial"/>
                <w:sz w:val="20"/>
                <w:szCs w:val="20"/>
              </w:rPr>
            </w:pPr>
            <w:r>
              <w:rPr>
                <w:rFonts w:ascii="Arial" w:hAnsi="Arial" w:cs="Arial"/>
                <w:sz w:val="20"/>
                <w:szCs w:val="20"/>
              </w:rPr>
              <w:t>1,5</w:t>
            </w:r>
          </w:p>
        </w:tc>
        <w:tc>
          <w:tcPr>
            <w:tcW w:w="709" w:type="dxa"/>
            <w:tcBorders>
              <w:left w:val="nil"/>
              <w:right w:val="nil"/>
            </w:tcBorders>
          </w:tcPr>
          <w:p w14:paraId="5B79704E" w14:textId="10165D67" w:rsidR="00095003" w:rsidRDefault="00095003" w:rsidP="00095003">
            <w:pPr>
              <w:spacing w:line="360" w:lineRule="auto"/>
              <w:rPr>
                <w:rFonts w:ascii="Arial" w:hAnsi="Arial" w:cs="Arial"/>
                <w:sz w:val="20"/>
                <w:szCs w:val="20"/>
              </w:rPr>
            </w:pPr>
            <w:r>
              <w:rPr>
                <w:rFonts w:ascii="Arial" w:hAnsi="Arial" w:cs="Arial"/>
                <w:sz w:val="20"/>
                <w:szCs w:val="20"/>
              </w:rPr>
              <w:t>1,0</w:t>
            </w:r>
            <w:r w:rsidR="00E24B2A">
              <w:rPr>
                <w:rFonts w:ascii="Arial" w:hAnsi="Arial" w:cs="Arial"/>
                <w:sz w:val="20"/>
                <w:szCs w:val="20"/>
              </w:rPr>
              <w:t>0</w:t>
            </w:r>
          </w:p>
          <w:p w14:paraId="60B71872" w14:textId="4509EC45" w:rsidR="00095003" w:rsidRPr="00CD6DF9" w:rsidRDefault="00095003" w:rsidP="00095003">
            <w:pPr>
              <w:rPr>
                <w:rFonts w:ascii="Arial" w:hAnsi="Arial" w:cs="Arial"/>
                <w:sz w:val="20"/>
                <w:szCs w:val="20"/>
              </w:rPr>
            </w:pPr>
            <w:r>
              <w:rPr>
                <w:rFonts w:ascii="Arial" w:hAnsi="Arial" w:cs="Arial"/>
                <w:sz w:val="20"/>
                <w:szCs w:val="20"/>
              </w:rPr>
              <w:t>1,0</w:t>
            </w:r>
            <w:r w:rsidR="00E24B2A">
              <w:rPr>
                <w:rFonts w:ascii="Arial" w:hAnsi="Arial" w:cs="Arial"/>
                <w:sz w:val="20"/>
                <w:szCs w:val="20"/>
              </w:rPr>
              <w:t>0</w:t>
            </w:r>
          </w:p>
        </w:tc>
        <w:tc>
          <w:tcPr>
            <w:tcW w:w="709" w:type="dxa"/>
            <w:tcBorders>
              <w:left w:val="nil"/>
              <w:right w:val="nil"/>
            </w:tcBorders>
          </w:tcPr>
          <w:p w14:paraId="253A1737" w14:textId="1DF9383A" w:rsidR="00095003" w:rsidRDefault="00095003" w:rsidP="00095003">
            <w:pPr>
              <w:spacing w:line="360" w:lineRule="auto"/>
              <w:rPr>
                <w:rFonts w:ascii="Arial" w:hAnsi="Arial" w:cs="Arial"/>
                <w:sz w:val="20"/>
                <w:szCs w:val="20"/>
              </w:rPr>
            </w:pPr>
            <w:r>
              <w:rPr>
                <w:rFonts w:ascii="Arial" w:hAnsi="Arial" w:cs="Arial"/>
                <w:sz w:val="20"/>
                <w:szCs w:val="20"/>
              </w:rPr>
              <w:t>3,0</w:t>
            </w:r>
            <w:r w:rsidR="00E24B2A">
              <w:rPr>
                <w:rFonts w:ascii="Arial" w:hAnsi="Arial" w:cs="Arial"/>
                <w:sz w:val="20"/>
                <w:szCs w:val="20"/>
              </w:rPr>
              <w:t>0</w:t>
            </w:r>
          </w:p>
          <w:p w14:paraId="1EA315AF" w14:textId="7CEED532" w:rsidR="00095003" w:rsidRPr="00CD6DF9" w:rsidRDefault="00095003" w:rsidP="00095003">
            <w:pPr>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08" w:type="dxa"/>
            <w:tcBorders>
              <w:left w:val="nil"/>
            </w:tcBorders>
          </w:tcPr>
          <w:p w14:paraId="0D468723" w14:textId="493CDD1D" w:rsidR="00095003" w:rsidRDefault="00095003" w:rsidP="00095003">
            <w:pPr>
              <w:spacing w:line="360" w:lineRule="auto"/>
              <w:jc w:val="center"/>
              <w:rPr>
                <w:rFonts w:ascii="Arial" w:hAnsi="Arial" w:cs="Arial"/>
                <w:sz w:val="20"/>
                <w:szCs w:val="20"/>
              </w:rPr>
            </w:pPr>
            <w:r>
              <w:rPr>
                <w:rFonts w:ascii="Arial" w:hAnsi="Arial" w:cs="Arial"/>
                <w:sz w:val="20"/>
                <w:szCs w:val="20"/>
              </w:rPr>
              <w:t>,03*</w:t>
            </w:r>
          </w:p>
        </w:tc>
      </w:tr>
      <w:tr w:rsidR="00095003" w14:paraId="5CF78557" w14:textId="77777777" w:rsidTr="006D05B6">
        <w:trPr>
          <w:trHeight w:val="667"/>
        </w:trPr>
        <w:tc>
          <w:tcPr>
            <w:tcW w:w="993" w:type="dxa"/>
            <w:tcBorders>
              <w:right w:val="nil"/>
            </w:tcBorders>
          </w:tcPr>
          <w:p w14:paraId="53CC18BC" w14:textId="77777777" w:rsidR="00095003" w:rsidRPr="006160EA" w:rsidRDefault="00095003" w:rsidP="00095003">
            <w:pPr>
              <w:spacing w:line="360" w:lineRule="auto"/>
              <w:rPr>
                <w:rFonts w:ascii="Arial" w:hAnsi="Arial" w:cs="Arial"/>
                <w:i/>
                <w:sz w:val="20"/>
                <w:szCs w:val="20"/>
              </w:rPr>
            </w:pPr>
            <w:r w:rsidRPr="006160EA">
              <w:rPr>
                <w:rFonts w:ascii="Arial" w:hAnsi="Arial" w:cs="Arial"/>
                <w:i/>
                <w:sz w:val="20"/>
                <w:szCs w:val="20"/>
              </w:rPr>
              <w:t>Vraag 4</w:t>
            </w:r>
          </w:p>
        </w:tc>
        <w:tc>
          <w:tcPr>
            <w:tcW w:w="1134" w:type="dxa"/>
            <w:tcBorders>
              <w:left w:val="nil"/>
              <w:right w:val="nil"/>
            </w:tcBorders>
          </w:tcPr>
          <w:p w14:paraId="57DDD596"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 xml:space="preserve">0-meting </w:t>
            </w:r>
          </w:p>
          <w:p w14:paraId="7457CDE8"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1-meting</w:t>
            </w:r>
          </w:p>
        </w:tc>
        <w:tc>
          <w:tcPr>
            <w:tcW w:w="1134" w:type="dxa"/>
            <w:tcBorders>
              <w:left w:val="nil"/>
              <w:right w:val="nil"/>
            </w:tcBorders>
          </w:tcPr>
          <w:p w14:paraId="67832521" w14:textId="77777777" w:rsidR="00095003" w:rsidRDefault="00095003" w:rsidP="00095003">
            <w:pPr>
              <w:spacing w:line="360" w:lineRule="auto"/>
              <w:rPr>
                <w:rFonts w:ascii="Arial" w:hAnsi="Arial" w:cs="Arial"/>
                <w:sz w:val="20"/>
                <w:szCs w:val="20"/>
              </w:rPr>
            </w:pPr>
            <w:r>
              <w:rPr>
                <w:rFonts w:ascii="Arial" w:hAnsi="Arial" w:cs="Arial"/>
                <w:sz w:val="20"/>
                <w:szCs w:val="20"/>
              </w:rPr>
              <w:t>2</w:t>
            </w:r>
          </w:p>
          <w:p w14:paraId="2D3459E7" w14:textId="77777777" w:rsidR="00095003" w:rsidRPr="00B96B79" w:rsidRDefault="00095003" w:rsidP="00095003">
            <w:pPr>
              <w:rPr>
                <w:rFonts w:ascii="Arial" w:hAnsi="Arial" w:cs="Arial"/>
                <w:sz w:val="20"/>
                <w:szCs w:val="20"/>
              </w:rPr>
            </w:pPr>
            <w:r>
              <w:rPr>
                <w:rFonts w:ascii="Arial" w:hAnsi="Arial" w:cs="Arial"/>
                <w:sz w:val="20"/>
                <w:szCs w:val="20"/>
              </w:rPr>
              <w:t>4</w:t>
            </w:r>
          </w:p>
        </w:tc>
        <w:tc>
          <w:tcPr>
            <w:tcW w:w="709" w:type="dxa"/>
            <w:tcBorders>
              <w:left w:val="nil"/>
              <w:right w:val="nil"/>
            </w:tcBorders>
          </w:tcPr>
          <w:p w14:paraId="4C69B082" w14:textId="77777777" w:rsidR="00095003" w:rsidRDefault="00095003" w:rsidP="00095003">
            <w:pPr>
              <w:spacing w:line="360" w:lineRule="auto"/>
              <w:rPr>
                <w:rFonts w:ascii="Arial" w:hAnsi="Arial" w:cs="Arial"/>
                <w:sz w:val="20"/>
                <w:szCs w:val="20"/>
              </w:rPr>
            </w:pPr>
            <w:r>
              <w:rPr>
                <w:rFonts w:ascii="Arial" w:hAnsi="Arial" w:cs="Arial"/>
                <w:sz w:val="20"/>
                <w:szCs w:val="20"/>
              </w:rPr>
              <w:t>1</w:t>
            </w:r>
          </w:p>
          <w:p w14:paraId="0DA550E8" w14:textId="77777777" w:rsidR="00095003" w:rsidRPr="00B96B79" w:rsidRDefault="00095003" w:rsidP="00095003">
            <w:pPr>
              <w:rPr>
                <w:rFonts w:ascii="Arial" w:hAnsi="Arial" w:cs="Arial"/>
                <w:sz w:val="20"/>
                <w:szCs w:val="20"/>
              </w:rPr>
            </w:pPr>
            <w:r>
              <w:rPr>
                <w:rFonts w:ascii="Arial" w:hAnsi="Arial" w:cs="Arial"/>
                <w:sz w:val="20"/>
                <w:szCs w:val="20"/>
              </w:rPr>
              <w:t>5</w:t>
            </w:r>
          </w:p>
        </w:tc>
        <w:tc>
          <w:tcPr>
            <w:tcW w:w="992" w:type="dxa"/>
            <w:tcBorders>
              <w:left w:val="nil"/>
              <w:right w:val="nil"/>
            </w:tcBorders>
          </w:tcPr>
          <w:p w14:paraId="1A1D9A6B" w14:textId="77777777" w:rsidR="00095003" w:rsidRDefault="00095003" w:rsidP="00095003">
            <w:pPr>
              <w:spacing w:line="360" w:lineRule="auto"/>
              <w:rPr>
                <w:rFonts w:ascii="Arial" w:hAnsi="Arial" w:cs="Arial"/>
                <w:sz w:val="20"/>
                <w:szCs w:val="20"/>
              </w:rPr>
            </w:pPr>
            <w:r>
              <w:rPr>
                <w:rFonts w:ascii="Arial" w:hAnsi="Arial" w:cs="Arial"/>
                <w:sz w:val="20"/>
                <w:szCs w:val="20"/>
              </w:rPr>
              <w:t>3</w:t>
            </w:r>
          </w:p>
          <w:p w14:paraId="7CB9AEF1" w14:textId="77777777" w:rsidR="00095003" w:rsidRPr="00B96B79" w:rsidRDefault="00095003" w:rsidP="00095003">
            <w:pPr>
              <w:rPr>
                <w:rFonts w:ascii="Arial" w:hAnsi="Arial" w:cs="Arial"/>
                <w:sz w:val="20"/>
                <w:szCs w:val="20"/>
              </w:rPr>
            </w:pPr>
            <w:r>
              <w:rPr>
                <w:rFonts w:ascii="Arial" w:hAnsi="Arial" w:cs="Arial"/>
                <w:sz w:val="20"/>
                <w:szCs w:val="20"/>
              </w:rPr>
              <w:t>1</w:t>
            </w:r>
          </w:p>
        </w:tc>
        <w:tc>
          <w:tcPr>
            <w:tcW w:w="992" w:type="dxa"/>
            <w:tcBorders>
              <w:left w:val="nil"/>
              <w:right w:val="nil"/>
            </w:tcBorders>
          </w:tcPr>
          <w:p w14:paraId="7A795CF7" w14:textId="36BD796E" w:rsidR="00095003" w:rsidRDefault="00095003" w:rsidP="00095003">
            <w:pPr>
              <w:spacing w:line="360" w:lineRule="auto"/>
              <w:rPr>
                <w:rFonts w:ascii="Arial" w:hAnsi="Arial" w:cs="Arial"/>
                <w:sz w:val="20"/>
                <w:szCs w:val="20"/>
              </w:rPr>
            </w:pPr>
            <w:r>
              <w:rPr>
                <w:rFonts w:ascii="Arial" w:hAnsi="Arial" w:cs="Arial"/>
                <w:sz w:val="20"/>
                <w:szCs w:val="20"/>
              </w:rPr>
              <w:t>4</w:t>
            </w:r>
          </w:p>
          <w:p w14:paraId="1CF07508"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1276" w:type="dxa"/>
            <w:tcBorders>
              <w:left w:val="nil"/>
              <w:right w:val="nil"/>
            </w:tcBorders>
          </w:tcPr>
          <w:p w14:paraId="4FC66CC7"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0A47E2F7"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992" w:type="dxa"/>
            <w:tcBorders>
              <w:left w:val="nil"/>
              <w:right w:val="nil"/>
            </w:tcBorders>
          </w:tcPr>
          <w:p w14:paraId="5E00DA0C" w14:textId="33C5305C" w:rsidR="00095003" w:rsidRDefault="00095003" w:rsidP="00095003">
            <w:pPr>
              <w:spacing w:line="360" w:lineRule="auto"/>
              <w:rPr>
                <w:rFonts w:ascii="Arial" w:hAnsi="Arial" w:cs="Arial"/>
                <w:sz w:val="20"/>
                <w:szCs w:val="20"/>
              </w:rPr>
            </w:pPr>
            <w:r>
              <w:rPr>
                <w:rFonts w:ascii="Arial" w:hAnsi="Arial" w:cs="Arial"/>
                <w:sz w:val="20"/>
                <w:szCs w:val="20"/>
              </w:rPr>
              <w:t>3,0</w:t>
            </w:r>
          </w:p>
          <w:p w14:paraId="2EDCFB5C" w14:textId="5FAC0360" w:rsidR="00095003" w:rsidRPr="00CD6DF9" w:rsidRDefault="00095003" w:rsidP="00095003">
            <w:pPr>
              <w:rPr>
                <w:rFonts w:ascii="Arial" w:hAnsi="Arial" w:cs="Arial"/>
                <w:sz w:val="20"/>
                <w:szCs w:val="20"/>
              </w:rPr>
            </w:pPr>
            <w:r>
              <w:rPr>
                <w:rFonts w:ascii="Arial" w:hAnsi="Arial" w:cs="Arial"/>
                <w:sz w:val="20"/>
                <w:szCs w:val="20"/>
              </w:rPr>
              <w:t>2,0</w:t>
            </w:r>
          </w:p>
        </w:tc>
        <w:tc>
          <w:tcPr>
            <w:tcW w:w="709" w:type="dxa"/>
            <w:tcBorders>
              <w:left w:val="nil"/>
              <w:right w:val="nil"/>
            </w:tcBorders>
          </w:tcPr>
          <w:p w14:paraId="6C3B6BA4" w14:textId="287C3B5B" w:rsidR="00095003" w:rsidRDefault="00095003" w:rsidP="00095003">
            <w:pPr>
              <w:spacing w:line="360" w:lineRule="auto"/>
              <w:rPr>
                <w:rFonts w:ascii="Arial" w:hAnsi="Arial" w:cs="Arial"/>
                <w:sz w:val="20"/>
                <w:szCs w:val="20"/>
              </w:rPr>
            </w:pPr>
            <w:r>
              <w:rPr>
                <w:rFonts w:ascii="Arial" w:hAnsi="Arial" w:cs="Arial"/>
                <w:sz w:val="20"/>
                <w:szCs w:val="20"/>
              </w:rPr>
              <w:t>1,75</w:t>
            </w:r>
          </w:p>
          <w:p w14:paraId="0CB757BD" w14:textId="28B9E138" w:rsidR="00095003" w:rsidRPr="00CD6DF9" w:rsidRDefault="00095003" w:rsidP="00095003">
            <w:pPr>
              <w:rPr>
                <w:rFonts w:ascii="Arial" w:hAnsi="Arial" w:cs="Arial"/>
                <w:sz w:val="20"/>
                <w:szCs w:val="20"/>
              </w:rPr>
            </w:pPr>
            <w:r>
              <w:rPr>
                <w:rFonts w:ascii="Arial" w:hAnsi="Arial" w:cs="Arial"/>
                <w:sz w:val="20"/>
                <w:szCs w:val="20"/>
              </w:rPr>
              <w:t>1,0</w:t>
            </w:r>
            <w:r w:rsidR="00E24B2A">
              <w:rPr>
                <w:rFonts w:ascii="Arial" w:hAnsi="Arial" w:cs="Arial"/>
                <w:sz w:val="20"/>
                <w:szCs w:val="20"/>
              </w:rPr>
              <w:t>0</w:t>
            </w:r>
          </w:p>
        </w:tc>
        <w:tc>
          <w:tcPr>
            <w:tcW w:w="709" w:type="dxa"/>
            <w:tcBorders>
              <w:left w:val="nil"/>
              <w:right w:val="nil"/>
            </w:tcBorders>
          </w:tcPr>
          <w:p w14:paraId="3923D629" w14:textId="7175CDFB" w:rsidR="00095003" w:rsidRDefault="00095003" w:rsidP="00095003">
            <w:pPr>
              <w:spacing w:line="360" w:lineRule="auto"/>
              <w:rPr>
                <w:rFonts w:ascii="Arial" w:hAnsi="Arial" w:cs="Arial"/>
                <w:sz w:val="20"/>
                <w:szCs w:val="20"/>
              </w:rPr>
            </w:pPr>
            <w:r>
              <w:rPr>
                <w:rFonts w:ascii="Arial" w:hAnsi="Arial" w:cs="Arial"/>
                <w:sz w:val="20"/>
                <w:szCs w:val="20"/>
              </w:rPr>
              <w:t>4,0</w:t>
            </w:r>
            <w:r w:rsidR="00E24B2A">
              <w:rPr>
                <w:rFonts w:ascii="Arial" w:hAnsi="Arial" w:cs="Arial"/>
                <w:sz w:val="20"/>
                <w:szCs w:val="20"/>
              </w:rPr>
              <w:t>0</w:t>
            </w:r>
          </w:p>
          <w:p w14:paraId="0F0CFE9C" w14:textId="4F6C08E6" w:rsidR="00095003" w:rsidRPr="00CD6DF9" w:rsidRDefault="00095003" w:rsidP="00095003">
            <w:pPr>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08" w:type="dxa"/>
            <w:tcBorders>
              <w:left w:val="nil"/>
            </w:tcBorders>
          </w:tcPr>
          <w:p w14:paraId="1965443D" w14:textId="4F883141" w:rsidR="00095003" w:rsidRDefault="00095003" w:rsidP="00095003">
            <w:pPr>
              <w:spacing w:line="360" w:lineRule="auto"/>
              <w:jc w:val="center"/>
              <w:rPr>
                <w:rFonts w:ascii="Arial" w:hAnsi="Arial" w:cs="Arial"/>
                <w:sz w:val="20"/>
                <w:szCs w:val="20"/>
              </w:rPr>
            </w:pPr>
            <w:r>
              <w:rPr>
                <w:rFonts w:ascii="Arial" w:hAnsi="Arial" w:cs="Arial"/>
                <w:sz w:val="20"/>
                <w:szCs w:val="20"/>
              </w:rPr>
              <w:t>,01*</w:t>
            </w:r>
          </w:p>
        </w:tc>
      </w:tr>
      <w:tr w:rsidR="00095003" w14:paraId="24A2FEF5" w14:textId="77777777" w:rsidTr="006D05B6">
        <w:trPr>
          <w:trHeight w:val="667"/>
        </w:trPr>
        <w:tc>
          <w:tcPr>
            <w:tcW w:w="993" w:type="dxa"/>
            <w:tcBorders>
              <w:right w:val="nil"/>
            </w:tcBorders>
          </w:tcPr>
          <w:p w14:paraId="1EC348C1" w14:textId="77777777" w:rsidR="00095003" w:rsidRPr="006160EA" w:rsidRDefault="00095003" w:rsidP="00095003">
            <w:pPr>
              <w:spacing w:line="360" w:lineRule="auto"/>
              <w:rPr>
                <w:rFonts w:ascii="Arial" w:hAnsi="Arial" w:cs="Arial"/>
                <w:i/>
                <w:sz w:val="20"/>
                <w:szCs w:val="20"/>
              </w:rPr>
            </w:pPr>
            <w:r w:rsidRPr="006160EA">
              <w:rPr>
                <w:rFonts w:ascii="Arial" w:hAnsi="Arial" w:cs="Arial"/>
                <w:i/>
                <w:sz w:val="20"/>
                <w:szCs w:val="20"/>
              </w:rPr>
              <w:t>Vraag 5</w:t>
            </w:r>
          </w:p>
        </w:tc>
        <w:tc>
          <w:tcPr>
            <w:tcW w:w="1134" w:type="dxa"/>
            <w:tcBorders>
              <w:left w:val="nil"/>
              <w:right w:val="nil"/>
            </w:tcBorders>
          </w:tcPr>
          <w:p w14:paraId="44CAC80A"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 xml:space="preserve">0-meting </w:t>
            </w:r>
          </w:p>
          <w:p w14:paraId="3268FCC1"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1-meting</w:t>
            </w:r>
          </w:p>
        </w:tc>
        <w:tc>
          <w:tcPr>
            <w:tcW w:w="1134" w:type="dxa"/>
            <w:tcBorders>
              <w:left w:val="nil"/>
              <w:right w:val="nil"/>
            </w:tcBorders>
          </w:tcPr>
          <w:p w14:paraId="00B538C8" w14:textId="77777777" w:rsidR="00095003" w:rsidRDefault="00095003" w:rsidP="00095003">
            <w:pPr>
              <w:spacing w:line="360" w:lineRule="auto"/>
              <w:rPr>
                <w:rFonts w:ascii="Arial" w:hAnsi="Arial" w:cs="Arial"/>
                <w:sz w:val="20"/>
                <w:szCs w:val="20"/>
              </w:rPr>
            </w:pPr>
            <w:r>
              <w:rPr>
                <w:rFonts w:ascii="Arial" w:hAnsi="Arial" w:cs="Arial"/>
                <w:sz w:val="20"/>
                <w:szCs w:val="20"/>
              </w:rPr>
              <w:t>3</w:t>
            </w:r>
          </w:p>
          <w:p w14:paraId="434FFAC4" w14:textId="77777777" w:rsidR="00095003" w:rsidRPr="00B96B79" w:rsidRDefault="00095003" w:rsidP="00095003">
            <w:pPr>
              <w:rPr>
                <w:rFonts w:ascii="Arial" w:hAnsi="Arial" w:cs="Arial"/>
                <w:sz w:val="20"/>
                <w:szCs w:val="20"/>
              </w:rPr>
            </w:pPr>
            <w:r>
              <w:rPr>
                <w:rFonts w:ascii="Arial" w:hAnsi="Arial" w:cs="Arial"/>
                <w:sz w:val="20"/>
                <w:szCs w:val="20"/>
              </w:rPr>
              <w:t>4</w:t>
            </w:r>
          </w:p>
        </w:tc>
        <w:tc>
          <w:tcPr>
            <w:tcW w:w="709" w:type="dxa"/>
            <w:tcBorders>
              <w:left w:val="nil"/>
              <w:right w:val="nil"/>
            </w:tcBorders>
          </w:tcPr>
          <w:p w14:paraId="6E540E30" w14:textId="77777777" w:rsidR="00095003" w:rsidRDefault="00095003" w:rsidP="00095003">
            <w:pPr>
              <w:spacing w:line="360" w:lineRule="auto"/>
              <w:rPr>
                <w:rFonts w:ascii="Arial" w:hAnsi="Arial" w:cs="Arial"/>
                <w:sz w:val="20"/>
                <w:szCs w:val="20"/>
              </w:rPr>
            </w:pPr>
            <w:r>
              <w:rPr>
                <w:rFonts w:ascii="Arial" w:hAnsi="Arial" w:cs="Arial"/>
                <w:sz w:val="20"/>
                <w:szCs w:val="20"/>
              </w:rPr>
              <w:t>5</w:t>
            </w:r>
          </w:p>
          <w:p w14:paraId="29B13CB4" w14:textId="77777777" w:rsidR="00095003" w:rsidRPr="00B96B79" w:rsidRDefault="00095003" w:rsidP="00095003">
            <w:pPr>
              <w:rPr>
                <w:rFonts w:ascii="Arial" w:hAnsi="Arial" w:cs="Arial"/>
                <w:sz w:val="20"/>
                <w:szCs w:val="20"/>
              </w:rPr>
            </w:pPr>
            <w:r>
              <w:rPr>
                <w:rFonts w:ascii="Arial" w:hAnsi="Arial" w:cs="Arial"/>
                <w:sz w:val="20"/>
                <w:szCs w:val="20"/>
              </w:rPr>
              <w:t>6</w:t>
            </w:r>
          </w:p>
        </w:tc>
        <w:tc>
          <w:tcPr>
            <w:tcW w:w="992" w:type="dxa"/>
            <w:tcBorders>
              <w:left w:val="nil"/>
              <w:right w:val="nil"/>
            </w:tcBorders>
          </w:tcPr>
          <w:p w14:paraId="0F728336" w14:textId="77777777" w:rsidR="00095003" w:rsidRDefault="00095003" w:rsidP="00095003">
            <w:pPr>
              <w:spacing w:line="360" w:lineRule="auto"/>
              <w:rPr>
                <w:rFonts w:ascii="Arial" w:hAnsi="Arial" w:cs="Arial"/>
                <w:sz w:val="20"/>
                <w:szCs w:val="20"/>
              </w:rPr>
            </w:pPr>
            <w:r>
              <w:rPr>
                <w:rFonts w:ascii="Arial" w:hAnsi="Arial" w:cs="Arial"/>
                <w:sz w:val="20"/>
                <w:szCs w:val="20"/>
              </w:rPr>
              <w:t>2</w:t>
            </w:r>
          </w:p>
          <w:p w14:paraId="37205C79"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992" w:type="dxa"/>
            <w:tcBorders>
              <w:left w:val="nil"/>
              <w:right w:val="nil"/>
            </w:tcBorders>
          </w:tcPr>
          <w:p w14:paraId="6F886E16"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5FF443EB"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1276" w:type="dxa"/>
            <w:tcBorders>
              <w:left w:val="nil"/>
              <w:right w:val="nil"/>
            </w:tcBorders>
          </w:tcPr>
          <w:p w14:paraId="38DE6703"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4722B35C"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992" w:type="dxa"/>
            <w:tcBorders>
              <w:left w:val="nil"/>
              <w:right w:val="nil"/>
            </w:tcBorders>
          </w:tcPr>
          <w:p w14:paraId="36877613" w14:textId="650A5E6D" w:rsidR="00095003" w:rsidRDefault="00095003" w:rsidP="00095003">
            <w:pPr>
              <w:spacing w:line="360" w:lineRule="auto"/>
              <w:rPr>
                <w:rFonts w:ascii="Arial" w:hAnsi="Arial" w:cs="Arial"/>
                <w:sz w:val="20"/>
                <w:szCs w:val="20"/>
              </w:rPr>
            </w:pPr>
            <w:r>
              <w:rPr>
                <w:rFonts w:ascii="Arial" w:hAnsi="Arial" w:cs="Arial"/>
                <w:sz w:val="20"/>
                <w:szCs w:val="20"/>
              </w:rPr>
              <w:t>2,0</w:t>
            </w:r>
          </w:p>
          <w:p w14:paraId="59D572A8" w14:textId="73A995F0" w:rsidR="00095003" w:rsidRPr="00CD6DF9" w:rsidRDefault="00095003" w:rsidP="00095003">
            <w:pPr>
              <w:rPr>
                <w:rFonts w:ascii="Arial" w:hAnsi="Arial" w:cs="Arial"/>
                <w:sz w:val="20"/>
                <w:szCs w:val="20"/>
              </w:rPr>
            </w:pPr>
            <w:r>
              <w:rPr>
                <w:rFonts w:ascii="Arial" w:hAnsi="Arial" w:cs="Arial"/>
                <w:sz w:val="20"/>
                <w:szCs w:val="20"/>
              </w:rPr>
              <w:t>2,0</w:t>
            </w:r>
          </w:p>
        </w:tc>
        <w:tc>
          <w:tcPr>
            <w:tcW w:w="709" w:type="dxa"/>
            <w:tcBorders>
              <w:left w:val="nil"/>
              <w:right w:val="nil"/>
            </w:tcBorders>
          </w:tcPr>
          <w:p w14:paraId="25A4081F" w14:textId="7E01E620" w:rsidR="00095003" w:rsidRDefault="00095003" w:rsidP="00095003">
            <w:pPr>
              <w:spacing w:line="360" w:lineRule="auto"/>
              <w:rPr>
                <w:rFonts w:ascii="Arial" w:hAnsi="Arial" w:cs="Arial"/>
                <w:sz w:val="20"/>
                <w:szCs w:val="20"/>
              </w:rPr>
            </w:pPr>
            <w:r>
              <w:rPr>
                <w:rFonts w:ascii="Arial" w:hAnsi="Arial" w:cs="Arial"/>
                <w:sz w:val="20"/>
                <w:szCs w:val="20"/>
              </w:rPr>
              <w:t>1,0</w:t>
            </w:r>
            <w:r w:rsidR="00E24B2A">
              <w:rPr>
                <w:rFonts w:ascii="Arial" w:hAnsi="Arial" w:cs="Arial"/>
                <w:sz w:val="20"/>
                <w:szCs w:val="20"/>
              </w:rPr>
              <w:t>0</w:t>
            </w:r>
          </w:p>
          <w:p w14:paraId="3739AC2E" w14:textId="29E65017" w:rsidR="00095003" w:rsidRPr="00CD6DF9" w:rsidRDefault="00095003" w:rsidP="00095003">
            <w:pPr>
              <w:rPr>
                <w:rFonts w:ascii="Arial" w:hAnsi="Arial" w:cs="Arial"/>
                <w:sz w:val="20"/>
                <w:szCs w:val="20"/>
              </w:rPr>
            </w:pPr>
            <w:r>
              <w:rPr>
                <w:rFonts w:ascii="Arial" w:hAnsi="Arial" w:cs="Arial"/>
                <w:sz w:val="20"/>
                <w:szCs w:val="20"/>
              </w:rPr>
              <w:t>1,0</w:t>
            </w:r>
            <w:r w:rsidR="00E24B2A">
              <w:rPr>
                <w:rFonts w:ascii="Arial" w:hAnsi="Arial" w:cs="Arial"/>
                <w:sz w:val="20"/>
                <w:szCs w:val="20"/>
              </w:rPr>
              <w:t>0</w:t>
            </w:r>
          </w:p>
        </w:tc>
        <w:tc>
          <w:tcPr>
            <w:tcW w:w="709" w:type="dxa"/>
            <w:tcBorders>
              <w:left w:val="nil"/>
              <w:right w:val="nil"/>
            </w:tcBorders>
          </w:tcPr>
          <w:p w14:paraId="284E89C0" w14:textId="5A2DE59C" w:rsidR="00095003" w:rsidRDefault="00095003" w:rsidP="00095003">
            <w:pPr>
              <w:spacing w:line="360" w:lineRule="auto"/>
              <w:rPr>
                <w:rFonts w:ascii="Arial" w:hAnsi="Arial" w:cs="Arial"/>
                <w:sz w:val="20"/>
                <w:szCs w:val="20"/>
              </w:rPr>
            </w:pPr>
            <w:r>
              <w:rPr>
                <w:rFonts w:ascii="Arial" w:hAnsi="Arial" w:cs="Arial"/>
                <w:sz w:val="20"/>
                <w:szCs w:val="20"/>
              </w:rPr>
              <w:t>2,25</w:t>
            </w:r>
          </w:p>
          <w:p w14:paraId="4C541F15" w14:textId="7E9E3CFD" w:rsidR="00095003" w:rsidRPr="00CD6DF9" w:rsidRDefault="00095003" w:rsidP="00095003">
            <w:pPr>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08" w:type="dxa"/>
            <w:tcBorders>
              <w:left w:val="nil"/>
            </w:tcBorders>
          </w:tcPr>
          <w:p w14:paraId="68FBF2EB" w14:textId="5C006EFB" w:rsidR="00095003" w:rsidRDefault="00095003" w:rsidP="00095003">
            <w:pPr>
              <w:spacing w:line="360" w:lineRule="auto"/>
              <w:jc w:val="center"/>
              <w:rPr>
                <w:rFonts w:ascii="Arial" w:hAnsi="Arial" w:cs="Arial"/>
                <w:sz w:val="20"/>
                <w:szCs w:val="20"/>
              </w:rPr>
            </w:pPr>
            <w:r>
              <w:rPr>
                <w:rFonts w:ascii="Arial" w:hAnsi="Arial" w:cs="Arial"/>
                <w:sz w:val="20"/>
                <w:szCs w:val="20"/>
              </w:rPr>
              <w:t>,08</w:t>
            </w:r>
          </w:p>
        </w:tc>
      </w:tr>
      <w:tr w:rsidR="00095003" w14:paraId="0B6ADB25" w14:textId="77777777" w:rsidTr="006D05B6">
        <w:trPr>
          <w:trHeight w:val="667"/>
        </w:trPr>
        <w:tc>
          <w:tcPr>
            <w:tcW w:w="993" w:type="dxa"/>
            <w:tcBorders>
              <w:right w:val="nil"/>
            </w:tcBorders>
          </w:tcPr>
          <w:p w14:paraId="1C1BD1D3" w14:textId="77777777" w:rsidR="00095003" w:rsidRPr="006160EA" w:rsidRDefault="00095003" w:rsidP="00095003">
            <w:pPr>
              <w:spacing w:line="360" w:lineRule="auto"/>
              <w:rPr>
                <w:rFonts w:ascii="Arial" w:hAnsi="Arial" w:cs="Arial"/>
                <w:i/>
                <w:sz w:val="20"/>
                <w:szCs w:val="20"/>
              </w:rPr>
            </w:pPr>
            <w:r w:rsidRPr="006160EA">
              <w:rPr>
                <w:rFonts w:ascii="Arial" w:hAnsi="Arial" w:cs="Arial"/>
                <w:i/>
                <w:sz w:val="20"/>
                <w:szCs w:val="20"/>
              </w:rPr>
              <w:t>Vraag 6</w:t>
            </w:r>
          </w:p>
        </w:tc>
        <w:tc>
          <w:tcPr>
            <w:tcW w:w="1134" w:type="dxa"/>
            <w:tcBorders>
              <w:left w:val="nil"/>
              <w:right w:val="nil"/>
            </w:tcBorders>
          </w:tcPr>
          <w:p w14:paraId="724D56CD"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 xml:space="preserve">0-meting </w:t>
            </w:r>
          </w:p>
          <w:p w14:paraId="1C07FDCC"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1-meting</w:t>
            </w:r>
          </w:p>
        </w:tc>
        <w:tc>
          <w:tcPr>
            <w:tcW w:w="1134" w:type="dxa"/>
            <w:tcBorders>
              <w:left w:val="nil"/>
              <w:right w:val="nil"/>
            </w:tcBorders>
          </w:tcPr>
          <w:p w14:paraId="79A03061" w14:textId="77777777" w:rsidR="00095003" w:rsidRDefault="00095003" w:rsidP="00095003">
            <w:pPr>
              <w:spacing w:line="360" w:lineRule="auto"/>
              <w:rPr>
                <w:rFonts w:ascii="Arial" w:hAnsi="Arial" w:cs="Arial"/>
                <w:sz w:val="20"/>
                <w:szCs w:val="20"/>
              </w:rPr>
            </w:pPr>
            <w:r>
              <w:rPr>
                <w:rFonts w:ascii="Arial" w:hAnsi="Arial" w:cs="Arial"/>
                <w:sz w:val="20"/>
                <w:szCs w:val="20"/>
              </w:rPr>
              <w:t>2</w:t>
            </w:r>
          </w:p>
          <w:p w14:paraId="116CFF10" w14:textId="77777777" w:rsidR="00095003" w:rsidRPr="00B96B79" w:rsidRDefault="00095003" w:rsidP="00095003">
            <w:pPr>
              <w:rPr>
                <w:rFonts w:ascii="Arial" w:hAnsi="Arial" w:cs="Arial"/>
                <w:sz w:val="20"/>
                <w:szCs w:val="20"/>
              </w:rPr>
            </w:pPr>
            <w:r>
              <w:rPr>
                <w:rFonts w:ascii="Arial" w:hAnsi="Arial" w:cs="Arial"/>
                <w:sz w:val="20"/>
                <w:szCs w:val="20"/>
              </w:rPr>
              <w:t>3</w:t>
            </w:r>
          </w:p>
        </w:tc>
        <w:tc>
          <w:tcPr>
            <w:tcW w:w="709" w:type="dxa"/>
            <w:tcBorders>
              <w:left w:val="nil"/>
              <w:right w:val="nil"/>
            </w:tcBorders>
          </w:tcPr>
          <w:p w14:paraId="1D81CC2D" w14:textId="77777777" w:rsidR="00095003" w:rsidRDefault="00095003" w:rsidP="00095003">
            <w:pPr>
              <w:spacing w:line="360" w:lineRule="auto"/>
              <w:rPr>
                <w:rFonts w:ascii="Arial" w:hAnsi="Arial" w:cs="Arial"/>
                <w:sz w:val="20"/>
                <w:szCs w:val="20"/>
              </w:rPr>
            </w:pPr>
            <w:r>
              <w:rPr>
                <w:rFonts w:ascii="Arial" w:hAnsi="Arial" w:cs="Arial"/>
                <w:sz w:val="20"/>
                <w:szCs w:val="20"/>
              </w:rPr>
              <w:t>3</w:t>
            </w:r>
          </w:p>
          <w:p w14:paraId="17829924" w14:textId="77777777" w:rsidR="00095003" w:rsidRPr="00B96B79" w:rsidRDefault="00095003" w:rsidP="00095003">
            <w:pPr>
              <w:rPr>
                <w:rFonts w:ascii="Arial" w:hAnsi="Arial" w:cs="Arial"/>
                <w:sz w:val="20"/>
                <w:szCs w:val="20"/>
              </w:rPr>
            </w:pPr>
            <w:r>
              <w:rPr>
                <w:rFonts w:ascii="Arial" w:hAnsi="Arial" w:cs="Arial"/>
                <w:sz w:val="20"/>
                <w:szCs w:val="20"/>
              </w:rPr>
              <w:t>6</w:t>
            </w:r>
          </w:p>
        </w:tc>
        <w:tc>
          <w:tcPr>
            <w:tcW w:w="992" w:type="dxa"/>
            <w:tcBorders>
              <w:left w:val="nil"/>
              <w:right w:val="nil"/>
            </w:tcBorders>
          </w:tcPr>
          <w:p w14:paraId="0839B5CD" w14:textId="77777777" w:rsidR="00095003" w:rsidRDefault="00095003" w:rsidP="00095003">
            <w:pPr>
              <w:spacing w:line="360" w:lineRule="auto"/>
              <w:rPr>
                <w:rFonts w:ascii="Arial" w:hAnsi="Arial" w:cs="Arial"/>
                <w:sz w:val="20"/>
                <w:szCs w:val="20"/>
              </w:rPr>
            </w:pPr>
            <w:r>
              <w:rPr>
                <w:rFonts w:ascii="Arial" w:hAnsi="Arial" w:cs="Arial"/>
                <w:sz w:val="20"/>
                <w:szCs w:val="20"/>
              </w:rPr>
              <w:t>3</w:t>
            </w:r>
          </w:p>
          <w:p w14:paraId="29002409" w14:textId="77777777" w:rsidR="00095003" w:rsidRPr="00B96B79" w:rsidRDefault="00095003" w:rsidP="00095003">
            <w:pPr>
              <w:rPr>
                <w:rFonts w:ascii="Arial" w:hAnsi="Arial" w:cs="Arial"/>
                <w:sz w:val="20"/>
                <w:szCs w:val="20"/>
              </w:rPr>
            </w:pPr>
            <w:r>
              <w:rPr>
                <w:rFonts w:ascii="Arial" w:hAnsi="Arial" w:cs="Arial"/>
                <w:sz w:val="20"/>
                <w:szCs w:val="20"/>
              </w:rPr>
              <w:t>1</w:t>
            </w:r>
          </w:p>
        </w:tc>
        <w:tc>
          <w:tcPr>
            <w:tcW w:w="992" w:type="dxa"/>
            <w:tcBorders>
              <w:left w:val="nil"/>
              <w:right w:val="nil"/>
            </w:tcBorders>
          </w:tcPr>
          <w:p w14:paraId="05732758" w14:textId="77777777" w:rsidR="00095003" w:rsidRDefault="00095003" w:rsidP="00095003">
            <w:pPr>
              <w:spacing w:line="360" w:lineRule="auto"/>
              <w:rPr>
                <w:rFonts w:ascii="Arial" w:hAnsi="Arial" w:cs="Arial"/>
                <w:sz w:val="20"/>
                <w:szCs w:val="20"/>
              </w:rPr>
            </w:pPr>
            <w:r>
              <w:rPr>
                <w:rFonts w:ascii="Arial" w:hAnsi="Arial" w:cs="Arial"/>
                <w:sz w:val="20"/>
                <w:szCs w:val="20"/>
              </w:rPr>
              <w:t>2</w:t>
            </w:r>
          </w:p>
          <w:p w14:paraId="2DB905AE"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1276" w:type="dxa"/>
            <w:tcBorders>
              <w:left w:val="nil"/>
              <w:right w:val="nil"/>
            </w:tcBorders>
          </w:tcPr>
          <w:p w14:paraId="2E1BAC38"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76AAA92C"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992" w:type="dxa"/>
            <w:tcBorders>
              <w:left w:val="nil"/>
              <w:right w:val="nil"/>
            </w:tcBorders>
          </w:tcPr>
          <w:p w14:paraId="1D1F4499" w14:textId="4BEA18EA" w:rsidR="00095003" w:rsidRDefault="00095003" w:rsidP="00095003">
            <w:pPr>
              <w:spacing w:line="360" w:lineRule="auto"/>
              <w:rPr>
                <w:rFonts w:ascii="Arial" w:hAnsi="Arial" w:cs="Arial"/>
                <w:sz w:val="20"/>
                <w:szCs w:val="20"/>
              </w:rPr>
            </w:pPr>
            <w:r>
              <w:rPr>
                <w:rFonts w:ascii="Arial" w:hAnsi="Arial" w:cs="Arial"/>
                <w:sz w:val="20"/>
                <w:szCs w:val="20"/>
              </w:rPr>
              <w:t>2,5</w:t>
            </w:r>
          </w:p>
          <w:p w14:paraId="6ECAA53E" w14:textId="1DC6B825" w:rsidR="00095003" w:rsidRPr="00CD6DF9" w:rsidRDefault="00095003" w:rsidP="00095003">
            <w:pPr>
              <w:rPr>
                <w:rFonts w:ascii="Arial" w:hAnsi="Arial" w:cs="Arial"/>
                <w:sz w:val="20"/>
                <w:szCs w:val="20"/>
              </w:rPr>
            </w:pPr>
            <w:r>
              <w:rPr>
                <w:rFonts w:ascii="Arial" w:hAnsi="Arial" w:cs="Arial"/>
                <w:sz w:val="20"/>
                <w:szCs w:val="20"/>
              </w:rPr>
              <w:t>2,0</w:t>
            </w:r>
          </w:p>
        </w:tc>
        <w:tc>
          <w:tcPr>
            <w:tcW w:w="709" w:type="dxa"/>
            <w:tcBorders>
              <w:left w:val="nil"/>
              <w:right w:val="nil"/>
            </w:tcBorders>
          </w:tcPr>
          <w:p w14:paraId="3DE4CE13" w14:textId="7B302671" w:rsidR="00095003" w:rsidRDefault="00095003" w:rsidP="00095003">
            <w:pPr>
              <w:spacing w:line="360" w:lineRule="auto"/>
              <w:rPr>
                <w:rFonts w:ascii="Arial" w:hAnsi="Arial" w:cs="Arial"/>
                <w:sz w:val="20"/>
                <w:szCs w:val="20"/>
              </w:rPr>
            </w:pPr>
            <w:r>
              <w:rPr>
                <w:rFonts w:ascii="Arial" w:hAnsi="Arial" w:cs="Arial"/>
                <w:sz w:val="20"/>
                <w:szCs w:val="20"/>
              </w:rPr>
              <w:t>1,75</w:t>
            </w:r>
          </w:p>
          <w:p w14:paraId="3D7A8246" w14:textId="039B3C94" w:rsidR="00095003" w:rsidRPr="00CD6DF9" w:rsidRDefault="00095003" w:rsidP="00095003">
            <w:pPr>
              <w:rPr>
                <w:rFonts w:ascii="Arial" w:hAnsi="Arial" w:cs="Arial"/>
                <w:sz w:val="20"/>
                <w:szCs w:val="20"/>
              </w:rPr>
            </w:pPr>
            <w:r>
              <w:rPr>
                <w:rFonts w:ascii="Arial" w:hAnsi="Arial" w:cs="Arial"/>
                <w:sz w:val="20"/>
                <w:szCs w:val="20"/>
              </w:rPr>
              <w:t>1,0</w:t>
            </w:r>
            <w:r w:rsidR="00E24B2A">
              <w:rPr>
                <w:rFonts w:ascii="Arial" w:hAnsi="Arial" w:cs="Arial"/>
                <w:sz w:val="20"/>
                <w:szCs w:val="20"/>
              </w:rPr>
              <w:t>0</w:t>
            </w:r>
          </w:p>
        </w:tc>
        <w:tc>
          <w:tcPr>
            <w:tcW w:w="709" w:type="dxa"/>
            <w:tcBorders>
              <w:left w:val="nil"/>
              <w:right w:val="nil"/>
            </w:tcBorders>
          </w:tcPr>
          <w:p w14:paraId="7CF5FC52" w14:textId="259EF2E0" w:rsidR="00095003" w:rsidRDefault="00095003" w:rsidP="00095003">
            <w:pPr>
              <w:spacing w:line="360" w:lineRule="auto"/>
              <w:rPr>
                <w:rFonts w:ascii="Arial" w:hAnsi="Arial" w:cs="Arial"/>
                <w:sz w:val="20"/>
                <w:szCs w:val="20"/>
              </w:rPr>
            </w:pPr>
            <w:r>
              <w:rPr>
                <w:rFonts w:ascii="Arial" w:hAnsi="Arial" w:cs="Arial"/>
                <w:sz w:val="20"/>
                <w:szCs w:val="20"/>
              </w:rPr>
              <w:t>3,25</w:t>
            </w:r>
          </w:p>
          <w:p w14:paraId="41592BDD" w14:textId="1796A329" w:rsidR="00095003" w:rsidRPr="00CD6DF9" w:rsidRDefault="00095003" w:rsidP="00095003">
            <w:pPr>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08" w:type="dxa"/>
            <w:tcBorders>
              <w:left w:val="nil"/>
            </w:tcBorders>
          </w:tcPr>
          <w:p w14:paraId="65B5D2F5" w14:textId="1BAFF8CD" w:rsidR="00095003" w:rsidRDefault="00095003" w:rsidP="00095003">
            <w:pPr>
              <w:spacing w:line="360" w:lineRule="auto"/>
              <w:jc w:val="center"/>
              <w:rPr>
                <w:rFonts w:ascii="Arial" w:hAnsi="Arial" w:cs="Arial"/>
                <w:sz w:val="20"/>
                <w:szCs w:val="20"/>
              </w:rPr>
            </w:pPr>
            <w:r>
              <w:rPr>
                <w:rFonts w:ascii="Arial" w:hAnsi="Arial" w:cs="Arial"/>
                <w:sz w:val="20"/>
                <w:szCs w:val="20"/>
              </w:rPr>
              <w:t>,02*</w:t>
            </w:r>
          </w:p>
        </w:tc>
      </w:tr>
      <w:tr w:rsidR="00095003" w14:paraId="679AE533" w14:textId="77777777" w:rsidTr="006D05B6">
        <w:trPr>
          <w:trHeight w:val="681"/>
        </w:trPr>
        <w:tc>
          <w:tcPr>
            <w:tcW w:w="993" w:type="dxa"/>
            <w:tcBorders>
              <w:right w:val="nil"/>
            </w:tcBorders>
          </w:tcPr>
          <w:p w14:paraId="1D65E1A0" w14:textId="77777777" w:rsidR="00095003" w:rsidRPr="006160EA" w:rsidRDefault="00095003" w:rsidP="00095003">
            <w:pPr>
              <w:spacing w:line="360" w:lineRule="auto"/>
              <w:rPr>
                <w:rFonts w:ascii="Arial" w:hAnsi="Arial" w:cs="Arial"/>
                <w:i/>
                <w:sz w:val="20"/>
                <w:szCs w:val="20"/>
              </w:rPr>
            </w:pPr>
            <w:r w:rsidRPr="006160EA">
              <w:rPr>
                <w:rFonts w:ascii="Arial" w:hAnsi="Arial" w:cs="Arial"/>
                <w:i/>
                <w:sz w:val="20"/>
                <w:szCs w:val="20"/>
              </w:rPr>
              <w:t>Vraag 7</w:t>
            </w:r>
          </w:p>
        </w:tc>
        <w:tc>
          <w:tcPr>
            <w:tcW w:w="1134" w:type="dxa"/>
            <w:tcBorders>
              <w:left w:val="nil"/>
              <w:right w:val="nil"/>
            </w:tcBorders>
          </w:tcPr>
          <w:p w14:paraId="688D8007"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 xml:space="preserve">0-meting </w:t>
            </w:r>
          </w:p>
          <w:p w14:paraId="177582A2" w14:textId="77777777" w:rsidR="00095003" w:rsidRPr="006160EA" w:rsidRDefault="00095003" w:rsidP="00095003">
            <w:pPr>
              <w:spacing w:line="360" w:lineRule="auto"/>
              <w:rPr>
                <w:rFonts w:ascii="Arial" w:hAnsi="Arial" w:cs="Arial"/>
                <w:sz w:val="20"/>
                <w:szCs w:val="20"/>
              </w:rPr>
            </w:pPr>
            <w:r w:rsidRPr="006160EA">
              <w:rPr>
                <w:rFonts w:ascii="Arial" w:hAnsi="Arial" w:cs="Arial"/>
                <w:sz w:val="20"/>
                <w:szCs w:val="20"/>
              </w:rPr>
              <w:t>1-meting</w:t>
            </w:r>
          </w:p>
        </w:tc>
        <w:tc>
          <w:tcPr>
            <w:tcW w:w="1134" w:type="dxa"/>
            <w:tcBorders>
              <w:left w:val="nil"/>
              <w:right w:val="nil"/>
            </w:tcBorders>
          </w:tcPr>
          <w:p w14:paraId="12213E85" w14:textId="77777777" w:rsidR="00095003" w:rsidRDefault="00095003" w:rsidP="00095003">
            <w:pPr>
              <w:spacing w:line="360" w:lineRule="auto"/>
              <w:rPr>
                <w:rFonts w:ascii="Arial" w:hAnsi="Arial" w:cs="Arial"/>
                <w:sz w:val="20"/>
                <w:szCs w:val="20"/>
              </w:rPr>
            </w:pPr>
            <w:r>
              <w:rPr>
                <w:rFonts w:ascii="Arial" w:hAnsi="Arial" w:cs="Arial"/>
                <w:sz w:val="20"/>
                <w:szCs w:val="20"/>
              </w:rPr>
              <w:t>4</w:t>
            </w:r>
          </w:p>
          <w:p w14:paraId="20683A9A" w14:textId="77777777" w:rsidR="00095003" w:rsidRPr="00B96B79" w:rsidRDefault="00095003" w:rsidP="00095003">
            <w:pPr>
              <w:rPr>
                <w:rFonts w:ascii="Arial" w:hAnsi="Arial" w:cs="Arial"/>
                <w:sz w:val="20"/>
                <w:szCs w:val="20"/>
              </w:rPr>
            </w:pPr>
            <w:r>
              <w:rPr>
                <w:rFonts w:ascii="Arial" w:hAnsi="Arial" w:cs="Arial"/>
                <w:sz w:val="20"/>
                <w:szCs w:val="20"/>
              </w:rPr>
              <w:t>3</w:t>
            </w:r>
          </w:p>
        </w:tc>
        <w:tc>
          <w:tcPr>
            <w:tcW w:w="709" w:type="dxa"/>
            <w:tcBorders>
              <w:left w:val="nil"/>
              <w:right w:val="nil"/>
            </w:tcBorders>
          </w:tcPr>
          <w:p w14:paraId="599CE7F5" w14:textId="77777777" w:rsidR="00095003" w:rsidRDefault="00095003" w:rsidP="00095003">
            <w:pPr>
              <w:spacing w:line="360" w:lineRule="auto"/>
              <w:rPr>
                <w:rFonts w:ascii="Arial" w:hAnsi="Arial" w:cs="Arial"/>
                <w:sz w:val="20"/>
                <w:szCs w:val="20"/>
              </w:rPr>
            </w:pPr>
            <w:r>
              <w:rPr>
                <w:rFonts w:ascii="Arial" w:hAnsi="Arial" w:cs="Arial"/>
                <w:sz w:val="20"/>
                <w:szCs w:val="20"/>
              </w:rPr>
              <w:t>4</w:t>
            </w:r>
          </w:p>
          <w:p w14:paraId="737B7CD0" w14:textId="77777777" w:rsidR="00095003" w:rsidRPr="00B96B79" w:rsidRDefault="00095003" w:rsidP="00095003">
            <w:pPr>
              <w:rPr>
                <w:rFonts w:ascii="Arial" w:hAnsi="Arial" w:cs="Arial"/>
                <w:sz w:val="20"/>
                <w:szCs w:val="20"/>
              </w:rPr>
            </w:pPr>
            <w:r>
              <w:rPr>
                <w:rFonts w:ascii="Arial" w:hAnsi="Arial" w:cs="Arial"/>
                <w:sz w:val="20"/>
                <w:szCs w:val="20"/>
              </w:rPr>
              <w:t>7</w:t>
            </w:r>
          </w:p>
        </w:tc>
        <w:tc>
          <w:tcPr>
            <w:tcW w:w="992" w:type="dxa"/>
            <w:tcBorders>
              <w:left w:val="nil"/>
              <w:right w:val="nil"/>
            </w:tcBorders>
          </w:tcPr>
          <w:p w14:paraId="63703D75" w14:textId="77777777" w:rsidR="00095003" w:rsidRDefault="00095003" w:rsidP="00095003">
            <w:pPr>
              <w:spacing w:line="360" w:lineRule="auto"/>
              <w:rPr>
                <w:rFonts w:ascii="Arial" w:hAnsi="Arial" w:cs="Arial"/>
                <w:sz w:val="20"/>
                <w:szCs w:val="20"/>
              </w:rPr>
            </w:pPr>
            <w:r>
              <w:rPr>
                <w:rFonts w:ascii="Arial" w:hAnsi="Arial" w:cs="Arial"/>
                <w:sz w:val="20"/>
                <w:szCs w:val="20"/>
              </w:rPr>
              <w:t>2</w:t>
            </w:r>
          </w:p>
          <w:p w14:paraId="63F2A21F"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992" w:type="dxa"/>
            <w:tcBorders>
              <w:left w:val="nil"/>
              <w:right w:val="nil"/>
            </w:tcBorders>
          </w:tcPr>
          <w:p w14:paraId="6E425953"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0269ABBC"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1276" w:type="dxa"/>
            <w:tcBorders>
              <w:left w:val="nil"/>
              <w:right w:val="nil"/>
            </w:tcBorders>
          </w:tcPr>
          <w:p w14:paraId="2AEDF209" w14:textId="77777777" w:rsidR="00095003" w:rsidRDefault="00095003" w:rsidP="00095003">
            <w:pPr>
              <w:spacing w:line="360" w:lineRule="auto"/>
              <w:rPr>
                <w:rFonts w:ascii="Arial" w:hAnsi="Arial" w:cs="Arial"/>
                <w:sz w:val="20"/>
                <w:szCs w:val="20"/>
              </w:rPr>
            </w:pPr>
            <w:r>
              <w:rPr>
                <w:rFonts w:ascii="Arial" w:hAnsi="Arial" w:cs="Arial"/>
                <w:sz w:val="20"/>
                <w:szCs w:val="20"/>
              </w:rPr>
              <w:t>-</w:t>
            </w:r>
          </w:p>
          <w:p w14:paraId="056B1998" w14:textId="77777777" w:rsidR="00095003" w:rsidRPr="00B96B79" w:rsidRDefault="00095003" w:rsidP="00095003">
            <w:pPr>
              <w:rPr>
                <w:rFonts w:ascii="Arial" w:hAnsi="Arial" w:cs="Arial"/>
                <w:sz w:val="20"/>
                <w:szCs w:val="20"/>
              </w:rPr>
            </w:pPr>
            <w:r>
              <w:rPr>
                <w:rFonts w:ascii="Arial" w:hAnsi="Arial" w:cs="Arial"/>
                <w:sz w:val="20"/>
                <w:szCs w:val="20"/>
              </w:rPr>
              <w:t>-</w:t>
            </w:r>
          </w:p>
        </w:tc>
        <w:tc>
          <w:tcPr>
            <w:tcW w:w="992" w:type="dxa"/>
            <w:tcBorders>
              <w:left w:val="nil"/>
              <w:right w:val="nil"/>
            </w:tcBorders>
          </w:tcPr>
          <w:p w14:paraId="7435FD9D" w14:textId="6B933064" w:rsidR="00095003" w:rsidRDefault="00095003" w:rsidP="00095003">
            <w:pPr>
              <w:spacing w:line="360" w:lineRule="auto"/>
              <w:rPr>
                <w:rFonts w:ascii="Arial" w:hAnsi="Arial" w:cs="Arial"/>
                <w:sz w:val="20"/>
                <w:szCs w:val="20"/>
              </w:rPr>
            </w:pPr>
            <w:r>
              <w:rPr>
                <w:rFonts w:ascii="Arial" w:hAnsi="Arial" w:cs="Arial"/>
                <w:sz w:val="20"/>
                <w:szCs w:val="20"/>
              </w:rPr>
              <w:t>2,0</w:t>
            </w:r>
          </w:p>
          <w:p w14:paraId="08B45B13" w14:textId="26AD6ECC" w:rsidR="00095003" w:rsidRPr="00CD6DF9" w:rsidRDefault="00095003" w:rsidP="00095003">
            <w:pPr>
              <w:rPr>
                <w:rFonts w:ascii="Arial" w:hAnsi="Arial" w:cs="Arial"/>
                <w:sz w:val="20"/>
                <w:szCs w:val="20"/>
              </w:rPr>
            </w:pPr>
            <w:r>
              <w:rPr>
                <w:rFonts w:ascii="Arial" w:hAnsi="Arial" w:cs="Arial"/>
                <w:sz w:val="20"/>
                <w:szCs w:val="20"/>
              </w:rPr>
              <w:t>2,0</w:t>
            </w:r>
          </w:p>
        </w:tc>
        <w:tc>
          <w:tcPr>
            <w:tcW w:w="709" w:type="dxa"/>
            <w:tcBorders>
              <w:left w:val="nil"/>
              <w:right w:val="nil"/>
            </w:tcBorders>
          </w:tcPr>
          <w:p w14:paraId="737E655B" w14:textId="756FB269" w:rsidR="00095003" w:rsidRDefault="00095003" w:rsidP="00095003">
            <w:pPr>
              <w:spacing w:line="360" w:lineRule="auto"/>
              <w:rPr>
                <w:rFonts w:ascii="Arial" w:hAnsi="Arial" w:cs="Arial"/>
                <w:sz w:val="20"/>
                <w:szCs w:val="20"/>
              </w:rPr>
            </w:pPr>
            <w:r>
              <w:rPr>
                <w:rFonts w:ascii="Arial" w:hAnsi="Arial" w:cs="Arial"/>
                <w:sz w:val="20"/>
                <w:szCs w:val="20"/>
              </w:rPr>
              <w:t>1,0</w:t>
            </w:r>
            <w:r w:rsidR="00E24B2A">
              <w:rPr>
                <w:rFonts w:ascii="Arial" w:hAnsi="Arial" w:cs="Arial"/>
                <w:sz w:val="20"/>
                <w:szCs w:val="20"/>
              </w:rPr>
              <w:t>0</w:t>
            </w:r>
          </w:p>
          <w:p w14:paraId="400D3407" w14:textId="591C4C45" w:rsidR="00095003" w:rsidRPr="00CD6DF9" w:rsidRDefault="00095003" w:rsidP="00095003">
            <w:pPr>
              <w:rPr>
                <w:rFonts w:ascii="Arial" w:hAnsi="Arial" w:cs="Arial"/>
                <w:sz w:val="20"/>
                <w:szCs w:val="20"/>
              </w:rPr>
            </w:pPr>
            <w:r>
              <w:rPr>
                <w:rFonts w:ascii="Arial" w:hAnsi="Arial" w:cs="Arial"/>
                <w:sz w:val="20"/>
                <w:szCs w:val="20"/>
              </w:rPr>
              <w:t>1,0</w:t>
            </w:r>
            <w:r w:rsidR="00E24B2A">
              <w:rPr>
                <w:rFonts w:ascii="Arial" w:hAnsi="Arial" w:cs="Arial"/>
                <w:sz w:val="20"/>
                <w:szCs w:val="20"/>
              </w:rPr>
              <w:t>0</w:t>
            </w:r>
          </w:p>
        </w:tc>
        <w:tc>
          <w:tcPr>
            <w:tcW w:w="709" w:type="dxa"/>
            <w:tcBorders>
              <w:left w:val="nil"/>
              <w:right w:val="nil"/>
            </w:tcBorders>
          </w:tcPr>
          <w:p w14:paraId="3F771AAC" w14:textId="75A47B4B" w:rsidR="00095003" w:rsidRDefault="00095003" w:rsidP="00095003">
            <w:pPr>
              <w:spacing w:line="360" w:lineRule="auto"/>
              <w:rPr>
                <w:rFonts w:ascii="Arial" w:hAnsi="Arial" w:cs="Arial"/>
                <w:sz w:val="20"/>
                <w:szCs w:val="20"/>
              </w:rPr>
            </w:pPr>
            <w:r>
              <w:rPr>
                <w:rFonts w:ascii="Arial" w:hAnsi="Arial" w:cs="Arial"/>
                <w:sz w:val="20"/>
                <w:szCs w:val="20"/>
              </w:rPr>
              <w:t>2,25</w:t>
            </w:r>
          </w:p>
          <w:p w14:paraId="26133E90" w14:textId="08FE0914" w:rsidR="00095003" w:rsidRPr="00CD6DF9" w:rsidRDefault="00095003" w:rsidP="00095003">
            <w:pPr>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08" w:type="dxa"/>
            <w:tcBorders>
              <w:left w:val="nil"/>
            </w:tcBorders>
          </w:tcPr>
          <w:p w14:paraId="0650DF80" w14:textId="1B26526F" w:rsidR="00095003" w:rsidRDefault="00095003" w:rsidP="00095003">
            <w:pPr>
              <w:spacing w:line="360" w:lineRule="auto"/>
              <w:jc w:val="center"/>
              <w:rPr>
                <w:rFonts w:ascii="Arial" w:hAnsi="Arial" w:cs="Arial"/>
                <w:sz w:val="20"/>
                <w:szCs w:val="20"/>
              </w:rPr>
            </w:pPr>
            <w:r>
              <w:rPr>
                <w:rFonts w:ascii="Arial" w:hAnsi="Arial" w:cs="Arial"/>
                <w:sz w:val="20"/>
                <w:szCs w:val="20"/>
              </w:rPr>
              <w:t>,56</w:t>
            </w:r>
          </w:p>
        </w:tc>
      </w:tr>
      <w:tr w:rsidR="002E175F" w14:paraId="46D85DAF" w14:textId="77777777" w:rsidTr="006D05B6">
        <w:trPr>
          <w:trHeight w:val="681"/>
        </w:trPr>
        <w:tc>
          <w:tcPr>
            <w:tcW w:w="993" w:type="dxa"/>
            <w:tcBorders>
              <w:right w:val="nil"/>
            </w:tcBorders>
          </w:tcPr>
          <w:p w14:paraId="2C574D1D" w14:textId="6ABBC37D" w:rsidR="002E175F" w:rsidRPr="006160EA" w:rsidRDefault="002E175F" w:rsidP="002E175F">
            <w:pPr>
              <w:spacing w:line="360" w:lineRule="auto"/>
              <w:rPr>
                <w:rFonts w:ascii="Arial" w:hAnsi="Arial" w:cs="Arial"/>
                <w:i/>
                <w:sz w:val="20"/>
                <w:szCs w:val="20"/>
              </w:rPr>
            </w:pPr>
            <w:r>
              <w:rPr>
                <w:rFonts w:ascii="Arial" w:hAnsi="Arial" w:cs="Arial"/>
                <w:i/>
                <w:sz w:val="20"/>
                <w:szCs w:val="20"/>
              </w:rPr>
              <w:t xml:space="preserve">Totaal </w:t>
            </w:r>
          </w:p>
        </w:tc>
        <w:tc>
          <w:tcPr>
            <w:tcW w:w="1134" w:type="dxa"/>
            <w:tcBorders>
              <w:left w:val="nil"/>
              <w:right w:val="nil"/>
            </w:tcBorders>
          </w:tcPr>
          <w:p w14:paraId="40477B4F" w14:textId="77777777" w:rsidR="002E175F" w:rsidRDefault="002E175F" w:rsidP="002E175F">
            <w:pPr>
              <w:spacing w:line="360" w:lineRule="auto"/>
              <w:rPr>
                <w:rFonts w:ascii="Arial" w:hAnsi="Arial" w:cs="Arial"/>
                <w:sz w:val="20"/>
                <w:szCs w:val="20"/>
              </w:rPr>
            </w:pPr>
            <w:r>
              <w:rPr>
                <w:rFonts w:ascii="Arial" w:hAnsi="Arial" w:cs="Arial"/>
                <w:sz w:val="20"/>
                <w:szCs w:val="20"/>
              </w:rPr>
              <w:t>0-meting</w:t>
            </w:r>
          </w:p>
          <w:p w14:paraId="2C36230F" w14:textId="11526AEE" w:rsidR="002E175F" w:rsidRPr="006160EA" w:rsidRDefault="002E175F" w:rsidP="002E175F">
            <w:pPr>
              <w:spacing w:line="360" w:lineRule="auto"/>
              <w:rPr>
                <w:rFonts w:ascii="Arial" w:hAnsi="Arial" w:cs="Arial"/>
                <w:sz w:val="20"/>
                <w:szCs w:val="20"/>
              </w:rPr>
            </w:pPr>
            <w:r>
              <w:rPr>
                <w:rFonts w:ascii="Arial" w:hAnsi="Arial" w:cs="Arial"/>
                <w:sz w:val="20"/>
                <w:szCs w:val="20"/>
              </w:rPr>
              <w:t>1-meting</w:t>
            </w:r>
          </w:p>
        </w:tc>
        <w:tc>
          <w:tcPr>
            <w:tcW w:w="1134" w:type="dxa"/>
            <w:tcBorders>
              <w:left w:val="nil"/>
              <w:right w:val="nil"/>
            </w:tcBorders>
          </w:tcPr>
          <w:p w14:paraId="21DCEF26" w14:textId="77777777" w:rsidR="002E175F" w:rsidRDefault="002E175F" w:rsidP="002E175F">
            <w:pPr>
              <w:spacing w:line="360" w:lineRule="auto"/>
              <w:rPr>
                <w:rFonts w:ascii="Arial" w:hAnsi="Arial" w:cs="Arial"/>
                <w:sz w:val="20"/>
                <w:szCs w:val="20"/>
              </w:rPr>
            </w:pPr>
            <w:r>
              <w:rPr>
                <w:rFonts w:ascii="Arial" w:hAnsi="Arial" w:cs="Arial"/>
                <w:sz w:val="20"/>
                <w:szCs w:val="20"/>
              </w:rPr>
              <w:t>14</w:t>
            </w:r>
          </w:p>
          <w:p w14:paraId="33EBC1E7" w14:textId="33CF519B" w:rsidR="002E175F" w:rsidRDefault="002E175F" w:rsidP="002E175F">
            <w:pPr>
              <w:spacing w:line="360" w:lineRule="auto"/>
              <w:rPr>
                <w:rFonts w:ascii="Arial" w:hAnsi="Arial" w:cs="Arial"/>
                <w:sz w:val="20"/>
                <w:szCs w:val="20"/>
              </w:rPr>
            </w:pPr>
            <w:r>
              <w:rPr>
                <w:rFonts w:ascii="Arial" w:hAnsi="Arial" w:cs="Arial"/>
                <w:sz w:val="20"/>
                <w:szCs w:val="20"/>
              </w:rPr>
              <w:t>24</w:t>
            </w:r>
          </w:p>
        </w:tc>
        <w:tc>
          <w:tcPr>
            <w:tcW w:w="709" w:type="dxa"/>
            <w:tcBorders>
              <w:left w:val="nil"/>
              <w:right w:val="nil"/>
            </w:tcBorders>
          </w:tcPr>
          <w:p w14:paraId="337A881E" w14:textId="77777777" w:rsidR="002E175F" w:rsidRDefault="002E175F" w:rsidP="002E175F">
            <w:pPr>
              <w:spacing w:line="360" w:lineRule="auto"/>
              <w:rPr>
                <w:rFonts w:ascii="Arial" w:hAnsi="Arial" w:cs="Arial"/>
                <w:sz w:val="20"/>
                <w:szCs w:val="20"/>
              </w:rPr>
            </w:pPr>
            <w:r>
              <w:rPr>
                <w:rFonts w:ascii="Arial" w:hAnsi="Arial" w:cs="Arial"/>
                <w:sz w:val="20"/>
                <w:szCs w:val="20"/>
              </w:rPr>
              <w:t>21</w:t>
            </w:r>
          </w:p>
          <w:p w14:paraId="767A9162" w14:textId="7EC4B472" w:rsidR="002E175F" w:rsidRDefault="002E175F" w:rsidP="002E175F">
            <w:pPr>
              <w:spacing w:line="360" w:lineRule="auto"/>
              <w:rPr>
                <w:rFonts w:ascii="Arial" w:hAnsi="Arial" w:cs="Arial"/>
                <w:sz w:val="20"/>
                <w:szCs w:val="20"/>
              </w:rPr>
            </w:pPr>
            <w:r>
              <w:rPr>
                <w:rFonts w:ascii="Arial" w:hAnsi="Arial" w:cs="Arial"/>
                <w:sz w:val="20"/>
                <w:szCs w:val="20"/>
              </w:rPr>
              <w:t>41</w:t>
            </w:r>
          </w:p>
        </w:tc>
        <w:tc>
          <w:tcPr>
            <w:tcW w:w="992" w:type="dxa"/>
            <w:tcBorders>
              <w:left w:val="nil"/>
              <w:right w:val="nil"/>
            </w:tcBorders>
          </w:tcPr>
          <w:p w14:paraId="5B4B798A" w14:textId="77777777" w:rsidR="002E175F" w:rsidRDefault="002E175F" w:rsidP="002E175F">
            <w:pPr>
              <w:spacing w:line="360" w:lineRule="auto"/>
              <w:rPr>
                <w:rFonts w:ascii="Arial" w:hAnsi="Arial" w:cs="Arial"/>
                <w:sz w:val="20"/>
                <w:szCs w:val="20"/>
              </w:rPr>
            </w:pPr>
            <w:r>
              <w:rPr>
                <w:rFonts w:ascii="Arial" w:hAnsi="Arial" w:cs="Arial"/>
                <w:sz w:val="20"/>
                <w:szCs w:val="20"/>
              </w:rPr>
              <w:t>25</w:t>
            </w:r>
          </w:p>
          <w:p w14:paraId="57284DF8" w14:textId="79829459" w:rsidR="002E175F" w:rsidRDefault="002E175F" w:rsidP="002E175F">
            <w:pPr>
              <w:spacing w:line="360" w:lineRule="auto"/>
              <w:rPr>
                <w:rFonts w:ascii="Arial" w:hAnsi="Arial" w:cs="Arial"/>
                <w:sz w:val="20"/>
                <w:szCs w:val="20"/>
              </w:rPr>
            </w:pPr>
            <w:r>
              <w:rPr>
                <w:rFonts w:ascii="Arial" w:hAnsi="Arial" w:cs="Arial"/>
                <w:sz w:val="20"/>
                <w:szCs w:val="20"/>
              </w:rPr>
              <w:t>5</w:t>
            </w:r>
          </w:p>
        </w:tc>
        <w:tc>
          <w:tcPr>
            <w:tcW w:w="992" w:type="dxa"/>
            <w:tcBorders>
              <w:left w:val="nil"/>
              <w:right w:val="nil"/>
            </w:tcBorders>
          </w:tcPr>
          <w:p w14:paraId="218205C8" w14:textId="77777777" w:rsidR="002E175F" w:rsidRDefault="002E175F" w:rsidP="002E175F">
            <w:pPr>
              <w:spacing w:line="360" w:lineRule="auto"/>
              <w:rPr>
                <w:rFonts w:ascii="Arial" w:hAnsi="Arial" w:cs="Arial"/>
                <w:sz w:val="20"/>
                <w:szCs w:val="20"/>
              </w:rPr>
            </w:pPr>
            <w:r>
              <w:rPr>
                <w:rFonts w:ascii="Arial" w:hAnsi="Arial" w:cs="Arial"/>
                <w:sz w:val="20"/>
                <w:szCs w:val="20"/>
              </w:rPr>
              <w:t>10</w:t>
            </w:r>
          </w:p>
          <w:p w14:paraId="4043F631" w14:textId="14248F6B" w:rsidR="002E175F" w:rsidRDefault="002E175F" w:rsidP="002E175F">
            <w:pPr>
              <w:spacing w:line="360" w:lineRule="auto"/>
              <w:rPr>
                <w:rFonts w:ascii="Arial" w:hAnsi="Arial" w:cs="Arial"/>
                <w:sz w:val="20"/>
                <w:szCs w:val="20"/>
              </w:rPr>
            </w:pPr>
            <w:r>
              <w:rPr>
                <w:rFonts w:ascii="Arial" w:hAnsi="Arial" w:cs="Arial"/>
                <w:sz w:val="20"/>
                <w:szCs w:val="20"/>
              </w:rPr>
              <w:t>-</w:t>
            </w:r>
          </w:p>
        </w:tc>
        <w:tc>
          <w:tcPr>
            <w:tcW w:w="1276" w:type="dxa"/>
            <w:tcBorders>
              <w:left w:val="nil"/>
              <w:right w:val="nil"/>
            </w:tcBorders>
          </w:tcPr>
          <w:p w14:paraId="599EB377" w14:textId="77777777" w:rsidR="002E175F" w:rsidRDefault="002E175F" w:rsidP="002E175F">
            <w:pPr>
              <w:spacing w:line="360" w:lineRule="auto"/>
              <w:rPr>
                <w:rFonts w:ascii="Arial" w:hAnsi="Arial" w:cs="Arial"/>
                <w:sz w:val="20"/>
                <w:szCs w:val="20"/>
              </w:rPr>
            </w:pPr>
            <w:r>
              <w:rPr>
                <w:rFonts w:ascii="Arial" w:hAnsi="Arial" w:cs="Arial"/>
                <w:sz w:val="20"/>
                <w:szCs w:val="20"/>
              </w:rPr>
              <w:t>-</w:t>
            </w:r>
          </w:p>
          <w:p w14:paraId="0A487A24" w14:textId="3857D3E4" w:rsidR="002E175F" w:rsidRDefault="002E175F" w:rsidP="002E175F">
            <w:pPr>
              <w:spacing w:line="360" w:lineRule="auto"/>
              <w:rPr>
                <w:rFonts w:ascii="Arial" w:hAnsi="Arial" w:cs="Arial"/>
                <w:sz w:val="20"/>
                <w:szCs w:val="20"/>
              </w:rPr>
            </w:pPr>
            <w:r>
              <w:rPr>
                <w:rFonts w:ascii="Arial" w:hAnsi="Arial" w:cs="Arial"/>
                <w:sz w:val="20"/>
                <w:szCs w:val="20"/>
              </w:rPr>
              <w:t>-</w:t>
            </w:r>
          </w:p>
        </w:tc>
        <w:tc>
          <w:tcPr>
            <w:tcW w:w="992" w:type="dxa"/>
            <w:tcBorders>
              <w:left w:val="nil"/>
              <w:right w:val="nil"/>
            </w:tcBorders>
          </w:tcPr>
          <w:p w14:paraId="1C68AEBE" w14:textId="77777777" w:rsidR="002E175F" w:rsidRDefault="002E175F" w:rsidP="002E175F">
            <w:pPr>
              <w:spacing w:line="360" w:lineRule="auto"/>
              <w:rPr>
                <w:rFonts w:ascii="Arial" w:hAnsi="Arial" w:cs="Arial"/>
                <w:sz w:val="20"/>
                <w:szCs w:val="20"/>
              </w:rPr>
            </w:pPr>
            <w:r>
              <w:rPr>
                <w:rFonts w:ascii="Arial" w:hAnsi="Arial" w:cs="Arial"/>
                <w:sz w:val="20"/>
                <w:szCs w:val="20"/>
              </w:rPr>
              <w:t>2,5</w:t>
            </w:r>
          </w:p>
          <w:p w14:paraId="19825D5F" w14:textId="77046B7D" w:rsidR="002E175F" w:rsidRDefault="002E175F" w:rsidP="002E175F">
            <w:pPr>
              <w:spacing w:line="360" w:lineRule="auto"/>
              <w:rPr>
                <w:rFonts w:ascii="Arial" w:hAnsi="Arial" w:cs="Arial"/>
                <w:sz w:val="20"/>
                <w:szCs w:val="20"/>
              </w:rPr>
            </w:pPr>
            <w:r>
              <w:rPr>
                <w:rFonts w:ascii="Arial" w:hAnsi="Arial" w:cs="Arial"/>
                <w:sz w:val="20"/>
                <w:szCs w:val="20"/>
              </w:rPr>
              <w:t>2,0</w:t>
            </w:r>
          </w:p>
        </w:tc>
        <w:tc>
          <w:tcPr>
            <w:tcW w:w="709" w:type="dxa"/>
            <w:tcBorders>
              <w:left w:val="nil"/>
              <w:right w:val="nil"/>
            </w:tcBorders>
          </w:tcPr>
          <w:p w14:paraId="7F9C8AA6" w14:textId="77777777" w:rsidR="002E175F" w:rsidRDefault="002E175F" w:rsidP="002E175F">
            <w:pPr>
              <w:spacing w:line="360" w:lineRule="auto"/>
              <w:rPr>
                <w:rFonts w:ascii="Arial" w:hAnsi="Arial" w:cs="Arial"/>
                <w:sz w:val="20"/>
                <w:szCs w:val="20"/>
              </w:rPr>
            </w:pPr>
            <w:r>
              <w:rPr>
                <w:rFonts w:ascii="Arial" w:hAnsi="Arial" w:cs="Arial"/>
                <w:sz w:val="20"/>
                <w:szCs w:val="20"/>
              </w:rPr>
              <w:t>2,0</w:t>
            </w:r>
          </w:p>
          <w:p w14:paraId="3944B205" w14:textId="33800668" w:rsidR="002E175F" w:rsidRDefault="002E175F" w:rsidP="002E175F">
            <w:pPr>
              <w:spacing w:line="360" w:lineRule="auto"/>
              <w:rPr>
                <w:rFonts w:ascii="Arial" w:hAnsi="Arial" w:cs="Arial"/>
                <w:sz w:val="20"/>
                <w:szCs w:val="20"/>
              </w:rPr>
            </w:pPr>
            <w:r>
              <w:rPr>
                <w:rFonts w:ascii="Arial" w:hAnsi="Arial" w:cs="Arial"/>
                <w:sz w:val="20"/>
                <w:szCs w:val="20"/>
              </w:rPr>
              <w:t>1,0</w:t>
            </w:r>
          </w:p>
        </w:tc>
        <w:tc>
          <w:tcPr>
            <w:tcW w:w="709" w:type="dxa"/>
            <w:tcBorders>
              <w:left w:val="nil"/>
              <w:right w:val="nil"/>
            </w:tcBorders>
          </w:tcPr>
          <w:p w14:paraId="5182803F" w14:textId="77777777" w:rsidR="002E175F" w:rsidRDefault="002E175F" w:rsidP="002E175F">
            <w:pPr>
              <w:spacing w:line="360" w:lineRule="auto"/>
              <w:rPr>
                <w:rFonts w:ascii="Arial" w:hAnsi="Arial" w:cs="Arial"/>
                <w:sz w:val="20"/>
                <w:szCs w:val="20"/>
              </w:rPr>
            </w:pPr>
            <w:r>
              <w:rPr>
                <w:rFonts w:ascii="Arial" w:hAnsi="Arial" w:cs="Arial"/>
                <w:sz w:val="20"/>
                <w:szCs w:val="20"/>
              </w:rPr>
              <w:t>3,0</w:t>
            </w:r>
          </w:p>
          <w:p w14:paraId="1B6E3F9D" w14:textId="167EE122" w:rsidR="002E175F" w:rsidRDefault="002E175F" w:rsidP="002E175F">
            <w:pPr>
              <w:spacing w:line="360" w:lineRule="auto"/>
              <w:rPr>
                <w:rFonts w:ascii="Arial" w:hAnsi="Arial" w:cs="Arial"/>
                <w:sz w:val="20"/>
                <w:szCs w:val="20"/>
              </w:rPr>
            </w:pPr>
            <w:r>
              <w:rPr>
                <w:rFonts w:ascii="Arial" w:hAnsi="Arial" w:cs="Arial"/>
                <w:sz w:val="20"/>
                <w:szCs w:val="20"/>
              </w:rPr>
              <w:t>2,0</w:t>
            </w:r>
          </w:p>
        </w:tc>
        <w:tc>
          <w:tcPr>
            <w:tcW w:w="708" w:type="dxa"/>
            <w:tcBorders>
              <w:left w:val="nil"/>
            </w:tcBorders>
          </w:tcPr>
          <w:p w14:paraId="6F8B1CAF" w14:textId="1C47E829" w:rsidR="002E175F" w:rsidRDefault="002E175F" w:rsidP="002E175F">
            <w:pPr>
              <w:spacing w:line="360" w:lineRule="auto"/>
              <w:jc w:val="center"/>
              <w:rPr>
                <w:rFonts w:ascii="Arial" w:hAnsi="Arial" w:cs="Arial"/>
                <w:sz w:val="20"/>
                <w:szCs w:val="20"/>
              </w:rPr>
            </w:pPr>
            <w:r>
              <w:rPr>
                <w:rFonts w:ascii="Arial" w:hAnsi="Arial" w:cs="Arial"/>
                <w:sz w:val="20"/>
                <w:szCs w:val="20"/>
              </w:rPr>
              <w:t>,00*</w:t>
            </w:r>
          </w:p>
        </w:tc>
      </w:tr>
    </w:tbl>
    <w:p w14:paraId="5A36AC01" w14:textId="32BD8C23" w:rsidR="00EF552F" w:rsidRPr="00E379ED" w:rsidRDefault="00EF552F" w:rsidP="00EF552F">
      <w:pPr>
        <w:rPr>
          <w:i/>
        </w:rPr>
      </w:pPr>
    </w:p>
    <w:p w14:paraId="778CEDFA" w14:textId="4E4EB5E3" w:rsidR="00EF552F" w:rsidRPr="00E379ED" w:rsidRDefault="00617DC3" w:rsidP="00EF552F">
      <w:pPr>
        <w:spacing w:line="360" w:lineRule="auto"/>
        <w:rPr>
          <w:rFonts w:ascii="Arial" w:hAnsi="Arial" w:cs="Arial"/>
          <w:i/>
          <w:sz w:val="18"/>
          <w:szCs w:val="20"/>
        </w:rPr>
      </w:pPr>
      <w:r w:rsidRPr="00E379ED">
        <w:rPr>
          <w:rFonts w:ascii="Arial" w:hAnsi="Arial" w:cs="Arial"/>
          <w:i/>
          <w:sz w:val="18"/>
          <w:szCs w:val="20"/>
        </w:rPr>
        <w:lastRenderedPageBreak/>
        <w:t xml:space="preserve">Tabel </w:t>
      </w:r>
      <w:r w:rsidR="00EF552F" w:rsidRPr="00E379ED">
        <w:rPr>
          <w:rFonts w:ascii="Arial" w:hAnsi="Arial" w:cs="Arial"/>
          <w:i/>
          <w:sz w:val="18"/>
          <w:szCs w:val="20"/>
        </w:rPr>
        <w:t xml:space="preserve">2: resultaten sociale invloed </w:t>
      </w:r>
    </w:p>
    <w:p w14:paraId="37D705F5" w14:textId="02705BF1" w:rsidR="00617DC3" w:rsidRPr="00E379ED" w:rsidRDefault="00617DC3" w:rsidP="00EF552F">
      <w:pPr>
        <w:spacing w:line="360" w:lineRule="auto"/>
        <w:rPr>
          <w:rFonts w:ascii="Arial" w:hAnsi="Arial" w:cs="Arial"/>
          <w:i/>
          <w:sz w:val="18"/>
          <w:szCs w:val="20"/>
        </w:rPr>
      </w:pPr>
      <w:r w:rsidRPr="00E379ED">
        <w:rPr>
          <w:rFonts w:ascii="Arial" w:hAnsi="Arial" w:cs="Arial"/>
          <w:i/>
          <w:sz w:val="18"/>
          <w:szCs w:val="20"/>
        </w:rPr>
        <w:t xml:space="preserve">Gegevens zijn geanalyseerd met de Wilcoxon test. Data wordt weergeven als mediaan (50th percentiel van het totaal), 25th percentiel van het totaal, 75th percentiel van het totaal en significantie. </w:t>
      </w:r>
      <w:r w:rsidR="00E379ED" w:rsidRPr="00E379ED">
        <w:rPr>
          <w:rFonts w:ascii="Arial" w:hAnsi="Arial" w:cs="Arial"/>
          <w:i/>
          <w:sz w:val="18"/>
          <w:szCs w:val="20"/>
        </w:rPr>
        <w:t>* weergeeft significantie tussen 0-meting en 1-meting van hetzelfde variabel (P&lt;0,05).</w:t>
      </w:r>
    </w:p>
    <w:tbl>
      <w:tblPr>
        <w:tblStyle w:val="Tabelraster"/>
        <w:tblW w:w="10261" w:type="dxa"/>
        <w:tblInd w:w="-147" w:type="dxa"/>
        <w:tblLook w:val="04A0" w:firstRow="1" w:lastRow="0" w:firstColumn="1" w:lastColumn="0" w:noHBand="0" w:noVBand="1"/>
      </w:tblPr>
      <w:tblGrid>
        <w:gridCol w:w="967"/>
        <w:gridCol w:w="1012"/>
        <w:gridCol w:w="1061"/>
        <w:gridCol w:w="742"/>
        <w:gridCol w:w="1074"/>
        <w:gridCol w:w="953"/>
        <w:gridCol w:w="1229"/>
        <w:gridCol w:w="1087"/>
        <w:gridCol w:w="661"/>
        <w:gridCol w:w="719"/>
        <w:gridCol w:w="756"/>
      </w:tblGrid>
      <w:tr w:rsidR="008A1C59" w14:paraId="11966B25" w14:textId="77777777" w:rsidTr="000636A2">
        <w:trPr>
          <w:trHeight w:val="418"/>
        </w:trPr>
        <w:tc>
          <w:tcPr>
            <w:tcW w:w="967" w:type="dxa"/>
            <w:tcBorders>
              <w:right w:val="nil"/>
            </w:tcBorders>
          </w:tcPr>
          <w:p w14:paraId="7492750C" w14:textId="77777777" w:rsidR="008A1C59" w:rsidRDefault="008A1C59" w:rsidP="003157EB">
            <w:pPr>
              <w:spacing w:line="360" w:lineRule="auto"/>
              <w:rPr>
                <w:rFonts w:ascii="Arial" w:hAnsi="Arial" w:cs="Arial"/>
                <w:sz w:val="20"/>
                <w:szCs w:val="20"/>
              </w:rPr>
            </w:pPr>
          </w:p>
        </w:tc>
        <w:tc>
          <w:tcPr>
            <w:tcW w:w="1012" w:type="dxa"/>
            <w:tcBorders>
              <w:left w:val="nil"/>
              <w:right w:val="nil"/>
            </w:tcBorders>
          </w:tcPr>
          <w:p w14:paraId="31A1367C" w14:textId="77777777" w:rsidR="008A1C59" w:rsidRPr="006160EA" w:rsidRDefault="008A1C59" w:rsidP="003157EB">
            <w:pPr>
              <w:spacing w:line="360" w:lineRule="auto"/>
              <w:rPr>
                <w:rFonts w:ascii="Arial" w:hAnsi="Arial" w:cs="Arial"/>
                <w:i/>
                <w:sz w:val="20"/>
                <w:szCs w:val="20"/>
              </w:rPr>
            </w:pPr>
          </w:p>
        </w:tc>
        <w:tc>
          <w:tcPr>
            <w:tcW w:w="1061" w:type="dxa"/>
            <w:tcBorders>
              <w:left w:val="nil"/>
              <w:right w:val="nil"/>
            </w:tcBorders>
          </w:tcPr>
          <w:p w14:paraId="10B406E5"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 xml:space="preserve">Helemaal eens </w:t>
            </w:r>
            <w:r>
              <w:rPr>
                <w:rFonts w:ascii="Arial" w:hAnsi="Arial" w:cs="Arial"/>
                <w:i/>
                <w:sz w:val="20"/>
                <w:szCs w:val="20"/>
              </w:rPr>
              <w:t>(1)</w:t>
            </w:r>
          </w:p>
        </w:tc>
        <w:tc>
          <w:tcPr>
            <w:tcW w:w="742" w:type="dxa"/>
            <w:tcBorders>
              <w:left w:val="nil"/>
              <w:right w:val="nil"/>
            </w:tcBorders>
          </w:tcPr>
          <w:p w14:paraId="65793C7B"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Eens</w:t>
            </w:r>
            <w:r>
              <w:rPr>
                <w:rFonts w:ascii="Arial" w:hAnsi="Arial" w:cs="Arial"/>
                <w:i/>
                <w:sz w:val="20"/>
                <w:szCs w:val="20"/>
              </w:rPr>
              <w:t xml:space="preserve"> (2)</w:t>
            </w:r>
          </w:p>
        </w:tc>
        <w:tc>
          <w:tcPr>
            <w:tcW w:w="1074" w:type="dxa"/>
            <w:tcBorders>
              <w:left w:val="nil"/>
              <w:right w:val="nil"/>
            </w:tcBorders>
          </w:tcPr>
          <w:p w14:paraId="77122AD9"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Neutraal</w:t>
            </w:r>
            <w:r>
              <w:rPr>
                <w:rFonts w:ascii="Arial" w:hAnsi="Arial" w:cs="Arial"/>
                <w:i/>
                <w:sz w:val="20"/>
                <w:szCs w:val="20"/>
              </w:rPr>
              <w:t xml:space="preserve"> (3)</w:t>
            </w:r>
          </w:p>
        </w:tc>
        <w:tc>
          <w:tcPr>
            <w:tcW w:w="953" w:type="dxa"/>
            <w:tcBorders>
              <w:left w:val="nil"/>
              <w:right w:val="nil"/>
            </w:tcBorders>
          </w:tcPr>
          <w:p w14:paraId="0F02C3D1"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Oneens</w:t>
            </w:r>
            <w:r>
              <w:rPr>
                <w:rFonts w:ascii="Arial" w:hAnsi="Arial" w:cs="Arial"/>
                <w:i/>
                <w:sz w:val="20"/>
                <w:szCs w:val="20"/>
              </w:rPr>
              <w:t xml:space="preserve"> (4)</w:t>
            </w:r>
          </w:p>
        </w:tc>
        <w:tc>
          <w:tcPr>
            <w:tcW w:w="1229" w:type="dxa"/>
            <w:tcBorders>
              <w:left w:val="nil"/>
              <w:right w:val="nil"/>
            </w:tcBorders>
          </w:tcPr>
          <w:p w14:paraId="781EDB80"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Helemaal oneens</w:t>
            </w:r>
            <w:r>
              <w:rPr>
                <w:rFonts w:ascii="Arial" w:hAnsi="Arial" w:cs="Arial"/>
                <w:i/>
                <w:sz w:val="20"/>
                <w:szCs w:val="20"/>
              </w:rPr>
              <w:t xml:space="preserve"> (5)</w:t>
            </w:r>
          </w:p>
        </w:tc>
        <w:tc>
          <w:tcPr>
            <w:tcW w:w="1087" w:type="dxa"/>
            <w:tcBorders>
              <w:left w:val="nil"/>
              <w:right w:val="nil"/>
            </w:tcBorders>
          </w:tcPr>
          <w:p w14:paraId="390C04CC" w14:textId="78802184" w:rsidR="008A1C59" w:rsidRDefault="008A1C59" w:rsidP="003157EB">
            <w:pPr>
              <w:spacing w:line="360" w:lineRule="auto"/>
              <w:rPr>
                <w:rFonts w:ascii="Arial" w:hAnsi="Arial" w:cs="Arial"/>
                <w:i/>
                <w:sz w:val="20"/>
                <w:szCs w:val="20"/>
              </w:rPr>
            </w:pPr>
            <w:r>
              <w:rPr>
                <w:rFonts w:ascii="Arial" w:hAnsi="Arial" w:cs="Arial"/>
                <w:i/>
                <w:sz w:val="20"/>
                <w:szCs w:val="20"/>
              </w:rPr>
              <w:t>Mediaan</w:t>
            </w:r>
          </w:p>
        </w:tc>
        <w:tc>
          <w:tcPr>
            <w:tcW w:w="661" w:type="dxa"/>
            <w:tcBorders>
              <w:left w:val="nil"/>
              <w:right w:val="nil"/>
            </w:tcBorders>
          </w:tcPr>
          <w:p w14:paraId="6333C4CF" w14:textId="1254C5EB" w:rsidR="008A1C59" w:rsidRDefault="00CD6DF9" w:rsidP="003157EB">
            <w:pPr>
              <w:spacing w:line="360" w:lineRule="auto"/>
              <w:rPr>
                <w:rFonts w:ascii="Arial" w:hAnsi="Arial" w:cs="Arial"/>
                <w:i/>
                <w:sz w:val="20"/>
                <w:szCs w:val="20"/>
              </w:rPr>
            </w:pPr>
            <w:r>
              <w:rPr>
                <w:rFonts w:ascii="Arial" w:hAnsi="Arial" w:cs="Arial"/>
                <w:i/>
                <w:sz w:val="20"/>
                <w:szCs w:val="20"/>
              </w:rPr>
              <w:t>25th</w:t>
            </w:r>
            <w:r w:rsidR="008A1C59">
              <w:rPr>
                <w:rFonts w:ascii="Arial" w:hAnsi="Arial" w:cs="Arial"/>
                <w:i/>
                <w:sz w:val="20"/>
                <w:szCs w:val="20"/>
              </w:rPr>
              <w:t>.</w:t>
            </w:r>
          </w:p>
        </w:tc>
        <w:tc>
          <w:tcPr>
            <w:tcW w:w="719" w:type="dxa"/>
            <w:tcBorders>
              <w:left w:val="nil"/>
              <w:right w:val="nil"/>
            </w:tcBorders>
          </w:tcPr>
          <w:p w14:paraId="3B5CA6B8" w14:textId="6306CDCD" w:rsidR="008A1C59" w:rsidRDefault="00CD6DF9" w:rsidP="003157EB">
            <w:pPr>
              <w:spacing w:line="360" w:lineRule="auto"/>
              <w:rPr>
                <w:rFonts w:ascii="Arial" w:hAnsi="Arial" w:cs="Arial"/>
                <w:i/>
                <w:sz w:val="20"/>
                <w:szCs w:val="20"/>
              </w:rPr>
            </w:pPr>
            <w:r>
              <w:rPr>
                <w:rFonts w:ascii="Arial" w:hAnsi="Arial" w:cs="Arial"/>
                <w:i/>
                <w:sz w:val="20"/>
                <w:szCs w:val="20"/>
              </w:rPr>
              <w:t>75th</w:t>
            </w:r>
            <w:r w:rsidR="008A1C59">
              <w:rPr>
                <w:rFonts w:ascii="Arial" w:hAnsi="Arial" w:cs="Arial"/>
                <w:i/>
                <w:sz w:val="20"/>
                <w:szCs w:val="20"/>
              </w:rPr>
              <w:t>.</w:t>
            </w:r>
          </w:p>
        </w:tc>
        <w:tc>
          <w:tcPr>
            <w:tcW w:w="756" w:type="dxa"/>
            <w:tcBorders>
              <w:left w:val="nil"/>
            </w:tcBorders>
          </w:tcPr>
          <w:p w14:paraId="204EFEEC" w14:textId="225F4166" w:rsidR="008A1C59" w:rsidRPr="006160EA" w:rsidRDefault="008A1C59" w:rsidP="003157EB">
            <w:pPr>
              <w:spacing w:line="360" w:lineRule="auto"/>
              <w:rPr>
                <w:rFonts w:ascii="Arial" w:hAnsi="Arial" w:cs="Arial"/>
                <w:i/>
                <w:sz w:val="20"/>
                <w:szCs w:val="20"/>
              </w:rPr>
            </w:pPr>
            <w:r>
              <w:rPr>
                <w:rFonts w:ascii="Arial" w:hAnsi="Arial" w:cs="Arial"/>
                <w:i/>
                <w:sz w:val="20"/>
                <w:szCs w:val="20"/>
              </w:rPr>
              <w:t>Sig.</w:t>
            </w:r>
            <w:r w:rsidRPr="006160EA">
              <w:rPr>
                <w:rFonts w:ascii="Arial" w:hAnsi="Arial" w:cs="Arial"/>
                <w:i/>
                <w:sz w:val="20"/>
                <w:szCs w:val="20"/>
              </w:rPr>
              <w:t xml:space="preserve"> </w:t>
            </w:r>
          </w:p>
        </w:tc>
      </w:tr>
      <w:tr w:rsidR="008A1C59" w14:paraId="4E11665E" w14:textId="77777777" w:rsidTr="000636A2">
        <w:trPr>
          <w:trHeight w:val="354"/>
        </w:trPr>
        <w:tc>
          <w:tcPr>
            <w:tcW w:w="967" w:type="dxa"/>
            <w:tcBorders>
              <w:right w:val="nil"/>
            </w:tcBorders>
          </w:tcPr>
          <w:p w14:paraId="529921E3"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 xml:space="preserve">Vraag 1 </w:t>
            </w:r>
          </w:p>
          <w:p w14:paraId="57B5EB30"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 xml:space="preserve"> </w:t>
            </w:r>
          </w:p>
        </w:tc>
        <w:tc>
          <w:tcPr>
            <w:tcW w:w="1012" w:type="dxa"/>
            <w:tcBorders>
              <w:left w:val="nil"/>
              <w:right w:val="nil"/>
            </w:tcBorders>
          </w:tcPr>
          <w:p w14:paraId="790C7596"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 xml:space="preserve">0-meting </w:t>
            </w:r>
          </w:p>
          <w:p w14:paraId="6E0803EF"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1-meting</w:t>
            </w:r>
          </w:p>
        </w:tc>
        <w:tc>
          <w:tcPr>
            <w:tcW w:w="1061" w:type="dxa"/>
            <w:tcBorders>
              <w:left w:val="nil"/>
              <w:right w:val="nil"/>
            </w:tcBorders>
          </w:tcPr>
          <w:p w14:paraId="448BDF2F" w14:textId="77777777" w:rsidR="008A1C59" w:rsidRDefault="008A1C59" w:rsidP="003157EB">
            <w:pPr>
              <w:spacing w:line="360" w:lineRule="auto"/>
              <w:rPr>
                <w:rFonts w:ascii="Arial" w:hAnsi="Arial" w:cs="Arial"/>
                <w:sz w:val="20"/>
                <w:szCs w:val="20"/>
              </w:rPr>
            </w:pPr>
            <w:r>
              <w:rPr>
                <w:rFonts w:ascii="Arial" w:hAnsi="Arial" w:cs="Arial"/>
                <w:sz w:val="20"/>
                <w:szCs w:val="20"/>
              </w:rPr>
              <w:t>1</w:t>
            </w:r>
          </w:p>
          <w:p w14:paraId="44FDF58D" w14:textId="77777777" w:rsidR="008A1C59" w:rsidRPr="006160EA" w:rsidRDefault="008A1C59" w:rsidP="003157EB">
            <w:pPr>
              <w:rPr>
                <w:rFonts w:ascii="Arial" w:hAnsi="Arial" w:cs="Arial"/>
                <w:sz w:val="20"/>
                <w:szCs w:val="20"/>
              </w:rPr>
            </w:pPr>
            <w:r>
              <w:rPr>
                <w:rFonts w:ascii="Arial" w:hAnsi="Arial" w:cs="Arial"/>
                <w:sz w:val="20"/>
                <w:szCs w:val="20"/>
              </w:rPr>
              <w:t>2</w:t>
            </w:r>
          </w:p>
        </w:tc>
        <w:tc>
          <w:tcPr>
            <w:tcW w:w="742" w:type="dxa"/>
            <w:tcBorders>
              <w:left w:val="nil"/>
              <w:right w:val="nil"/>
            </w:tcBorders>
          </w:tcPr>
          <w:p w14:paraId="5DC1F624" w14:textId="77777777" w:rsidR="008A1C59" w:rsidRDefault="008A1C59" w:rsidP="003157EB">
            <w:pPr>
              <w:spacing w:line="360" w:lineRule="auto"/>
              <w:rPr>
                <w:rFonts w:ascii="Arial" w:hAnsi="Arial" w:cs="Arial"/>
                <w:sz w:val="20"/>
                <w:szCs w:val="20"/>
              </w:rPr>
            </w:pPr>
            <w:r>
              <w:rPr>
                <w:rFonts w:ascii="Arial" w:hAnsi="Arial" w:cs="Arial"/>
                <w:sz w:val="20"/>
                <w:szCs w:val="20"/>
              </w:rPr>
              <w:t>4</w:t>
            </w:r>
          </w:p>
          <w:p w14:paraId="750CADB3" w14:textId="77777777" w:rsidR="008A1C59" w:rsidRPr="00A06DA1" w:rsidRDefault="008A1C59" w:rsidP="003157EB">
            <w:pPr>
              <w:rPr>
                <w:rFonts w:ascii="Arial" w:hAnsi="Arial" w:cs="Arial"/>
                <w:sz w:val="20"/>
                <w:szCs w:val="20"/>
              </w:rPr>
            </w:pPr>
            <w:r>
              <w:rPr>
                <w:rFonts w:ascii="Arial" w:hAnsi="Arial" w:cs="Arial"/>
                <w:sz w:val="20"/>
                <w:szCs w:val="20"/>
              </w:rPr>
              <w:t>5</w:t>
            </w:r>
          </w:p>
        </w:tc>
        <w:tc>
          <w:tcPr>
            <w:tcW w:w="1074" w:type="dxa"/>
            <w:tcBorders>
              <w:left w:val="nil"/>
              <w:right w:val="nil"/>
            </w:tcBorders>
          </w:tcPr>
          <w:p w14:paraId="02709814" w14:textId="77777777" w:rsidR="008A1C59" w:rsidRDefault="008A1C59" w:rsidP="003157EB">
            <w:pPr>
              <w:spacing w:line="360" w:lineRule="auto"/>
              <w:rPr>
                <w:rFonts w:ascii="Arial" w:hAnsi="Arial" w:cs="Arial"/>
                <w:sz w:val="20"/>
                <w:szCs w:val="20"/>
              </w:rPr>
            </w:pPr>
            <w:r>
              <w:rPr>
                <w:rFonts w:ascii="Arial" w:hAnsi="Arial" w:cs="Arial"/>
                <w:sz w:val="20"/>
                <w:szCs w:val="20"/>
              </w:rPr>
              <w:t>5</w:t>
            </w:r>
          </w:p>
          <w:p w14:paraId="3486E80C" w14:textId="77777777" w:rsidR="008A1C59" w:rsidRPr="00A06DA1" w:rsidRDefault="008A1C59" w:rsidP="003157EB">
            <w:pPr>
              <w:rPr>
                <w:rFonts w:ascii="Arial" w:hAnsi="Arial" w:cs="Arial"/>
                <w:sz w:val="20"/>
                <w:szCs w:val="20"/>
              </w:rPr>
            </w:pPr>
            <w:r>
              <w:rPr>
                <w:rFonts w:ascii="Arial" w:hAnsi="Arial" w:cs="Arial"/>
                <w:sz w:val="20"/>
                <w:szCs w:val="20"/>
              </w:rPr>
              <w:t>3</w:t>
            </w:r>
          </w:p>
        </w:tc>
        <w:tc>
          <w:tcPr>
            <w:tcW w:w="953" w:type="dxa"/>
            <w:tcBorders>
              <w:left w:val="nil"/>
              <w:right w:val="nil"/>
            </w:tcBorders>
          </w:tcPr>
          <w:p w14:paraId="3680D15B" w14:textId="77777777" w:rsidR="008A1C59" w:rsidRDefault="008A1C59" w:rsidP="003157EB">
            <w:pPr>
              <w:spacing w:line="360" w:lineRule="auto"/>
              <w:rPr>
                <w:rFonts w:ascii="Arial" w:hAnsi="Arial" w:cs="Arial"/>
                <w:sz w:val="20"/>
                <w:szCs w:val="20"/>
              </w:rPr>
            </w:pPr>
            <w:r>
              <w:rPr>
                <w:rFonts w:ascii="Arial" w:hAnsi="Arial" w:cs="Arial"/>
                <w:sz w:val="20"/>
                <w:szCs w:val="20"/>
              </w:rPr>
              <w:t>-</w:t>
            </w:r>
          </w:p>
          <w:p w14:paraId="06EC54FF" w14:textId="77777777" w:rsidR="008A1C59" w:rsidRPr="00A06DA1" w:rsidRDefault="008A1C59" w:rsidP="003157EB">
            <w:pPr>
              <w:rPr>
                <w:rFonts w:ascii="Arial" w:hAnsi="Arial" w:cs="Arial"/>
                <w:sz w:val="20"/>
                <w:szCs w:val="20"/>
              </w:rPr>
            </w:pPr>
            <w:r>
              <w:rPr>
                <w:rFonts w:ascii="Arial" w:hAnsi="Arial" w:cs="Arial"/>
                <w:sz w:val="20"/>
                <w:szCs w:val="20"/>
              </w:rPr>
              <w:t>-</w:t>
            </w:r>
          </w:p>
        </w:tc>
        <w:tc>
          <w:tcPr>
            <w:tcW w:w="1229" w:type="dxa"/>
            <w:tcBorders>
              <w:left w:val="nil"/>
              <w:right w:val="nil"/>
            </w:tcBorders>
          </w:tcPr>
          <w:p w14:paraId="3385724F" w14:textId="77777777" w:rsidR="008A1C59" w:rsidRDefault="008A1C59" w:rsidP="003157EB">
            <w:pPr>
              <w:spacing w:line="360" w:lineRule="auto"/>
              <w:rPr>
                <w:rFonts w:ascii="Arial" w:hAnsi="Arial" w:cs="Arial"/>
                <w:sz w:val="20"/>
                <w:szCs w:val="20"/>
              </w:rPr>
            </w:pPr>
            <w:r>
              <w:rPr>
                <w:rFonts w:ascii="Arial" w:hAnsi="Arial" w:cs="Arial"/>
                <w:sz w:val="20"/>
                <w:szCs w:val="20"/>
              </w:rPr>
              <w:t>-</w:t>
            </w:r>
          </w:p>
          <w:p w14:paraId="217F18F8" w14:textId="77777777" w:rsidR="008A1C59" w:rsidRPr="00A06DA1" w:rsidRDefault="008A1C59" w:rsidP="003157EB">
            <w:pPr>
              <w:rPr>
                <w:rFonts w:ascii="Arial" w:hAnsi="Arial" w:cs="Arial"/>
                <w:sz w:val="20"/>
                <w:szCs w:val="20"/>
              </w:rPr>
            </w:pPr>
            <w:r>
              <w:rPr>
                <w:rFonts w:ascii="Arial" w:hAnsi="Arial" w:cs="Arial"/>
                <w:sz w:val="20"/>
                <w:szCs w:val="20"/>
              </w:rPr>
              <w:t>-</w:t>
            </w:r>
          </w:p>
        </w:tc>
        <w:tc>
          <w:tcPr>
            <w:tcW w:w="1087" w:type="dxa"/>
            <w:tcBorders>
              <w:left w:val="nil"/>
              <w:right w:val="nil"/>
            </w:tcBorders>
          </w:tcPr>
          <w:p w14:paraId="73187DA7" w14:textId="77777777" w:rsidR="008A1C59" w:rsidRDefault="00095003" w:rsidP="00A1246D">
            <w:pPr>
              <w:spacing w:line="360" w:lineRule="auto"/>
              <w:rPr>
                <w:rFonts w:ascii="Arial" w:hAnsi="Arial" w:cs="Arial"/>
                <w:sz w:val="20"/>
                <w:szCs w:val="20"/>
              </w:rPr>
            </w:pPr>
            <w:r>
              <w:rPr>
                <w:rFonts w:ascii="Arial" w:hAnsi="Arial" w:cs="Arial"/>
                <w:sz w:val="20"/>
                <w:szCs w:val="20"/>
              </w:rPr>
              <w:t>2,5</w:t>
            </w:r>
          </w:p>
          <w:p w14:paraId="0E9BB438" w14:textId="197B1DB6" w:rsidR="00095003" w:rsidRDefault="00095003" w:rsidP="00A1246D">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500357E9" w14:textId="28103693" w:rsidR="008A1C59" w:rsidRDefault="00095003" w:rsidP="00A1246D">
            <w:pPr>
              <w:spacing w:line="360" w:lineRule="auto"/>
              <w:rPr>
                <w:rFonts w:ascii="Arial" w:hAnsi="Arial" w:cs="Arial"/>
                <w:sz w:val="20"/>
                <w:szCs w:val="20"/>
              </w:rPr>
            </w:pPr>
            <w:r>
              <w:rPr>
                <w:rFonts w:ascii="Arial" w:hAnsi="Arial" w:cs="Arial"/>
                <w:sz w:val="20"/>
                <w:szCs w:val="20"/>
              </w:rPr>
              <w:t>2,0</w:t>
            </w:r>
            <w:r w:rsidR="00A1246D">
              <w:rPr>
                <w:rFonts w:ascii="Arial" w:hAnsi="Arial" w:cs="Arial"/>
                <w:sz w:val="20"/>
                <w:szCs w:val="20"/>
              </w:rPr>
              <w:t>0</w:t>
            </w:r>
          </w:p>
          <w:p w14:paraId="55F546D8" w14:textId="65EAC6D8" w:rsidR="00095003" w:rsidRDefault="00095003" w:rsidP="00A1246D">
            <w:pPr>
              <w:spacing w:line="360" w:lineRule="auto"/>
              <w:rPr>
                <w:rFonts w:ascii="Arial" w:hAnsi="Arial" w:cs="Arial"/>
                <w:sz w:val="20"/>
                <w:szCs w:val="20"/>
              </w:rPr>
            </w:pPr>
            <w:r>
              <w:rPr>
                <w:rFonts w:ascii="Arial" w:hAnsi="Arial" w:cs="Arial"/>
                <w:sz w:val="20"/>
                <w:szCs w:val="20"/>
              </w:rPr>
              <w:t>1,75</w:t>
            </w:r>
          </w:p>
        </w:tc>
        <w:tc>
          <w:tcPr>
            <w:tcW w:w="719" w:type="dxa"/>
            <w:tcBorders>
              <w:left w:val="nil"/>
              <w:right w:val="nil"/>
            </w:tcBorders>
          </w:tcPr>
          <w:p w14:paraId="660A4BED" w14:textId="08BBCF66" w:rsidR="008A1C59" w:rsidRDefault="00095003" w:rsidP="00A1246D">
            <w:pPr>
              <w:spacing w:line="360" w:lineRule="auto"/>
              <w:rPr>
                <w:rFonts w:ascii="Arial" w:hAnsi="Arial" w:cs="Arial"/>
                <w:sz w:val="20"/>
                <w:szCs w:val="20"/>
              </w:rPr>
            </w:pPr>
            <w:r>
              <w:rPr>
                <w:rFonts w:ascii="Arial" w:hAnsi="Arial" w:cs="Arial"/>
                <w:sz w:val="20"/>
                <w:szCs w:val="20"/>
              </w:rPr>
              <w:t>3,0</w:t>
            </w:r>
            <w:r w:rsidR="00A1246D">
              <w:rPr>
                <w:rFonts w:ascii="Arial" w:hAnsi="Arial" w:cs="Arial"/>
                <w:sz w:val="20"/>
                <w:szCs w:val="20"/>
              </w:rPr>
              <w:t>0</w:t>
            </w:r>
          </w:p>
          <w:p w14:paraId="53C34D69" w14:textId="407CA467" w:rsidR="00095003" w:rsidRDefault="00095003" w:rsidP="00A1246D">
            <w:pPr>
              <w:spacing w:line="360" w:lineRule="auto"/>
              <w:rPr>
                <w:rFonts w:ascii="Arial" w:hAnsi="Arial" w:cs="Arial"/>
                <w:sz w:val="20"/>
                <w:szCs w:val="20"/>
              </w:rPr>
            </w:pPr>
            <w:r>
              <w:rPr>
                <w:rFonts w:ascii="Arial" w:hAnsi="Arial" w:cs="Arial"/>
                <w:sz w:val="20"/>
                <w:szCs w:val="20"/>
              </w:rPr>
              <w:t>3,0</w:t>
            </w:r>
            <w:r w:rsidR="00A1246D">
              <w:rPr>
                <w:rFonts w:ascii="Arial" w:hAnsi="Arial" w:cs="Arial"/>
                <w:sz w:val="20"/>
                <w:szCs w:val="20"/>
              </w:rPr>
              <w:t>0</w:t>
            </w:r>
          </w:p>
        </w:tc>
        <w:tc>
          <w:tcPr>
            <w:tcW w:w="756" w:type="dxa"/>
            <w:tcBorders>
              <w:left w:val="nil"/>
            </w:tcBorders>
          </w:tcPr>
          <w:p w14:paraId="5AF04199" w14:textId="25895F71" w:rsidR="008A1C59" w:rsidRDefault="008A1C59" w:rsidP="00A1246D">
            <w:pPr>
              <w:spacing w:line="360" w:lineRule="auto"/>
              <w:rPr>
                <w:rFonts w:ascii="Arial" w:hAnsi="Arial" w:cs="Arial"/>
                <w:sz w:val="20"/>
                <w:szCs w:val="20"/>
              </w:rPr>
            </w:pPr>
            <w:r>
              <w:rPr>
                <w:rFonts w:ascii="Arial" w:hAnsi="Arial" w:cs="Arial"/>
                <w:sz w:val="20"/>
                <w:szCs w:val="20"/>
              </w:rPr>
              <w:t>,08</w:t>
            </w:r>
          </w:p>
        </w:tc>
      </w:tr>
      <w:tr w:rsidR="008A1C59" w14:paraId="37628E1F" w14:textId="77777777" w:rsidTr="000636A2">
        <w:trPr>
          <w:trHeight w:val="230"/>
        </w:trPr>
        <w:tc>
          <w:tcPr>
            <w:tcW w:w="967" w:type="dxa"/>
            <w:tcBorders>
              <w:right w:val="nil"/>
            </w:tcBorders>
          </w:tcPr>
          <w:p w14:paraId="0C91118C"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Vraag 2</w:t>
            </w:r>
          </w:p>
        </w:tc>
        <w:tc>
          <w:tcPr>
            <w:tcW w:w="1012" w:type="dxa"/>
            <w:tcBorders>
              <w:left w:val="nil"/>
              <w:right w:val="nil"/>
            </w:tcBorders>
          </w:tcPr>
          <w:p w14:paraId="345AE2D4"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 xml:space="preserve">0-meting </w:t>
            </w:r>
          </w:p>
          <w:p w14:paraId="1DBCB6FC"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1-meting</w:t>
            </w:r>
          </w:p>
        </w:tc>
        <w:tc>
          <w:tcPr>
            <w:tcW w:w="1061" w:type="dxa"/>
            <w:tcBorders>
              <w:left w:val="nil"/>
              <w:right w:val="nil"/>
            </w:tcBorders>
          </w:tcPr>
          <w:p w14:paraId="6BC49E76" w14:textId="77777777" w:rsidR="008A1C59" w:rsidRDefault="008A1C59" w:rsidP="003157EB">
            <w:pPr>
              <w:spacing w:line="360" w:lineRule="auto"/>
              <w:rPr>
                <w:rFonts w:ascii="Arial" w:hAnsi="Arial" w:cs="Arial"/>
                <w:sz w:val="20"/>
                <w:szCs w:val="20"/>
              </w:rPr>
            </w:pPr>
            <w:r>
              <w:rPr>
                <w:rFonts w:ascii="Arial" w:hAnsi="Arial" w:cs="Arial"/>
                <w:sz w:val="20"/>
                <w:szCs w:val="20"/>
              </w:rPr>
              <w:t>1</w:t>
            </w:r>
          </w:p>
          <w:p w14:paraId="7100088E"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742" w:type="dxa"/>
            <w:tcBorders>
              <w:left w:val="nil"/>
              <w:right w:val="nil"/>
            </w:tcBorders>
          </w:tcPr>
          <w:p w14:paraId="29551ACF" w14:textId="77777777" w:rsidR="008A1C59" w:rsidRDefault="008A1C59" w:rsidP="003157EB">
            <w:pPr>
              <w:spacing w:line="360" w:lineRule="auto"/>
              <w:rPr>
                <w:rFonts w:ascii="Arial" w:hAnsi="Arial" w:cs="Arial"/>
                <w:sz w:val="20"/>
                <w:szCs w:val="20"/>
              </w:rPr>
            </w:pPr>
            <w:r>
              <w:rPr>
                <w:rFonts w:ascii="Arial" w:hAnsi="Arial" w:cs="Arial"/>
                <w:sz w:val="20"/>
                <w:szCs w:val="20"/>
              </w:rPr>
              <w:t>4</w:t>
            </w:r>
          </w:p>
          <w:p w14:paraId="40F24E57" w14:textId="77777777" w:rsidR="008A1C59" w:rsidRPr="00B96B79" w:rsidRDefault="008A1C59" w:rsidP="003157EB">
            <w:pPr>
              <w:rPr>
                <w:rFonts w:ascii="Arial" w:hAnsi="Arial" w:cs="Arial"/>
                <w:sz w:val="20"/>
                <w:szCs w:val="20"/>
              </w:rPr>
            </w:pPr>
            <w:r>
              <w:rPr>
                <w:rFonts w:ascii="Arial" w:hAnsi="Arial" w:cs="Arial"/>
                <w:sz w:val="20"/>
                <w:szCs w:val="20"/>
              </w:rPr>
              <w:t>7</w:t>
            </w:r>
          </w:p>
        </w:tc>
        <w:tc>
          <w:tcPr>
            <w:tcW w:w="1074" w:type="dxa"/>
            <w:tcBorders>
              <w:left w:val="nil"/>
              <w:right w:val="nil"/>
            </w:tcBorders>
          </w:tcPr>
          <w:p w14:paraId="2AB442F6" w14:textId="77777777" w:rsidR="008A1C59" w:rsidRDefault="008A1C59" w:rsidP="003157EB">
            <w:pPr>
              <w:spacing w:line="360" w:lineRule="auto"/>
              <w:rPr>
                <w:rFonts w:ascii="Arial" w:hAnsi="Arial" w:cs="Arial"/>
                <w:sz w:val="20"/>
                <w:szCs w:val="20"/>
              </w:rPr>
            </w:pPr>
            <w:r>
              <w:rPr>
                <w:rFonts w:ascii="Arial" w:hAnsi="Arial" w:cs="Arial"/>
                <w:sz w:val="20"/>
                <w:szCs w:val="20"/>
              </w:rPr>
              <w:t>4</w:t>
            </w:r>
          </w:p>
          <w:p w14:paraId="6079ABA9"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953" w:type="dxa"/>
            <w:tcBorders>
              <w:left w:val="nil"/>
              <w:right w:val="nil"/>
            </w:tcBorders>
          </w:tcPr>
          <w:p w14:paraId="36BB597F" w14:textId="77777777" w:rsidR="008A1C59" w:rsidRDefault="008A1C59" w:rsidP="003157EB">
            <w:pPr>
              <w:spacing w:line="360" w:lineRule="auto"/>
              <w:rPr>
                <w:rFonts w:ascii="Arial" w:hAnsi="Arial" w:cs="Arial"/>
                <w:sz w:val="20"/>
                <w:szCs w:val="20"/>
              </w:rPr>
            </w:pPr>
            <w:r>
              <w:rPr>
                <w:rFonts w:ascii="Arial" w:hAnsi="Arial" w:cs="Arial"/>
                <w:sz w:val="20"/>
                <w:szCs w:val="20"/>
              </w:rPr>
              <w:t>1</w:t>
            </w:r>
          </w:p>
          <w:p w14:paraId="4C653494"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1229" w:type="dxa"/>
            <w:tcBorders>
              <w:left w:val="nil"/>
              <w:right w:val="nil"/>
            </w:tcBorders>
          </w:tcPr>
          <w:p w14:paraId="619EEAA1" w14:textId="77777777" w:rsidR="008A1C59" w:rsidRDefault="008A1C59" w:rsidP="003157EB">
            <w:pPr>
              <w:spacing w:line="360" w:lineRule="auto"/>
              <w:rPr>
                <w:rFonts w:ascii="Arial" w:hAnsi="Arial" w:cs="Arial"/>
                <w:sz w:val="20"/>
                <w:szCs w:val="20"/>
              </w:rPr>
            </w:pPr>
            <w:r>
              <w:rPr>
                <w:rFonts w:ascii="Arial" w:hAnsi="Arial" w:cs="Arial"/>
                <w:sz w:val="20"/>
                <w:szCs w:val="20"/>
              </w:rPr>
              <w:t>-</w:t>
            </w:r>
          </w:p>
          <w:p w14:paraId="289C0CAA" w14:textId="77777777" w:rsidR="008A1C59" w:rsidRPr="00B96B79" w:rsidRDefault="008A1C59" w:rsidP="003157EB">
            <w:pPr>
              <w:rPr>
                <w:rFonts w:ascii="Arial" w:hAnsi="Arial" w:cs="Arial"/>
                <w:sz w:val="20"/>
                <w:szCs w:val="20"/>
              </w:rPr>
            </w:pPr>
            <w:r>
              <w:rPr>
                <w:rFonts w:ascii="Arial" w:hAnsi="Arial" w:cs="Arial"/>
                <w:sz w:val="20"/>
                <w:szCs w:val="20"/>
              </w:rPr>
              <w:t>-</w:t>
            </w:r>
          </w:p>
        </w:tc>
        <w:tc>
          <w:tcPr>
            <w:tcW w:w="1087" w:type="dxa"/>
            <w:tcBorders>
              <w:left w:val="nil"/>
              <w:right w:val="nil"/>
            </w:tcBorders>
          </w:tcPr>
          <w:p w14:paraId="700B1A64" w14:textId="77777777" w:rsidR="008A1C59" w:rsidRDefault="00095003" w:rsidP="00A1246D">
            <w:pPr>
              <w:spacing w:line="360" w:lineRule="auto"/>
              <w:rPr>
                <w:rFonts w:ascii="Arial" w:hAnsi="Arial" w:cs="Arial"/>
                <w:sz w:val="20"/>
                <w:szCs w:val="20"/>
              </w:rPr>
            </w:pPr>
            <w:r>
              <w:rPr>
                <w:rFonts w:ascii="Arial" w:hAnsi="Arial" w:cs="Arial"/>
                <w:sz w:val="20"/>
                <w:szCs w:val="20"/>
              </w:rPr>
              <w:t>2,5</w:t>
            </w:r>
          </w:p>
          <w:p w14:paraId="4AC02055" w14:textId="563B2956" w:rsidR="00095003" w:rsidRDefault="00095003" w:rsidP="00A1246D">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49727BA8" w14:textId="110A79ED" w:rsidR="008A1C59" w:rsidRDefault="00095003" w:rsidP="00A1246D">
            <w:pPr>
              <w:spacing w:line="360" w:lineRule="auto"/>
              <w:rPr>
                <w:rFonts w:ascii="Arial" w:hAnsi="Arial" w:cs="Arial"/>
                <w:sz w:val="20"/>
                <w:szCs w:val="20"/>
              </w:rPr>
            </w:pPr>
            <w:r>
              <w:rPr>
                <w:rFonts w:ascii="Arial" w:hAnsi="Arial" w:cs="Arial"/>
                <w:sz w:val="20"/>
                <w:szCs w:val="20"/>
              </w:rPr>
              <w:t>2,0</w:t>
            </w:r>
            <w:r w:rsidR="00A1246D">
              <w:rPr>
                <w:rFonts w:ascii="Arial" w:hAnsi="Arial" w:cs="Arial"/>
                <w:sz w:val="20"/>
                <w:szCs w:val="20"/>
              </w:rPr>
              <w:t>0</w:t>
            </w:r>
          </w:p>
          <w:p w14:paraId="7FE3B62A" w14:textId="59F42860" w:rsidR="00095003" w:rsidRDefault="00095003" w:rsidP="00A1246D">
            <w:pPr>
              <w:spacing w:line="360" w:lineRule="auto"/>
              <w:rPr>
                <w:rFonts w:ascii="Arial" w:hAnsi="Arial" w:cs="Arial"/>
                <w:sz w:val="20"/>
                <w:szCs w:val="20"/>
              </w:rPr>
            </w:pPr>
            <w:r>
              <w:rPr>
                <w:rFonts w:ascii="Arial" w:hAnsi="Arial" w:cs="Arial"/>
                <w:sz w:val="20"/>
                <w:szCs w:val="20"/>
              </w:rPr>
              <w:t>2,0</w:t>
            </w:r>
            <w:r w:rsidR="00A1246D">
              <w:rPr>
                <w:rFonts w:ascii="Arial" w:hAnsi="Arial" w:cs="Arial"/>
                <w:sz w:val="20"/>
                <w:szCs w:val="20"/>
              </w:rPr>
              <w:t>0</w:t>
            </w:r>
          </w:p>
        </w:tc>
        <w:tc>
          <w:tcPr>
            <w:tcW w:w="719" w:type="dxa"/>
            <w:tcBorders>
              <w:left w:val="nil"/>
              <w:right w:val="nil"/>
            </w:tcBorders>
          </w:tcPr>
          <w:p w14:paraId="0C2CD712" w14:textId="1DF7A4DE" w:rsidR="008A1C59" w:rsidRDefault="00095003" w:rsidP="00A1246D">
            <w:pPr>
              <w:spacing w:line="360" w:lineRule="auto"/>
              <w:rPr>
                <w:rFonts w:ascii="Arial" w:hAnsi="Arial" w:cs="Arial"/>
                <w:sz w:val="20"/>
                <w:szCs w:val="20"/>
              </w:rPr>
            </w:pPr>
            <w:r>
              <w:rPr>
                <w:rFonts w:ascii="Arial" w:hAnsi="Arial" w:cs="Arial"/>
                <w:sz w:val="20"/>
                <w:szCs w:val="20"/>
              </w:rPr>
              <w:t>3,0</w:t>
            </w:r>
            <w:r w:rsidR="00A1246D">
              <w:rPr>
                <w:rFonts w:ascii="Arial" w:hAnsi="Arial" w:cs="Arial"/>
                <w:sz w:val="20"/>
                <w:szCs w:val="20"/>
              </w:rPr>
              <w:t>0</w:t>
            </w:r>
          </w:p>
          <w:p w14:paraId="1C4A4F8C" w14:textId="1226E996" w:rsidR="00095003" w:rsidRDefault="00095003" w:rsidP="00A1246D">
            <w:pPr>
              <w:spacing w:line="360" w:lineRule="auto"/>
              <w:rPr>
                <w:rFonts w:ascii="Arial" w:hAnsi="Arial" w:cs="Arial"/>
                <w:sz w:val="20"/>
                <w:szCs w:val="20"/>
              </w:rPr>
            </w:pPr>
            <w:r>
              <w:rPr>
                <w:rFonts w:ascii="Arial" w:hAnsi="Arial" w:cs="Arial"/>
                <w:sz w:val="20"/>
                <w:szCs w:val="20"/>
              </w:rPr>
              <w:t>2,25</w:t>
            </w:r>
          </w:p>
        </w:tc>
        <w:tc>
          <w:tcPr>
            <w:tcW w:w="756" w:type="dxa"/>
            <w:tcBorders>
              <w:left w:val="nil"/>
            </w:tcBorders>
          </w:tcPr>
          <w:p w14:paraId="7F3F385F" w14:textId="23567688" w:rsidR="008A1C59" w:rsidRDefault="008A1C59" w:rsidP="00A1246D">
            <w:pPr>
              <w:spacing w:line="360" w:lineRule="auto"/>
              <w:rPr>
                <w:rFonts w:ascii="Arial" w:hAnsi="Arial" w:cs="Arial"/>
                <w:sz w:val="20"/>
                <w:szCs w:val="20"/>
              </w:rPr>
            </w:pPr>
            <w:r>
              <w:rPr>
                <w:rFonts w:ascii="Arial" w:hAnsi="Arial" w:cs="Arial"/>
                <w:sz w:val="20"/>
                <w:szCs w:val="20"/>
              </w:rPr>
              <w:t>,08</w:t>
            </w:r>
          </w:p>
        </w:tc>
      </w:tr>
      <w:tr w:rsidR="008A1C59" w14:paraId="3FF1A803" w14:textId="77777777" w:rsidTr="000636A2">
        <w:trPr>
          <w:trHeight w:val="418"/>
        </w:trPr>
        <w:tc>
          <w:tcPr>
            <w:tcW w:w="967" w:type="dxa"/>
            <w:tcBorders>
              <w:right w:val="nil"/>
            </w:tcBorders>
          </w:tcPr>
          <w:p w14:paraId="5AF30D9B"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Vraag 3</w:t>
            </w:r>
          </w:p>
        </w:tc>
        <w:tc>
          <w:tcPr>
            <w:tcW w:w="1012" w:type="dxa"/>
            <w:tcBorders>
              <w:left w:val="nil"/>
              <w:right w:val="nil"/>
            </w:tcBorders>
          </w:tcPr>
          <w:p w14:paraId="395DE50D"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 xml:space="preserve">0-meting </w:t>
            </w:r>
          </w:p>
          <w:p w14:paraId="6228F338"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1-meting</w:t>
            </w:r>
          </w:p>
        </w:tc>
        <w:tc>
          <w:tcPr>
            <w:tcW w:w="1061" w:type="dxa"/>
            <w:tcBorders>
              <w:left w:val="nil"/>
              <w:right w:val="nil"/>
            </w:tcBorders>
          </w:tcPr>
          <w:p w14:paraId="5807A0D5" w14:textId="77777777" w:rsidR="008A1C59" w:rsidRDefault="008A1C59" w:rsidP="003157EB">
            <w:pPr>
              <w:spacing w:line="360" w:lineRule="auto"/>
              <w:rPr>
                <w:rFonts w:ascii="Arial" w:hAnsi="Arial" w:cs="Arial"/>
                <w:sz w:val="20"/>
                <w:szCs w:val="20"/>
              </w:rPr>
            </w:pPr>
            <w:r>
              <w:rPr>
                <w:rFonts w:ascii="Arial" w:hAnsi="Arial" w:cs="Arial"/>
                <w:sz w:val="20"/>
                <w:szCs w:val="20"/>
              </w:rPr>
              <w:t>-</w:t>
            </w:r>
          </w:p>
          <w:p w14:paraId="37B1DE07" w14:textId="77777777" w:rsidR="008A1C59" w:rsidRPr="00B96B79" w:rsidRDefault="008A1C59" w:rsidP="003157EB">
            <w:pPr>
              <w:rPr>
                <w:rFonts w:ascii="Arial" w:hAnsi="Arial" w:cs="Arial"/>
                <w:sz w:val="20"/>
                <w:szCs w:val="20"/>
              </w:rPr>
            </w:pPr>
            <w:r>
              <w:rPr>
                <w:rFonts w:ascii="Arial" w:hAnsi="Arial" w:cs="Arial"/>
                <w:sz w:val="20"/>
                <w:szCs w:val="20"/>
              </w:rPr>
              <w:t>2</w:t>
            </w:r>
          </w:p>
        </w:tc>
        <w:tc>
          <w:tcPr>
            <w:tcW w:w="742" w:type="dxa"/>
            <w:tcBorders>
              <w:left w:val="nil"/>
              <w:right w:val="nil"/>
            </w:tcBorders>
          </w:tcPr>
          <w:p w14:paraId="3D9F736E" w14:textId="77777777" w:rsidR="008A1C59" w:rsidRDefault="008A1C59" w:rsidP="003157EB">
            <w:pPr>
              <w:spacing w:line="360" w:lineRule="auto"/>
              <w:rPr>
                <w:rFonts w:ascii="Arial" w:hAnsi="Arial" w:cs="Arial"/>
                <w:sz w:val="20"/>
                <w:szCs w:val="20"/>
              </w:rPr>
            </w:pPr>
            <w:r>
              <w:rPr>
                <w:rFonts w:ascii="Arial" w:hAnsi="Arial" w:cs="Arial"/>
                <w:sz w:val="20"/>
                <w:szCs w:val="20"/>
              </w:rPr>
              <w:t>5</w:t>
            </w:r>
          </w:p>
          <w:p w14:paraId="291C2857" w14:textId="77777777" w:rsidR="008A1C59" w:rsidRPr="00B96B79" w:rsidRDefault="008A1C59" w:rsidP="003157EB">
            <w:pPr>
              <w:rPr>
                <w:rFonts w:ascii="Arial" w:hAnsi="Arial" w:cs="Arial"/>
                <w:sz w:val="20"/>
                <w:szCs w:val="20"/>
              </w:rPr>
            </w:pPr>
            <w:r>
              <w:rPr>
                <w:rFonts w:ascii="Arial" w:hAnsi="Arial" w:cs="Arial"/>
                <w:sz w:val="20"/>
                <w:szCs w:val="20"/>
              </w:rPr>
              <w:t>5</w:t>
            </w:r>
          </w:p>
        </w:tc>
        <w:tc>
          <w:tcPr>
            <w:tcW w:w="1074" w:type="dxa"/>
            <w:tcBorders>
              <w:left w:val="nil"/>
              <w:right w:val="nil"/>
            </w:tcBorders>
          </w:tcPr>
          <w:p w14:paraId="3844623B" w14:textId="77777777" w:rsidR="008A1C59" w:rsidRDefault="008A1C59" w:rsidP="003157EB">
            <w:pPr>
              <w:spacing w:line="360" w:lineRule="auto"/>
              <w:rPr>
                <w:rFonts w:ascii="Arial" w:hAnsi="Arial" w:cs="Arial"/>
                <w:sz w:val="20"/>
                <w:szCs w:val="20"/>
              </w:rPr>
            </w:pPr>
            <w:r>
              <w:rPr>
                <w:rFonts w:ascii="Arial" w:hAnsi="Arial" w:cs="Arial"/>
                <w:sz w:val="20"/>
                <w:szCs w:val="20"/>
              </w:rPr>
              <w:t>3</w:t>
            </w:r>
          </w:p>
          <w:p w14:paraId="327935FE" w14:textId="77777777" w:rsidR="008A1C59" w:rsidRPr="00B96B79" w:rsidRDefault="008A1C59" w:rsidP="003157EB">
            <w:pPr>
              <w:rPr>
                <w:rFonts w:ascii="Arial" w:hAnsi="Arial" w:cs="Arial"/>
                <w:sz w:val="20"/>
                <w:szCs w:val="20"/>
              </w:rPr>
            </w:pPr>
            <w:r>
              <w:rPr>
                <w:rFonts w:ascii="Arial" w:hAnsi="Arial" w:cs="Arial"/>
                <w:sz w:val="20"/>
                <w:szCs w:val="20"/>
              </w:rPr>
              <w:t>3</w:t>
            </w:r>
          </w:p>
        </w:tc>
        <w:tc>
          <w:tcPr>
            <w:tcW w:w="953" w:type="dxa"/>
            <w:tcBorders>
              <w:left w:val="nil"/>
              <w:right w:val="nil"/>
            </w:tcBorders>
          </w:tcPr>
          <w:p w14:paraId="6F1932D4" w14:textId="77777777" w:rsidR="008A1C59" w:rsidRDefault="008A1C59" w:rsidP="003157EB">
            <w:pPr>
              <w:spacing w:line="360" w:lineRule="auto"/>
              <w:rPr>
                <w:rFonts w:ascii="Arial" w:hAnsi="Arial" w:cs="Arial"/>
                <w:sz w:val="20"/>
                <w:szCs w:val="20"/>
              </w:rPr>
            </w:pPr>
            <w:r>
              <w:rPr>
                <w:rFonts w:ascii="Arial" w:hAnsi="Arial" w:cs="Arial"/>
                <w:sz w:val="20"/>
                <w:szCs w:val="20"/>
              </w:rPr>
              <w:t>2</w:t>
            </w:r>
          </w:p>
          <w:p w14:paraId="34BFDBE3" w14:textId="77777777" w:rsidR="008A1C59" w:rsidRPr="00B96B79" w:rsidRDefault="008A1C59" w:rsidP="003157EB">
            <w:pPr>
              <w:rPr>
                <w:rFonts w:ascii="Arial" w:hAnsi="Arial" w:cs="Arial"/>
                <w:sz w:val="20"/>
                <w:szCs w:val="20"/>
              </w:rPr>
            </w:pPr>
            <w:r>
              <w:rPr>
                <w:rFonts w:ascii="Arial" w:hAnsi="Arial" w:cs="Arial"/>
                <w:sz w:val="20"/>
                <w:szCs w:val="20"/>
              </w:rPr>
              <w:t>-</w:t>
            </w:r>
          </w:p>
        </w:tc>
        <w:tc>
          <w:tcPr>
            <w:tcW w:w="1229" w:type="dxa"/>
            <w:tcBorders>
              <w:left w:val="nil"/>
              <w:right w:val="nil"/>
            </w:tcBorders>
          </w:tcPr>
          <w:p w14:paraId="3F636A75" w14:textId="77777777" w:rsidR="008A1C59" w:rsidRDefault="008A1C59" w:rsidP="003157EB">
            <w:pPr>
              <w:spacing w:line="360" w:lineRule="auto"/>
              <w:rPr>
                <w:rFonts w:ascii="Arial" w:hAnsi="Arial" w:cs="Arial"/>
                <w:sz w:val="20"/>
                <w:szCs w:val="20"/>
              </w:rPr>
            </w:pPr>
            <w:r>
              <w:rPr>
                <w:rFonts w:ascii="Arial" w:hAnsi="Arial" w:cs="Arial"/>
                <w:sz w:val="20"/>
                <w:szCs w:val="20"/>
              </w:rPr>
              <w:t>-</w:t>
            </w:r>
          </w:p>
          <w:p w14:paraId="63F7DFEC" w14:textId="77777777" w:rsidR="008A1C59" w:rsidRPr="00B96B79" w:rsidRDefault="008A1C59" w:rsidP="003157EB">
            <w:pPr>
              <w:rPr>
                <w:rFonts w:ascii="Arial" w:hAnsi="Arial" w:cs="Arial"/>
                <w:sz w:val="20"/>
                <w:szCs w:val="20"/>
              </w:rPr>
            </w:pPr>
            <w:r>
              <w:rPr>
                <w:rFonts w:ascii="Arial" w:hAnsi="Arial" w:cs="Arial"/>
                <w:sz w:val="20"/>
                <w:szCs w:val="20"/>
              </w:rPr>
              <w:t>-</w:t>
            </w:r>
          </w:p>
        </w:tc>
        <w:tc>
          <w:tcPr>
            <w:tcW w:w="1087" w:type="dxa"/>
            <w:tcBorders>
              <w:left w:val="nil"/>
              <w:right w:val="nil"/>
            </w:tcBorders>
          </w:tcPr>
          <w:p w14:paraId="3D697A3A" w14:textId="77777777" w:rsidR="008A1C59" w:rsidRDefault="00095003" w:rsidP="00A1246D">
            <w:pPr>
              <w:spacing w:line="360" w:lineRule="auto"/>
              <w:rPr>
                <w:rFonts w:ascii="Arial" w:hAnsi="Arial" w:cs="Arial"/>
                <w:sz w:val="20"/>
                <w:szCs w:val="20"/>
              </w:rPr>
            </w:pPr>
            <w:r>
              <w:rPr>
                <w:rFonts w:ascii="Arial" w:hAnsi="Arial" w:cs="Arial"/>
                <w:sz w:val="20"/>
                <w:szCs w:val="20"/>
              </w:rPr>
              <w:t>2,5</w:t>
            </w:r>
          </w:p>
          <w:p w14:paraId="28D4DB25" w14:textId="1C120862" w:rsidR="00095003" w:rsidRDefault="00095003" w:rsidP="00A1246D">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5C31BC15" w14:textId="06BDDC52" w:rsidR="008A1C59" w:rsidRDefault="00095003" w:rsidP="00A1246D">
            <w:pPr>
              <w:spacing w:line="360" w:lineRule="auto"/>
              <w:rPr>
                <w:rFonts w:ascii="Arial" w:hAnsi="Arial" w:cs="Arial"/>
                <w:sz w:val="20"/>
                <w:szCs w:val="20"/>
              </w:rPr>
            </w:pPr>
            <w:r>
              <w:rPr>
                <w:rFonts w:ascii="Arial" w:hAnsi="Arial" w:cs="Arial"/>
                <w:sz w:val="20"/>
                <w:szCs w:val="20"/>
              </w:rPr>
              <w:t>2,0</w:t>
            </w:r>
            <w:r w:rsidR="00A1246D">
              <w:rPr>
                <w:rFonts w:ascii="Arial" w:hAnsi="Arial" w:cs="Arial"/>
                <w:sz w:val="20"/>
                <w:szCs w:val="20"/>
              </w:rPr>
              <w:t>0</w:t>
            </w:r>
          </w:p>
          <w:p w14:paraId="20CC35C9" w14:textId="02DDB6E7" w:rsidR="00095003" w:rsidRDefault="00095003" w:rsidP="00A1246D">
            <w:pPr>
              <w:spacing w:line="360" w:lineRule="auto"/>
              <w:rPr>
                <w:rFonts w:ascii="Arial" w:hAnsi="Arial" w:cs="Arial"/>
                <w:sz w:val="20"/>
                <w:szCs w:val="20"/>
              </w:rPr>
            </w:pPr>
            <w:r>
              <w:rPr>
                <w:rFonts w:ascii="Arial" w:hAnsi="Arial" w:cs="Arial"/>
                <w:sz w:val="20"/>
                <w:szCs w:val="20"/>
              </w:rPr>
              <w:t>1,75</w:t>
            </w:r>
          </w:p>
        </w:tc>
        <w:tc>
          <w:tcPr>
            <w:tcW w:w="719" w:type="dxa"/>
            <w:tcBorders>
              <w:left w:val="nil"/>
              <w:right w:val="nil"/>
            </w:tcBorders>
          </w:tcPr>
          <w:p w14:paraId="00562FFD" w14:textId="77777777" w:rsidR="008A1C59" w:rsidRDefault="00095003" w:rsidP="00A1246D">
            <w:pPr>
              <w:spacing w:line="360" w:lineRule="auto"/>
              <w:rPr>
                <w:rFonts w:ascii="Arial" w:hAnsi="Arial" w:cs="Arial"/>
                <w:sz w:val="20"/>
                <w:szCs w:val="20"/>
              </w:rPr>
            </w:pPr>
            <w:r>
              <w:rPr>
                <w:rFonts w:ascii="Arial" w:hAnsi="Arial" w:cs="Arial"/>
                <w:sz w:val="20"/>
                <w:szCs w:val="20"/>
              </w:rPr>
              <w:t>3,25</w:t>
            </w:r>
          </w:p>
          <w:p w14:paraId="79D4F1E9" w14:textId="38B7CA1A" w:rsidR="00095003" w:rsidRDefault="00095003" w:rsidP="00A1246D">
            <w:pPr>
              <w:spacing w:line="360" w:lineRule="auto"/>
              <w:rPr>
                <w:rFonts w:ascii="Arial" w:hAnsi="Arial" w:cs="Arial"/>
                <w:sz w:val="20"/>
                <w:szCs w:val="20"/>
              </w:rPr>
            </w:pPr>
            <w:r>
              <w:rPr>
                <w:rFonts w:ascii="Arial" w:hAnsi="Arial" w:cs="Arial"/>
                <w:sz w:val="20"/>
                <w:szCs w:val="20"/>
              </w:rPr>
              <w:t>3,0</w:t>
            </w:r>
            <w:r w:rsidR="00A1246D">
              <w:rPr>
                <w:rFonts w:ascii="Arial" w:hAnsi="Arial" w:cs="Arial"/>
                <w:sz w:val="20"/>
                <w:szCs w:val="20"/>
              </w:rPr>
              <w:t>0</w:t>
            </w:r>
          </w:p>
        </w:tc>
        <w:tc>
          <w:tcPr>
            <w:tcW w:w="756" w:type="dxa"/>
            <w:tcBorders>
              <w:left w:val="nil"/>
            </w:tcBorders>
          </w:tcPr>
          <w:p w14:paraId="51C9A5FC" w14:textId="7FB25CAC" w:rsidR="008A1C59" w:rsidRDefault="008A1C59" w:rsidP="00A1246D">
            <w:pPr>
              <w:spacing w:line="360" w:lineRule="auto"/>
              <w:rPr>
                <w:rFonts w:ascii="Arial" w:hAnsi="Arial" w:cs="Arial"/>
                <w:sz w:val="20"/>
                <w:szCs w:val="20"/>
              </w:rPr>
            </w:pPr>
            <w:r>
              <w:rPr>
                <w:rFonts w:ascii="Arial" w:hAnsi="Arial" w:cs="Arial"/>
                <w:sz w:val="20"/>
                <w:szCs w:val="20"/>
              </w:rPr>
              <w:t>,01*</w:t>
            </w:r>
          </w:p>
        </w:tc>
      </w:tr>
      <w:tr w:rsidR="008A1C59" w14:paraId="680585E2" w14:textId="77777777" w:rsidTr="000636A2">
        <w:trPr>
          <w:trHeight w:val="418"/>
        </w:trPr>
        <w:tc>
          <w:tcPr>
            <w:tcW w:w="967" w:type="dxa"/>
            <w:tcBorders>
              <w:right w:val="nil"/>
            </w:tcBorders>
          </w:tcPr>
          <w:p w14:paraId="34C75169"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Vraag 4</w:t>
            </w:r>
          </w:p>
        </w:tc>
        <w:tc>
          <w:tcPr>
            <w:tcW w:w="1012" w:type="dxa"/>
            <w:tcBorders>
              <w:left w:val="nil"/>
              <w:right w:val="nil"/>
            </w:tcBorders>
          </w:tcPr>
          <w:p w14:paraId="5D8AE636"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 xml:space="preserve">0-meting </w:t>
            </w:r>
          </w:p>
          <w:p w14:paraId="34AE80E2"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1-meting</w:t>
            </w:r>
          </w:p>
        </w:tc>
        <w:tc>
          <w:tcPr>
            <w:tcW w:w="1061" w:type="dxa"/>
            <w:tcBorders>
              <w:left w:val="nil"/>
              <w:right w:val="nil"/>
            </w:tcBorders>
          </w:tcPr>
          <w:p w14:paraId="25931AB8" w14:textId="77777777" w:rsidR="008A1C59" w:rsidRDefault="008A1C59" w:rsidP="003157EB">
            <w:pPr>
              <w:spacing w:line="360" w:lineRule="auto"/>
              <w:rPr>
                <w:rFonts w:ascii="Arial" w:hAnsi="Arial" w:cs="Arial"/>
                <w:sz w:val="20"/>
                <w:szCs w:val="20"/>
              </w:rPr>
            </w:pPr>
            <w:r>
              <w:rPr>
                <w:rFonts w:ascii="Arial" w:hAnsi="Arial" w:cs="Arial"/>
                <w:sz w:val="20"/>
                <w:szCs w:val="20"/>
              </w:rPr>
              <w:t>1</w:t>
            </w:r>
          </w:p>
          <w:p w14:paraId="1774DCAA"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742" w:type="dxa"/>
            <w:tcBorders>
              <w:left w:val="nil"/>
              <w:right w:val="nil"/>
            </w:tcBorders>
          </w:tcPr>
          <w:p w14:paraId="794214BC" w14:textId="77777777" w:rsidR="008A1C59" w:rsidRDefault="008A1C59" w:rsidP="003157EB">
            <w:pPr>
              <w:spacing w:line="360" w:lineRule="auto"/>
              <w:rPr>
                <w:rFonts w:ascii="Arial" w:hAnsi="Arial" w:cs="Arial"/>
                <w:sz w:val="20"/>
                <w:szCs w:val="20"/>
              </w:rPr>
            </w:pPr>
            <w:r>
              <w:rPr>
                <w:rFonts w:ascii="Arial" w:hAnsi="Arial" w:cs="Arial"/>
                <w:sz w:val="20"/>
                <w:szCs w:val="20"/>
              </w:rPr>
              <w:t>1</w:t>
            </w:r>
          </w:p>
          <w:p w14:paraId="77226C3A" w14:textId="77777777" w:rsidR="008A1C59" w:rsidRPr="00B96B79" w:rsidRDefault="008A1C59" w:rsidP="003157EB">
            <w:pPr>
              <w:rPr>
                <w:rFonts w:ascii="Arial" w:hAnsi="Arial" w:cs="Arial"/>
                <w:sz w:val="20"/>
                <w:szCs w:val="20"/>
              </w:rPr>
            </w:pPr>
            <w:r>
              <w:rPr>
                <w:rFonts w:ascii="Arial" w:hAnsi="Arial" w:cs="Arial"/>
                <w:sz w:val="20"/>
                <w:szCs w:val="20"/>
              </w:rPr>
              <w:t>2</w:t>
            </w:r>
          </w:p>
        </w:tc>
        <w:tc>
          <w:tcPr>
            <w:tcW w:w="1074" w:type="dxa"/>
            <w:tcBorders>
              <w:left w:val="nil"/>
              <w:right w:val="nil"/>
            </w:tcBorders>
          </w:tcPr>
          <w:p w14:paraId="7E9ED7B1" w14:textId="77777777" w:rsidR="008A1C59" w:rsidRDefault="008A1C59" w:rsidP="003157EB">
            <w:pPr>
              <w:spacing w:line="360" w:lineRule="auto"/>
              <w:rPr>
                <w:rFonts w:ascii="Arial" w:hAnsi="Arial" w:cs="Arial"/>
                <w:sz w:val="20"/>
                <w:szCs w:val="20"/>
              </w:rPr>
            </w:pPr>
            <w:r>
              <w:rPr>
                <w:rFonts w:ascii="Arial" w:hAnsi="Arial" w:cs="Arial"/>
                <w:sz w:val="20"/>
                <w:szCs w:val="20"/>
              </w:rPr>
              <w:t>5</w:t>
            </w:r>
          </w:p>
          <w:p w14:paraId="2EC58D6C" w14:textId="77777777" w:rsidR="008A1C59" w:rsidRPr="00B96B79" w:rsidRDefault="008A1C59" w:rsidP="003157EB">
            <w:pPr>
              <w:rPr>
                <w:rFonts w:ascii="Arial" w:hAnsi="Arial" w:cs="Arial"/>
                <w:sz w:val="20"/>
                <w:szCs w:val="20"/>
              </w:rPr>
            </w:pPr>
            <w:r>
              <w:rPr>
                <w:rFonts w:ascii="Arial" w:hAnsi="Arial" w:cs="Arial"/>
                <w:sz w:val="20"/>
                <w:szCs w:val="20"/>
              </w:rPr>
              <w:t>5</w:t>
            </w:r>
          </w:p>
        </w:tc>
        <w:tc>
          <w:tcPr>
            <w:tcW w:w="953" w:type="dxa"/>
            <w:tcBorders>
              <w:left w:val="nil"/>
              <w:right w:val="nil"/>
            </w:tcBorders>
          </w:tcPr>
          <w:p w14:paraId="6BCF4644" w14:textId="77777777" w:rsidR="008A1C59" w:rsidRDefault="008A1C59" w:rsidP="003157EB">
            <w:pPr>
              <w:spacing w:line="360" w:lineRule="auto"/>
              <w:rPr>
                <w:rFonts w:ascii="Arial" w:hAnsi="Arial" w:cs="Arial"/>
                <w:sz w:val="20"/>
                <w:szCs w:val="20"/>
              </w:rPr>
            </w:pPr>
            <w:r>
              <w:rPr>
                <w:rFonts w:ascii="Arial" w:hAnsi="Arial" w:cs="Arial"/>
                <w:sz w:val="20"/>
                <w:szCs w:val="20"/>
              </w:rPr>
              <w:t>-</w:t>
            </w:r>
          </w:p>
          <w:p w14:paraId="09C79D56"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1229" w:type="dxa"/>
            <w:tcBorders>
              <w:left w:val="nil"/>
              <w:right w:val="nil"/>
            </w:tcBorders>
          </w:tcPr>
          <w:p w14:paraId="49EB9ED2" w14:textId="77777777" w:rsidR="008A1C59" w:rsidRDefault="008A1C59" w:rsidP="003157EB">
            <w:pPr>
              <w:spacing w:line="360" w:lineRule="auto"/>
              <w:rPr>
                <w:rFonts w:ascii="Arial" w:hAnsi="Arial" w:cs="Arial"/>
                <w:sz w:val="20"/>
                <w:szCs w:val="20"/>
              </w:rPr>
            </w:pPr>
            <w:r>
              <w:rPr>
                <w:rFonts w:ascii="Arial" w:hAnsi="Arial" w:cs="Arial"/>
                <w:sz w:val="20"/>
                <w:szCs w:val="20"/>
              </w:rPr>
              <w:t>3</w:t>
            </w:r>
          </w:p>
          <w:p w14:paraId="6F38A911"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1087" w:type="dxa"/>
            <w:tcBorders>
              <w:left w:val="nil"/>
              <w:right w:val="nil"/>
            </w:tcBorders>
          </w:tcPr>
          <w:p w14:paraId="5ACA21A3" w14:textId="77777777" w:rsidR="008A1C59" w:rsidRDefault="00095003" w:rsidP="00A1246D">
            <w:pPr>
              <w:spacing w:line="360" w:lineRule="auto"/>
              <w:rPr>
                <w:rFonts w:ascii="Arial" w:hAnsi="Arial" w:cs="Arial"/>
                <w:sz w:val="20"/>
                <w:szCs w:val="20"/>
              </w:rPr>
            </w:pPr>
            <w:r>
              <w:rPr>
                <w:rFonts w:ascii="Arial" w:hAnsi="Arial" w:cs="Arial"/>
                <w:sz w:val="20"/>
                <w:szCs w:val="20"/>
              </w:rPr>
              <w:t>3,0</w:t>
            </w:r>
          </w:p>
          <w:p w14:paraId="44CCE8C0" w14:textId="028BD421" w:rsidR="00095003" w:rsidRDefault="00095003" w:rsidP="00A1246D">
            <w:pPr>
              <w:spacing w:line="360" w:lineRule="auto"/>
              <w:rPr>
                <w:rFonts w:ascii="Arial" w:hAnsi="Arial" w:cs="Arial"/>
                <w:sz w:val="20"/>
                <w:szCs w:val="20"/>
              </w:rPr>
            </w:pPr>
            <w:r>
              <w:rPr>
                <w:rFonts w:ascii="Arial" w:hAnsi="Arial" w:cs="Arial"/>
                <w:sz w:val="20"/>
                <w:szCs w:val="20"/>
              </w:rPr>
              <w:t>3,0</w:t>
            </w:r>
          </w:p>
        </w:tc>
        <w:tc>
          <w:tcPr>
            <w:tcW w:w="661" w:type="dxa"/>
            <w:tcBorders>
              <w:left w:val="nil"/>
              <w:right w:val="nil"/>
            </w:tcBorders>
          </w:tcPr>
          <w:p w14:paraId="39E9D132" w14:textId="77777777" w:rsidR="008A1C59" w:rsidRDefault="00095003" w:rsidP="00A1246D">
            <w:pPr>
              <w:spacing w:line="360" w:lineRule="auto"/>
              <w:rPr>
                <w:rFonts w:ascii="Arial" w:hAnsi="Arial" w:cs="Arial"/>
                <w:sz w:val="20"/>
                <w:szCs w:val="20"/>
              </w:rPr>
            </w:pPr>
            <w:r>
              <w:rPr>
                <w:rFonts w:ascii="Arial" w:hAnsi="Arial" w:cs="Arial"/>
                <w:sz w:val="20"/>
                <w:szCs w:val="20"/>
              </w:rPr>
              <w:t>2,75</w:t>
            </w:r>
          </w:p>
          <w:p w14:paraId="641CD7A0" w14:textId="3CB9E96A" w:rsidR="00095003" w:rsidRDefault="00095003" w:rsidP="00A1246D">
            <w:pPr>
              <w:spacing w:line="360" w:lineRule="auto"/>
              <w:rPr>
                <w:rFonts w:ascii="Arial" w:hAnsi="Arial" w:cs="Arial"/>
                <w:sz w:val="20"/>
                <w:szCs w:val="20"/>
              </w:rPr>
            </w:pPr>
            <w:r>
              <w:rPr>
                <w:rFonts w:ascii="Arial" w:hAnsi="Arial" w:cs="Arial"/>
                <w:sz w:val="20"/>
                <w:szCs w:val="20"/>
              </w:rPr>
              <w:t>2,0</w:t>
            </w:r>
            <w:r w:rsidR="00A1246D">
              <w:rPr>
                <w:rFonts w:ascii="Arial" w:hAnsi="Arial" w:cs="Arial"/>
                <w:sz w:val="20"/>
                <w:szCs w:val="20"/>
              </w:rPr>
              <w:t>0</w:t>
            </w:r>
          </w:p>
        </w:tc>
        <w:tc>
          <w:tcPr>
            <w:tcW w:w="719" w:type="dxa"/>
            <w:tcBorders>
              <w:left w:val="nil"/>
              <w:right w:val="nil"/>
            </w:tcBorders>
          </w:tcPr>
          <w:p w14:paraId="13E926BB" w14:textId="7DD11E82" w:rsidR="008A1C59" w:rsidRDefault="00095003" w:rsidP="00A1246D">
            <w:pPr>
              <w:spacing w:line="360" w:lineRule="auto"/>
              <w:rPr>
                <w:rFonts w:ascii="Arial" w:hAnsi="Arial" w:cs="Arial"/>
                <w:sz w:val="20"/>
                <w:szCs w:val="20"/>
              </w:rPr>
            </w:pPr>
            <w:r>
              <w:rPr>
                <w:rFonts w:ascii="Arial" w:hAnsi="Arial" w:cs="Arial"/>
                <w:sz w:val="20"/>
                <w:szCs w:val="20"/>
              </w:rPr>
              <w:t>5,0</w:t>
            </w:r>
            <w:r w:rsidR="00A1246D">
              <w:rPr>
                <w:rFonts w:ascii="Arial" w:hAnsi="Arial" w:cs="Arial"/>
                <w:sz w:val="20"/>
                <w:szCs w:val="20"/>
              </w:rPr>
              <w:t>0</w:t>
            </w:r>
          </w:p>
          <w:p w14:paraId="455E525B" w14:textId="33FB9FC4" w:rsidR="00095003" w:rsidRDefault="00095003" w:rsidP="00A1246D">
            <w:pPr>
              <w:spacing w:line="360" w:lineRule="auto"/>
              <w:rPr>
                <w:rFonts w:ascii="Arial" w:hAnsi="Arial" w:cs="Arial"/>
                <w:sz w:val="20"/>
                <w:szCs w:val="20"/>
              </w:rPr>
            </w:pPr>
            <w:r>
              <w:rPr>
                <w:rFonts w:ascii="Arial" w:hAnsi="Arial" w:cs="Arial"/>
                <w:sz w:val="20"/>
                <w:szCs w:val="20"/>
              </w:rPr>
              <w:t>3,25</w:t>
            </w:r>
          </w:p>
        </w:tc>
        <w:tc>
          <w:tcPr>
            <w:tcW w:w="756" w:type="dxa"/>
            <w:tcBorders>
              <w:left w:val="nil"/>
            </w:tcBorders>
          </w:tcPr>
          <w:p w14:paraId="1CCFB954" w14:textId="4D8C07C9" w:rsidR="008A1C59" w:rsidRDefault="008A1C59" w:rsidP="00A1246D">
            <w:pPr>
              <w:spacing w:line="360" w:lineRule="auto"/>
              <w:rPr>
                <w:rFonts w:ascii="Arial" w:hAnsi="Arial" w:cs="Arial"/>
                <w:sz w:val="20"/>
                <w:szCs w:val="20"/>
              </w:rPr>
            </w:pPr>
            <w:r>
              <w:rPr>
                <w:rFonts w:ascii="Arial" w:hAnsi="Arial" w:cs="Arial"/>
                <w:sz w:val="20"/>
                <w:szCs w:val="20"/>
              </w:rPr>
              <w:t>,10</w:t>
            </w:r>
          </w:p>
        </w:tc>
      </w:tr>
      <w:tr w:rsidR="008A1C59" w14:paraId="68CA4F50" w14:textId="77777777" w:rsidTr="000636A2">
        <w:trPr>
          <w:trHeight w:val="418"/>
        </w:trPr>
        <w:tc>
          <w:tcPr>
            <w:tcW w:w="967" w:type="dxa"/>
            <w:tcBorders>
              <w:right w:val="nil"/>
            </w:tcBorders>
          </w:tcPr>
          <w:p w14:paraId="36EE1C0C"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Vraag 5</w:t>
            </w:r>
          </w:p>
        </w:tc>
        <w:tc>
          <w:tcPr>
            <w:tcW w:w="1012" w:type="dxa"/>
            <w:tcBorders>
              <w:left w:val="nil"/>
              <w:right w:val="nil"/>
            </w:tcBorders>
          </w:tcPr>
          <w:p w14:paraId="67B6D63E"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 xml:space="preserve">0-meting </w:t>
            </w:r>
          </w:p>
          <w:p w14:paraId="6C45F937"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1-meting</w:t>
            </w:r>
          </w:p>
        </w:tc>
        <w:tc>
          <w:tcPr>
            <w:tcW w:w="1061" w:type="dxa"/>
            <w:tcBorders>
              <w:left w:val="nil"/>
              <w:right w:val="nil"/>
            </w:tcBorders>
          </w:tcPr>
          <w:p w14:paraId="53769403" w14:textId="77777777" w:rsidR="008A1C59" w:rsidRDefault="008A1C59" w:rsidP="003157EB">
            <w:pPr>
              <w:spacing w:line="360" w:lineRule="auto"/>
              <w:rPr>
                <w:rFonts w:ascii="Arial" w:hAnsi="Arial" w:cs="Arial"/>
                <w:sz w:val="20"/>
                <w:szCs w:val="20"/>
              </w:rPr>
            </w:pPr>
            <w:r>
              <w:rPr>
                <w:rFonts w:ascii="Arial" w:hAnsi="Arial" w:cs="Arial"/>
                <w:sz w:val="20"/>
                <w:szCs w:val="20"/>
              </w:rPr>
              <w:t>-</w:t>
            </w:r>
          </w:p>
          <w:p w14:paraId="071919A0"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742" w:type="dxa"/>
            <w:tcBorders>
              <w:left w:val="nil"/>
              <w:right w:val="nil"/>
            </w:tcBorders>
          </w:tcPr>
          <w:p w14:paraId="68F8BD21" w14:textId="77777777" w:rsidR="008A1C59" w:rsidRDefault="008A1C59" w:rsidP="003157EB">
            <w:pPr>
              <w:spacing w:line="360" w:lineRule="auto"/>
              <w:rPr>
                <w:rFonts w:ascii="Arial" w:hAnsi="Arial" w:cs="Arial"/>
                <w:sz w:val="20"/>
                <w:szCs w:val="20"/>
              </w:rPr>
            </w:pPr>
            <w:r>
              <w:rPr>
                <w:rFonts w:ascii="Arial" w:hAnsi="Arial" w:cs="Arial"/>
                <w:sz w:val="20"/>
                <w:szCs w:val="20"/>
              </w:rPr>
              <w:t>2</w:t>
            </w:r>
          </w:p>
          <w:p w14:paraId="297C890F" w14:textId="77777777" w:rsidR="008A1C59" w:rsidRPr="00B96B79" w:rsidRDefault="008A1C59" w:rsidP="003157EB">
            <w:pPr>
              <w:rPr>
                <w:rFonts w:ascii="Arial" w:hAnsi="Arial" w:cs="Arial"/>
                <w:sz w:val="20"/>
                <w:szCs w:val="20"/>
              </w:rPr>
            </w:pPr>
            <w:r>
              <w:rPr>
                <w:rFonts w:ascii="Arial" w:hAnsi="Arial" w:cs="Arial"/>
                <w:sz w:val="20"/>
                <w:szCs w:val="20"/>
              </w:rPr>
              <w:t>2</w:t>
            </w:r>
          </w:p>
        </w:tc>
        <w:tc>
          <w:tcPr>
            <w:tcW w:w="1074" w:type="dxa"/>
            <w:tcBorders>
              <w:left w:val="nil"/>
              <w:right w:val="nil"/>
            </w:tcBorders>
          </w:tcPr>
          <w:p w14:paraId="29A2D7C5" w14:textId="77777777" w:rsidR="008A1C59" w:rsidRDefault="008A1C59" w:rsidP="003157EB">
            <w:pPr>
              <w:spacing w:line="360" w:lineRule="auto"/>
              <w:rPr>
                <w:rFonts w:ascii="Arial" w:hAnsi="Arial" w:cs="Arial"/>
                <w:sz w:val="20"/>
                <w:szCs w:val="20"/>
              </w:rPr>
            </w:pPr>
            <w:r>
              <w:rPr>
                <w:rFonts w:ascii="Arial" w:hAnsi="Arial" w:cs="Arial"/>
                <w:sz w:val="20"/>
                <w:szCs w:val="20"/>
              </w:rPr>
              <w:t>3</w:t>
            </w:r>
          </w:p>
          <w:p w14:paraId="673C79CE" w14:textId="77777777" w:rsidR="008A1C59" w:rsidRPr="00B96B79" w:rsidRDefault="008A1C59" w:rsidP="003157EB">
            <w:pPr>
              <w:rPr>
                <w:rFonts w:ascii="Arial" w:hAnsi="Arial" w:cs="Arial"/>
                <w:sz w:val="20"/>
                <w:szCs w:val="20"/>
              </w:rPr>
            </w:pPr>
            <w:r>
              <w:rPr>
                <w:rFonts w:ascii="Arial" w:hAnsi="Arial" w:cs="Arial"/>
                <w:sz w:val="20"/>
                <w:szCs w:val="20"/>
              </w:rPr>
              <w:t>5</w:t>
            </w:r>
          </w:p>
        </w:tc>
        <w:tc>
          <w:tcPr>
            <w:tcW w:w="953" w:type="dxa"/>
            <w:tcBorders>
              <w:left w:val="nil"/>
              <w:right w:val="nil"/>
            </w:tcBorders>
          </w:tcPr>
          <w:p w14:paraId="1619BA7E" w14:textId="77777777" w:rsidR="008A1C59" w:rsidRDefault="008A1C59" w:rsidP="003157EB">
            <w:pPr>
              <w:spacing w:line="360" w:lineRule="auto"/>
              <w:rPr>
                <w:rFonts w:ascii="Arial" w:hAnsi="Arial" w:cs="Arial"/>
                <w:sz w:val="20"/>
                <w:szCs w:val="20"/>
              </w:rPr>
            </w:pPr>
            <w:r>
              <w:rPr>
                <w:rFonts w:ascii="Arial" w:hAnsi="Arial" w:cs="Arial"/>
                <w:sz w:val="20"/>
                <w:szCs w:val="20"/>
              </w:rPr>
              <w:t>3</w:t>
            </w:r>
          </w:p>
          <w:p w14:paraId="74142167"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1229" w:type="dxa"/>
            <w:tcBorders>
              <w:left w:val="nil"/>
              <w:right w:val="nil"/>
            </w:tcBorders>
          </w:tcPr>
          <w:p w14:paraId="43525E02" w14:textId="77777777" w:rsidR="008A1C59" w:rsidRDefault="008A1C59" w:rsidP="003157EB">
            <w:pPr>
              <w:spacing w:line="360" w:lineRule="auto"/>
              <w:rPr>
                <w:rFonts w:ascii="Arial" w:hAnsi="Arial" w:cs="Arial"/>
                <w:sz w:val="20"/>
                <w:szCs w:val="20"/>
              </w:rPr>
            </w:pPr>
            <w:r>
              <w:rPr>
                <w:rFonts w:ascii="Arial" w:hAnsi="Arial" w:cs="Arial"/>
                <w:sz w:val="20"/>
                <w:szCs w:val="20"/>
              </w:rPr>
              <w:t>2</w:t>
            </w:r>
          </w:p>
          <w:p w14:paraId="49ED5AA7"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1087" w:type="dxa"/>
            <w:tcBorders>
              <w:left w:val="nil"/>
              <w:right w:val="nil"/>
            </w:tcBorders>
          </w:tcPr>
          <w:p w14:paraId="785B547E" w14:textId="77777777" w:rsidR="008A1C59" w:rsidRDefault="00095003" w:rsidP="00A1246D">
            <w:pPr>
              <w:spacing w:line="360" w:lineRule="auto"/>
              <w:rPr>
                <w:rFonts w:ascii="Arial" w:hAnsi="Arial" w:cs="Arial"/>
                <w:sz w:val="20"/>
                <w:szCs w:val="20"/>
              </w:rPr>
            </w:pPr>
            <w:r>
              <w:rPr>
                <w:rFonts w:ascii="Arial" w:hAnsi="Arial" w:cs="Arial"/>
                <w:sz w:val="20"/>
                <w:szCs w:val="20"/>
              </w:rPr>
              <w:t>3,5</w:t>
            </w:r>
          </w:p>
          <w:p w14:paraId="0D53A305" w14:textId="76FEABF1" w:rsidR="00095003" w:rsidRDefault="00095003" w:rsidP="00A1246D">
            <w:pPr>
              <w:spacing w:line="360" w:lineRule="auto"/>
              <w:rPr>
                <w:rFonts w:ascii="Arial" w:hAnsi="Arial" w:cs="Arial"/>
                <w:sz w:val="20"/>
                <w:szCs w:val="20"/>
              </w:rPr>
            </w:pPr>
            <w:r>
              <w:rPr>
                <w:rFonts w:ascii="Arial" w:hAnsi="Arial" w:cs="Arial"/>
                <w:sz w:val="20"/>
                <w:szCs w:val="20"/>
              </w:rPr>
              <w:t>3,0</w:t>
            </w:r>
          </w:p>
        </w:tc>
        <w:tc>
          <w:tcPr>
            <w:tcW w:w="661" w:type="dxa"/>
            <w:tcBorders>
              <w:left w:val="nil"/>
              <w:right w:val="nil"/>
            </w:tcBorders>
          </w:tcPr>
          <w:p w14:paraId="1B25F365" w14:textId="77777777" w:rsidR="008A1C59" w:rsidRDefault="00095003" w:rsidP="00A1246D">
            <w:pPr>
              <w:spacing w:line="360" w:lineRule="auto"/>
              <w:rPr>
                <w:rFonts w:ascii="Arial" w:hAnsi="Arial" w:cs="Arial"/>
                <w:sz w:val="20"/>
                <w:szCs w:val="20"/>
              </w:rPr>
            </w:pPr>
            <w:r>
              <w:rPr>
                <w:rFonts w:ascii="Arial" w:hAnsi="Arial" w:cs="Arial"/>
                <w:sz w:val="20"/>
                <w:szCs w:val="20"/>
              </w:rPr>
              <w:t>2,75</w:t>
            </w:r>
          </w:p>
          <w:p w14:paraId="3F58137A" w14:textId="433C671E" w:rsidR="00095003" w:rsidRDefault="00095003" w:rsidP="00A1246D">
            <w:pPr>
              <w:spacing w:line="360" w:lineRule="auto"/>
              <w:rPr>
                <w:rFonts w:ascii="Arial" w:hAnsi="Arial" w:cs="Arial"/>
                <w:sz w:val="20"/>
                <w:szCs w:val="20"/>
              </w:rPr>
            </w:pPr>
            <w:r>
              <w:rPr>
                <w:rFonts w:ascii="Arial" w:hAnsi="Arial" w:cs="Arial"/>
                <w:sz w:val="20"/>
                <w:szCs w:val="20"/>
              </w:rPr>
              <w:t>2,0</w:t>
            </w:r>
            <w:r w:rsidR="00A1246D">
              <w:rPr>
                <w:rFonts w:ascii="Arial" w:hAnsi="Arial" w:cs="Arial"/>
                <w:sz w:val="20"/>
                <w:szCs w:val="20"/>
              </w:rPr>
              <w:t>0</w:t>
            </w:r>
          </w:p>
        </w:tc>
        <w:tc>
          <w:tcPr>
            <w:tcW w:w="719" w:type="dxa"/>
            <w:tcBorders>
              <w:left w:val="nil"/>
              <w:right w:val="nil"/>
            </w:tcBorders>
          </w:tcPr>
          <w:p w14:paraId="74C5388B" w14:textId="77777777" w:rsidR="008A1C59" w:rsidRDefault="00095003" w:rsidP="00A1246D">
            <w:pPr>
              <w:spacing w:line="360" w:lineRule="auto"/>
              <w:rPr>
                <w:rFonts w:ascii="Arial" w:hAnsi="Arial" w:cs="Arial"/>
                <w:sz w:val="20"/>
                <w:szCs w:val="20"/>
              </w:rPr>
            </w:pPr>
            <w:r>
              <w:rPr>
                <w:rFonts w:ascii="Arial" w:hAnsi="Arial" w:cs="Arial"/>
                <w:sz w:val="20"/>
                <w:szCs w:val="20"/>
              </w:rPr>
              <w:t>4,25</w:t>
            </w:r>
          </w:p>
          <w:p w14:paraId="28C08363" w14:textId="76344308" w:rsidR="00095003" w:rsidRDefault="00095003" w:rsidP="00A1246D">
            <w:pPr>
              <w:spacing w:line="360" w:lineRule="auto"/>
              <w:rPr>
                <w:rFonts w:ascii="Arial" w:hAnsi="Arial" w:cs="Arial"/>
                <w:sz w:val="20"/>
                <w:szCs w:val="20"/>
              </w:rPr>
            </w:pPr>
            <w:r>
              <w:rPr>
                <w:rFonts w:ascii="Arial" w:hAnsi="Arial" w:cs="Arial"/>
                <w:sz w:val="20"/>
                <w:szCs w:val="20"/>
              </w:rPr>
              <w:t>3,25</w:t>
            </w:r>
          </w:p>
        </w:tc>
        <w:tc>
          <w:tcPr>
            <w:tcW w:w="756" w:type="dxa"/>
            <w:tcBorders>
              <w:left w:val="nil"/>
            </w:tcBorders>
          </w:tcPr>
          <w:p w14:paraId="18ED75BB" w14:textId="59B049D5" w:rsidR="008A1C59" w:rsidRDefault="008A1C59" w:rsidP="00A1246D">
            <w:pPr>
              <w:spacing w:line="360" w:lineRule="auto"/>
              <w:rPr>
                <w:rFonts w:ascii="Arial" w:hAnsi="Arial" w:cs="Arial"/>
                <w:sz w:val="20"/>
                <w:szCs w:val="20"/>
              </w:rPr>
            </w:pPr>
            <w:r>
              <w:rPr>
                <w:rFonts w:ascii="Arial" w:hAnsi="Arial" w:cs="Arial"/>
                <w:sz w:val="20"/>
                <w:szCs w:val="20"/>
              </w:rPr>
              <w:t>,01*</w:t>
            </w:r>
          </w:p>
        </w:tc>
      </w:tr>
      <w:tr w:rsidR="008A1C59" w14:paraId="5AB6CA59" w14:textId="77777777" w:rsidTr="000636A2">
        <w:trPr>
          <w:trHeight w:val="418"/>
        </w:trPr>
        <w:tc>
          <w:tcPr>
            <w:tcW w:w="967" w:type="dxa"/>
            <w:tcBorders>
              <w:right w:val="nil"/>
            </w:tcBorders>
          </w:tcPr>
          <w:p w14:paraId="34519BBC" w14:textId="77777777" w:rsidR="008A1C59" w:rsidRPr="006160EA" w:rsidRDefault="008A1C59" w:rsidP="003157EB">
            <w:pPr>
              <w:spacing w:line="360" w:lineRule="auto"/>
              <w:rPr>
                <w:rFonts w:ascii="Arial" w:hAnsi="Arial" w:cs="Arial"/>
                <w:i/>
                <w:sz w:val="20"/>
                <w:szCs w:val="20"/>
              </w:rPr>
            </w:pPr>
            <w:r w:rsidRPr="006160EA">
              <w:rPr>
                <w:rFonts w:ascii="Arial" w:hAnsi="Arial" w:cs="Arial"/>
                <w:i/>
                <w:sz w:val="20"/>
                <w:szCs w:val="20"/>
              </w:rPr>
              <w:t>Vraag 6</w:t>
            </w:r>
          </w:p>
        </w:tc>
        <w:tc>
          <w:tcPr>
            <w:tcW w:w="1012" w:type="dxa"/>
            <w:tcBorders>
              <w:left w:val="nil"/>
              <w:right w:val="nil"/>
            </w:tcBorders>
          </w:tcPr>
          <w:p w14:paraId="39D055D0"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 xml:space="preserve">0-meting </w:t>
            </w:r>
          </w:p>
          <w:p w14:paraId="0878D03A" w14:textId="77777777" w:rsidR="008A1C59" w:rsidRPr="006160EA" w:rsidRDefault="008A1C59" w:rsidP="003157EB">
            <w:pPr>
              <w:spacing w:line="360" w:lineRule="auto"/>
              <w:rPr>
                <w:rFonts w:ascii="Arial" w:hAnsi="Arial" w:cs="Arial"/>
                <w:sz w:val="20"/>
                <w:szCs w:val="20"/>
              </w:rPr>
            </w:pPr>
            <w:r w:rsidRPr="006160EA">
              <w:rPr>
                <w:rFonts w:ascii="Arial" w:hAnsi="Arial" w:cs="Arial"/>
                <w:sz w:val="20"/>
                <w:szCs w:val="20"/>
              </w:rPr>
              <w:t>1-meting</w:t>
            </w:r>
          </w:p>
        </w:tc>
        <w:tc>
          <w:tcPr>
            <w:tcW w:w="1061" w:type="dxa"/>
            <w:tcBorders>
              <w:left w:val="nil"/>
              <w:right w:val="nil"/>
            </w:tcBorders>
          </w:tcPr>
          <w:p w14:paraId="1DD8F55F" w14:textId="77777777" w:rsidR="008A1C59" w:rsidRDefault="008A1C59" w:rsidP="003157EB">
            <w:pPr>
              <w:spacing w:line="360" w:lineRule="auto"/>
              <w:rPr>
                <w:rFonts w:ascii="Arial" w:hAnsi="Arial" w:cs="Arial"/>
                <w:sz w:val="20"/>
                <w:szCs w:val="20"/>
              </w:rPr>
            </w:pPr>
            <w:r>
              <w:rPr>
                <w:rFonts w:ascii="Arial" w:hAnsi="Arial" w:cs="Arial"/>
                <w:sz w:val="20"/>
                <w:szCs w:val="20"/>
              </w:rPr>
              <w:t>1</w:t>
            </w:r>
          </w:p>
          <w:p w14:paraId="274A0F1C" w14:textId="77777777" w:rsidR="008A1C59" w:rsidRPr="00B96B79" w:rsidRDefault="008A1C59" w:rsidP="003157EB">
            <w:pPr>
              <w:rPr>
                <w:rFonts w:ascii="Arial" w:hAnsi="Arial" w:cs="Arial"/>
                <w:sz w:val="20"/>
                <w:szCs w:val="20"/>
              </w:rPr>
            </w:pPr>
            <w:r>
              <w:rPr>
                <w:rFonts w:ascii="Arial" w:hAnsi="Arial" w:cs="Arial"/>
                <w:sz w:val="20"/>
                <w:szCs w:val="20"/>
              </w:rPr>
              <w:t>1</w:t>
            </w:r>
          </w:p>
        </w:tc>
        <w:tc>
          <w:tcPr>
            <w:tcW w:w="742" w:type="dxa"/>
            <w:tcBorders>
              <w:left w:val="nil"/>
              <w:right w:val="nil"/>
            </w:tcBorders>
          </w:tcPr>
          <w:p w14:paraId="5F327797" w14:textId="77777777" w:rsidR="008A1C59" w:rsidRDefault="008A1C59" w:rsidP="003157EB">
            <w:pPr>
              <w:spacing w:line="360" w:lineRule="auto"/>
              <w:rPr>
                <w:rFonts w:ascii="Arial" w:hAnsi="Arial" w:cs="Arial"/>
                <w:sz w:val="20"/>
                <w:szCs w:val="20"/>
              </w:rPr>
            </w:pPr>
            <w:r>
              <w:rPr>
                <w:rFonts w:ascii="Arial" w:hAnsi="Arial" w:cs="Arial"/>
                <w:sz w:val="20"/>
                <w:szCs w:val="20"/>
              </w:rPr>
              <w:t>3</w:t>
            </w:r>
          </w:p>
          <w:p w14:paraId="2E22D491" w14:textId="77777777" w:rsidR="008A1C59" w:rsidRPr="00B96B79" w:rsidRDefault="008A1C59" w:rsidP="003157EB">
            <w:pPr>
              <w:rPr>
                <w:rFonts w:ascii="Arial" w:hAnsi="Arial" w:cs="Arial"/>
                <w:sz w:val="20"/>
                <w:szCs w:val="20"/>
              </w:rPr>
            </w:pPr>
            <w:r>
              <w:rPr>
                <w:rFonts w:ascii="Arial" w:hAnsi="Arial" w:cs="Arial"/>
                <w:sz w:val="20"/>
                <w:szCs w:val="20"/>
              </w:rPr>
              <w:t>5</w:t>
            </w:r>
          </w:p>
        </w:tc>
        <w:tc>
          <w:tcPr>
            <w:tcW w:w="1074" w:type="dxa"/>
            <w:tcBorders>
              <w:left w:val="nil"/>
              <w:right w:val="nil"/>
            </w:tcBorders>
          </w:tcPr>
          <w:p w14:paraId="09418A0F" w14:textId="77777777" w:rsidR="008A1C59" w:rsidRDefault="008A1C59" w:rsidP="003157EB">
            <w:pPr>
              <w:spacing w:line="360" w:lineRule="auto"/>
              <w:rPr>
                <w:rFonts w:ascii="Arial" w:hAnsi="Arial" w:cs="Arial"/>
                <w:sz w:val="20"/>
                <w:szCs w:val="20"/>
              </w:rPr>
            </w:pPr>
            <w:r>
              <w:rPr>
                <w:rFonts w:ascii="Arial" w:hAnsi="Arial" w:cs="Arial"/>
                <w:sz w:val="20"/>
                <w:szCs w:val="20"/>
              </w:rPr>
              <w:t>4</w:t>
            </w:r>
          </w:p>
          <w:p w14:paraId="325A0A96" w14:textId="77777777" w:rsidR="008A1C59" w:rsidRPr="00B96B79" w:rsidRDefault="008A1C59" w:rsidP="003157EB">
            <w:pPr>
              <w:rPr>
                <w:rFonts w:ascii="Arial" w:hAnsi="Arial" w:cs="Arial"/>
                <w:sz w:val="20"/>
                <w:szCs w:val="20"/>
              </w:rPr>
            </w:pPr>
            <w:r>
              <w:rPr>
                <w:rFonts w:ascii="Arial" w:hAnsi="Arial" w:cs="Arial"/>
                <w:sz w:val="20"/>
                <w:szCs w:val="20"/>
              </w:rPr>
              <w:t>2</w:t>
            </w:r>
          </w:p>
        </w:tc>
        <w:tc>
          <w:tcPr>
            <w:tcW w:w="953" w:type="dxa"/>
            <w:tcBorders>
              <w:left w:val="nil"/>
              <w:right w:val="nil"/>
            </w:tcBorders>
          </w:tcPr>
          <w:p w14:paraId="4354EB9E" w14:textId="77777777" w:rsidR="008A1C59" w:rsidRDefault="008A1C59" w:rsidP="003157EB">
            <w:pPr>
              <w:spacing w:line="360" w:lineRule="auto"/>
              <w:rPr>
                <w:rFonts w:ascii="Arial" w:hAnsi="Arial" w:cs="Arial"/>
                <w:sz w:val="20"/>
                <w:szCs w:val="20"/>
              </w:rPr>
            </w:pPr>
            <w:r>
              <w:rPr>
                <w:rFonts w:ascii="Arial" w:hAnsi="Arial" w:cs="Arial"/>
                <w:sz w:val="20"/>
                <w:szCs w:val="20"/>
              </w:rPr>
              <w:t>-</w:t>
            </w:r>
          </w:p>
          <w:p w14:paraId="2BDFDF0C" w14:textId="77777777" w:rsidR="008A1C59" w:rsidRPr="00B96B79" w:rsidRDefault="008A1C59" w:rsidP="003157EB">
            <w:pPr>
              <w:rPr>
                <w:rFonts w:ascii="Arial" w:hAnsi="Arial" w:cs="Arial"/>
                <w:sz w:val="20"/>
                <w:szCs w:val="20"/>
              </w:rPr>
            </w:pPr>
            <w:r>
              <w:rPr>
                <w:rFonts w:ascii="Arial" w:hAnsi="Arial" w:cs="Arial"/>
                <w:sz w:val="20"/>
                <w:szCs w:val="20"/>
              </w:rPr>
              <w:t>-</w:t>
            </w:r>
          </w:p>
        </w:tc>
        <w:tc>
          <w:tcPr>
            <w:tcW w:w="1229" w:type="dxa"/>
            <w:tcBorders>
              <w:left w:val="nil"/>
              <w:right w:val="nil"/>
            </w:tcBorders>
          </w:tcPr>
          <w:p w14:paraId="467C903F" w14:textId="77777777" w:rsidR="008A1C59" w:rsidRDefault="008A1C59" w:rsidP="003157EB">
            <w:pPr>
              <w:spacing w:line="360" w:lineRule="auto"/>
              <w:rPr>
                <w:rFonts w:ascii="Arial" w:hAnsi="Arial" w:cs="Arial"/>
                <w:sz w:val="20"/>
                <w:szCs w:val="20"/>
              </w:rPr>
            </w:pPr>
            <w:r>
              <w:rPr>
                <w:rFonts w:ascii="Arial" w:hAnsi="Arial" w:cs="Arial"/>
                <w:sz w:val="20"/>
                <w:szCs w:val="20"/>
              </w:rPr>
              <w:t>2</w:t>
            </w:r>
          </w:p>
          <w:p w14:paraId="33B6A644" w14:textId="77777777" w:rsidR="008A1C59" w:rsidRPr="00B96B79" w:rsidRDefault="008A1C59" w:rsidP="003157EB">
            <w:pPr>
              <w:rPr>
                <w:rFonts w:ascii="Arial" w:hAnsi="Arial" w:cs="Arial"/>
                <w:sz w:val="20"/>
                <w:szCs w:val="20"/>
              </w:rPr>
            </w:pPr>
            <w:r>
              <w:rPr>
                <w:rFonts w:ascii="Arial" w:hAnsi="Arial" w:cs="Arial"/>
                <w:sz w:val="20"/>
                <w:szCs w:val="20"/>
              </w:rPr>
              <w:t>2</w:t>
            </w:r>
          </w:p>
        </w:tc>
        <w:tc>
          <w:tcPr>
            <w:tcW w:w="1087" w:type="dxa"/>
            <w:tcBorders>
              <w:left w:val="nil"/>
              <w:right w:val="nil"/>
            </w:tcBorders>
          </w:tcPr>
          <w:p w14:paraId="498EB762" w14:textId="77777777" w:rsidR="008A1C59" w:rsidRDefault="00095003" w:rsidP="00A1246D">
            <w:pPr>
              <w:spacing w:line="360" w:lineRule="auto"/>
              <w:rPr>
                <w:rFonts w:ascii="Arial" w:hAnsi="Arial" w:cs="Arial"/>
                <w:sz w:val="20"/>
                <w:szCs w:val="20"/>
              </w:rPr>
            </w:pPr>
            <w:r>
              <w:rPr>
                <w:rFonts w:ascii="Arial" w:hAnsi="Arial" w:cs="Arial"/>
                <w:sz w:val="20"/>
                <w:szCs w:val="20"/>
              </w:rPr>
              <w:t>3,0</w:t>
            </w:r>
          </w:p>
          <w:p w14:paraId="40DDF31E" w14:textId="1682BD96" w:rsidR="00095003" w:rsidRDefault="00095003" w:rsidP="00A1246D">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7381AE18" w14:textId="7F4CBB0B" w:rsidR="008A1C59" w:rsidRDefault="00095003" w:rsidP="00A1246D">
            <w:pPr>
              <w:spacing w:line="360" w:lineRule="auto"/>
              <w:rPr>
                <w:rFonts w:ascii="Arial" w:hAnsi="Arial" w:cs="Arial"/>
                <w:sz w:val="20"/>
                <w:szCs w:val="20"/>
              </w:rPr>
            </w:pPr>
            <w:r>
              <w:rPr>
                <w:rFonts w:ascii="Arial" w:hAnsi="Arial" w:cs="Arial"/>
                <w:sz w:val="20"/>
                <w:szCs w:val="20"/>
              </w:rPr>
              <w:t>2,0</w:t>
            </w:r>
            <w:r w:rsidR="00A1246D">
              <w:rPr>
                <w:rFonts w:ascii="Arial" w:hAnsi="Arial" w:cs="Arial"/>
                <w:sz w:val="20"/>
                <w:szCs w:val="20"/>
              </w:rPr>
              <w:t>0</w:t>
            </w:r>
          </w:p>
          <w:p w14:paraId="0445D3F1" w14:textId="3DB08A56" w:rsidR="00095003" w:rsidRDefault="00095003" w:rsidP="00A1246D">
            <w:pPr>
              <w:spacing w:line="360" w:lineRule="auto"/>
              <w:rPr>
                <w:rFonts w:ascii="Arial" w:hAnsi="Arial" w:cs="Arial"/>
                <w:sz w:val="20"/>
                <w:szCs w:val="20"/>
              </w:rPr>
            </w:pPr>
            <w:r>
              <w:rPr>
                <w:rFonts w:ascii="Arial" w:hAnsi="Arial" w:cs="Arial"/>
                <w:sz w:val="20"/>
                <w:szCs w:val="20"/>
              </w:rPr>
              <w:t>2,0</w:t>
            </w:r>
            <w:r w:rsidR="00A1246D">
              <w:rPr>
                <w:rFonts w:ascii="Arial" w:hAnsi="Arial" w:cs="Arial"/>
                <w:sz w:val="20"/>
                <w:szCs w:val="20"/>
              </w:rPr>
              <w:t>0</w:t>
            </w:r>
          </w:p>
        </w:tc>
        <w:tc>
          <w:tcPr>
            <w:tcW w:w="719" w:type="dxa"/>
            <w:tcBorders>
              <w:left w:val="nil"/>
              <w:right w:val="nil"/>
            </w:tcBorders>
          </w:tcPr>
          <w:p w14:paraId="68CD2E10" w14:textId="5A8C63FA" w:rsidR="008A1C59" w:rsidRDefault="00095003" w:rsidP="00A1246D">
            <w:pPr>
              <w:spacing w:line="360" w:lineRule="auto"/>
              <w:rPr>
                <w:rFonts w:ascii="Arial" w:hAnsi="Arial" w:cs="Arial"/>
                <w:sz w:val="20"/>
                <w:szCs w:val="20"/>
              </w:rPr>
            </w:pPr>
            <w:r>
              <w:rPr>
                <w:rFonts w:ascii="Arial" w:hAnsi="Arial" w:cs="Arial"/>
                <w:sz w:val="20"/>
                <w:szCs w:val="20"/>
              </w:rPr>
              <w:t>3,5</w:t>
            </w:r>
            <w:r w:rsidR="00A1246D">
              <w:rPr>
                <w:rFonts w:ascii="Arial" w:hAnsi="Arial" w:cs="Arial"/>
                <w:sz w:val="20"/>
                <w:szCs w:val="20"/>
              </w:rPr>
              <w:t>0</w:t>
            </w:r>
          </w:p>
          <w:p w14:paraId="67D0DB08" w14:textId="0C611907" w:rsidR="00095003" w:rsidRDefault="00095003" w:rsidP="00A1246D">
            <w:pPr>
              <w:spacing w:line="360" w:lineRule="auto"/>
              <w:rPr>
                <w:rFonts w:ascii="Arial" w:hAnsi="Arial" w:cs="Arial"/>
                <w:sz w:val="20"/>
                <w:szCs w:val="20"/>
              </w:rPr>
            </w:pPr>
            <w:r>
              <w:rPr>
                <w:rFonts w:ascii="Arial" w:hAnsi="Arial" w:cs="Arial"/>
                <w:sz w:val="20"/>
                <w:szCs w:val="20"/>
              </w:rPr>
              <w:t>3,50</w:t>
            </w:r>
          </w:p>
        </w:tc>
        <w:tc>
          <w:tcPr>
            <w:tcW w:w="756" w:type="dxa"/>
            <w:tcBorders>
              <w:left w:val="nil"/>
            </w:tcBorders>
          </w:tcPr>
          <w:p w14:paraId="4AB346FA" w14:textId="285DD296" w:rsidR="008A1C59" w:rsidRDefault="008A1C59" w:rsidP="00A1246D">
            <w:pPr>
              <w:spacing w:line="360" w:lineRule="auto"/>
              <w:rPr>
                <w:rFonts w:ascii="Arial" w:hAnsi="Arial" w:cs="Arial"/>
                <w:sz w:val="20"/>
                <w:szCs w:val="20"/>
              </w:rPr>
            </w:pPr>
            <w:r>
              <w:rPr>
                <w:rFonts w:ascii="Arial" w:hAnsi="Arial" w:cs="Arial"/>
                <w:sz w:val="20"/>
                <w:szCs w:val="20"/>
              </w:rPr>
              <w:t>,16</w:t>
            </w:r>
          </w:p>
        </w:tc>
      </w:tr>
      <w:tr w:rsidR="002E175F" w14:paraId="67B1F822" w14:textId="77777777" w:rsidTr="000636A2">
        <w:trPr>
          <w:trHeight w:val="418"/>
        </w:trPr>
        <w:tc>
          <w:tcPr>
            <w:tcW w:w="967" w:type="dxa"/>
            <w:tcBorders>
              <w:right w:val="nil"/>
            </w:tcBorders>
          </w:tcPr>
          <w:p w14:paraId="653537B5" w14:textId="6A6CFB7D" w:rsidR="002E175F" w:rsidRPr="006160EA" w:rsidRDefault="002E175F" w:rsidP="002E175F">
            <w:pPr>
              <w:spacing w:line="360" w:lineRule="auto"/>
              <w:rPr>
                <w:rFonts w:ascii="Arial" w:hAnsi="Arial" w:cs="Arial"/>
                <w:i/>
                <w:sz w:val="20"/>
                <w:szCs w:val="20"/>
              </w:rPr>
            </w:pPr>
            <w:r>
              <w:rPr>
                <w:rFonts w:ascii="Arial" w:hAnsi="Arial" w:cs="Arial"/>
                <w:i/>
                <w:sz w:val="20"/>
                <w:szCs w:val="20"/>
              </w:rPr>
              <w:t>Totaal</w:t>
            </w:r>
          </w:p>
        </w:tc>
        <w:tc>
          <w:tcPr>
            <w:tcW w:w="1012" w:type="dxa"/>
            <w:tcBorders>
              <w:left w:val="nil"/>
              <w:right w:val="nil"/>
            </w:tcBorders>
          </w:tcPr>
          <w:p w14:paraId="71F8CFA3" w14:textId="77777777" w:rsidR="002E175F" w:rsidRDefault="002E175F" w:rsidP="002E175F">
            <w:pPr>
              <w:spacing w:line="360" w:lineRule="auto"/>
              <w:rPr>
                <w:rFonts w:ascii="Arial" w:hAnsi="Arial" w:cs="Arial"/>
                <w:sz w:val="20"/>
                <w:szCs w:val="20"/>
              </w:rPr>
            </w:pPr>
            <w:r>
              <w:rPr>
                <w:rFonts w:ascii="Arial" w:hAnsi="Arial" w:cs="Arial"/>
                <w:sz w:val="20"/>
                <w:szCs w:val="20"/>
              </w:rPr>
              <w:t>0-meting</w:t>
            </w:r>
          </w:p>
          <w:p w14:paraId="45A71629" w14:textId="71428943" w:rsidR="002E175F" w:rsidRPr="006160EA" w:rsidRDefault="002E175F" w:rsidP="002E175F">
            <w:pPr>
              <w:spacing w:line="360" w:lineRule="auto"/>
              <w:rPr>
                <w:rFonts w:ascii="Arial" w:hAnsi="Arial" w:cs="Arial"/>
                <w:sz w:val="20"/>
                <w:szCs w:val="20"/>
              </w:rPr>
            </w:pPr>
            <w:r>
              <w:rPr>
                <w:rFonts w:ascii="Arial" w:hAnsi="Arial" w:cs="Arial"/>
                <w:sz w:val="20"/>
                <w:szCs w:val="20"/>
              </w:rPr>
              <w:t>1-meting</w:t>
            </w:r>
          </w:p>
        </w:tc>
        <w:tc>
          <w:tcPr>
            <w:tcW w:w="1061" w:type="dxa"/>
            <w:tcBorders>
              <w:left w:val="nil"/>
              <w:right w:val="nil"/>
            </w:tcBorders>
          </w:tcPr>
          <w:p w14:paraId="2098C2A8" w14:textId="77777777" w:rsidR="002E175F" w:rsidRDefault="002E175F" w:rsidP="002E175F">
            <w:pPr>
              <w:spacing w:line="360" w:lineRule="auto"/>
              <w:rPr>
                <w:rFonts w:ascii="Arial" w:hAnsi="Arial" w:cs="Arial"/>
                <w:sz w:val="20"/>
                <w:szCs w:val="20"/>
              </w:rPr>
            </w:pPr>
            <w:r>
              <w:rPr>
                <w:rFonts w:ascii="Arial" w:hAnsi="Arial" w:cs="Arial"/>
                <w:sz w:val="20"/>
                <w:szCs w:val="20"/>
              </w:rPr>
              <w:t>4</w:t>
            </w:r>
          </w:p>
          <w:p w14:paraId="360A02F4" w14:textId="1F706F7D" w:rsidR="002E175F" w:rsidRDefault="002E175F" w:rsidP="002E175F">
            <w:pPr>
              <w:spacing w:line="360" w:lineRule="auto"/>
              <w:rPr>
                <w:rFonts w:ascii="Arial" w:hAnsi="Arial" w:cs="Arial"/>
                <w:sz w:val="20"/>
                <w:szCs w:val="20"/>
              </w:rPr>
            </w:pPr>
            <w:r>
              <w:rPr>
                <w:rFonts w:ascii="Arial" w:hAnsi="Arial" w:cs="Arial"/>
                <w:sz w:val="20"/>
                <w:szCs w:val="20"/>
              </w:rPr>
              <w:t>8</w:t>
            </w:r>
          </w:p>
        </w:tc>
        <w:tc>
          <w:tcPr>
            <w:tcW w:w="742" w:type="dxa"/>
            <w:tcBorders>
              <w:left w:val="nil"/>
              <w:right w:val="nil"/>
            </w:tcBorders>
          </w:tcPr>
          <w:p w14:paraId="3771DAB0" w14:textId="77777777" w:rsidR="002E175F" w:rsidRDefault="002E175F" w:rsidP="002E175F">
            <w:pPr>
              <w:spacing w:line="360" w:lineRule="auto"/>
              <w:rPr>
                <w:rFonts w:ascii="Arial" w:hAnsi="Arial" w:cs="Arial"/>
                <w:sz w:val="20"/>
                <w:szCs w:val="20"/>
              </w:rPr>
            </w:pPr>
            <w:r>
              <w:rPr>
                <w:rFonts w:ascii="Arial" w:hAnsi="Arial" w:cs="Arial"/>
                <w:sz w:val="20"/>
                <w:szCs w:val="20"/>
              </w:rPr>
              <w:t>19</w:t>
            </w:r>
          </w:p>
          <w:p w14:paraId="39201F3C" w14:textId="25DF6855" w:rsidR="002E175F" w:rsidRDefault="002E175F" w:rsidP="002E175F">
            <w:pPr>
              <w:spacing w:line="360" w:lineRule="auto"/>
              <w:rPr>
                <w:rFonts w:ascii="Arial" w:hAnsi="Arial" w:cs="Arial"/>
                <w:sz w:val="20"/>
                <w:szCs w:val="20"/>
              </w:rPr>
            </w:pPr>
            <w:r>
              <w:rPr>
                <w:rFonts w:ascii="Arial" w:hAnsi="Arial" w:cs="Arial"/>
                <w:sz w:val="20"/>
                <w:szCs w:val="20"/>
              </w:rPr>
              <w:t>26</w:t>
            </w:r>
          </w:p>
        </w:tc>
        <w:tc>
          <w:tcPr>
            <w:tcW w:w="1074" w:type="dxa"/>
            <w:tcBorders>
              <w:left w:val="nil"/>
              <w:right w:val="nil"/>
            </w:tcBorders>
          </w:tcPr>
          <w:p w14:paraId="06B248EB" w14:textId="77777777" w:rsidR="002E175F" w:rsidRDefault="002E175F" w:rsidP="002E175F">
            <w:pPr>
              <w:spacing w:line="360" w:lineRule="auto"/>
              <w:rPr>
                <w:rFonts w:ascii="Arial" w:hAnsi="Arial" w:cs="Arial"/>
                <w:sz w:val="20"/>
                <w:szCs w:val="20"/>
              </w:rPr>
            </w:pPr>
            <w:r>
              <w:rPr>
                <w:rFonts w:ascii="Arial" w:hAnsi="Arial" w:cs="Arial"/>
                <w:sz w:val="20"/>
                <w:szCs w:val="20"/>
              </w:rPr>
              <w:t>24</w:t>
            </w:r>
          </w:p>
          <w:p w14:paraId="205B1D69" w14:textId="00A41027" w:rsidR="002E175F" w:rsidRDefault="002E175F" w:rsidP="002E175F">
            <w:pPr>
              <w:spacing w:line="360" w:lineRule="auto"/>
              <w:rPr>
                <w:rFonts w:ascii="Arial" w:hAnsi="Arial" w:cs="Arial"/>
                <w:sz w:val="20"/>
                <w:szCs w:val="20"/>
              </w:rPr>
            </w:pPr>
            <w:r>
              <w:rPr>
                <w:rFonts w:ascii="Arial" w:hAnsi="Arial" w:cs="Arial"/>
                <w:sz w:val="20"/>
                <w:szCs w:val="20"/>
              </w:rPr>
              <w:t>19</w:t>
            </w:r>
          </w:p>
        </w:tc>
        <w:tc>
          <w:tcPr>
            <w:tcW w:w="953" w:type="dxa"/>
            <w:tcBorders>
              <w:left w:val="nil"/>
              <w:right w:val="nil"/>
            </w:tcBorders>
          </w:tcPr>
          <w:p w14:paraId="310C6529" w14:textId="77777777" w:rsidR="002E175F" w:rsidRDefault="002E175F" w:rsidP="002E175F">
            <w:pPr>
              <w:spacing w:line="360" w:lineRule="auto"/>
              <w:rPr>
                <w:rFonts w:ascii="Arial" w:hAnsi="Arial" w:cs="Arial"/>
                <w:sz w:val="20"/>
                <w:szCs w:val="20"/>
              </w:rPr>
            </w:pPr>
            <w:r>
              <w:rPr>
                <w:rFonts w:ascii="Arial" w:hAnsi="Arial" w:cs="Arial"/>
                <w:sz w:val="20"/>
                <w:szCs w:val="20"/>
              </w:rPr>
              <w:t>6</w:t>
            </w:r>
          </w:p>
          <w:p w14:paraId="62840C1A" w14:textId="4391AA31" w:rsidR="002E175F" w:rsidRDefault="002E175F" w:rsidP="002E175F">
            <w:pPr>
              <w:spacing w:line="360" w:lineRule="auto"/>
              <w:rPr>
                <w:rFonts w:ascii="Arial" w:hAnsi="Arial" w:cs="Arial"/>
                <w:sz w:val="20"/>
                <w:szCs w:val="20"/>
              </w:rPr>
            </w:pPr>
            <w:r>
              <w:rPr>
                <w:rFonts w:ascii="Arial" w:hAnsi="Arial" w:cs="Arial"/>
                <w:sz w:val="20"/>
                <w:szCs w:val="20"/>
              </w:rPr>
              <w:t>3</w:t>
            </w:r>
          </w:p>
        </w:tc>
        <w:tc>
          <w:tcPr>
            <w:tcW w:w="1229" w:type="dxa"/>
            <w:tcBorders>
              <w:left w:val="nil"/>
              <w:right w:val="nil"/>
            </w:tcBorders>
          </w:tcPr>
          <w:p w14:paraId="463AE60A" w14:textId="77777777" w:rsidR="002E175F" w:rsidRDefault="002E175F" w:rsidP="002E175F">
            <w:pPr>
              <w:spacing w:line="360" w:lineRule="auto"/>
              <w:rPr>
                <w:rFonts w:ascii="Arial" w:hAnsi="Arial" w:cs="Arial"/>
                <w:sz w:val="20"/>
                <w:szCs w:val="20"/>
              </w:rPr>
            </w:pPr>
            <w:r>
              <w:rPr>
                <w:rFonts w:ascii="Arial" w:hAnsi="Arial" w:cs="Arial"/>
                <w:sz w:val="20"/>
                <w:szCs w:val="20"/>
              </w:rPr>
              <w:t>6</w:t>
            </w:r>
          </w:p>
          <w:p w14:paraId="7ED11BCE" w14:textId="5C97F3AF" w:rsidR="002E175F" w:rsidRDefault="002E175F" w:rsidP="002E175F">
            <w:pPr>
              <w:spacing w:line="360" w:lineRule="auto"/>
              <w:rPr>
                <w:rFonts w:ascii="Arial" w:hAnsi="Arial" w:cs="Arial"/>
                <w:sz w:val="20"/>
                <w:szCs w:val="20"/>
              </w:rPr>
            </w:pPr>
            <w:r>
              <w:rPr>
                <w:rFonts w:ascii="Arial" w:hAnsi="Arial" w:cs="Arial"/>
                <w:sz w:val="20"/>
                <w:szCs w:val="20"/>
              </w:rPr>
              <w:t>4</w:t>
            </w:r>
          </w:p>
        </w:tc>
        <w:tc>
          <w:tcPr>
            <w:tcW w:w="1087" w:type="dxa"/>
            <w:tcBorders>
              <w:left w:val="nil"/>
              <w:right w:val="nil"/>
            </w:tcBorders>
          </w:tcPr>
          <w:p w14:paraId="4C6C698C" w14:textId="77777777" w:rsidR="002E175F" w:rsidRDefault="002E175F" w:rsidP="002E175F">
            <w:pPr>
              <w:spacing w:line="360" w:lineRule="auto"/>
              <w:rPr>
                <w:rFonts w:ascii="Arial" w:hAnsi="Arial" w:cs="Arial"/>
                <w:sz w:val="20"/>
                <w:szCs w:val="20"/>
              </w:rPr>
            </w:pPr>
            <w:r>
              <w:rPr>
                <w:rFonts w:ascii="Arial" w:hAnsi="Arial" w:cs="Arial"/>
                <w:sz w:val="20"/>
                <w:szCs w:val="20"/>
              </w:rPr>
              <w:t>3,0</w:t>
            </w:r>
          </w:p>
          <w:p w14:paraId="3724B049" w14:textId="761A0C0E" w:rsidR="002E175F" w:rsidRDefault="002E175F" w:rsidP="002E175F">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604D5A03" w14:textId="77777777" w:rsidR="002E175F" w:rsidRDefault="002E175F" w:rsidP="002E175F">
            <w:pPr>
              <w:spacing w:line="360" w:lineRule="auto"/>
              <w:rPr>
                <w:rFonts w:ascii="Arial" w:hAnsi="Arial" w:cs="Arial"/>
                <w:sz w:val="20"/>
                <w:szCs w:val="20"/>
              </w:rPr>
            </w:pPr>
            <w:r>
              <w:rPr>
                <w:rFonts w:ascii="Arial" w:hAnsi="Arial" w:cs="Arial"/>
                <w:sz w:val="20"/>
                <w:szCs w:val="20"/>
              </w:rPr>
              <w:t>2,0</w:t>
            </w:r>
          </w:p>
          <w:p w14:paraId="158BC381" w14:textId="128318B5" w:rsidR="002E175F" w:rsidRDefault="002E175F" w:rsidP="002E175F">
            <w:pPr>
              <w:spacing w:line="360" w:lineRule="auto"/>
              <w:rPr>
                <w:rFonts w:ascii="Arial" w:hAnsi="Arial" w:cs="Arial"/>
                <w:sz w:val="20"/>
                <w:szCs w:val="20"/>
              </w:rPr>
            </w:pPr>
            <w:r>
              <w:rPr>
                <w:rFonts w:ascii="Arial" w:hAnsi="Arial" w:cs="Arial"/>
                <w:sz w:val="20"/>
                <w:szCs w:val="20"/>
              </w:rPr>
              <w:t>2,0</w:t>
            </w:r>
          </w:p>
        </w:tc>
        <w:tc>
          <w:tcPr>
            <w:tcW w:w="719" w:type="dxa"/>
            <w:tcBorders>
              <w:left w:val="nil"/>
              <w:right w:val="nil"/>
            </w:tcBorders>
          </w:tcPr>
          <w:p w14:paraId="4A5795A5" w14:textId="77777777" w:rsidR="002E175F" w:rsidRDefault="002E175F" w:rsidP="002E175F">
            <w:pPr>
              <w:spacing w:line="360" w:lineRule="auto"/>
              <w:rPr>
                <w:rFonts w:ascii="Arial" w:hAnsi="Arial" w:cs="Arial"/>
                <w:sz w:val="20"/>
                <w:szCs w:val="20"/>
              </w:rPr>
            </w:pPr>
            <w:r>
              <w:rPr>
                <w:rFonts w:ascii="Arial" w:hAnsi="Arial" w:cs="Arial"/>
                <w:sz w:val="20"/>
                <w:szCs w:val="20"/>
              </w:rPr>
              <w:t>3,0</w:t>
            </w:r>
          </w:p>
          <w:p w14:paraId="2DD7DD51" w14:textId="1D14B622" w:rsidR="002E175F" w:rsidRDefault="002E175F" w:rsidP="002E175F">
            <w:pPr>
              <w:spacing w:line="360" w:lineRule="auto"/>
              <w:rPr>
                <w:rFonts w:ascii="Arial" w:hAnsi="Arial" w:cs="Arial"/>
                <w:sz w:val="20"/>
                <w:szCs w:val="20"/>
              </w:rPr>
            </w:pPr>
            <w:r>
              <w:rPr>
                <w:rFonts w:ascii="Arial" w:hAnsi="Arial" w:cs="Arial"/>
                <w:sz w:val="20"/>
                <w:szCs w:val="20"/>
              </w:rPr>
              <w:t>3,0</w:t>
            </w:r>
          </w:p>
        </w:tc>
        <w:tc>
          <w:tcPr>
            <w:tcW w:w="756" w:type="dxa"/>
            <w:tcBorders>
              <w:left w:val="nil"/>
            </w:tcBorders>
          </w:tcPr>
          <w:p w14:paraId="4D5241C5" w14:textId="56189736" w:rsidR="002E175F" w:rsidRDefault="002E175F" w:rsidP="002E175F">
            <w:pPr>
              <w:spacing w:line="360" w:lineRule="auto"/>
              <w:rPr>
                <w:rFonts w:ascii="Arial" w:hAnsi="Arial" w:cs="Arial"/>
                <w:sz w:val="20"/>
                <w:szCs w:val="20"/>
              </w:rPr>
            </w:pPr>
            <w:r>
              <w:rPr>
                <w:rFonts w:ascii="Arial" w:hAnsi="Arial" w:cs="Arial"/>
                <w:sz w:val="20"/>
                <w:szCs w:val="20"/>
              </w:rPr>
              <w:t>,00*</w:t>
            </w:r>
          </w:p>
        </w:tc>
      </w:tr>
    </w:tbl>
    <w:p w14:paraId="626FCC6F" w14:textId="516512CD" w:rsidR="00EF552F" w:rsidRPr="00E379ED" w:rsidRDefault="00EF552F" w:rsidP="00EF552F">
      <w:pPr>
        <w:spacing w:line="360" w:lineRule="auto"/>
        <w:rPr>
          <w:rFonts w:ascii="Arial" w:hAnsi="Arial" w:cs="Arial"/>
          <w:i/>
          <w:sz w:val="20"/>
          <w:szCs w:val="20"/>
        </w:rPr>
      </w:pPr>
    </w:p>
    <w:p w14:paraId="66B6B54D" w14:textId="3332A798" w:rsidR="00EF552F" w:rsidRPr="00E379ED" w:rsidRDefault="00617DC3" w:rsidP="00EF552F">
      <w:pPr>
        <w:spacing w:line="360" w:lineRule="auto"/>
        <w:rPr>
          <w:rFonts w:ascii="Arial" w:hAnsi="Arial" w:cs="Arial"/>
          <w:i/>
          <w:sz w:val="18"/>
          <w:szCs w:val="20"/>
        </w:rPr>
      </w:pPr>
      <w:r w:rsidRPr="00E379ED">
        <w:rPr>
          <w:rFonts w:ascii="Arial" w:hAnsi="Arial" w:cs="Arial"/>
          <w:i/>
          <w:sz w:val="18"/>
          <w:szCs w:val="20"/>
        </w:rPr>
        <w:t>Tabel 3</w:t>
      </w:r>
      <w:r w:rsidR="00EF552F" w:rsidRPr="00E379ED">
        <w:rPr>
          <w:rFonts w:ascii="Arial" w:hAnsi="Arial" w:cs="Arial"/>
          <w:i/>
          <w:sz w:val="18"/>
          <w:szCs w:val="20"/>
        </w:rPr>
        <w:t xml:space="preserve"> resultaten eigen effectiviteit</w:t>
      </w:r>
    </w:p>
    <w:p w14:paraId="3954434B" w14:textId="482D06F2" w:rsidR="00617DC3" w:rsidRPr="00E379ED" w:rsidRDefault="00617DC3" w:rsidP="00EF552F">
      <w:pPr>
        <w:spacing w:line="360" w:lineRule="auto"/>
        <w:rPr>
          <w:rFonts w:ascii="Arial" w:hAnsi="Arial" w:cs="Arial"/>
          <w:i/>
          <w:sz w:val="18"/>
          <w:szCs w:val="20"/>
        </w:rPr>
      </w:pPr>
      <w:r w:rsidRPr="00E379ED">
        <w:rPr>
          <w:rFonts w:ascii="Arial" w:hAnsi="Arial" w:cs="Arial"/>
          <w:i/>
          <w:sz w:val="18"/>
          <w:szCs w:val="20"/>
        </w:rPr>
        <w:t xml:space="preserve">Gegevens zijn geanalyseerd met de Wilcoxon test. Data wordt weergeven als mediaan (50th percentiel van het totaal), 25th percentiel van het totaal, </w:t>
      </w:r>
      <w:r w:rsidRPr="00E379ED">
        <w:rPr>
          <w:rFonts w:ascii="Arial" w:hAnsi="Arial" w:cs="Arial"/>
          <w:i/>
          <w:sz w:val="18"/>
          <w:szCs w:val="20"/>
        </w:rPr>
        <w:lastRenderedPageBreak/>
        <w:t xml:space="preserve">75th percentiel van het totaal en significantie. </w:t>
      </w:r>
      <w:r w:rsidR="00E379ED" w:rsidRPr="00E379ED">
        <w:rPr>
          <w:rFonts w:ascii="Arial" w:hAnsi="Arial" w:cs="Arial"/>
          <w:i/>
          <w:sz w:val="18"/>
          <w:szCs w:val="20"/>
        </w:rPr>
        <w:t>* weergeeft significantie tussen 0-meting en 1-meting van hetzelfde variabel (P&lt;0,05).</w:t>
      </w:r>
    </w:p>
    <w:tbl>
      <w:tblPr>
        <w:tblStyle w:val="Tabelraster"/>
        <w:tblW w:w="10280" w:type="dxa"/>
        <w:tblInd w:w="-147" w:type="dxa"/>
        <w:tblLook w:val="04A0" w:firstRow="1" w:lastRow="0" w:firstColumn="1" w:lastColumn="0" w:noHBand="0" w:noVBand="1"/>
      </w:tblPr>
      <w:tblGrid>
        <w:gridCol w:w="956"/>
        <w:gridCol w:w="1012"/>
        <w:gridCol w:w="1147"/>
        <w:gridCol w:w="732"/>
        <w:gridCol w:w="1058"/>
        <w:gridCol w:w="917"/>
        <w:gridCol w:w="1272"/>
        <w:gridCol w:w="1072"/>
        <w:gridCol w:w="661"/>
        <w:gridCol w:w="708"/>
        <w:gridCol w:w="745"/>
      </w:tblGrid>
      <w:tr w:rsidR="006D5599" w14:paraId="475AA9A6" w14:textId="77777777" w:rsidTr="002E175F">
        <w:trPr>
          <w:trHeight w:val="584"/>
        </w:trPr>
        <w:tc>
          <w:tcPr>
            <w:tcW w:w="956" w:type="dxa"/>
            <w:tcBorders>
              <w:right w:val="nil"/>
            </w:tcBorders>
          </w:tcPr>
          <w:p w14:paraId="0A563719" w14:textId="77777777" w:rsidR="006D5599" w:rsidRDefault="006D5599" w:rsidP="003157EB">
            <w:pPr>
              <w:spacing w:line="360" w:lineRule="auto"/>
              <w:rPr>
                <w:rFonts w:ascii="Arial" w:hAnsi="Arial" w:cs="Arial"/>
                <w:sz w:val="20"/>
                <w:szCs w:val="20"/>
              </w:rPr>
            </w:pPr>
          </w:p>
        </w:tc>
        <w:tc>
          <w:tcPr>
            <w:tcW w:w="1012" w:type="dxa"/>
            <w:tcBorders>
              <w:left w:val="nil"/>
              <w:right w:val="nil"/>
            </w:tcBorders>
          </w:tcPr>
          <w:p w14:paraId="288C71AE" w14:textId="77777777" w:rsidR="006D5599" w:rsidRPr="006160EA" w:rsidRDefault="006D5599" w:rsidP="003157EB">
            <w:pPr>
              <w:spacing w:line="360" w:lineRule="auto"/>
              <w:rPr>
                <w:rFonts w:ascii="Arial" w:hAnsi="Arial" w:cs="Arial"/>
                <w:i/>
                <w:sz w:val="20"/>
                <w:szCs w:val="20"/>
              </w:rPr>
            </w:pPr>
          </w:p>
        </w:tc>
        <w:tc>
          <w:tcPr>
            <w:tcW w:w="1147" w:type="dxa"/>
            <w:tcBorders>
              <w:left w:val="nil"/>
              <w:right w:val="nil"/>
            </w:tcBorders>
          </w:tcPr>
          <w:p w14:paraId="2EF1F182"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 xml:space="preserve">Helemaal eens </w:t>
            </w:r>
            <w:r>
              <w:rPr>
                <w:rFonts w:ascii="Arial" w:hAnsi="Arial" w:cs="Arial"/>
                <w:i/>
                <w:sz w:val="20"/>
                <w:szCs w:val="20"/>
              </w:rPr>
              <w:t>(1)</w:t>
            </w:r>
          </w:p>
        </w:tc>
        <w:tc>
          <w:tcPr>
            <w:tcW w:w="732" w:type="dxa"/>
            <w:tcBorders>
              <w:left w:val="nil"/>
              <w:right w:val="nil"/>
            </w:tcBorders>
          </w:tcPr>
          <w:p w14:paraId="12CAE524"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Eens</w:t>
            </w:r>
            <w:r>
              <w:rPr>
                <w:rFonts w:ascii="Arial" w:hAnsi="Arial" w:cs="Arial"/>
                <w:i/>
                <w:sz w:val="20"/>
                <w:szCs w:val="20"/>
              </w:rPr>
              <w:t xml:space="preserve"> (2)</w:t>
            </w:r>
          </w:p>
        </w:tc>
        <w:tc>
          <w:tcPr>
            <w:tcW w:w="1058" w:type="dxa"/>
            <w:tcBorders>
              <w:left w:val="nil"/>
              <w:right w:val="nil"/>
            </w:tcBorders>
          </w:tcPr>
          <w:p w14:paraId="0CC5528C"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Neutraal</w:t>
            </w:r>
            <w:r>
              <w:rPr>
                <w:rFonts w:ascii="Arial" w:hAnsi="Arial" w:cs="Arial"/>
                <w:i/>
                <w:sz w:val="20"/>
                <w:szCs w:val="20"/>
              </w:rPr>
              <w:t xml:space="preserve"> (3)</w:t>
            </w:r>
          </w:p>
        </w:tc>
        <w:tc>
          <w:tcPr>
            <w:tcW w:w="917" w:type="dxa"/>
            <w:tcBorders>
              <w:left w:val="nil"/>
              <w:right w:val="nil"/>
            </w:tcBorders>
          </w:tcPr>
          <w:p w14:paraId="08FC8EBE"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Oneens</w:t>
            </w:r>
            <w:r>
              <w:rPr>
                <w:rFonts w:ascii="Arial" w:hAnsi="Arial" w:cs="Arial"/>
                <w:i/>
                <w:sz w:val="20"/>
                <w:szCs w:val="20"/>
              </w:rPr>
              <w:t xml:space="preserve"> (4)</w:t>
            </w:r>
          </w:p>
        </w:tc>
        <w:tc>
          <w:tcPr>
            <w:tcW w:w="1272" w:type="dxa"/>
            <w:tcBorders>
              <w:left w:val="nil"/>
              <w:right w:val="nil"/>
            </w:tcBorders>
          </w:tcPr>
          <w:p w14:paraId="5BFCC63F"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Helemaal oneens</w:t>
            </w:r>
            <w:r>
              <w:rPr>
                <w:rFonts w:ascii="Arial" w:hAnsi="Arial" w:cs="Arial"/>
                <w:i/>
                <w:sz w:val="20"/>
                <w:szCs w:val="20"/>
              </w:rPr>
              <w:t xml:space="preserve"> (5)</w:t>
            </w:r>
          </w:p>
        </w:tc>
        <w:tc>
          <w:tcPr>
            <w:tcW w:w="1072" w:type="dxa"/>
            <w:tcBorders>
              <w:left w:val="nil"/>
              <w:right w:val="nil"/>
            </w:tcBorders>
          </w:tcPr>
          <w:p w14:paraId="758667D4" w14:textId="2E2D6CDE" w:rsidR="006D5599" w:rsidRDefault="006D5599" w:rsidP="003157EB">
            <w:pPr>
              <w:spacing w:line="360" w:lineRule="auto"/>
              <w:rPr>
                <w:rFonts w:ascii="Arial" w:hAnsi="Arial" w:cs="Arial"/>
                <w:i/>
                <w:sz w:val="20"/>
                <w:szCs w:val="20"/>
              </w:rPr>
            </w:pPr>
            <w:r>
              <w:rPr>
                <w:rFonts w:ascii="Arial" w:hAnsi="Arial" w:cs="Arial"/>
                <w:i/>
                <w:sz w:val="20"/>
                <w:szCs w:val="20"/>
              </w:rPr>
              <w:t>Mediaan</w:t>
            </w:r>
          </w:p>
        </w:tc>
        <w:tc>
          <w:tcPr>
            <w:tcW w:w="661" w:type="dxa"/>
            <w:tcBorders>
              <w:left w:val="nil"/>
              <w:right w:val="nil"/>
            </w:tcBorders>
          </w:tcPr>
          <w:p w14:paraId="7DFC66B2" w14:textId="183AC479" w:rsidR="006D5599" w:rsidRDefault="00CD6DF9" w:rsidP="003157EB">
            <w:pPr>
              <w:spacing w:line="360" w:lineRule="auto"/>
              <w:rPr>
                <w:rFonts w:ascii="Arial" w:hAnsi="Arial" w:cs="Arial"/>
                <w:i/>
                <w:sz w:val="20"/>
                <w:szCs w:val="20"/>
              </w:rPr>
            </w:pPr>
            <w:r>
              <w:rPr>
                <w:rFonts w:ascii="Arial" w:hAnsi="Arial" w:cs="Arial"/>
                <w:i/>
                <w:sz w:val="20"/>
                <w:szCs w:val="20"/>
              </w:rPr>
              <w:t>25th</w:t>
            </w:r>
            <w:r w:rsidR="006D5599">
              <w:rPr>
                <w:rFonts w:ascii="Arial" w:hAnsi="Arial" w:cs="Arial"/>
                <w:i/>
                <w:sz w:val="20"/>
                <w:szCs w:val="20"/>
              </w:rPr>
              <w:t>.</w:t>
            </w:r>
          </w:p>
        </w:tc>
        <w:tc>
          <w:tcPr>
            <w:tcW w:w="708" w:type="dxa"/>
            <w:tcBorders>
              <w:left w:val="nil"/>
              <w:right w:val="nil"/>
            </w:tcBorders>
          </w:tcPr>
          <w:p w14:paraId="4799D27F" w14:textId="61FD9149" w:rsidR="006D5599" w:rsidRDefault="00CD6DF9" w:rsidP="003157EB">
            <w:pPr>
              <w:spacing w:line="360" w:lineRule="auto"/>
              <w:rPr>
                <w:rFonts w:ascii="Arial" w:hAnsi="Arial" w:cs="Arial"/>
                <w:i/>
                <w:sz w:val="20"/>
                <w:szCs w:val="20"/>
              </w:rPr>
            </w:pPr>
            <w:r>
              <w:rPr>
                <w:rFonts w:ascii="Arial" w:hAnsi="Arial" w:cs="Arial"/>
                <w:i/>
                <w:sz w:val="20"/>
                <w:szCs w:val="20"/>
              </w:rPr>
              <w:t>75th</w:t>
            </w:r>
            <w:r w:rsidR="006D5599">
              <w:rPr>
                <w:rFonts w:ascii="Arial" w:hAnsi="Arial" w:cs="Arial"/>
                <w:i/>
                <w:sz w:val="20"/>
                <w:szCs w:val="20"/>
              </w:rPr>
              <w:t>.</w:t>
            </w:r>
          </w:p>
        </w:tc>
        <w:tc>
          <w:tcPr>
            <w:tcW w:w="745" w:type="dxa"/>
            <w:tcBorders>
              <w:left w:val="nil"/>
            </w:tcBorders>
          </w:tcPr>
          <w:p w14:paraId="0E78B23E" w14:textId="14421E87" w:rsidR="006D5599" w:rsidRPr="006160EA" w:rsidRDefault="006D5599" w:rsidP="003157EB">
            <w:pPr>
              <w:spacing w:line="360" w:lineRule="auto"/>
              <w:rPr>
                <w:rFonts w:ascii="Arial" w:hAnsi="Arial" w:cs="Arial"/>
                <w:i/>
                <w:sz w:val="20"/>
                <w:szCs w:val="20"/>
              </w:rPr>
            </w:pPr>
            <w:r>
              <w:rPr>
                <w:rFonts w:ascii="Arial" w:hAnsi="Arial" w:cs="Arial"/>
                <w:i/>
                <w:sz w:val="20"/>
                <w:szCs w:val="20"/>
              </w:rPr>
              <w:t>Sig.</w:t>
            </w:r>
            <w:r w:rsidRPr="006160EA">
              <w:rPr>
                <w:rFonts w:ascii="Arial" w:hAnsi="Arial" w:cs="Arial"/>
                <w:i/>
                <w:sz w:val="20"/>
                <w:szCs w:val="20"/>
              </w:rPr>
              <w:t xml:space="preserve"> </w:t>
            </w:r>
          </w:p>
        </w:tc>
      </w:tr>
      <w:tr w:rsidR="006D5599" w14:paraId="40CF1426" w14:textId="77777777" w:rsidTr="002E175F">
        <w:trPr>
          <w:trHeight w:val="496"/>
        </w:trPr>
        <w:tc>
          <w:tcPr>
            <w:tcW w:w="956" w:type="dxa"/>
            <w:tcBorders>
              <w:right w:val="nil"/>
            </w:tcBorders>
          </w:tcPr>
          <w:p w14:paraId="7C2B16D3"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 xml:space="preserve">Vraag 1 </w:t>
            </w:r>
          </w:p>
          <w:p w14:paraId="1C178E79"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 xml:space="preserve"> </w:t>
            </w:r>
          </w:p>
        </w:tc>
        <w:tc>
          <w:tcPr>
            <w:tcW w:w="1012" w:type="dxa"/>
            <w:tcBorders>
              <w:left w:val="nil"/>
              <w:right w:val="nil"/>
            </w:tcBorders>
          </w:tcPr>
          <w:p w14:paraId="4EC16823"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 xml:space="preserve">0-meting </w:t>
            </w:r>
          </w:p>
          <w:p w14:paraId="6CC4D8AF"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1-meting</w:t>
            </w:r>
          </w:p>
        </w:tc>
        <w:tc>
          <w:tcPr>
            <w:tcW w:w="1147" w:type="dxa"/>
            <w:tcBorders>
              <w:left w:val="nil"/>
              <w:right w:val="nil"/>
            </w:tcBorders>
          </w:tcPr>
          <w:p w14:paraId="56B9A6D6" w14:textId="77777777" w:rsidR="006D5599" w:rsidRDefault="006D5599" w:rsidP="003157EB">
            <w:pPr>
              <w:spacing w:line="360" w:lineRule="auto"/>
              <w:rPr>
                <w:rFonts w:ascii="Arial" w:hAnsi="Arial" w:cs="Arial"/>
                <w:sz w:val="20"/>
                <w:szCs w:val="20"/>
              </w:rPr>
            </w:pPr>
            <w:r>
              <w:rPr>
                <w:rFonts w:ascii="Arial" w:hAnsi="Arial" w:cs="Arial"/>
                <w:sz w:val="20"/>
                <w:szCs w:val="20"/>
              </w:rPr>
              <w:t>-</w:t>
            </w:r>
          </w:p>
          <w:p w14:paraId="2B4243EC" w14:textId="77777777" w:rsidR="006D5599" w:rsidRPr="006160EA" w:rsidRDefault="006D5599" w:rsidP="003157EB">
            <w:pPr>
              <w:rPr>
                <w:rFonts w:ascii="Arial" w:hAnsi="Arial" w:cs="Arial"/>
                <w:sz w:val="20"/>
                <w:szCs w:val="20"/>
              </w:rPr>
            </w:pPr>
            <w:r>
              <w:rPr>
                <w:rFonts w:ascii="Arial" w:hAnsi="Arial" w:cs="Arial"/>
                <w:sz w:val="20"/>
                <w:szCs w:val="20"/>
              </w:rPr>
              <w:t>3</w:t>
            </w:r>
          </w:p>
        </w:tc>
        <w:tc>
          <w:tcPr>
            <w:tcW w:w="732" w:type="dxa"/>
            <w:tcBorders>
              <w:left w:val="nil"/>
              <w:right w:val="nil"/>
            </w:tcBorders>
          </w:tcPr>
          <w:p w14:paraId="283488F5" w14:textId="77777777" w:rsidR="006D5599" w:rsidRDefault="006D5599" w:rsidP="003157EB">
            <w:pPr>
              <w:spacing w:line="360" w:lineRule="auto"/>
              <w:rPr>
                <w:rFonts w:ascii="Arial" w:hAnsi="Arial" w:cs="Arial"/>
                <w:sz w:val="20"/>
                <w:szCs w:val="20"/>
              </w:rPr>
            </w:pPr>
            <w:r>
              <w:rPr>
                <w:rFonts w:ascii="Arial" w:hAnsi="Arial" w:cs="Arial"/>
                <w:sz w:val="20"/>
                <w:szCs w:val="20"/>
              </w:rPr>
              <w:t>2</w:t>
            </w:r>
          </w:p>
          <w:p w14:paraId="0276D8C7" w14:textId="77777777" w:rsidR="006D5599" w:rsidRPr="00A06DA1" w:rsidRDefault="006D5599" w:rsidP="003157EB">
            <w:pPr>
              <w:rPr>
                <w:rFonts w:ascii="Arial" w:hAnsi="Arial" w:cs="Arial"/>
                <w:sz w:val="20"/>
                <w:szCs w:val="20"/>
              </w:rPr>
            </w:pPr>
            <w:r>
              <w:rPr>
                <w:rFonts w:ascii="Arial" w:hAnsi="Arial" w:cs="Arial"/>
                <w:sz w:val="20"/>
                <w:szCs w:val="20"/>
              </w:rPr>
              <w:t>4</w:t>
            </w:r>
          </w:p>
        </w:tc>
        <w:tc>
          <w:tcPr>
            <w:tcW w:w="1058" w:type="dxa"/>
            <w:tcBorders>
              <w:left w:val="nil"/>
              <w:right w:val="nil"/>
            </w:tcBorders>
          </w:tcPr>
          <w:p w14:paraId="2466FF7E" w14:textId="77777777" w:rsidR="006D5599" w:rsidRDefault="006D5599" w:rsidP="003157EB">
            <w:pPr>
              <w:spacing w:line="360" w:lineRule="auto"/>
              <w:rPr>
                <w:rFonts w:ascii="Arial" w:hAnsi="Arial" w:cs="Arial"/>
                <w:sz w:val="20"/>
                <w:szCs w:val="20"/>
              </w:rPr>
            </w:pPr>
            <w:r>
              <w:rPr>
                <w:rFonts w:ascii="Arial" w:hAnsi="Arial" w:cs="Arial"/>
                <w:sz w:val="20"/>
                <w:szCs w:val="20"/>
              </w:rPr>
              <w:t>4</w:t>
            </w:r>
          </w:p>
          <w:p w14:paraId="1E645D45" w14:textId="77777777" w:rsidR="006D5599" w:rsidRPr="00A06DA1" w:rsidRDefault="006D5599" w:rsidP="003157EB">
            <w:pPr>
              <w:rPr>
                <w:rFonts w:ascii="Arial" w:hAnsi="Arial" w:cs="Arial"/>
                <w:sz w:val="20"/>
                <w:szCs w:val="20"/>
              </w:rPr>
            </w:pPr>
            <w:r>
              <w:rPr>
                <w:rFonts w:ascii="Arial" w:hAnsi="Arial" w:cs="Arial"/>
                <w:sz w:val="20"/>
                <w:szCs w:val="20"/>
              </w:rPr>
              <w:t>3</w:t>
            </w:r>
          </w:p>
        </w:tc>
        <w:tc>
          <w:tcPr>
            <w:tcW w:w="917" w:type="dxa"/>
            <w:tcBorders>
              <w:left w:val="nil"/>
              <w:right w:val="nil"/>
            </w:tcBorders>
          </w:tcPr>
          <w:p w14:paraId="0B5AD80B" w14:textId="77777777" w:rsidR="006D5599" w:rsidRDefault="006D5599" w:rsidP="003157EB">
            <w:pPr>
              <w:spacing w:line="360" w:lineRule="auto"/>
              <w:rPr>
                <w:rFonts w:ascii="Arial" w:hAnsi="Arial" w:cs="Arial"/>
                <w:sz w:val="20"/>
                <w:szCs w:val="20"/>
              </w:rPr>
            </w:pPr>
            <w:r>
              <w:rPr>
                <w:rFonts w:ascii="Arial" w:hAnsi="Arial" w:cs="Arial"/>
                <w:sz w:val="20"/>
                <w:szCs w:val="20"/>
              </w:rPr>
              <w:t>4</w:t>
            </w:r>
          </w:p>
          <w:p w14:paraId="371EC569" w14:textId="77777777" w:rsidR="006D5599" w:rsidRPr="00A06DA1" w:rsidRDefault="006D5599" w:rsidP="003157EB">
            <w:pPr>
              <w:rPr>
                <w:rFonts w:ascii="Arial" w:hAnsi="Arial" w:cs="Arial"/>
                <w:sz w:val="20"/>
                <w:szCs w:val="20"/>
              </w:rPr>
            </w:pPr>
            <w:r>
              <w:rPr>
                <w:rFonts w:ascii="Arial" w:hAnsi="Arial" w:cs="Arial"/>
                <w:sz w:val="20"/>
                <w:szCs w:val="20"/>
              </w:rPr>
              <w:t>-</w:t>
            </w:r>
          </w:p>
        </w:tc>
        <w:tc>
          <w:tcPr>
            <w:tcW w:w="1272" w:type="dxa"/>
            <w:tcBorders>
              <w:left w:val="nil"/>
              <w:right w:val="nil"/>
            </w:tcBorders>
          </w:tcPr>
          <w:p w14:paraId="32881574" w14:textId="77777777" w:rsidR="006D5599" w:rsidRDefault="006D5599" w:rsidP="003157EB">
            <w:pPr>
              <w:spacing w:line="360" w:lineRule="auto"/>
              <w:rPr>
                <w:rFonts w:ascii="Arial" w:hAnsi="Arial" w:cs="Arial"/>
                <w:sz w:val="20"/>
                <w:szCs w:val="20"/>
              </w:rPr>
            </w:pPr>
            <w:r>
              <w:rPr>
                <w:rFonts w:ascii="Arial" w:hAnsi="Arial" w:cs="Arial"/>
                <w:sz w:val="20"/>
                <w:szCs w:val="20"/>
              </w:rPr>
              <w:t>-</w:t>
            </w:r>
          </w:p>
          <w:p w14:paraId="29ABC17C" w14:textId="77777777" w:rsidR="006D5599" w:rsidRPr="00A06DA1" w:rsidRDefault="006D5599" w:rsidP="003157EB">
            <w:pPr>
              <w:rPr>
                <w:rFonts w:ascii="Arial" w:hAnsi="Arial" w:cs="Arial"/>
                <w:sz w:val="20"/>
                <w:szCs w:val="20"/>
              </w:rPr>
            </w:pPr>
            <w:r>
              <w:rPr>
                <w:rFonts w:ascii="Arial" w:hAnsi="Arial" w:cs="Arial"/>
                <w:sz w:val="20"/>
                <w:szCs w:val="20"/>
              </w:rPr>
              <w:t>-</w:t>
            </w:r>
          </w:p>
        </w:tc>
        <w:tc>
          <w:tcPr>
            <w:tcW w:w="1072" w:type="dxa"/>
            <w:tcBorders>
              <w:left w:val="nil"/>
              <w:right w:val="nil"/>
            </w:tcBorders>
          </w:tcPr>
          <w:p w14:paraId="232B9429" w14:textId="71A020E6" w:rsidR="00FF2A70" w:rsidRDefault="00FF2A70" w:rsidP="00E24B2A">
            <w:pPr>
              <w:spacing w:line="360" w:lineRule="auto"/>
              <w:rPr>
                <w:rFonts w:ascii="Arial" w:hAnsi="Arial" w:cs="Arial"/>
                <w:sz w:val="20"/>
                <w:szCs w:val="20"/>
              </w:rPr>
            </w:pPr>
            <w:r>
              <w:rPr>
                <w:rFonts w:ascii="Arial" w:hAnsi="Arial" w:cs="Arial"/>
                <w:sz w:val="20"/>
                <w:szCs w:val="20"/>
              </w:rPr>
              <w:t>3,0</w:t>
            </w:r>
          </w:p>
          <w:p w14:paraId="74C63FED" w14:textId="5CB7F93C" w:rsidR="006D5599" w:rsidRPr="00FF2A70" w:rsidRDefault="00FF2A70" w:rsidP="00E24B2A">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1ACC46C5" w14:textId="06876944" w:rsidR="00FF2A70" w:rsidRDefault="00FF2A70" w:rsidP="00E24B2A">
            <w:pPr>
              <w:spacing w:line="360" w:lineRule="auto"/>
              <w:rPr>
                <w:rFonts w:ascii="Arial" w:hAnsi="Arial" w:cs="Arial"/>
                <w:sz w:val="20"/>
                <w:szCs w:val="20"/>
              </w:rPr>
            </w:pPr>
            <w:r>
              <w:rPr>
                <w:rFonts w:ascii="Arial" w:hAnsi="Arial" w:cs="Arial"/>
                <w:sz w:val="20"/>
                <w:szCs w:val="20"/>
              </w:rPr>
              <w:t>2,75</w:t>
            </w:r>
          </w:p>
          <w:p w14:paraId="55EE547F" w14:textId="14AF0C0D" w:rsidR="006D5599" w:rsidRPr="00FF2A70" w:rsidRDefault="00FF2A70" w:rsidP="00E24B2A">
            <w:pPr>
              <w:spacing w:line="360" w:lineRule="auto"/>
              <w:rPr>
                <w:rFonts w:ascii="Arial" w:hAnsi="Arial" w:cs="Arial"/>
                <w:sz w:val="20"/>
                <w:szCs w:val="20"/>
              </w:rPr>
            </w:pPr>
            <w:r>
              <w:rPr>
                <w:rFonts w:ascii="Arial" w:hAnsi="Arial" w:cs="Arial"/>
                <w:sz w:val="20"/>
                <w:szCs w:val="20"/>
              </w:rPr>
              <w:t>1,0</w:t>
            </w:r>
            <w:r w:rsidR="00E24B2A">
              <w:rPr>
                <w:rFonts w:ascii="Arial" w:hAnsi="Arial" w:cs="Arial"/>
                <w:sz w:val="20"/>
                <w:szCs w:val="20"/>
              </w:rPr>
              <w:t>0</w:t>
            </w:r>
          </w:p>
        </w:tc>
        <w:tc>
          <w:tcPr>
            <w:tcW w:w="708" w:type="dxa"/>
            <w:tcBorders>
              <w:left w:val="nil"/>
              <w:right w:val="nil"/>
            </w:tcBorders>
          </w:tcPr>
          <w:p w14:paraId="684E3F75" w14:textId="42E103A9" w:rsidR="00FF2A70" w:rsidRDefault="00FF2A70" w:rsidP="00E24B2A">
            <w:pPr>
              <w:spacing w:line="360" w:lineRule="auto"/>
              <w:rPr>
                <w:rFonts w:ascii="Arial" w:hAnsi="Arial" w:cs="Arial"/>
                <w:sz w:val="20"/>
                <w:szCs w:val="20"/>
              </w:rPr>
            </w:pPr>
            <w:r>
              <w:rPr>
                <w:rFonts w:ascii="Arial" w:hAnsi="Arial" w:cs="Arial"/>
                <w:sz w:val="20"/>
                <w:szCs w:val="20"/>
              </w:rPr>
              <w:t>4,0</w:t>
            </w:r>
            <w:r w:rsidR="00E24B2A">
              <w:rPr>
                <w:rFonts w:ascii="Arial" w:hAnsi="Arial" w:cs="Arial"/>
                <w:sz w:val="20"/>
                <w:szCs w:val="20"/>
              </w:rPr>
              <w:t>0</w:t>
            </w:r>
          </w:p>
          <w:p w14:paraId="28679BA2" w14:textId="57BB7A81" w:rsidR="006D5599" w:rsidRPr="00FF2A70" w:rsidRDefault="00FF2A70" w:rsidP="00E24B2A">
            <w:pPr>
              <w:spacing w:line="360" w:lineRule="auto"/>
              <w:rPr>
                <w:rFonts w:ascii="Arial" w:hAnsi="Arial" w:cs="Arial"/>
                <w:sz w:val="20"/>
                <w:szCs w:val="20"/>
              </w:rPr>
            </w:pPr>
            <w:r>
              <w:rPr>
                <w:rFonts w:ascii="Arial" w:hAnsi="Arial" w:cs="Arial"/>
                <w:sz w:val="20"/>
                <w:szCs w:val="20"/>
              </w:rPr>
              <w:t>3,0</w:t>
            </w:r>
            <w:r w:rsidR="00E24B2A">
              <w:rPr>
                <w:rFonts w:ascii="Arial" w:hAnsi="Arial" w:cs="Arial"/>
                <w:sz w:val="20"/>
                <w:szCs w:val="20"/>
              </w:rPr>
              <w:t>0</w:t>
            </w:r>
          </w:p>
        </w:tc>
        <w:tc>
          <w:tcPr>
            <w:tcW w:w="745" w:type="dxa"/>
            <w:tcBorders>
              <w:left w:val="nil"/>
            </w:tcBorders>
          </w:tcPr>
          <w:p w14:paraId="4ABFF2B6" w14:textId="7601C4EA" w:rsidR="006D5599" w:rsidRDefault="006D5599" w:rsidP="00E24B2A">
            <w:pPr>
              <w:spacing w:line="360" w:lineRule="auto"/>
              <w:rPr>
                <w:rFonts w:ascii="Arial" w:hAnsi="Arial" w:cs="Arial"/>
                <w:sz w:val="20"/>
                <w:szCs w:val="20"/>
              </w:rPr>
            </w:pPr>
            <w:r>
              <w:rPr>
                <w:rFonts w:ascii="Arial" w:hAnsi="Arial" w:cs="Arial"/>
                <w:sz w:val="20"/>
                <w:szCs w:val="20"/>
              </w:rPr>
              <w:t>,00*</w:t>
            </w:r>
          </w:p>
        </w:tc>
      </w:tr>
      <w:tr w:rsidR="006D5599" w14:paraId="0C3A8135" w14:textId="77777777" w:rsidTr="002E175F">
        <w:trPr>
          <w:trHeight w:val="321"/>
        </w:trPr>
        <w:tc>
          <w:tcPr>
            <w:tcW w:w="956" w:type="dxa"/>
            <w:tcBorders>
              <w:right w:val="nil"/>
            </w:tcBorders>
          </w:tcPr>
          <w:p w14:paraId="6344BC16" w14:textId="77777777" w:rsidR="006D5599" w:rsidRPr="00A1627C" w:rsidRDefault="006D5599" w:rsidP="003157EB">
            <w:pPr>
              <w:spacing w:line="360" w:lineRule="auto"/>
              <w:rPr>
                <w:rFonts w:ascii="Arial" w:hAnsi="Arial" w:cs="Arial"/>
                <w:i/>
                <w:sz w:val="20"/>
                <w:szCs w:val="20"/>
              </w:rPr>
            </w:pPr>
            <w:r w:rsidRPr="00A1627C">
              <w:rPr>
                <w:rFonts w:ascii="Arial" w:hAnsi="Arial" w:cs="Arial"/>
                <w:i/>
                <w:sz w:val="20"/>
                <w:szCs w:val="20"/>
              </w:rPr>
              <w:t>Vraag 2</w:t>
            </w:r>
          </w:p>
        </w:tc>
        <w:tc>
          <w:tcPr>
            <w:tcW w:w="1012" w:type="dxa"/>
            <w:tcBorders>
              <w:left w:val="nil"/>
              <w:right w:val="nil"/>
            </w:tcBorders>
          </w:tcPr>
          <w:p w14:paraId="5EF0805E" w14:textId="77777777" w:rsidR="006D5599" w:rsidRPr="00A1627C" w:rsidRDefault="006D5599" w:rsidP="003157EB">
            <w:pPr>
              <w:spacing w:line="360" w:lineRule="auto"/>
              <w:rPr>
                <w:rFonts w:ascii="Arial" w:hAnsi="Arial" w:cs="Arial"/>
                <w:sz w:val="20"/>
                <w:szCs w:val="20"/>
              </w:rPr>
            </w:pPr>
            <w:r w:rsidRPr="00A1627C">
              <w:rPr>
                <w:rFonts w:ascii="Arial" w:hAnsi="Arial" w:cs="Arial"/>
                <w:sz w:val="20"/>
                <w:szCs w:val="20"/>
              </w:rPr>
              <w:t xml:space="preserve">0-meting </w:t>
            </w:r>
          </w:p>
          <w:p w14:paraId="4B7970F6" w14:textId="77777777" w:rsidR="006D5599" w:rsidRPr="00A1627C" w:rsidRDefault="006D5599" w:rsidP="003157EB">
            <w:pPr>
              <w:spacing w:line="360" w:lineRule="auto"/>
              <w:rPr>
                <w:rFonts w:ascii="Arial" w:hAnsi="Arial" w:cs="Arial"/>
                <w:sz w:val="20"/>
                <w:szCs w:val="20"/>
              </w:rPr>
            </w:pPr>
            <w:r w:rsidRPr="00A1627C">
              <w:rPr>
                <w:rFonts w:ascii="Arial" w:hAnsi="Arial" w:cs="Arial"/>
                <w:sz w:val="20"/>
                <w:szCs w:val="20"/>
              </w:rPr>
              <w:t>1-meting</w:t>
            </w:r>
          </w:p>
        </w:tc>
        <w:tc>
          <w:tcPr>
            <w:tcW w:w="1147" w:type="dxa"/>
            <w:tcBorders>
              <w:left w:val="nil"/>
              <w:right w:val="nil"/>
            </w:tcBorders>
          </w:tcPr>
          <w:p w14:paraId="0CEF6CE7" w14:textId="1ADBB7D0" w:rsidR="006D5599" w:rsidRPr="00A1627C" w:rsidRDefault="006D5599" w:rsidP="003157EB">
            <w:pPr>
              <w:spacing w:line="360" w:lineRule="auto"/>
              <w:rPr>
                <w:rFonts w:ascii="Arial" w:hAnsi="Arial" w:cs="Arial"/>
                <w:sz w:val="20"/>
                <w:szCs w:val="20"/>
              </w:rPr>
            </w:pPr>
            <w:r>
              <w:rPr>
                <w:rFonts w:ascii="Arial" w:hAnsi="Arial" w:cs="Arial"/>
                <w:sz w:val="20"/>
                <w:szCs w:val="20"/>
              </w:rPr>
              <w:t>-</w:t>
            </w:r>
          </w:p>
          <w:p w14:paraId="5831A419" w14:textId="77777777" w:rsidR="006D5599" w:rsidRPr="00A1627C" w:rsidRDefault="006D5599" w:rsidP="003157EB">
            <w:pPr>
              <w:rPr>
                <w:rFonts w:ascii="Arial" w:hAnsi="Arial" w:cs="Arial"/>
                <w:sz w:val="20"/>
                <w:szCs w:val="20"/>
              </w:rPr>
            </w:pPr>
            <w:r w:rsidRPr="00A1627C">
              <w:rPr>
                <w:rFonts w:ascii="Arial" w:hAnsi="Arial" w:cs="Arial"/>
                <w:sz w:val="20"/>
                <w:szCs w:val="20"/>
              </w:rPr>
              <w:t>-</w:t>
            </w:r>
          </w:p>
        </w:tc>
        <w:tc>
          <w:tcPr>
            <w:tcW w:w="732" w:type="dxa"/>
            <w:tcBorders>
              <w:left w:val="nil"/>
              <w:right w:val="nil"/>
            </w:tcBorders>
          </w:tcPr>
          <w:p w14:paraId="0371262E" w14:textId="4A945653" w:rsidR="006D5599" w:rsidRPr="00A1627C" w:rsidRDefault="006D5599" w:rsidP="003157EB">
            <w:pPr>
              <w:spacing w:line="360" w:lineRule="auto"/>
              <w:rPr>
                <w:rFonts w:ascii="Arial" w:hAnsi="Arial" w:cs="Arial"/>
                <w:sz w:val="20"/>
                <w:szCs w:val="20"/>
              </w:rPr>
            </w:pPr>
            <w:r>
              <w:rPr>
                <w:rFonts w:ascii="Arial" w:hAnsi="Arial" w:cs="Arial"/>
                <w:sz w:val="20"/>
                <w:szCs w:val="20"/>
              </w:rPr>
              <w:t>-</w:t>
            </w:r>
          </w:p>
          <w:p w14:paraId="26D2770C" w14:textId="2404D0E0" w:rsidR="006D5599" w:rsidRPr="00A1627C" w:rsidRDefault="006D5599" w:rsidP="003157EB">
            <w:pPr>
              <w:rPr>
                <w:rFonts w:ascii="Arial" w:hAnsi="Arial" w:cs="Arial"/>
                <w:sz w:val="20"/>
                <w:szCs w:val="20"/>
              </w:rPr>
            </w:pPr>
            <w:r>
              <w:rPr>
                <w:rFonts w:ascii="Arial" w:hAnsi="Arial" w:cs="Arial"/>
                <w:sz w:val="20"/>
                <w:szCs w:val="20"/>
              </w:rPr>
              <w:t>3</w:t>
            </w:r>
          </w:p>
        </w:tc>
        <w:tc>
          <w:tcPr>
            <w:tcW w:w="1058" w:type="dxa"/>
            <w:tcBorders>
              <w:left w:val="nil"/>
              <w:right w:val="nil"/>
            </w:tcBorders>
          </w:tcPr>
          <w:p w14:paraId="732DD402" w14:textId="77777777" w:rsidR="006D5599" w:rsidRPr="00A1627C" w:rsidRDefault="006D5599" w:rsidP="003157EB">
            <w:pPr>
              <w:spacing w:line="360" w:lineRule="auto"/>
              <w:rPr>
                <w:rFonts w:ascii="Arial" w:hAnsi="Arial" w:cs="Arial"/>
                <w:sz w:val="20"/>
                <w:szCs w:val="20"/>
              </w:rPr>
            </w:pPr>
            <w:r w:rsidRPr="00A1627C">
              <w:rPr>
                <w:rFonts w:ascii="Arial" w:hAnsi="Arial" w:cs="Arial"/>
                <w:sz w:val="20"/>
                <w:szCs w:val="20"/>
              </w:rPr>
              <w:t>3</w:t>
            </w:r>
          </w:p>
          <w:p w14:paraId="402B49F6" w14:textId="77777777" w:rsidR="006D5599" w:rsidRPr="00A1627C" w:rsidRDefault="006D5599" w:rsidP="003157EB">
            <w:pPr>
              <w:rPr>
                <w:rFonts w:ascii="Arial" w:hAnsi="Arial" w:cs="Arial"/>
                <w:sz w:val="20"/>
                <w:szCs w:val="20"/>
              </w:rPr>
            </w:pPr>
            <w:r w:rsidRPr="00A1627C">
              <w:rPr>
                <w:rFonts w:ascii="Arial" w:hAnsi="Arial" w:cs="Arial"/>
                <w:sz w:val="20"/>
                <w:szCs w:val="20"/>
              </w:rPr>
              <w:t>3</w:t>
            </w:r>
          </w:p>
        </w:tc>
        <w:tc>
          <w:tcPr>
            <w:tcW w:w="917" w:type="dxa"/>
            <w:tcBorders>
              <w:left w:val="nil"/>
              <w:right w:val="nil"/>
            </w:tcBorders>
          </w:tcPr>
          <w:p w14:paraId="57C1384F" w14:textId="7B88DF1A" w:rsidR="006D5599" w:rsidRPr="00A1627C" w:rsidRDefault="006D5599" w:rsidP="003157EB">
            <w:pPr>
              <w:spacing w:line="360" w:lineRule="auto"/>
              <w:rPr>
                <w:rFonts w:ascii="Arial" w:hAnsi="Arial" w:cs="Arial"/>
                <w:sz w:val="20"/>
                <w:szCs w:val="20"/>
              </w:rPr>
            </w:pPr>
            <w:r>
              <w:rPr>
                <w:rFonts w:ascii="Arial" w:hAnsi="Arial" w:cs="Arial"/>
                <w:sz w:val="20"/>
                <w:szCs w:val="20"/>
              </w:rPr>
              <w:t>5</w:t>
            </w:r>
          </w:p>
          <w:p w14:paraId="2A9A15A7" w14:textId="4CBDCBF1" w:rsidR="006D5599" w:rsidRPr="00A1627C" w:rsidRDefault="006D5599" w:rsidP="003157EB">
            <w:pPr>
              <w:rPr>
                <w:rFonts w:ascii="Arial" w:hAnsi="Arial" w:cs="Arial"/>
                <w:sz w:val="20"/>
                <w:szCs w:val="20"/>
              </w:rPr>
            </w:pPr>
            <w:r>
              <w:rPr>
                <w:rFonts w:ascii="Arial" w:hAnsi="Arial" w:cs="Arial"/>
                <w:sz w:val="20"/>
                <w:szCs w:val="20"/>
              </w:rPr>
              <w:t>4</w:t>
            </w:r>
          </w:p>
        </w:tc>
        <w:tc>
          <w:tcPr>
            <w:tcW w:w="1272" w:type="dxa"/>
            <w:tcBorders>
              <w:left w:val="nil"/>
              <w:right w:val="nil"/>
            </w:tcBorders>
          </w:tcPr>
          <w:p w14:paraId="743D712B" w14:textId="0114DD03" w:rsidR="006D5599" w:rsidRPr="00855653" w:rsidRDefault="006D5599" w:rsidP="003157EB">
            <w:pPr>
              <w:spacing w:line="360" w:lineRule="auto"/>
              <w:rPr>
                <w:rFonts w:ascii="Arial" w:hAnsi="Arial" w:cs="Arial"/>
                <w:color w:val="000000" w:themeColor="text1"/>
                <w:sz w:val="20"/>
                <w:szCs w:val="20"/>
              </w:rPr>
            </w:pPr>
            <w:r w:rsidRPr="00855653">
              <w:rPr>
                <w:rFonts w:ascii="Arial" w:hAnsi="Arial" w:cs="Arial"/>
                <w:color w:val="000000" w:themeColor="text1"/>
                <w:sz w:val="20"/>
                <w:szCs w:val="20"/>
              </w:rPr>
              <w:t>2</w:t>
            </w:r>
          </w:p>
          <w:p w14:paraId="742B8617" w14:textId="77777777" w:rsidR="006D5599" w:rsidRPr="00855653" w:rsidRDefault="006D5599" w:rsidP="003157EB">
            <w:pPr>
              <w:rPr>
                <w:rFonts w:ascii="Arial" w:hAnsi="Arial" w:cs="Arial"/>
                <w:color w:val="000000" w:themeColor="text1"/>
                <w:sz w:val="20"/>
                <w:szCs w:val="20"/>
              </w:rPr>
            </w:pPr>
            <w:r w:rsidRPr="00855653">
              <w:rPr>
                <w:rFonts w:ascii="Arial" w:hAnsi="Arial" w:cs="Arial"/>
                <w:color w:val="000000" w:themeColor="text1"/>
                <w:sz w:val="20"/>
                <w:szCs w:val="20"/>
              </w:rPr>
              <w:t>-</w:t>
            </w:r>
          </w:p>
        </w:tc>
        <w:tc>
          <w:tcPr>
            <w:tcW w:w="1072" w:type="dxa"/>
            <w:tcBorders>
              <w:left w:val="nil"/>
              <w:right w:val="nil"/>
            </w:tcBorders>
          </w:tcPr>
          <w:p w14:paraId="7034BAF7" w14:textId="3FAF08E7" w:rsidR="00FF2A70" w:rsidRDefault="00FF2A70" w:rsidP="00E24B2A">
            <w:pPr>
              <w:spacing w:line="360" w:lineRule="auto"/>
              <w:rPr>
                <w:rFonts w:ascii="Arial" w:hAnsi="Arial" w:cs="Arial"/>
                <w:color w:val="000000" w:themeColor="text1"/>
                <w:sz w:val="20"/>
                <w:szCs w:val="20"/>
              </w:rPr>
            </w:pPr>
            <w:r>
              <w:rPr>
                <w:rFonts w:ascii="Arial" w:hAnsi="Arial" w:cs="Arial"/>
                <w:color w:val="000000" w:themeColor="text1"/>
                <w:sz w:val="20"/>
                <w:szCs w:val="20"/>
              </w:rPr>
              <w:t>4,0</w:t>
            </w:r>
          </w:p>
          <w:p w14:paraId="38F555CB" w14:textId="7407FF6B" w:rsidR="006D5599" w:rsidRPr="00FF2A70" w:rsidRDefault="00FF2A70" w:rsidP="00E24B2A">
            <w:pPr>
              <w:spacing w:line="360" w:lineRule="auto"/>
              <w:rPr>
                <w:rFonts w:ascii="Arial" w:hAnsi="Arial" w:cs="Arial"/>
                <w:sz w:val="20"/>
                <w:szCs w:val="20"/>
              </w:rPr>
            </w:pPr>
            <w:r>
              <w:rPr>
                <w:rFonts w:ascii="Arial" w:hAnsi="Arial" w:cs="Arial"/>
                <w:sz w:val="20"/>
                <w:szCs w:val="20"/>
              </w:rPr>
              <w:t>3,0</w:t>
            </w:r>
          </w:p>
        </w:tc>
        <w:tc>
          <w:tcPr>
            <w:tcW w:w="661" w:type="dxa"/>
            <w:tcBorders>
              <w:left w:val="nil"/>
              <w:right w:val="nil"/>
            </w:tcBorders>
          </w:tcPr>
          <w:p w14:paraId="7DEE7E42" w14:textId="13DDFFD1" w:rsidR="00FF2A70" w:rsidRDefault="00FF2A70" w:rsidP="00E24B2A">
            <w:pPr>
              <w:spacing w:line="360" w:lineRule="auto"/>
              <w:rPr>
                <w:rFonts w:ascii="Arial" w:hAnsi="Arial" w:cs="Arial"/>
                <w:color w:val="000000" w:themeColor="text1"/>
                <w:sz w:val="20"/>
                <w:szCs w:val="20"/>
              </w:rPr>
            </w:pPr>
            <w:r>
              <w:rPr>
                <w:rFonts w:ascii="Arial" w:hAnsi="Arial" w:cs="Arial"/>
                <w:color w:val="000000" w:themeColor="text1"/>
                <w:sz w:val="20"/>
                <w:szCs w:val="20"/>
              </w:rPr>
              <w:t>3,0</w:t>
            </w:r>
            <w:r w:rsidR="00E24B2A">
              <w:rPr>
                <w:rFonts w:ascii="Arial" w:hAnsi="Arial" w:cs="Arial"/>
                <w:color w:val="000000" w:themeColor="text1"/>
                <w:sz w:val="20"/>
                <w:szCs w:val="20"/>
              </w:rPr>
              <w:t>0</w:t>
            </w:r>
          </w:p>
          <w:p w14:paraId="05935134" w14:textId="46ABAB8C" w:rsidR="006D5599" w:rsidRPr="00FF2A70" w:rsidRDefault="00FF2A70" w:rsidP="00E24B2A">
            <w:pPr>
              <w:spacing w:line="360" w:lineRule="auto"/>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08" w:type="dxa"/>
            <w:tcBorders>
              <w:left w:val="nil"/>
              <w:right w:val="nil"/>
            </w:tcBorders>
          </w:tcPr>
          <w:p w14:paraId="119B5B10" w14:textId="3F01C9DB" w:rsidR="00FF2A70" w:rsidRDefault="00FF2A70" w:rsidP="00E24B2A">
            <w:pPr>
              <w:spacing w:line="360" w:lineRule="auto"/>
              <w:rPr>
                <w:rFonts w:ascii="Arial" w:hAnsi="Arial" w:cs="Arial"/>
                <w:color w:val="000000" w:themeColor="text1"/>
                <w:sz w:val="20"/>
                <w:szCs w:val="20"/>
              </w:rPr>
            </w:pPr>
            <w:r>
              <w:rPr>
                <w:rFonts w:ascii="Arial" w:hAnsi="Arial" w:cs="Arial"/>
                <w:color w:val="000000" w:themeColor="text1"/>
                <w:sz w:val="20"/>
                <w:szCs w:val="20"/>
              </w:rPr>
              <w:t>4,25</w:t>
            </w:r>
          </w:p>
          <w:p w14:paraId="42A9AA8E" w14:textId="4E5790A9" w:rsidR="006D5599" w:rsidRPr="00FF2A70" w:rsidRDefault="00FF2A70" w:rsidP="00E24B2A">
            <w:pPr>
              <w:spacing w:line="360" w:lineRule="auto"/>
              <w:rPr>
                <w:rFonts w:ascii="Arial" w:hAnsi="Arial" w:cs="Arial"/>
                <w:sz w:val="20"/>
                <w:szCs w:val="20"/>
              </w:rPr>
            </w:pPr>
            <w:r>
              <w:rPr>
                <w:rFonts w:ascii="Arial" w:hAnsi="Arial" w:cs="Arial"/>
                <w:sz w:val="20"/>
                <w:szCs w:val="20"/>
              </w:rPr>
              <w:t>4,0</w:t>
            </w:r>
            <w:r w:rsidR="00E24B2A">
              <w:rPr>
                <w:rFonts w:ascii="Arial" w:hAnsi="Arial" w:cs="Arial"/>
                <w:sz w:val="20"/>
                <w:szCs w:val="20"/>
              </w:rPr>
              <w:t>0</w:t>
            </w:r>
          </w:p>
        </w:tc>
        <w:tc>
          <w:tcPr>
            <w:tcW w:w="745" w:type="dxa"/>
            <w:tcBorders>
              <w:left w:val="nil"/>
            </w:tcBorders>
          </w:tcPr>
          <w:p w14:paraId="1338FC7A" w14:textId="5080EAD8" w:rsidR="006D5599" w:rsidRPr="00DC5AA6" w:rsidRDefault="006D5599" w:rsidP="00E24B2A">
            <w:pPr>
              <w:spacing w:line="360" w:lineRule="auto"/>
              <w:rPr>
                <w:rFonts w:ascii="Arial" w:hAnsi="Arial" w:cs="Arial"/>
                <w:color w:val="000000" w:themeColor="text1"/>
                <w:sz w:val="20"/>
                <w:szCs w:val="20"/>
                <w:highlight w:val="yellow"/>
              </w:rPr>
            </w:pPr>
            <w:r w:rsidRPr="00DC5AA6">
              <w:rPr>
                <w:rFonts w:ascii="Arial" w:hAnsi="Arial" w:cs="Arial"/>
                <w:color w:val="000000" w:themeColor="text1"/>
                <w:sz w:val="20"/>
                <w:szCs w:val="20"/>
              </w:rPr>
              <w:t>,00*</w:t>
            </w:r>
          </w:p>
        </w:tc>
      </w:tr>
      <w:tr w:rsidR="002E175F" w14:paraId="2F465D9B" w14:textId="77777777" w:rsidTr="002E175F">
        <w:trPr>
          <w:trHeight w:val="321"/>
        </w:trPr>
        <w:tc>
          <w:tcPr>
            <w:tcW w:w="956" w:type="dxa"/>
            <w:tcBorders>
              <w:right w:val="nil"/>
            </w:tcBorders>
          </w:tcPr>
          <w:p w14:paraId="739BEEE3" w14:textId="77777777" w:rsidR="002E175F" w:rsidRDefault="002E175F" w:rsidP="002E175F">
            <w:pPr>
              <w:spacing w:line="360" w:lineRule="auto"/>
              <w:rPr>
                <w:rFonts w:ascii="Arial" w:hAnsi="Arial" w:cs="Arial"/>
                <w:i/>
                <w:sz w:val="20"/>
                <w:szCs w:val="20"/>
              </w:rPr>
            </w:pPr>
            <w:r>
              <w:rPr>
                <w:rFonts w:ascii="Arial" w:hAnsi="Arial" w:cs="Arial"/>
                <w:i/>
                <w:sz w:val="20"/>
                <w:szCs w:val="20"/>
              </w:rPr>
              <w:t xml:space="preserve">Totaal </w:t>
            </w:r>
          </w:p>
          <w:p w14:paraId="5D553697" w14:textId="77777777" w:rsidR="002E175F" w:rsidRPr="00A1627C" w:rsidRDefault="002E175F" w:rsidP="002E175F">
            <w:pPr>
              <w:spacing w:line="360" w:lineRule="auto"/>
              <w:rPr>
                <w:rFonts w:ascii="Arial" w:hAnsi="Arial" w:cs="Arial"/>
                <w:i/>
                <w:sz w:val="20"/>
                <w:szCs w:val="20"/>
              </w:rPr>
            </w:pPr>
          </w:p>
        </w:tc>
        <w:tc>
          <w:tcPr>
            <w:tcW w:w="1012" w:type="dxa"/>
            <w:tcBorders>
              <w:left w:val="nil"/>
              <w:right w:val="nil"/>
            </w:tcBorders>
          </w:tcPr>
          <w:p w14:paraId="40286E3B" w14:textId="77777777" w:rsidR="002E175F" w:rsidRDefault="002E175F" w:rsidP="002E175F">
            <w:pPr>
              <w:spacing w:line="360" w:lineRule="auto"/>
              <w:rPr>
                <w:rFonts w:ascii="Arial" w:hAnsi="Arial" w:cs="Arial"/>
                <w:sz w:val="20"/>
                <w:szCs w:val="20"/>
              </w:rPr>
            </w:pPr>
            <w:r>
              <w:rPr>
                <w:rFonts w:ascii="Arial" w:hAnsi="Arial" w:cs="Arial"/>
                <w:sz w:val="20"/>
                <w:szCs w:val="20"/>
              </w:rPr>
              <w:t>0-meting</w:t>
            </w:r>
          </w:p>
          <w:p w14:paraId="291C1579" w14:textId="6A199955" w:rsidR="002E175F" w:rsidRPr="00A1627C" w:rsidRDefault="002E175F" w:rsidP="002E175F">
            <w:pPr>
              <w:spacing w:line="360" w:lineRule="auto"/>
              <w:rPr>
                <w:rFonts w:ascii="Arial" w:hAnsi="Arial" w:cs="Arial"/>
                <w:sz w:val="20"/>
                <w:szCs w:val="20"/>
              </w:rPr>
            </w:pPr>
            <w:r>
              <w:rPr>
                <w:rFonts w:ascii="Arial" w:hAnsi="Arial" w:cs="Arial"/>
                <w:sz w:val="20"/>
                <w:szCs w:val="20"/>
              </w:rPr>
              <w:t>1-meting</w:t>
            </w:r>
          </w:p>
        </w:tc>
        <w:tc>
          <w:tcPr>
            <w:tcW w:w="1147" w:type="dxa"/>
            <w:tcBorders>
              <w:left w:val="nil"/>
              <w:right w:val="nil"/>
            </w:tcBorders>
          </w:tcPr>
          <w:p w14:paraId="731C5227" w14:textId="77777777" w:rsidR="002E175F" w:rsidRDefault="002E175F" w:rsidP="002E175F">
            <w:pPr>
              <w:spacing w:line="360" w:lineRule="auto"/>
              <w:rPr>
                <w:rFonts w:ascii="Arial" w:hAnsi="Arial" w:cs="Arial"/>
                <w:sz w:val="20"/>
                <w:szCs w:val="20"/>
              </w:rPr>
            </w:pPr>
            <w:r>
              <w:rPr>
                <w:rFonts w:ascii="Arial" w:hAnsi="Arial" w:cs="Arial"/>
                <w:sz w:val="20"/>
                <w:szCs w:val="20"/>
              </w:rPr>
              <w:t>-</w:t>
            </w:r>
          </w:p>
          <w:p w14:paraId="35709BE6" w14:textId="2088A12C" w:rsidR="002E175F" w:rsidRDefault="002E175F" w:rsidP="002E175F">
            <w:pPr>
              <w:spacing w:line="360" w:lineRule="auto"/>
              <w:rPr>
                <w:rFonts w:ascii="Arial" w:hAnsi="Arial" w:cs="Arial"/>
                <w:sz w:val="20"/>
                <w:szCs w:val="20"/>
              </w:rPr>
            </w:pPr>
            <w:r>
              <w:rPr>
                <w:rFonts w:ascii="Arial" w:hAnsi="Arial" w:cs="Arial"/>
                <w:sz w:val="20"/>
                <w:szCs w:val="20"/>
              </w:rPr>
              <w:t>3</w:t>
            </w:r>
          </w:p>
        </w:tc>
        <w:tc>
          <w:tcPr>
            <w:tcW w:w="732" w:type="dxa"/>
            <w:tcBorders>
              <w:left w:val="nil"/>
              <w:right w:val="nil"/>
            </w:tcBorders>
          </w:tcPr>
          <w:p w14:paraId="349BEA54" w14:textId="77777777" w:rsidR="002E175F" w:rsidRDefault="002E175F" w:rsidP="002E175F">
            <w:pPr>
              <w:spacing w:line="360" w:lineRule="auto"/>
              <w:rPr>
                <w:rFonts w:ascii="Arial" w:hAnsi="Arial" w:cs="Arial"/>
                <w:sz w:val="20"/>
                <w:szCs w:val="20"/>
              </w:rPr>
            </w:pPr>
            <w:r>
              <w:rPr>
                <w:rFonts w:ascii="Arial" w:hAnsi="Arial" w:cs="Arial"/>
                <w:sz w:val="20"/>
                <w:szCs w:val="20"/>
              </w:rPr>
              <w:t>2</w:t>
            </w:r>
          </w:p>
          <w:p w14:paraId="3C199155" w14:textId="5C796E15" w:rsidR="002E175F" w:rsidRDefault="002E175F" w:rsidP="002E175F">
            <w:pPr>
              <w:spacing w:line="360" w:lineRule="auto"/>
              <w:rPr>
                <w:rFonts w:ascii="Arial" w:hAnsi="Arial" w:cs="Arial"/>
                <w:sz w:val="20"/>
                <w:szCs w:val="20"/>
              </w:rPr>
            </w:pPr>
            <w:r>
              <w:rPr>
                <w:rFonts w:ascii="Arial" w:hAnsi="Arial" w:cs="Arial"/>
                <w:sz w:val="20"/>
                <w:szCs w:val="20"/>
              </w:rPr>
              <w:t>7</w:t>
            </w:r>
          </w:p>
        </w:tc>
        <w:tc>
          <w:tcPr>
            <w:tcW w:w="1058" w:type="dxa"/>
            <w:tcBorders>
              <w:left w:val="nil"/>
              <w:right w:val="nil"/>
            </w:tcBorders>
          </w:tcPr>
          <w:p w14:paraId="3981061A" w14:textId="77777777" w:rsidR="002E175F" w:rsidRDefault="002E175F" w:rsidP="002E175F">
            <w:pPr>
              <w:spacing w:line="360" w:lineRule="auto"/>
              <w:rPr>
                <w:rFonts w:ascii="Arial" w:hAnsi="Arial" w:cs="Arial"/>
                <w:sz w:val="20"/>
                <w:szCs w:val="20"/>
              </w:rPr>
            </w:pPr>
            <w:r>
              <w:rPr>
                <w:rFonts w:ascii="Arial" w:hAnsi="Arial" w:cs="Arial"/>
                <w:sz w:val="20"/>
                <w:szCs w:val="20"/>
              </w:rPr>
              <w:t>7</w:t>
            </w:r>
          </w:p>
          <w:p w14:paraId="3BE94E5C" w14:textId="25D3F18F" w:rsidR="002E175F" w:rsidRPr="00A1627C" w:rsidRDefault="002E175F" w:rsidP="002E175F">
            <w:pPr>
              <w:spacing w:line="360" w:lineRule="auto"/>
              <w:rPr>
                <w:rFonts w:ascii="Arial" w:hAnsi="Arial" w:cs="Arial"/>
                <w:sz w:val="20"/>
                <w:szCs w:val="20"/>
              </w:rPr>
            </w:pPr>
            <w:r>
              <w:rPr>
                <w:rFonts w:ascii="Arial" w:hAnsi="Arial" w:cs="Arial"/>
                <w:sz w:val="20"/>
                <w:szCs w:val="20"/>
              </w:rPr>
              <w:t>6</w:t>
            </w:r>
          </w:p>
        </w:tc>
        <w:tc>
          <w:tcPr>
            <w:tcW w:w="917" w:type="dxa"/>
            <w:tcBorders>
              <w:left w:val="nil"/>
              <w:right w:val="nil"/>
            </w:tcBorders>
          </w:tcPr>
          <w:p w14:paraId="4EE6B3D2" w14:textId="77777777" w:rsidR="002E175F" w:rsidRDefault="002E175F" w:rsidP="002E175F">
            <w:pPr>
              <w:spacing w:line="360" w:lineRule="auto"/>
              <w:rPr>
                <w:rFonts w:ascii="Arial" w:hAnsi="Arial" w:cs="Arial"/>
                <w:sz w:val="20"/>
                <w:szCs w:val="20"/>
              </w:rPr>
            </w:pPr>
            <w:r>
              <w:rPr>
                <w:rFonts w:ascii="Arial" w:hAnsi="Arial" w:cs="Arial"/>
                <w:sz w:val="20"/>
                <w:szCs w:val="20"/>
              </w:rPr>
              <w:t>9</w:t>
            </w:r>
          </w:p>
          <w:p w14:paraId="006FE928" w14:textId="038D53F6" w:rsidR="002E175F" w:rsidRDefault="002E175F" w:rsidP="002E175F">
            <w:pPr>
              <w:spacing w:line="360" w:lineRule="auto"/>
              <w:rPr>
                <w:rFonts w:ascii="Arial" w:hAnsi="Arial" w:cs="Arial"/>
                <w:sz w:val="20"/>
                <w:szCs w:val="20"/>
              </w:rPr>
            </w:pPr>
            <w:r>
              <w:rPr>
                <w:rFonts w:ascii="Arial" w:hAnsi="Arial" w:cs="Arial"/>
                <w:sz w:val="20"/>
                <w:szCs w:val="20"/>
              </w:rPr>
              <w:t>4</w:t>
            </w:r>
          </w:p>
        </w:tc>
        <w:tc>
          <w:tcPr>
            <w:tcW w:w="1272" w:type="dxa"/>
            <w:tcBorders>
              <w:left w:val="nil"/>
              <w:right w:val="nil"/>
            </w:tcBorders>
          </w:tcPr>
          <w:p w14:paraId="5FDAC195" w14:textId="77777777" w:rsidR="002E175F" w:rsidRDefault="002E175F" w:rsidP="002E175F">
            <w:pPr>
              <w:spacing w:line="360" w:lineRule="auto"/>
              <w:rPr>
                <w:rFonts w:ascii="Arial" w:hAnsi="Arial" w:cs="Arial"/>
                <w:color w:val="000000" w:themeColor="text1"/>
                <w:sz w:val="20"/>
                <w:szCs w:val="20"/>
              </w:rPr>
            </w:pPr>
            <w:r>
              <w:rPr>
                <w:rFonts w:ascii="Arial" w:hAnsi="Arial" w:cs="Arial"/>
                <w:color w:val="000000" w:themeColor="text1"/>
                <w:sz w:val="20"/>
                <w:szCs w:val="20"/>
              </w:rPr>
              <w:t>2</w:t>
            </w:r>
          </w:p>
          <w:p w14:paraId="60504CD1" w14:textId="66415A54" w:rsidR="002E175F" w:rsidRPr="00855653" w:rsidRDefault="002E175F" w:rsidP="002E175F">
            <w:pPr>
              <w:spacing w:line="360" w:lineRule="auto"/>
              <w:rPr>
                <w:rFonts w:ascii="Arial" w:hAnsi="Arial" w:cs="Arial"/>
                <w:color w:val="000000" w:themeColor="text1"/>
                <w:sz w:val="20"/>
                <w:szCs w:val="20"/>
              </w:rPr>
            </w:pPr>
            <w:r>
              <w:rPr>
                <w:rFonts w:ascii="Arial" w:hAnsi="Arial" w:cs="Arial"/>
                <w:sz w:val="20"/>
                <w:szCs w:val="20"/>
              </w:rPr>
              <w:t>-</w:t>
            </w:r>
          </w:p>
        </w:tc>
        <w:tc>
          <w:tcPr>
            <w:tcW w:w="1072" w:type="dxa"/>
            <w:tcBorders>
              <w:left w:val="nil"/>
              <w:right w:val="nil"/>
            </w:tcBorders>
          </w:tcPr>
          <w:p w14:paraId="74332340" w14:textId="77777777" w:rsidR="002E175F" w:rsidRDefault="002E175F" w:rsidP="002E175F">
            <w:pPr>
              <w:spacing w:line="360" w:lineRule="auto"/>
              <w:rPr>
                <w:rFonts w:ascii="Arial" w:hAnsi="Arial" w:cs="Arial"/>
                <w:color w:val="000000" w:themeColor="text1"/>
                <w:sz w:val="20"/>
                <w:szCs w:val="20"/>
              </w:rPr>
            </w:pPr>
            <w:r>
              <w:rPr>
                <w:rFonts w:ascii="Arial" w:hAnsi="Arial" w:cs="Arial"/>
                <w:color w:val="000000" w:themeColor="text1"/>
                <w:sz w:val="20"/>
                <w:szCs w:val="20"/>
              </w:rPr>
              <w:t>4,0</w:t>
            </w:r>
          </w:p>
          <w:p w14:paraId="039FCAFE" w14:textId="68DC4D2D" w:rsidR="002E175F" w:rsidRDefault="002E175F" w:rsidP="002E175F">
            <w:pPr>
              <w:spacing w:line="360" w:lineRule="auto"/>
              <w:rPr>
                <w:rFonts w:ascii="Arial" w:hAnsi="Arial" w:cs="Arial"/>
                <w:color w:val="000000" w:themeColor="text1"/>
                <w:sz w:val="20"/>
                <w:szCs w:val="20"/>
              </w:rPr>
            </w:pPr>
            <w:r>
              <w:rPr>
                <w:rFonts w:ascii="Arial" w:hAnsi="Arial" w:cs="Arial"/>
                <w:sz w:val="20"/>
                <w:szCs w:val="20"/>
              </w:rPr>
              <w:t>2,5</w:t>
            </w:r>
          </w:p>
        </w:tc>
        <w:tc>
          <w:tcPr>
            <w:tcW w:w="661" w:type="dxa"/>
            <w:tcBorders>
              <w:left w:val="nil"/>
              <w:right w:val="nil"/>
            </w:tcBorders>
          </w:tcPr>
          <w:p w14:paraId="6689AC29" w14:textId="77777777" w:rsidR="002E175F" w:rsidRDefault="002E175F" w:rsidP="002E175F">
            <w:pPr>
              <w:spacing w:line="360" w:lineRule="auto"/>
              <w:rPr>
                <w:rFonts w:ascii="Arial" w:hAnsi="Arial" w:cs="Arial"/>
                <w:color w:val="000000" w:themeColor="text1"/>
                <w:sz w:val="20"/>
                <w:szCs w:val="20"/>
              </w:rPr>
            </w:pPr>
            <w:r>
              <w:rPr>
                <w:rFonts w:ascii="Arial" w:hAnsi="Arial" w:cs="Arial"/>
                <w:color w:val="000000" w:themeColor="text1"/>
                <w:sz w:val="20"/>
                <w:szCs w:val="20"/>
              </w:rPr>
              <w:t>3,0</w:t>
            </w:r>
          </w:p>
          <w:p w14:paraId="243B21C8" w14:textId="4A9E818D" w:rsidR="002E175F" w:rsidRDefault="002E175F" w:rsidP="002E175F">
            <w:pPr>
              <w:spacing w:line="360" w:lineRule="auto"/>
              <w:rPr>
                <w:rFonts w:ascii="Arial" w:hAnsi="Arial" w:cs="Arial"/>
                <w:color w:val="000000" w:themeColor="text1"/>
                <w:sz w:val="20"/>
                <w:szCs w:val="20"/>
              </w:rPr>
            </w:pPr>
            <w:r>
              <w:rPr>
                <w:rFonts w:ascii="Arial" w:hAnsi="Arial" w:cs="Arial"/>
                <w:sz w:val="20"/>
                <w:szCs w:val="20"/>
              </w:rPr>
              <w:t>2,0</w:t>
            </w:r>
          </w:p>
        </w:tc>
        <w:tc>
          <w:tcPr>
            <w:tcW w:w="708" w:type="dxa"/>
            <w:tcBorders>
              <w:left w:val="nil"/>
              <w:right w:val="nil"/>
            </w:tcBorders>
          </w:tcPr>
          <w:p w14:paraId="3DDCE433" w14:textId="77777777" w:rsidR="002E175F" w:rsidRDefault="002E175F" w:rsidP="002E175F">
            <w:pPr>
              <w:spacing w:line="360" w:lineRule="auto"/>
              <w:rPr>
                <w:rFonts w:ascii="Arial" w:hAnsi="Arial" w:cs="Arial"/>
                <w:color w:val="000000" w:themeColor="text1"/>
                <w:sz w:val="20"/>
                <w:szCs w:val="20"/>
              </w:rPr>
            </w:pPr>
            <w:r>
              <w:rPr>
                <w:rFonts w:ascii="Arial" w:hAnsi="Arial" w:cs="Arial"/>
                <w:color w:val="000000" w:themeColor="text1"/>
                <w:sz w:val="20"/>
                <w:szCs w:val="20"/>
              </w:rPr>
              <w:t>4,0</w:t>
            </w:r>
          </w:p>
          <w:p w14:paraId="0B8BAF48" w14:textId="5E2B5A88" w:rsidR="002E175F" w:rsidRDefault="002E175F" w:rsidP="002E175F">
            <w:pPr>
              <w:spacing w:line="360" w:lineRule="auto"/>
              <w:rPr>
                <w:rFonts w:ascii="Arial" w:hAnsi="Arial" w:cs="Arial"/>
                <w:color w:val="000000" w:themeColor="text1"/>
                <w:sz w:val="20"/>
                <w:szCs w:val="20"/>
              </w:rPr>
            </w:pPr>
            <w:r>
              <w:rPr>
                <w:rFonts w:ascii="Arial" w:hAnsi="Arial" w:cs="Arial"/>
                <w:sz w:val="20"/>
                <w:szCs w:val="20"/>
              </w:rPr>
              <w:t>3,0</w:t>
            </w:r>
          </w:p>
        </w:tc>
        <w:tc>
          <w:tcPr>
            <w:tcW w:w="745" w:type="dxa"/>
            <w:tcBorders>
              <w:left w:val="nil"/>
            </w:tcBorders>
          </w:tcPr>
          <w:p w14:paraId="08D0046C" w14:textId="2A6AC7E1" w:rsidR="002E175F" w:rsidRPr="00DC5AA6" w:rsidRDefault="002E175F" w:rsidP="002E175F">
            <w:pPr>
              <w:spacing w:line="360" w:lineRule="auto"/>
              <w:rPr>
                <w:rFonts w:ascii="Arial" w:hAnsi="Arial" w:cs="Arial"/>
                <w:color w:val="000000" w:themeColor="text1"/>
                <w:sz w:val="20"/>
                <w:szCs w:val="20"/>
              </w:rPr>
            </w:pPr>
            <w:r>
              <w:rPr>
                <w:rFonts w:ascii="Arial" w:hAnsi="Arial" w:cs="Arial"/>
                <w:color w:val="000000" w:themeColor="text1"/>
                <w:sz w:val="20"/>
                <w:szCs w:val="20"/>
              </w:rPr>
              <w:t>,00*</w:t>
            </w:r>
          </w:p>
        </w:tc>
      </w:tr>
    </w:tbl>
    <w:p w14:paraId="2D8F1F76" w14:textId="77777777" w:rsidR="00EF552F" w:rsidRDefault="00EF552F" w:rsidP="00EF552F">
      <w:pPr>
        <w:spacing w:line="360" w:lineRule="auto"/>
        <w:rPr>
          <w:rFonts w:ascii="Arial" w:hAnsi="Arial" w:cs="Arial"/>
          <w:i/>
          <w:sz w:val="20"/>
          <w:szCs w:val="20"/>
        </w:rPr>
      </w:pPr>
    </w:p>
    <w:p w14:paraId="3CC62D8A" w14:textId="3BFD3B96" w:rsidR="00EF552F" w:rsidRPr="00E379ED" w:rsidRDefault="00EF552F" w:rsidP="00EF552F">
      <w:pPr>
        <w:spacing w:line="360" w:lineRule="auto"/>
        <w:rPr>
          <w:rFonts w:ascii="Arial" w:hAnsi="Arial" w:cs="Arial"/>
          <w:i/>
          <w:sz w:val="18"/>
          <w:szCs w:val="20"/>
        </w:rPr>
      </w:pPr>
      <w:r w:rsidRPr="00E379ED">
        <w:rPr>
          <w:rFonts w:ascii="Arial" w:hAnsi="Arial" w:cs="Arial"/>
          <w:i/>
          <w:sz w:val="18"/>
          <w:szCs w:val="20"/>
        </w:rPr>
        <w:t>Ta</w:t>
      </w:r>
      <w:r w:rsidR="00617DC3" w:rsidRPr="00E379ED">
        <w:rPr>
          <w:rFonts w:ascii="Arial" w:hAnsi="Arial" w:cs="Arial"/>
          <w:i/>
          <w:sz w:val="18"/>
          <w:szCs w:val="20"/>
        </w:rPr>
        <w:t xml:space="preserve">bel </w:t>
      </w:r>
      <w:r w:rsidRPr="00E379ED">
        <w:rPr>
          <w:rFonts w:ascii="Arial" w:hAnsi="Arial" w:cs="Arial"/>
          <w:i/>
          <w:sz w:val="18"/>
          <w:szCs w:val="20"/>
        </w:rPr>
        <w:t xml:space="preserve">4: resultaten barrières/vaardigheden </w:t>
      </w:r>
    </w:p>
    <w:p w14:paraId="7CE3CC3F" w14:textId="00B5593C" w:rsidR="00617DC3" w:rsidRPr="00E379ED" w:rsidRDefault="00617DC3" w:rsidP="00EF552F">
      <w:pPr>
        <w:spacing w:line="360" w:lineRule="auto"/>
        <w:rPr>
          <w:rFonts w:ascii="Arial" w:hAnsi="Arial" w:cs="Arial"/>
          <w:i/>
          <w:sz w:val="18"/>
          <w:szCs w:val="20"/>
        </w:rPr>
      </w:pPr>
      <w:r w:rsidRPr="00E379ED">
        <w:rPr>
          <w:rFonts w:ascii="Arial" w:hAnsi="Arial" w:cs="Arial"/>
          <w:i/>
          <w:sz w:val="18"/>
          <w:szCs w:val="20"/>
        </w:rPr>
        <w:t xml:space="preserve">Gegevens zijn geanalyseerd met de Wilcoxon test. Data wordt weergeven als mediaan (50th percentiel van het totaal), 25th percentiel van het totaal, 75th percentiel van het totaal en significantie. </w:t>
      </w:r>
      <w:r w:rsidR="00E379ED" w:rsidRPr="00E379ED">
        <w:rPr>
          <w:rFonts w:ascii="Arial" w:hAnsi="Arial" w:cs="Arial"/>
          <w:i/>
          <w:sz w:val="18"/>
          <w:szCs w:val="20"/>
        </w:rPr>
        <w:t>* weergeeft significantie tussen 0-meting en 1-meting van hetzelfde variabel (P&lt;0,05).</w:t>
      </w:r>
    </w:p>
    <w:tbl>
      <w:tblPr>
        <w:tblStyle w:val="Tabelraster"/>
        <w:tblW w:w="10292" w:type="dxa"/>
        <w:tblInd w:w="-147" w:type="dxa"/>
        <w:tblLook w:val="04A0" w:firstRow="1" w:lastRow="0" w:firstColumn="1" w:lastColumn="0" w:noHBand="0" w:noVBand="1"/>
      </w:tblPr>
      <w:tblGrid>
        <w:gridCol w:w="972"/>
        <w:gridCol w:w="1011"/>
        <w:gridCol w:w="1067"/>
        <w:gridCol w:w="745"/>
        <w:gridCol w:w="1077"/>
        <w:gridCol w:w="1016"/>
        <w:gridCol w:w="1174"/>
        <w:gridCol w:w="1090"/>
        <w:gridCol w:w="661"/>
        <w:gridCol w:w="721"/>
        <w:gridCol w:w="758"/>
      </w:tblGrid>
      <w:tr w:rsidR="006D5599" w14:paraId="1F1D4D6B" w14:textId="77777777" w:rsidTr="000636A2">
        <w:trPr>
          <w:trHeight w:val="567"/>
        </w:trPr>
        <w:tc>
          <w:tcPr>
            <w:tcW w:w="972" w:type="dxa"/>
            <w:tcBorders>
              <w:right w:val="nil"/>
            </w:tcBorders>
          </w:tcPr>
          <w:p w14:paraId="19CDE672" w14:textId="77777777" w:rsidR="006D5599" w:rsidRDefault="006D5599" w:rsidP="003157EB">
            <w:pPr>
              <w:spacing w:line="360" w:lineRule="auto"/>
              <w:rPr>
                <w:rFonts w:ascii="Arial" w:hAnsi="Arial" w:cs="Arial"/>
                <w:sz w:val="20"/>
                <w:szCs w:val="20"/>
              </w:rPr>
            </w:pPr>
          </w:p>
        </w:tc>
        <w:tc>
          <w:tcPr>
            <w:tcW w:w="1011" w:type="dxa"/>
            <w:tcBorders>
              <w:left w:val="nil"/>
              <w:right w:val="nil"/>
            </w:tcBorders>
          </w:tcPr>
          <w:p w14:paraId="0B0E58B1" w14:textId="77777777" w:rsidR="006D5599" w:rsidRPr="006160EA" w:rsidRDefault="006D5599" w:rsidP="003157EB">
            <w:pPr>
              <w:spacing w:line="360" w:lineRule="auto"/>
              <w:rPr>
                <w:rFonts w:ascii="Arial" w:hAnsi="Arial" w:cs="Arial"/>
                <w:i/>
                <w:sz w:val="20"/>
                <w:szCs w:val="20"/>
              </w:rPr>
            </w:pPr>
          </w:p>
        </w:tc>
        <w:tc>
          <w:tcPr>
            <w:tcW w:w="1067" w:type="dxa"/>
            <w:tcBorders>
              <w:left w:val="nil"/>
              <w:right w:val="nil"/>
            </w:tcBorders>
          </w:tcPr>
          <w:p w14:paraId="406D3765"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 xml:space="preserve">Helemaal eens </w:t>
            </w:r>
            <w:r>
              <w:rPr>
                <w:rFonts w:ascii="Arial" w:hAnsi="Arial" w:cs="Arial"/>
                <w:i/>
                <w:sz w:val="20"/>
                <w:szCs w:val="20"/>
              </w:rPr>
              <w:t>(1)</w:t>
            </w:r>
          </w:p>
        </w:tc>
        <w:tc>
          <w:tcPr>
            <w:tcW w:w="745" w:type="dxa"/>
            <w:tcBorders>
              <w:left w:val="nil"/>
              <w:right w:val="nil"/>
            </w:tcBorders>
          </w:tcPr>
          <w:p w14:paraId="38F30744"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Eens</w:t>
            </w:r>
            <w:r>
              <w:rPr>
                <w:rFonts w:ascii="Arial" w:hAnsi="Arial" w:cs="Arial"/>
                <w:i/>
                <w:sz w:val="20"/>
                <w:szCs w:val="20"/>
              </w:rPr>
              <w:t xml:space="preserve"> (2)</w:t>
            </w:r>
          </w:p>
        </w:tc>
        <w:tc>
          <w:tcPr>
            <w:tcW w:w="1077" w:type="dxa"/>
            <w:tcBorders>
              <w:left w:val="nil"/>
              <w:right w:val="nil"/>
            </w:tcBorders>
          </w:tcPr>
          <w:p w14:paraId="5E6A92EB"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Neutraal</w:t>
            </w:r>
            <w:r>
              <w:rPr>
                <w:rFonts w:ascii="Arial" w:hAnsi="Arial" w:cs="Arial"/>
                <w:i/>
                <w:sz w:val="20"/>
                <w:szCs w:val="20"/>
              </w:rPr>
              <w:t xml:space="preserve"> (3)</w:t>
            </w:r>
          </w:p>
        </w:tc>
        <w:tc>
          <w:tcPr>
            <w:tcW w:w="1016" w:type="dxa"/>
            <w:tcBorders>
              <w:left w:val="nil"/>
              <w:right w:val="nil"/>
            </w:tcBorders>
          </w:tcPr>
          <w:p w14:paraId="39932BB2"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Oneens</w:t>
            </w:r>
            <w:r>
              <w:rPr>
                <w:rFonts w:ascii="Arial" w:hAnsi="Arial" w:cs="Arial"/>
                <w:i/>
                <w:sz w:val="20"/>
                <w:szCs w:val="20"/>
              </w:rPr>
              <w:t xml:space="preserve"> (4)</w:t>
            </w:r>
          </w:p>
        </w:tc>
        <w:tc>
          <w:tcPr>
            <w:tcW w:w="1174" w:type="dxa"/>
            <w:tcBorders>
              <w:left w:val="nil"/>
              <w:right w:val="nil"/>
            </w:tcBorders>
          </w:tcPr>
          <w:p w14:paraId="5E001BD6"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Helemaal oneens</w:t>
            </w:r>
            <w:r>
              <w:rPr>
                <w:rFonts w:ascii="Arial" w:hAnsi="Arial" w:cs="Arial"/>
                <w:i/>
                <w:sz w:val="20"/>
                <w:szCs w:val="20"/>
              </w:rPr>
              <w:t xml:space="preserve"> (5)</w:t>
            </w:r>
          </w:p>
        </w:tc>
        <w:tc>
          <w:tcPr>
            <w:tcW w:w="1090" w:type="dxa"/>
            <w:tcBorders>
              <w:left w:val="nil"/>
              <w:right w:val="nil"/>
            </w:tcBorders>
          </w:tcPr>
          <w:p w14:paraId="705E66A7" w14:textId="004C87C0" w:rsidR="006D5599" w:rsidRDefault="006D5599" w:rsidP="003157EB">
            <w:pPr>
              <w:spacing w:line="360" w:lineRule="auto"/>
              <w:rPr>
                <w:rFonts w:ascii="Arial" w:hAnsi="Arial" w:cs="Arial"/>
                <w:i/>
                <w:sz w:val="20"/>
                <w:szCs w:val="20"/>
              </w:rPr>
            </w:pPr>
            <w:r>
              <w:rPr>
                <w:rFonts w:ascii="Arial" w:hAnsi="Arial" w:cs="Arial"/>
                <w:i/>
                <w:sz w:val="20"/>
                <w:szCs w:val="20"/>
              </w:rPr>
              <w:t>Mediaan</w:t>
            </w:r>
          </w:p>
        </w:tc>
        <w:tc>
          <w:tcPr>
            <w:tcW w:w="661" w:type="dxa"/>
            <w:tcBorders>
              <w:left w:val="nil"/>
              <w:right w:val="nil"/>
            </w:tcBorders>
          </w:tcPr>
          <w:p w14:paraId="2975FC25" w14:textId="0A304DE8" w:rsidR="006D5599" w:rsidRDefault="00CD6DF9" w:rsidP="003157EB">
            <w:pPr>
              <w:spacing w:line="360" w:lineRule="auto"/>
              <w:rPr>
                <w:rFonts w:ascii="Arial" w:hAnsi="Arial" w:cs="Arial"/>
                <w:i/>
                <w:sz w:val="20"/>
                <w:szCs w:val="20"/>
              </w:rPr>
            </w:pPr>
            <w:r>
              <w:rPr>
                <w:rFonts w:ascii="Arial" w:hAnsi="Arial" w:cs="Arial"/>
                <w:i/>
                <w:sz w:val="20"/>
                <w:szCs w:val="20"/>
              </w:rPr>
              <w:t>25th</w:t>
            </w:r>
            <w:r w:rsidR="006D5599">
              <w:rPr>
                <w:rFonts w:ascii="Arial" w:hAnsi="Arial" w:cs="Arial"/>
                <w:i/>
                <w:sz w:val="20"/>
                <w:szCs w:val="20"/>
              </w:rPr>
              <w:t>.</w:t>
            </w:r>
          </w:p>
        </w:tc>
        <w:tc>
          <w:tcPr>
            <w:tcW w:w="721" w:type="dxa"/>
            <w:tcBorders>
              <w:left w:val="nil"/>
              <w:right w:val="nil"/>
            </w:tcBorders>
          </w:tcPr>
          <w:p w14:paraId="05BCE352" w14:textId="379F97A8" w:rsidR="006D5599" w:rsidRDefault="00CD6DF9" w:rsidP="003157EB">
            <w:pPr>
              <w:spacing w:line="360" w:lineRule="auto"/>
              <w:rPr>
                <w:rFonts w:ascii="Arial" w:hAnsi="Arial" w:cs="Arial"/>
                <w:i/>
                <w:sz w:val="20"/>
                <w:szCs w:val="20"/>
              </w:rPr>
            </w:pPr>
            <w:r>
              <w:rPr>
                <w:rFonts w:ascii="Arial" w:hAnsi="Arial" w:cs="Arial"/>
                <w:i/>
                <w:sz w:val="20"/>
                <w:szCs w:val="20"/>
              </w:rPr>
              <w:t>75th</w:t>
            </w:r>
            <w:r w:rsidR="006D5599">
              <w:rPr>
                <w:rFonts w:ascii="Arial" w:hAnsi="Arial" w:cs="Arial"/>
                <w:i/>
                <w:sz w:val="20"/>
                <w:szCs w:val="20"/>
              </w:rPr>
              <w:t>.</w:t>
            </w:r>
          </w:p>
        </w:tc>
        <w:tc>
          <w:tcPr>
            <w:tcW w:w="758" w:type="dxa"/>
            <w:tcBorders>
              <w:left w:val="nil"/>
            </w:tcBorders>
          </w:tcPr>
          <w:p w14:paraId="155954F7" w14:textId="7653BE6A" w:rsidR="006D5599" w:rsidRPr="006160EA" w:rsidRDefault="006D5599" w:rsidP="003157EB">
            <w:pPr>
              <w:spacing w:line="360" w:lineRule="auto"/>
              <w:rPr>
                <w:rFonts w:ascii="Arial" w:hAnsi="Arial" w:cs="Arial"/>
                <w:i/>
                <w:sz w:val="20"/>
                <w:szCs w:val="20"/>
              </w:rPr>
            </w:pPr>
            <w:r>
              <w:rPr>
                <w:rFonts w:ascii="Arial" w:hAnsi="Arial" w:cs="Arial"/>
                <w:i/>
                <w:sz w:val="20"/>
                <w:szCs w:val="20"/>
              </w:rPr>
              <w:t>Sig.</w:t>
            </w:r>
            <w:r w:rsidRPr="006160EA">
              <w:rPr>
                <w:rFonts w:ascii="Arial" w:hAnsi="Arial" w:cs="Arial"/>
                <w:i/>
                <w:sz w:val="20"/>
                <w:szCs w:val="20"/>
              </w:rPr>
              <w:t xml:space="preserve"> </w:t>
            </w:r>
          </w:p>
        </w:tc>
      </w:tr>
      <w:tr w:rsidR="006D5599" w14:paraId="7B20BEF8" w14:textId="77777777" w:rsidTr="000636A2">
        <w:trPr>
          <w:trHeight w:val="480"/>
        </w:trPr>
        <w:tc>
          <w:tcPr>
            <w:tcW w:w="972" w:type="dxa"/>
            <w:tcBorders>
              <w:right w:val="nil"/>
            </w:tcBorders>
          </w:tcPr>
          <w:p w14:paraId="422FB280"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 xml:space="preserve">Vraag 1 </w:t>
            </w:r>
          </w:p>
          <w:p w14:paraId="3ADFADEB"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 xml:space="preserve"> </w:t>
            </w:r>
          </w:p>
        </w:tc>
        <w:tc>
          <w:tcPr>
            <w:tcW w:w="1011" w:type="dxa"/>
            <w:tcBorders>
              <w:left w:val="nil"/>
              <w:right w:val="nil"/>
            </w:tcBorders>
          </w:tcPr>
          <w:p w14:paraId="321FECE9"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 xml:space="preserve">0-meting </w:t>
            </w:r>
          </w:p>
          <w:p w14:paraId="0DD066A3"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1-meting</w:t>
            </w:r>
          </w:p>
        </w:tc>
        <w:tc>
          <w:tcPr>
            <w:tcW w:w="1067" w:type="dxa"/>
            <w:tcBorders>
              <w:left w:val="nil"/>
              <w:right w:val="nil"/>
            </w:tcBorders>
          </w:tcPr>
          <w:p w14:paraId="0EFE3357" w14:textId="77777777" w:rsidR="006D5599" w:rsidRDefault="006D5599" w:rsidP="003157EB">
            <w:pPr>
              <w:spacing w:line="360" w:lineRule="auto"/>
              <w:rPr>
                <w:rFonts w:ascii="Arial" w:hAnsi="Arial" w:cs="Arial"/>
                <w:sz w:val="20"/>
                <w:szCs w:val="20"/>
              </w:rPr>
            </w:pPr>
            <w:r>
              <w:rPr>
                <w:rFonts w:ascii="Arial" w:hAnsi="Arial" w:cs="Arial"/>
                <w:sz w:val="20"/>
                <w:szCs w:val="20"/>
              </w:rPr>
              <w:t>3</w:t>
            </w:r>
          </w:p>
          <w:p w14:paraId="490445F4" w14:textId="77777777" w:rsidR="006D5599" w:rsidRPr="006160EA" w:rsidRDefault="006D5599" w:rsidP="003157EB">
            <w:pPr>
              <w:rPr>
                <w:rFonts w:ascii="Arial" w:hAnsi="Arial" w:cs="Arial"/>
                <w:sz w:val="20"/>
                <w:szCs w:val="20"/>
              </w:rPr>
            </w:pPr>
            <w:r>
              <w:rPr>
                <w:rFonts w:ascii="Arial" w:hAnsi="Arial" w:cs="Arial"/>
                <w:sz w:val="20"/>
                <w:szCs w:val="20"/>
              </w:rPr>
              <w:t>3</w:t>
            </w:r>
          </w:p>
        </w:tc>
        <w:tc>
          <w:tcPr>
            <w:tcW w:w="745" w:type="dxa"/>
            <w:tcBorders>
              <w:left w:val="nil"/>
              <w:right w:val="nil"/>
            </w:tcBorders>
          </w:tcPr>
          <w:p w14:paraId="43FC8811" w14:textId="77777777" w:rsidR="006D5599" w:rsidRDefault="006D5599" w:rsidP="003157EB">
            <w:pPr>
              <w:spacing w:line="360" w:lineRule="auto"/>
              <w:rPr>
                <w:rFonts w:ascii="Arial" w:hAnsi="Arial" w:cs="Arial"/>
                <w:sz w:val="20"/>
                <w:szCs w:val="20"/>
              </w:rPr>
            </w:pPr>
            <w:r>
              <w:rPr>
                <w:rFonts w:ascii="Arial" w:hAnsi="Arial" w:cs="Arial"/>
                <w:sz w:val="20"/>
                <w:szCs w:val="20"/>
              </w:rPr>
              <w:t>6</w:t>
            </w:r>
          </w:p>
          <w:p w14:paraId="49FCD9A1" w14:textId="77777777" w:rsidR="006D5599" w:rsidRPr="00A06DA1" w:rsidRDefault="006D5599" w:rsidP="003157EB">
            <w:pPr>
              <w:rPr>
                <w:rFonts w:ascii="Arial" w:hAnsi="Arial" w:cs="Arial"/>
                <w:sz w:val="20"/>
                <w:szCs w:val="20"/>
              </w:rPr>
            </w:pPr>
            <w:r>
              <w:rPr>
                <w:rFonts w:ascii="Arial" w:hAnsi="Arial" w:cs="Arial"/>
                <w:sz w:val="20"/>
                <w:szCs w:val="20"/>
              </w:rPr>
              <w:t>6</w:t>
            </w:r>
          </w:p>
        </w:tc>
        <w:tc>
          <w:tcPr>
            <w:tcW w:w="1077" w:type="dxa"/>
            <w:tcBorders>
              <w:left w:val="nil"/>
              <w:right w:val="nil"/>
            </w:tcBorders>
          </w:tcPr>
          <w:p w14:paraId="0435CD15" w14:textId="77777777" w:rsidR="006D5599" w:rsidRDefault="006D5599" w:rsidP="003157EB">
            <w:pPr>
              <w:spacing w:line="360" w:lineRule="auto"/>
              <w:rPr>
                <w:rFonts w:ascii="Arial" w:hAnsi="Arial" w:cs="Arial"/>
                <w:sz w:val="20"/>
                <w:szCs w:val="20"/>
              </w:rPr>
            </w:pPr>
            <w:r>
              <w:rPr>
                <w:rFonts w:ascii="Arial" w:hAnsi="Arial" w:cs="Arial"/>
                <w:sz w:val="20"/>
                <w:szCs w:val="20"/>
              </w:rPr>
              <w:t>-</w:t>
            </w:r>
          </w:p>
          <w:p w14:paraId="1F095F12" w14:textId="77777777" w:rsidR="006D5599" w:rsidRPr="00A06DA1" w:rsidRDefault="006D5599" w:rsidP="003157EB">
            <w:pPr>
              <w:rPr>
                <w:rFonts w:ascii="Arial" w:hAnsi="Arial" w:cs="Arial"/>
                <w:sz w:val="20"/>
                <w:szCs w:val="20"/>
              </w:rPr>
            </w:pPr>
            <w:r>
              <w:rPr>
                <w:rFonts w:ascii="Arial" w:hAnsi="Arial" w:cs="Arial"/>
                <w:sz w:val="20"/>
                <w:szCs w:val="20"/>
              </w:rPr>
              <w:t>1</w:t>
            </w:r>
          </w:p>
        </w:tc>
        <w:tc>
          <w:tcPr>
            <w:tcW w:w="1016" w:type="dxa"/>
            <w:tcBorders>
              <w:left w:val="nil"/>
              <w:right w:val="nil"/>
            </w:tcBorders>
          </w:tcPr>
          <w:p w14:paraId="4590F11B" w14:textId="77777777" w:rsidR="006D5599" w:rsidRDefault="006D5599" w:rsidP="003157EB">
            <w:pPr>
              <w:spacing w:line="360" w:lineRule="auto"/>
              <w:rPr>
                <w:rFonts w:ascii="Arial" w:hAnsi="Arial" w:cs="Arial"/>
                <w:sz w:val="20"/>
                <w:szCs w:val="20"/>
              </w:rPr>
            </w:pPr>
            <w:r>
              <w:rPr>
                <w:rFonts w:ascii="Arial" w:hAnsi="Arial" w:cs="Arial"/>
                <w:sz w:val="20"/>
                <w:szCs w:val="20"/>
              </w:rPr>
              <w:t>1</w:t>
            </w:r>
          </w:p>
          <w:p w14:paraId="647E8228" w14:textId="77777777" w:rsidR="006D5599" w:rsidRPr="00A06DA1" w:rsidRDefault="006D5599" w:rsidP="003157EB">
            <w:pPr>
              <w:rPr>
                <w:rFonts w:ascii="Arial" w:hAnsi="Arial" w:cs="Arial"/>
                <w:sz w:val="20"/>
                <w:szCs w:val="20"/>
              </w:rPr>
            </w:pPr>
            <w:r>
              <w:rPr>
                <w:rFonts w:ascii="Arial" w:hAnsi="Arial" w:cs="Arial"/>
                <w:sz w:val="20"/>
                <w:szCs w:val="20"/>
              </w:rPr>
              <w:t>-</w:t>
            </w:r>
          </w:p>
        </w:tc>
        <w:tc>
          <w:tcPr>
            <w:tcW w:w="1174" w:type="dxa"/>
            <w:tcBorders>
              <w:left w:val="nil"/>
              <w:right w:val="nil"/>
            </w:tcBorders>
          </w:tcPr>
          <w:p w14:paraId="64542134" w14:textId="77777777" w:rsidR="006D5599" w:rsidRDefault="006D5599" w:rsidP="003157EB">
            <w:pPr>
              <w:spacing w:line="360" w:lineRule="auto"/>
              <w:rPr>
                <w:rFonts w:ascii="Arial" w:hAnsi="Arial" w:cs="Arial"/>
                <w:sz w:val="20"/>
                <w:szCs w:val="20"/>
              </w:rPr>
            </w:pPr>
            <w:r>
              <w:rPr>
                <w:rFonts w:ascii="Arial" w:hAnsi="Arial" w:cs="Arial"/>
                <w:sz w:val="20"/>
                <w:szCs w:val="20"/>
              </w:rPr>
              <w:t>-</w:t>
            </w:r>
          </w:p>
          <w:p w14:paraId="0A8ABE95" w14:textId="77777777" w:rsidR="006D5599" w:rsidRPr="00A06DA1" w:rsidRDefault="006D5599" w:rsidP="003157EB">
            <w:pPr>
              <w:rPr>
                <w:rFonts w:ascii="Arial" w:hAnsi="Arial" w:cs="Arial"/>
                <w:sz w:val="20"/>
                <w:szCs w:val="20"/>
              </w:rPr>
            </w:pPr>
            <w:r>
              <w:rPr>
                <w:rFonts w:ascii="Arial" w:hAnsi="Arial" w:cs="Arial"/>
                <w:sz w:val="20"/>
                <w:szCs w:val="20"/>
              </w:rPr>
              <w:t>-</w:t>
            </w:r>
          </w:p>
        </w:tc>
        <w:tc>
          <w:tcPr>
            <w:tcW w:w="1090" w:type="dxa"/>
            <w:tcBorders>
              <w:left w:val="nil"/>
              <w:right w:val="nil"/>
            </w:tcBorders>
          </w:tcPr>
          <w:p w14:paraId="3D609475" w14:textId="77777777" w:rsidR="006D5599" w:rsidRDefault="0009083B" w:rsidP="00E24B2A">
            <w:pPr>
              <w:spacing w:line="360" w:lineRule="auto"/>
              <w:rPr>
                <w:rFonts w:ascii="Arial" w:hAnsi="Arial" w:cs="Arial"/>
                <w:sz w:val="20"/>
                <w:szCs w:val="20"/>
              </w:rPr>
            </w:pPr>
            <w:r>
              <w:rPr>
                <w:rFonts w:ascii="Arial" w:hAnsi="Arial" w:cs="Arial"/>
                <w:sz w:val="20"/>
                <w:szCs w:val="20"/>
              </w:rPr>
              <w:t>2,0</w:t>
            </w:r>
          </w:p>
          <w:p w14:paraId="21CA46B6" w14:textId="2275BD8D" w:rsidR="0009083B" w:rsidRDefault="0009083B" w:rsidP="00E24B2A">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24A062FA" w14:textId="10558F85" w:rsidR="006D5599" w:rsidRDefault="0009083B" w:rsidP="00E24B2A">
            <w:pPr>
              <w:spacing w:line="360" w:lineRule="auto"/>
              <w:rPr>
                <w:rFonts w:ascii="Arial" w:hAnsi="Arial" w:cs="Arial"/>
                <w:sz w:val="20"/>
                <w:szCs w:val="20"/>
              </w:rPr>
            </w:pPr>
            <w:r>
              <w:rPr>
                <w:rFonts w:ascii="Arial" w:hAnsi="Arial" w:cs="Arial"/>
                <w:sz w:val="20"/>
                <w:szCs w:val="20"/>
              </w:rPr>
              <w:t>1,0</w:t>
            </w:r>
            <w:r w:rsidR="00E24B2A">
              <w:rPr>
                <w:rFonts w:ascii="Arial" w:hAnsi="Arial" w:cs="Arial"/>
                <w:sz w:val="20"/>
                <w:szCs w:val="20"/>
              </w:rPr>
              <w:t>0</w:t>
            </w:r>
          </w:p>
          <w:p w14:paraId="56A73D85" w14:textId="3D6F98EA" w:rsidR="0009083B" w:rsidRDefault="0009083B" w:rsidP="00E24B2A">
            <w:pPr>
              <w:spacing w:line="360" w:lineRule="auto"/>
              <w:rPr>
                <w:rFonts w:ascii="Arial" w:hAnsi="Arial" w:cs="Arial"/>
                <w:sz w:val="20"/>
                <w:szCs w:val="20"/>
              </w:rPr>
            </w:pPr>
            <w:r>
              <w:rPr>
                <w:rFonts w:ascii="Arial" w:hAnsi="Arial" w:cs="Arial"/>
                <w:sz w:val="20"/>
                <w:szCs w:val="20"/>
              </w:rPr>
              <w:t>1,0</w:t>
            </w:r>
            <w:r w:rsidR="00E24B2A">
              <w:rPr>
                <w:rFonts w:ascii="Arial" w:hAnsi="Arial" w:cs="Arial"/>
                <w:sz w:val="20"/>
                <w:szCs w:val="20"/>
              </w:rPr>
              <w:t>0</w:t>
            </w:r>
          </w:p>
        </w:tc>
        <w:tc>
          <w:tcPr>
            <w:tcW w:w="721" w:type="dxa"/>
            <w:tcBorders>
              <w:left w:val="nil"/>
              <w:right w:val="nil"/>
            </w:tcBorders>
          </w:tcPr>
          <w:p w14:paraId="4F3830CF" w14:textId="5789C890" w:rsidR="006D5599" w:rsidRDefault="0009083B" w:rsidP="00E24B2A">
            <w:pPr>
              <w:spacing w:line="360" w:lineRule="auto"/>
              <w:rPr>
                <w:rFonts w:ascii="Arial" w:hAnsi="Arial" w:cs="Arial"/>
                <w:sz w:val="20"/>
                <w:szCs w:val="20"/>
              </w:rPr>
            </w:pPr>
            <w:r>
              <w:rPr>
                <w:rFonts w:ascii="Arial" w:hAnsi="Arial" w:cs="Arial"/>
                <w:sz w:val="20"/>
                <w:szCs w:val="20"/>
              </w:rPr>
              <w:t>2,0</w:t>
            </w:r>
            <w:r w:rsidR="00E24B2A">
              <w:rPr>
                <w:rFonts w:ascii="Arial" w:hAnsi="Arial" w:cs="Arial"/>
                <w:sz w:val="20"/>
                <w:szCs w:val="20"/>
              </w:rPr>
              <w:t>0</w:t>
            </w:r>
          </w:p>
          <w:p w14:paraId="78F4B983" w14:textId="5BE02DD4" w:rsidR="0009083B" w:rsidRDefault="0009083B" w:rsidP="00E24B2A">
            <w:pPr>
              <w:spacing w:line="360" w:lineRule="auto"/>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58" w:type="dxa"/>
            <w:tcBorders>
              <w:left w:val="nil"/>
            </w:tcBorders>
          </w:tcPr>
          <w:p w14:paraId="385DA21B" w14:textId="3A0E8178" w:rsidR="006D5599" w:rsidRDefault="006D5599" w:rsidP="00E24B2A">
            <w:pPr>
              <w:spacing w:line="360" w:lineRule="auto"/>
              <w:rPr>
                <w:rFonts w:ascii="Arial" w:hAnsi="Arial" w:cs="Arial"/>
                <w:sz w:val="20"/>
                <w:szCs w:val="20"/>
              </w:rPr>
            </w:pPr>
            <w:r>
              <w:rPr>
                <w:rFonts w:ascii="Arial" w:hAnsi="Arial" w:cs="Arial"/>
                <w:sz w:val="20"/>
                <w:szCs w:val="20"/>
              </w:rPr>
              <w:t>,32</w:t>
            </w:r>
          </w:p>
        </w:tc>
      </w:tr>
      <w:tr w:rsidR="006D5599" w14:paraId="70271CE1" w14:textId="77777777" w:rsidTr="000636A2">
        <w:trPr>
          <w:trHeight w:val="342"/>
        </w:trPr>
        <w:tc>
          <w:tcPr>
            <w:tcW w:w="972" w:type="dxa"/>
            <w:tcBorders>
              <w:right w:val="nil"/>
            </w:tcBorders>
          </w:tcPr>
          <w:p w14:paraId="324B3624" w14:textId="77777777" w:rsidR="006D5599" w:rsidRPr="00395FCB" w:rsidRDefault="006D5599" w:rsidP="003157EB">
            <w:pPr>
              <w:spacing w:line="360" w:lineRule="auto"/>
              <w:rPr>
                <w:rFonts w:ascii="Arial" w:hAnsi="Arial" w:cs="Arial"/>
                <w:i/>
                <w:sz w:val="20"/>
                <w:szCs w:val="20"/>
              </w:rPr>
            </w:pPr>
            <w:r w:rsidRPr="00395FCB">
              <w:rPr>
                <w:rFonts w:ascii="Arial" w:hAnsi="Arial" w:cs="Arial"/>
                <w:i/>
                <w:sz w:val="20"/>
                <w:szCs w:val="20"/>
              </w:rPr>
              <w:t>Vraag 2</w:t>
            </w:r>
          </w:p>
        </w:tc>
        <w:tc>
          <w:tcPr>
            <w:tcW w:w="1011" w:type="dxa"/>
            <w:tcBorders>
              <w:left w:val="nil"/>
              <w:right w:val="nil"/>
            </w:tcBorders>
          </w:tcPr>
          <w:p w14:paraId="0A68DB46" w14:textId="77777777" w:rsidR="006D5599" w:rsidRPr="00395FCB" w:rsidRDefault="006D5599" w:rsidP="003157EB">
            <w:pPr>
              <w:spacing w:line="360" w:lineRule="auto"/>
              <w:rPr>
                <w:rFonts w:ascii="Arial" w:hAnsi="Arial" w:cs="Arial"/>
                <w:sz w:val="20"/>
                <w:szCs w:val="20"/>
              </w:rPr>
            </w:pPr>
            <w:r w:rsidRPr="00395FCB">
              <w:rPr>
                <w:rFonts w:ascii="Arial" w:hAnsi="Arial" w:cs="Arial"/>
                <w:sz w:val="20"/>
                <w:szCs w:val="20"/>
              </w:rPr>
              <w:t xml:space="preserve">0-meting </w:t>
            </w:r>
          </w:p>
          <w:p w14:paraId="73B0B7E3" w14:textId="77777777" w:rsidR="006D5599" w:rsidRPr="00395FCB" w:rsidRDefault="006D5599" w:rsidP="003157EB">
            <w:pPr>
              <w:spacing w:line="360" w:lineRule="auto"/>
              <w:rPr>
                <w:rFonts w:ascii="Arial" w:hAnsi="Arial" w:cs="Arial"/>
                <w:sz w:val="20"/>
                <w:szCs w:val="20"/>
              </w:rPr>
            </w:pPr>
            <w:r w:rsidRPr="00395FCB">
              <w:rPr>
                <w:rFonts w:ascii="Arial" w:hAnsi="Arial" w:cs="Arial"/>
                <w:sz w:val="20"/>
                <w:szCs w:val="20"/>
              </w:rPr>
              <w:t>1-meting</w:t>
            </w:r>
          </w:p>
        </w:tc>
        <w:tc>
          <w:tcPr>
            <w:tcW w:w="1067" w:type="dxa"/>
            <w:tcBorders>
              <w:left w:val="nil"/>
              <w:right w:val="nil"/>
            </w:tcBorders>
          </w:tcPr>
          <w:p w14:paraId="5D8B66CA" w14:textId="77777777" w:rsidR="006D5599" w:rsidRPr="00395FCB" w:rsidRDefault="006D5599" w:rsidP="003157EB">
            <w:pPr>
              <w:spacing w:line="360" w:lineRule="auto"/>
              <w:rPr>
                <w:rFonts w:ascii="Arial" w:hAnsi="Arial" w:cs="Arial"/>
                <w:sz w:val="20"/>
                <w:szCs w:val="20"/>
              </w:rPr>
            </w:pPr>
            <w:r w:rsidRPr="00395FCB">
              <w:rPr>
                <w:rFonts w:ascii="Arial" w:hAnsi="Arial" w:cs="Arial"/>
                <w:sz w:val="20"/>
                <w:szCs w:val="20"/>
              </w:rPr>
              <w:t>1</w:t>
            </w:r>
          </w:p>
          <w:p w14:paraId="47F33FCE" w14:textId="5A014512" w:rsidR="006D5599" w:rsidRPr="00395FCB" w:rsidRDefault="006D5599" w:rsidP="003157EB">
            <w:pPr>
              <w:rPr>
                <w:rFonts w:ascii="Arial" w:hAnsi="Arial" w:cs="Arial"/>
                <w:sz w:val="20"/>
                <w:szCs w:val="20"/>
              </w:rPr>
            </w:pPr>
            <w:r w:rsidRPr="00395FCB">
              <w:rPr>
                <w:rFonts w:ascii="Arial" w:hAnsi="Arial" w:cs="Arial"/>
                <w:sz w:val="20"/>
                <w:szCs w:val="20"/>
              </w:rPr>
              <w:t>2</w:t>
            </w:r>
          </w:p>
        </w:tc>
        <w:tc>
          <w:tcPr>
            <w:tcW w:w="745" w:type="dxa"/>
            <w:tcBorders>
              <w:left w:val="nil"/>
              <w:right w:val="nil"/>
            </w:tcBorders>
          </w:tcPr>
          <w:p w14:paraId="59E3954E" w14:textId="7B36C19C" w:rsidR="006D5599" w:rsidRPr="00395FCB" w:rsidRDefault="006D5599" w:rsidP="003157EB">
            <w:pPr>
              <w:spacing w:line="360" w:lineRule="auto"/>
              <w:rPr>
                <w:rFonts w:ascii="Arial" w:hAnsi="Arial" w:cs="Arial"/>
                <w:sz w:val="20"/>
                <w:szCs w:val="20"/>
              </w:rPr>
            </w:pPr>
            <w:r w:rsidRPr="00395FCB">
              <w:rPr>
                <w:rFonts w:ascii="Arial" w:hAnsi="Arial" w:cs="Arial"/>
                <w:sz w:val="20"/>
                <w:szCs w:val="20"/>
              </w:rPr>
              <w:t>3</w:t>
            </w:r>
          </w:p>
          <w:p w14:paraId="0AE3B884" w14:textId="5F6C1C69" w:rsidR="006D5599" w:rsidRPr="00395FCB" w:rsidRDefault="006D5599" w:rsidP="003157EB">
            <w:pPr>
              <w:rPr>
                <w:rFonts w:ascii="Arial" w:hAnsi="Arial" w:cs="Arial"/>
                <w:sz w:val="20"/>
                <w:szCs w:val="20"/>
              </w:rPr>
            </w:pPr>
            <w:r w:rsidRPr="00395FCB">
              <w:rPr>
                <w:rFonts w:ascii="Arial" w:hAnsi="Arial" w:cs="Arial"/>
                <w:sz w:val="20"/>
                <w:szCs w:val="20"/>
              </w:rPr>
              <w:t>2</w:t>
            </w:r>
          </w:p>
        </w:tc>
        <w:tc>
          <w:tcPr>
            <w:tcW w:w="1077" w:type="dxa"/>
            <w:tcBorders>
              <w:left w:val="nil"/>
              <w:right w:val="nil"/>
            </w:tcBorders>
          </w:tcPr>
          <w:p w14:paraId="5D2A57FF" w14:textId="77777777" w:rsidR="006D5599" w:rsidRPr="00395FCB" w:rsidRDefault="006D5599" w:rsidP="003157EB">
            <w:pPr>
              <w:spacing w:line="360" w:lineRule="auto"/>
              <w:rPr>
                <w:rFonts w:ascii="Arial" w:hAnsi="Arial" w:cs="Arial"/>
                <w:sz w:val="20"/>
                <w:szCs w:val="20"/>
              </w:rPr>
            </w:pPr>
            <w:r w:rsidRPr="00395FCB">
              <w:rPr>
                <w:rFonts w:ascii="Arial" w:hAnsi="Arial" w:cs="Arial"/>
                <w:sz w:val="20"/>
                <w:szCs w:val="20"/>
              </w:rPr>
              <w:t>3</w:t>
            </w:r>
          </w:p>
          <w:p w14:paraId="3C7ECCBF" w14:textId="77777777" w:rsidR="006D5599" w:rsidRPr="00395FCB" w:rsidRDefault="006D5599" w:rsidP="003157EB">
            <w:pPr>
              <w:rPr>
                <w:rFonts w:ascii="Arial" w:hAnsi="Arial" w:cs="Arial"/>
                <w:sz w:val="20"/>
                <w:szCs w:val="20"/>
              </w:rPr>
            </w:pPr>
            <w:r w:rsidRPr="00395FCB">
              <w:rPr>
                <w:rFonts w:ascii="Arial" w:hAnsi="Arial" w:cs="Arial"/>
                <w:sz w:val="20"/>
                <w:szCs w:val="20"/>
              </w:rPr>
              <w:t>3</w:t>
            </w:r>
          </w:p>
        </w:tc>
        <w:tc>
          <w:tcPr>
            <w:tcW w:w="1016" w:type="dxa"/>
            <w:tcBorders>
              <w:left w:val="nil"/>
              <w:right w:val="nil"/>
            </w:tcBorders>
          </w:tcPr>
          <w:p w14:paraId="67817F92" w14:textId="489D972B" w:rsidR="006D5599" w:rsidRPr="00395FCB" w:rsidRDefault="006D5599" w:rsidP="003157EB">
            <w:pPr>
              <w:spacing w:line="360" w:lineRule="auto"/>
              <w:rPr>
                <w:rFonts w:ascii="Arial" w:hAnsi="Arial" w:cs="Arial"/>
                <w:sz w:val="20"/>
                <w:szCs w:val="20"/>
              </w:rPr>
            </w:pPr>
            <w:r w:rsidRPr="00395FCB">
              <w:rPr>
                <w:rFonts w:ascii="Arial" w:hAnsi="Arial" w:cs="Arial"/>
                <w:sz w:val="20"/>
                <w:szCs w:val="20"/>
              </w:rPr>
              <w:t>2</w:t>
            </w:r>
          </w:p>
          <w:p w14:paraId="6E07E91D" w14:textId="09A86315" w:rsidR="006D5599" w:rsidRPr="00395FCB" w:rsidRDefault="006D5599" w:rsidP="003157EB">
            <w:pPr>
              <w:rPr>
                <w:rFonts w:ascii="Arial" w:hAnsi="Arial" w:cs="Arial"/>
                <w:sz w:val="20"/>
                <w:szCs w:val="20"/>
              </w:rPr>
            </w:pPr>
            <w:r w:rsidRPr="00395FCB">
              <w:rPr>
                <w:rFonts w:ascii="Arial" w:hAnsi="Arial" w:cs="Arial"/>
                <w:sz w:val="20"/>
                <w:szCs w:val="20"/>
              </w:rPr>
              <w:t>3</w:t>
            </w:r>
          </w:p>
        </w:tc>
        <w:tc>
          <w:tcPr>
            <w:tcW w:w="1174" w:type="dxa"/>
            <w:tcBorders>
              <w:left w:val="nil"/>
              <w:right w:val="nil"/>
            </w:tcBorders>
          </w:tcPr>
          <w:p w14:paraId="4086FF03" w14:textId="77777777" w:rsidR="006D5599" w:rsidRPr="00395FCB" w:rsidRDefault="006D5599" w:rsidP="003157EB">
            <w:pPr>
              <w:spacing w:line="360" w:lineRule="auto"/>
              <w:rPr>
                <w:rFonts w:ascii="Arial" w:hAnsi="Arial" w:cs="Arial"/>
                <w:sz w:val="20"/>
                <w:szCs w:val="20"/>
              </w:rPr>
            </w:pPr>
            <w:r w:rsidRPr="00395FCB">
              <w:rPr>
                <w:rFonts w:ascii="Arial" w:hAnsi="Arial" w:cs="Arial"/>
                <w:sz w:val="20"/>
                <w:szCs w:val="20"/>
              </w:rPr>
              <w:t>1</w:t>
            </w:r>
          </w:p>
          <w:p w14:paraId="15F1EB23" w14:textId="1E7CA3E1" w:rsidR="006D5599" w:rsidRPr="00395FCB" w:rsidRDefault="006D5599" w:rsidP="003157EB">
            <w:pPr>
              <w:rPr>
                <w:rFonts w:ascii="Arial" w:hAnsi="Arial" w:cs="Arial"/>
                <w:sz w:val="20"/>
                <w:szCs w:val="20"/>
              </w:rPr>
            </w:pPr>
            <w:r w:rsidRPr="00395FCB">
              <w:rPr>
                <w:rFonts w:ascii="Arial" w:hAnsi="Arial" w:cs="Arial"/>
                <w:sz w:val="20"/>
                <w:szCs w:val="20"/>
              </w:rPr>
              <w:t>-</w:t>
            </w:r>
          </w:p>
        </w:tc>
        <w:tc>
          <w:tcPr>
            <w:tcW w:w="1090" w:type="dxa"/>
            <w:tcBorders>
              <w:left w:val="nil"/>
              <w:right w:val="nil"/>
            </w:tcBorders>
          </w:tcPr>
          <w:p w14:paraId="63D88C52" w14:textId="77777777" w:rsidR="006D5599" w:rsidRDefault="0009083B" w:rsidP="00E24B2A">
            <w:pPr>
              <w:spacing w:line="360" w:lineRule="auto"/>
              <w:rPr>
                <w:rFonts w:ascii="Arial" w:hAnsi="Arial" w:cs="Arial"/>
                <w:sz w:val="20"/>
                <w:szCs w:val="20"/>
              </w:rPr>
            </w:pPr>
            <w:r>
              <w:rPr>
                <w:rFonts w:ascii="Arial" w:hAnsi="Arial" w:cs="Arial"/>
                <w:sz w:val="20"/>
                <w:szCs w:val="20"/>
              </w:rPr>
              <w:t>3,0</w:t>
            </w:r>
          </w:p>
          <w:p w14:paraId="7FC4BC63" w14:textId="42A3119C" w:rsidR="0009083B" w:rsidRPr="00395FCB" w:rsidRDefault="0009083B" w:rsidP="00E24B2A">
            <w:pPr>
              <w:spacing w:line="360" w:lineRule="auto"/>
              <w:rPr>
                <w:rFonts w:ascii="Arial" w:hAnsi="Arial" w:cs="Arial"/>
                <w:sz w:val="20"/>
                <w:szCs w:val="20"/>
              </w:rPr>
            </w:pPr>
            <w:r>
              <w:rPr>
                <w:rFonts w:ascii="Arial" w:hAnsi="Arial" w:cs="Arial"/>
                <w:sz w:val="20"/>
                <w:szCs w:val="20"/>
              </w:rPr>
              <w:t>3,0</w:t>
            </w:r>
          </w:p>
        </w:tc>
        <w:tc>
          <w:tcPr>
            <w:tcW w:w="661" w:type="dxa"/>
            <w:tcBorders>
              <w:left w:val="nil"/>
              <w:right w:val="nil"/>
            </w:tcBorders>
          </w:tcPr>
          <w:p w14:paraId="0A5AE3B1" w14:textId="7D4A1A4D" w:rsidR="006D5599" w:rsidRDefault="0009083B" w:rsidP="00E24B2A">
            <w:pPr>
              <w:spacing w:line="360" w:lineRule="auto"/>
              <w:rPr>
                <w:rFonts w:ascii="Arial" w:hAnsi="Arial" w:cs="Arial"/>
                <w:sz w:val="20"/>
                <w:szCs w:val="20"/>
              </w:rPr>
            </w:pPr>
            <w:r>
              <w:rPr>
                <w:rFonts w:ascii="Arial" w:hAnsi="Arial" w:cs="Arial"/>
                <w:sz w:val="20"/>
                <w:szCs w:val="20"/>
              </w:rPr>
              <w:t>2,0</w:t>
            </w:r>
            <w:r w:rsidR="00E24B2A">
              <w:rPr>
                <w:rFonts w:ascii="Arial" w:hAnsi="Arial" w:cs="Arial"/>
                <w:sz w:val="20"/>
                <w:szCs w:val="20"/>
              </w:rPr>
              <w:t>0</w:t>
            </w:r>
          </w:p>
          <w:p w14:paraId="59061190" w14:textId="3B1359AD" w:rsidR="0009083B" w:rsidRPr="00395FCB" w:rsidRDefault="0009083B" w:rsidP="00E24B2A">
            <w:pPr>
              <w:spacing w:line="360" w:lineRule="auto"/>
              <w:rPr>
                <w:rFonts w:ascii="Arial" w:hAnsi="Arial" w:cs="Arial"/>
                <w:sz w:val="20"/>
                <w:szCs w:val="20"/>
              </w:rPr>
            </w:pPr>
            <w:r>
              <w:rPr>
                <w:rFonts w:ascii="Arial" w:hAnsi="Arial" w:cs="Arial"/>
                <w:sz w:val="20"/>
                <w:szCs w:val="20"/>
              </w:rPr>
              <w:t>1,75</w:t>
            </w:r>
          </w:p>
        </w:tc>
        <w:tc>
          <w:tcPr>
            <w:tcW w:w="721" w:type="dxa"/>
            <w:tcBorders>
              <w:left w:val="nil"/>
              <w:right w:val="nil"/>
            </w:tcBorders>
          </w:tcPr>
          <w:p w14:paraId="27B1E5AD" w14:textId="424AFEF9" w:rsidR="006D5599" w:rsidRDefault="0009083B" w:rsidP="00E24B2A">
            <w:pPr>
              <w:spacing w:line="360" w:lineRule="auto"/>
              <w:rPr>
                <w:rFonts w:ascii="Arial" w:hAnsi="Arial" w:cs="Arial"/>
                <w:sz w:val="20"/>
                <w:szCs w:val="20"/>
              </w:rPr>
            </w:pPr>
            <w:r>
              <w:rPr>
                <w:rFonts w:ascii="Arial" w:hAnsi="Arial" w:cs="Arial"/>
                <w:sz w:val="20"/>
                <w:szCs w:val="20"/>
              </w:rPr>
              <w:t>4,0</w:t>
            </w:r>
            <w:r w:rsidR="00E24B2A">
              <w:rPr>
                <w:rFonts w:ascii="Arial" w:hAnsi="Arial" w:cs="Arial"/>
                <w:sz w:val="20"/>
                <w:szCs w:val="20"/>
              </w:rPr>
              <w:t>0</w:t>
            </w:r>
          </w:p>
          <w:p w14:paraId="78FF42FE" w14:textId="4FD1B18B" w:rsidR="0009083B" w:rsidRPr="00395FCB" w:rsidRDefault="0009083B" w:rsidP="00E24B2A">
            <w:pPr>
              <w:spacing w:line="360" w:lineRule="auto"/>
              <w:rPr>
                <w:rFonts w:ascii="Arial" w:hAnsi="Arial" w:cs="Arial"/>
                <w:sz w:val="20"/>
                <w:szCs w:val="20"/>
              </w:rPr>
            </w:pPr>
            <w:r>
              <w:rPr>
                <w:rFonts w:ascii="Arial" w:hAnsi="Arial" w:cs="Arial"/>
                <w:sz w:val="20"/>
                <w:szCs w:val="20"/>
              </w:rPr>
              <w:t>4,0</w:t>
            </w:r>
            <w:r w:rsidR="00E24B2A">
              <w:rPr>
                <w:rFonts w:ascii="Arial" w:hAnsi="Arial" w:cs="Arial"/>
                <w:sz w:val="20"/>
                <w:szCs w:val="20"/>
              </w:rPr>
              <w:t>0</w:t>
            </w:r>
          </w:p>
        </w:tc>
        <w:tc>
          <w:tcPr>
            <w:tcW w:w="758" w:type="dxa"/>
            <w:tcBorders>
              <w:left w:val="nil"/>
            </w:tcBorders>
          </w:tcPr>
          <w:p w14:paraId="31038C38" w14:textId="1449CA15" w:rsidR="006D5599" w:rsidRPr="00395FCB" w:rsidRDefault="006D5599" w:rsidP="00E24B2A">
            <w:pPr>
              <w:spacing w:line="360" w:lineRule="auto"/>
              <w:rPr>
                <w:rFonts w:ascii="Arial" w:hAnsi="Arial" w:cs="Arial"/>
                <w:sz w:val="20"/>
                <w:szCs w:val="20"/>
              </w:rPr>
            </w:pPr>
            <w:r w:rsidRPr="00395FCB">
              <w:rPr>
                <w:rFonts w:ascii="Arial" w:hAnsi="Arial" w:cs="Arial"/>
                <w:sz w:val="20"/>
                <w:szCs w:val="20"/>
              </w:rPr>
              <w:t>,16</w:t>
            </w:r>
          </w:p>
        </w:tc>
      </w:tr>
      <w:tr w:rsidR="006D5599" w14:paraId="57B14E15" w14:textId="77777777" w:rsidTr="000636A2">
        <w:trPr>
          <w:trHeight w:val="567"/>
        </w:trPr>
        <w:tc>
          <w:tcPr>
            <w:tcW w:w="972" w:type="dxa"/>
            <w:tcBorders>
              <w:right w:val="nil"/>
            </w:tcBorders>
          </w:tcPr>
          <w:p w14:paraId="278BCA18"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Vraag 3</w:t>
            </w:r>
          </w:p>
        </w:tc>
        <w:tc>
          <w:tcPr>
            <w:tcW w:w="1011" w:type="dxa"/>
            <w:tcBorders>
              <w:left w:val="nil"/>
              <w:right w:val="nil"/>
            </w:tcBorders>
          </w:tcPr>
          <w:p w14:paraId="38D4B2FE"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 xml:space="preserve">0-meting </w:t>
            </w:r>
          </w:p>
          <w:p w14:paraId="52E37D8F"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1-meting</w:t>
            </w:r>
          </w:p>
        </w:tc>
        <w:tc>
          <w:tcPr>
            <w:tcW w:w="1067" w:type="dxa"/>
            <w:tcBorders>
              <w:left w:val="nil"/>
              <w:right w:val="nil"/>
            </w:tcBorders>
          </w:tcPr>
          <w:p w14:paraId="7C54B521" w14:textId="77777777" w:rsidR="006D5599" w:rsidRDefault="006D5599" w:rsidP="003157EB">
            <w:pPr>
              <w:spacing w:line="360" w:lineRule="auto"/>
              <w:rPr>
                <w:rFonts w:ascii="Arial" w:hAnsi="Arial" w:cs="Arial"/>
                <w:sz w:val="20"/>
                <w:szCs w:val="20"/>
              </w:rPr>
            </w:pPr>
            <w:r>
              <w:rPr>
                <w:rFonts w:ascii="Arial" w:hAnsi="Arial" w:cs="Arial"/>
                <w:sz w:val="20"/>
                <w:szCs w:val="20"/>
              </w:rPr>
              <w:t>1</w:t>
            </w:r>
          </w:p>
          <w:p w14:paraId="58B5BF8D" w14:textId="77777777" w:rsidR="006D5599" w:rsidRPr="00B96B79" w:rsidRDefault="006D5599" w:rsidP="003157EB">
            <w:pPr>
              <w:rPr>
                <w:rFonts w:ascii="Arial" w:hAnsi="Arial" w:cs="Arial"/>
                <w:sz w:val="20"/>
                <w:szCs w:val="20"/>
              </w:rPr>
            </w:pPr>
            <w:r>
              <w:rPr>
                <w:rFonts w:ascii="Arial" w:hAnsi="Arial" w:cs="Arial"/>
                <w:sz w:val="20"/>
                <w:szCs w:val="20"/>
              </w:rPr>
              <w:t>2</w:t>
            </w:r>
          </w:p>
        </w:tc>
        <w:tc>
          <w:tcPr>
            <w:tcW w:w="745" w:type="dxa"/>
            <w:tcBorders>
              <w:left w:val="nil"/>
              <w:right w:val="nil"/>
            </w:tcBorders>
          </w:tcPr>
          <w:p w14:paraId="4F827B22" w14:textId="77777777" w:rsidR="006D5599" w:rsidRDefault="006D5599" w:rsidP="003157EB">
            <w:pPr>
              <w:spacing w:line="360" w:lineRule="auto"/>
              <w:rPr>
                <w:rFonts w:ascii="Arial" w:hAnsi="Arial" w:cs="Arial"/>
                <w:sz w:val="20"/>
                <w:szCs w:val="20"/>
              </w:rPr>
            </w:pPr>
            <w:r>
              <w:rPr>
                <w:rFonts w:ascii="Arial" w:hAnsi="Arial" w:cs="Arial"/>
                <w:sz w:val="20"/>
                <w:szCs w:val="20"/>
              </w:rPr>
              <w:t>5</w:t>
            </w:r>
          </w:p>
          <w:p w14:paraId="5BBAAB4E" w14:textId="77777777" w:rsidR="006D5599" w:rsidRPr="00B96B79" w:rsidRDefault="006D5599" w:rsidP="003157EB">
            <w:pPr>
              <w:rPr>
                <w:rFonts w:ascii="Arial" w:hAnsi="Arial" w:cs="Arial"/>
                <w:sz w:val="20"/>
                <w:szCs w:val="20"/>
              </w:rPr>
            </w:pPr>
            <w:r>
              <w:rPr>
                <w:rFonts w:ascii="Arial" w:hAnsi="Arial" w:cs="Arial"/>
                <w:sz w:val="20"/>
                <w:szCs w:val="20"/>
              </w:rPr>
              <w:t>5</w:t>
            </w:r>
          </w:p>
        </w:tc>
        <w:tc>
          <w:tcPr>
            <w:tcW w:w="1077" w:type="dxa"/>
            <w:tcBorders>
              <w:left w:val="nil"/>
              <w:right w:val="nil"/>
            </w:tcBorders>
          </w:tcPr>
          <w:p w14:paraId="234AB504" w14:textId="77777777" w:rsidR="006D5599" w:rsidRDefault="006D5599" w:rsidP="003157EB">
            <w:pPr>
              <w:spacing w:line="360" w:lineRule="auto"/>
              <w:rPr>
                <w:rFonts w:ascii="Arial" w:hAnsi="Arial" w:cs="Arial"/>
                <w:sz w:val="20"/>
                <w:szCs w:val="20"/>
              </w:rPr>
            </w:pPr>
            <w:r>
              <w:rPr>
                <w:rFonts w:ascii="Arial" w:hAnsi="Arial" w:cs="Arial"/>
                <w:sz w:val="20"/>
                <w:szCs w:val="20"/>
              </w:rPr>
              <w:t>3</w:t>
            </w:r>
          </w:p>
          <w:p w14:paraId="040F2097" w14:textId="77777777" w:rsidR="006D5599" w:rsidRPr="00B96B79" w:rsidRDefault="006D5599" w:rsidP="003157EB">
            <w:pPr>
              <w:rPr>
                <w:rFonts w:ascii="Arial" w:hAnsi="Arial" w:cs="Arial"/>
                <w:sz w:val="20"/>
                <w:szCs w:val="20"/>
              </w:rPr>
            </w:pPr>
            <w:r>
              <w:rPr>
                <w:rFonts w:ascii="Arial" w:hAnsi="Arial" w:cs="Arial"/>
                <w:sz w:val="20"/>
                <w:szCs w:val="20"/>
              </w:rPr>
              <w:t>2</w:t>
            </w:r>
          </w:p>
        </w:tc>
        <w:tc>
          <w:tcPr>
            <w:tcW w:w="1016" w:type="dxa"/>
            <w:tcBorders>
              <w:left w:val="nil"/>
              <w:right w:val="nil"/>
            </w:tcBorders>
          </w:tcPr>
          <w:p w14:paraId="5361F4EE" w14:textId="77777777" w:rsidR="006D5599" w:rsidRDefault="006D5599" w:rsidP="003157EB">
            <w:pPr>
              <w:spacing w:line="360" w:lineRule="auto"/>
              <w:rPr>
                <w:rFonts w:ascii="Arial" w:hAnsi="Arial" w:cs="Arial"/>
                <w:sz w:val="20"/>
                <w:szCs w:val="20"/>
              </w:rPr>
            </w:pPr>
            <w:r>
              <w:rPr>
                <w:rFonts w:ascii="Arial" w:hAnsi="Arial" w:cs="Arial"/>
                <w:sz w:val="20"/>
                <w:szCs w:val="20"/>
              </w:rPr>
              <w:t>1</w:t>
            </w:r>
          </w:p>
          <w:p w14:paraId="6FFE3183" w14:textId="77777777" w:rsidR="006D5599" w:rsidRPr="00B96B79" w:rsidRDefault="006D5599" w:rsidP="003157EB">
            <w:pPr>
              <w:rPr>
                <w:rFonts w:ascii="Arial" w:hAnsi="Arial" w:cs="Arial"/>
                <w:sz w:val="20"/>
                <w:szCs w:val="20"/>
              </w:rPr>
            </w:pPr>
            <w:r>
              <w:rPr>
                <w:rFonts w:ascii="Arial" w:hAnsi="Arial" w:cs="Arial"/>
                <w:sz w:val="20"/>
                <w:szCs w:val="20"/>
              </w:rPr>
              <w:t>1</w:t>
            </w:r>
          </w:p>
        </w:tc>
        <w:tc>
          <w:tcPr>
            <w:tcW w:w="1174" w:type="dxa"/>
            <w:tcBorders>
              <w:left w:val="nil"/>
              <w:right w:val="nil"/>
            </w:tcBorders>
          </w:tcPr>
          <w:p w14:paraId="05BE73BE" w14:textId="77777777" w:rsidR="006D5599" w:rsidRDefault="006D5599" w:rsidP="003157EB">
            <w:pPr>
              <w:spacing w:line="360" w:lineRule="auto"/>
              <w:rPr>
                <w:rFonts w:ascii="Arial" w:hAnsi="Arial" w:cs="Arial"/>
                <w:sz w:val="20"/>
                <w:szCs w:val="20"/>
              </w:rPr>
            </w:pPr>
            <w:r>
              <w:rPr>
                <w:rFonts w:ascii="Arial" w:hAnsi="Arial" w:cs="Arial"/>
                <w:sz w:val="20"/>
                <w:szCs w:val="20"/>
              </w:rPr>
              <w:t>-</w:t>
            </w:r>
          </w:p>
          <w:p w14:paraId="766AEAF4" w14:textId="77777777" w:rsidR="006D5599" w:rsidRPr="00B96B79" w:rsidRDefault="006D5599" w:rsidP="003157EB">
            <w:pPr>
              <w:rPr>
                <w:rFonts w:ascii="Arial" w:hAnsi="Arial" w:cs="Arial"/>
                <w:sz w:val="20"/>
                <w:szCs w:val="20"/>
              </w:rPr>
            </w:pPr>
            <w:r>
              <w:rPr>
                <w:rFonts w:ascii="Arial" w:hAnsi="Arial" w:cs="Arial"/>
                <w:sz w:val="20"/>
                <w:szCs w:val="20"/>
              </w:rPr>
              <w:t>-</w:t>
            </w:r>
          </w:p>
        </w:tc>
        <w:tc>
          <w:tcPr>
            <w:tcW w:w="1090" w:type="dxa"/>
            <w:tcBorders>
              <w:left w:val="nil"/>
              <w:right w:val="nil"/>
            </w:tcBorders>
          </w:tcPr>
          <w:p w14:paraId="66BAF695" w14:textId="77777777" w:rsidR="006D5599" w:rsidRDefault="0009083B" w:rsidP="00E24B2A">
            <w:pPr>
              <w:spacing w:line="360" w:lineRule="auto"/>
              <w:rPr>
                <w:rFonts w:ascii="Arial" w:hAnsi="Arial" w:cs="Arial"/>
                <w:sz w:val="20"/>
                <w:szCs w:val="20"/>
              </w:rPr>
            </w:pPr>
            <w:r>
              <w:rPr>
                <w:rFonts w:ascii="Arial" w:hAnsi="Arial" w:cs="Arial"/>
                <w:sz w:val="20"/>
                <w:szCs w:val="20"/>
              </w:rPr>
              <w:t>2,0</w:t>
            </w:r>
          </w:p>
          <w:p w14:paraId="68D32D67" w14:textId="0A056B82" w:rsidR="0009083B" w:rsidRDefault="0009083B" w:rsidP="00E24B2A">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391A1BDA" w14:textId="1EDFFF40" w:rsidR="006D5599" w:rsidRDefault="0009083B" w:rsidP="00E24B2A">
            <w:pPr>
              <w:spacing w:line="360" w:lineRule="auto"/>
              <w:rPr>
                <w:rFonts w:ascii="Arial" w:hAnsi="Arial" w:cs="Arial"/>
                <w:sz w:val="20"/>
                <w:szCs w:val="20"/>
              </w:rPr>
            </w:pPr>
            <w:r>
              <w:rPr>
                <w:rFonts w:ascii="Arial" w:hAnsi="Arial" w:cs="Arial"/>
                <w:sz w:val="20"/>
                <w:szCs w:val="20"/>
              </w:rPr>
              <w:t>2,0</w:t>
            </w:r>
            <w:r w:rsidR="00E24B2A">
              <w:rPr>
                <w:rFonts w:ascii="Arial" w:hAnsi="Arial" w:cs="Arial"/>
                <w:sz w:val="20"/>
                <w:szCs w:val="20"/>
              </w:rPr>
              <w:t>0</w:t>
            </w:r>
          </w:p>
          <w:p w14:paraId="241063A2" w14:textId="2F091C6A" w:rsidR="0009083B" w:rsidRDefault="0009083B" w:rsidP="00E24B2A">
            <w:pPr>
              <w:spacing w:line="360" w:lineRule="auto"/>
              <w:rPr>
                <w:rFonts w:ascii="Arial" w:hAnsi="Arial" w:cs="Arial"/>
                <w:sz w:val="20"/>
                <w:szCs w:val="20"/>
              </w:rPr>
            </w:pPr>
            <w:r>
              <w:rPr>
                <w:rFonts w:ascii="Arial" w:hAnsi="Arial" w:cs="Arial"/>
                <w:sz w:val="20"/>
                <w:szCs w:val="20"/>
              </w:rPr>
              <w:t>1,75</w:t>
            </w:r>
          </w:p>
        </w:tc>
        <w:tc>
          <w:tcPr>
            <w:tcW w:w="721" w:type="dxa"/>
            <w:tcBorders>
              <w:left w:val="nil"/>
              <w:right w:val="nil"/>
            </w:tcBorders>
          </w:tcPr>
          <w:p w14:paraId="16DC16CB" w14:textId="3A951303" w:rsidR="006D5599" w:rsidRDefault="0009083B" w:rsidP="00E24B2A">
            <w:pPr>
              <w:spacing w:line="360" w:lineRule="auto"/>
              <w:rPr>
                <w:rFonts w:ascii="Arial" w:hAnsi="Arial" w:cs="Arial"/>
                <w:sz w:val="20"/>
                <w:szCs w:val="20"/>
              </w:rPr>
            </w:pPr>
            <w:r>
              <w:rPr>
                <w:rFonts w:ascii="Arial" w:hAnsi="Arial" w:cs="Arial"/>
                <w:sz w:val="20"/>
                <w:szCs w:val="20"/>
              </w:rPr>
              <w:t>3,0</w:t>
            </w:r>
            <w:r w:rsidR="00E24B2A">
              <w:rPr>
                <w:rFonts w:ascii="Arial" w:hAnsi="Arial" w:cs="Arial"/>
                <w:sz w:val="20"/>
                <w:szCs w:val="20"/>
              </w:rPr>
              <w:t>0</w:t>
            </w:r>
          </w:p>
          <w:p w14:paraId="3FBE43B2" w14:textId="04073B0D" w:rsidR="0009083B" w:rsidRDefault="0009083B" w:rsidP="00E24B2A">
            <w:pPr>
              <w:spacing w:line="360" w:lineRule="auto"/>
              <w:rPr>
                <w:rFonts w:ascii="Arial" w:hAnsi="Arial" w:cs="Arial"/>
                <w:sz w:val="20"/>
                <w:szCs w:val="20"/>
              </w:rPr>
            </w:pPr>
            <w:r>
              <w:rPr>
                <w:rFonts w:ascii="Arial" w:hAnsi="Arial" w:cs="Arial"/>
                <w:sz w:val="20"/>
                <w:szCs w:val="20"/>
              </w:rPr>
              <w:t>3,0</w:t>
            </w:r>
            <w:r w:rsidR="00E24B2A">
              <w:rPr>
                <w:rFonts w:ascii="Arial" w:hAnsi="Arial" w:cs="Arial"/>
                <w:sz w:val="20"/>
                <w:szCs w:val="20"/>
              </w:rPr>
              <w:t>0</w:t>
            </w:r>
          </w:p>
        </w:tc>
        <w:tc>
          <w:tcPr>
            <w:tcW w:w="758" w:type="dxa"/>
            <w:tcBorders>
              <w:left w:val="nil"/>
            </w:tcBorders>
          </w:tcPr>
          <w:p w14:paraId="3AEE0136" w14:textId="6AA9AEFE" w:rsidR="006D5599" w:rsidRDefault="006D5599" w:rsidP="00E24B2A">
            <w:pPr>
              <w:spacing w:line="360" w:lineRule="auto"/>
              <w:rPr>
                <w:rFonts w:ascii="Arial" w:hAnsi="Arial" w:cs="Arial"/>
                <w:sz w:val="20"/>
                <w:szCs w:val="20"/>
              </w:rPr>
            </w:pPr>
            <w:r>
              <w:rPr>
                <w:rFonts w:ascii="Arial" w:hAnsi="Arial" w:cs="Arial"/>
                <w:sz w:val="20"/>
                <w:szCs w:val="20"/>
              </w:rPr>
              <w:t>,16</w:t>
            </w:r>
          </w:p>
        </w:tc>
      </w:tr>
      <w:tr w:rsidR="006D5599" w14:paraId="27D62232" w14:textId="77777777" w:rsidTr="000636A2">
        <w:trPr>
          <w:trHeight w:val="567"/>
        </w:trPr>
        <w:tc>
          <w:tcPr>
            <w:tcW w:w="972" w:type="dxa"/>
            <w:tcBorders>
              <w:right w:val="nil"/>
            </w:tcBorders>
          </w:tcPr>
          <w:p w14:paraId="480D50D2"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lastRenderedPageBreak/>
              <w:t>Vraag 4</w:t>
            </w:r>
          </w:p>
        </w:tc>
        <w:tc>
          <w:tcPr>
            <w:tcW w:w="1011" w:type="dxa"/>
            <w:tcBorders>
              <w:left w:val="nil"/>
              <w:right w:val="nil"/>
            </w:tcBorders>
          </w:tcPr>
          <w:p w14:paraId="41E27649"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 xml:space="preserve">0-meting </w:t>
            </w:r>
          </w:p>
          <w:p w14:paraId="27E09AE0"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1-meting</w:t>
            </w:r>
          </w:p>
        </w:tc>
        <w:tc>
          <w:tcPr>
            <w:tcW w:w="1067" w:type="dxa"/>
            <w:tcBorders>
              <w:left w:val="nil"/>
              <w:right w:val="nil"/>
            </w:tcBorders>
          </w:tcPr>
          <w:p w14:paraId="6EA23A5F" w14:textId="77777777" w:rsidR="006D5599" w:rsidRDefault="006D5599" w:rsidP="003157EB">
            <w:pPr>
              <w:spacing w:line="360" w:lineRule="auto"/>
              <w:rPr>
                <w:rFonts w:ascii="Arial" w:hAnsi="Arial" w:cs="Arial"/>
                <w:sz w:val="20"/>
                <w:szCs w:val="20"/>
              </w:rPr>
            </w:pPr>
            <w:r>
              <w:rPr>
                <w:rFonts w:ascii="Arial" w:hAnsi="Arial" w:cs="Arial"/>
                <w:sz w:val="20"/>
                <w:szCs w:val="20"/>
              </w:rPr>
              <w:t>1</w:t>
            </w:r>
          </w:p>
          <w:p w14:paraId="60A634CA" w14:textId="77777777" w:rsidR="006D5599" w:rsidRPr="00B96B79" w:rsidRDefault="006D5599" w:rsidP="003157EB">
            <w:pPr>
              <w:rPr>
                <w:rFonts w:ascii="Arial" w:hAnsi="Arial" w:cs="Arial"/>
                <w:sz w:val="20"/>
                <w:szCs w:val="20"/>
              </w:rPr>
            </w:pPr>
            <w:r>
              <w:rPr>
                <w:rFonts w:ascii="Arial" w:hAnsi="Arial" w:cs="Arial"/>
                <w:sz w:val="20"/>
                <w:szCs w:val="20"/>
              </w:rPr>
              <w:t>1</w:t>
            </w:r>
          </w:p>
        </w:tc>
        <w:tc>
          <w:tcPr>
            <w:tcW w:w="745" w:type="dxa"/>
            <w:tcBorders>
              <w:left w:val="nil"/>
              <w:right w:val="nil"/>
            </w:tcBorders>
          </w:tcPr>
          <w:p w14:paraId="634400F9" w14:textId="77777777" w:rsidR="006D5599" w:rsidRDefault="006D5599" w:rsidP="003157EB">
            <w:pPr>
              <w:spacing w:line="360" w:lineRule="auto"/>
              <w:rPr>
                <w:rFonts w:ascii="Arial" w:hAnsi="Arial" w:cs="Arial"/>
                <w:sz w:val="20"/>
                <w:szCs w:val="20"/>
              </w:rPr>
            </w:pPr>
            <w:r>
              <w:rPr>
                <w:rFonts w:ascii="Arial" w:hAnsi="Arial" w:cs="Arial"/>
                <w:sz w:val="20"/>
                <w:szCs w:val="20"/>
              </w:rPr>
              <w:t>4</w:t>
            </w:r>
          </w:p>
          <w:p w14:paraId="42E63742" w14:textId="77777777" w:rsidR="006D5599" w:rsidRPr="00B96B79" w:rsidRDefault="006D5599" w:rsidP="003157EB">
            <w:pPr>
              <w:rPr>
                <w:rFonts w:ascii="Arial" w:hAnsi="Arial" w:cs="Arial"/>
                <w:sz w:val="20"/>
                <w:szCs w:val="20"/>
              </w:rPr>
            </w:pPr>
            <w:r>
              <w:rPr>
                <w:rFonts w:ascii="Arial" w:hAnsi="Arial" w:cs="Arial"/>
                <w:sz w:val="20"/>
                <w:szCs w:val="20"/>
              </w:rPr>
              <w:t>5</w:t>
            </w:r>
          </w:p>
        </w:tc>
        <w:tc>
          <w:tcPr>
            <w:tcW w:w="1077" w:type="dxa"/>
            <w:tcBorders>
              <w:left w:val="nil"/>
              <w:right w:val="nil"/>
            </w:tcBorders>
          </w:tcPr>
          <w:p w14:paraId="14E2C0E9" w14:textId="77777777" w:rsidR="006D5599" w:rsidRDefault="006D5599" w:rsidP="003157EB">
            <w:pPr>
              <w:spacing w:line="360" w:lineRule="auto"/>
              <w:rPr>
                <w:rFonts w:ascii="Arial" w:hAnsi="Arial" w:cs="Arial"/>
                <w:sz w:val="20"/>
                <w:szCs w:val="20"/>
              </w:rPr>
            </w:pPr>
            <w:r>
              <w:rPr>
                <w:rFonts w:ascii="Arial" w:hAnsi="Arial" w:cs="Arial"/>
                <w:sz w:val="20"/>
                <w:szCs w:val="20"/>
              </w:rPr>
              <w:t>2</w:t>
            </w:r>
          </w:p>
          <w:p w14:paraId="5A0F6DA1" w14:textId="77777777" w:rsidR="006D5599" w:rsidRPr="00B96B79" w:rsidRDefault="006D5599" w:rsidP="003157EB">
            <w:pPr>
              <w:rPr>
                <w:rFonts w:ascii="Arial" w:hAnsi="Arial" w:cs="Arial"/>
                <w:sz w:val="20"/>
                <w:szCs w:val="20"/>
              </w:rPr>
            </w:pPr>
            <w:r>
              <w:rPr>
                <w:rFonts w:ascii="Arial" w:hAnsi="Arial" w:cs="Arial"/>
                <w:sz w:val="20"/>
                <w:szCs w:val="20"/>
              </w:rPr>
              <w:t>3</w:t>
            </w:r>
          </w:p>
        </w:tc>
        <w:tc>
          <w:tcPr>
            <w:tcW w:w="1016" w:type="dxa"/>
            <w:tcBorders>
              <w:left w:val="nil"/>
              <w:right w:val="nil"/>
            </w:tcBorders>
          </w:tcPr>
          <w:p w14:paraId="1CEDA22A" w14:textId="77777777" w:rsidR="006D5599" w:rsidRDefault="006D5599" w:rsidP="003157EB">
            <w:pPr>
              <w:spacing w:line="360" w:lineRule="auto"/>
              <w:rPr>
                <w:rFonts w:ascii="Arial" w:hAnsi="Arial" w:cs="Arial"/>
                <w:sz w:val="20"/>
                <w:szCs w:val="20"/>
              </w:rPr>
            </w:pPr>
            <w:r>
              <w:rPr>
                <w:rFonts w:ascii="Arial" w:hAnsi="Arial" w:cs="Arial"/>
                <w:sz w:val="20"/>
                <w:szCs w:val="20"/>
              </w:rPr>
              <w:t>3</w:t>
            </w:r>
          </w:p>
          <w:p w14:paraId="6372F594" w14:textId="77777777" w:rsidR="006D5599" w:rsidRPr="00B96B79" w:rsidRDefault="006D5599" w:rsidP="003157EB">
            <w:pPr>
              <w:rPr>
                <w:rFonts w:ascii="Arial" w:hAnsi="Arial" w:cs="Arial"/>
                <w:sz w:val="20"/>
                <w:szCs w:val="20"/>
              </w:rPr>
            </w:pPr>
            <w:r>
              <w:rPr>
                <w:rFonts w:ascii="Arial" w:hAnsi="Arial" w:cs="Arial"/>
                <w:sz w:val="20"/>
                <w:szCs w:val="20"/>
              </w:rPr>
              <w:t>1</w:t>
            </w:r>
          </w:p>
        </w:tc>
        <w:tc>
          <w:tcPr>
            <w:tcW w:w="1174" w:type="dxa"/>
            <w:tcBorders>
              <w:left w:val="nil"/>
              <w:right w:val="nil"/>
            </w:tcBorders>
          </w:tcPr>
          <w:p w14:paraId="4C44242E" w14:textId="77777777" w:rsidR="006D5599" w:rsidRDefault="006D5599" w:rsidP="003157EB">
            <w:pPr>
              <w:spacing w:line="360" w:lineRule="auto"/>
              <w:rPr>
                <w:rFonts w:ascii="Arial" w:hAnsi="Arial" w:cs="Arial"/>
                <w:sz w:val="20"/>
                <w:szCs w:val="20"/>
              </w:rPr>
            </w:pPr>
            <w:r>
              <w:rPr>
                <w:rFonts w:ascii="Arial" w:hAnsi="Arial" w:cs="Arial"/>
                <w:sz w:val="20"/>
                <w:szCs w:val="20"/>
              </w:rPr>
              <w:t>-</w:t>
            </w:r>
          </w:p>
          <w:p w14:paraId="6D2CC463" w14:textId="77777777" w:rsidR="006D5599" w:rsidRPr="00B96B79" w:rsidRDefault="006D5599" w:rsidP="003157EB">
            <w:pPr>
              <w:rPr>
                <w:rFonts w:ascii="Arial" w:hAnsi="Arial" w:cs="Arial"/>
                <w:sz w:val="20"/>
                <w:szCs w:val="20"/>
              </w:rPr>
            </w:pPr>
            <w:r>
              <w:rPr>
                <w:rFonts w:ascii="Arial" w:hAnsi="Arial" w:cs="Arial"/>
                <w:sz w:val="20"/>
                <w:szCs w:val="20"/>
              </w:rPr>
              <w:t>-</w:t>
            </w:r>
          </w:p>
        </w:tc>
        <w:tc>
          <w:tcPr>
            <w:tcW w:w="1090" w:type="dxa"/>
            <w:tcBorders>
              <w:left w:val="nil"/>
              <w:right w:val="nil"/>
            </w:tcBorders>
          </w:tcPr>
          <w:p w14:paraId="46F28D45" w14:textId="77777777" w:rsidR="006D5599" w:rsidRDefault="0009083B" w:rsidP="00E24B2A">
            <w:pPr>
              <w:spacing w:line="360" w:lineRule="auto"/>
              <w:rPr>
                <w:rFonts w:ascii="Arial" w:hAnsi="Arial" w:cs="Arial"/>
                <w:sz w:val="20"/>
                <w:szCs w:val="20"/>
              </w:rPr>
            </w:pPr>
            <w:r>
              <w:rPr>
                <w:rFonts w:ascii="Arial" w:hAnsi="Arial" w:cs="Arial"/>
                <w:sz w:val="20"/>
                <w:szCs w:val="20"/>
              </w:rPr>
              <w:t>2,5</w:t>
            </w:r>
          </w:p>
          <w:p w14:paraId="730C0F2F" w14:textId="53500F12" w:rsidR="0009083B" w:rsidRDefault="0009083B" w:rsidP="00E24B2A">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145A81EA" w14:textId="124FF6B8" w:rsidR="006D5599" w:rsidRDefault="0009083B" w:rsidP="00E24B2A">
            <w:pPr>
              <w:spacing w:line="360" w:lineRule="auto"/>
              <w:rPr>
                <w:rFonts w:ascii="Arial" w:hAnsi="Arial" w:cs="Arial"/>
                <w:sz w:val="20"/>
                <w:szCs w:val="20"/>
              </w:rPr>
            </w:pPr>
            <w:r>
              <w:rPr>
                <w:rFonts w:ascii="Arial" w:hAnsi="Arial" w:cs="Arial"/>
                <w:sz w:val="20"/>
                <w:szCs w:val="20"/>
              </w:rPr>
              <w:t>2,0</w:t>
            </w:r>
            <w:r w:rsidR="00E24B2A">
              <w:rPr>
                <w:rFonts w:ascii="Arial" w:hAnsi="Arial" w:cs="Arial"/>
                <w:sz w:val="20"/>
                <w:szCs w:val="20"/>
              </w:rPr>
              <w:t>0</w:t>
            </w:r>
          </w:p>
          <w:p w14:paraId="3DBB1C9E" w14:textId="20B8BABA" w:rsidR="0009083B" w:rsidRDefault="0009083B" w:rsidP="00E24B2A">
            <w:pPr>
              <w:spacing w:line="360" w:lineRule="auto"/>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21" w:type="dxa"/>
            <w:tcBorders>
              <w:left w:val="nil"/>
              <w:right w:val="nil"/>
            </w:tcBorders>
          </w:tcPr>
          <w:p w14:paraId="3B0041DE" w14:textId="247116D9" w:rsidR="006D5599" w:rsidRDefault="0009083B" w:rsidP="00E24B2A">
            <w:pPr>
              <w:spacing w:line="360" w:lineRule="auto"/>
              <w:rPr>
                <w:rFonts w:ascii="Arial" w:hAnsi="Arial" w:cs="Arial"/>
                <w:sz w:val="20"/>
                <w:szCs w:val="20"/>
              </w:rPr>
            </w:pPr>
            <w:r>
              <w:rPr>
                <w:rFonts w:ascii="Arial" w:hAnsi="Arial" w:cs="Arial"/>
                <w:sz w:val="20"/>
                <w:szCs w:val="20"/>
              </w:rPr>
              <w:t>4,0</w:t>
            </w:r>
            <w:r w:rsidR="00E24B2A">
              <w:rPr>
                <w:rFonts w:ascii="Arial" w:hAnsi="Arial" w:cs="Arial"/>
                <w:sz w:val="20"/>
                <w:szCs w:val="20"/>
              </w:rPr>
              <w:t>0</w:t>
            </w:r>
          </w:p>
          <w:p w14:paraId="570B719A" w14:textId="2186545B" w:rsidR="0009083B" w:rsidRDefault="0009083B" w:rsidP="00E24B2A">
            <w:pPr>
              <w:spacing w:line="360" w:lineRule="auto"/>
              <w:rPr>
                <w:rFonts w:ascii="Arial" w:hAnsi="Arial" w:cs="Arial"/>
                <w:sz w:val="20"/>
                <w:szCs w:val="20"/>
              </w:rPr>
            </w:pPr>
            <w:r>
              <w:rPr>
                <w:rFonts w:ascii="Arial" w:hAnsi="Arial" w:cs="Arial"/>
                <w:sz w:val="20"/>
                <w:szCs w:val="20"/>
              </w:rPr>
              <w:t>3,0</w:t>
            </w:r>
            <w:r w:rsidR="00E24B2A">
              <w:rPr>
                <w:rFonts w:ascii="Arial" w:hAnsi="Arial" w:cs="Arial"/>
                <w:sz w:val="20"/>
                <w:szCs w:val="20"/>
              </w:rPr>
              <w:t>0</w:t>
            </w:r>
          </w:p>
        </w:tc>
        <w:tc>
          <w:tcPr>
            <w:tcW w:w="758" w:type="dxa"/>
            <w:tcBorders>
              <w:left w:val="nil"/>
            </w:tcBorders>
          </w:tcPr>
          <w:p w14:paraId="531D586D" w14:textId="64DBA919" w:rsidR="006D5599" w:rsidRDefault="006D5599" w:rsidP="00E24B2A">
            <w:pPr>
              <w:spacing w:line="360" w:lineRule="auto"/>
              <w:rPr>
                <w:rFonts w:ascii="Arial" w:hAnsi="Arial" w:cs="Arial"/>
                <w:sz w:val="20"/>
                <w:szCs w:val="20"/>
              </w:rPr>
            </w:pPr>
            <w:r>
              <w:rPr>
                <w:rFonts w:ascii="Arial" w:hAnsi="Arial" w:cs="Arial"/>
                <w:sz w:val="20"/>
                <w:szCs w:val="20"/>
              </w:rPr>
              <w:t>,08</w:t>
            </w:r>
          </w:p>
        </w:tc>
      </w:tr>
      <w:tr w:rsidR="006D5599" w14:paraId="20254E50" w14:textId="77777777" w:rsidTr="000636A2">
        <w:trPr>
          <w:trHeight w:val="567"/>
        </w:trPr>
        <w:tc>
          <w:tcPr>
            <w:tcW w:w="972" w:type="dxa"/>
            <w:tcBorders>
              <w:right w:val="nil"/>
            </w:tcBorders>
          </w:tcPr>
          <w:p w14:paraId="5CEA8E69" w14:textId="77777777" w:rsidR="006D5599" w:rsidRPr="006160EA" w:rsidRDefault="006D5599" w:rsidP="003157EB">
            <w:pPr>
              <w:spacing w:line="360" w:lineRule="auto"/>
              <w:rPr>
                <w:rFonts w:ascii="Arial" w:hAnsi="Arial" w:cs="Arial"/>
                <w:i/>
                <w:sz w:val="20"/>
                <w:szCs w:val="20"/>
              </w:rPr>
            </w:pPr>
            <w:r w:rsidRPr="006160EA">
              <w:rPr>
                <w:rFonts w:ascii="Arial" w:hAnsi="Arial" w:cs="Arial"/>
                <w:i/>
                <w:sz w:val="20"/>
                <w:szCs w:val="20"/>
              </w:rPr>
              <w:t>Vraag 5</w:t>
            </w:r>
          </w:p>
        </w:tc>
        <w:tc>
          <w:tcPr>
            <w:tcW w:w="1011" w:type="dxa"/>
            <w:tcBorders>
              <w:left w:val="nil"/>
              <w:right w:val="nil"/>
            </w:tcBorders>
          </w:tcPr>
          <w:p w14:paraId="2D663F77"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 xml:space="preserve">0-meting </w:t>
            </w:r>
          </w:p>
          <w:p w14:paraId="469D9298" w14:textId="77777777" w:rsidR="006D5599" w:rsidRPr="006160EA" w:rsidRDefault="006D5599" w:rsidP="003157EB">
            <w:pPr>
              <w:spacing w:line="360" w:lineRule="auto"/>
              <w:rPr>
                <w:rFonts w:ascii="Arial" w:hAnsi="Arial" w:cs="Arial"/>
                <w:sz w:val="20"/>
                <w:szCs w:val="20"/>
              </w:rPr>
            </w:pPr>
            <w:r w:rsidRPr="006160EA">
              <w:rPr>
                <w:rFonts w:ascii="Arial" w:hAnsi="Arial" w:cs="Arial"/>
                <w:sz w:val="20"/>
                <w:szCs w:val="20"/>
              </w:rPr>
              <w:t>1-meting</w:t>
            </w:r>
          </w:p>
        </w:tc>
        <w:tc>
          <w:tcPr>
            <w:tcW w:w="1067" w:type="dxa"/>
            <w:tcBorders>
              <w:left w:val="nil"/>
              <w:right w:val="nil"/>
            </w:tcBorders>
          </w:tcPr>
          <w:p w14:paraId="260DAD4F" w14:textId="77777777" w:rsidR="006D5599" w:rsidRDefault="006D5599" w:rsidP="003157EB">
            <w:pPr>
              <w:spacing w:line="360" w:lineRule="auto"/>
              <w:rPr>
                <w:rFonts w:ascii="Arial" w:hAnsi="Arial" w:cs="Arial"/>
                <w:sz w:val="20"/>
                <w:szCs w:val="20"/>
              </w:rPr>
            </w:pPr>
            <w:r>
              <w:rPr>
                <w:rFonts w:ascii="Arial" w:hAnsi="Arial" w:cs="Arial"/>
                <w:sz w:val="20"/>
                <w:szCs w:val="20"/>
              </w:rPr>
              <w:t>2</w:t>
            </w:r>
          </w:p>
          <w:p w14:paraId="75BE6C3D" w14:textId="77777777" w:rsidR="006D5599" w:rsidRPr="00B96B79" w:rsidRDefault="006D5599" w:rsidP="003157EB">
            <w:pPr>
              <w:rPr>
                <w:rFonts w:ascii="Arial" w:hAnsi="Arial" w:cs="Arial"/>
                <w:sz w:val="20"/>
                <w:szCs w:val="20"/>
              </w:rPr>
            </w:pPr>
            <w:r>
              <w:rPr>
                <w:rFonts w:ascii="Arial" w:hAnsi="Arial" w:cs="Arial"/>
                <w:sz w:val="20"/>
                <w:szCs w:val="20"/>
              </w:rPr>
              <w:t>5</w:t>
            </w:r>
          </w:p>
        </w:tc>
        <w:tc>
          <w:tcPr>
            <w:tcW w:w="745" w:type="dxa"/>
            <w:tcBorders>
              <w:left w:val="nil"/>
              <w:right w:val="nil"/>
            </w:tcBorders>
          </w:tcPr>
          <w:p w14:paraId="254B575F" w14:textId="77777777" w:rsidR="006D5599" w:rsidRDefault="006D5599" w:rsidP="003157EB">
            <w:pPr>
              <w:spacing w:line="360" w:lineRule="auto"/>
              <w:rPr>
                <w:rFonts w:ascii="Arial" w:hAnsi="Arial" w:cs="Arial"/>
                <w:sz w:val="20"/>
                <w:szCs w:val="20"/>
              </w:rPr>
            </w:pPr>
            <w:r>
              <w:rPr>
                <w:rFonts w:ascii="Arial" w:hAnsi="Arial" w:cs="Arial"/>
                <w:sz w:val="20"/>
                <w:szCs w:val="20"/>
              </w:rPr>
              <w:t>6</w:t>
            </w:r>
          </w:p>
          <w:p w14:paraId="5663B10D" w14:textId="77777777" w:rsidR="006D5599" w:rsidRPr="00B96B79" w:rsidRDefault="006D5599" w:rsidP="003157EB">
            <w:pPr>
              <w:rPr>
                <w:rFonts w:ascii="Arial" w:hAnsi="Arial" w:cs="Arial"/>
                <w:sz w:val="20"/>
                <w:szCs w:val="20"/>
              </w:rPr>
            </w:pPr>
            <w:r>
              <w:rPr>
                <w:rFonts w:ascii="Arial" w:hAnsi="Arial" w:cs="Arial"/>
                <w:sz w:val="20"/>
                <w:szCs w:val="20"/>
              </w:rPr>
              <w:t>4</w:t>
            </w:r>
          </w:p>
        </w:tc>
        <w:tc>
          <w:tcPr>
            <w:tcW w:w="1077" w:type="dxa"/>
            <w:tcBorders>
              <w:left w:val="nil"/>
              <w:right w:val="nil"/>
            </w:tcBorders>
          </w:tcPr>
          <w:p w14:paraId="498C1BE2" w14:textId="77777777" w:rsidR="006D5599" w:rsidRDefault="006D5599" w:rsidP="003157EB">
            <w:pPr>
              <w:spacing w:line="360" w:lineRule="auto"/>
              <w:rPr>
                <w:rFonts w:ascii="Arial" w:hAnsi="Arial" w:cs="Arial"/>
                <w:sz w:val="20"/>
                <w:szCs w:val="20"/>
              </w:rPr>
            </w:pPr>
            <w:r>
              <w:rPr>
                <w:rFonts w:ascii="Arial" w:hAnsi="Arial" w:cs="Arial"/>
                <w:sz w:val="20"/>
                <w:szCs w:val="20"/>
              </w:rPr>
              <w:t>2</w:t>
            </w:r>
          </w:p>
          <w:p w14:paraId="1F1696FA" w14:textId="77777777" w:rsidR="006D5599" w:rsidRPr="00B96B79" w:rsidRDefault="006D5599" w:rsidP="003157EB">
            <w:pPr>
              <w:rPr>
                <w:rFonts w:ascii="Arial" w:hAnsi="Arial" w:cs="Arial"/>
                <w:sz w:val="20"/>
                <w:szCs w:val="20"/>
              </w:rPr>
            </w:pPr>
            <w:r>
              <w:rPr>
                <w:rFonts w:ascii="Arial" w:hAnsi="Arial" w:cs="Arial"/>
                <w:sz w:val="20"/>
                <w:szCs w:val="20"/>
              </w:rPr>
              <w:t>1</w:t>
            </w:r>
          </w:p>
        </w:tc>
        <w:tc>
          <w:tcPr>
            <w:tcW w:w="1016" w:type="dxa"/>
            <w:tcBorders>
              <w:left w:val="nil"/>
              <w:right w:val="nil"/>
            </w:tcBorders>
          </w:tcPr>
          <w:p w14:paraId="40AAC18C" w14:textId="77777777" w:rsidR="006D5599" w:rsidRDefault="006D5599" w:rsidP="003157EB">
            <w:pPr>
              <w:spacing w:line="360" w:lineRule="auto"/>
              <w:rPr>
                <w:rFonts w:ascii="Arial" w:hAnsi="Arial" w:cs="Arial"/>
                <w:sz w:val="20"/>
                <w:szCs w:val="20"/>
              </w:rPr>
            </w:pPr>
            <w:r>
              <w:rPr>
                <w:rFonts w:ascii="Arial" w:hAnsi="Arial" w:cs="Arial"/>
                <w:sz w:val="20"/>
                <w:szCs w:val="20"/>
              </w:rPr>
              <w:t>-</w:t>
            </w:r>
          </w:p>
          <w:p w14:paraId="71CFF1B2" w14:textId="77777777" w:rsidR="006D5599" w:rsidRPr="00B96B79" w:rsidRDefault="006D5599" w:rsidP="003157EB">
            <w:pPr>
              <w:rPr>
                <w:rFonts w:ascii="Arial" w:hAnsi="Arial" w:cs="Arial"/>
                <w:sz w:val="20"/>
                <w:szCs w:val="20"/>
              </w:rPr>
            </w:pPr>
            <w:r>
              <w:rPr>
                <w:rFonts w:ascii="Arial" w:hAnsi="Arial" w:cs="Arial"/>
                <w:sz w:val="20"/>
                <w:szCs w:val="20"/>
              </w:rPr>
              <w:t>-</w:t>
            </w:r>
          </w:p>
        </w:tc>
        <w:tc>
          <w:tcPr>
            <w:tcW w:w="1174" w:type="dxa"/>
            <w:tcBorders>
              <w:left w:val="nil"/>
              <w:right w:val="nil"/>
            </w:tcBorders>
          </w:tcPr>
          <w:p w14:paraId="517831B3" w14:textId="77777777" w:rsidR="006D5599" w:rsidRDefault="006D5599" w:rsidP="003157EB">
            <w:pPr>
              <w:spacing w:line="360" w:lineRule="auto"/>
              <w:rPr>
                <w:rFonts w:ascii="Arial" w:hAnsi="Arial" w:cs="Arial"/>
                <w:sz w:val="20"/>
                <w:szCs w:val="20"/>
              </w:rPr>
            </w:pPr>
            <w:r>
              <w:rPr>
                <w:rFonts w:ascii="Arial" w:hAnsi="Arial" w:cs="Arial"/>
                <w:sz w:val="20"/>
                <w:szCs w:val="20"/>
              </w:rPr>
              <w:t>-</w:t>
            </w:r>
          </w:p>
          <w:p w14:paraId="0B177992" w14:textId="77777777" w:rsidR="006D5599" w:rsidRPr="00B96B79" w:rsidRDefault="006D5599" w:rsidP="003157EB">
            <w:pPr>
              <w:rPr>
                <w:rFonts w:ascii="Arial" w:hAnsi="Arial" w:cs="Arial"/>
                <w:sz w:val="20"/>
                <w:szCs w:val="20"/>
              </w:rPr>
            </w:pPr>
            <w:r>
              <w:rPr>
                <w:rFonts w:ascii="Arial" w:hAnsi="Arial" w:cs="Arial"/>
                <w:sz w:val="20"/>
                <w:szCs w:val="20"/>
              </w:rPr>
              <w:t>-</w:t>
            </w:r>
          </w:p>
        </w:tc>
        <w:tc>
          <w:tcPr>
            <w:tcW w:w="1090" w:type="dxa"/>
            <w:tcBorders>
              <w:left w:val="nil"/>
              <w:right w:val="nil"/>
            </w:tcBorders>
          </w:tcPr>
          <w:p w14:paraId="74A5FBD7" w14:textId="77777777" w:rsidR="006D5599" w:rsidRDefault="0009083B" w:rsidP="00E24B2A">
            <w:pPr>
              <w:spacing w:line="360" w:lineRule="auto"/>
              <w:rPr>
                <w:rFonts w:ascii="Arial" w:hAnsi="Arial" w:cs="Arial"/>
                <w:sz w:val="20"/>
                <w:szCs w:val="20"/>
              </w:rPr>
            </w:pPr>
            <w:r>
              <w:rPr>
                <w:rFonts w:ascii="Arial" w:hAnsi="Arial" w:cs="Arial"/>
                <w:sz w:val="20"/>
                <w:szCs w:val="20"/>
              </w:rPr>
              <w:t>2,0</w:t>
            </w:r>
          </w:p>
          <w:p w14:paraId="57B199C8" w14:textId="565329AA" w:rsidR="0009083B" w:rsidRDefault="0009083B" w:rsidP="00E24B2A">
            <w:pPr>
              <w:spacing w:line="360" w:lineRule="auto"/>
              <w:rPr>
                <w:rFonts w:ascii="Arial" w:hAnsi="Arial" w:cs="Arial"/>
                <w:sz w:val="20"/>
                <w:szCs w:val="20"/>
              </w:rPr>
            </w:pPr>
            <w:r>
              <w:rPr>
                <w:rFonts w:ascii="Arial" w:hAnsi="Arial" w:cs="Arial"/>
                <w:sz w:val="20"/>
                <w:szCs w:val="20"/>
              </w:rPr>
              <w:t>1,5</w:t>
            </w:r>
          </w:p>
        </w:tc>
        <w:tc>
          <w:tcPr>
            <w:tcW w:w="661" w:type="dxa"/>
            <w:tcBorders>
              <w:left w:val="nil"/>
              <w:right w:val="nil"/>
            </w:tcBorders>
          </w:tcPr>
          <w:p w14:paraId="642405A8" w14:textId="77777777" w:rsidR="006D5599" w:rsidRDefault="0009083B" w:rsidP="00E24B2A">
            <w:pPr>
              <w:spacing w:line="360" w:lineRule="auto"/>
              <w:rPr>
                <w:rFonts w:ascii="Arial" w:hAnsi="Arial" w:cs="Arial"/>
                <w:sz w:val="20"/>
                <w:szCs w:val="20"/>
              </w:rPr>
            </w:pPr>
            <w:r>
              <w:rPr>
                <w:rFonts w:ascii="Arial" w:hAnsi="Arial" w:cs="Arial"/>
                <w:sz w:val="20"/>
                <w:szCs w:val="20"/>
              </w:rPr>
              <w:t>1,75</w:t>
            </w:r>
          </w:p>
          <w:p w14:paraId="608D18C4" w14:textId="69E028CA" w:rsidR="0009083B" w:rsidRDefault="0009083B" w:rsidP="00E24B2A">
            <w:pPr>
              <w:spacing w:line="360" w:lineRule="auto"/>
              <w:rPr>
                <w:rFonts w:ascii="Arial" w:hAnsi="Arial" w:cs="Arial"/>
                <w:sz w:val="20"/>
                <w:szCs w:val="20"/>
              </w:rPr>
            </w:pPr>
            <w:r>
              <w:rPr>
                <w:rFonts w:ascii="Arial" w:hAnsi="Arial" w:cs="Arial"/>
                <w:sz w:val="20"/>
                <w:szCs w:val="20"/>
              </w:rPr>
              <w:t>1,0</w:t>
            </w:r>
            <w:r w:rsidR="00E24B2A">
              <w:rPr>
                <w:rFonts w:ascii="Arial" w:hAnsi="Arial" w:cs="Arial"/>
                <w:sz w:val="20"/>
                <w:szCs w:val="20"/>
              </w:rPr>
              <w:t>0</w:t>
            </w:r>
          </w:p>
        </w:tc>
        <w:tc>
          <w:tcPr>
            <w:tcW w:w="721" w:type="dxa"/>
            <w:tcBorders>
              <w:left w:val="nil"/>
              <w:right w:val="nil"/>
            </w:tcBorders>
          </w:tcPr>
          <w:p w14:paraId="2B555C91" w14:textId="395EF283" w:rsidR="006D5599" w:rsidRDefault="0009083B" w:rsidP="00E24B2A">
            <w:pPr>
              <w:spacing w:line="360" w:lineRule="auto"/>
              <w:rPr>
                <w:rFonts w:ascii="Arial" w:hAnsi="Arial" w:cs="Arial"/>
                <w:sz w:val="20"/>
                <w:szCs w:val="20"/>
              </w:rPr>
            </w:pPr>
            <w:r>
              <w:rPr>
                <w:rFonts w:ascii="Arial" w:hAnsi="Arial" w:cs="Arial"/>
                <w:sz w:val="20"/>
                <w:szCs w:val="20"/>
              </w:rPr>
              <w:t>2,5</w:t>
            </w:r>
            <w:r w:rsidR="00E24B2A">
              <w:rPr>
                <w:rFonts w:ascii="Arial" w:hAnsi="Arial" w:cs="Arial"/>
                <w:sz w:val="20"/>
                <w:szCs w:val="20"/>
              </w:rPr>
              <w:t>0</w:t>
            </w:r>
          </w:p>
          <w:p w14:paraId="69DF5F56" w14:textId="0A8A6210" w:rsidR="0009083B" w:rsidRDefault="0009083B" w:rsidP="00E24B2A">
            <w:pPr>
              <w:spacing w:line="360" w:lineRule="auto"/>
              <w:rPr>
                <w:rFonts w:ascii="Arial" w:hAnsi="Arial" w:cs="Arial"/>
                <w:sz w:val="20"/>
                <w:szCs w:val="20"/>
              </w:rPr>
            </w:pPr>
            <w:r>
              <w:rPr>
                <w:rFonts w:ascii="Arial" w:hAnsi="Arial" w:cs="Arial"/>
                <w:sz w:val="20"/>
                <w:szCs w:val="20"/>
              </w:rPr>
              <w:t>2,0</w:t>
            </w:r>
            <w:r w:rsidR="00E24B2A">
              <w:rPr>
                <w:rFonts w:ascii="Arial" w:hAnsi="Arial" w:cs="Arial"/>
                <w:sz w:val="20"/>
                <w:szCs w:val="20"/>
              </w:rPr>
              <w:t>0</w:t>
            </w:r>
          </w:p>
        </w:tc>
        <w:tc>
          <w:tcPr>
            <w:tcW w:w="758" w:type="dxa"/>
            <w:tcBorders>
              <w:left w:val="nil"/>
            </w:tcBorders>
          </w:tcPr>
          <w:p w14:paraId="70E1C3E6" w14:textId="5CD2B813" w:rsidR="006D5599" w:rsidRDefault="006D5599" w:rsidP="00E24B2A">
            <w:pPr>
              <w:spacing w:line="360" w:lineRule="auto"/>
              <w:rPr>
                <w:rFonts w:ascii="Arial" w:hAnsi="Arial" w:cs="Arial"/>
                <w:sz w:val="20"/>
                <w:szCs w:val="20"/>
              </w:rPr>
            </w:pPr>
            <w:r>
              <w:rPr>
                <w:rFonts w:ascii="Arial" w:hAnsi="Arial" w:cs="Arial"/>
                <w:sz w:val="20"/>
                <w:szCs w:val="20"/>
              </w:rPr>
              <w:t>,05*</w:t>
            </w:r>
          </w:p>
        </w:tc>
      </w:tr>
      <w:tr w:rsidR="002E175F" w14:paraId="05F4BBB7" w14:textId="77777777" w:rsidTr="000636A2">
        <w:trPr>
          <w:trHeight w:val="567"/>
        </w:trPr>
        <w:tc>
          <w:tcPr>
            <w:tcW w:w="972" w:type="dxa"/>
            <w:tcBorders>
              <w:right w:val="nil"/>
            </w:tcBorders>
          </w:tcPr>
          <w:p w14:paraId="1D336193" w14:textId="619DBABC" w:rsidR="002E175F" w:rsidRPr="006160EA" w:rsidRDefault="002E175F" w:rsidP="002E175F">
            <w:pPr>
              <w:spacing w:line="360" w:lineRule="auto"/>
              <w:rPr>
                <w:rFonts w:ascii="Arial" w:hAnsi="Arial" w:cs="Arial"/>
                <w:i/>
                <w:sz w:val="20"/>
                <w:szCs w:val="20"/>
              </w:rPr>
            </w:pPr>
            <w:r>
              <w:rPr>
                <w:rFonts w:ascii="Arial" w:hAnsi="Arial" w:cs="Arial"/>
                <w:i/>
                <w:sz w:val="20"/>
                <w:szCs w:val="20"/>
              </w:rPr>
              <w:t xml:space="preserve">Totaal </w:t>
            </w:r>
          </w:p>
        </w:tc>
        <w:tc>
          <w:tcPr>
            <w:tcW w:w="1011" w:type="dxa"/>
            <w:tcBorders>
              <w:left w:val="nil"/>
              <w:right w:val="nil"/>
            </w:tcBorders>
          </w:tcPr>
          <w:p w14:paraId="7B119C67" w14:textId="77777777" w:rsidR="002E175F" w:rsidRDefault="002E175F" w:rsidP="002E175F">
            <w:pPr>
              <w:spacing w:line="360" w:lineRule="auto"/>
              <w:rPr>
                <w:rFonts w:ascii="Arial" w:hAnsi="Arial" w:cs="Arial"/>
                <w:sz w:val="20"/>
                <w:szCs w:val="20"/>
              </w:rPr>
            </w:pPr>
            <w:r>
              <w:rPr>
                <w:rFonts w:ascii="Arial" w:hAnsi="Arial" w:cs="Arial"/>
                <w:sz w:val="20"/>
                <w:szCs w:val="20"/>
              </w:rPr>
              <w:t>0-meting</w:t>
            </w:r>
          </w:p>
          <w:p w14:paraId="5732F81A" w14:textId="6DAA2103" w:rsidR="002E175F" w:rsidRPr="006160EA" w:rsidRDefault="002E175F" w:rsidP="002E175F">
            <w:pPr>
              <w:spacing w:line="360" w:lineRule="auto"/>
              <w:rPr>
                <w:rFonts w:ascii="Arial" w:hAnsi="Arial" w:cs="Arial"/>
                <w:sz w:val="20"/>
                <w:szCs w:val="20"/>
              </w:rPr>
            </w:pPr>
            <w:r>
              <w:rPr>
                <w:rFonts w:ascii="Arial" w:hAnsi="Arial" w:cs="Arial"/>
                <w:sz w:val="20"/>
                <w:szCs w:val="20"/>
              </w:rPr>
              <w:t>1-meting</w:t>
            </w:r>
          </w:p>
        </w:tc>
        <w:tc>
          <w:tcPr>
            <w:tcW w:w="1067" w:type="dxa"/>
            <w:tcBorders>
              <w:left w:val="nil"/>
              <w:right w:val="nil"/>
            </w:tcBorders>
          </w:tcPr>
          <w:p w14:paraId="32C16B33" w14:textId="77777777" w:rsidR="002E175F" w:rsidRDefault="002E175F" w:rsidP="002E175F">
            <w:pPr>
              <w:spacing w:line="360" w:lineRule="auto"/>
              <w:rPr>
                <w:rFonts w:ascii="Arial" w:hAnsi="Arial" w:cs="Arial"/>
                <w:sz w:val="20"/>
                <w:szCs w:val="20"/>
              </w:rPr>
            </w:pPr>
            <w:r>
              <w:rPr>
                <w:rFonts w:ascii="Arial" w:hAnsi="Arial" w:cs="Arial"/>
                <w:sz w:val="20"/>
                <w:szCs w:val="20"/>
              </w:rPr>
              <w:t>8</w:t>
            </w:r>
          </w:p>
          <w:p w14:paraId="5964E405" w14:textId="413A47CA" w:rsidR="002E175F" w:rsidRDefault="002E175F" w:rsidP="002E175F">
            <w:pPr>
              <w:spacing w:line="360" w:lineRule="auto"/>
              <w:rPr>
                <w:rFonts w:ascii="Arial" w:hAnsi="Arial" w:cs="Arial"/>
                <w:sz w:val="20"/>
                <w:szCs w:val="20"/>
              </w:rPr>
            </w:pPr>
            <w:r>
              <w:rPr>
                <w:rFonts w:ascii="Arial" w:hAnsi="Arial" w:cs="Arial"/>
                <w:sz w:val="20"/>
                <w:szCs w:val="20"/>
              </w:rPr>
              <w:t>13</w:t>
            </w:r>
          </w:p>
        </w:tc>
        <w:tc>
          <w:tcPr>
            <w:tcW w:w="745" w:type="dxa"/>
            <w:tcBorders>
              <w:left w:val="nil"/>
              <w:right w:val="nil"/>
            </w:tcBorders>
          </w:tcPr>
          <w:p w14:paraId="73E0D610" w14:textId="77777777" w:rsidR="002E175F" w:rsidRDefault="002E175F" w:rsidP="002E175F">
            <w:pPr>
              <w:spacing w:line="360" w:lineRule="auto"/>
              <w:rPr>
                <w:rFonts w:ascii="Arial" w:hAnsi="Arial" w:cs="Arial"/>
                <w:sz w:val="20"/>
                <w:szCs w:val="20"/>
              </w:rPr>
            </w:pPr>
            <w:r>
              <w:rPr>
                <w:rFonts w:ascii="Arial" w:hAnsi="Arial" w:cs="Arial"/>
                <w:sz w:val="20"/>
                <w:szCs w:val="20"/>
              </w:rPr>
              <w:t>24</w:t>
            </w:r>
          </w:p>
          <w:p w14:paraId="0E8C8736" w14:textId="1381212C" w:rsidR="002E175F" w:rsidRDefault="002E175F" w:rsidP="002E175F">
            <w:pPr>
              <w:spacing w:line="360" w:lineRule="auto"/>
              <w:rPr>
                <w:rFonts w:ascii="Arial" w:hAnsi="Arial" w:cs="Arial"/>
                <w:sz w:val="20"/>
                <w:szCs w:val="20"/>
              </w:rPr>
            </w:pPr>
            <w:r>
              <w:rPr>
                <w:rFonts w:ascii="Arial" w:hAnsi="Arial" w:cs="Arial"/>
                <w:sz w:val="20"/>
                <w:szCs w:val="20"/>
              </w:rPr>
              <w:t>22</w:t>
            </w:r>
          </w:p>
        </w:tc>
        <w:tc>
          <w:tcPr>
            <w:tcW w:w="1077" w:type="dxa"/>
            <w:tcBorders>
              <w:left w:val="nil"/>
              <w:right w:val="nil"/>
            </w:tcBorders>
          </w:tcPr>
          <w:p w14:paraId="5BE2441D" w14:textId="77777777" w:rsidR="002E175F" w:rsidRDefault="002E175F" w:rsidP="002E175F">
            <w:pPr>
              <w:spacing w:line="360" w:lineRule="auto"/>
              <w:rPr>
                <w:rFonts w:ascii="Arial" w:hAnsi="Arial" w:cs="Arial"/>
                <w:sz w:val="20"/>
                <w:szCs w:val="20"/>
              </w:rPr>
            </w:pPr>
            <w:r>
              <w:rPr>
                <w:rFonts w:ascii="Arial" w:hAnsi="Arial" w:cs="Arial"/>
                <w:sz w:val="20"/>
                <w:szCs w:val="20"/>
              </w:rPr>
              <w:t>10</w:t>
            </w:r>
          </w:p>
          <w:p w14:paraId="402BCB9A" w14:textId="125BF00B" w:rsidR="002E175F" w:rsidRDefault="002E175F" w:rsidP="002E175F">
            <w:pPr>
              <w:spacing w:line="360" w:lineRule="auto"/>
              <w:rPr>
                <w:rFonts w:ascii="Arial" w:hAnsi="Arial" w:cs="Arial"/>
                <w:sz w:val="20"/>
                <w:szCs w:val="20"/>
              </w:rPr>
            </w:pPr>
            <w:r>
              <w:rPr>
                <w:rFonts w:ascii="Arial" w:hAnsi="Arial" w:cs="Arial"/>
                <w:sz w:val="20"/>
                <w:szCs w:val="20"/>
              </w:rPr>
              <w:t>10</w:t>
            </w:r>
          </w:p>
        </w:tc>
        <w:tc>
          <w:tcPr>
            <w:tcW w:w="1016" w:type="dxa"/>
            <w:tcBorders>
              <w:left w:val="nil"/>
              <w:right w:val="nil"/>
            </w:tcBorders>
          </w:tcPr>
          <w:p w14:paraId="6C1491DD" w14:textId="77777777" w:rsidR="002E175F" w:rsidRDefault="002E175F" w:rsidP="002E175F">
            <w:pPr>
              <w:spacing w:line="360" w:lineRule="auto"/>
              <w:rPr>
                <w:rFonts w:ascii="Arial" w:hAnsi="Arial" w:cs="Arial"/>
                <w:sz w:val="20"/>
                <w:szCs w:val="20"/>
              </w:rPr>
            </w:pPr>
            <w:r>
              <w:rPr>
                <w:rFonts w:ascii="Arial" w:hAnsi="Arial" w:cs="Arial"/>
                <w:sz w:val="20"/>
                <w:szCs w:val="20"/>
              </w:rPr>
              <w:t>7</w:t>
            </w:r>
          </w:p>
          <w:p w14:paraId="6B2EBA7E" w14:textId="6C2CAA24" w:rsidR="002E175F" w:rsidRDefault="002E175F" w:rsidP="002E175F">
            <w:pPr>
              <w:spacing w:line="360" w:lineRule="auto"/>
              <w:rPr>
                <w:rFonts w:ascii="Arial" w:hAnsi="Arial" w:cs="Arial"/>
                <w:sz w:val="20"/>
                <w:szCs w:val="20"/>
              </w:rPr>
            </w:pPr>
            <w:r>
              <w:rPr>
                <w:rFonts w:ascii="Arial" w:hAnsi="Arial" w:cs="Arial"/>
                <w:sz w:val="20"/>
                <w:szCs w:val="20"/>
              </w:rPr>
              <w:t>5</w:t>
            </w:r>
          </w:p>
        </w:tc>
        <w:tc>
          <w:tcPr>
            <w:tcW w:w="1174" w:type="dxa"/>
            <w:tcBorders>
              <w:left w:val="nil"/>
              <w:right w:val="nil"/>
            </w:tcBorders>
          </w:tcPr>
          <w:p w14:paraId="088825C9" w14:textId="77777777" w:rsidR="002E175F" w:rsidRDefault="002E175F" w:rsidP="002E175F">
            <w:pPr>
              <w:spacing w:line="360" w:lineRule="auto"/>
              <w:rPr>
                <w:rFonts w:ascii="Arial" w:hAnsi="Arial" w:cs="Arial"/>
                <w:sz w:val="20"/>
                <w:szCs w:val="20"/>
              </w:rPr>
            </w:pPr>
            <w:r>
              <w:rPr>
                <w:rFonts w:ascii="Arial" w:hAnsi="Arial" w:cs="Arial"/>
                <w:sz w:val="20"/>
                <w:szCs w:val="20"/>
              </w:rPr>
              <w:t>1</w:t>
            </w:r>
          </w:p>
          <w:p w14:paraId="7AB57506" w14:textId="6A1E497D" w:rsidR="002E175F" w:rsidRDefault="002E175F" w:rsidP="002E175F">
            <w:pPr>
              <w:spacing w:line="360" w:lineRule="auto"/>
              <w:rPr>
                <w:rFonts w:ascii="Arial" w:hAnsi="Arial" w:cs="Arial"/>
                <w:sz w:val="20"/>
                <w:szCs w:val="20"/>
              </w:rPr>
            </w:pPr>
            <w:r>
              <w:rPr>
                <w:rFonts w:ascii="Arial" w:hAnsi="Arial" w:cs="Arial"/>
                <w:sz w:val="20"/>
                <w:szCs w:val="20"/>
              </w:rPr>
              <w:t>-</w:t>
            </w:r>
          </w:p>
        </w:tc>
        <w:tc>
          <w:tcPr>
            <w:tcW w:w="1090" w:type="dxa"/>
            <w:tcBorders>
              <w:left w:val="nil"/>
              <w:right w:val="nil"/>
            </w:tcBorders>
          </w:tcPr>
          <w:p w14:paraId="26F62677" w14:textId="77777777" w:rsidR="002E175F" w:rsidRDefault="002E175F" w:rsidP="002E175F">
            <w:pPr>
              <w:spacing w:line="360" w:lineRule="auto"/>
              <w:rPr>
                <w:rFonts w:ascii="Arial" w:hAnsi="Arial" w:cs="Arial"/>
                <w:sz w:val="20"/>
                <w:szCs w:val="20"/>
              </w:rPr>
            </w:pPr>
            <w:r>
              <w:rPr>
                <w:rFonts w:ascii="Arial" w:hAnsi="Arial" w:cs="Arial"/>
                <w:sz w:val="20"/>
                <w:szCs w:val="20"/>
              </w:rPr>
              <w:t>2,0</w:t>
            </w:r>
          </w:p>
          <w:p w14:paraId="1E574DC2" w14:textId="4C2E65D7" w:rsidR="002E175F" w:rsidRDefault="002E175F" w:rsidP="002E175F">
            <w:pPr>
              <w:spacing w:line="360" w:lineRule="auto"/>
              <w:rPr>
                <w:rFonts w:ascii="Arial" w:hAnsi="Arial" w:cs="Arial"/>
                <w:sz w:val="20"/>
                <w:szCs w:val="20"/>
              </w:rPr>
            </w:pPr>
            <w:r>
              <w:rPr>
                <w:rFonts w:ascii="Arial" w:hAnsi="Arial" w:cs="Arial"/>
                <w:sz w:val="20"/>
                <w:szCs w:val="20"/>
              </w:rPr>
              <w:t>2,0</w:t>
            </w:r>
          </w:p>
        </w:tc>
        <w:tc>
          <w:tcPr>
            <w:tcW w:w="661" w:type="dxa"/>
            <w:tcBorders>
              <w:left w:val="nil"/>
              <w:right w:val="nil"/>
            </w:tcBorders>
          </w:tcPr>
          <w:p w14:paraId="2B05D54E" w14:textId="77777777" w:rsidR="002E175F" w:rsidRDefault="002E175F" w:rsidP="002E175F">
            <w:pPr>
              <w:spacing w:line="360" w:lineRule="auto"/>
              <w:rPr>
                <w:rFonts w:ascii="Arial" w:hAnsi="Arial" w:cs="Arial"/>
                <w:sz w:val="20"/>
                <w:szCs w:val="20"/>
              </w:rPr>
            </w:pPr>
            <w:r>
              <w:rPr>
                <w:rFonts w:ascii="Arial" w:hAnsi="Arial" w:cs="Arial"/>
                <w:sz w:val="20"/>
                <w:szCs w:val="20"/>
              </w:rPr>
              <w:t>2,0</w:t>
            </w:r>
          </w:p>
          <w:p w14:paraId="164ED895" w14:textId="19D4CFE7" w:rsidR="002E175F" w:rsidRDefault="002E175F" w:rsidP="002E175F">
            <w:pPr>
              <w:spacing w:line="360" w:lineRule="auto"/>
              <w:rPr>
                <w:rFonts w:ascii="Arial" w:hAnsi="Arial" w:cs="Arial"/>
                <w:sz w:val="20"/>
                <w:szCs w:val="20"/>
              </w:rPr>
            </w:pPr>
            <w:r>
              <w:rPr>
                <w:rFonts w:ascii="Arial" w:hAnsi="Arial" w:cs="Arial"/>
                <w:sz w:val="20"/>
                <w:szCs w:val="20"/>
              </w:rPr>
              <w:t>1,0</w:t>
            </w:r>
          </w:p>
        </w:tc>
        <w:tc>
          <w:tcPr>
            <w:tcW w:w="721" w:type="dxa"/>
            <w:tcBorders>
              <w:left w:val="nil"/>
              <w:right w:val="nil"/>
            </w:tcBorders>
          </w:tcPr>
          <w:p w14:paraId="14389E19" w14:textId="77777777" w:rsidR="002E175F" w:rsidRDefault="002E175F" w:rsidP="002E175F">
            <w:pPr>
              <w:spacing w:line="360" w:lineRule="auto"/>
              <w:rPr>
                <w:rFonts w:ascii="Arial" w:hAnsi="Arial" w:cs="Arial"/>
                <w:sz w:val="20"/>
                <w:szCs w:val="20"/>
              </w:rPr>
            </w:pPr>
            <w:r>
              <w:rPr>
                <w:rFonts w:ascii="Arial" w:hAnsi="Arial" w:cs="Arial"/>
                <w:sz w:val="20"/>
                <w:szCs w:val="20"/>
              </w:rPr>
              <w:t>3,0</w:t>
            </w:r>
          </w:p>
          <w:p w14:paraId="69D77C15" w14:textId="5B15DC01" w:rsidR="002E175F" w:rsidRDefault="002E175F" w:rsidP="002E175F">
            <w:pPr>
              <w:spacing w:line="360" w:lineRule="auto"/>
              <w:rPr>
                <w:rFonts w:ascii="Arial" w:hAnsi="Arial" w:cs="Arial"/>
                <w:sz w:val="20"/>
                <w:szCs w:val="20"/>
              </w:rPr>
            </w:pPr>
            <w:r>
              <w:rPr>
                <w:rFonts w:ascii="Arial" w:hAnsi="Arial" w:cs="Arial"/>
                <w:sz w:val="20"/>
                <w:szCs w:val="20"/>
              </w:rPr>
              <w:t>3,0</w:t>
            </w:r>
          </w:p>
        </w:tc>
        <w:tc>
          <w:tcPr>
            <w:tcW w:w="758" w:type="dxa"/>
            <w:tcBorders>
              <w:left w:val="nil"/>
            </w:tcBorders>
          </w:tcPr>
          <w:p w14:paraId="0AC01510" w14:textId="0056E3E8" w:rsidR="002E175F" w:rsidRDefault="002E175F" w:rsidP="002E175F">
            <w:pPr>
              <w:spacing w:line="360" w:lineRule="auto"/>
              <w:rPr>
                <w:rFonts w:ascii="Arial" w:hAnsi="Arial" w:cs="Arial"/>
                <w:sz w:val="20"/>
                <w:szCs w:val="20"/>
              </w:rPr>
            </w:pPr>
            <w:r>
              <w:rPr>
                <w:rFonts w:ascii="Arial" w:hAnsi="Arial" w:cs="Arial"/>
                <w:sz w:val="20"/>
                <w:szCs w:val="20"/>
              </w:rPr>
              <w:t>,00*</w:t>
            </w:r>
          </w:p>
        </w:tc>
      </w:tr>
    </w:tbl>
    <w:p w14:paraId="3577D706" w14:textId="05FA2F5E" w:rsidR="00EF552F" w:rsidRDefault="00EF552F" w:rsidP="00EF552F">
      <w:pPr>
        <w:spacing w:line="360" w:lineRule="auto"/>
        <w:rPr>
          <w:rFonts w:ascii="Arial" w:hAnsi="Arial" w:cs="Arial"/>
          <w:i/>
          <w:sz w:val="20"/>
          <w:szCs w:val="20"/>
        </w:rPr>
      </w:pPr>
    </w:p>
    <w:p w14:paraId="69F7DB33" w14:textId="64A11A41" w:rsidR="00E379ED" w:rsidRDefault="00E379ED" w:rsidP="00EF552F">
      <w:pPr>
        <w:spacing w:line="360" w:lineRule="auto"/>
        <w:rPr>
          <w:rFonts w:ascii="Arial" w:hAnsi="Arial" w:cs="Arial"/>
          <w:i/>
          <w:sz w:val="20"/>
          <w:szCs w:val="20"/>
        </w:rPr>
      </w:pPr>
    </w:p>
    <w:p w14:paraId="13790A94" w14:textId="259796E0" w:rsidR="00E379ED" w:rsidRDefault="00E379ED" w:rsidP="00EF552F">
      <w:pPr>
        <w:spacing w:line="360" w:lineRule="auto"/>
        <w:rPr>
          <w:rFonts w:ascii="Arial" w:hAnsi="Arial" w:cs="Arial"/>
          <w:i/>
          <w:sz w:val="20"/>
          <w:szCs w:val="20"/>
        </w:rPr>
      </w:pPr>
    </w:p>
    <w:p w14:paraId="4383D150" w14:textId="3301BDE9" w:rsidR="00E379ED" w:rsidRDefault="00E379ED" w:rsidP="00EF552F">
      <w:pPr>
        <w:spacing w:line="360" w:lineRule="auto"/>
        <w:rPr>
          <w:rFonts w:ascii="Arial" w:hAnsi="Arial" w:cs="Arial"/>
          <w:i/>
          <w:sz w:val="20"/>
          <w:szCs w:val="20"/>
        </w:rPr>
      </w:pPr>
    </w:p>
    <w:p w14:paraId="64DF50EF" w14:textId="77777777" w:rsidR="00E379ED" w:rsidRPr="00E379ED" w:rsidRDefault="00E379ED" w:rsidP="00EF552F">
      <w:pPr>
        <w:spacing w:line="360" w:lineRule="auto"/>
        <w:rPr>
          <w:rFonts w:ascii="Arial" w:hAnsi="Arial" w:cs="Arial"/>
          <w:i/>
          <w:sz w:val="20"/>
          <w:szCs w:val="20"/>
        </w:rPr>
      </w:pPr>
    </w:p>
    <w:p w14:paraId="7C8CA43C" w14:textId="1C6027AB" w:rsidR="00EF552F" w:rsidRPr="00E379ED" w:rsidRDefault="008F235A" w:rsidP="00EF552F">
      <w:pPr>
        <w:spacing w:line="360" w:lineRule="auto"/>
        <w:rPr>
          <w:rFonts w:ascii="Arial" w:hAnsi="Arial" w:cs="Arial"/>
          <w:i/>
          <w:sz w:val="18"/>
          <w:szCs w:val="20"/>
        </w:rPr>
      </w:pPr>
      <w:r w:rsidRPr="00E379ED">
        <w:rPr>
          <w:rFonts w:ascii="Arial" w:hAnsi="Arial" w:cs="Arial"/>
          <w:i/>
          <w:sz w:val="18"/>
          <w:szCs w:val="20"/>
        </w:rPr>
        <w:t xml:space="preserve">Tabel </w:t>
      </w:r>
      <w:r w:rsidR="00EF552F" w:rsidRPr="00E379ED">
        <w:rPr>
          <w:rFonts w:ascii="Arial" w:hAnsi="Arial" w:cs="Arial"/>
          <w:i/>
          <w:sz w:val="18"/>
          <w:szCs w:val="20"/>
        </w:rPr>
        <w:t xml:space="preserve">5: resultaten gedragsverandering </w:t>
      </w:r>
    </w:p>
    <w:p w14:paraId="4345A0C4" w14:textId="4DF8E74A" w:rsidR="00617DC3" w:rsidRPr="00E379ED" w:rsidRDefault="00617DC3" w:rsidP="00EF552F">
      <w:pPr>
        <w:spacing w:line="360" w:lineRule="auto"/>
        <w:rPr>
          <w:rFonts w:ascii="Arial" w:hAnsi="Arial" w:cs="Arial"/>
          <w:i/>
          <w:sz w:val="18"/>
          <w:szCs w:val="20"/>
        </w:rPr>
      </w:pPr>
      <w:r w:rsidRPr="00E379ED">
        <w:rPr>
          <w:rFonts w:ascii="Arial" w:hAnsi="Arial" w:cs="Arial"/>
          <w:i/>
          <w:sz w:val="18"/>
          <w:szCs w:val="20"/>
        </w:rPr>
        <w:t xml:space="preserve">Gegevens zijn geanalyseerd met </w:t>
      </w:r>
      <w:r w:rsidR="00761D1E" w:rsidRPr="00E379ED">
        <w:rPr>
          <w:rFonts w:ascii="Arial" w:hAnsi="Arial" w:cs="Arial"/>
          <w:i/>
          <w:sz w:val="18"/>
          <w:szCs w:val="20"/>
        </w:rPr>
        <w:t>descriptive</w:t>
      </w:r>
      <w:r w:rsidR="00DA4B9B" w:rsidRPr="00E379ED">
        <w:rPr>
          <w:rFonts w:ascii="Arial" w:hAnsi="Arial" w:cs="Arial"/>
          <w:i/>
          <w:sz w:val="18"/>
          <w:szCs w:val="20"/>
        </w:rPr>
        <w:t>s</w:t>
      </w:r>
      <w:r w:rsidRPr="00E379ED">
        <w:rPr>
          <w:rFonts w:ascii="Arial" w:hAnsi="Arial" w:cs="Arial"/>
          <w:i/>
          <w:sz w:val="18"/>
          <w:szCs w:val="20"/>
        </w:rPr>
        <w:t xml:space="preserve">. </w:t>
      </w:r>
      <w:r w:rsidR="00890271" w:rsidRPr="00E379ED">
        <w:rPr>
          <w:rFonts w:ascii="Arial" w:hAnsi="Arial" w:cs="Arial"/>
          <w:i/>
          <w:sz w:val="18"/>
          <w:szCs w:val="20"/>
        </w:rPr>
        <w:t xml:space="preserve">Data wordt weergeven als gemiddeld </w:t>
      </w:r>
      <w:r w:rsidR="00890271" w:rsidRPr="00E379ED">
        <w:rPr>
          <w:rFonts w:ascii="Arial" w:hAnsi="Arial" w:cs="Arial"/>
          <w:i/>
          <w:sz w:val="18"/>
          <w:szCs w:val="20"/>
        </w:rPr>
        <w:sym w:font="Symbol" w:char="F0B1"/>
      </w:r>
      <w:r w:rsidR="00890271" w:rsidRPr="00E379ED">
        <w:rPr>
          <w:rFonts w:ascii="Arial" w:hAnsi="Arial" w:cs="Arial"/>
          <w:i/>
          <w:sz w:val="18"/>
          <w:szCs w:val="20"/>
        </w:rPr>
        <w:t xml:space="preserve"> SD.</w:t>
      </w:r>
    </w:p>
    <w:tbl>
      <w:tblPr>
        <w:tblStyle w:val="Tabelraster"/>
        <w:tblW w:w="10065" w:type="dxa"/>
        <w:tblInd w:w="-5" w:type="dxa"/>
        <w:tblLook w:val="04A0" w:firstRow="1" w:lastRow="0" w:firstColumn="1" w:lastColumn="0" w:noHBand="0" w:noVBand="1"/>
      </w:tblPr>
      <w:tblGrid>
        <w:gridCol w:w="1227"/>
        <w:gridCol w:w="1139"/>
        <w:gridCol w:w="1257"/>
        <w:gridCol w:w="835"/>
        <w:gridCol w:w="1150"/>
        <w:gridCol w:w="1087"/>
        <w:gridCol w:w="1301"/>
        <w:gridCol w:w="1358"/>
        <w:gridCol w:w="711"/>
      </w:tblGrid>
      <w:tr w:rsidR="00EF552F" w:rsidRPr="00890271" w14:paraId="02EE52CC" w14:textId="77777777" w:rsidTr="003157EB">
        <w:trPr>
          <w:trHeight w:val="582"/>
        </w:trPr>
        <w:tc>
          <w:tcPr>
            <w:tcW w:w="1227" w:type="dxa"/>
            <w:tcBorders>
              <w:right w:val="nil"/>
            </w:tcBorders>
          </w:tcPr>
          <w:p w14:paraId="3A857A9F" w14:textId="77777777" w:rsidR="00EF552F" w:rsidRDefault="00EF552F" w:rsidP="003157EB">
            <w:pPr>
              <w:spacing w:line="360" w:lineRule="auto"/>
              <w:rPr>
                <w:rFonts w:ascii="Arial" w:hAnsi="Arial" w:cs="Arial"/>
                <w:sz w:val="20"/>
                <w:szCs w:val="20"/>
              </w:rPr>
            </w:pPr>
          </w:p>
        </w:tc>
        <w:tc>
          <w:tcPr>
            <w:tcW w:w="1139" w:type="dxa"/>
            <w:tcBorders>
              <w:left w:val="nil"/>
              <w:right w:val="nil"/>
            </w:tcBorders>
          </w:tcPr>
          <w:p w14:paraId="2DBE0419" w14:textId="77777777" w:rsidR="00EF552F" w:rsidRPr="006160EA" w:rsidRDefault="00EF552F" w:rsidP="003157EB">
            <w:pPr>
              <w:spacing w:line="360" w:lineRule="auto"/>
              <w:rPr>
                <w:rFonts w:ascii="Arial" w:hAnsi="Arial" w:cs="Arial"/>
                <w:i/>
                <w:sz w:val="20"/>
                <w:szCs w:val="20"/>
              </w:rPr>
            </w:pPr>
          </w:p>
        </w:tc>
        <w:tc>
          <w:tcPr>
            <w:tcW w:w="1257" w:type="dxa"/>
            <w:tcBorders>
              <w:left w:val="nil"/>
              <w:right w:val="nil"/>
            </w:tcBorders>
          </w:tcPr>
          <w:p w14:paraId="6DB000DB" w14:textId="77777777" w:rsidR="00EF552F" w:rsidRPr="00890271" w:rsidRDefault="00EF552F" w:rsidP="003157EB">
            <w:pPr>
              <w:spacing w:line="360" w:lineRule="auto"/>
              <w:rPr>
                <w:rFonts w:ascii="Arial" w:hAnsi="Arial" w:cs="Arial"/>
                <w:i/>
                <w:sz w:val="20"/>
                <w:szCs w:val="20"/>
              </w:rPr>
            </w:pPr>
            <w:r w:rsidRPr="00890271">
              <w:rPr>
                <w:rFonts w:ascii="Arial" w:hAnsi="Arial" w:cs="Arial"/>
                <w:i/>
                <w:sz w:val="20"/>
                <w:szCs w:val="20"/>
              </w:rPr>
              <w:t>Helemaal eens (1)</w:t>
            </w:r>
          </w:p>
        </w:tc>
        <w:tc>
          <w:tcPr>
            <w:tcW w:w="835" w:type="dxa"/>
            <w:tcBorders>
              <w:left w:val="nil"/>
              <w:right w:val="nil"/>
            </w:tcBorders>
          </w:tcPr>
          <w:p w14:paraId="141DC03B" w14:textId="77777777" w:rsidR="00EF552F" w:rsidRPr="00890271" w:rsidRDefault="00EF552F" w:rsidP="003157EB">
            <w:pPr>
              <w:spacing w:line="360" w:lineRule="auto"/>
              <w:rPr>
                <w:rFonts w:ascii="Arial" w:hAnsi="Arial" w:cs="Arial"/>
                <w:i/>
                <w:sz w:val="20"/>
                <w:szCs w:val="20"/>
              </w:rPr>
            </w:pPr>
            <w:r w:rsidRPr="00890271">
              <w:rPr>
                <w:rFonts w:ascii="Arial" w:hAnsi="Arial" w:cs="Arial"/>
                <w:i/>
                <w:sz w:val="20"/>
                <w:szCs w:val="20"/>
              </w:rPr>
              <w:t>Eens (2)</w:t>
            </w:r>
          </w:p>
        </w:tc>
        <w:tc>
          <w:tcPr>
            <w:tcW w:w="1150" w:type="dxa"/>
            <w:tcBorders>
              <w:left w:val="nil"/>
              <w:right w:val="nil"/>
            </w:tcBorders>
          </w:tcPr>
          <w:p w14:paraId="546455D9" w14:textId="77777777" w:rsidR="00EF552F" w:rsidRPr="00890271" w:rsidRDefault="00EF552F" w:rsidP="003157EB">
            <w:pPr>
              <w:spacing w:line="360" w:lineRule="auto"/>
              <w:rPr>
                <w:rFonts w:ascii="Arial" w:hAnsi="Arial" w:cs="Arial"/>
                <w:i/>
                <w:sz w:val="20"/>
                <w:szCs w:val="20"/>
              </w:rPr>
            </w:pPr>
            <w:r w:rsidRPr="00890271">
              <w:rPr>
                <w:rFonts w:ascii="Arial" w:hAnsi="Arial" w:cs="Arial"/>
                <w:i/>
                <w:sz w:val="20"/>
                <w:szCs w:val="20"/>
              </w:rPr>
              <w:t>Neutraal (3)</w:t>
            </w:r>
          </w:p>
        </w:tc>
        <w:tc>
          <w:tcPr>
            <w:tcW w:w="1087" w:type="dxa"/>
            <w:tcBorders>
              <w:left w:val="nil"/>
              <w:right w:val="nil"/>
            </w:tcBorders>
          </w:tcPr>
          <w:p w14:paraId="283E4B70" w14:textId="77777777" w:rsidR="00EF552F" w:rsidRPr="00890271" w:rsidRDefault="00EF552F" w:rsidP="003157EB">
            <w:pPr>
              <w:spacing w:line="360" w:lineRule="auto"/>
              <w:rPr>
                <w:rFonts w:ascii="Arial" w:hAnsi="Arial" w:cs="Arial"/>
                <w:i/>
                <w:sz w:val="20"/>
                <w:szCs w:val="20"/>
              </w:rPr>
            </w:pPr>
            <w:r w:rsidRPr="00890271">
              <w:rPr>
                <w:rFonts w:ascii="Arial" w:hAnsi="Arial" w:cs="Arial"/>
                <w:i/>
                <w:sz w:val="20"/>
                <w:szCs w:val="20"/>
              </w:rPr>
              <w:t>Oneens (4)</w:t>
            </w:r>
          </w:p>
        </w:tc>
        <w:tc>
          <w:tcPr>
            <w:tcW w:w="1301" w:type="dxa"/>
            <w:tcBorders>
              <w:left w:val="nil"/>
              <w:right w:val="nil"/>
            </w:tcBorders>
          </w:tcPr>
          <w:p w14:paraId="78E0C6D9" w14:textId="77777777" w:rsidR="00EF552F" w:rsidRPr="00890271" w:rsidRDefault="00EF552F" w:rsidP="003157EB">
            <w:pPr>
              <w:spacing w:line="360" w:lineRule="auto"/>
              <w:rPr>
                <w:rFonts w:ascii="Arial" w:hAnsi="Arial" w:cs="Arial"/>
                <w:i/>
                <w:sz w:val="20"/>
                <w:szCs w:val="20"/>
              </w:rPr>
            </w:pPr>
            <w:r w:rsidRPr="00890271">
              <w:rPr>
                <w:rFonts w:ascii="Arial" w:hAnsi="Arial" w:cs="Arial"/>
                <w:i/>
                <w:sz w:val="20"/>
                <w:szCs w:val="20"/>
              </w:rPr>
              <w:t>Helemaal oneens (5)</w:t>
            </w:r>
          </w:p>
        </w:tc>
        <w:tc>
          <w:tcPr>
            <w:tcW w:w="1358" w:type="dxa"/>
            <w:tcBorders>
              <w:left w:val="nil"/>
              <w:right w:val="nil"/>
            </w:tcBorders>
          </w:tcPr>
          <w:p w14:paraId="623977C1" w14:textId="77777777" w:rsidR="00EF552F" w:rsidRPr="00890271" w:rsidRDefault="00EF552F" w:rsidP="003157EB">
            <w:pPr>
              <w:spacing w:line="360" w:lineRule="auto"/>
              <w:rPr>
                <w:rFonts w:ascii="Arial" w:hAnsi="Arial" w:cs="Arial"/>
                <w:i/>
                <w:sz w:val="20"/>
                <w:szCs w:val="20"/>
              </w:rPr>
            </w:pPr>
            <w:r w:rsidRPr="00890271">
              <w:rPr>
                <w:rFonts w:ascii="Arial" w:hAnsi="Arial" w:cs="Arial"/>
                <w:i/>
                <w:sz w:val="20"/>
                <w:szCs w:val="20"/>
              </w:rPr>
              <w:t xml:space="preserve">Gemiddeld </w:t>
            </w:r>
          </w:p>
        </w:tc>
        <w:tc>
          <w:tcPr>
            <w:tcW w:w="711" w:type="dxa"/>
            <w:tcBorders>
              <w:left w:val="nil"/>
              <w:right w:val="single" w:sz="4" w:space="0" w:color="auto"/>
            </w:tcBorders>
          </w:tcPr>
          <w:p w14:paraId="51B409F1" w14:textId="77777777" w:rsidR="00EF552F" w:rsidRPr="00890271" w:rsidRDefault="00EF552F" w:rsidP="003157EB">
            <w:pPr>
              <w:spacing w:line="360" w:lineRule="auto"/>
              <w:rPr>
                <w:rFonts w:ascii="Arial" w:hAnsi="Arial" w:cs="Arial"/>
                <w:i/>
                <w:sz w:val="20"/>
                <w:szCs w:val="20"/>
              </w:rPr>
            </w:pPr>
            <w:r w:rsidRPr="00890271">
              <w:rPr>
                <w:rFonts w:ascii="Arial" w:hAnsi="Arial" w:cs="Arial"/>
                <w:i/>
                <w:sz w:val="20"/>
                <w:szCs w:val="20"/>
              </w:rPr>
              <w:t>SD</w:t>
            </w:r>
          </w:p>
        </w:tc>
      </w:tr>
      <w:tr w:rsidR="00EF552F" w14:paraId="70489268" w14:textId="77777777" w:rsidTr="003157EB">
        <w:trPr>
          <w:trHeight w:val="110"/>
        </w:trPr>
        <w:tc>
          <w:tcPr>
            <w:tcW w:w="1227" w:type="dxa"/>
            <w:tcBorders>
              <w:right w:val="nil"/>
            </w:tcBorders>
          </w:tcPr>
          <w:p w14:paraId="0BEB1356" w14:textId="77777777" w:rsidR="00EF552F" w:rsidRPr="00890271" w:rsidRDefault="00EF552F" w:rsidP="003157EB">
            <w:pPr>
              <w:spacing w:line="360" w:lineRule="auto"/>
              <w:rPr>
                <w:rFonts w:ascii="Arial" w:hAnsi="Arial" w:cs="Arial"/>
                <w:i/>
                <w:sz w:val="20"/>
                <w:szCs w:val="20"/>
              </w:rPr>
            </w:pPr>
            <w:r w:rsidRPr="00890271">
              <w:rPr>
                <w:rFonts w:ascii="Arial" w:hAnsi="Arial" w:cs="Arial"/>
                <w:i/>
                <w:sz w:val="20"/>
                <w:szCs w:val="20"/>
              </w:rPr>
              <w:t xml:space="preserve">Vraag 1 </w:t>
            </w:r>
          </w:p>
        </w:tc>
        <w:tc>
          <w:tcPr>
            <w:tcW w:w="1139" w:type="dxa"/>
            <w:tcBorders>
              <w:left w:val="nil"/>
              <w:right w:val="nil"/>
            </w:tcBorders>
          </w:tcPr>
          <w:p w14:paraId="545178B3" w14:textId="77777777" w:rsidR="00EF552F" w:rsidRPr="00890271" w:rsidRDefault="00EF552F" w:rsidP="003157EB">
            <w:pPr>
              <w:spacing w:line="360" w:lineRule="auto"/>
              <w:rPr>
                <w:rFonts w:ascii="Arial" w:hAnsi="Arial" w:cs="Arial"/>
                <w:sz w:val="20"/>
                <w:szCs w:val="20"/>
              </w:rPr>
            </w:pPr>
            <w:r w:rsidRPr="00890271">
              <w:rPr>
                <w:rFonts w:ascii="Arial" w:hAnsi="Arial" w:cs="Arial"/>
                <w:sz w:val="20"/>
                <w:szCs w:val="20"/>
              </w:rPr>
              <w:t>1-meting</w:t>
            </w:r>
          </w:p>
        </w:tc>
        <w:tc>
          <w:tcPr>
            <w:tcW w:w="1257" w:type="dxa"/>
            <w:tcBorders>
              <w:left w:val="nil"/>
              <w:right w:val="nil"/>
            </w:tcBorders>
          </w:tcPr>
          <w:p w14:paraId="54904D2C" w14:textId="77777777" w:rsidR="00EF552F" w:rsidRPr="00890271" w:rsidRDefault="00EF552F" w:rsidP="003157EB">
            <w:pPr>
              <w:rPr>
                <w:rFonts w:ascii="Arial" w:hAnsi="Arial" w:cs="Arial"/>
                <w:sz w:val="20"/>
                <w:szCs w:val="20"/>
              </w:rPr>
            </w:pPr>
            <w:r w:rsidRPr="00890271">
              <w:rPr>
                <w:rFonts w:ascii="Arial" w:hAnsi="Arial" w:cs="Arial"/>
                <w:sz w:val="20"/>
                <w:szCs w:val="20"/>
              </w:rPr>
              <w:t>4</w:t>
            </w:r>
          </w:p>
        </w:tc>
        <w:tc>
          <w:tcPr>
            <w:tcW w:w="835" w:type="dxa"/>
            <w:tcBorders>
              <w:left w:val="nil"/>
              <w:right w:val="nil"/>
            </w:tcBorders>
          </w:tcPr>
          <w:p w14:paraId="3EED7FF4" w14:textId="1B8E8C5F" w:rsidR="00EF552F" w:rsidRPr="00890271" w:rsidRDefault="00761D1E" w:rsidP="003157EB">
            <w:pPr>
              <w:rPr>
                <w:rFonts w:ascii="Arial" w:hAnsi="Arial" w:cs="Arial"/>
                <w:sz w:val="20"/>
                <w:szCs w:val="20"/>
              </w:rPr>
            </w:pPr>
            <w:r w:rsidRPr="00890271">
              <w:rPr>
                <w:rFonts w:ascii="Arial" w:hAnsi="Arial" w:cs="Arial"/>
                <w:sz w:val="20"/>
                <w:szCs w:val="20"/>
              </w:rPr>
              <w:t>6</w:t>
            </w:r>
          </w:p>
        </w:tc>
        <w:tc>
          <w:tcPr>
            <w:tcW w:w="1150" w:type="dxa"/>
            <w:tcBorders>
              <w:left w:val="nil"/>
              <w:right w:val="nil"/>
            </w:tcBorders>
          </w:tcPr>
          <w:p w14:paraId="38528DDB" w14:textId="1D25F621" w:rsidR="00EF552F" w:rsidRPr="00890271" w:rsidRDefault="00761D1E" w:rsidP="003157EB">
            <w:pPr>
              <w:rPr>
                <w:rFonts w:ascii="Arial" w:hAnsi="Arial" w:cs="Arial"/>
                <w:sz w:val="20"/>
                <w:szCs w:val="20"/>
              </w:rPr>
            </w:pPr>
            <w:r w:rsidRPr="00890271">
              <w:rPr>
                <w:rFonts w:ascii="Arial" w:hAnsi="Arial" w:cs="Arial"/>
                <w:sz w:val="20"/>
                <w:szCs w:val="20"/>
              </w:rPr>
              <w:t>-</w:t>
            </w:r>
          </w:p>
        </w:tc>
        <w:tc>
          <w:tcPr>
            <w:tcW w:w="1087" w:type="dxa"/>
            <w:tcBorders>
              <w:left w:val="nil"/>
              <w:right w:val="nil"/>
            </w:tcBorders>
          </w:tcPr>
          <w:p w14:paraId="5218D8B5" w14:textId="77777777" w:rsidR="00EF552F" w:rsidRPr="00890271" w:rsidRDefault="00EF552F" w:rsidP="003157EB">
            <w:pPr>
              <w:rPr>
                <w:rFonts w:ascii="Arial" w:hAnsi="Arial" w:cs="Arial"/>
                <w:sz w:val="20"/>
                <w:szCs w:val="20"/>
              </w:rPr>
            </w:pPr>
            <w:r w:rsidRPr="00890271">
              <w:rPr>
                <w:rFonts w:ascii="Arial" w:hAnsi="Arial" w:cs="Arial"/>
                <w:sz w:val="20"/>
                <w:szCs w:val="20"/>
              </w:rPr>
              <w:t>-</w:t>
            </w:r>
          </w:p>
        </w:tc>
        <w:tc>
          <w:tcPr>
            <w:tcW w:w="1301" w:type="dxa"/>
            <w:tcBorders>
              <w:left w:val="nil"/>
              <w:right w:val="nil"/>
            </w:tcBorders>
          </w:tcPr>
          <w:p w14:paraId="1E3E82E7" w14:textId="77777777" w:rsidR="00EF552F" w:rsidRPr="00890271" w:rsidRDefault="00EF552F" w:rsidP="003157EB">
            <w:pPr>
              <w:rPr>
                <w:rFonts w:ascii="Arial" w:hAnsi="Arial" w:cs="Arial"/>
                <w:color w:val="000000" w:themeColor="text1"/>
                <w:sz w:val="20"/>
                <w:szCs w:val="20"/>
              </w:rPr>
            </w:pPr>
            <w:r w:rsidRPr="00890271">
              <w:rPr>
                <w:rFonts w:ascii="Arial" w:hAnsi="Arial" w:cs="Arial"/>
                <w:color w:val="000000" w:themeColor="text1"/>
                <w:sz w:val="20"/>
                <w:szCs w:val="20"/>
              </w:rPr>
              <w:t>-</w:t>
            </w:r>
          </w:p>
        </w:tc>
        <w:tc>
          <w:tcPr>
            <w:tcW w:w="1358" w:type="dxa"/>
            <w:tcBorders>
              <w:left w:val="nil"/>
              <w:right w:val="nil"/>
            </w:tcBorders>
          </w:tcPr>
          <w:p w14:paraId="5F30A804" w14:textId="0FC8FC3C" w:rsidR="00EF552F" w:rsidRPr="00890271" w:rsidRDefault="00761D1E" w:rsidP="003157EB">
            <w:pPr>
              <w:rPr>
                <w:rFonts w:ascii="Arial" w:hAnsi="Arial" w:cs="Arial"/>
                <w:color w:val="000000" w:themeColor="text1"/>
                <w:sz w:val="20"/>
                <w:szCs w:val="20"/>
              </w:rPr>
            </w:pPr>
            <w:r w:rsidRPr="00890271">
              <w:rPr>
                <w:rFonts w:ascii="Arial" w:hAnsi="Arial" w:cs="Arial"/>
                <w:color w:val="000000" w:themeColor="text1"/>
                <w:sz w:val="20"/>
                <w:szCs w:val="20"/>
              </w:rPr>
              <w:t>1,6</w:t>
            </w:r>
          </w:p>
        </w:tc>
        <w:tc>
          <w:tcPr>
            <w:tcW w:w="711" w:type="dxa"/>
            <w:tcBorders>
              <w:left w:val="nil"/>
              <w:bottom w:val="single" w:sz="4" w:space="0" w:color="auto"/>
              <w:right w:val="single" w:sz="4" w:space="0" w:color="auto"/>
            </w:tcBorders>
          </w:tcPr>
          <w:p w14:paraId="68AA81F5" w14:textId="60828EA6" w:rsidR="00EF552F" w:rsidRPr="00890271" w:rsidRDefault="00EF552F" w:rsidP="003157EB">
            <w:pPr>
              <w:rPr>
                <w:rFonts w:ascii="Arial" w:hAnsi="Arial" w:cs="Arial"/>
                <w:sz w:val="20"/>
                <w:szCs w:val="20"/>
              </w:rPr>
            </w:pPr>
            <w:r w:rsidRPr="00890271">
              <w:rPr>
                <w:rFonts w:ascii="Arial" w:hAnsi="Arial" w:cs="Arial"/>
                <w:sz w:val="20"/>
                <w:szCs w:val="20"/>
              </w:rPr>
              <w:t>0,</w:t>
            </w:r>
            <w:r w:rsidR="00761D1E" w:rsidRPr="00890271">
              <w:rPr>
                <w:rFonts w:ascii="Arial" w:hAnsi="Arial" w:cs="Arial"/>
                <w:sz w:val="20"/>
                <w:szCs w:val="20"/>
              </w:rPr>
              <w:t>52</w:t>
            </w:r>
          </w:p>
        </w:tc>
      </w:tr>
    </w:tbl>
    <w:p w14:paraId="05BC4E10" w14:textId="2A982743" w:rsidR="008F235A" w:rsidRDefault="008F235A" w:rsidP="00EF552F">
      <w:pPr>
        <w:spacing w:line="360" w:lineRule="auto"/>
        <w:rPr>
          <w:rFonts w:ascii="Arial" w:hAnsi="Arial" w:cs="Arial"/>
          <w:sz w:val="18"/>
          <w:szCs w:val="20"/>
        </w:rPr>
      </w:pPr>
    </w:p>
    <w:p w14:paraId="43FACAFE" w14:textId="218A635E" w:rsidR="00184E7E" w:rsidRPr="00E379ED" w:rsidRDefault="0031795E" w:rsidP="00184E7E">
      <w:pPr>
        <w:spacing w:line="360" w:lineRule="auto"/>
        <w:rPr>
          <w:rFonts w:ascii="Arial" w:hAnsi="Arial" w:cs="Arial"/>
          <w:i/>
          <w:sz w:val="18"/>
          <w:szCs w:val="20"/>
        </w:rPr>
      </w:pPr>
      <w:r w:rsidRPr="00E379ED">
        <w:rPr>
          <w:rFonts w:ascii="Arial" w:hAnsi="Arial" w:cs="Arial"/>
          <w:i/>
          <w:sz w:val="18"/>
          <w:szCs w:val="20"/>
        </w:rPr>
        <w:t>Tabel 6</w:t>
      </w:r>
      <w:r w:rsidR="00184E7E" w:rsidRPr="00E379ED">
        <w:rPr>
          <w:rFonts w:ascii="Arial" w:hAnsi="Arial" w:cs="Arial"/>
          <w:i/>
          <w:sz w:val="18"/>
          <w:szCs w:val="20"/>
        </w:rPr>
        <w:t xml:space="preserve">: resultaten groente en fruit </w:t>
      </w:r>
    </w:p>
    <w:p w14:paraId="074A3D6E" w14:textId="567DA7E2" w:rsidR="00184E7E" w:rsidRPr="00E379ED" w:rsidRDefault="00184E7E" w:rsidP="00184E7E">
      <w:pPr>
        <w:spacing w:line="360" w:lineRule="auto"/>
        <w:rPr>
          <w:rFonts w:ascii="Arial" w:hAnsi="Arial" w:cs="Arial"/>
          <w:i/>
          <w:sz w:val="18"/>
          <w:szCs w:val="20"/>
        </w:rPr>
      </w:pPr>
      <w:r w:rsidRPr="00E379ED">
        <w:rPr>
          <w:rFonts w:ascii="Arial" w:hAnsi="Arial" w:cs="Arial"/>
          <w:i/>
          <w:sz w:val="18"/>
          <w:szCs w:val="20"/>
        </w:rPr>
        <w:t xml:space="preserve">Gegevens zijn geanalyseerd met de Chai Square test. Data wordt weergeven als gemiddeld </w:t>
      </w:r>
      <w:r w:rsidRPr="00E379ED">
        <w:rPr>
          <w:rFonts w:ascii="Arial" w:hAnsi="Arial" w:cs="Arial"/>
          <w:i/>
          <w:sz w:val="18"/>
          <w:szCs w:val="20"/>
        </w:rPr>
        <w:sym w:font="Symbol" w:char="F0B1"/>
      </w:r>
      <w:r w:rsidRPr="00E379ED">
        <w:rPr>
          <w:rFonts w:ascii="Arial" w:hAnsi="Arial" w:cs="Arial"/>
          <w:i/>
          <w:sz w:val="18"/>
          <w:szCs w:val="20"/>
        </w:rPr>
        <w:t xml:space="preserve"> SD. </w:t>
      </w:r>
      <w:r w:rsidR="00E379ED" w:rsidRPr="00E379ED">
        <w:rPr>
          <w:rFonts w:ascii="Arial" w:hAnsi="Arial" w:cs="Arial"/>
          <w:i/>
          <w:sz w:val="18"/>
          <w:szCs w:val="20"/>
        </w:rPr>
        <w:t>* weergeeft significantie tussen 0-meting en 1-meting van hetzelfde variabel (P&lt;0,05).</w:t>
      </w:r>
    </w:p>
    <w:tbl>
      <w:tblPr>
        <w:tblStyle w:val="Tabelraster"/>
        <w:tblW w:w="0" w:type="auto"/>
        <w:tblBorders>
          <w:insideV w:val="none" w:sz="0" w:space="0" w:color="auto"/>
        </w:tblBorders>
        <w:tblLook w:val="04A0" w:firstRow="1" w:lastRow="0" w:firstColumn="1" w:lastColumn="0" w:noHBand="0" w:noVBand="1"/>
      </w:tblPr>
      <w:tblGrid>
        <w:gridCol w:w="1293"/>
        <w:gridCol w:w="1293"/>
        <w:gridCol w:w="1294"/>
        <w:gridCol w:w="1294"/>
        <w:gridCol w:w="1294"/>
      </w:tblGrid>
      <w:tr w:rsidR="00184E7E" w:rsidRPr="00C86239" w14:paraId="2B19E8CE" w14:textId="77777777" w:rsidTr="00287371">
        <w:tc>
          <w:tcPr>
            <w:tcW w:w="1293" w:type="dxa"/>
          </w:tcPr>
          <w:p w14:paraId="46235F8E" w14:textId="77777777" w:rsidR="00184E7E" w:rsidRPr="00C86239" w:rsidRDefault="00184E7E" w:rsidP="00287371">
            <w:pPr>
              <w:spacing w:line="360" w:lineRule="auto"/>
              <w:rPr>
                <w:rFonts w:ascii="Arial" w:hAnsi="Arial" w:cs="Arial"/>
                <w:sz w:val="20"/>
                <w:szCs w:val="20"/>
              </w:rPr>
            </w:pPr>
          </w:p>
        </w:tc>
        <w:tc>
          <w:tcPr>
            <w:tcW w:w="1293" w:type="dxa"/>
          </w:tcPr>
          <w:p w14:paraId="5615A613"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0-meting</w:t>
            </w:r>
          </w:p>
        </w:tc>
        <w:tc>
          <w:tcPr>
            <w:tcW w:w="1294" w:type="dxa"/>
          </w:tcPr>
          <w:p w14:paraId="1790F86D"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 xml:space="preserve">1-meting </w:t>
            </w:r>
          </w:p>
        </w:tc>
        <w:tc>
          <w:tcPr>
            <w:tcW w:w="1294" w:type="dxa"/>
          </w:tcPr>
          <w:p w14:paraId="2F97390D"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 verschil</w:t>
            </w:r>
          </w:p>
        </w:tc>
        <w:tc>
          <w:tcPr>
            <w:tcW w:w="1294" w:type="dxa"/>
          </w:tcPr>
          <w:p w14:paraId="57747E30"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Sig.</w:t>
            </w:r>
          </w:p>
        </w:tc>
      </w:tr>
      <w:tr w:rsidR="00184E7E" w:rsidRPr="00C86239" w14:paraId="20B8D8AE" w14:textId="77777777" w:rsidTr="00287371">
        <w:tc>
          <w:tcPr>
            <w:tcW w:w="1293" w:type="dxa"/>
          </w:tcPr>
          <w:p w14:paraId="1C04F9DC"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 xml:space="preserve">Fruit </w:t>
            </w:r>
          </w:p>
        </w:tc>
        <w:tc>
          <w:tcPr>
            <w:tcW w:w="1293" w:type="dxa"/>
          </w:tcPr>
          <w:p w14:paraId="05F22A4B"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 xml:space="preserve">1,7 </w:t>
            </w:r>
            <w:r w:rsidRPr="00C86239">
              <w:rPr>
                <w:rFonts w:ascii="Arial" w:hAnsi="Arial" w:cs="Arial"/>
                <w:sz w:val="20"/>
                <w:szCs w:val="20"/>
              </w:rPr>
              <w:sym w:font="Symbol" w:char="F0B1"/>
            </w:r>
            <w:r w:rsidRPr="00C86239">
              <w:rPr>
                <w:rFonts w:ascii="Arial" w:hAnsi="Arial" w:cs="Arial"/>
                <w:sz w:val="20"/>
                <w:szCs w:val="20"/>
              </w:rPr>
              <w:t xml:space="preserve"> 0,48</w:t>
            </w:r>
          </w:p>
        </w:tc>
        <w:tc>
          <w:tcPr>
            <w:tcW w:w="1294" w:type="dxa"/>
          </w:tcPr>
          <w:p w14:paraId="364D29A8"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 xml:space="preserve">1,9 </w:t>
            </w:r>
            <w:r w:rsidRPr="00C86239">
              <w:rPr>
                <w:rFonts w:ascii="Arial" w:hAnsi="Arial" w:cs="Arial"/>
                <w:sz w:val="20"/>
                <w:szCs w:val="20"/>
              </w:rPr>
              <w:sym w:font="Symbol" w:char="F0B1"/>
            </w:r>
            <w:r w:rsidRPr="00C86239">
              <w:rPr>
                <w:rFonts w:ascii="Arial" w:hAnsi="Arial" w:cs="Arial"/>
                <w:sz w:val="20"/>
                <w:szCs w:val="20"/>
              </w:rPr>
              <w:t xml:space="preserve"> 0,32</w:t>
            </w:r>
          </w:p>
        </w:tc>
        <w:tc>
          <w:tcPr>
            <w:tcW w:w="1294" w:type="dxa"/>
          </w:tcPr>
          <w:p w14:paraId="4943E487"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+12%</w:t>
            </w:r>
          </w:p>
        </w:tc>
        <w:tc>
          <w:tcPr>
            <w:tcW w:w="1294" w:type="dxa"/>
          </w:tcPr>
          <w:p w14:paraId="4CA2E85B" w14:textId="4C0FAF1A"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,55</w:t>
            </w:r>
          </w:p>
        </w:tc>
      </w:tr>
      <w:tr w:rsidR="00184E7E" w:rsidRPr="00C86239" w14:paraId="02099BB1" w14:textId="77777777" w:rsidTr="00287371">
        <w:tc>
          <w:tcPr>
            <w:tcW w:w="1293" w:type="dxa"/>
          </w:tcPr>
          <w:p w14:paraId="6E5D5B15"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Groente</w:t>
            </w:r>
          </w:p>
        </w:tc>
        <w:tc>
          <w:tcPr>
            <w:tcW w:w="1293" w:type="dxa"/>
          </w:tcPr>
          <w:p w14:paraId="0E7C2699"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 xml:space="preserve">200 </w:t>
            </w:r>
            <w:r w:rsidRPr="00C86239">
              <w:rPr>
                <w:rFonts w:ascii="Arial" w:hAnsi="Arial" w:cs="Arial"/>
                <w:sz w:val="20"/>
                <w:szCs w:val="20"/>
              </w:rPr>
              <w:sym w:font="Symbol" w:char="F0B1"/>
            </w:r>
            <w:r w:rsidRPr="00C86239">
              <w:rPr>
                <w:rFonts w:ascii="Arial" w:hAnsi="Arial" w:cs="Arial"/>
                <w:sz w:val="20"/>
                <w:szCs w:val="20"/>
              </w:rPr>
              <w:t xml:space="preserve"> 52,71</w:t>
            </w:r>
          </w:p>
        </w:tc>
        <w:tc>
          <w:tcPr>
            <w:tcW w:w="1294" w:type="dxa"/>
          </w:tcPr>
          <w:p w14:paraId="4BE179B2"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 xml:space="preserve">245 </w:t>
            </w:r>
            <w:r w:rsidRPr="00C86239">
              <w:rPr>
                <w:rFonts w:ascii="Arial" w:hAnsi="Arial" w:cs="Arial"/>
                <w:sz w:val="20"/>
                <w:szCs w:val="20"/>
              </w:rPr>
              <w:sym w:font="Symbol" w:char="F0B1"/>
            </w:r>
            <w:r w:rsidRPr="00C86239">
              <w:rPr>
                <w:rFonts w:ascii="Arial" w:hAnsi="Arial" w:cs="Arial"/>
                <w:sz w:val="20"/>
                <w:szCs w:val="20"/>
              </w:rPr>
              <w:t xml:space="preserve"> 49,72</w:t>
            </w:r>
          </w:p>
        </w:tc>
        <w:tc>
          <w:tcPr>
            <w:tcW w:w="1294" w:type="dxa"/>
          </w:tcPr>
          <w:p w14:paraId="240691C2" w14:textId="77777777"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+22,5%</w:t>
            </w:r>
          </w:p>
        </w:tc>
        <w:tc>
          <w:tcPr>
            <w:tcW w:w="1294" w:type="dxa"/>
          </w:tcPr>
          <w:p w14:paraId="2B128F20" w14:textId="48B19BB6" w:rsidR="00184E7E" w:rsidRPr="00C86239" w:rsidRDefault="00184E7E" w:rsidP="00287371">
            <w:pPr>
              <w:spacing w:line="360" w:lineRule="auto"/>
              <w:rPr>
                <w:rFonts w:ascii="Arial" w:hAnsi="Arial" w:cs="Arial"/>
                <w:sz w:val="20"/>
                <w:szCs w:val="20"/>
              </w:rPr>
            </w:pPr>
            <w:r w:rsidRPr="00C86239">
              <w:rPr>
                <w:rFonts w:ascii="Arial" w:hAnsi="Arial" w:cs="Arial"/>
                <w:sz w:val="20"/>
                <w:szCs w:val="20"/>
              </w:rPr>
              <w:t>,01*</w:t>
            </w:r>
          </w:p>
        </w:tc>
      </w:tr>
    </w:tbl>
    <w:p w14:paraId="7627385D" w14:textId="77777777" w:rsidR="00184E7E" w:rsidRDefault="00184E7E" w:rsidP="00EF552F">
      <w:pPr>
        <w:spacing w:line="360" w:lineRule="auto"/>
        <w:rPr>
          <w:rFonts w:ascii="Arial" w:hAnsi="Arial" w:cs="Arial"/>
          <w:sz w:val="18"/>
          <w:szCs w:val="20"/>
        </w:rPr>
      </w:pPr>
    </w:p>
    <w:p w14:paraId="47C4C642" w14:textId="77777777" w:rsidR="00184E7E" w:rsidRPr="00E379ED" w:rsidRDefault="00184E7E" w:rsidP="00184E7E">
      <w:pPr>
        <w:spacing w:line="360" w:lineRule="auto"/>
        <w:rPr>
          <w:rFonts w:ascii="Arial" w:hAnsi="Arial" w:cs="Arial"/>
          <w:i/>
          <w:sz w:val="18"/>
          <w:szCs w:val="20"/>
        </w:rPr>
      </w:pPr>
      <w:r w:rsidRPr="00E379ED">
        <w:rPr>
          <w:rFonts w:ascii="Arial" w:hAnsi="Arial" w:cs="Arial"/>
          <w:i/>
          <w:sz w:val="18"/>
          <w:szCs w:val="20"/>
        </w:rPr>
        <w:t>Tabel 7: bereidingsvetten</w:t>
      </w:r>
    </w:p>
    <w:p w14:paraId="62F6B27B" w14:textId="58744CDB" w:rsidR="00184E7E" w:rsidRPr="00E379ED" w:rsidRDefault="00184E7E" w:rsidP="00184E7E">
      <w:pPr>
        <w:spacing w:line="360" w:lineRule="auto"/>
        <w:rPr>
          <w:rFonts w:ascii="Arial" w:hAnsi="Arial" w:cs="Arial"/>
          <w:i/>
          <w:sz w:val="18"/>
          <w:szCs w:val="20"/>
        </w:rPr>
      </w:pPr>
      <w:r w:rsidRPr="00E379ED">
        <w:rPr>
          <w:rFonts w:ascii="Arial" w:hAnsi="Arial" w:cs="Arial"/>
          <w:i/>
          <w:sz w:val="18"/>
          <w:szCs w:val="20"/>
        </w:rPr>
        <w:t xml:space="preserve">Gegevens zijn geanalyseerd met de Wilcoxon test. Data wordt weergeven als mediaan (50th percentiel van het totaal), 25th percentiel van het totaal, 75th percentiel van het totaal en significantie. </w:t>
      </w:r>
      <w:r w:rsidR="00E379ED" w:rsidRPr="00E379ED">
        <w:rPr>
          <w:rFonts w:ascii="Arial" w:hAnsi="Arial" w:cs="Arial"/>
          <w:i/>
          <w:sz w:val="18"/>
          <w:szCs w:val="20"/>
        </w:rPr>
        <w:t>* weergeeft significantie tussen 0-meting en 1-meting van hetzelfde variabel (P&lt;0,05).</w:t>
      </w:r>
    </w:p>
    <w:tbl>
      <w:tblPr>
        <w:tblStyle w:val="Tabelraster"/>
        <w:tblW w:w="10144" w:type="dxa"/>
        <w:tblLayout w:type="fixed"/>
        <w:tblLook w:val="04A0" w:firstRow="1" w:lastRow="0" w:firstColumn="1" w:lastColumn="0" w:noHBand="0" w:noVBand="1"/>
      </w:tblPr>
      <w:tblGrid>
        <w:gridCol w:w="1664"/>
        <w:gridCol w:w="1113"/>
        <w:gridCol w:w="695"/>
        <w:gridCol w:w="477"/>
        <w:gridCol w:w="495"/>
        <w:gridCol w:w="556"/>
        <w:gridCol w:w="695"/>
        <w:gridCol w:w="1252"/>
        <w:gridCol w:w="986"/>
        <w:gridCol w:w="1090"/>
        <w:gridCol w:w="1121"/>
      </w:tblGrid>
      <w:tr w:rsidR="00184E7E" w:rsidRPr="00A11C0F" w14:paraId="0B0035B4" w14:textId="77777777" w:rsidTr="00287371">
        <w:trPr>
          <w:trHeight w:val="234"/>
        </w:trPr>
        <w:tc>
          <w:tcPr>
            <w:tcW w:w="1664" w:type="dxa"/>
          </w:tcPr>
          <w:p w14:paraId="2D2A1717"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 xml:space="preserve">Bak- en braadproducten </w:t>
            </w:r>
          </w:p>
        </w:tc>
        <w:tc>
          <w:tcPr>
            <w:tcW w:w="1113" w:type="dxa"/>
          </w:tcPr>
          <w:p w14:paraId="42C4913E" w14:textId="77777777" w:rsidR="00184E7E" w:rsidRPr="00A11C0F" w:rsidRDefault="00184E7E" w:rsidP="00287371">
            <w:pPr>
              <w:spacing w:line="360" w:lineRule="auto"/>
              <w:rPr>
                <w:rFonts w:ascii="Arial" w:hAnsi="Arial" w:cs="Arial"/>
                <w:i/>
                <w:sz w:val="20"/>
                <w:szCs w:val="20"/>
              </w:rPr>
            </w:pPr>
          </w:p>
        </w:tc>
        <w:tc>
          <w:tcPr>
            <w:tcW w:w="695" w:type="dxa"/>
          </w:tcPr>
          <w:p w14:paraId="0A04C0BB"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Niet (1)</w:t>
            </w:r>
          </w:p>
        </w:tc>
        <w:tc>
          <w:tcPr>
            <w:tcW w:w="477" w:type="dxa"/>
          </w:tcPr>
          <w:p w14:paraId="73628B2A"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1 (2)</w:t>
            </w:r>
          </w:p>
        </w:tc>
        <w:tc>
          <w:tcPr>
            <w:tcW w:w="495" w:type="dxa"/>
          </w:tcPr>
          <w:p w14:paraId="2681C42B"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 xml:space="preserve">2-3 (3) </w:t>
            </w:r>
          </w:p>
        </w:tc>
        <w:tc>
          <w:tcPr>
            <w:tcW w:w="556" w:type="dxa"/>
          </w:tcPr>
          <w:p w14:paraId="5B4F6D7A"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4-5 (4)</w:t>
            </w:r>
          </w:p>
        </w:tc>
        <w:tc>
          <w:tcPr>
            <w:tcW w:w="695" w:type="dxa"/>
          </w:tcPr>
          <w:p w14:paraId="1127C295"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 xml:space="preserve">6-7 (5) </w:t>
            </w:r>
          </w:p>
        </w:tc>
        <w:tc>
          <w:tcPr>
            <w:tcW w:w="1252" w:type="dxa"/>
          </w:tcPr>
          <w:p w14:paraId="3D6078C3"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 xml:space="preserve">25th  </w:t>
            </w:r>
          </w:p>
        </w:tc>
        <w:tc>
          <w:tcPr>
            <w:tcW w:w="986" w:type="dxa"/>
          </w:tcPr>
          <w:p w14:paraId="3905B83E"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 xml:space="preserve">Mediaan </w:t>
            </w:r>
          </w:p>
        </w:tc>
        <w:tc>
          <w:tcPr>
            <w:tcW w:w="1090" w:type="dxa"/>
          </w:tcPr>
          <w:p w14:paraId="2B79EF7A"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75th</w:t>
            </w:r>
          </w:p>
        </w:tc>
        <w:tc>
          <w:tcPr>
            <w:tcW w:w="1121" w:type="dxa"/>
          </w:tcPr>
          <w:p w14:paraId="7FE4E3B3"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Sig.</w:t>
            </w:r>
          </w:p>
        </w:tc>
      </w:tr>
      <w:tr w:rsidR="00184E7E" w:rsidRPr="00A11C0F" w14:paraId="66DF2879" w14:textId="77777777" w:rsidTr="00287371">
        <w:trPr>
          <w:trHeight w:val="153"/>
        </w:trPr>
        <w:tc>
          <w:tcPr>
            <w:tcW w:w="1664" w:type="dxa"/>
          </w:tcPr>
          <w:p w14:paraId="2218EE9E"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Roomboter</w:t>
            </w:r>
          </w:p>
        </w:tc>
        <w:tc>
          <w:tcPr>
            <w:tcW w:w="1113" w:type="dxa"/>
          </w:tcPr>
          <w:p w14:paraId="3186EE07"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0-meting</w:t>
            </w:r>
          </w:p>
          <w:p w14:paraId="20665916"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1-meting</w:t>
            </w:r>
          </w:p>
        </w:tc>
        <w:tc>
          <w:tcPr>
            <w:tcW w:w="695" w:type="dxa"/>
          </w:tcPr>
          <w:p w14:paraId="117472F8"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8</w:t>
            </w:r>
          </w:p>
          <w:p w14:paraId="3B6B3CA1" w14:textId="77777777" w:rsidR="00184E7E" w:rsidRPr="00A11C0F" w:rsidRDefault="00184E7E" w:rsidP="00287371">
            <w:pPr>
              <w:rPr>
                <w:rFonts w:ascii="Arial" w:hAnsi="Arial" w:cs="Arial"/>
                <w:sz w:val="20"/>
                <w:szCs w:val="20"/>
              </w:rPr>
            </w:pPr>
            <w:r w:rsidRPr="00A11C0F">
              <w:rPr>
                <w:rFonts w:ascii="Arial" w:hAnsi="Arial" w:cs="Arial"/>
                <w:sz w:val="20"/>
                <w:szCs w:val="20"/>
              </w:rPr>
              <w:t>9</w:t>
            </w:r>
          </w:p>
        </w:tc>
        <w:tc>
          <w:tcPr>
            <w:tcW w:w="477" w:type="dxa"/>
          </w:tcPr>
          <w:p w14:paraId="1C01D098"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w:t>
            </w:r>
          </w:p>
          <w:p w14:paraId="0CAC2479" w14:textId="77777777" w:rsidR="00184E7E" w:rsidRPr="00A11C0F" w:rsidRDefault="00184E7E" w:rsidP="00287371">
            <w:pPr>
              <w:rPr>
                <w:rFonts w:ascii="Arial" w:hAnsi="Arial" w:cs="Arial"/>
                <w:sz w:val="20"/>
                <w:szCs w:val="20"/>
              </w:rPr>
            </w:pPr>
            <w:r w:rsidRPr="00A11C0F">
              <w:rPr>
                <w:rFonts w:ascii="Arial" w:hAnsi="Arial" w:cs="Arial"/>
                <w:sz w:val="20"/>
                <w:szCs w:val="20"/>
              </w:rPr>
              <w:t>1</w:t>
            </w:r>
          </w:p>
        </w:tc>
        <w:tc>
          <w:tcPr>
            <w:tcW w:w="495" w:type="dxa"/>
          </w:tcPr>
          <w:p w14:paraId="42FFF3D9"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w:t>
            </w:r>
          </w:p>
          <w:p w14:paraId="703AA704" w14:textId="77777777" w:rsidR="00184E7E" w:rsidRPr="00A11C0F" w:rsidRDefault="00184E7E" w:rsidP="00287371">
            <w:pPr>
              <w:rPr>
                <w:rFonts w:ascii="Arial" w:hAnsi="Arial" w:cs="Arial"/>
                <w:sz w:val="20"/>
                <w:szCs w:val="20"/>
              </w:rPr>
            </w:pPr>
            <w:r w:rsidRPr="00A11C0F">
              <w:rPr>
                <w:rFonts w:ascii="Arial" w:hAnsi="Arial" w:cs="Arial"/>
                <w:sz w:val="20"/>
                <w:szCs w:val="20"/>
              </w:rPr>
              <w:t>-</w:t>
            </w:r>
          </w:p>
        </w:tc>
        <w:tc>
          <w:tcPr>
            <w:tcW w:w="556" w:type="dxa"/>
          </w:tcPr>
          <w:p w14:paraId="152646D5"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p w14:paraId="78780EF3" w14:textId="77777777" w:rsidR="00184E7E" w:rsidRPr="00A11C0F" w:rsidRDefault="00184E7E" w:rsidP="00287371">
            <w:pPr>
              <w:rPr>
                <w:rFonts w:ascii="Arial" w:hAnsi="Arial" w:cs="Arial"/>
                <w:sz w:val="20"/>
                <w:szCs w:val="20"/>
              </w:rPr>
            </w:pPr>
            <w:r w:rsidRPr="00A11C0F">
              <w:rPr>
                <w:rFonts w:ascii="Arial" w:hAnsi="Arial" w:cs="Arial"/>
                <w:sz w:val="20"/>
                <w:szCs w:val="20"/>
              </w:rPr>
              <w:t>-</w:t>
            </w:r>
          </w:p>
        </w:tc>
        <w:tc>
          <w:tcPr>
            <w:tcW w:w="695" w:type="dxa"/>
          </w:tcPr>
          <w:p w14:paraId="30E27B9C"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p w14:paraId="7BACE8E8" w14:textId="77777777" w:rsidR="00184E7E" w:rsidRPr="00A11C0F" w:rsidRDefault="00184E7E" w:rsidP="00287371">
            <w:pPr>
              <w:rPr>
                <w:rFonts w:ascii="Arial" w:hAnsi="Arial" w:cs="Arial"/>
                <w:sz w:val="20"/>
                <w:szCs w:val="20"/>
              </w:rPr>
            </w:pPr>
            <w:r w:rsidRPr="00A11C0F">
              <w:rPr>
                <w:rFonts w:ascii="Arial" w:hAnsi="Arial" w:cs="Arial"/>
                <w:sz w:val="20"/>
                <w:szCs w:val="20"/>
              </w:rPr>
              <w:t>-</w:t>
            </w:r>
          </w:p>
        </w:tc>
        <w:tc>
          <w:tcPr>
            <w:tcW w:w="1252" w:type="dxa"/>
          </w:tcPr>
          <w:p w14:paraId="3370194C"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1,00</w:t>
            </w:r>
          </w:p>
          <w:p w14:paraId="6E874CC0"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2,00</w:t>
            </w:r>
          </w:p>
        </w:tc>
        <w:tc>
          <w:tcPr>
            <w:tcW w:w="986" w:type="dxa"/>
          </w:tcPr>
          <w:p w14:paraId="57986147"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1,0</w:t>
            </w:r>
          </w:p>
          <w:p w14:paraId="0BD8C0A1"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1,0</w:t>
            </w:r>
          </w:p>
        </w:tc>
        <w:tc>
          <w:tcPr>
            <w:tcW w:w="1090" w:type="dxa"/>
          </w:tcPr>
          <w:p w14:paraId="1562A02E"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1,25</w:t>
            </w:r>
          </w:p>
          <w:p w14:paraId="03A7C754"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1,00</w:t>
            </w:r>
          </w:p>
        </w:tc>
        <w:tc>
          <w:tcPr>
            <w:tcW w:w="1121" w:type="dxa"/>
          </w:tcPr>
          <w:p w14:paraId="569680FC" w14:textId="448E46B2"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,16</w:t>
            </w:r>
          </w:p>
        </w:tc>
      </w:tr>
      <w:tr w:rsidR="00184E7E" w:rsidRPr="00A11C0F" w14:paraId="4A1AF5EE" w14:textId="77777777" w:rsidTr="00287371">
        <w:trPr>
          <w:trHeight w:val="153"/>
        </w:trPr>
        <w:tc>
          <w:tcPr>
            <w:tcW w:w="1664" w:type="dxa"/>
          </w:tcPr>
          <w:p w14:paraId="1A209D80"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Bakboter</w:t>
            </w:r>
          </w:p>
        </w:tc>
        <w:tc>
          <w:tcPr>
            <w:tcW w:w="1113" w:type="dxa"/>
          </w:tcPr>
          <w:p w14:paraId="7046EE6B"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0-meting</w:t>
            </w:r>
          </w:p>
          <w:p w14:paraId="6C35848A"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1-meting</w:t>
            </w:r>
          </w:p>
        </w:tc>
        <w:tc>
          <w:tcPr>
            <w:tcW w:w="695" w:type="dxa"/>
          </w:tcPr>
          <w:p w14:paraId="5C2AA422"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p w14:paraId="6AE78BE2"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2</w:t>
            </w:r>
          </w:p>
        </w:tc>
        <w:tc>
          <w:tcPr>
            <w:tcW w:w="477" w:type="dxa"/>
          </w:tcPr>
          <w:p w14:paraId="4FEE4DA5"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p w14:paraId="04258631"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tc>
        <w:tc>
          <w:tcPr>
            <w:tcW w:w="495" w:type="dxa"/>
          </w:tcPr>
          <w:p w14:paraId="2E99B1B6"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5</w:t>
            </w:r>
          </w:p>
          <w:p w14:paraId="59435787"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6</w:t>
            </w:r>
          </w:p>
        </w:tc>
        <w:tc>
          <w:tcPr>
            <w:tcW w:w="556" w:type="dxa"/>
          </w:tcPr>
          <w:p w14:paraId="0781A9AB"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w:t>
            </w:r>
          </w:p>
          <w:p w14:paraId="1456AD83"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2</w:t>
            </w:r>
          </w:p>
        </w:tc>
        <w:tc>
          <w:tcPr>
            <w:tcW w:w="695" w:type="dxa"/>
          </w:tcPr>
          <w:p w14:paraId="5C4B2A65"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2</w:t>
            </w:r>
          </w:p>
          <w:p w14:paraId="4AA63A2F"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tc>
        <w:tc>
          <w:tcPr>
            <w:tcW w:w="1252" w:type="dxa"/>
          </w:tcPr>
          <w:p w14:paraId="66130094"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3,00</w:t>
            </w:r>
          </w:p>
          <w:p w14:paraId="020A1000"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2,50</w:t>
            </w:r>
          </w:p>
        </w:tc>
        <w:tc>
          <w:tcPr>
            <w:tcW w:w="986" w:type="dxa"/>
          </w:tcPr>
          <w:p w14:paraId="5714887F"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3,5</w:t>
            </w:r>
          </w:p>
          <w:p w14:paraId="49C54854"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3,0</w:t>
            </w:r>
          </w:p>
        </w:tc>
        <w:tc>
          <w:tcPr>
            <w:tcW w:w="1090" w:type="dxa"/>
          </w:tcPr>
          <w:p w14:paraId="3074A757"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4,25</w:t>
            </w:r>
          </w:p>
          <w:p w14:paraId="064492DE"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3,25</w:t>
            </w:r>
          </w:p>
        </w:tc>
        <w:tc>
          <w:tcPr>
            <w:tcW w:w="1121" w:type="dxa"/>
          </w:tcPr>
          <w:p w14:paraId="0FC31575" w14:textId="6BBD61D0"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,01*</w:t>
            </w:r>
          </w:p>
        </w:tc>
      </w:tr>
      <w:tr w:rsidR="00184E7E" w:rsidRPr="007B6BE3" w14:paraId="65DCDCC7" w14:textId="77777777" w:rsidTr="00287371">
        <w:trPr>
          <w:trHeight w:val="153"/>
        </w:trPr>
        <w:tc>
          <w:tcPr>
            <w:tcW w:w="1664" w:type="dxa"/>
          </w:tcPr>
          <w:p w14:paraId="07598FCB"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 xml:space="preserve">Olie </w:t>
            </w:r>
          </w:p>
        </w:tc>
        <w:tc>
          <w:tcPr>
            <w:tcW w:w="1113" w:type="dxa"/>
          </w:tcPr>
          <w:p w14:paraId="11EE1A8B"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0-meting</w:t>
            </w:r>
          </w:p>
          <w:p w14:paraId="767CF805" w14:textId="77777777" w:rsidR="00184E7E" w:rsidRPr="00A11C0F" w:rsidRDefault="00184E7E" w:rsidP="00287371">
            <w:pPr>
              <w:spacing w:line="360" w:lineRule="auto"/>
              <w:rPr>
                <w:rFonts w:ascii="Arial" w:hAnsi="Arial" w:cs="Arial"/>
                <w:i/>
                <w:sz w:val="20"/>
                <w:szCs w:val="20"/>
              </w:rPr>
            </w:pPr>
            <w:r w:rsidRPr="00A11C0F">
              <w:rPr>
                <w:rFonts w:ascii="Arial" w:hAnsi="Arial" w:cs="Arial"/>
                <w:i/>
                <w:sz w:val="20"/>
                <w:szCs w:val="20"/>
              </w:rPr>
              <w:t>1-meting</w:t>
            </w:r>
          </w:p>
        </w:tc>
        <w:tc>
          <w:tcPr>
            <w:tcW w:w="695" w:type="dxa"/>
          </w:tcPr>
          <w:p w14:paraId="3343DA7E"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w:t>
            </w:r>
          </w:p>
          <w:p w14:paraId="4D21E538"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w:t>
            </w:r>
          </w:p>
        </w:tc>
        <w:tc>
          <w:tcPr>
            <w:tcW w:w="477" w:type="dxa"/>
          </w:tcPr>
          <w:p w14:paraId="28638031"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p w14:paraId="0C39B264"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tc>
        <w:tc>
          <w:tcPr>
            <w:tcW w:w="495" w:type="dxa"/>
          </w:tcPr>
          <w:p w14:paraId="1C7D70F6"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6</w:t>
            </w:r>
          </w:p>
          <w:p w14:paraId="13633D8D"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4</w:t>
            </w:r>
          </w:p>
        </w:tc>
        <w:tc>
          <w:tcPr>
            <w:tcW w:w="556" w:type="dxa"/>
          </w:tcPr>
          <w:p w14:paraId="613CF5D4"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w:t>
            </w:r>
          </w:p>
          <w:p w14:paraId="7AAFBB46"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5</w:t>
            </w:r>
          </w:p>
        </w:tc>
        <w:tc>
          <w:tcPr>
            <w:tcW w:w="695" w:type="dxa"/>
          </w:tcPr>
          <w:p w14:paraId="42B076E6"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p w14:paraId="06CE22CF"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w:t>
            </w:r>
          </w:p>
        </w:tc>
        <w:tc>
          <w:tcPr>
            <w:tcW w:w="1252" w:type="dxa"/>
          </w:tcPr>
          <w:p w14:paraId="2D1A1D17"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1,00</w:t>
            </w:r>
          </w:p>
          <w:p w14:paraId="5DDAD68B"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3,00</w:t>
            </w:r>
          </w:p>
        </w:tc>
        <w:tc>
          <w:tcPr>
            <w:tcW w:w="986" w:type="dxa"/>
          </w:tcPr>
          <w:p w14:paraId="2F656E82"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3,0</w:t>
            </w:r>
          </w:p>
          <w:p w14:paraId="614D4D29"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3,5</w:t>
            </w:r>
          </w:p>
        </w:tc>
        <w:tc>
          <w:tcPr>
            <w:tcW w:w="1090" w:type="dxa"/>
          </w:tcPr>
          <w:p w14:paraId="6D961939"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3,00</w:t>
            </w:r>
          </w:p>
          <w:p w14:paraId="32529F29" w14:textId="77777777"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4,00</w:t>
            </w:r>
          </w:p>
        </w:tc>
        <w:tc>
          <w:tcPr>
            <w:tcW w:w="1121" w:type="dxa"/>
          </w:tcPr>
          <w:p w14:paraId="26B0C0B0" w14:textId="4C0365B2" w:rsidR="00184E7E" w:rsidRPr="00A11C0F" w:rsidRDefault="00184E7E" w:rsidP="00287371">
            <w:pPr>
              <w:spacing w:line="360" w:lineRule="auto"/>
              <w:rPr>
                <w:rFonts w:ascii="Arial" w:hAnsi="Arial" w:cs="Arial"/>
                <w:sz w:val="20"/>
                <w:szCs w:val="20"/>
              </w:rPr>
            </w:pPr>
            <w:r w:rsidRPr="00A11C0F">
              <w:rPr>
                <w:rFonts w:ascii="Arial" w:hAnsi="Arial" w:cs="Arial"/>
                <w:sz w:val="20"/>
                <w:szCs w:val="20"/>
              </w:rPr>
              <w:t>,02*</w:t>
            </w:r>
          </w:p>
        </w:tc>
      </w:tr>
    </w:tbl>
    <w:p w14:paraId="4098FA3D" w14:textId="583DDFBD" w:rsidR="00184E7E" w:rsidRDefault="00184E7E" w:rsidP="00184E7E">
      <w:pPr>
        <w:tabs>
          <w:tab w:val="left" w:pos="1741"/>
        </w:tabs>
        <w:spacing w:line="360" w:lineRule="auto"/>
        <w:rPr>
          <w:rFonts w:ascii="Arial" w:hAnsi="Arial" w:cs="Arial"/>
          <w:sz w:val="18"/>
          <w:szCs w:val="20"/>
        </w:rPr>
      </w:pPr>
    </w:p>
    <w:p w14:paraId="6917BA17" w14:textId="6CDFDF90" w:rsidR="00E15886" w:rsidRPr="00E379ED" w:rsidRDefault="00E15886" w:rsidP="00EF552F">
      <w:pPr>
        <w:spacing w:line="360" w:lineRule="auto"/>
        <w:rPr>
          <w:rFonts w:ascii="Arial" w:hAnsi="Arial" w:cs="Arial"/>
          <w:i/>
          <w:sz w:val="18"/>
          <w:szCs w:val="20"/>
        </w:rPr>
      </w:pPr>
      <w:r w:rsidRPr="00E379ED">
        <w:rPr>
          <w:rFonts w:ascii="Arial" w:hAnsi="Arial" w:cs="Arial"/>
          <w:i/>
          <w:sz w:val="18"/>
          <w:szCs w:val="20"/>
        </w:rPr>
        <w:t xml:space="preserve">Tabel </w:t>
      </w:r>
      <w:r w:rsidR="00A55AE0" w:rsidRPr="00E379ED">
        <w:rPr>
          <w:rFonts w:ascii="Arial" w:hAnsi="Arial" w:cs="Arial"/>
          <w:i/>
          <w:sz w:val="18"/>
          <w:szCs w:val="20"/>
        </w:rPr>
        <w:t>8</w:t>
      </w:r>
      <w:r w:rsidRPr="00E379ED">
        <w:rPr>
          <w:rFonts w:ascii="Arial" w:hAnsi="Arial" w:cs="Arial"/>
          <w:i/>
          <w:sz w:val="18"/>
          <w:szCs w:val="20"/>
        </w:rPr>
        <w:t>: resultaten zuivel</w:t>
      </w:r>
    </w:p>
    <w:p w14:paraId="28F5A376" w14:textId="1EA91AC2" w:rsidR="00D23305" w:rsidRPr="00E379ED" w:rsidRDefault="00D23305" w:rsidP="00EF552F">
      <w:pPr>
        <w:spacing w:line="360" w:lineRule="auto"/>
        <w:rPr>
          <w:rFonts w:ascii="Arial" w:hAnsi="Arial" w:cs="Arial"/>
          <w:i/>
          <w:sz w:val="18"/>
          <w:szCs w:val="20"/>
        </w:rPr>
      </w:pPr>
      <w:r w:rsidRPr="00E379ED">
        <w:rPr>
          <w:rFonts w:ascii="Arial" w:hAnsi="Arial" w:cs="Arial"/>
          <w:i/>
          <w:sz w:val="18"/>
          <w:szCs w:val="20"/>
        </w:rPr>
        <w:t xml:space="preserve">Gegevens zijn geanalyseerd met de parametrisch gepaarde t-test om de productkeuze te analyseren. Data wordt weergeven als gemiddeld </w:t>
      </w:r>
      <w:r w:rsidRPr="00E379ED">
        <w:rPr>
          <w:rFonts w:ascii="Arial" w:hAnsi="Arial" w:cs="Arial"/>
          <w:i/>
          <w:sz w:val="18"/>
          <w:szCs w:val="20"/>
        </w:rPr>
        <w:sym w:font="Symbol" w:char="F0B1"/>
      </w:r>
      <w:r w:rsidRPr="00E379ED">
        <w:rPr>
          <w:rFonts w:ascii="Arial" w:hAnsi="Arial" w:cs="Arial"/>
          <w:i/>
          <w:sz w:val="18"/>
          <w:szCs w:val="20"/>
        </w:rPr>
        <w:t xml:space="preserve"> SD. </w:t>
      </w:r>
      <w:r w:rsidR="00E379ED" w:rsidRPr="00E379ED">
        <w:rPr>
          <w:rFonts w:ascii="Arial" w:hAnsi="Arial" w:cs="Arial"/>
          <w:i/>
          <w:sz w:val="18"/>
          <w:szCs w:val="20"/>
        </w:rPr>
        <w:t xml:space="preserve">* weergeeft significantie tussen 0-meting en 1-meting van hetzelfde variabel </w:t>
      </w:r>
      <w:r w:rsidR="00E379ED" w:rsidRPr="00E379ED">
        <w:rPr>
          <w:rFonts w:ascii="Arial" w:hAnsi="Arial" w:cs="Arial"/>
          <w:i/>
          <w:sz w:val="18"/>
          <w:szCs w:val="20"/>
        </w:rPr>
        <w:lastRenderedPageBreak/>
        <w:t xml:space="preserve">(P&lt;0,05). </w:t>
      </w:r>
      <w:r w:rsidRPr="00E379ED">
        <w:rPr>
          <w:rFonts w:ascii="Arial" w:hAnsi="Arial" w:cs="Arial"/>
          <w:i/>
          <w:sz w:val="18"/>
          <w:szCs w:val="20"/>
        </w:rPr>
        <w:t xml:space="preserve">Bij melk, yoghurt en kwark staat 1 voor mager, 2 voor halfvol, 3 vol. Bij kaas staat 1 voor 20+ kaas, 2 voor 30+ kaas en 3 voor 48+ kaas. </w:t>
      </w:r>
    </w:p>
    <w:tbl>
      <w:tblPr>
        <w:tblStyle w:val="Tabelraster"/>
        <w:tblW w:w="10316" w:type="dxa"/>
        <w:tblLayout w:type="fixed"/>
        <w:tblLook w:val="04A0" w:firstRow="1" w:lastRow="0" w:firstColumn="1" w:lastColumn="0" w:noHBand="0" w:noVBand="1"/>
      </w:tblPr>
      <w:tblGrid>
        <w:gridCol w:w="1090"/>
        <w:gridCol w:w="1094"/>
        <w:gridCol w:w="1213"/>
        <w:gridCol w:w="851"/>
        <w:gridCol w:w="663"/>
        <w:gridCol w:w="745"/>
        <w:gridCol w:w="1285"/>
        <w:gridCol w:w="992"/>
        <w:gridCol w:w="851"/>
        <w:gridCol w:w="709"/>
        <w:gridCol w:w="823"/>
      </w:tblGrid>
      <w:tr w:rsidR="00E15886" w14:paraId="4FEDA976" w14:textId="77777777" w:rsidTr="00287371">
        <w:trPr>
          <w:trHeight w:val="183"/>
        </w:trPr>
        <w:tc>
          <w:tcPr>
            <w:tcW w:w="1090" w:type="dxa"/>
            <w:tcBorders>
              <w:bottom w:val="single" w:sz="4" w:space="0" w:color="auto"/>
              <w:right w:val="nil"/>
            </w:tcBorders>
          </w:tcPr>
          <w:p w14:paraId="655893D9" w14:textId="77777777" w:rsidR="00E15886" w:rsidRDefault="00E15886" w:rsidP="00287371">
            <w:pPr>
              <w:spacing w:line="360" w:lineRule="auto"/>
              <w:rPr>
                <w:rFonts w:ascii="Arial" w:hAnsi="Arial" w:cs="Arial"/>
                <w:i/>
                <w:sz w:val="20"/>
                <w:szCs w:val="20"/>
              </w:rPr>
            </w:pPr>
          </w:p>
        </w:tc>
        <w:tc>
          <w:tcPr>
            <w:tcW w:w="1094" w:type="dxa"/>
            <w:tcBorders>
              <w:left w:val="nil"/>
              <w:bottom w:val="single" w:sz="4" w:space="0" w:color="auto"/>
              <w:right w:val="nil"/>
            </w:tcBorders>
          </w:tcPr>
          <w:p w14:paraId="122CE8BE" w14:textId="77777777" w:rsidR="00E15886" w:rsidRDefault="00E15886" w:rsidP="00287371">
            <w:pPr>
              <w:spacing w:line="360" w:lineRule="auto"/>
              <w:rPr>
                <w:rFonts w:ascii="Arial" w:hAnsi="Arial" w:cs="Arial"/>
                <w:i/>
                <w:sz w:val="20"/>
                <w:szCs w:val="20"/>
              </w:rPr>
            </w:pPr>
          </w:p>
        </w:tc>
        <w:tc>
          <w:tcPr>
            <w:tcW w:w="1213" w:type="dxa"/>
            <w:tcBorders>
              <w:left w:val="nil"/>
              <w:right w:val="nil"/>
            </w:tcBorders>
          </w:tcPr>
          <w:p w14:paraId="5FE96CA1" w14:textId="77777777" w:rsidR="00E15886" w:rsidRDefault="00E15886" w:rsidP="00287371">
            <w:pPr>
              <w:spacing w:line="360" w:lineRule="auto"/>
              <w:rPr>
                <w:rFonts w:ascii="Arial" w:hAnsi="Arial" w:cs="Arial"/>
                <w:i/>
                <w:sz w:val="20"/>
                <w:szCs w:val="20"/>
              </w:rPr>
            </w:pPr>
            <w:r>
              <w:rPr>
                <w:rFonts w:ascii="Arial" w:hAnsi="Arial" w:cs="Arial"/>
                <w:i/>
                <w:sz w:val="20"/>
                <w:szCs w:val="20"/>
              </w:rPr>
              <w:t>Mager (1)</w:t>
            </w:r>
          </w:p>
        </w:tc>
        <w:tc>
          <w:tcPr>
            <w:tcW w:w="851" w:type="dxa"/>
            <w:tcBorders>
              <w:left w:val="nil"/>
              <w:right w:val="nil"/>
            </w:tcBorders>
          </w:tcPr>
          <w:p w14:paraId="18F951C1" w14:textId="77777777" w:rsidR="00E15886" w:rsidRDefault="00E15886" w:rsidP="00287371">
            <w:pPr>
              <w:spacing w:line="360" w:lineRule="auto"/>
              <w:rPr>
                <w:rFonts w:ascii="Arial" w:hAnsi="Arial" w:cs="Arial"/>
                <w:i/>
                <w:sz w:val="20"/>
                <w:szCs w:val="20"/>
              </w:rPr>
            </w:pPr>
            <w:r>
              <w:rPr>
                <w:rFonts w:ascii="Arial" w:hAnsi="Arial" w:cs="Arial"/>
                <w:i/>
                <w:sz w:val="20"/>
                <w:szCs w:val="20"/>
              </w:rPr>
              <w:t>Halfvol (2)</w:t>
            </w:r>
          </w:p>
        </w:tc>
        <w:tc>
          <w:tcPr>
            <w:tcW w:w="663" w:type="dxa"/>
            <w:tcBorders>
              <w:left w:val="nil"/>
              <w:right w:val="nil"/>
            </w:tcBorders>
          </w:tcPr>
          <w:p w14:paraId="2FC216DB" w14:textId="77777777" w:rsidR="00E15886" w:rsidRDefault="00E15886" w:rsidP="00287371">
            <w:pPr>
              <w:spacing w:line="360" w:lineRule="auto"/>
              <w:rPr>
                <w:rFonts w:ascii="Arial" w:hAnsi="Arial" w:cs="Arial"/>
                <w:i/>
                <w:sz w:val="20"/>
                <w:szCs w:val="20"/>
              </w:rPr>
            </w:pPr>
            <w:r>
              <w:rPr>
                <w:rFonts w:ascii="Arial" w:hAnsi="Arial" w:cs="Arial"/>
                <w:i/>
                <w:sz w:val="20"/>
                <w:szCs w:val="20"/>
              </w:rPr>
              <w:t>Vol (3)</w:t>
            </w:r>
          </w:p>
        </w:tc>
        <w:tc>
          <w:tcPr>
            <w:tcW w:w="745" w:type="dxa"/>
            <w:tcBorders>
              <w:left w:val="nil"/>
              <w:right w:val="nil"/>
            </w:tcBorders>
          </w:tcPr>
          <w:p w14:paraId="43F39CCF" w14:textId="77777777" w:rsidR="00E15886" w:rsidRDefault="00E15886" w:rsidP="00287371">
            <w:pPr>
              <w:spacing w:line="360" w:lineRule="auto"/>
              <w:rPr>
                <w:rFonts w:ascii="Arial" w:hAnsi="Arial" w:cs="Arial"/>
                <w:i/>
                <w:sz w:val="20"/>
                <w:szCs w:val="20"/>
              </w:rPr>
            </w:pPr>
            <w:r>
              <w:rPr>
                <w:rFonts w:ascii="Arial" w:hAnsi="Arial" w:cs="Arial"/>
                <w:i/>
                <w:sz w:val="20"/>
                <w:szCs w:val="20"/>
              </w:rPr>
              <w:t>20+ (1)</w:t>
            </w:r>
          </w:p>
        </w:tc>
        <w:tc>
          <w:tcPr>
            <w:tcW w:w="1285" w:type="dxa"/>
            <w:tcBorders>
              <w:left w:val="nil"/>
              <w:right w:val="nil"/>
            </w:tcBorders>
          </w:tcPr>
          <w:p w14:paraId="73D39573" w14:textId="77777777" w:rsidR="00E15886" w:rsidRDefault="00E15886" w:rsidP="00287371">
            <w:pPr>
              <w:spacing w:line="360" w:lineRule="auto"/>
              <w:rPr>
                <w:rFonts w:ascii="Arial" w:hAnsi="Arial" w:cs="Arial"/>
                <w:i/>
                <w:sz w:val="20"/>
                <w:szCs w:val="20"/>
              </w:rPr>
            </w:pPr>
            <w:r>
              <w:rPr>
                <w:rFonts w:ascii="Arial" w:hAnsi="Arial" w:cs="Arial"/>
                <w:i/>
                <w:sz w:val="20"/>
                <w:szCs w:val="20"/>
              </w:rPr>
              <w:t>30+ (2)</w:t>
            </w:r>
          </w:p>
        </w:tc>
        <w:tc>
          <w:tcPr>
            <w:tcW w:w="992" w:type="dxa"/>
            <w:tcBorders>
              <w:left w:val="nil"/>
              <w:right w:val="nil"/>
            </w:tcBorders>
          </w:tcPr>
          <w:p w14:paraId="17195E55" w14:textId="77777777" w:rsidR="00E15886" w:rsidRDefault="00E15886" w:rsidP="00287371">
            <w:pPr>
              <w:spacing w:line="360" w:lineRule="auto"/>
              <w:rPr>
                <w:rFonts w:ascii="Arial" w:hAnsi="Arial" w:cs="Arial"/>
                <w:i/>
                <w:sz w:val="20"/>
                <w:szCs w:val="20"/>
              </w:rPr>
            </w:pPr>
            <w:r>
              <w:rPr>
                <w:rFonts w:ascii="Arial" w:hAnsi="Arial" w:cs="Arial"/>
                <w:i/>
                <w:sz w:val="20"/>
                <w:szCs w:val="20"/>
              </w:rPr>
              <w:t>48+ (3)</w:t>
            </w:r>
          </w:p>
        </w:tc>
        <w:tc>
          <w:tcPr>
            <w:tcW w:w="851" w:type="dxa"/>
            <w:tcBorders>
              <w:left w:val="nil"/>
              <w:right w:val="nil"/>
            </w:tcBorders>
          </w:tcPr>
          <w:p w14:paraId="4344989A" w14:textId="77777777" w:rsidR="00E15886" w:rsidRDefault="00E15886" w:rsidP="00287371">
            <w:pPr>
              <w:spacing w:line="360" w:lineRule="auto"/>
              <w:rPr>
                <w:rFonts w:ascii="Arial" w:hAnsi="Arial" w:cs="Arial"/>
                <w:i/>
                <w:sz w:val="20"/>
                <w:szCs w:val="20"/>
              </w:rPr>
            </w:pPr>
            <w:r>
              <w:rPr>
                <w:rFonts w:ascii="Arial" w:hAnsi="Arial" w:cs="Arial"/>
                <w:i/>
                <w:sz w:val="20"/>
                <w:szCs w:val="20"/>
              </w:rPr>
              <w:t xml:space="preserve">Gemiddeld </w:t>
            </w:r>
          </w:p>
        </w:tc>
        <w:tc>
          <w:tcPr>
            <w:tcW w:w="709" w:type="dxa"/>
            <w:tcBorders>
              <w:left w:val="nil"/>
              <w:right w:val="nil"/>
            </w:tcBorders>
          </w:tcPr>
          <w:p w14:paraId="399F2EDA" w14:textId="77777777" w:rsidR="00E15886" w:rsidRDefault="00E15886" w:rsidP="00287371">
            <w:pPr>
              <w:spacing w:line="360" w:lineRule="auto"/>
              <w:rPr>
                <w:rFonts w:ascii="Arial" w:hAnsi="Arial" w:cs="Arial"/>
                <w:i/>
                <w:sz w:val="20"/>
                <w:szCs w:val="20"/>
              </w:rPr>
            </w:pPr>
            <w:r>
              <w:rPr>
                <w:rFonts w:ascii="Arial" w:hAnsi="Arial" w:cs="Arial"/>
                <w:i/>
                <w:sz w:val="20"/>
                <w:szCs w:val="20"/>
              </w:rPr>
              <w:t>SD</w:t>
            </w:r>
          </w:p>
        </w:tc>
        <w:tc>
          <w:tcPr>
            <w:tcW w:w="823" w:type="dxa"/>
            <w:tcBorders>
              <w:left w:val="nil"/>
            </w:tcBorders>
          </w:tcPr>
          <w:p w14:paraId="2AD5320B" w14:textId="77777777" w:rsidR="00E15886" w:rsidRDefault="00E15886" w:rsidP="00287371">
            <w:pPr>
              <w:spacing w:line="360" w:lineRule="auto"/>
              <w:rPr>
                <w:rFonts w:ascii="Arial" w:hAnsi="Arial" w:cs="Arial"/>
                <w:i/>
                <w:sz w:val="20"/>
                <w:szCs w:val="20"/>
              </w:rPr>
            </w:pPr>
            <w:r>
              <w:rPr>
                <w:rFonts w:ascii="Arial" w:hAnsi="Arial" w:cs="Arial"/>
                <w:i/>
                <w:sz w:val="20"/>
                <w:szCs w:val="20"/>
              </w:rPr>
              <w:t>Sig.</w:t>
            </w:r>
          </w:p>
        </w:tc>
      </w:tr>
      <w:tr w:rsidR="00E15886" w14:paraId="7CA731CE" w14:textId="77777777" w:rsidTr="00287371">
        <w:trPr>
          <w:trHeight w:val="119"/>
        </w:trPr>
        <w:tc>
          <w:tcPr>
            <w:tcW w:w="1090" w:type="dxa"/>
            <w:tcBorders>
              <w:top w:val="single" w:sz="4" w:space="0" w:color="auto"/>
              <w:bottom w:val="single" w:sz="4" w:space="0" w:color="auto"/>
              <w:right w:val="nil"/>
            </w:tcBorders>
          </w:tcPr>
          <w:p w14:paraId="6B8AE90F" w14:textId="77777777" w:rsidR="00E15886" w:rsidRDefault="00E15886" w:rsidP="00287371">
            <w:pPr>
              <w:spacing w:line="360" w:lineRule="auto"/>
              <w:rPr>
                <w:rFonts w:ascii="Arial" w:hAnsi="Arial" w:cs="Arial"/>
                <w:i/>
                <w:sz w:val="20"/>
                <w:szCs w:val="20"/>
              </w:rPr>
            </w:pPr>
            <w:r>
              <w:rPr>
                <w:rFonts w:ascii="Arial" w:hAnsi="Arial" w:cs="Arial"/>
                <w:i/>
                <w:sz w:val="20"/>
                <w:szCs w:val="20"/>
              </w:rPr>
              <w:t xml:space="preserve">Melk </w:t>
            </w:r>
          </w:p>
        </w:tc>
        <w:tc>
          <w:tcPr>
            <w:tcW w:w="1094" w:type="dxa"/>
            <w:tcBorders>
              <w:top w:val="single" w:sz="4" w:space="0" w:color="auto"/>
              <w:left w:val="nil"/>
              <w:bottom w:val="single" w:sz="4" w:space="0" w:color="auto"/>
              <w:right w:val="nil"/>
            </w:tcBorders>
          </w:tcPr>
          <w:p w14:paraId="4B1BD272" w14:textId="77777777" w:rsidR="00E15886" w:rsidRDefault="00E15886" w:rsidP="00287371">
            <w:pPr>
              <w:spacing w:line="360" w:lineRule="auto"/>
              <w:rPr>
                <w:rFonts w:ascii="Arial" w:hAnsi="Arial" w:cs="Arial"/>
                <w:i/>
                <w:sz w:val="20"/>
                <w:szCs w:val="20"/>
              </w:rPr>
            </w:pPr>
            <w:r>
              <w:rPr>
                <w:rFonts w:ascii="Arial" w:hAnsi="Arial" w:cs="Arial"/>
                <w:i/>
                <w:sz w:val="20"/>
                <w:szCs w:val="20"/>
              </w:rPr>
              <w:t>0-meting</w:t>
            </w:r>
          </w:p>
          <w:p w14:paraId="05652BC5" w14:textId="77777777" w:rsidR="00E15886" w:rsidRDefault="00E15886" w:rsidP="00287371">
            <w:pPr>
              <w:spacing w:line="360" w:lineRule="auto"/>
              <w:rPr>
                <w:rFonts w:ascii="Arial" w:hAnsi="Arial" w:cs="Arial"/>
                <w:i/>
                <w:sz w:val="20"/>
                <w:szCs w:val="20"/>
              </w:rPr>
            </w:pPr>
            <w:r>
              <w:rPr>
                <w:rFonts w:ascii="Arial" w:hAnsi="Arial" w:cs="Arial"/>
                <w:i/>
                <w:sz w:val="20"/>
                <w:szCs w:val="20"/>
              </w:rPr>
              <w:t>1-meting</w:t>
            </w:r>
          </w:p>
        </w:tc>
        <w:tc>
          <w:tcPr>
            <w:tcW w:w="1213" w:type="dxa"/>
            <w:tcBorders>
              <w:left w:val="nil"/>
              <w:bottom w:val="single" w:sz="4" w:space="0" w:color="auto"/>
              <w:right w:val="nil"/>
            </w:tcBorders>
          </w:tcPr>
          <w:p w14:paraId="154CDB91"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3</w:t>
            </w:r>
          </w:p>
          <w:p w14:paraId="40900997" w14:textId="77777777" w:rsidR="00E15886" w:rsidRPr="008A1FB6" w:rsidRDefault="00E15886" w:rsidP="00287371">
            <w:pPr>
              <w:rPr>
                <w:rFonts w:ascii="Arial" w:hAnsi="Arial" w:cs="Arial"/>
                <w:sz w:val="20"/>
                <w:szCs w:val="20"/>
              </w:rPr>
            </w:pPr>
            <w:r w:rsidRPr="008A1FB6">
              <w:rPr>
                <w:rFonts w:ascii="Arial" w:hAnsi="Arial" w:cs="Arial"/>
                <w:sz w:val="20"/>
                <w:szCs w:val="20"/>
              </w:rPr>
              <w:t>4</w:t>
            </w:r>
            <w:r>
              <w:rPr>
                <w:rFonts w:ascii="Arial" w:hAnsi="Arial" w:cs="Arial"/>
                <w:sz w:val="20"/>
                <w:szCs w:val="20"/>
              </w:rPr>
              <w:t xml:space="preserve"> (+33%)</w:t>
            </w:r>
          </w:p>
        </w:tc>
        <w:tc>
          <w:tcPr>
            <w:tcW w:w="851" w:type="dxa"/>
            <w:tcBorders>
              <w:left w:val="nil"/>
              <w:right w:val="nil"/>
            </w:tcBorders>
          </w:tcPr>
          <w:p w14:paraId="70CCBD5E"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5</w:t>
            </w:r>
          </w:p>
          <w:p w14:paraId="7989C558" w14:textId="77777777" w:rsidR="00E15886" w:rsidRPr="008A1FB6" w:rsidRDefault="00E15886" w:rsidP="00287371">
            <w:pPr>
              <w:rPr>
                <w:rFonts w:ascii="Arial" w:hAnsi="Arial" w:cs="Arial"/>
                <w:sz w:val="20"/>
                <w:szCs w:val="20"/>
              </w:rPr>
            </w:pPr>
            <w:r w:rsidRPr="008A1FB6">
              <w:rPr>
                <w:rFonts w:ascii="Arial" w:hAnsi="Arial" w:cs="Arial"/>
                <w:sz w:val="20"/>
                <w:szCs w:val="20"/>
              </w:rPr>
              <w:t>2</w:t>
            </w:r>
          </w:p>
        </w:tc>
        <w:tc>
          <w:tcPr>
            <w:tcW w:w="663" w:type="dxa"/>
            <w:tcBorders>
              <w:left w:val="nil"/>
              <w:right w:val="nil"/>
            </w:tcBorders>
          </w:tcPr>
          <w:p w14:paraId="3564A719"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w:t>
            </w:r>
          </w:p>
          <w:p w14:paraId="716B33BC" w14:textId="77777777" w:rsidR="00E15886" w:rsidRPr="008A1FB6" w:rsidRDefault="00E15886" w:rsidP="00287371">
            <w:pPr>
              <w:rPr>
                <w:rFonts w:ascii="Arial" w:hAnsi="Arial" w:cs="Arial"/>
                <w:sz w:val="20"/>
                <w:szCs w:val="20"/>
              </w:rPr>
            </w:pPr>
            <w:r w:rsidRPr="008A1FB6">
              <w:rPr>
                <w:rFonts w:ascii="Arial" w:hAnsi="Arial" w:cs="Arial"/>
                <w:sz w:val="20"/>
                <w:szCs w:val="20"/>
              </w:rPr>
              <w:t>-</w:t>
            </w:r>
          </w:p>
        </w:tc>
        <w:tc>
          <w:tcPr>
            <w:tcW w:w="745" w:type="dxa"/>
            <w:tcBorders>
              <w:left w:val="nil"/>
              <w:right w:val="nil"/>
            </w:tcBorders>
          </w:tcPr>
          <w:p w14:paraId="38ACA257"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tc>
        <w:tc>
          <w:tcPr>
            <w:tcW w:w="1285" w:type="dxa"/>
            <w:tcBorders>
              <w:left w:val="nil"/>
              <w:right w:val="nil"/>
            </w:tcBorders>
          </w:tcPr>
          <w:p w14:paraId="51DCC4F0" w14:textId="77777777" w:rsidR="00E15886" w:rsidRPr="008A1FB6" w:rsidRDefault="00E15886" w:rsidP="00287371">
            <w:pPr>
              <w:rPr>
                <w:rFonts w:ascii="Arial" w:hAnsi="Arial" w:cs="Arial"/>
                <w:sz w:val="20"/>
                <w:szCs w:val="20"/>
              </w:rPr>
            </w:pPr>
            <w:r w:rsidRPr="008A1FB6">
              <w:rPr>
                <w:rFonts w:ascii="Arial" w:hAnsi="Arial" w:cs="Arial"/>
                <w:sz w:val="20"/>
                <w:szCs w:val="20"/>
              </w:rPr>
              <w:t>n.v.t.</w:t>
            </w:r>
          </w:p>
        </w:tc>
        <w:tc>
          <w:tcPr>
            <w:tcW w:w="992" w:type="dxa"/>
            <w:tcBorders>
              <w:left w:val="nil"/>
              <w:right w:val="nil"/>
            </w:tcBorders>
          </w:tcPr>
          <w:p w14:paraId="1D7C0328"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tc>
        <w:tc>
          <w:tcPr>
            <w:tcW w:w="851" w:type="dxa"/>
            <w:tcBorders>
              <w:left w:val="nil"/>
              <w:right w:val="nil"/>
            </w:tcBorders>
          </w:tcPr>
          <w:p w14:paraId="3991D273" w14:textId="77777777" w:rsidR="00E15886" w:rsidRPr="008A1FB6" w:rsidRDefault="00E15886" w:rsidP="00287371">
            <w:pPr>
              <w:spacing w:line="360" w:lineRule="auto"/>
              <w:rPr>
                <w:rFonts w:ascii="Arial" w:hAnsi="Arial" w:cs="Arial"/>
                <w:sz w:val="20"/>
                <w:szCs w:val="20"/>
              </w:rPr>
            </w:pPr>
            <w:r>
              <w:rPr>
                <w:rFonts w:ascii="Arial" w:hAnsi="Arial" w:cs="Arial"/>
                <w:sz w:val="20"/>
                <w:szCs w:val="20"/>
              </w:rPr>
              <w:t>1,63</w:t>
            </w:r>
          </w:p>
          <w:p w14:paraId="2A43531B" w14:textId="77777777" w:rsidR="00E15886" w:rsidRPr="008A1FB6" w:rsidRDefault="00E15886" w:rsidP="00287371">
            <w:pPr>
              <w:rPr>
                <w:rFonts w:ascii="Arial" w:hAnsi="Arial" w:cs="Arial"/>
                <w:sz w:val="20"/>
                <w:szCs w:val="20"/>
              </w:rPr>
            </w:pPr>
            <w:r>
              <w:rPr>
                <w:rFonts w:ascii="Arial" w:hAnsi="Arial" w:cs="Arial"/>
                <w:sz w:val="20"/>
                <w:szCs w:val="20"/>
              </w:rPr>
              <w:t>1,33</w:t>
            </w:r>
          </w:p>
        </w:tc>
        <w:tc>
          <w:tcPr>
            <w:tcW w:w="709" w:type="dxa"/>
            <w:tcBorders>
              <w:left w:val="nil"/>
              <w:right w:val="nil"/>
            </w:tcBorders>
          </w:tcPr>
          <w:p w14:paraId="73D7F7AA" w14:textId="77777777" w:rsidR="00E15886" w:rsidRPr="008A1FB6" w:rsidRDefault="00E15886" w:rsidP="00287371">
            <w:pPr>
              <w:spacing w:line="360" w:lineRule="auto"/>
              <w:rPr>
                <w:rFonts w:ascii="Arial" w:hAnsi="Arial" w:cs="Arial"/>
                <w:sz w:val="20"/>
                <w:szCs w:val="20"/>
              </w:rPr>
            </w:pPr>
            <w:r>
              <w:rPr>
                <w:rFonts w:ascii="Arial" w:hAnsi="Arial" w:cs="Arial"/>
                <w:sz w:val="20"/>
                <w:szCs w:val="20"/>
              </w:rPr>
              <w:t>0,55</w:t>
            </w:r>
          </w:p>
          <w:p w14:paraId="3F453230" w14:textId="77777777" w:rsidR="00E15886" w:rsidRPr="008A1FB6" w:rsidRDefault="00E15886" w:rsidP="00287371">
            <w:pPr>
              <w:rPr>
                <w:rFonts w:ascii="Arial" w:hAnsi="Arial" w:cs="Arial"/>
                <w:sz w:val="20"/>
                <w:szCs w:val="20"/>
              </w:rPr>
            </w:pPr>
            <w:r>
              <w:rPr>
                <w:rFonts w:ascii="Arial" w:hAnsi="Arial" w:cs="Arial"/>
                <w:sz w:val="20"/>
                <w:szCs w:val="20"/>
              </w:rPr>
              <w:t>0,52</w:t>
            </w:r>
          </w:p>
        </w:tc>
        <w:tc>
          <w:tcPr>
            <w:tcW w:w="823" w:type="dxa"/>
            <w:tcBorders>
              <w:left w:val="nil"/>
            </w:tcBorders>
          </w:tcPr>
          <w:p w14:paraId="5CA337F9" w14:textId="77777777" w:rsidR="00E15886" w:rsidRPr="00DD40FA" w:rsidRDefault="00E15886" w:rsidP="00287371">
            <w:pPr>
              <w:spacing w:line="360" w:lineRule="auto"/>
              <w:rPr>
                <w:rFonts w:ascii="Arial" w:hAnsi="Arial" w:cs="Arial"/>
                <w:sz w:val="20"/>
                <w:szCs w:val="20"/>
              </w:rPr>
            </w:pPr>
            <w:r>
              <w:rPr>
                <w:rFonts w:ascii="Arial" w:hAnsi="Arial" w:cs="Arial"/>
                <w:sz w:val="20"/>
                <w:szCs w:val="20"/>
              </w:rPr>
              <w:t>,12</w:t>
            </w:r>
          </w:p>
        </w:tc>
      </w:tr>
      <w:tr w:rsidR="00E15886" w14:paraId="2A28709E" w14:textId="77777777" w:rsidTr="00287371">
        <w:trPr>
          <w:trHeight w:val="119"/>
        </w:trPr>
        <w:tc>
          <w:tcPr>
            <w:tcW w:w="1090" w:type="dxa"/>
            <w:tcBorders>
              <w:top w:val="single" w:sz="4" w:space="0" w:color="auto"/>
              <w:bottom w:val="single" w:sz="4" w:space="0" w:color="auto"/>
              <w:right w:val="nil"/>
            </w:tcBorders>
          </w:tcPr>
          <w:p w14:paraId="352EB0AF" w14:textId="77777777" w:rsidR="00E15886" w:rsidRDefault="00E15886" w:rsidP="00287371">
            <w:pPr>
              <w:spacing w:line="360" w:lineRule="auto"/>
              <w:rPr>
                <w:rFonts w:ascii="Arial" w:hAnsi="Arial" w:cs="Arial"/>
                <w:i/>
                <w:sz w:val="20"/>
                <w:szCs w:val="20"/>
              </w:rPr>
            </w:pPr>
            <w:r>
              <w:rPr>
                <w:rFonts w:ascii="Arial" w:hAnsi="Arial" w:cs="Arial"/>
                <w:i/>
                <w:sz w:val="20"/>
                <w:szCs w:val="20"/>
              </w:rPr>
              <w:t xml:space="preserve">Yoghurt   </w:t>
            </w:r>
          </w:p>
        </w:tc>
        <w:tc>
          <w:tcPr>
            <w:tcW w:w="1094" w:type="dxa"/>
            <w:tcBorders>
              <w:top w:val="single" w:sz="4" w:space="0" w:color="auto"/>
              <w:left w:val="nil"/>
              <w:bottom w:val="single" w:sz="4" w:space="0" w:color="auto"/>
              <w:right w:val="nil"/>
            </w:tcBorders>
          </w:tcPr>
          <w:p w14:paraId="5B3D055C" w14:textId="77777777" w:rsidR="00E15886" w:rsidRDefault="00E15886" w:rsidP="00287371">
            <w:pPr>
              <w:spacing w:line="360" w:lineRule="auto"/>
              <w:rPr>
                <w:rFonts w:ascii="Arial" w:hAnsi="Arial" w:cs="Arial"/>
                <w:i/>
                <w:sz w:val="20"/>
                <w:szCs w:val="20"/>
              </w:rPr>
            </w:pPr>
            <w:r>
              <w:rPr>
                <w:rFonts w:ascii="Arial" w:hAnsi="Arial" w:cs="Arial"/>
                <w:i/>
                <w:sz w:val="20"/>
                <w:szCs w:val="20"/>
              </w:rPr>
              <w:t>0-meting</w:t>
            </w:r>
          </w:p>
          <w:p w14:paraId="4F0387D1" w14:textId="77777777" w:rsidR="00E15886" w:rsidRDefault="00E15886" w:rsidP="00287371">
            <w:pPr>
              <w:spacing w:line="360" w:lineRule="auto"/>
              <w:rPr>
                <w:rFonts w:ascii="Arial" w:hAnsi="Arial" w:cs="Arial"/>
                <w:i/>
                <w:sz w:val="20"/>
                <w:szCs w:val="20"/>
              </w:rPr>
            </w:pPr>
            <w:r>
              <w:rPr>
                <w:rFonts w:ascii="Arial" w:hAnsi="Arial" w:cs="Arial"/>
                <w:i/>
                <w:sz w:val="20"/>
                <w:szCs w:val="20"/>
              </w:rPr>
              <w:t>1-meting</w:t>
            </w:r>
          </w:p>
        </w:tc>
        <w:tc>
          <w:tcPr>
            <w:tcW w:w="1213" w:type="dxa"/>
            <w:tcBorders>
              <w:top w:val="single" w:sz="4" w:space="0" w:color="auto"/>
              <w:left w:val="nil"/>
              <w:bottom w:val="single" w:sz="4" w:space="0" w:color="auto"/>
              <w:right w:val="nil"/>
            </w:tcBorders>
          </w:tcPr>
          <w:p w14:paraId="557E3E42"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3</w:t>
            </w:r>
          </w:p>
          <w:p w14:paraId="672741F1" w14:textId="77777777" w:rsidR="00E15886" w:rsidRPr="008A1FB6" w:rsidRDefault="00E15886" w:rsidP="00287371">
            <w:pPr>
              <w:rPr>
                <w:rFonts w:ascii="Arial" w:hAnsi="Arial" w:cs="Arial"/>
                <w:sz w:val="20"/>
                <w:szCs w:val="20"/>
              </w:rPr>
            </w:pPr>
            <w:r w:rsidRPr="008A1FB6">
              <w:rPr>
                <w:rFonts w:ascii="Arial" w:hAnsi="Arial" w:cs="Arial"/>
                <w:sz w:val="20"/>
                <w:szCs w:val="20"/>
              </w:rPr>
              <w:t>6</w:t>
            </w:r>
            <w:r>
              <w:rPr>
                <w:rFonts w:ascii="Arial" w:hAnsi="Arial" w:cs="Arial"/>
                <w:sz w:val="20"/>
                <w:szCs w:val="20"/>
              </w:rPr>
              <w:t xml:space="preserve"> (+100%)</w:t>
            </w:r>
          </w:p>
        </w:tc>
        <w:tc>
          <w:tcPr>
            <w:tcW w:w="851" w:type="dxa"/>
            <w:tcBorders>
              <w:left w:val="nil"/>
              <w:right w:val="nil"/>
            </w:tcBorders>
          </w:tcPr>
          <w:p w14:paraId="68199DD4"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7</w:t>
            </w:r>
          </w:p>
          <w:p w14:paraId="39C8C1B5" w14:textId="77777777" w:rsidR="00E15886" w:rsidRPr="008A1FB6" w:rsidRDefault="00E15886" w:rsidP="00287371">
            <w:pPr>
              <w:rPr>
                <w:rFonts w:ascii="Arial" w:hAnsi="Arial" w:cs="Arial"/>
                <w:sz w:val="20"/>
                <w:szCs w:val="20"/>
              </w:rPr>
            </w:pPr>
            <w:r w:rsidRPr="008A1FB6">
              <w:rPr>
                <w:rFonts w:ascii="Arial" w:hAnsi="Arial" w:cs="Arial"/>
                <w:sz w:val="20"/>
                <w:szCs w:val="20"/>
              </w:rPr>
              <w:t>3</w:t>
            </w:r>
          </w:p>
        </w:tc>
        <w:tc>
          <w:tcPr>
            <w:tcW w:w="663" w:type="dxa"/>
            <w:tcBorders>
              <w:left w:val="nil"/>
              <w:right w:val="nil"/>
            </w:tcBorders>
          </w:tcPr>
          <w:p w14:paraId="65BC019C"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w:t>
            </w:r>
          </w:p>
          <w:p w14:paraId="7896BB19" w14:textId="77777777" w:rsidR="00E15886" w:rsidRPr="008A1FB6" w:rsidRDefault="00E15886" w:rsidP="00287371">
            <w:pPr>
              <w:rPr>
                <w:rFonts w:ascii="Arial" w:hAnsi="Arial" w:cs="Arial"/>
                <w:sz w:val="20"/>
                <w:szCs w:val="20"/>
              </w:rPr>
            </w:pPr>
            <w:r w:rsidRPr="008A1FB6">
              <w:rPr>
                <w:rFonts w:ascii="Arial" w:hAnsi="Arial" w:cs="Arial"/>
                <w:sz w:val="20"/>
                <w:szCs w:val="20"/>
              </w:rPr>
              <w:t>-</w:t>
            </w:r>
          </w:p>
        </w:tc>
        <w:tc>
          <w:tcPr>
            <w:tcW w:w="745" w:type="dxa"/>
            <w:tcBorders>
              <w:left w:val="nil"/>
              <w:right w:val="nil"/>
            </w:tcBorders>
          </w:tcPr>
          <w:p w14:paraId="4994B0D5"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p w14:paraId="6850B3DE" w14:textId="77777777" w:rsidR="00E15886" w:rsidRPr="008A1FB6" w:rsidRDefault="00E15886" w:rsidP="00287371">
            <w:pPr>
              <w:spacing w:line="360" w:lineRule="auto"/>
              <w:rPr>
                <w:rFonts w:ascii="Arial" w:hAnsi="Arial" w:cs="Arial"/>
                <w:sz w:val="20"/>
                <w:szCs w:val="20"/>
              </w:rPr>
            </w:pPr>
          </w:p>
        </w:tc>
        <w:tc>
          <w:tcPr>
            <w:tcW w:w="1285" w:type="dxa"/>
            <w:tcBorders>
              <w:left w:val="nil"/>
              <w:right w:val="nil"/>
            </w:tcBorders>
          </w:tcPr>
          <w:p w14:paraId="7B113957"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tc>
        <w:tc>
          <w:tcPr>
            <w:tcW w:w="992" w:type="dxa"/>
            <w:tcBorders>
              <w:left w:val="nil"/>
              <w:right w:val="nil"/>
            </w:tcBorders>
          </w:tcPr>
          <w:p w14:paraId="5ED1BBCF"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tc>
        <w:tc>
          <w:tcPr>
            <w:tcW w:w="851" w:type="dxa"/>
            <w:tcBorders>
              <w:left w:val="nil"/>
              <w:right w:val="nil"/>
            </w:tcBorders>
          </w:tcPr>
          <w:p w14:paraId="2F1EE21F" w14:textId="77777777" w:rsidR="00E15886" w:rsidRPr="008A1FB6" w:rsidRDefault="00E15886" w:rsidP="00287371">
            <w:pPr>
              <w:spacing w:line="360" w:lineRule="auto"/>
              <w:rPr>
                <w:rFonts w:ascii="Arial" w:hAnsi="Arial" w:cs="Arial"/>
                <w:sz w:val="20"/>
                <w:szCs w:val="20"/>
              </w:rPr>
            </w:pPr>
            <w:r>
              <w:rPr>
                <w:rFonts w:ascii="Arial" w:hAnsi="Arial" w:cs="Arial"/>
                <w:sz w:val="20"/>
                <w:szCs w:val="20"/>
              </w:rPr>
              <w:t>1,70</w:t>
            </w:r>
          </w:p>
          <w:p w14:paraId="4ED584A5" w14:textId="77777777" w:rsidR="00E15886" w:rsidRPr="008A1FB6" w:rsidRDefault="00E15886" w:rsidP="00287371">
            <w:pPr>
              <w:spacing w:line="360" w:lineRule="auto"/>
              <w:rPr>
                <w:rFonts w:ascii="Arial" w:hAnsi="Arial" w:cs="Arial"/>
                <w:sz w:val="20"/>
                <w:szCs w:val="20"/>
              </w:rPr>
            </w:pPr>
            <w:r>
              <w:rPr>
                <w:rFonts w:ascii="Arial" w:hAnsi="Arial" w:cs="Arial"/>
                <w:sz w:val="20"/>
                <w:szCs w:val="20"/>
              </w:rPr>
              <w:t>1,33</w:t>
            </w:r>
          </w:p>
        </w:tc>
        <w:tc>
          <w:tcPr>
            <w:tcW w:w="709" w:type="dxa"/>
            <w:tcBorders>
              <w:left w:val="nil"/>
              <w:right w:val="nil"/>
            </w:tcBorders>
          </w:tcPr>
          <w:p w14:paraId="704E8F6C" w14:textId="77777777" w:rsidR="00E15886" w:rsidRPr="008A1FB6" w:rsidRDefault="00E15886" w:rsidP="00287371">
            <w:pPr>
              <w:spacing w:line="360" w:lineRule="auto"/>
              <w:rPr>
                <w:rFonts w:ascii="Arial" w:hAnsi="Arial" w:cs="Arial"/>
                <w:sz w:val="20"/>
                <w:szCs w:val="20"/>
              </w:rPr>
            </w:pPr>
            <w:r>
              <w:rPr>
                <w:rFonts w:ascii="Arial" w:hAnsi="Arial" w:cs="Arial"/>
                <w:sz w:val="20"/>
                <w:szCs w:val="20"/>
              </w:rPr>
              <w:t>0,50</w:t>
            </w:r>
          </w:p>
          <w:p w14:paraId="10E10824" w14:textId="77777777" w:rsidR="00E15886" w:rsidRPr="008A1FB6" w:rsidRDefault="00E15886" w:rsidP="00287371">
            <w:pPr>
              <w:rPr>
                <w:rFonts w:ascii="Arial" w:hAnsi="Arial" w:cs="Arial"/>
                <w:sz w:val="20"/>
                <w:szCs w:val="20"/>
              </w:rPr>
            </w:pPr>
            <w:r>
              <w:rPr>
                <w:rFonts w:ascii="Arial" w:hAnsi="Arial" w:cs="Arial"/>
                <w:sz w:val="20"/>
                <w:szCs w:val="20"/>
              </w:rPr>
              <w:t>0,50</w:t>
            </w:r>
          </w:p>
        </w:tc>
        <w:tc>
          <w:tcPr>
            <w:tcW w:w="823" w:type="dxa"/>
            <w:tcBorders>
              <w:left w:val="nil"/>
            </w:tcBorders>
          </w:tcPr>
          <w:p w14:paraId="240201C1" w14:textId="77777777" w:rsidR="00E15886" w:rsidRPr="00E950C1" w:rsidRDefault="00E15886" w:rsidP="00287371">
            <w:pPr>
              <w:spacing w:line="360" w:lineRule="auto"/>
              <w:rPr>
                <w:rFonts w:ascii="Arial" w:hAnsi="Arial" w:cs="Arial"/>
                <w:sz w:val="20"/>
                <w:szCs w:val="20"/>
              </w:rPr>
            </w:pPr>
            <w:r>
              <w:rPr>
                <w:rFonts w:ascii="Arial" w:hAnsi="Arial" w:cs="Arial"/>
                <w:sz w:val="20"/>
                <w:szCs w:val="20"/>
              </w:rPr>
              <w:t>,</w:t>
            </w:r>
            <w:r w:rsidRPr="00E950C1">
              <w:rPr>
                <w:rFonts w:ascii="Arial" w:hAnsi="Arial" w:cs="Arial"/>
                <w:sz w:val="20"/>
                <w:szCs w:val="20"/>
              </w:rPr>
              <w:t>08</w:t>
            </w:r>
          </w:p>
          <w:p w14:paraId="7C0A172F" w14:textId="77777777" w:rsidR="00E15886" w:rsidRPr="00DD40FA" w:rsidRDefault="00E15886" w:rsidP="00287371">
            <w:pPr>
              <w:rPr>
                <w:rFonts w:ascii="Arial" w:hAnsi="Arial" w:cs="Arial"/>
                <w:sz w:val="20"/>
                <w:szCs w:val="20"/>
              </w:rPr>
            </w:pPr>
          </w:p>
        </w:tc>
      </w:tr>
      <w:tr w:rsidR="00E15886" w14:paraId="12384ABA" w14:textId="77777777" w:rsidTr="00287371">
        <w:trPr>
          <w:trHeight w:val="119"/>
        </w:trPr>
        <w:tc>
          <w:tcPr>
            <w:tcW w:w="1090" w:type="dxa"/>
            <w:tcBorders>
              <w:top w:val="single" w:sz="4" w:space="0" w:color="auto"/>
              <w:bottom w:val="single" w:sz="4" w:space="0" w:color="auto"/>
              <w:right w:val="nil"/>
            </w:tcBorders>
          </w:tcPr>
          <w:p w14:paraId="6C7531B1" w14:textId="77777777" w:rsidR="00E15886" w:rsidRDefault="00E15886" w:rsidP="00287371">
            <w:pPr>
              <w:spacing w:line="360" w:lineRule="auto"/>
              <w:rPr>
                <w:rFonts w:ascii="Arial" w:hAnsi="Arial" w:cs="Arial"/>
                <w:i/>
                <w:sz w:val="20"/>
                <w:szCs w:val="20"/>
              </w:rPr>
            </w:pPr>
            <w:r>
              <w:rPr>
                <w:rFonts w:ascii="Arial" w:hAnsi="Arial" w:cs="Arial"/>
                <w:i/>
                <w:sz w:val="20"/>
                <w:szCs w:val="20"/>
              </w:rPr>
              <w:t xml:space="preserve">Kwark    </w:t>
            </w:r>
          </w:p>
        </w:tc>
        <w:tc>
          <w:tcPr>
            <w:tcW w:w="1094" w:type="dxa"/>
            <w:tcBorders>
              <w:top w:val="single" w:sz="4" w:space="0" w:color="auto"/>
              <w:left w:val="nil"/>
              <w:bottom w:val="single" w:sz="4" w:space="0" w:color="auto"/>
              <w:right w:val="nil"/>
            </w:tcBorders>
          </w:tcPr>
          <w:p w14:paraId="67003A66" w14:textId="77777777" w:rsidR="00E15886" w:rsidRDefault="00E15886" w:rsidP="00287371">
            <w:pPr>
              <w:spacing w:line="360" w:lineRule="auto"/>
              <w:rPr>
                <w:rFonts w:ascii="Arial" w:hAnsi="Arial" w:cs="Arial"/>
                <w:i/>
                <w:sz w:val="20"/>
                <w:szCs w:val="20"/>
              </w:rPr>
            </w:pPr>
            <w:r>
              <w:rPr>
                <w:rFonts w:ascii="Arial" w:hAnsi="Arial" w:cs="Arial"/>
                <w:i/>
                <w:sz w:val="20"/>
                <w:szCs w:val="20"/>
              </w:rPr>
              <w:t>0-meting</w:t>
            </w:r>
          </w:p>
          <w:p w14:paraId="0ECD58DD" w14:textId="77777777" w:rsidR="00E15886" w:rsidRDefault="00E15886" w:rsidP="00287371">
            <w:pPr>
              <w:spacing w:line="360" w:lineRule="auto"/>
              <w:rPr>
                <w:rFonts w:ascii="Arial" w:hAnsi="Arial" w:cs="Arial"/>
                <w:i/>
                <w:sz w:val="20"/>
                <w:szCs w:val="20"/>
              </w:rPr>
            </w:pPr>
            <w:r>
              <w:rPr>
                <w:rFonts w:ascii="Arial" w:hAnsi="Arial" w:cs="Arial"/>
                <w:i/>
                <w:sz w:val="20"/>
                <w:szCs w:val="20"/>
              </w:rPr>
              <w:t>1-meting</w:t>
            </w:r>
          </w:p>
        </w:tc>
        <w:tc>
          <w:tcPr>
            <w:tcW w:w="1213" w:type="dxa"/>
            <w:tcBorders>
              <w:top w:val="single" w:sz="4" w:space="0" w:color="auto"/>
              <w:left w:val="nil"/>
              <w:bottom w:val="single" w:sz="4" w:space="0" w:color="auto"/>
              <w:right w:val="nil"/>
            </w:tcBorders>
          </w:tcPr>
          <w:p w14:paraId="76D6C8C9"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w:t>
            </w:r>
          </w:p>
          <w:p w14:paraId="28E1B132" w14:textId="77777777" w:rsidR="00E15886" w:rsidRPr="008A1FB6" w:rsidRDefault="00E15886" w:rsidP="00287371">
            <w:pPr>
              <w:rPr>
                <w:rFonts w:ascii="Arial" w:hAnsi="Arial" w:cs="Arial"/>
                <w:sz w:val="20"/>
                <w:szCs w:val="20"/>
              </w:rPr>
            </w:pPr>
            <w:r w:rsidRPr="008A1FB6">
              <w:rPr>
                <w:rFonts w:ascii="Arial" w:hAnsi="Arial" w:cs="Arial"/>
                <w:sz w:val="20"/>
                <w:szCs w:val="20"/>
              </w:rPr>
              <w:t>2</w:t>
            </w:r>
            <w:r>
              <w:rPr>
                <w:rFonts w:ascii="Arial" w:hAnsi="Arial" w:cs="Arial"/>
                <w:sz w:val="20"/>
                <w:szCs w:val="20"/>
              </w:rPr>
              <w:t xml:space="preserve"> (+200%)</w:t>
            </w:r>
          </w:p>
        </w:tc>
        <w:tc>
          <w:tcPr>
            <w:tcW w:w="851" w:type="dxa"/>
            <w:tcBorders>
              <w:left w:val="nil"/>
              <w:right w:val="nil"/>
            </w:tcBorders>
          </w:tcPr>
          <w:p w14:paraId="75578D79"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5</w:t>
            </w:r>
          </w:p>
          <w:p w14:paraId="3ADB51A5" w14:textId="77777777" w:rsidR="00E15886" w:rsidRPr="008A1FB6" w:rsidRDefault="00E15886" w:rsidP="00287371">
            <w:pPr>
              <w:rPr>
                <w:rFonts w:ascii="Arial" w:hAnsi="Arial" w:cs="Arial"/>
                <w:sz w:val="20"/>
                <w:szCs w:val="20"/>
              </w:rPr>
            </w:pPr>
            <w:r w:rsidRPr="008A1FB6">
              <w:rPr>
                <w:rFonts w:ascii="Arial" w:hAnsi="Arial" w:cs="Arial"/>
                <w:sz w:val="20"/>
                <w:szCs w:val="20"/>
              </w:rPr>
              <w:t>4</w:t>
            </w:r>
          </w:p>
        </w:tc>
        <w:tc>
          <w:tcPr>
            <w:tcW w:w="663" w:type="dxa"/>
            <w:tcBorders>
              <w:left w:val="nil"/>
              <w:right w:val="nil"/>
            </w:tcBorders>
          </w:tcPr>
          <w:p w14:paraId="0AD7F5FF"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1</w:t>
            </w:r>
          </w:p>
          <w:p w14:paraId="1A04DCF4"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w:t>
            </w:r>
          </w:p>
        </w:tc>
        <w:tc>
          <w:tcPr>
            <w:tcW w:w="745" w:type="dxa"/>
            <w:tcBorders>
              <w:left w:val="nil"/>
              <w:right w:val="nil"/>
            </w:tcBorders>
          </w:tcPr>
          <w:p w14:paraId="479D41A6"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p w14:paraId="76EC624E" w14:textId="77777777" w:rsidR="00E15886" w:rsidRPr="008A1FB6" w:rsidRDefault="00E15886" w:rsidP="00287371">
            <w:pPr>
              <w:spacing w:line="360" w:lineRule="auto"/>
              <w:rPr>
                <w:rFonts w:ascii="Arial" w:hAnsi="Arial" w:cs="Arial"/>
                <w:sz w:val="20"/>
                <w:szCs w:val="20"/>
              </w:rPr>
            </w:pPr>
          </w:p>
        </w:tc>
        <w:tc>
          <w:tcPr>
            <w:tcW w:w="1285" w:type="dxa"/>
            <w:tcBorders>
              <w:left w:val="nil"/>
              <w:right w:val="nil"/>
            </w:tcBorders>
          </w:tcPr>
          <w:p w14:paraId="658444D7"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tc>
        <w:tc>
          <w:tcPr>
            <w:tcW w:w="992" w:type="dxa"/>
            <w:tcBorders>
              <w:left w:val="nil"/>
              <w:right w:val="nil"/>
            </w:tcBorders>
          </w:tcPr>
          <w:p w14:paraId="1E51EBB6"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tc>
        <w:tc>
          <w:tcPr>
            <w:tcW w:w="851" w:type="dxa"/>
            <w:tcBorders>
              <w:left w:val="nil"/>
              <w:right w:val="nil"/>
            </w:tcBorders>
          </w:tcPr>
          <w:p w14:paraId="47CC6568" w14:textId="77777777" w:rsidR="00E15886" w:rsidRPr="008A1FB6" w:rsidRDefault="00E15886" w:rsidP="00287371">
            <w:pPr>
              <w:spacing w:line="360" w:lineRule="auto"/>
              <w:rPr>
                <w:rFonts w:ascii="Arial" w:hAnsi="Arial" w:cs="Arial"/>
                <w:sz w:val="20"/>
                <w:szCs w:val="20"/>
              </w:rPr>
            </w:pPr>
            <w:r>
              <w:rPr>
                <w:rFonts w:ascii="Arial" w:hAnsi="Arial" w:cs="Arial"/>
                <w:sz w:val="20"/>
                <w:szCs w:val="20"/>
              </w:rPr>
              <w:t>2,17</w:t>
            </w:r>
          </w:p>
          <w:p w14:paraId="075B1AC8" w14:textId="77777777" w:rsidR="00E15886" w:rsidRPr="008A1FB6" w:rsidRDefault="00E15886" w:rsidP="00287371">
            <w:pPr>
              <w:rPr>
                <w:rFonts w:ascii="Arial" w:hAnsi="Arial" w:cs="Arial"/>
                <w:sz w:val="20"/>
                <w:szCs w:val="20"/>
              </w:rPr>
            </w:pPr>
            <w:r>
              <w:rPr>
                <w:rFonts w:ascii="Arial" w:hAnsi="Arial" w:cs="Arial"/>
                <w:sz w:val="20"/>
                <w:szCs w:val="20"/>
              </w:rPr>
              <w:t>1,67</w:t>
            </w:r>
          </w:p>
        </w:tc>
        <w:tc>
          <w:tcPr>
            <w:tcW w:w="709" w:type="dxa"/>
            <w:tcBorders>
              <w:left w:val="nil"/>
              <w:right w:val="nil"/>
            </w:tcBorders>
          </w:tcPr>
          <w:p w14:paraId="4D1F0F85" w14:textId="77777777" w:rsidR="00E15886" w:rsidRDefault="00E15886" w:rsidP="00287371">
            <w:pPr>
              <w:spacing w:line="360" w:lineRule="auto"/>
              <w:rPr>
                <w:rFonts w:ascii="Arial" w:hAnsi="Arial" w:cs="Arial"/>
                <w:sz w:val="20"/>
                <w:szCs w:val="20"/>
              </w:rPr>
            </w:pPr>
            <w:r>
              <w:rPr>
                <w:rFonts w:ascii="Arial" w:hAnsi="Arial" w:cs="Arial"/>
                <w:sz w:val="20"/>
                <w:szCs w:val="20"/>
              </w:rPr>
              <w:t>0,41</w:t>
            </w:r>
          </w:p>
          <w:p w14:paraId="3BA3493E" w14:textId="77777777" w:rsidR="00E15886" w:rsidRPr="00E950C1" w:rsidRDefault="00E15886" w:rsidP="00287371">
            <w:pPr>
              <w:spacing w:line="360" w:lineRule="auto"/>
              <w:rPr>
                <w:rFonts w:ascii="Arial" w:hAnsi="Arial" w:cs="Arial"/>
                <w:sz w:val="20"/>
                <w:szCs w:val="20"/>
              </w:rPr>
            </w:pPr>
            <w:r>
              <w:rPr>
                <w:rFonts w:ascii="Arial" w:hAnsi="Arial" w:cs="Arial"/>
                <w:sz w:val="20"/>
                <w:szCs w:val="20"/>
              </w:rPr>
              <w:t>0,52</w:t>
            </w:r>
          </w:p>
        </w:tc>
        <w:tc>
          <w:tcPr>
            <w:tcW w:w="823" w:type="dxa"/>
            <w:tcBorders>
              <w:left w:val="nil"/>
            </w:tcBorders>
          </w:tcPr>
          <w:p w14:paraId="023DA6E5" w14:textId="77777777" w:rsidR="00E15886" w:rsidRPr="00DD40FA" w:rsidRDefault="00E15886" w:rsidP="00287371">
            <w:pPr>
              <w:spacing w:line="360" w:lineRule="auto"/>
              <w:rPr>
                <w:rFonts w:ascii="Arial" w:hAnsi="Arial" w:cs="Arial"/>
                <w:sz w:val="20"/>
                <w:szCs w:val="20"/>
              </w:rPr>
            </w:pPr>
            <w:r w:rsidRPr="00E950C1">
              <w:rPr>
                <w:rFonts w:ascii="Arial" w:hAnsi="Arial" w:cs="Arial"/>
                <w:sz w:val="20"/>
                <w:szCs w:val="20"/>
              </w:rPr>
              <w:t>,0</w:t>
            </w:r>
            <w:r>
              <w:rPr>
                <w:rFonts w:ascii="Arial" w:hAnsi="Arial" w:cs="Arial"/>
                <w:sz w:val="20"/>
                <w:szCs w:val="20"/>
              </w:rPr>
              <w:t>8</w:t>
            </w:r>
          </w:p>
        </w:tc>
      </w:tr>
      <w:tr w:rsidR="00E15886" w14:paraId="280B931E" w14:textId="77777777" w:rsidTr="00287371">
        <w:trPr>
          <w:trHeight w:val="119"/>
        </w:trPr>
        <w:tc>
          <w:tcPr>
            <w:tcW w:w="1090" w:type="dxa"/>
            <w:tcBorders>
              <w:top w:val="single" w:sz="4" w:space="0" w:color="auto"/>
              <w:bottom w:val="single" w:sz="4" w:space="0" w:color="auto"/>
              <w:right w:val="nil"/>
            </w:tcBorders>
          </w:tcPr>
          <w:p w14:paraId="14978982" w14:textId="77777777" w:rsidR="00E15886" w:rsidRDefault="00E15886" w:rsidP="00287371">
            <w:pPr>
              <w:spacing w:line="360" w:lineRule="auto"/>
              <w:rPr>
                <w:rFonts w:ascii="Arial" w:hAnsi="Arial" w:cs="Arial"/>
                <w:i/>
                <w:sz w:val="20"/>
                <w:szCs w:val="20"/>
              </w:rPr>
            </w:pPr>
            <w:r>
              <w:rPr>
                <w:rFonts w:ascii="Arial" w:hAnsi="Arial" w:cs="Arial"/>
                <w:i/>
                <w:sz w:val="20"/>
                <w:szCs w:val="20"/>
              </w:rPr>
              <w:t>Kaas</w:t>
            </w:r>
          </w:p>
        </w:tc>
        <w:tc>
          <w:tcPr>
            <w:tcW w:w="1094" w:type="dxa"/>
            <w:tcBorders>
              <w:top w:val="single" w:sz="4" w:space="0" w:color="auto"/>
              <w:left w:val="nil"/>
              <w:bottom w:val="single" w:sz="4" w:space="0" w:color="auto"/>
              <w:right w:val="nil"/>
            </w:tcBorders>
          </w:tcPr>
          <w:p w14:paraId="1482F2BB" w14:textId="77777777" w:rsidR="00E15886" w:rsidRDefault="00E15886" w:rsidP="00287371">
            <w:pPr>
              <w:spacing w:line="360" w:lineRule="auto"/>
              <w:rPr>
                <w:rFonts w:ascii="Arial" w:hAnsi="Arial" w:cs="Arial"/>
                <w:i/>
                <w:sz w:val="20"/>
                <w:szCs w:val="20"/>
              </w:rPr>
            </w:pPr>
            <w:r>
              <w:rPr>
                <w:rFonts w:ascii="Arial" w:hAnsi="Arial" w:cs="Arial"/>
                <w:i/>
                <w:sz w:val="20"/>
                <w:szCs w:val="20"/>
              </w:rPr>
              <w:t>0-meting</w:t>
            </w:r>
          </w:p>
          <w:p w14:paraId="7EA6B3BD" w14:textId="77777777" w:rsidR="00E15886" w:rsidRDefault="00E15886" w:rsidP="00287371">
            <w:pPr>
              <w:spacing w:line="360" w:lineRule="auto"/>
              <w:rPr>
                <w:rFonts w:ascii="Arial" w:hAnsi="Arial" w:cs="Arial"/>
                <w:i/>
                <w:sz w:val="20"/>
                <w:szCs w:val="20"/>
              </w:rPr>
            </w:pPr>
            <w:r>
              <w:rPr>
                <w:rFonts w:ascii="Arial" w:hAnsi="Arial" w:cs="Arial"/>
                <w:i/>
                <w:sz w:val="20"/>
                <w:szCs w:val="20"/>
              </w:rPr>
              <w:t>1-meting</w:t>
            </w:r>
          </w:p>
        </w:tc>
        <w:tc>
          <w:tcPr>
            <w:tcW w:w="1213" w:type="dxa"/>
            <w:tcBorders>
              <w:top w:val="single" w:sz="4" w:space="0" w:color="auto"/>
              <w:left w:val="nil"/>
              <w:bottom w:val="single" w:sz="4" w:space="0" w:color="auto"/>
              <w:right w:val="nil"/>
            </w:tcBorders>
          </w:tcPr>
          <w:p w14:paraId="5C4A689F"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tc>
        <w:tc>
          <w:tcPr>
            <w:tcW w:w="851" w:type="dxa"/>
            <w:tcBorders>
              <w:left w:val="nil"/>
              <w:right w:val="nil"/>
            </w:tcBorders>
          </w:tcPr>
          <w:p w14:paraId="2D9C8B7B"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tc>
        <w:tc>
          <w:tcPr>
            <w:tcW w:w="663" w:type="dxa"/>
            <w:tcBorders>
              <w:left w:val="nil"/>
              <w:right w:val="nil"/>
            </w:tcBorders>
          </w:tcPr>
          <w:p w14:paraId="699FC0DA"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n.v.t.</w:t>
            </w:r>
          </w:p>
        </w:tc>
        <w:tc>
          <w:tcPr>
            <w:tcW w:w="745" w:type="dxa"/>
            <w:tcBorders>
              <w:left w:val="nil"/>
              <w:right w:val="nil"/>
            </w:tcBorders>
          </w:tcPr>
          <w:p w14:paraId="30B65CDD"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w:t>
            </w:r>
          </w:p>
          <w:p w14:paraId="5F1552D0" w14:textId="77777777" w:rsidR="00E15886" w:rsidRPr="008A1FB6" w:rsidRDefault="00E15886" w:rsidP="00287371">
            <w:pPr>
              <w:rPr>
                <w:rFonts w:ascii="Arial" w:hAnsi="Arial" w:cs="Arial"/>
                <w:sz w:val="20"/>
                <w:szCs w:val="20"/>
              </w:rPr>
            </w:pPr>
            <w:r w:rsidRPr="008A1FB6">
              <w:rPr>
                <w:rFonts w:ascii="Arial" w:hAnsi="Arial" w:cs="Arial"/>
                <w:sz w:val="20"/>
                <w:szCs w:val="20"/>
              </w:rPr>
              <w:t>-</w:t>
            </w:r>
          </w:p>
        </w:tc>
        <w:tc>
          <w:tcPr>
            <w:tcW w:w="1285" w:type="dxa"/>
            <w:tcBorders>
              <w:left w:val="nil"/>
              <w:right w:val="nil"/>
            </w:tcBorders>
          </w:tcPr>
          <w:p w14:paraId="5016EF2C"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3</w:t>
            </w:r>
          </w:p>
          <w:p w14:paraId="1AE23D42" w14:textId="77777777" w:rsidR="00E15886" w:rsidRPr="008A1FB6" w:rsidRDefault="00E15886" w:rsidP="00287371">
            <w:pPr>
              <w:rPr>
                <w:rFonts w:ascii="Arial" w:hAnsi="Arial" w:cs="Arial"/>
                <w:sz w:val="20"/>
                <w:szCs w:val="20"/>
              </w:rPr>
            </w:pPr>
            <w:r w:rsidRPr="008A1FB6">
              <w:rPr>
                <w:rFonts w:ascii="Arial" w:hAnsi="Arial" w:cs="Arial"/>
                <w:sz w:val="20"/>
                <w:szCs w:val="20"/>
              </w:rPr>
              <w:t>7</w:t>
            </w:r>
            <w:r>
              <w:rPr>
                <w:rFonts w:ascii="Arial" w:hAnsi="Arial" w:cs="Arial"/>
                <w:sz w:val="20"/>
                <w:szCs w:val="20"/>
              </w:rPr>
              <w:t xml:space="preserve"> (+133%)</w:t>
            </w:r>
          </w:p>
        </w:tc>
        <w:tc>
          <w:tcPr>
            <w:tcW w:w="992" w:type="dxa"/>
            <w:tcBorders>
              <w:left w:val="nil"/>
              <w:right w:val="nil"/>
            </w:tcBorders>
          </w:tcPr>
          <w:p w14:paraId="7454D162" w14:textId="77777777" w:rsidR="00E15886" w:rsidRPr="008A1FB6" w:rsidRDefault="00E15886" w:rsidP="00287371">
            <w:pPr>
              <w:spacing w:line="360" w:lineRule="auto"/>
              <w:rPr>
                <w:rFonts w:ascii="Arial" w:hAnsi="Arial" w:cs="Arial"/>
                <w:sz w:val="20"/>
                <w:szCs w:val="20"/>
              </w:rPr>
            </w:pPr>
            <w:r w:rsidRPr="008A1FB6">
              <w:rPr>
                <w:rFonts w:ascii="Arial" w:hAnsi="Arial" w:cs="Arial"/>
                <w:sz w:val="20"/>
                <w:szCs w:val="20"/>
              </w:rPr>
              <w:t>7</w:t>
            </w:r>
          </w:p>
          <w:p w14:paraId="74F19695" w14:textId="77777777" w:rsidR="00E15886" w:rsidRPr="008A1FB6" w:rsidRDefault="00E15886" w:rsidP="00287371">
            <w:pPr>
              <w:rPr>
                <w:rFonts w:ascii="Arial" w:hAnsi="Arial" w:cs="Arial"/>
                <w:sz w:val="20"/>
                <w:szCs w:val="20"/>
              </w:rPr>
            </w:pPr>
            <w:r w:rsidRPr="008A1FB6">
              <w:rPr>
                <w:rFonts w:ascii="Arial" w:hAnsi="Arial" w:cs="Arial"/>
                <w:sz w:val="20"/>
                <w:szCs w:val="20"/>
              </w:rPr>
              <w:t>2</w:t>
            </w:r>
            <w:r>
              <w:rPr>
                <w:rFonts w:ascii="Arial" w:hAnsi="Arial" w:cs="Arial"/>
                <w:sz w:val="20"/>
                <w:szCs w:val="20"/>
              </w:rPr>
              <w:t xml:space="preserve"> (-71%)</w:t>
            </w:r>
          </w:p>
        </w:tc>
        <w:tc>
          <w:tcPr>
            <w:tcW w:w="851" w:type="dxa"/>
            <w:tcBorders>
              <w:left w:val="nil"/>
              <w:right w:val="nil"/>
            </w:tcBorders>
          </w:tcPr>
          <w:p w14:paraId="732AC73D" w14:textId="77777777" w:rsidR="00E15886" w:rsidRPr="002864FF" w:rsidRDefault="00E15886" w:rsidP="00287371">
            <w:pPr>
              <w:spacing w:line="360" w:lineRule="auto"/>
              <w:rPr>
                <w:rFonts w:ascii="Arial" w:hAnsi="Arial" w:cs="Arial"/>
                <w:sz w:val="20"/>
                <w:szCs w:val="20"/>
              </w:rPr>
            </w:pPr>
            <w:r>
              <w:rPr>
                <w:rFonts w:ascii="Arial" w:hAnsi="Arial" w:cs="Arial"/>
                <w:sz w:val="20"/>
                <w:szCs w:val="20"/>
              </w:rPr>
              <w:t>2,70</w:t>
            </w:r>
          </w:p>
          <w:p w14:paraId="4B2A6BC4" w14:textId="77777777" w:rsidR="00E15886" w:rsidRPr="002864FF" w:rsidRDefault="00E15886" w:rsidP="00287371">
            <w:pPr>
              <w:rPr>
                <w:rFonts w:ascii="Arial" w:hAnsi="Arial" w:cs="Arial"/>
                <w:sz w:val="20"/>
                <w:szCs w:val="20"/>
              </w:rPr>
            </w:pPr>
            <w:r>
              <w:rPr>
                <w:rFonts w:ascii="Arial" w:hAnsi="Arial" w:cs="Arial"/>
                <w:sz w:val="20"/>
                <w:szCs w:val="20"/>
              </w:rPr>
              <w:t>2,22</w:t>
            </w:r>
          </w:p>
        </w:tc>
        <w:tc>
          <w:tcPr>
            <w:tcW w:w="709" w:type="dxa"/>
            <w:tcBorders>
              <w:left w:val="nil"/>
              <w:right w:val="nil"/>
            </w:tcBorders>
          </w:tcPr>
          <w:p w14:paraId="35751ABE" w14:textId="77777777" w:rsidR="00E15886" w:rsidRDefault="00E15886" w:rsidP="00287371">
            <w:pPr>
              <w:spacing w:line="360" w:lineRule="auto"/>
              <w:rPr>
                <w:rFonts w:ascii="Arial" w:hAnsi="Arial" w:cs="Arial"/>
                <w:sz w:val="20"/>
                <w:szCs w:val="20"/>
              </w:rPr>
            </w:pPr>
            <w:r>
              <w:rPr>
                <w:rFonts w:ascii="Arial" w:hAnsi="Arial" w:cs="Arial"/>
                <w:sz w:val="20"/>
                <w:szCs w:val="20"/>
              </w:rPr>
              <w:t>0,50</w:t>
            </w:r>
          </w:p>
          <w:p w14:paraId="688FAB03" w14:textId="77777777" w:rsidR="00E15886" w:rsidRPr="00E950C1" w:rsidRDefault="00E15886" w:rsidP="00287371">
            <w:pPr>
              <w:spacing w:line="360" w:lineRule="auto"/>
              <w:rPr>
                <w:rFonts w:ascii="Arial" w:hAnsi="Arial" w:cs="Arial"/>
                <w:sz w:val="20"/>
                <w:szCs w:val="20"/>
              </w:rPr>
            </w:pPr>
            <w:r>
              <w:rPr>
                <w:rFonts w:ascii="Arial" w:hAnsi="Arial" w:cs="Arial"/>
                <w:sz w:val="20"/>
                <w:szCs w:val="20"/>
              </w:rPr>
              <w:t>0,44</w:t>
            </w:r>
          </w:p>
        </w:tc>
        <w:tc>
          <w:tcPr>
            <w:tcW w:w="823" w:type="dxa"/>
            <w:tcBorders>
              <w:left w:val="nil"/>
            </w:tcBorders>
          </w:tcPr>
          <w:p w14:paraId="6AA07092" w14:textId="77777777" w:rsidR="00E15886" w:rsidRPr="008A1FB6" w:rsidRDefault="00E15886" w:rsidP="00287371">
            <w:pPr>
              <w:spacing w:line="360" w:lineRule="auto"/>
              <w:rPr>
                <w:rFonts w:ascii="Arial" w:hAnsi="Arial" w:cs="Arial"/>
                <w:sz w:val="20"/>
                <w:szCs w:val="20"/>
              </w:rPr>
            </w:pPr>
            <w:r>
              <w:rPr>
                <w:rFonts w:ascii="Arial" w:hAnsi="Arial" w:cs="Arial"/>
                <w:sz w:val="20"/>
                <w:szCs w:val="20"/>
              </w:rPr>
              <w:t>,04*</w:t>
            </w:r>
          </w:p>
        </w:tc>
      </w:tr>
    </w:tbl>
    <w:p w14:paraId="25074ADB" w14:textId="00B3E1C6" w:rsidR="00894C4A" w:rsidRPr="00E379ED" w:rsidRDefault="00894C4A" w:rsidP="00770C52">
      <w:pPr>
        <w:spacing w:line="360" w:lineRule="auto"/>
        <w:rPr>
          <w:rFonts w:ascii="Arial" w:hAnsi="Arial" w:cs="Arial"/>
          <w:i/>
          <w:sz w:val="18"/>
          <w:szCs w:val="20"/>
        </w:rPr>
      </w:pPr>
    </w:p>
    <w:p w14:paraId="5AA6EBF6" w14:textId="4BCB6BE9" w:rsidR="00894C4A" w:rsidRPr="00E379ED" w:rsidRDefault="00894C4A" w:rsidP="00894C4A">
      <w:pPr>
        <w:spacing w:line="360" w:lineRule="auto"/>
        <w:rPr>
          <w:rFonts w:ascii="Arial" w:hAnsi="Arial" w:cs="Arial"/>
          <w:i/>
          <w:sz w:val="18"/>
          <w:szCs w:val="20"/>
        </w:rPr>
      </w:pPr>
      <w:r w:rsidRPr="00E379ED">
        <w:rPr>
          <w:rFonts w:ascii="Arial" w:hAnsi="Arial" w:cs="Arial"/>
          <w:i/>
          <w:sz w:val="18"/>
          <w:szCs w:val="20"/>
        </w:rPr>
        <w:t xml:space="preserve">Tabel </w:t>
      </w:r>
      <w:r w:rsidR="00A55AE0" w:rsidRPr="00E379ED">
        <w:rPr>
          <w:rFonts w:ascii="Arial" w:hAnsi="Arial" w:cs="Arial"/>
          <w:i/>
          <w:sz w:val="18"/>
          <w:szCs w:val="20"/>
        </w:rPr>
        <w:t>9:</w:t>
      </w:r>
      <w:r w:rsidRPr="00E379ED">
        <w:rPr>
          <w:rFonts w:ascii="Arial" w:hAnsi="Arial" w:cs="Arial"/>
          <w:i/>
          <w:sz w:val="18"/>
          <w:szCs w:val="20"/>
        </w:rPr>
        <w:t xml:space="preserve"> resultaten brood, graanproducten en aardappelen </w:t>
      </w:r>
    </w:p>
    <w:p w14:paraId="67B06A6E" w14:textId="0FCF4C27" w:rsidR="00894C4A" w:rsidRPr="00E379ED" w:rsidRDefault="00894C4A" w:rsidP="00770C52">
      <w:pPr>
        <w:spacing w:line="360" w:lineRule="auto"/>
        <w:rPr>
          <w:rFonts w:ascii="Arial" w:hAnsi="Arial" w:cs="Arial"/>
          <w:i/>
          <w:sz w:val="18"/>
          <w:szCs w:val="20"/>
        </w:rPr>
      </w:pPr>
      <w:r w:rsidRPr="00E379ED">
        <w:rPr>
          <w:rFonts w:ascii="Arial" w:hAnsi="Arial" w:cs="Arial"/>
          <w:i/>
          <w:sz w:val="18"/>
          <w:szCs w:val="20"/>
        </w:rPr>
        <w:t xml:space="preserve">Gegevens zijn geanalyseerd met de parametrisch gepaarde t-test om de productkeuze te analyseren. Data wordt weergeven als gemiddeld </w:t>
      </w:r>
      <w:r w:rsidRPr="00E379ED">
        <w:rPr>
          <w:rFonts w:ascii="Arial" w:hAnsi="Arial" w:cs="Arial"/>
          <w:i/>
          <w:sz w:val="18"/>
          <w:szCs w:val="20"/>
        </w:rPr>
        <w:sym w:font="Symbol" w:char="F0B1"/>
      </w:r>
      <w:r w:rsidRPr="00E379ED">
        <w:rPr>
          <w:rFonts w:ascii="Arial" w:hAnsi="Arial" w:cs="Arial"/>
          <w:i/>
          <w:sz w:val="18"/>
          <w:szCs w:val="20"/>
        </w:rPr>
        <w:t xml:space="preserve"> SD. </w:t>
      </w:r>
      <w:r w:rsidR="00E379ED" w:rsidRPr="00E379ED">
        <w:rPr>
          <w:rFonts w:ascii="Arial" w:hAnsi="Arial" w:cs="Arial"/>
          <w:i/>
          <w:sz w:val="18"/>
          <w:szCs w:val="20"/>
        </w:rPr>
        <w:t xml:space="preserve">* weergeeft significantie tussen 0-meting en 1-meting van hetzelfde variabel (P&lt;0,05). </w:t>
      </w:r>
      <w:r w:rsidR="00C77A9D" w:rsidRPr="00E379ED">
        <w:rPr>
          <w:rFonts w:ascii="Arial" w:hAnsi="Arial" w:cs="Arial"/>
          <w:i/>
          <w:sz w:val="18"/>
          <w:szCs w:val="20"/>
        </w:rPr>
        <w:t>Bij brood en crackers is 1 = volkoren, 2 = meergranen, 3 = bruin, 4 = wit. Bij pasta en rijst is 1 = volkoren en 2 = wit. Bij aardappelen is 1 = gekookt, 2 = gebakken, 3 = gefrituurd.</w:t>
      </w:r>
    </w:p>
    <w:tbl>
      <w:tblPr>
        <w:tblStyle w:val="Tabelraster"/>
        <w:tblW w:w="10201" w:type="dxa"/>
        <w:tblBorders>
          <w:insideV w:val="none" w:sz="0" w:space="0" w:color="auto"/>
        </w:tblBorders>
        <w:tblLayout w:type="fixed"/>
        <w:tblLook w:val="04A0" w:firstRow="1" w:lastRow="0" w:firstColumn="1" w:lastColumn="0" w:noHBand="0" w:noVBand="1"/>
      </w:tblPr>
      <w:tblGrid>
        <w:gridCol w:w="988"/>
        <w:gridCol w:w="49"/>
        <w:gridCol w:w="1041"/>
        <w:gridCol w:w="44"/>
        <w:gridCol w:w="1275"/>
        <w:gridCol w:w="1701"/>
        <w:gridCol w:w="1134"/>
        <w:gridCol w:w="851"/>
        <w:gridCol w:w="1417"/>
        <w:gridCol w:w="709"/>
        <w:gridCol w:w="992"/>
      </w:tblGrid>
      <w:tr w:rsidR="00B02BE7" w14:paraId="7DBF72BB" w14:textId="77777777" w:rsidTr="00287371">
        <w:trPr>
          <w:trHeight w:val="185"/>
        </w:trPr>
        <w:tc>
          <w:tcPr>
            <w:tcW w:w="1037" w:type="dxa"/>
            <w:gridSpan w:val="2"/>
          </w:tcPr>
          <w:p w14:paraId="7AA38556" w14:textId="77777777" w:rsidR="00B02BE7" w:rsidRDefault="00B02BE7" w:rsidP="00287371">
            <w:pPr>
              <w:spacing w:line="360" w:lineRule="auto"/>
              <w:rPr>
                <w:rFonts w:ascii="Arial" w:hAnsi="Arial" w:cs="Arial"/>
                <w:i/>
                <w:sz w:val="20"/>
                <w:szCs w:val="20"/>
              </w:rPr>
            </w:pPr>
          </w:p>
        </w:tc>
        <w:tc>
          <w:tcPr>
            <w:tcW w:w="1041" w:type="dxa"/>
          </w:tcPr>
          <w:p w14:paraId="6E3F3AF6" w14:textId="77777777" w:rsidR="00B02BE7" w:rsidRDefault="00B02BE7" w:rsidP="00287371">
            <w:pPr>
              <w:spacing w:line="360" w:lineRule="auto"/>
              <w:rPr>
                <w:rFonts w:ascii="Arial" w:hAnsi="Arial" w:cs="Arial"/>
                <w:i/>
                <w:sz w:val="20"/>
                <w:szCs w:val="20"/>
              </w:rPr>
            </w:pPr>
          </w:p>
        </w:tc>
        <w:tc>
          <w:tcPr>
            <w:tcW w:w="1319" w:type="dxa"/>
            <w:gridSpan w:val="2"/>
          </w:tcPr>
          <w:p w14:paraId="0AC5DFFD" w14:textId="77777777" w:rsidR="00B02BE7" w:rsidRDefault="00B02BE7" w:rsidP="00287371">
            <w:pPr>
              <w:spacing w:line="360" w:lineRule="auto"/>
              <w:rPr>
                <w:rFonts w:ascii="Arial" w:hAnsi="Arial" w:cs="Arial"/>
                <w:i/>
                <w:sz w:val="20"/>
                <w:szCs w:val="20"/>
              </w:rPr>
            </w:pPr>
            <w:r>
              <w:rPr>
                <w:rFonts w:ascii="Arial" w:hAnsi="Arial" w:cs="Arial"/>
                <w:i/>
                <w:sz w:val="20"/>
                <w:szCs w:val="20"/>
              </w:rPr>
              <w:t>Volkoren (1)</w:t>
            </w:r>
          </w:p>
        </w:tc>
        <w:tc>
          <w:tcPr>
            <w:tcW w:w="1701" w:type="dxa"/>
          </w:tcPr>
          <w:p w14:paraId="642EA0AF" w14:textId="77777777" w:rsidR="00B02BE7" w:rsidRDefault="00B02BE7" w:rsidP="00287371">
            <w:pPr>
              <w:spacing w:line="360" w:lineRule="auto"/>
              <w:rPr>
                <w:rFonts w:ascii="Arial" w:hAnsi="Arial" w:cs="Arial"/>
                <w:i/>
                <w:sz w:val="20"/>
                <w:szCs w:val="20"/>
              </w:rPr>
            </w:pPr>
            <w:r>
              <w:rPr>
                <w:rFonts w:ascii="Arial" w:hAnsi="Arial" w:cs="Arial"/>
                <w:i/>
                <w:sz w:val="20"/>
                <w:szCs w:val="20"/>
              </w:rPr>
              <w:t>Meergranen (2)</w:t>
            </w:r>
          </w:p>
        </w:tc>
        <w:tc>
          <w:tcPr>
            <w:tcW w:w="1134" w:type="dxa"/>
          </w:tcPr>
          <w:p w14:paraId="6BD7471E" w14:textId="77777777" w:rsidR="00B02BE7" w:rsidRDefault="00B02BE7" w:rsidP="00287371">
            <w:pPr>
              <w:spacing w:line="360" w:lineRule="auto"/>
              <w:rPr>
                <w:rFonts w:ascii="Arial" w:hAnsi="Arial" w:cs="Arial"/>
                <w:i/>
                <w:sz w:val="20"/>
                <w:szCs w:val="20"/>
              </w:rPr>
            </w:pPr>
            <w:r>
              <w:rPr>
                <w:rFonts w:ascii="Arial" w:hAnsi="Arial" w:cs="Arial"/>
                <w:i/>
                <w:sz w:val="20"/>
                <w:szCs w:val="20"/>
              </w:rPr>
              <w:t>Bruin (3)</w:t>
            </w:r>
          </w:p>
        </w:tc>
        <w:tc>
          <w:tcPr>
            <w:tcW w:w="851" w:type="dxa"/>
          </w:tcPr>
          <w:p w14:paraId="3CD0392B" w14:textId="77777777" w:rsidR="00B02BE7" w:rsidRDefault="00B02BE7" w:rsidP="00287371">
            <w:pPr>
              <w:spacing w:line="360" w:lineRule="auto"/>
              <w:rPr>
                <w:rFonts w:ascii="Arial" w:hAnsi="Arial" w:cs="Arial"/>
                <w:i/>
                <w:sz w:val="20"/>
                <w:szCs w:val="20"/>
              </w:rPr>
            </w:pPr>
            <w:r>
              <w:rPr>
                <w:rFonts w:ascii="Arial" w:hAnsi="Arial" w:cs="Arial"/>
                <w:i/>
                <w:sz w:val="20"/>
                <w:szCs w:val="20"/>
              </w:rPr>
              <w:t>Wit (4)</w:t>
            </w:r>
          </w:p>
        </w:tc>
        <w:tc>
          <w:tcPr>
            <w:tcW w:w="1417" w:type="dxa"/>
          </w:tcPr>
          <w:p w14:paraId="1B2DF66C" w14:textId="77777777" w:rsidR="00B02BE7" w:rsidRDefault="00B02BE7" w:rsidP="00287371">
            <w:pPr>
              <w:spacing w:line="360" w:lineRule="auto"/>
              <w:rPr>
                <w:rFonts w:ascii="Arial" w:hAnsi="Arial" w:cs="Arial"/>
                <w:i/>
                <w:sz w:val="20"/>
                <w:szCs w:val="20"/>
              </w:rPr>
            </w:pPr>
            <w:r>
              <w:rPr>
                <w:rFonts w:ascii="Arial" w:hAnsi="Arial" w:cs="Arial"/>
                <w:i/>
                <w:sz w:val="20"/>
                <w:szCs w:val="20"/>
              </w:rPr>
              <w:t xml:space="preserve">Gemiddeld </w:t>
            </w:r>
          </w:p>
        </w:tc>
        <w:tc>
          <w:tcPr>
            <w:tcW w:w="709" w:type="dxa"/>
          </w:tcPr>
          <w:p w14:paraId="4D5351DE" w14:textId="77777777" w:rsidR="00B02BE7" w:rsidRDefault="00B02BE7" w:rsidP="00287371">
            <w:pPr>
              <w:spacing w:line="360" w:lineRule="auto"/>
              <w:rPr>
                <w:rFonts w:ascii="Arial" w:hAnsi="Arial" w:cs="Arial"/>
                <w:i/>
                <w:sz w:val="20"/>
                <w:szCs w:val="20"/>
              </w:rPr>
            </w:pPr>
            <w:r>
              <w:rPr>
                <w:rFonts w:ascii="Arial" w:hAnsi="Arial" w:cs="Arial"/>
                <w:i/>
                <w:sz w:val="20"/>
                <w:szCs w:val="20"/>
              </w:rPr>
              <w:t>SD</w:t>
            </w:r>
          </w:p>
        </w:tc>
        <w:tc>
          <w:tcPr>
            <w:tcW w:w="992" w:type="dxa"/>
          </w:tcPr>
          <w:p w14:paraId="10789A2D" w14:textId="77777777" w:rsidR="00B02BE7" w:rsidRDefault="00B02BE7" w:rsidP="00287371">
            <w:pPr>
              <w:spacing w:line="360" w:lineRule="auto"/>
              <w:rPr>
                <w:rFonts w:ascii="Arial" w:hAnsi="Arial" w:cs="Arial"/>
                <w:i/>
                <w:sz w:val="20"/>
                <w:szCs w:val="20"/>
              </w:rPr>
            </w:pPr>
            <w:r>
              <w:rPr>
                <w:rFonts w:ascii="Arial" w:hAnsi="Arial" w:cs="Arial"/>
                <w:i/>
                <w:sz w:val="20"/>
                <w:szCs w:val="20"/>
              </w:rPr>
              <w:t>Sig.</w:t>
            </w:r>
          </w:p>
        </w:tc>
      </w:tr>
      <w:tr w:rsidR="00B02BE7" w14:paraId="1EA40D64" w14:textId="77777777" w:rsidTr="00287371">
        <w:trPr>
          <w:trHeight w:val="120"/>
        </w:trPr>
        <w:tc>
          <w:tcPr>
            <w:tcW w:w="1037" w:type="dxa"/>
            <w:gridSpan w:val="2"/>
          </w:tcPr>
          <w:p w14:paraId="34A16D97" w14:textId="77777777" w:rsidR="00B02BE7" w:rsidRDefault="00B02BE7" w:rsidP="00287371">
            <w:pPr>
              <w:spacing w:line="360" w:lineRule="auto"/>
              <w:rPr>
                <w:rFonts w:ascii="Arial" w:hAnsi="Arial" w:cs="Arial"/>
                <w:i/>
                <w:sz w:val="20"/>
                <w:szCs w:val="20"/>
              </w:rPr>
            </w:pPr>
            <w:r>
              <w:rPr>
                <w:rFonts w:ascii="Arial" w:hAnsi="Arial" w:cs="Arial"/>
                <w:i/>
                <w:sz w:val="20"/>
                <w:szCs w:val="20"/>
              </w:rPr>
              <w:t xml:space="preserve">Brood  </w:t>
            </w:r>
          </w:p>
        </w:tc>
        <w:tc>
          <w:tcPr>
            <w:tcW w:w="1041" w:type="dxa"/>
          </w:tcPr>
          <w:p w14:paraId="2FF604DC" w14:textId="77777777" w:rsidR="00B02BE7" w:rsidRDefault="00B02BE7" w:rsidP="00287371">
            <w:pPr>
              <w:spacing w:line="360" w:lineRule="auto"/>
              <w:rPr>
                <w:rFonts w:ascii="Arial" w:hAnsi="Arial" w:cs="Arial"/>
                <w:i/>
                <w:sz w:val="20"/>
                <w:szCs w:val="20"/>
              </w:rPr>
            </w:pPr>
            <w:r>
              <w:rPr>
                <w:rFonts w:ascii="Arial" w:hAnsi="Arial" w:cs="Arial"/>
                <w:i/>
                <w:sz w:val="20"/>
                <w:szCs w:val="20"/>
              </w:rPr>
              <w:t>0-meting</w:t>
            </w:r>
          </w:p>
          <w:p w14:paraId="0C253EF2" w14:textId="77777777" w:rsidR="00B02BE7" w:rsidRDefault="00B02BE7" w:rsidP="00287371">
            <w:pPr>
              <w:spacing w:line="360" w:lineRule="auto"/>
              <w:rPr>
                <w:rFonts w:ascii="Arial" w:hAnsi="Arial" w:cs="Arial"/>
                <w:i/>
                <w:sz w:val="20"/>
                <w:szCs w:val="20"/>
              </w:rPr>
            </w:pPr>
            <w:r>
              <w:rPr>
                <w:rFonts w:ascii="Arial" w:hAnsi="Arial" w:cs="Arial"/>
                <w:i/>
                <w:sz w:val="20"/>
                <w:szCs w:val="20"/>
              </w:rPr>
              <w:t>1-meting</w:t>
            </w:r>
          </w:p>
        </w:tc>
        <w:tc>
          <w:tcPr>
            <w:tcW w:w="1319" w:type="dxa"/>
            <w:gridSpan w:val="2"/>
          </w:tcPr>
          <w:p w14:paraId="0BEC8749"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 xml:space="preserve">5 </w:t>
            </w:r>
          </w:p>
          <w:p w14:paraId="0C0EA5EF" w14:textId="77777777" w:rsidR="00B02BE7" w:rsidRPr="008A1FB6" w:rsidRDefault="00B02BE7" w:rsidP="00287371">
            <w:pPr>
              <w:rPr>
                <w:rFonts w:ascii="Arial" w:hAnsi="Arial" w:cs="Arial"/>
                <w:sz w:val="20"/>
                <w:szCs w:val="20"/>
              </w:rPr>
            </w:pPr>
            <w:r>
              <w:rPr>
                <w:rFonts w:ascii="Arial" w:hAnsi="Arial" w:cs="Arial"/>
                <w:sz w:val="20"/>
                <w:szCs w:val="20"/>
              </w:rPr>
              <w:t>7 (+40%)</w:t>
            </w:r>
          </w:p>
        </w:tc>
        <w:tc>
          <w:tcPr>
            <w:tcW w:w="1701" w:type="dxa"/>
          </w:tcPr>
          <w:p w14:paraId="29006DF5"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w:t>
            </w:r>
          </w:p>
          <w:p w14:paraId="10872952" w14:textId="77777777" w:rsidR="00B02BE7" w:rsidRPr="008A1FB6" w:rsidRDefault="00B02BE7" w:rsidP="00287371">
            <w:pPr>
              <w:rPr>
                <w:rFonts w:ascii="Arial" w:hAnsi="Arial" w:cs="Arial"/>
                <w:sz w:val="20"/>
                <w:szCs w:val="20"/>
              </w:rPr>
            </w:pPr>
            <w:r>
              <w:rPr>
                <w:rFonts w:ascii="Arial" w:hAnsi="Arial" w:cs="Arial"/>
                <w:sz w:val="20"/>
                <w:szCs w:val="20"/>
              </w:rPr>
              <w:t>2 (+200%)</w:t>
            </w:r>
          </w:p>
        </w:tc>
        <w:tc>
          <w:tcPr>
            <w:tcW w:w="1134" w:type="dxa"/>
          </w:tcPr>
          <w:p w14:paraId="2C48F60C"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3</w:t>
            </w:r>
          </w:p>
          <w:p w14:paraId="0613FA3D" w14:textId="77777777" w:rsidR="00B02BE7" w:rsidRPr="008A1FB6" w:rsidRDefault="00B02BE7" w:rsidP="00287371">
            <w:pPr>
              <w:rPr>
                <w:rFonts w:ascii="Arial" w:hAnsi="Arial" w:cs="Arial"/>
                <w:sz w:val="20"/>
                <w:szCs w:val="20"/>
              </w:rPr>
            </w:pPr>
            <w:r>
              <w:rPr>
                <w:rFonts w:ascii="Arial" w:hAnsi="Arial" w:cs="Arial"/>
                <w:sz w:val="20"/>
                <w:szCs w:val="20"/>
              </w:rPr>
              <w:t>1</w:t>
            </w:r>
          </w:p>
        </w:tc>
        <w:tc>
          <w:tcPr>
            <w:tcW w:w="851" w:type="dxa"/>
          </w:tcPr>
          <w:p w14:paraId="47739B66" w14:textId="77777777" w:rsidR="00B02BE7" w:rsidRDefault="00B02BE7" w:rsidP="00287371">
            <w:pPr>
              <w:spacing w:line="360" w:lineRule="auto"/>
              <w:rPr>
                <w:rFonts w:ascii="Arial" w:hAnsi="Arial" w:cs="Arial"/>
                <w:sz w:val="20"/>
                <w:szCs w:val="20"/>
              </w:rPr>
            </w:pPr>
            <w:r>
              <w:rPr>
                <w:rFonts w:ascii="Arial" w:hAnsi="Arial" w:cs="Arial"/>
                <w:sz w:val="20"/>
                <w:szCs w:val="20"/>
              </w:rPr>
              <w:t>2</w:t>
            </w:r>
          </w:p>
          <w:p w14:paraId="391D7C76" w14:textId="77777777" w:rsidR="00B02BE7" w:rsidRPr="00B74837" w:rsidRDefault="00B02BE7" w:rsidP="00287371">
            <w:pPr>
              <w:rPr>
                <w:rFonts w:ascii="Arial" w:hAnsi="Arial" w:cs="Arial"/>
                <w:sz w:val="20"/>
                <w:szCs w:val="20"/>
              </w:rPr>
            </w:pPr>
            <w:r>
              <w:rPr>
                <w:rFonts w:ascii="Arial" w:hAnsi="Arial" w:cs="Arial"/>
                <w:sz w:val="20"/>
                <w:szCs w:val="20"/>
              </w:rPr>
              <w:t>-</w:t>
            </w:r>
          </w:p>
        </w:tc>
        <w:tc>
          <w:tcPr>
            <w:tcW w:w="1417" w:type="dxa"/>
          </w:tcPr>
          <w:p w14:paraId="3B3C7DA1"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2,2</w:t>
            </w:r>
          </w:p>
          <w:p w14:paraId="1AAC5D43" w14:textId="77777777" w:rsidR="00B02BE7" w:rsidRPr="008A1FB6" w:rsidRDefault="00B02BE7" w:rsidP="00287371">
            <w:pPr>
              <w:rPr>
                <w:rFonts w:ascii="Arial" w:hAnsi="Arial" w:cs="Arial"/>
                <w:sz w:val="20"/>
                <w:szCs w:val="20"/>
              </w:rPr>
            </w:pPr>
            <w:r>
              <w:rPr>
                <w:rFonts w:ascii="Arial" w:hAnsi="Arial" w:cs="Arial"/>
                <w:sz w:val="20"/>
                <w:szCs w:val="20"/>
              </w:rPr>
              <w:t>1,4</w:t>
            </w:r>
          </w:p>
        </w:tc>
        <w:tc>
          <w:tcPr>
            <w:tcW w:w="709" w:type="dxa"/>
          </w:tcPr>
          <w:p w14:paraId="618289A9"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1,32</w:t>
            </w:r>
          </w:p>
          <w:p w14:paraId="67E80CAE" w14:textId="77777777" w:rsidR="00B02BE7" w:rsidRPr="008A1FB6" w:rsidRDefault="00B02BE7" w:rsidP="00287371">
            <w:pPr>
              <w:rPr>
                <w:rFonts w:ascii="Arial" w:hAnsi="Arial" w:cs="Arial"/>
                <w:sz w:val="20"/>
                <w:szCs w:val="20"/>
              </w:rPr>
            </w:pPr>
            <w:r>
              <w:rPr>
                <w:rFonts w:ascii="Arial" w:hAnsi="Arial" w:cs="Arial"/>
                <w:sz w:val="20"/>
                <w:szCs w:val="20"/>
              </w:rPr>
              <w:t>0,70</w:t>
            </w:r>
          </w:p>
        </w:tc>
        <w:tc>
          <w:tcPr>
            <w:tcW w:w="992" w:type="dxa"/>
          </w:tcPr>
          <w:p w14:paraId="4C3B6BD1" w14:textId="77777777" w:rsidR="00B02BE7" w:rsidRPr="00DD40FA" w:rsidRDefault="00B02BE7" w:rsidP="00287371">
            <w:pPr>
              <w:spacing w:line="360" w:lineRule="auto"/>
              <w:rPr>
                <w:rFonts w:ascii="Arial" w:hAnsi="Arial" w:cs="Arial"/>
                <w:sz w:val="20"/>
                <w:szCs w:val="20"/>
              </w:rPr>
            </w:pPr>
            <w:r>
              <w:rPr>
                <w:rFonts w:ascii="Arial" w:hAnsi="Arial" w:cs="Arial"/>
                <w:sz w:val="20"/>
                <w:szCs w:val="20"/>
              </w:rPr>
              <w:t>,07</w:t>
            </w:r>
          </w:p>
        </w:tc>
      </w:tr>
      <w:tr w:rsidR="00B02BE7" w14:paraId="4BBA0EEF" w14:textId="77777777" w:rsidTr="00287371">
        <w:trPr>
          <w:trHeight w:val="120"/>
        </w:trPr>
        <w:tc>
          <w:tcPr>
            <w:tcW w:w="1037" w:type="dxa"/>
            <w:gridSpan w:val="2"/>
          </w:tcPr>
          <w:p w14:paraId="16A26E5A" w14:textId="77777777" w:rsidR="00B02BE7" w:rsidRDefault="00B02BE7" w:rsidP="00287371">
            <w:pPr>
              <w:spacing w:line="360" w:lineRule="auto"/>
              <w:rPr>
                <w:rFonts w:ascii="Arial" w:hAnsi="Arial" w:cs="Arial"/>
                <w:i/>
                <w:sz w:val="20"/>
                <w:szCs w:val="20"/>
              </w:rPr>
            </w:pPr>
            <w:r>
              <w:rPr>
                <w:rFonts w:ascii="Arial" w:hAnsi="Arial" w:cs="Arial"/>
                <w:i/>
                <w:sz w:val="20"/>
                <w:szCs w:val="20"/>
              </w:rPr>
              <w:lastRenderedPageBreak/>
              <w:t xml:space="preserve">Crackers </w:t>
            </w:r>
          </w:p>
        </w:tc>
        <w:tc>
          <w:tcPr>
            <w:tcW w:w="1041" w:type="dxa"/>
          </w:tcPr>
          <w:p w14:paraId="70702EEF" w14:textId="77777777" w:rsidR="00B02BE7" w:rsidRPr="00B74837" w:rsidRDefault="00B02BE7" w:rsidP="00287371">
            <w:pPr>
              <w:spacing w:line="360" w:lineRule="auto"/>
              <w:rPr>
                <w:rFonts w:ascii="Arial" w:hAnsi="Arial" w:cs="Arial"/>
                <w:sz w:val="20"/>
                <w:szCs w:val="20"/>
              </w:rPr>
            </w:pPr>
            <w:r w:rsidRPr="00B74837">
              <w:rPr>
                <w:rFonts w:ascii="Arial" w:hAnsi="Arial" w:cs="Arial"/>
                <w:sz w:val="20"/>
                <w:szCs w:val="20"/>
              </w:rPr>
              <w:t>0-meting</w:t>
            </w:r>
          </w:p>
          <w:p w14:paraId="1AC58887" w14:textId="77777777" w:rsidR="00B02BE7" w:rsidRPr="00B74837" w:rsidRDefault="00B02BE7" w:rsidP="00287371">
            <w:pPr>
              <w:spacing w:line="360" w:lineRule="auto"/>
              <w:rPr>
                <w:rFonts w:ascii="Arial" w:hAnsi="Arial" w:cs="Arial"/>
                <w:sz w:val="20"/>
                <w:szCs w:val="20"/>
              </w:rPr>
            </w:pPr>
            <w:r w:rsidRPr="00B74837">
              <w:rPr>
                <w:rFonts w:ascii="Arial" w:hAnsi="Arial" w:cs="Arial"/>
                <w:sz w:val="20"/>
                <w:szCs w:val="20"/>
              </w:rPr>
              <w:t>1-meting</w:t>
            </w:r>
          </w:p>
        </w:tc>
        <w:tc>
          <w:tcPr>
            <w:tcW w:w="1319" w:type="dxa"/>
            <w:gridSpan w:val="2"/>
          </w:tcPr>
          <w:p w14:paraId="271366B4" w14:textId="77777777" w:rsidR="00B02BE7" w:rsidRDefault="00B02BE7" w:rsidP="00287371">
            <w:pPr>
              <w:spacing w:line="360" w:lineRule="auto"/>
              <w:rPr>
                <w:rFonts w:ascii="Arial" w:hAnsi="Arial" w:cs="Arial"/>
                <w:sz w:val="20"/>
                <w:szCs w:val="20"/>
              </w:rPr>
            </w:pPr>
            <w:r>
              <w:rPr>
                <w:rFonts w:ascii="Arial" w:hAnsi="Arial" w:cs="Arial"/>
                <w:sz w:val="20"/>
                <w:szCs w:val="20"/>
              </w:rPr>
              <w:t>4</w:t>
            </w:r>
          </w:p>
          <w:p w14:paraId="2E57E20E" w14:textId="77777777" w:rsidR="00B02BE7" w:rsidRPr="00B74837" w:rsidRDefault="00B02BE7" w:rsidP="00287371">
            <w:pPr>
              <w:rPr>
                <w:rFonts w:ascii="Arial" w:hAnsi="Arial" w:cs="Arial"/>
                <w:sz w:val="20"/>
                <w:szCs w:val="20"/>
              </w:rPr>
            </w:pPr>
            <w:r>
              <w:rPr>
                <w:rFonts w:ascii="Arial" w:hAnsi="Arial" w:cs="Arial"/>
                <w:sz w:val="20"/>
                <w:szCs w:val="20"/>
              </w:rPr>
              <w:t>6 (+50%)</w:t>
            </w:r>
          </w:p>
        </w:tc>
        <w:tc>
          <w:tcPr>
            <w:tcW w:w="1701" w:type="dxa"/>
          </w:tcPr>
          <w:p w14:paraId="7C8804AE" w14:textId="77777777" w:rsidR="00B02BE7" w:rsidRDefault="00B02BE7" w:rsidP="00287371">
            <w:pPr>
              <w:spacing w:line="360" w:lineRule="auto"/>
              <w:rPr>
                <w:rFonts w:ascii="Arial" w:hAnsi="Arial" w:cs="Arial"/>
                <w:sz w:val="20"/>
                <w:szCs w:val="20"/>
              </w:rPr>
            </w:pPr>
            <w:r>
              <w:rPr>
                <w:rFonts w:ascii="Arial" w:hAnsi="Arial" w:cs="Arial"/>
                <w:sz w:val="20"/>
                <w:szCs w:val="20"/>
              </w:rPr>
              <w:t>0</w:t>
            </w:r>
          </w:p>
          <w:p w14:paraId="09288000" w14:textId="77777777" w:rsidR="00B02BE7" w:rsidRPr="00B74837" w:rsidRDefault="00B02BE7" w:rsidP="00287371">
            <w:pPr>
              <w:rPr>
                <w:rFonts w:ascii="Arial" w:hAnsi="Arial" w:cs="Arial"/>
                <w:sz w:val="20"/>
                <w:szCs w:val="20"/>
              </w:rPr>
            </w:pPr>
            <w:r>
              <w:rPr>
                <w:rFonts w:ascii="Arial" w:hAnsi="Arial" w:cs="Arial"/>
                <w:sz w:val="20"/>
                <w:szCs w:val="20"/>
              </w:rPr>
              <w:t>0</w:t>
            </w:r>
          </w:p>
        </w:tc>
        <w:tc>
          <w:tcPr>
            <w:tcW w:w="1134" w:type="dxa"/>
          </w:tcPr>
          <w:p w14:paraId="71C32BFB" w14:textId="77777777" w:rsidR="00B02BE7" w:rsidRDefault="00B02BE7" w:rsidP="00287371">
            <w:pPr>
              <w:spacing w:line="360" w:lineRule="auto"/>
              <w:rPr>
                <w:rFonts w:ascii="Arial" w:hAnsi="Arial" w:cs="Arial"/>
                <w:sz w:val="20"/>
                <w:szCs w:val="20"/>
              </w:rPr>
            </w:pPr>
            <w:r>
              <w:rPr>
                <w:rFonts w:ascii="Arial" w:hAnsi="Arial" w:cs="Arial"/>
                <w:sz w:val="20"/>
                <w:szCs w:val="20"/>
              </w:rPr>
              <w:t>0</w:t>
            </w:r>
          </w:p>
          <w:p w14:paraId="677B2DEC" w14:textId="77777777" w:rsidR="00B02BE7" w:rsidRPr="00B74837" w:rsidRDefault="00B02BE7" w:rsidP="00287371">
            <w:pPr>
              <w:rPr>
                <w:rFonts w:ascii="Arial" w:hAnsi="Arial" w:cs="Arial"/>
                <w:sz w:val="20"/>
                <w:szCs w:val="20"/>
              </w:rPr>
            </w:pPr>
            <w:r>
              <w:rPr>
                <w:rFonts w:ascii="Arial" w:hAnsi="Arial" w:cs="Arial"/>
                <w:sz w:val="20"/>
                <w:szCs w:val="20"/>
              </w:rPr>
              <w:t>0</w:t>
            </w:r>
          </w:p>
        </w:tc>
        <w:tc>
          <w:tcPr>
            <w:tcW w:w="851" w:type="dxa"/>
          </w:tcPr>
          <w:p w14:paraId="7B9DACBE" w14:textId="77777777" w:rsidR="00B02BE7" w:rsidRDefault="00B02BE7" w:rsidP="00287371">
            <w:pPr>
              <w:spacing w:line="360" w:lineRule="auto"/>
              <w:rPr>
                <w:rFonts w:ascii="Arial" w:hAnsi="Arial" w:cs="Arial"/>
                <w:sz w:val="20"/>
                <w:szCs w:val="20"/>
              </w:rPr>
            </w:pPr>
            <w:r>
              <w:rPr>
                <w:rFonts w:ascii="Arial" w:hAnsi="Arial" w:cs="Arial"/>
                <w:sz w:val="20"/>
                <w:szCs w:val="20"/>
              </w:rPr>
              <w:t>2</w:t>
            </w:r>
          </w:p>
          <w:p w14:paraId="6AF8F872" w14:textId="77777777" w:rsidR="00B02BE7" w:rsidRPr="00B74837" w:rsidRDefault="00B02BE7" w:rsidP="00287371">
            <w:pPr>
              <w:rPr>
                <w:rFonts w:ascii="Arial" w:hAnsi="Arial" w:cs="Arial"/>
                <w:sz w:val="20"/>
                <w:szCs w:val="20"/>
              </w:rPr>
            </w:pPr>
            <w:r>
              <w:rPr>
                <w:rFonts w:ascii="Arial" w:hAnsi="Arial" w:cs="Arial"/>
                <w:sz w:val="20"/>
                <w:szCs w:val="20"/>
              </w:rPr>
              <w:t>0</w:t>
            </w:r>
          </w:p>
        </w:tc>
        <w:tc>
          <w:tcPr>
            <w:tcW w:w="1417" w:type="dxa"/>
          </w:tcPr>
          <w:p w14:paraId="6C601E54" w14:textId="77777777" w:rsidR="00B02BE7" w:rsidRDefault="00B02BE7" w:rsidP="00287371">
            <w:pPr>
              <w:spacing w:line="360" w:lineRule="auto"/>
              <w:rPr>
                <w:rFonts w:ascii="Arial" w:hAnsi="Arial" w:cs="Arial"/>
                <w:sz w:val="20"/>
                <w:szCs w:val="20"/>
              </w:rPr>
            </w:pPr>
            <w:r>
              <w:rPr>
                <w:rFonts w:ascii="Arial" w:hAnsi="Arial" w:cs="Arial"/>
                <w:sz w:val="20"/>
                <w:szCs w:val="20"/>
              </w:rPr>
              <w:t>2,0</w:t>
            </w:r>
          </w:p>
          <w:p w14:paraId="3E787287" w14:textId="77777777" w:rsidR="00B02BE7" w:rsidRPr="00B74837" w:rsidRDefault="00B02BE7" w:rsidP="00287371">
            <w:pPr>
              <w:rPr>
                <w:rFonts w:ascii="Arial" w:hAnsi="Arial" w:cs="Arial"/>
                <w:sz w:val="20"/>
                <w:szCs w:val="20"/>
              </w:rPr>
            </w:pPr>
            <w:r>
              <w:rPr>
                <w:rFonts w:ascii="Arial" w:hAnsi="Arial" w:cs="Arial"/>
                <w:sz w:val="20"/>
                <w:szCs w:val="20"/>
              </w:rPr>
              <w:t>1,0</w:t>
            </w:r>
          </w:p>
        </w:tc>
        <w:tc>
          <w:tcPr>
            <w:tcW w:w="709" w:type="dxa"/>
          </w:tcPr>
          <w:p w14:paraId="2DCE822E" w14:textId="77777777" w:rsidR="00B02BE7" w:rsidRDefault="00B02BE7" w:rsidP="00287371">
            <w:pPr>
              <w:spacing w:line="360" w:lineRule="auto"/>
              <w:rPr>
                <w:rFonts w:ascii="Arial" w:hAnsi="Arial" w:cs="Arial"/>
                <w:sz w:val="20"/>
                <w:szCs w:val="20"/>
              </w:rPr>
            </w:pPr>
            <w:r>
              <w:rPr>
                <w:rFonts w:ascii="Arial" w:hAnsi="Arial" w:cs="Arial"/>
                <w:sz w:val="20"/>
                <w:szCs w:val="20"/>
              </w:rPr>
              <w:t>1,55</w:t>
            </w:r>
          </w:p>
          <w:p w14:paraId="6664F015" w14:textId="77777777" w:rsidR="00B02BE7" w:rsidRPr="00B74837" w:rsidRDefault="00B02BE7" w:rsidP="00287371">
            <w:pPr>
              <w:rPr>
                <w:rFonts w:ascii="Arial" w:hAnsi="Arial" w:cs="Arial"/>
                <w:sz w:val="20"/>
                <w:szCs w:val="20"/>
              </w:rPr>
            </w:pPr>
            <w:r>
              <w:rPr>
                <w:rFonts w:ascii="Arial" w:hAnsi="Arial" w:cs="Arial"/>
                <w:sz w:val="20"/>
                <w:szCs w:val="20"/>
              </w:rPr>
              <w:t>0,00</w:t>
            </w:r>
          </w:p>
        </w:tc>
        <w:tc>
          <w:tcPr>
            <w:tcW w:w="992" w:type="dxa"/>
          </w:tcPr>
          <w:p w14:paraId="495B3982" w14:textId="77777777" w:rsidR="00B02BE7" w:rsidRDefault="00B02BE7" w:rsidP="00287371">
            <w:pPr>
              <w:spacing w:line="360" w:lineRule="auto"/>
              <w:rPr>
                <w:rFonts w:ascii="Arial" w:hAnsi="Arial" w:cs="Arial"/>
                <w:sz w:val="20"/>
                <w:szCs w:val="20"/>
              </w:rPr>
            </w:pPr>
            <w:r>
              <w:rPr>
                <w:rFonts w:ascii="Arial" w:hAnsi="Arial" w:cs="Arial"/>
                <w:sz w:val="20"/>
                <w:szCs w:val="20"/>
              </w:rPr>
              <w:t>,18</w:t>
            </w:r>
          </w:p>
        </w:tc>
      </w:tr>
      <w:tr w:rsidR="00B02BE7" w14:paraId="13B5E85E" w14:textId="77777777" w:rsidTr="00287371">
        <w:trPr>
          <w:trHeight w:val="120"/>
        </w:trPr>
        <w:tc>
          <w:tcPr>
            <w:tcW w:w="1037" w:type="dxa"/>
            <w:gridSpan w:val="2"/>
          </w:tcPr>
          <w:p w14:paraId="3BDBD771" w14:textId="77777777" w:rsidR="00B02BE7" w:rsidRDefault="00B02BE7" w:rsidP="00287371">
            <w:pPr>
              <w:spacing w:line="360" w:lineRule="auto"/>
              <w:rPr>
                <w:rFonts w:ascii="Arial" w:hAnsi="Arial" w:cs="Arial"/>
                <w:i/>
                <w:sz w:val="20"/>
                <w:szCs w:val="20"/>
              </w:rPr>
            </w:pPr>
          </w:p>
        </w:tc>
        <w:tc>
          <w:tcPr>
            <w:tcW w:w="1041" w:type="dxa"/>
          </w:tcPr>
          <w:p w14:paraId="7BE4E41C" w14:textId="77777777" w:rsidR="00B02BE7" w:rsidRPr="00B74837" w:rsidRDefault="00B02BE7" w:rsidP="00287371">
            <w:pPr>
              <w:spacing w:line="360" w:lineRule="auto"/>
              <w:rPr>
                <w:rFonts w:ascii="Arial" w:hAnsi="Arial" w:cs="Arial"/>
                <w:sz w:val="20"/>
                <w:szCs w:val="20"/>
              </w:rPr>
            </w:pPr>
          </w:p>
        </w:tc>
        <w:tc>
          <w:tcPr>
            <w:tcW w:w="1319" w:type="dxa"/>
            <w:gridSpan w:val="2"/>
          </w:tcPr>
          <w:p w14:paraId="1710131D" w14:textId="77777777" w:rsidR="00B02BE7" w:rsidRDefault="00B02BE7" w:rsidP="00287371">
            <w:pPr>
              <w:spacing w:line="360" w:lineRule="auto"/>
              <w:rPr>
                <w:rFonts w:ascii="Arial" w:hAnsi="Arial" w:cs="Arial"/>
                <w:sz w:val="20"/>
                <w:szCs w:val="20"/>
              </w:rPr>
            </w:pPr>
            <w:r>
              <w:rPr>
                <w:rFonts w:ascii="Arial" w:hAnsi="Arial" w:cs="Arial"/>
                <w:sz w:val="20"/>
                <w:szCs w:val="20"/>
              </w:rPr>
              <w:t>Volkoren (1)</w:t>
            </w:r>
          </w:p>
        </w:tc>
        <w:tc>
          <w:tcPr>
            <w:tcW w:w="1701" w:type="dxa"/>
          </w:tcPr>
          <w:p w14:paraId="5EBA0CA3" w14:textId="77777777" w:rsidR="00B02BE7" w:rsidRDefault="00B02BE7" w:rsidP="00287371">
            <w:pPr>
              <w:spacing w:line="360" w:lineRule="auto"/>
              <w:rPr>
                <w:rFonts w:ascii="Arial" w:hAnsi="Arial" w:cs="Arial"/>
                <w:sz w:val="20"/>
                <w:szCs w:val="20"/>
              </w:rPr>
            </w:pPr>
            <w:r>
              <w:rPr>
                <w:rFonts w:ascii="Arial" w:hAnsi="Arial" w:cs="Arial"/>
                <w:sz w:val="20"/>
                <w:szCs w:val="20"/>
              </w:rPr>
              <w:t xml:space="preserve">Wit (2) </w:t>
            </w:r>
          </w:p>
        </w:tc>
        <w:tc>
          <w:tcPr>
            <w:tcW w:w="1134" w:type="dxa"/>
          </w:tcPr>
          <w:p w14:paraId="22839F89" w14:textId="77777777" w:rsidR="00B02BE7" w:rsidRDefault="00B02BE7" w:rsidP="00287371">
            <w:pPr>
              <w:spacing w:line="360" w:lineRule="auto"/>
              <w:rPr>
                <w:rFonts w:ascii="Arial" w:hAnsi="Arial" w:cs="Arial"/>
                <w:sz w:val="20"/>
                <w:szCs w:val="20"/>
              </w:rPr>
            </w:pPr>
          </w:p>
        </w:tc>
        <w:tc>
          <w:tcPr>
            <w:tcW w:w="851" w:type="dxa"/>
          </w:tcPr>
          <w:p w14:paraId="2E8C07D6" w14:textId="77777777" w:rsidR="00B02BE7" w:rsidRDefault="00B02BE7" w:rsidP="00287371">
            <w:pPr>
              <w:spacing w:line="360" w:lineRule="auto"/>
              <w:rPr>
                <w:rFonts w:ascii="Arial" w:hAnsi="Arial" w:cs="Arial"/>
                <w:sz w:val="20"/>
                <w:szCs w:val="20"/>
              </w:rPr>
            </w:pPr>
          </w:p>
        </w:tc>
        <w:tc>
          <w:tcPr>
            <w:tcW w:w="1417" w:type="dxa"/>
          </w:tcPr>
          <w:p w14:paraId="4D157801" w14:textId="77777777" w:rsidR="00B02BE7" w:rsidRDefault="00B02BE7" w:rsidP="00287371">
            <w:pPr>
              <w:spacing w:line="360" w:lineRule="auto"/>
              <w:rPr>
                <w:rFonts w:ascii="Arial" w:hAnsi="Arial" w:cs="Arial"/>
                <w:sz w:val="20"/>
                <w:szCs w:val="20"/>
              </w:rPr>
            </w:pPr>
          </w:p>
        </w:tc>
        <w:tc>
          <w:tcPr>
            <w:tcW w:w="709" w:type="dxa"/>
          </w:tcPr>
          <w:p w14:paraId="4BA9A158" w14:textId="77777777" w:rsidR="00B02BE7" w:rsidRDefault="00B02BE7" w:rsidP="00287371">
            <w:pPr>
              <w:spacing w:line="360" w:lineRule="auto"/>
              <w:rPr>
                <w:rFonts w:ascii="Arial" w:hAnsi="Arial" w:cs="Arial"/>
                <w:sz w:val="20"/>
                <w:szCs w:val="20"/>
              </w:rPr>
            </w:pPr>
          </w:p>
        </w:tc>
        <w:tc>
          <w:tcPr>
            <w:tcW w:w="992" w:type="dxa"/>
          </w:tcPr>
          <w:p w14:paraId="459F84C9" w14:textId="77777777" w:rsidR="00B02BE7" w:rsidRDefault="00B02BE7" w:rsidP="00287371">
            <w:pPr>
              <w:spacing w:line="360" w:lineRule="auto"/>
              <w:rPr>
                <w:rFonts w:ascii="Arial" w:hAnsi="Arial" w:cs="Arial"/>
                <w:sz w:val="20"/>
                <w:szCs w:val="20"/>
              </w:rPr>
            </w:pPr>
          </w:p>
        </w:tc>
      </w:tr>
      <w:tr w:rsidR="00B02BE7" w14:paraId="50E0F28D" w14:textId="77777777" w:rsidTr="00287371">
        <w:trPr>
          <w:trHeight w:val="120"/>
        </w:trPr>
        <w:tc>
          <w:tcPr>
            <w:tcW w:w="1037" w:type="dxa"/>
            <w:gridSpan w:val="2"/>
          </w:tcPr>
          <w:p w14:paraId="44A00D5A" w14:textId="77777777" w:rsidR="00B02BE7" w:rsidRDefault="00B02BE7" w:rsidP="00287371">
            <w:pPr>
              <w:spacing w:line="360" w:lineRule="auto"/>
              <w:rPr>
                <w:rFonts w:ascii="Arial" w:hAnsi="Arial" w:cs="Arial"/>
                <w:i/>
                <w:sz w:val="20"/>
                <w:szCs w:val="20"/>
              </w:rPr>
            </w:pPr>
            <w:r>
              <w:rPr>
                <w:rFonts w:ascii="Arial" w:hAnsi="Arial" w:cs="Arial"/>
                <w:i/>
                <w:sz w:val="20"/>
                <w:szCs w:val="20"/>
              </w:rPr>
              <w:t xml:space="preserve">Pasta    </w:t>
            </w:r>
          </w:p>
        </w:tc>
        <w:tc>
          <w:tcPr>
            <w:tcW w:w="1041" w:type="dxa"/>
          </w:tcPr>
          <w:p w14:paraId="4B2D202B" w14:textId="77777777" w:rsidR="00B02BE7" w:rsidRDefault="00B02BE7" w:rsidP="00287371">
            <w:pPr>
              <w:spacing w:line="360" w:lineRule="auto"/>
              <w:rPr>
                <w:rFonts w:ascii="Arial" w:hAnsi="Arial" w:cs="Arial"/>
                <w:i/>
                <w:sz w:val="20"/>
                <w:szCs w:val="20"/>
              </w:rPr>
            </w:pPr>
            <w:r>
              <w:rPr>
                <w:rFonts w:ascii="Arial" w:hAnsi="Arial" w:cs="Arial"/>
                <w:i/>
                <w:sz w:val="20"/>
                <w:szCs w:val="20"/>
              </w:rPr>
              <w:t>0-meting</w:t>
            </w:r>
          </w:p>
          <w:p w14:paraId="1D37EFBC" w14:textId="77777777" w:rsidR="00B02BE7" w:rsidRDefault="00B02BE7" w:rsidP="00287371">
            <w:pPr>
              <w:spacing w:line="360" w:lineRule="auto"/>
              <w:rPr>
                <w:rFonts w:ascii="Arial" w:hAnsi="Arial" w:cs="Arial"/>
                <w:i/>
                <w:sz w:val="20"/>
                <w:szCs w:val="20"/>
              </w:rPr>
            </w:pPr>
            <w:r>
              <w:rPr>
                <w:rFonts w:ascii="Arial" w:hAnsi="Arial" w:cs="Arial"/>
                <w:i/>
                <w:sz w:val="20"/>
                <w:szCs w:val="20"/>
              </w:rPr>
              <w:t>1-meting</w:t>
            </w:r>
          </w:p>
        </w:tc>
        <w:tc>
          <w:tcPr>
            <w:tcW w:w="1319" w:type="dxa"/>
            <w:gridSpan w:val="2"/>
          </w:tcPr>
          <w:p w14:paraId="05F4B82C"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4</w:t>
            </w:r>
          </w:p>
          <w:p w14:paraId="184A1E4B" w14:textId="77777777" w:rsidR="00B02BE7" w:rsidRPr="008A1FB6" w:rsidRDefault="00B02BE7" w:rsidP="00287371">
            <w:pPr>
              <w:rPr>
                <w:rFonts w:ascii="Arial" w:hAnsi="Arial" w:cs="Arial"/>
                <w:sz w:val="20"/>
                <w:szCs w:val="20"/>
              </w:rPr>
            </w:pPr>
            <w:r>
              <w:rPr>
                <w:rFonts w:ascii="Arial" w:hAnsi="Arial" w:cs="Arial"/>
                <w:sz w:val="20"/>
                <w:szCs w:val="20"/>
              </w:rPr>
              <w:t>8 (+100%)</w:t>
            </w:r>
          </w:p>
        </w:tc>
        <w:tc>
          <w:tcPr>
            <w:tcW w:w="1701" w:type="dxa"/>
          </w:tcPr>
          <w:p w14:paraId="6E78E076"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6</w:t>
            </w:r>
          </w:p>
          <w:p w14:paraId="2E47F811" w14:textId="77777777" w:rsidR="00B02BE7" w:rsidRPr="008A1FB6" w:rsidRDefault="00B02BE7" w:rsidP="00287371">
            <w:pPr>
              <w:rPr>
                <w:rFonts w:ascii="Arial" w:hAnsi="Arial" w:cs="Arial"/>
                <w:sz w:val="20"/>
                <w:szCs w:val="20"/>
              </w:rPr>
            </w:pPr>
            <w:r>
              <w:rPr>
                <w:rFonts w:ascii="Arial" w:hAnsi="Arial" w:cs="Arial"/>
                <w:sz w:val="20"/>
                <w:szCs w:val="20"/>
              </w:rPr>
              <w:t>2</w:t>
            </w:r>
          </w:p>
        </w:tc>
        <w:tc>
          <w:tcPr>
            <w:tcW w:w="1134" w:type="dxa"/>
          </w:tcPr>
          <w:p w14:paraId="1A047EEB"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n.v.t.</w:t>
            </w:r>
          </w:p>
          <w:p w14:paraId="3985AF93" w14:textId="77777777" w:rsidR="00B02BE7" w:rsidRPr="008A1FB6" w:rsidRDefault="00B02BE7" w:rsidP="00287371">
            <w:pPr>
              <w:rPr>
                <w:rFonts w:ascii="Arial" w:hAnsi="Arial" w:cs="Arial"/>
                <w:sz w:val="20"/>
                <w:szCs w:val="20"/>
              </w:rPr>
            </w:pPr>
            <w:r>
              <w:rPr>
                <w:rFonts w:ascii="Arial" w:hAnsi="Arial" w:cs="Arial"/>
                <w:sz w:val="20"/>
                <w:szCs w:val="20"/>
              </w:rPr>
              <w:t>n.v.t.</w:t>
            </w:r>
          </w:p>
        </w:tc>
        <w:tc>
          <w:tcPr>
            <w:tcW w:w="851" w:type="dxa"/>
          </w:tcPr>
          <w:p w14:paraId="58AD68B4" w14:textId="77777777" w:rsidR="00B02BE7" w:rsidRDefault="00B02BE7" w:rsidP="00287371">
            <w:pPr>
              <w:spacing w:line="360" w:lineRule="auto"/>
              <w:rPr>
                <w:rFonts w:ascii="Arial" w:hAnsi="Arial" w:cs="Arial"/>
                <w:sz w:val="20"/>
                <w:szCs w:val="20"/>
              </w:rPr>
            </w:pPr>
            <w:r>
              <w:rPr>
                <w:rFonts w:ascii="Arial" w:hAnsi="Arial" w:cs="Arial"/>
                <w:sz w:val="20"/>
                <w:szCs w:val="20"/>
              </w:rPr>
              <w:t>n.v.t.</w:t>
            </w:r>
          </w:p>
          <w:p w14:paraId="0F96941D" w14:textId="77777777" w:rsidR="00B02BE7" w:rsidRPr="00B74837" w:rsidRDefault="00B02BE7" w:rsidP="00287371">
            <w:pPr>
              <w:rPr>
                <w:rFonts w:ascii="Arial" w:hAnsi="Arial" w:cs="Arial"/>
                <w:sz w:val="20"/>
                <w:szCs w:val="20"/>
              </w:rPr>
            </w:pPr>
            <w:r>
              <w:rPr>
                <w:rFonts w:ascii="Arial" w:hAnsi="Arial" w:cs="Arial"/>
                <w:sz w:val="20"/>
                <w:szCs w:val="20"/>
              </w:rPr>
              <w:t>n.v.t.</w:t>
            </w:r>
          </w:p>
        </w:tc>
        <w:tc>
          <w:tcPr>
            <w:tcW w:w="1417" w:type="dxa"/>
          </w:tcPr>
          <w:p w14:paraId="1EBCE465"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1,6</w:t>
            </w:r>
          </w:p>
          <w:p w14:paraId="4F92B196"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1,2</w:t>
            </w:r>
          </w:p>
        </w:tc>
        <w:tc>
          <w:tcPr>
            <w:tcW w:w="709" w:type="dxa"/>
          </w:tcPr>
          <w:p w14:paraId="49B3987D"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0,52</w:t>
            </w:r>
          </w:p>
          <w:p w14:paraId="09EDDAD1" w14:textId="77777777" w:rsidR="00B02BE7" w:rsidRPr="008A1FB6" w:rsidRDefault="00B02BE7" w:rsidP="00287371">
            <w:pPr>
              <w:rPr>
                <w:rFonts w:ascii="Arial" w:hAnsi="Arial" w:cs="Arial"/>
                <w:sz w:val="20"/>
                <w:szCs w:val="20"/>
              </w:rPr>
            </w:pPr>
            <w:r>
              <w:rPr>
                <w:rFonts w:ascii="Arial" w:hAnsi="Arial" w:cs="Arial"/>
                <w:sz w:val="20"/>
                <w:szCs w:val="20"/>
              </w:rPr>
              <w:t>0,42</w:t>
            </w:r>
          </w:p>
        </w:tc>
        <w:tc>
          <w:tcPr>
            <w:tcW w:w="992" w:type="dxa"/>
          </w:tcPr>
          <w:p w14:paraId="04F02A85" w14:textId="77777777" w:rsidR="00B02BE7" w:rsidRPr="00E950C1" w:rsidRDefault="00B02BE7" w:rsidP="00287371">
            <w:pPr>
              <w:spacing w:line="360" w:lineRule="auto"/>
              <w:rPr>
                <w:rFonts w:ascii="Arial" w:hAnsi="Arial" w:cs="Arial"/>
                <w:sz w:val="20"/>
                <w:szCs w:val="20"/>
              </w:rPr>
            </w:pPr>
            <w:r>
              <w:rPr>
                <w:rFonts w:ascii="Arial" w:hAnsi="Arial" w:cs="Arial"/>
                <w:sz w:val="20"/>
                <w:szCs w:val="20"/>
              </w:rPr>
              <w:t>,04*</w:t>
            </w:r>
          </w:p>
          <w:p w14:paraId="0C9BD256" w14:textId="77777777" w:rsidR="00B02BE7" w:rsidRPr="00DD40FA" w:rsidRDefault="00B02BE7" w:rsidP="00287371">
            <w:pPr>
              <w:rPr>
                <w:rFonts w:ascii="Arial" w:hAnsi="Arial" w:cs="Arial"/>
                <w:sz w:val="20"/>
                <w:szCs w:val="20"/>
              </w:rPr>
            </w:pPr>
          </w:p>
        </w:tc>
      </w:tr>
      <w:tr w:rsidR="00B02BE7" w14:paraId="5C9B3C14" w14:textId="77777777" w:rsidTr="00287371">
        <w:trPr>
          <w:trHeight w:val="120"/>
        </w:trPr>
        <w:tc>
          <w:tcPr>
            <w:tcW w:w="1037" w:type="dxa"/>
            <w:gridSpan w:val="2"/>
          </w:tcPr>
          <w:p w14:paraId="60C5E5BC" w14:textId="77777777" w:rsidR="00B02BE7" w:rsidRDefault="00B02BE7" w:rsidP="00287371">
            <w:pPr>
              <w:spacing w:line="360" w:lineRule="auto"/>
              <w:rPr>
                <w:rFonts w:ascii="Arial" w:hAnsi="Arial" w:cs="Arial"/>
                <w:i/>
                <w:sz w:val="20"/>
                <w:szCs w:val="20"/>
              </w:rPr>
            </w:pPr>
            <w:r>
              <w:rPr>
                <w:rFonts w:ascii="Arial" w:hAnsi="Arial" w:cs="Arial"/>
                <w:i/>
                <w:sz w:val="20"/>
                <w:szCs w:val="20"/>
              </w:rPr>
              <w:t xml:space="preserve">Rijst     </w:t>
            </w:r>
          </w:p>
        </w:tc>
        <w:tc>
          <w:tcPr>
            <w:tcW w:w="1041" w:type="dxa"/>
          </w:tcPr>
          <w:p w14:paraId="230B4753" w14:textId="77777777" w:rsidR="00B02BE7" w:rsidRDefault="00B02BE7" w:rsidP="00287371">
            <w:pPr>
              <w:spacing w:line="360" w:lineRule="auto"/>
              <w:rPr>
                <w:rFonts w:ascii="Arial" w:hAnsi="Arial" w:cs="Arial"/>
                <w:i/>
                <w:sz w:val="20"/>
                <w:szCs w:val="20"/>
              </w:rPr>
            </w:pPr>
            <w:r>
              <w:rPr>
                <w:rFonts w:ascii="Arial" w:hAnsi="Arial" w:cs="Arial"/>
                <w:i/>
                <w:sz w:val="20"/>
                <w:szCs w:val="20"/>
              </w:rPr>
              <w:t>0-meting</w:t>
            </w:r>
          </w:p>
          <w:p w14:paraId="02BBEF75" w14:textId="77777777" w:rsidR="00B02BE7" w:rsidRDefault="00B02BE7" w:rsidP="00287371">
            <w:pPr>
              <w:spacing w:line="360" w:lineRule="auto"/>
              <w:rPr>
                <w:rFonts w:ascii="Arial" w:hAnsi="Arial" w:cs="Arial"/>
                <w:i/>
                <w:sz w:val="20"/>
                <w:szCs w:val="20"/>
              </w:rPr>
            </w:pPr>
            <w:r>
              <w:rPr>
                <w:rFonts w:ascii="Arial" w:hAnsi="Arial" w:cs="Arial"/>
                <w:i/>
                <w:sz w:val="20"/>
                <w:szCs w:val="20"/>
              </w:rPr>
              <w:t>1-meting</w:t>
            </w:r>
          </w:p>
        </w:tc>
        <w:tc>
          <w:tcPr>
            <w:tcW w:w="1319" w:type="dxa"/>
            <w:gridSpan w:val="2"/>
          </w:tcPr>
          <w:p w14:paraId="7EDE06BC"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4</w:t>
            </w:r>
          </w:p>
          <w:p w14:paraId="26B55316" w14:textId="77777777" w:rsidR="00B02BE7" w:rsidRPr="008A1FB6" w:rsidRDefault="00B02BE7" w:rsidP="00287371">
            <w:pPr>
              <w:rPr>
                <w:rFonts w:ascii="Arial" w:hAnsi="Arial" w:cs="Arial"/>
                <w:sz w:val="20"/>
                <w:szCs w:val="20"/>
              </w:rPr>
            </w:pPr>
            <w:r>
              <w:rPr>
                <w:rFonts w:ascii="Arial" w:hAnsi="Arial" w:cs="Arial"/>
                <w:sz w:val="20"/>
                <w:szCs w:val="20"/>
              </w:rPr>
              <w:t>8 (+100%)</w:t>
            </w:r>
          </w:p>
        </w:tc>
        <w:tc>
          <w:tcPr>
            <w:tcW w:w="1701" w:type="dxa"/>
          </w:tcPr>
          <w:p w14:paraId="1541360E"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6</w:t>
            </w:r>
          </w:p>
          <w:p w14:paraId="01C3805F" w14:textId="77777777" w:rsidR="00B02BE7" w:rsidRPr="008A1FB6" w:rsidRDefault="00B02BE7" w:rsidP="00287371">
            <w:pPr>
              <w:rPr>
                <w:rFonts w:ascii="Arial" w:hAnsi="Arial" w:cs="Arial"/>
                <w:sz w:val="20"/>
                <w:szCs w:val="20"/>
              </w:rPr>
            </w:pPr>
            <w:r>
              <w:rPr>
                <w:rFonts w:ascii="Arial" w:hAnsi="Arial" w:cs="Arial"/>
                <w:sz w:val="20"/>
                <w:szCs w:val="20"/>
              </w:rPr>
              <w:t>2</w:t>
            </w:r>
          </w:p>
        </w:tc>
        <w:tc>
          <w:tcPr>
            <w:tcW w:w="1134" w:type="dxa"/>
          </w:tcPr>
          <w:p w14:paraId="4420625A"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n.v.t.</w:t>
            </w:r>
          </w:p>
          <w:p w14:paraId="2969E620" w14:textId="77777777" w:rsidR="00B02BE7" w:rsidRPr="008A1FB6" w:rsidRDefault="00B02BE7" w:rsidP="00287371">
            <w:pPr>
              <w:spacing w:line="360" w:lineRule="auto"/>
              <w:rPr>
                <w:rFonts w:ascii="Arial" w:hAnsi="Arial" w:cs="Arial"/>
                <w:sz w:val="20"/>
                <w:szCs w:val="20"/>
              </w:rPr>
            </w:pPr>
            <w:r>
              <w:rPr>
                <w:rFonts w:ascii="Arial" w:hAnsi="Arial" w:cs="Arial"/>
                <w:sz w:val="20"/>
                <w:szCs w:val="20"/>
              </w:rPr>
              <w:t>n.v.t.</w:t>
            </w:r>
          </w:p>
        </w:tc>
        <w:tc>
          <w:tcPr>
            <w:tcW w:w="851" w:type="dxa"/>
          </w:tcPr>
          <w:p w14:paraId="5EAE126B" w14:textId="77777777" w:rsidR="00B02BE7" w:rsidRDefault="00B02BE7" w:rsidP="00287371">
            <w:pPr>
              <w:spacing w:line="360" w:lineRule="auto"/>
              <w:rPr>
                <w:rFonts w:ascii="Arial" w:hAnsi="Arial" w:cs="Arial"/>
                <w:sz w:val="20"/>
                <w:szCs w:val="20"/>
              </w:rPr>
            </w:pPr>
            <w:r>
              <w:rPr>
                <w:rFonts w:ascii="Arial" w:hAnsi="Arial" w:cs="Arial"/>
                <w:sz w:val="20"/>
                <w:szCs w:val="20"/>
              </w:rPr>
              <w:t>n.v.t.</w:t>
            </w:r>
          </w:p>
          <w:p w14:paraId="570586EF" w14:textId="77777777" w:rsidR="00B02BE7" w:rsidRPr="00F605D6" w:rsidRDefault="00B02BE7" w:rsidP="00287371">
            <w:pPr>
              <w:rPr>
                <w:rFonts w:ascii="Arial" w:hAnsi="Arial" w:cs="Arial"/>
                <w:sz w:val="20"/>
                <w:szCs w:val="20"/>
              </w:rPr>
            </w:pPr>
            <w:r>
              <w:rPr>
                <w:rFonts w:ascii="Arial" w:hAnsi="Arial" w:cs="Arial"/>
                <w:sz w:val="20"/>
                <w:szCs w:val="20"/>
              </w:rPr>
              <w:t>n.v.t.</w:t>
            </w:r>
          </w:p>
        </w:tc>
        <w:tc>
          <w:tcPr>
            <w:tcW w:w="1417" w:type="dxa"/>
          </w:tcPr>
          <w:p w14:paraId="0A166687" w14:textId="77777777" w:rsidR="00B02BE7" w:rsidRDefault="00B02BE7" w:rsidP="00287371">
            <w:pPr>
              <w:spacing w:line="360" w:lineRule="auto"/>
              <w:rPr>
                <w:rFonts w:ascii="Arial" w:hAnsi="Arial" w:cs="Arial"/>
                <w:sz w:val="20"/>
                <w:szCs w:val="20"/>
              </w:rPr>
            </w:pPr>
            <w:r>
              <w:rPr>
                <w:rFonts w:ascii="Arial" w:hAnsi="Arial" w:cs="Arial"/>
                <w:sz w:val="20"/>
                <w:szCs w:val="20"/>
              </w:rPr>
              <w:t>1,6</w:t>
            </w:r>
          </w:p>
          <w:p w14:paraId="18680B82" w14:textId="77777777" w:rsidR="00B02BE7" w:rsidRPr="00F605D6" w:rsidRDefault="00B02BE7" w:rsidP="00287371">
            <w:pPr>
              <w:spacing w:line="360" w:lineRule="auto"/>
              <w:rPr>
                <w:rFonts w:ascii="Arial" w:hAnsi="Arial" w:cs="Arial"/>
                <w:sz w:val="20"/>
                <w:szCs w:val="20"/>
              </w:rPr>
            </w:pPr>
            <w:r>
              <w:rPr>
                <w:rFonts w:ascii="Arial" w:hAnsi="Arial" w:cs="Arial"/>
                <w:sz w:val="20"/>
                <w:szCs w:val="20"/>
              </w:rPr>
              <w:t>1,2</w:t>
            </w:r>
          </w:p>
        </w:tc>
        <w:tc>
          <w:tcPr>
            <w:tcW w:w="709" w:type="dxa"/>
          </w:tcPr>
          <w:p w14:paraId="6A8E321F" w14:textId="77777777" w:rsidR="00B02BE7" w:rsidRDefault="00B02BE7" w:rsidP="00287371">
            <w:pPr>
              <w:spacing w:line="360" w:lineRule="auto"/>
              <w:rPr>
                <w:rFonts w:ascii="Arial" w:hAnsi="Arial" w:cs="Arial"/>
                <w:sz w:val="20"/>
                <w:szCs w:val="20"/>
              </w:rPr>
            </w:pPr>
            <w:r>
              <w:rPr>
                <w:rFonts w:ascii="Arial" w:hAnsi="Arial" w:cs="Arial"/>
                <w:sz w:val="20"/>
                <w:szCs w:val="20"/>
              </w:rPr>
              <w:t>0,52</w:t>
            </w:r>
          </w:p>
          <w:p w14:paraId="6C25BC6E" w14:textId="77777777" w:rsidR="00B02BE7" w:rsidRPr="00F605D6" w:rsidRDefault="00B02BE7" w:rsidP="00287371">
            <w:pPr>
              <w:rPr>
                <w:rFonts w:ascii="Arial" w:hAnsi="Arial" w:cs="Arial"/>
                <w:sz w:val="20"/>
                <w:szCs w:val="20"/>
              </w:rPr>
            </w:pPr>
            <w:r>
              <w:rPr>
                <w:rFonts w:ascii="Arial" w:hAnsi="Arial" w:cs="Arial"/>
                <w:sz w:val="20"/>
                <w:szCs w:val="20"/>
              </w:rPr>
              <w:t>0,42</w:t>
            </w:r>
          </w:p>
        </w:tc>
        <w:tc>
          <w:tcPr>
            <w:tcW w:w="992" w:type="dxa"/>
          </w:tcPr>
          <w:p w14:paraId="7EBABABF" w14:textId="77777777" w:rsidR="00B02BE7" w:rsidRPr="00DD40FA" w:rsidRDefault="00B02BE7" w:rsidP="00287371">
            <w:pPr>
              <w:spacing w:line="360" w:lineRule="auto"/>
              <w:rPr>
                <w:rFonts w:ascii="Arial" w:hAnsi="Arial" w:cs="Arial"/>
                <w:sz w:val="20"/>
                <w:szCs w:val="20"/>
              </w:rPr>
            </w:pPr>
            <w:r>
              <w:rPr>
                <w:rFonts w:ascii="Arial" w:hAnsi="Arial" w:cs="Arial"/>
                <w:sz w:val="20"/>
                <w:szCs w:val="20"/>
              </w:rPr>
              <w:t>,04*</w:t>
            </w:r>
          </w:p>
        </w:tc>
      </w:tr>
      <w:tr w:rsidR="00B02BE7" w14:paraId="34F6FBB5" w14:textId="77777777" w:rsidTr="00287371">
        <w:trPr>
          <w:trHeight w:val="359"/>
        </w:trPr>
        <w:tc>
          <w:tcPr>
            <w:tcW w:w="988" w:type="dxa"/>
          </w:tcPr>
          <w:p w14:paraId="4A5CAD7F" w14:textId="77777777" w:rsidR="00B02BE7" w:rsidRDefault="00B02BE7" w:rsidP="00287371">
            <w:pPr>
              <w:spacing w:line="360" w:lineRule="auto"/>
              <w:rPr>
                <w:rFonts w:ascii="Arial" w:hAnsi="Arial" w:cs="Arial"/>
                <w:sz w:val="20"/>
                <w:szCs w:val="20"/>
              </w:rPr>
            </w:pPr>
          </w:p>
        </w:tc>
        <w:tc>
          <w:tcPr>
            <w:tcW w:w="1134" w:type="dxa"/>
            <w:gridSpan w:val="3"/>
          </w:tcPr>
          <w:p w14:paraId="6078BFFF" w14:textId="77777777" w:rsidR="00B02BE7" w:rsidRDefault="00B02BE7" w:rsidP="00287371">
            <w:pPr>
              <w:spacing w:line="360" w:lineRule="auto"/>
              <w:rPr>
                <w:rFonts w:ascii="Arial" w:hAnsi="Arial" w:cs="Arial"/>
                <w:sz w:val="20"/>
                <w:szCs w:val="20"/>
              </w:rPr>
            </w:pPr>
          </w:p>
        </w:tc>
        <w:tc>
          <w:tcPr>
            <w:tcW w:w="1275" w:type="dxa"/>
          </w:tcPr>
          <w:p w14:paraId="136A71D5" w14:textId="77777777" w:rsidR="00B02BE7" w:rsidRPr="00204EF7" w:rsidRDefault="00B02BE7" w:rsidP="00287371">
            <w:pPr>
              <w:spacing w:line="360" w:lineRule="auto"/>
              <w:rPr>
                <w:rFonts w:ascii="Arial" w:hAnsi="Arial" w:cs="Arial"/>
                <w:i/>
                <w:sz w:val="20"/>
                <w:szCs w:val="20"/>
              </w:rPr>
            </w:pPr>
            <w:r w:rsidRPr="00204EF7">
              <w:rPr>
                <w:rFonts w:ascii="Arial" w:hAnsi="Arial" w:cs="Arial"/>
                <w:i/>
                <w:sz w:val="20"/>
                <w:szCs w:val="20"/>
              </w:rPr>
              <w:t>Gekookt (1)</w:t>
            </w:r>
          </w:p>
        </w:tc>
        <w:tc>
          <w:tcPr>
            <w:tcW w:w="1701" w:type="dxa"/>
          </w:tcPr>
          <w:p w14:paraId="759DA3D6" w14:textId="77777777" w:rsidR="00B02BE7" w:rsidRPr="00204EF7" w:rsidRDefault="00B02BE7" w:rsidP="00287371">
            <w:pPr>
              <w:spacing w:line="360" w:lineRule="auto"/>
              <w:rPr>
                <w:rFonts w:ascii="Arial" w:hAnsi="Arial" w:cs="Arial"/>
                <w:i/>
                <w:sz w:val="20"/>
                <w:szCs w:val="20"/>
              </w:rPr>
            </w:pPr>
            <w:r w:rsidRPr="00204EF7">
              <w:rPr>
                <w:rFonts w:ascii="Arial" w:hAnsi="Arial" w:cs="Arial"/>
                <w:i/>
                <w:sz w:val="20"/>
                <w:szCs w:val="20"/>
              </w:rPr>
              <w:t>Gebakken (2)</w:t>
            </w:r>
          </w:p>
        </w:tc>
        <w:tc>
          <w:tcPr>
            <w:tcW w:w="1985" w:type="dxa"/>
            <w:gridSpan w:val="2"/>
          </w:tcPr>
          <w:p w14:paraId="3BA33012" w14:textId="77777777" w:rsidR="00B02BE7" w:rsidRPr="00204EF7" w:rsidRDefault="00B02BE7" w:rsidP="00287371">
            <w:pPr>
              <w:spacing w:line="360" w:lineRule="auto"/>
              <w:rPr>
                <w:rFonts w:ascii="Arial" w:hAnsi="Arial" w:cs="Arial"/>
                <w:i/>
                <w:sz w:val="20"/>
                <w:szCs w:val="20"/>
              </w:rPr>
            </w:pPr>
            <w:r w:rsidRPr="00204EF7">
              <w:rPr>
                <w:rFonts w:ascii="Arial" w:hAnsi="Arial" w:cs="Arial"/>
                <w:i/>
                <w:sz w:val="20"/>
                <w:szCs w:val="20"/>
              </w:rPr>
              <w:t xml:space="preserve">Gefrituurd (3) </w:t>
            </w:r>
          </w:p>
        </w:tc>
        <w:tc>
          <w:tcPr>
            <w:tcW w:w="1417" w:type="dxa"/>
          </w:tcPr>
          <w:p w14:paraId="7E77E898" w14:textId="77777777" w:rsidR="00B02BE7" w:rsidRPr="00204EF7" w:rsidRDefault="00B02BE7" w:rsidP="00287371">
            <w:pPr>
              <w:spacing w:line="360" w:lineRule="auto"/>
              <w:rPr>
                <w:rFonts w:ascii="Arial" w:hAnsi="Arial" w:cs="Arial"/>
                <w:i/>
                <w:sz w:val="20"/>
                <w:szCs w:val="20"/>
              </w:rPr>
            </w:pPr>
            <w:r w:rsidRPr="00204EF7">
              <w:rPr>
                <w:rFonts w:ascii="Arial" w:hAnsi="Arial" w:cs="Arial"/>
                <w:i/>
                <w:sz w:val="20"/>
                <w:szCs w:val="20"/>
              </w:rPr>
              <w:t>Gemiddelde</w:t>
            </w:r>
          </w:p>
        </w:tc>
        <w:tc>
          <w:tcPr>
            <w:tcW w:w="709" w:type="dxa"/>
          </w:tcPr>
          <w:p w14:paraId="5923090D" w14:textId="77777777" w:rsidR="00B02BE7" w:rsidRPr="00204EF7" w:rsidRDefault="00B02BE7" w:rsidP="00287371">
            <w:pPr>
              <w:spacing w:line="360" w:lineRule="auto"/>
              <w:rPr>
                <w:rFonts w:ascii="Arial" w:hAnsi="Arial" w:cs="Arial"/>
                <w:i/>
                <w:sz w:val="20"/>
                <w:szCs w:val="20"/>
              </w:rPr>
            </w:pPr>
            <w:r w:rsidRPr="00204EF7">
              <w:rPr>
                <w:rFonts w:ascii="Arial" w:hAnsi="Arial" w:cs="Arial"/>
                <w:i/>
                <w:sz w:val="20"/>
                <w:szCs w:val="20"/>
              </w:rPr>
              <w:t>SD</w:t>
            </w:r>
          </w:p>
        </w:tc>
        <w:tc>
          <w:tcPr>
            <w:tcW w:w="992" w:type="dxa"/>
          </w:tcPr>
          <w:p w14:paraId="301F1F0D" w14:textId="77777777" w:rsidR="00B02BE7" w:rsidRPr="00204EF7" w:rsidRDefault="00B02BE7" w:rsidP="00287371">
            <w:pPr>
              <w:spacing w:line="360" w:lineRule="auto"/>
              <w:rPr>
                <w:rFonts w:ascii="Arial" w:hAnsi="Arial" w:cs="Arial"/>
                <w:i/>
                <w:sz w:val="20"/>
                <w:szCs w:val="20"/>
              </w:rPr>
            </w:pPr>
            <w:r>
              <w:rPr>
                <w:rFonts w:ascii="Arial" w:hAnsi="Arial" w:cs="Arial"/>
                <w:i/>
                <w:sz w:val="20"/>
                <w:szCs w:val="20"/>
              </w:rPr>
              <w:t>Sig.</w:t>
            </w:r>
          </w:p>
        </w:tc>
      </w:tr>
      <w:tr w:rsidR="00B02BE7" w14:paraId="2995E90C" w14:textId="77777777" w:rsidTr="00287371">
        <w:trPr>
          <w:trHeight w:val="331"/>
        </w:trPr>
        <w:tc>
          <w:tcPr>
            <w:tcW w:w="988" w:type="dxa"/>
          </w:tcPr>
          <w:p w14:paraId="02231B43" w14:textId="77777777" w:rsidR="00B02BE7" w:rsidRPr="00D64390" w:rsidRDefault="00B02BE7" w:rsidP="00287371">
            <w:pPr>
              <w:spacing w:line="360" w:lineRule="auto"/>
              <w:rPr>
                <w:rFonts w:ascii="Arial" w:hAnsi="Arial" w:cs="Arial"/>
                <w:i/>
                <w:sz w:val="20"/>
                <w:szCs w:val="20"/>
              </w:rPr>
            </w:pPr>
            <w:r w:rsidRPr="00D64390">
              <w:rPr>
                <w:rFonts w:ascii="Arial" w:hAnsi="Arial" w:cs="Arial"/>
                <w:i/>
                <w:sz w:val="20"/>
                <w:szCs w:val="20"/>
              </w:rPr>
              <w:t xml:space="preserve">Aardappelen     </w:t>
            </w:r>
          </w:p>
        </w:tc>
        <w:tc>
          <w:tcPr>
            <w:tcW w:w="1134" w:type="dxa"/>
            <w:gridSpan w:val="3"/>
          </w:tcPr>
          <w:p w14:paraId="17D977EA" w14:textId="77777777" w:rsidR="00B02BE7" w:rsidRPr="00EA5F6B" w:rsidRDefault="00B02BE7" w:rsidP="00287371">
            <w:pPr>
              <w:spacing w:line="360" w:lineRule="auto"/>
              <w:rPr>
                <w:rFonts w:ascii="Arial" w:hAnsi="Arial" w:cs="Arial"/>
                <w:i/>
                <w:sz w:val="20"/>
                <w:szCs w:val="20"/>
              </w:rPr>
            </w:pPr>
            <w:r w:rsidRPr="00EA5F6B">
              <w:rPr>
                <w:rFonts w:ascii="Arial" w:hAnsi="Arial" w:cs="Arial"/>
                <w:i/>
                <w:sz w:val="20"/>
                <w:szCs w:val="20"/>
              </w:rPr>
              <w:t>0-meting</w:t>
            </w:r>
          </w:p>
          <w:p w14:paraId="0CDA03AF" w14:textId="77777777" w:rsidR="00B02BE7" w:rsidRPr="00EA5F6B" w:rsidRDefault="00B02BE7" w:rsidP="00287371">
            <w:pPr>
              <w:spacing w:line="360" w:lineRule="auto"/>
              <w:rPr>
                <w:rFonts w:ascii="Arial" w:hAnsi="Arial" w:cs="Arial"/>
                <w:i/>
                <w:sz w:val="20"/>
                <w:szCs w:val="20"/>
              </w:rPr>
            </w:pPr>
            <w:r w:rsidRPr="00EA5F6B">
              <w:rPr>
                <w:rFonts w:ascii="Arial" w:hAnsi="Arial" w:cs="Arial"/>
                <w:i/>
                <w:sz w:val="20"/>
                <w:szCs w:val="20"/>
              </w:rPr>
              <w:t>1-meting</w:t>
            </w:r>
          </w:p>
        </w:tc>
        <w:tc>
          <w:tcPr>
            <w:tcW w:w="1275" w:type="dxa"/>
          </w:tcPr>
          <w:p w14:paraId="22CC197B" w14:textId="77777777" w:rsidR="00B02BE7" w:rsidRDefault="00B02BE7" w:rsidP="00287371">
            <w:pPr>
              <w:spacing w:line="360" w:lineRule="auto"/>
              <w:rPr>
                <w:rFonts w:ascii="Arial" w:hAnsi="Arial" w:cs="Arial"/>
                <w:sz w:val="20"/>
                <w:szCs w:val="20"/>
              </w:rPr>
            </w:pPr>
            <w:r>
              <w:rPr>
                <w:rFonts w:ascii="Arial" w:hAnsi="Arial" w:cs="Arial"/>
                <w:sz w:val="20"/>
                <w:szCs w:val="20"/>
              </w:rPr>
              <w:t>2</w:t>
            </w:r>
          </w:p>
          <w:p w14:paraId="0AFA5369" w14:textId="77777777" w:rsidR="00B02BE7" w:rsidRPr="00533BF5" w:rsidRDefault="00B02BE7" w:rsidP="00287371">
            <w:pPr>
              <w:rPr>
                <w:rFonts w:ascii="Arial" w:hAnsi="Arial" w:cs="Arial"/>
                <w:sz w:val="20"/>
                <w:szCs w:val="20"/>
              </w:rPr>
            </w:pPr>
            <w:r>
              <w:rPr>
                <w:rFonts w:ascii="Arial" w:hAnsi="Arial" w:cs="Arial"/>
                <w:sz w:val="20"/>
                <w:szCs w:val="20"/>
              </w:rPr>
              <w:t>3 (+50%)</w:t>
            </w:r>
          </w:p>
        </w:tc>
        <w:tc>
          <w:tcPr>
            <w:tcW w:w="1701" w:type="dxa"/>
          </w:tcPr>
          <w:p w14:paraId="405EA0D0" w14:textId="77777777" w:rsidR="00B02BE7" w:rsidRDefault="00B02BE7" w:rsidP="00287371">
            <w:pPr>
              <w:spacing w:line="360" w:lineRule="auto"/>
              <w:rPr>
                <w:rFonts w:ascii="Arial" w:hAnsi="Arial" w:cs="Arial"/>
                <w:sz w:val="20"/>
                <w:szCs w:val="20"/>
              </w:rPr>
            </w:pPr>
            <w:r>
              <w:rPr>
                <w:rFonts w:ascii="Arial" w:hAnsi="Arial" w:cs="Arial"/>
                <w:sz w:val="20"/>
                <w:szCs w:val="20"/>
              </w:rPr>
              <w:t>6</w:t>
            </w:r>
          </w:p>
          <w:p w14:paraId="094C11D9" w14:textId="77777777" w:rsidR="00B02BE7" w:rsidRPr="00533BF5" w:rsidRDefault="00B02BE7" w:rsidP="00287371">
            <w:pPr>
              <w:rPr>
                <w:rFonts w:ascii="Arial" w:hAnsi="Arial" w:cs="Arial"/>
                <w:sz w:val="20"/>
                <w:szCs w:val="20"/>
              </w:rPr>
            </w:pPr>
            <w:r>
              <w:rPr>
                <w:rFonts w:ascii="Arial" w:hAnsi="Arial" w:cs="Arial"/>
                <w:sz w:val="20"/>
                <w:szCs w:val="20"/>
              </w:rPr>
              <w:t>7</w:t>
            </w:r>
          </w:p>
        </w:tc>
        <w:tc>
          <w:tcPr>
            <w:tcW w:w="1985" w:type="dxa"/>
            <w:gridSpan w:val="2"/>
          </w:tcPr>
          <w:p w14:paraId="465573D8" w14:textId="77777777" w:rsidR="00B02BE7" w:rsidRDefault="00B02BE7" w:rsidP="00287371">
            <w:pPr>
              <w:spacing w:line="360" w:lineRule="auto"/>
              <w:rPr>
                <w:rFonts w:ascii="Arial" w:hAnsi="Arial" w:cs="Arial"/>
                <w:sz w:val="20"/>
                <w:szCs w:val="20"/>
              </w:rPr>
            </w:pPr>
            <w:r>
              <w:rPr>
                <w:rFonts w:ascii="Arial" w:hAnsi="Arial" w:cs="Arial"/>
                <w:sz w:val="20"/>
                <w:szCs w:val="20"/>
              </w:rPr>
              <w:t>2</w:t>
            </w:r>
          </w:p>
          <w:p w14:paraId="574A0048" w14:textId="77777777" w:rsidR="00B02BE7" w:rsidRPr="00533BF5" w:rsidRDefault="00B02BE7" w:rsidP="00287371">
            <w:pPr>
              <w:rPr>
                <w:rFonts w:ascii="Arial" w:hAnsi="Arial" w:cs="Arial"/>
                <w:sz w:val="20"/>
                <w:szCs w:val="20"/>
              </w:rPr>
            </w:pPr>
            <w:r>
              <w:rPr>
                <w:rFonts w:ascii="Arial" w:hAnsi="Arial" w:cs="Arial"/>
                <w:sz w:val="20"/>
                <w:szCs w:val="20"/>
              </w:rPr>
              <w:t>0 (-200%)</w:t>
            </w:r>
          </w:p>
        </w:tc>
        <w:tc>
          <w:tcPr>
            <w:tcW w:w="1417" w:type="dxa"/>
          </w:tcPr>
          <w:p w14:paraId="4CF9A9B0" w14:textId="77777777" w:rsidR="00B02BE7" w:rsidRDefault="00B02BE7" w:rsidP="00287371">
            <w:pPr>
              <w:spacing w:line="360" w:lineRule="auto"/>
              <w:rPr>
                <w:rFonts w:ascii="Arial" w:hAnsi="Arial" w:cs="Arial"/>
                <w:sz w:val="20"/>
                <w:szCs w:val="20"/>
              </w:rPr>
            </w:pPr>
            <w:r>
              <w:rPr>
                <w:rFonts w:ascii="Arial" w:hAnsi="Arial" w:cs="Arial"/>
                <w:sz w:val="20"/>
                <w:szCs w:val="20"/>
              </w:rPr>
              <w:t>2,0</w:t>
            </w:r>
          </w:p>
          <w:p w14:paraId="20EFB57B" w14:textId="77777777" w:rsidR="00B02BE7" w:rsidRPr="00533BF5" w:rsidRDefault="00B02BE7" w:rsidP="00287371">
            <w:pPr>
              <w:rPr>
                <w:rFonts w:ascii="Arial" w:hAnsi="Arial" w:cs="Arial"/>
                <w:sz w:val="20"/>
                <w:szCs w:val="20"/>
              </w:rPr>
            </w:pPr>
            <w:r>
              <w:rPr>
                <w:rFonts w:ascii="Arial" w:hAnsi="Arial" w:cs="Arial"/>
                <w:sz w:val="20"/>
                <w:szCs w:val="20"/>
              </w:rPr>
              <w:t xml:space="preserve">1,7 </w:t>
            </w:r>
          </w:p>
        </w:tc>
        <w:tc>
          <w:tcPr>
            <w:tcW w:w="709" w:type="dxa"/>
          </w:tcPr>
          <w:p w14:paraId="271202C8" w14:textId="77777777" w:rsidR="00B02BE7" w:rsidRDefault="00B02BE7" w:rsidP="00287371">
            <w:pPr>
              <w:spacing w:line="360" w:lineRule="auto"/>
              <w:rPr>
                <w:rFonts w:ascii="Arial" w:hAnsi="Arial" w:cs="Arial"/>
                <w:sz w:val="20"/>
                <w:szCs w:val="20"/>
              </w:rPr>
            </w:pPr>
            <w:r>
              <w:rPr>
                <w:rFonts w:ascii="Arial" w:hAnsi="Arial" w:cs="Arial"/>
                <w:sz w:val="20"/>
                <w:szCs w:val="20"/>
              </w:rPr>
              <w:t>0,67</w:t>
            </w:r>
          </w:p>
          <w:p w14:paraId="790176FD" w14:textId="77777777" w:rsidR="00B02BE7" w:rsidRPr="00533BF5" w:rsidRDefault="00B02BE7" w:rsidP="00287371">
            <w:pPr>
              <w:rPr>
                <w:rFonts w:ascii="Arial" w:hAnsi="Arial" w:cs="Arial"/>
                <w:sz w:val="20"/>
                <w:szCs w:val="20"/>
              </w:rPr>
            </w:pPr>
            <w:r>
              <w:rPr>
                <w:rFonts w:ascii="Arial" w:hAnsi="Arial" w:cs="Arial"/>
                <w:sz w:val="20"/>
                <w:szCs w:val="20"/>
              </w:rPr>
              <w:t>0,48</w:t>
            </w:r>
          </w:p>
        </w:tc>
        <w:tc>
          <w:tcPr>
            <w:tcW w:w="992" w:type="dxa"/>
          </w:tcPr>
          <w:p w14:paraId="483EBAED" w14:textId="77777777" w:rsidR="00B02BE7" w:rsidRDefault="00B02BE7" w:rsidP="00287371">
            <w:pPr>
              <w:spacing w:line="360" w:lineRule="auto"/>
              <w:rPr>
                <w:rFonts w:ascii="Arial" w:hAnsi="Arial" w:cs="Arial"/>
                <w:sz w:val="20"/>
                <w:szCs w:val="20"/>
              </w:rPr>
            </w:pPr>
            <w:r>
              <w:rPr>
                <w:rFonts w:ascii="Arial" w:hAnsi="Arial" w:cs="Arial"/>
                <w:sz w:val="20"/>
                <w:szCs w:val="20"/>
              </w:rPr>
              <w:t>,08</w:t>
            </w:r>
          </w:p>
        </w:tc>
      </w:tr>
    </w:tbl>
    <w:p w14:paraId="34DC1878" w14:textId="0AD072C0" w:rsidR="00B02BE7" w:rsidRPr="00E379ED" w:rsidRDefault="00B02BE7" w:rsidP="00770C52">
      <w:pPr>
        <w:spacing w:line="360" w:lineRule="auto"/>
        <w:rPr>
          <w:rFonts w:ascii="Arial" w:hAnsi="Arial" w:cs="Arial"/>
          <w:i/>
          <w:sz w:val="18"/>
          <w:szCs w:val="20"/>
        </w:rPr>
      </w:pPr>
    </w:p>
    <w:p w14:paraId="49D52658" w14:textId="2D9B9651" w:rsidR="00770C52" w:rsidRPr="00E379ED" w:rsidRDefault="00A55AE0" w:rsidP="00770C52">
      <w:pPr>
        <w:spacing w:line="360" w:lineRule="auto"/>
        <w:rPr>
          <w:rFonts w:ascii="Arial" w:hAnsi="Arial" w:cs="Arial"/>
          <w:i/>
          <w:sz w:val="18"/>
          <w:szCs w:val="20"/>
        </w:rPr>
      </w:pPr>
      <w:r w:rsidRPr="00E379ED">
        <w:rPr>
          <w:rFonts w:ascii="Arial" w:hAnsi="Arial" w:cs="Arial"/>
          <w:i/>
          <w:sz w:val="18"/>
          <w:szCs w:val="20"/>
        </w:rPr>
        <w:t>Tabel 10</w:t>
      </w:r>
      <w:r w:rsidR="00770C52" w:rsidRPr="00E379ED">
        <w:rPr>
          <w:rFonts w:ascii="Arial" w:hAnsi="Arial" w:cs="Arial"/>
          <w:i/>
          <w:sz w:val="18"/>
          <w:szCs w:val="20"/>
        </w:rPr>
        <w:t xml:space="preserve">: resultaten snacks en dranken </w:t>
      </w:r>
    </w:p>
    <w:p w14:paraId="29ECCC0F" w14:textId="74E5CAA1" w:rsidR="009B3801" w:rsidRPr="00E379ED" w:rsidRDefault="009B3801" w:rsidP="009B3801">
      <w:pPr>
        <w:spacing w:line="360" w:lineRule="auto"/>
        <w:rPr>
          <w:rFonts w:ascii="Arial" w:hAnsi="Arial" w:cs="Arial"/>
          <w:i/>
          <w:sz w:val="18"/>
          <w:szCs w:val="20"/>
        </w:rPr>
      </w:pPr>
      <w:r w:rsidRPr="00E379ED">
        <w:rPr>
          <w:rFonts w:ascii="Arial" w:hAnsi="Arial" w:cs="Arial"/>
          <w:i/>
          <w:sz w:val="18"/>
          <w:szCs w:val="20"/>
        </w:rPr>
        <w:t>Gegevens zijn geanalyseer</w:t>
      </w:r>
      <w:r w:rsidR="00E379ED">
        <w:rPr>
          <w:rFonts w:ascii="Arial" w:hAnsi="Arial" w:cs="Arial"/>
          <w:i/>
          <w:sz w:val="18"/>
          <w:szCs w:val="20"/>
        </w:rPr>
        <w:t xml:space="preserve">d met de Wilcoxon test. Data </w:t>
      </w:r>
      <w:r w:rsidRPr="00E379ED">
        <w:rPr>
          <w:rFonts w:ascii="Arial" w:hAnsi="Arial" w:cs="Arial"/>
          <w:i/>
          <w:sz w:val="18"/>
          <w:szCs w:val="20"/>
        </w:rPr>
        <w:t xml:space="preserve">wordt weergeven als mediaan (50th percentiel van het totaal), 25th percentiel van het totaal, 75th percentiel van het totaal en significantie. </w:t>
      </w:r>
      <w:r w:rsidR="00E379ED" w:rsidRPr="00E379ED">
        <w:rPr>
          <w:rFonts w:ascii="Arial" w:hAnsi="Arial" w:cs="Arial"/>
          <w:i/>
          <w:sz w:val="18"/>
          <w:szCs w:val="20"/>
        </w:rPr>
        <w:t>* weergeeft significantie tussen 0-meting en 1-meting van hetzelfde variabel (P&lt;0,05).</w:t>
      </w:r>
    </w:p>
    <w:tbl>
      <w:tblPr>
        <w:tblStyle w:val="Tabelraster"/>
        <w:tblW w:w="10201" w:type="dxa"/>
        <w:tblLayout w:type="fixed"/>
        <w:tblLook w:val="04A0" w:firstRow="1" w:lastRow="0" w:firstColumn="1" w:lastColumn="0" w:noHBand="0" w:noVBand="1"/>
      </w:tblPr>
      <w:tblGrid>
        <w:gridCol w:w="1080"/>
        <w:gridCol w:w="1085"/>
        <w:gridCol w:w="807"/>
        <w:gridCol w:w="709"/>
        <w:gridCol w:w="850"/>
        <w:gridCol w:w="851"/>
        <w:gridCol w:w="851"/>
        <w:gridCol w:w="1275"/>
        <w:gridCol w:w="1276"/>
        <w:gridCol w:w="709"/>
        <w:gridCol w:w="708"/>
      </w:tblGrid>
      <w:tr w:rsidR="00770C52" w:rsidRPr="009B3801" w14:paraId="7BD2D0E6" w14:textId="77777777" w:rsidTr="00287371">
        <w:trPr>
          <w:trHeight w:val="180"/>
        </w:trPr>
        <w:tc>
          <w:tcPr>
            <w:tcW w:w="1080" w:type="dxa"/>
            <w:tcBorders>
              <w:bottom w:val="single" w:sz="4" w:space="0" w:color="auto"/>
              <w:right w:val="nil"/>
            </w:tcBorders>
          </w:tcPr>
          <w:p w14:paraId="02489BE4" w14:textId="77777777" w:rsidR="00770C52" w:rsidRPr="009B3801" w:rsidRDefault="00770C52" w:rsidP="00287371">
            <w:pPr>
              <w:spacing w:line="360" w:lineRule="auto"/>
              <w:rPr>
                <w:rFonts w:ascii="Arial" w:hAnsi="Arial" w:cs="Arial"/>
                <w:i/>
                <w:sz w:val="20"/>
                <w:szCs w:val="20"/>
              </w:rPr>
            </w:pPr>
          </w:p>
        </w:tc>
        <w:tc>
          <w:tcPr>
            <w:tcW w:w="1085" w:type="dxa"/>
            <w:tcBorders>
              <w:left w:val="nil"/>
              <w:bottom w:val="single" w:sz="4" w:space="0" w:color="auto"/>
              <w:right w:val="nil"/>
            </w:tcBorders>
          </w:tcPr>
          <w:p w14:paraId="369122D1" w14:textId="77777777" w:rsidR="00770C52" w:rsidRPr="009B3801" w:rsidRDefault="00770C52" w:rsidP="00287371">
            <w:pPr>
              <w:spacing w:line="360" w:lineRule="auto"/>
              <w:rPr>
                <w:rFonts w:ascii="Arial" w:hAnsi="Arial" w:cs="Arial"/>
                <w:i/>
                <w:sz w:val="20"/>
                <w:szCs w:val="20"/>
              </w:rPr>
            </w:pPr>
          </w:p>
        </w:tc>
        <w:tc>
          <w:tcPr>
            <w:tcW w:w="807" w:type="dxa"/>
            <w:tcBorders>
              <w:left w:val="nil"/>
              <w:right w:val="nil"/>
            </w:tcBorders>
          </w:tcPr>
          <w:p w14:paraId="78F16D1D"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Niet (1)</w:t>
            </w:r>
          </w:p>
        </w:tc>
        <w:tc>
          <w:tcPr>
            <w:tcW w:w="709" w:type="dxa"/>
            <w:tcBorders>
              <w:left w:val="nil"/>
              <w:right w:val="nil"/>
            </w:tcBorders>
          </w:tcPr>
          <w:p w14:paraId="60F3E36D"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1 (2)</w:t>
            </w:r>
          </w:p>
        </w:tc>
        <w:tc>
          <w:tcPr>
            <w:tcW w:w="850" w:type="dxa"/>
            <w:tcBorders>
              <w:left w:val="nil"/>
              <w:right w:val="nil"/>
            </w:tcBorders>
          </w:tcPr>
          <w:p w14:paraId="0768AA09"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2-3 (3)</w:t>
            </w:r>
          </w:p>
        </w:tc>
        <w:tc>
          <w:tcPr>
            <w:tcW w:w="851" w:type="dxa"/>
            <w:tcBorders>
              <w:left w:val="nil"/>
              <w:right w:val="nil"/>
            </w:tcBorders>
          </w:tcPr>
          <w:p w14:paraId="554FE227"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4-5 (4)</w:t>
            </w:r>
          </w:p>
        </w:tc>
        <w:tc>
          <w:tcPr>
            <w:tcW w:w="851" w:type="dxa"/>
            <w:tcBorders>
              <w:left w:val="nil"/>
              <w:right w:val="nil"/>
            </w:tcBorders>
          </w:tcPr>
          <w:p w14:paraId="74A3C58F"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6-7 (5)</w:t>
            </w:r>
          </w:p>
        </w:tc>
        <w:tc>
          <w:tcPr>
            <w:tcW w:w="1275" w:type="dxa"/>
            <w:tcBorders>
              <w:left w:val="nil"/>
              <w:right w:val="nil"/>
            </w:tcBorders>
          </w:tcPr>
          <w:p w14:paraId="49DF0585"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 xml:space="preserve">25th  </w:t>
            </w:r>
          </w:p>
        </w:tc>
        <w:tc>
          <w:tcPr>
            <w:tcW w:w="1276" w:type="dxa"/>
            <w:tcBorders>
              <w:left w:val="nil"/>
              <w:right w:val="nil"/>
            </w:tcBorders>
          </w:tcPr>
          <w:p w14:paraId="0BE3A1DA"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 xml:space="preserve">Mediaan </w:t>
            </w:r>
          </w:p>
        </w:tc>
        <w:tc>
          <w:tcPr>
            <w:tcW w:w="709" w:type="dxa"/>
            <w:tcBorders>
              <w:left w:val="nil"/>
              <w:right w:val="nil"/>
            </w:tcBorders>
          </w:tcPr>
          <w:p w14:paraId="36C4D634"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75th</w:t>
            </w:r>
          </w:p>
        </w:tc>
        <w:tc>
          <w:tcPr>
            <w:tcW w:w="708" w:type="dxa"/>
            <w:tcBorders>
              <w:left w:val="nil"/>
            </w:tcBorders>
          </w:tcPr>
          <w:p w14:paraId="385A5099"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Sig.</w:t>
            </w:r>
          </w:p>
        </w:tc>
      </w:tr>
      <w:tr w:rsidR="00770C52" w:rsidRPr="009B3801" w14:paraId="03B3CFF0" w14:textId="77777777" w:rsidTr="00287371">
        <w:trPr>
          <w:trHeight w:val="116"/>
        </w:trPr>
        <w:tc>
          <w:tcPr>
            <w:tcW w:w="1080" w:type="dxa"/>
            <w:tcBorders>
              <w:top w:val="single" w:sz="4" w:space="0" w:color="auto"/>
              <w:bottom w:val="single" w:sz="4" w:space="0" w:color="auto"/>
              <w:right w:val="nil"/>
            </w:tcBorders>
          </w:tcPr>
          <w:p w14:paraId="61A50728"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 xml:space="preserve">Koekjes </w:t>
            </w:r>
          </w:p>
        </w:tc>
        <w:tc>
          <w:tcPr>
            <w:tcW w:w="1085" w:type="dxa"/>
            <w:tcBorders>
              <w:top w:val="single" w:sz="4" w:space="0" w:color="auto"/>
              <w:left w:val="nil"/>
              <w:bottom w:val="single" w:sz="4" w:space="0" w:color="auto"/>
              <w:right w:val="nil"/>
            </w:tcBorders>
          </w:tcPr>
          <w:p w14:paraId="13107043"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0-meting</w:t>
            </w:r>
          </w:p>
          <w:p w14:paraId="78AF6EF0"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1-meting</w:t>
            </w:r>
          </w:p>
        </w:tc>
        <w:tc>
          <w:tcPr>
            <w:tcW w:w="807" w:type="dxa"/>
            <w:tcBorders>
              <w:left w:val="nil"/>
              <w:bottom w:val="single" w:sz="4" w:space="0" w:color="auto"/>
              <w:right w:val="nil"/>
            </w:tcBorders>
          </w:tcPr>
          <w:p w14:paraId="7D3FDAA8"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2</w:t>
            </w:r>
          </w:p>
          <w:p w14:paraId="15B44769" w14:textId="77777777" w:rsidR="00770C52" w:rsidRPr="009B3801" w:rsidRDefault="00770C52" w:rsidP="00287371">
            <w:pPr>
              <w:rPr>
                <w:rFonts w:ascii="Arial" w:hAnsi="Arial" w:cs="Arial"/>
                <w:sz w:val="20"/>
                <w:szCs w:val="20"/>
              </w:rPr>
            </w:pPr>
            <w:r w:rsidRPr="009B3801">
              <w:rPr>
                <w:rFonts w:ascii="Arial" w:hAnsi="Arial" w:cs="Arial"/>
                <w:sz w:val="20"/>
                <w:szCs w:val="20"/>
              </w:rPr>
              <w:t>3</w:t>
            </w:r>
          </w:p>
        </w:tc>
        <w:tc>
          <w:tcPr>
            <w:tcW w:w="709" w:type="dxa"/>
            <w:tcBorders>
              <w:left w:val="nil"/>
              <w:right w:val="nil"/>
            </w:tcBorders>
          </w:tcPr>
          <w:p w14:paraId="40243BAB"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2</w:t>
            </w:r>
          </w:p>
          <w:p w14:paraId="4911F59F" w14:textId="77777777" w:rsidR="00770C52" w:rsidRPr="009B3801" w:rsidRDefault="00770C52" w:rsidP="00287371">
            <w:pPr>
              <w:rPr>
                <w:rFonts w:ascii="Arial" w:hAnsi="Arial" w:cs="Arial"/>
                <w:sz w:val="20"/>
                <w:szCs w:val="20"/>
              </w:rPr>
            </w:pPr>
            <w:r w:rsidRPr="009B3801">
              <w:rPr>
                <w:rFonts w:ascii="Arial" w:hAnsi="Arial" w:cs="Arial"/>
                <w:sz w:val="20"/>
                <w:szCs w:val="20"/>
              </w:rPr>
              <w:t>4</w:t>
            </w:r>
          </w:p>
        </w:tc>
        <w:tc>
          <w:tcPr>
            <w:tcW w:w="850" w:type="dxa"/>
            <w:tcBorders>
              <w:left w:val="nil"/>
              <w:right w:val="nil"/>
            </w:tcBorders>
          </w:tcPr>
          <w:p w14:paraId="5108C12F"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2</w:t>
            </w:r>
          </w:p>
          <w:p w14:paraId="57E7FB8B" w14:textId="77777777" w:rsidR="00770C52" w:rsidRPr="009B3801" w:rsidRDefault="00770C52" w:rsidP="00287371">
            <w:pPr>
              <w:rPr>
                <w:rFonts w:ascii="Arial" w:hAnsi="Arial" w:cs="Arial"/>
                <w:sz w:val="20"/>
                <w:szCs w:val="20"/>
              </w:rPr>
            </w:pPr>
            <w:r w:rsidRPr="009B3801">
              <w:rPr>
                <w:rFonts w:ascii="Arial" w:hAnsi="Arial" w:cs="Arial"/>
                <w:sz w:val="20"/>
                <w:szCs w:val="20"/>
              </w:rPr>
              <w:t>3</w:t>
            </w:r>
          </w:p>
        </w:tc>
        <w:tc>
          <w:tcPr>
            <w:tcW w:w="851" w:type="dxa"/>
            <w:tcBorders>
              <w:left w:val="nil"/>
              <w:right w:val="nil"/>
            </w:tcBorders>
          </w:tcPr>
          <w:p w14:paraId="79A9EAAB"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w:t>
            </w:r>
          </w:p>
          <w:p w14:paraId="069CA6E6"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851" w:type="dxa"/>
            <w:tcBorders>
              <w:left w:val="nil"/>
              <w:right w:val="nil"/>
            </w:tcBorders>
          </w:tcPr>
          <w:p w14:paraId="42BB73EF"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2C5B8260"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w:t>
            </w:r>
          </w:p>
        </w:tc>
        <w:tc>
          <w:tcPr>
            <w:tcW w:w="1275" w:type="dxa"/>
            <w:tcBorders>
              <w:left w:val="nil"/>
              <w:right w:val="nil"/>
            </w:tcBorders>
          </w:tcPr>
          <w:p w14:paraId="4DA55B97" w14:textId="77777777" w:rsidR="00770C52" w:rsidRPr="009B3801" w:rsidRDefault="00770C52" w:rsidP="00287371">
            <w:pPr>
              <w:rPr>
                <w:rFonts w:ascii="Arial" w:hAnsi="Arial" w:cs="Arial"/>
                <w:sz w:val="20"/>
                <w:szCs w:val="20"/>
              </w:rPr>
            </w:pPr>
            <w:r w:rsidRPr="009B3801">
              <w:rPr>
                <w:rFonts w:ascii="Arial" w:hAnsi="Arial" w:cs="Arial"/>
                <w:sz w:val="20"/>
                <w:szCs w:val="20"/>
              </w:rPr>
              <w:t>1,75</w:t>
            </w:r>
          </w:p>
          <w:p w14:paraId="5BB78AF8" w14:textId="77777777" w:rsidR="00770C52" w:rsidRPr="009B3801" w:rsidRDefault="00770C52" w:rsidP="00287371">
            <w:pPr>
              <w:rPr>
                <w:rFonts w:ascii="Arial" w:hAnsi="Arial" w:cs="Arial"/>
                <w:sz w:val="20"/>
                <w:szCs w:val="20"/>
              </w:rPr>
            </w:pPr>
          </w:p>
          <w:p w14:paraId="2B5B2124"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tc>
        <w:tc>
          <w:tcPr>
            <w:tcW w:w="1276" w:type="dxa"/>
            <w:tcBorders>
              <w:left w:val="nil"/>
              <w:right w:val="nil"/>
            </w:tcBorders>
          </w:tcPr>
          <w:p w14:paraId="62131BC5"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3,0</w:t>
            </w:r>
          </w:p>
          <w:p w14:paraId="121D4F87" w14:textId="77777777" w:rsidR="00770C52" w:rsidRPr="009B3801" w:rsidRDefault="00770C52" w:rsidP="00287371">
            <w:pPr>
              <w:rPr>
                <w:rFonts w:ascii="Arial" w:hAnsi="Arial" w:cs="Arial"/>
                <w:sz w:val="20"/>
                <w:szCs w:val="20"/>
              </w:rPr>
            </w:pPr>
            <w:r w:rsidRPr="009B3801">
              <w:rPr>
                <w:rFonts w:ascii="Arial" w:hAnsi="Arial" w:cs="Arial"/>
                <w:sz w:val="20"/>
                <w:szCs w:val="20"/>
              </w:rPr>
              <w:t>2,0</w:t>
            </w:r>
          </w:p>
        </w:tc>
        <w:tc>
          <w:tcPr>
            <w:tcW w:w="709" w:type="dxa"/>
            <w:tcBorders>
              <w:left w:val="nil"/>
              <w:right w:val="nil"/>
            </w:tcBorders>
          </w:tcPr>
          <w:p w14:paraId="0980A44B" w14:textId="77777777" w:rsidR="00770C52" w:rsidRPr="009B3801" w:rsidRDefault="00770C52" w:rsidP="00287371">
            <w:pPr>
              <w:rPr>
                <w:rFonts w:ascii="Arial" w:hAnsi="Arial" w:cs="Arial"/>
                <w:sz w:val="20"/>
                <w:szCs w:val="20"/>
              </w:rPr>
            </w:pPr>
            <w:r w:rsidRPr="009B3801">
              <w:rPr>
                <w:rFonts w:ascii="Arial" w:hAnsi="Arial" w:cs="Arial"/>
                <w:sz w:val="20"/>
                <w:szCs w:val="20"/>
              </w:rPr>
              <w:t>4,00</w:t>
            </w:r>
          </w:p>
          <w:p w14:paraId="272B9834" w14:textId="77777777" w:rsidR="00770C52" w:rsidRPr="009B3801" w:rsidRDefault="00770C52" w:rsidP="00287371">
            <w:pPr>
              <w:rPr>
                <w:rFonts w:ascii="Arial" w:hAnsi="Arial" w:cs="Arial"/>
                <w:sz w:val="20"/>
                <w:szCs w:val="20"/>
              </w:rPr>
            </w:pPr>
          </w:p>
          <w:p w14:paraId="4E7ADD41" w14:textId="77777777" w:rsidR="00770C52" w:rsidRPr="009B3801" w:rsidRDefault="00770C52" w:rsidP="00287371">
            <w:pPr>
              <w:rPr>
                <w:rFonts w:ascii="Arial" w:hAnsi="Arial" w:cs="Arial"/>
                <w:sz w:val="20"/>
                <w:szCs w:val="20"/>
              </w:rPr>
            </w:pPr>
            <w:r w:rsidRPr="009B3801">
              <w:rPr>
                <w:rFonts w:ascii="Arial" w:hAnsi="Arial" w:cs="Arial"/>
                <w:sz w:val="20"/>
                <w:szCs w:val="20"/>
              </w:rPr>
              <w:t>3,00</w:t>
            </w:r>
          </w:p>
        </w:tc>
        <w:tc>
          <w:tcPr>
            <w:tcW w:w="708" w:type="dxa"/>
            <w:tcBorders>
              <w:left w:val="nil"/>
            </w:tcBorders>
          </w:tcPr>
          <w:p w14:paraId="5A86E2B3"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,01*</w:t>
            </w:r>
          </w:p>
        </w:tc>
      </w:tr>
      <w:tr w:rsidR="00770C52" w:rsidRPr="009B3801" w14:paraId="0DE22E2E" w14:textId="77777777" w:rsidTr="00287371">
        <w:trPr>
          <w:trHeight w:val="116"/>
        </w:trPr>
        <w:tc>
          <w:tcPr>
            <w:tcW w:w="1080" w:type="dxa"/>
            <w:tcBorders>
              <w:top w:val="single" w:sz="4" w:space="0" w:color="auto"/>
              <w:bottom w:val="single" w:sz="4" w:space="0" w:color="auto"/>
              <w:right w:val="nil"/>
            </w:tcBorders>
          </w:tcPr>
          <w:p w14:paraId="243CD4AD"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 xml:space="preserve">Snoep   </w:t>
            </w:r>
          </w:p>
        </w:tc>
        <w:tc>
          <w:tcPr>
            <w:tcW w:w="1085" w:type="dxa"/>
            <w:tcBorders>
              <w:top w:val="single" w:sz="4" w:space="0" w:color="auto"/>
              <w:left w:val="nil"/>
              <w:bottom w:val="single" w:sz="4" w:space="0" w:color="auto"/>
              <w:right w:val="nil"/>
            </w:tcBorders>
          </w:tcPr>
          <w:p w14:paraId="4CB7A3F3"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0-meting</w:t>
            </w:r>
          </w:p>
          <w:p w14:paraId="3C197679"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1-meting</w:t>
            </w:r>
          </w:p>
        </w:tc>
        <w:tc>
          <w:tcPr>
            <w:tcW w:w="807" w:type="dxa"/>
            <w:tcBorders>
              <w:top w:val="single" w:sz="4" w:space="0" w:color="auto"/>
              <w:left w:val="nil"/>
              <w:bottom w:val="single" w:sz="4" w:space="0" w:color="auto"/>
              <w:right w:val="nil"/>
            </w:tcBorders>
          </w:tcPr>
          <w:p w14:paraId="37E2C797"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w:t>
            </w:r>
          </w:p>
          <w:p w14:paraId="120FB836" w14:textId="77777777" w:rsidR="00770C52" w:rsidRPr="009B3801" w:rsidRDefault="00770C52" w:rsidP="00287371">
            <w:pPr>
              <w:rPr>
                <w:rFonts w:ascii="Arial" w:hAnsi="Arial" w:cs="Arial"/>
                <w:sz w:val="20"/>
                <w:szCs w:val="20"/>
              </w:rPr>
            </w:pPr>
            <w:r w:rsidRPr="009B3801">
              <w:rPr>
                <w:rFonts w:ascii="Arial" w:hAnsi="Arial" w:cs="Arial"/>
                <w:sz w:val="20"/>
                <w:szCs w:val="20"/>
              </w:rPr>
              <w:t>6</w:t>
            </w:r>
          </w:p>
        </w:tc>
        <w:tc>
          <w:tcPr>
            <w:tcW w:w="709" w:type="dxa"/>
            <w:tcBorders>
              <w:left w:val="nil"/>
              <w:right w:val="nil"/>
            </w:tcBorders>
          </w:tcPr>
          <w:p w14:paraId="001AA69E"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1976BB51" w14:textId="77777777" w:rsidR="00770C52" w:rsidRPr="009B3801" w:rsidRDefault="00770C52" w:rsidP="00287371">
            <w:pPr>
              <w:rPr>
                <w:rFonts w:ascii="Arial" w:hAnsi="Arial" w:cs="Arial"/>
                <w:sz w:val="20"/>
                <w:szCs w:val="20"/>
              </w:rPr>
            </w:pPr>
            <w:r w:rsidRPr="009B3801">
              <w:rPr>
                <w:rFonts w:ascii="Arial" w:hAnsi="Arial" w:cs="Arial"/>
                <w:sz w:val="20"/>
                <w:szCs w:val="20"/>
              </w:rPr>
              <w:t>1</w:t>
            </w:r>
          </w:p>
        </w:tc>
        <w:tc>
          <w:tcPr>
            <w:tcW w:w="850" w:type="dxa"/>
            <w:tcBorders>
              <w:left w:val="nil"/>
              <w:right w:val="nil"/>
            </w:tcBorders>
          </w:tcPr>
          <w:p w14:paraId="7AFCC394"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4</w:t>
            </w:r>
          </w:p>
          <w:p w14:paraId="4DE7F2F7" w14:textId="77777777" w:rsidR="00770C52" w:rsidRPr="009B3801" w:rsidRDefault="00770C52" w:rsidP="00287371">
            <w:pPr>
              <w:rPr>
                <w:rFonts w:ascii="Arial" w:hAnsi="Arial" w:cs="Arial"/>
                <w:sz w:val="20"/>
                <w:szCs w:val="20"/>
              </w:rPr>
            </w:pPr>
            <w:r w:rsidRPr="009B3801">
              <w:rPr>
                <w:rFonts w:ascii="Arial" w:hAnsi="Arial" w:cs="Arial"/>
                <w:sz w:val="20"/>
                <w:szCs w:val="20"/>
              </w:rPr>
              <w:t>2</w:t>
            </w:r>
          </w:p>
        </w:tc>
        <w:tc>
          <w:tcPr>
            <w:tcW w:w="851" w:type="dxa"/>
            <w:tcBorders>
              <w:left w:val="nil"/>
              <w:right w:val="nil"/>
            </w:tcBorders>
          </w:tcPr>
          <w:p w14:paraId="5660D6DB"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5C1F6354"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tc>
        <w:tc>
          <w:tcPr>
            <w:tcW w:w="851" w:type="dxa"/>
            <w:tcBorders>
              <w:left w:val="nil"/>
              <w:right w:val="nil"/>
            </w:tcBorders>
          </w:tcPr>
          <w:p w14:paraId="3B326A34"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18211AD2"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1275" w:type="dxa"/>
            <w:tcBorders>
              <w:left w:val="nil"/>
              <w:right w:val="nil"/>
            </w:tcBorders>
          </w:tcPr>
          <w:p w14:paraId="490E9A2B"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1,00</w:t>
            </w:r>
          </w:p>
          <w:p w14:paraId="503D4015"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tc>
        <w:tc>
          <w:tcPr>
            <w:tcW w:w="1276" w:type="dxa"/>
            <w:tcBorders>
              <w:left w:val="nil"/>
              <w:right w:val="nil"/>
            </w:tcBorders>
          </w:tcPr>
          <w:p w14:paraId="58D04503"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3,0</w:t>
            </w:r>
          </w:p>
          <w:p w14:paraId="48F466B2" w14:textId="77777777" w:rsidR="00770C52" w:rsidRPr="009B3801" w:rsidRDefault="00770C52" w:rsidP="00287371">
            <w:pPr>
              <w:rPr>
                <w:rFonts w:ascii="Arial" w:hAnsi="Arial" w:cs="Arial"/>
                <w:sz w:val="20"/>
                <w:szCs w:val="20"/>
              </w:rPr>
            </w:pPr>
            <w:r w:rsidRPr="009B3801">
              <w:rPr>
                <w:rFonts w:ascii="Arial" w:hAnsi="Arial" w:cs="Arial"/>
                <w:sz w:val="20"/>
                <w:szCs w:val="20"/>
              </w:rPr>
              <w:t>1,0</w:t>
            </w:r>
          </w:p>
        </w:tc>
        <w:tc>
          <w:tcPr>
            <w:tcW w:w="709" w:type="dxa"/>
            <w:tcBorders>
              <w:left w:val="nil"/>
              <w:right w:val="nil"/>
            </w:tcBorders>
          </w:tcPr>
          <w:p w14:paraId="63149600"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3,25</w:t>
            </w:r>
          </w:p>
          <w:p w14:paraId="27CB67F3" w14:textId="77777777" w:rsidR="00770C52" w:rsidRPr="009B3801" w:rsidRDefault="00770C52" w:rsidP="00287371">
            <w:pPr>
              <w:rPr>
                <w:rFonts w:ascii="Arial" w:hAnsi="Arial" w:cs="Arial"/>
                <w:sz w:val="20"/>
                <w:szCs w:val="20"/>
              </w:rPr>
            </w:pPr>
            <w:r w:rsidRPr="009B3801">
              <w:rPr>
                <w:rFonts w:ascii="Arial" w:hAnsi="Arial" w:cs="Arial"/>
                <w:sz w:val="20"/>
                <w:szCs w:val="20"/>
              </w:rPr>
              <w:t>3,00</w:t>
            </w:r>
          </w:p>
        </w:tc>
        <w:tc>
          <w:tcPr>
            <w:tcW w:w="708" w:type="dxa"/>
            <w:tcBorders>
              <w:left w:val="nil"/>
            </w:tcBorders>
          </w:tcPr>
          <w:p w14:paraId="415FA8F9" w14:textId="77777777" w:rsidR="00770C52" w:rsidRPr="009B3801" w:rsidRDefault="00770C52" w:rsidP="00287371">
            <w:pPr>
              <w:rPr>
                <w:rFonts w:ascii="Arial" w:hAnsi="Arial" w:cs="Arial"/>
                <w:sz w:val="20"/>
                <w:szCs w:val="20"/>
              </w:rPr>
            </w:pPr>
            <w:r w:rsidRPr="009B3801">
              <w:rPr>
                <w:rFonts w:ascii="Arial" w:hAnsi="Arial" w:cs="Arial"/>
                <w:sz w:val="20"/>
                <w:szCs w:val="20"/>
              </w:rPr>
              <w:t>,02*</w:t>
            </w:r>
          </w:p>
        </w:tc>
      </w:tr>
      <w:tr w:rsidR="00770C52" w:rsidRPr="009B3801" w14:paraId="333A9641" w14:textId="77777777" w:rsidTr="00287371">
        <w:trPr>
          <w:trHeight w:val="116"/>
        </w:trPr>
        <w:tc>
          <w:tcPr>
            <w:tcW w:w="1080" w:type="dxa"/>
            <w:tcBorders>
              <w:top w:val="single" w:sz="4" w:space="0" w:color="auto"/>
              <w:bottom w:val="single" w:sz="4" w:space="0" w:color="auto"/>
              <w:right w:val="nil"/>
            </w:tcBorders>
          </w:tcPr>
          <w:p w14:paraId="39124665"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 xml:space="preserve">Chips     </w:t>
            </w:r>
          </w:p>
        </w:tc>
        <w:tc>
          <w:tcPr>
            <w:tcW w:w="1085" w:type="dxa"/>
            <w:tcBorders>
              <w:top w:val="single" w:sz="4" w:space="0" w:color="auto"/>
              <w:left w:val="nil"/>
              <w:bottom w:val="single" w:sz="4" w:space="0" w:color="auto"/>
              <w:right w:val="nil"/>
            </w:tcBorders>
          </w:tcPr>
          <w:p w14:paraId="0D236690"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0-meting</w:t>
            </w:r>
          </w:p>
          <w:p w14:paraId="22225BEF"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lastRenderedPageBreak/>
              <w:t>1-meting</w:t>
            </w:r>
          </w:p>
        </w:tc>
        <w:tc>
          <w:tcPr>
            <w:tcW w:w="807" w:type="dxa"/>
            <w:tcBorders>
              <w:top w:val="single" w:sz="4" w:space="0" w:color="auto"/>
              <w:left w:val="nil"/>
              <w:bottom w:val="single" w:sz="4" w:space="0" w:color="auto"/>
              <w:right w:val="nil"/>
            </w:tcBorders>
          </w:tcPr>
          <w:p w14:paraId="1B2DAD74"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lastRenderedPageBreak/>
              <w:t>2</w:t>
            </w:r>
          </w:p>
          <w:p w14:paraId="4263F583" w14:textId="77777777" w:rsidR="00770C52" w:rsidRPr="009B3801" w:rsidRDefault="00770C52" w:rsidP="00287371">
            <w:pPr>
              <w:rPr>
                <w:rFonts w:ascii="Arial" w:hAnsi="Arial" w:cs="Arial"/>
                <w:sz w:val="20"/>
                <w:szCs w:val="20"/>
              </w:rPr>
            </w:pPr>
            <w:r w:rsidRPr="009B3801">
              <w:rPr>
                <w:rFonts w:ascii="Arial" w:hAnsi="Arial" w:cs="Arial"/>
                <w:sz w:val="20"/>
                <w:szCs w:val="20"/>
              </w:rPr>
              <w:t>4</w:t>
            </w:r>
          </w:p>
        </w:tc>
        <w:tc>
          <w:tcPr>
            <w:tcW w:w="709" w:type="dxa"/>
            <w:tcBorders>
              <w:left w:val="nil"/>
              <w:right w:val="nil"/>
            </w:tcBorders>
          </w:tcPr>
          <w:p w14:paraId="0FCE692D"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w:t>
            </w:r>
          </w:p>
          <w:p w14:paraId="7CA59ADE" w14:textId="77777777" w:rsidR="00770C52" w:rsidRPr="009B3801" w:rsidRDefault="00770C52" w:rsidP="00287371">
            <w:pPr>
              <w:rPr>
                <w:rFonts w:ascii="Arial" w:hAnsi="Arial" w:cs="Arial"/>
                <w:sz w:val="20"/>
                <w:szCs w:val="20"/>
              </w:rPr>
            </w:pPr>
            <w:r w:rsidRPr="009B3801">
              <w:rPr>
                <w:rFonts w:ascii="Arial" w:hAnsi="Arial" w:cs="Arial"/>
                <w:sz w:val="20"/>
                <w:szCs w:val="20"/>
              </w:rPr>
              <w:t>4</w:t>
            </w:r>
          </w:p>
        </w:tc>
        <w:tc>
          <w:tcPr>
            <w:tcW w:w="850" w:type="dxa"/>
            <w:tcBorders>
              <w:left w:val="nil"/>
              <w:right w:val="nil"/>
            </w:tcBorders>
          </w:tcPr>
          <w:p w14:paraId="78332756"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5</w:t>
            </w:r>
          </w:p>
          <w:p w14:paraId="5D7915A3" w14:textId="77777777" w:rsidR="00770C52" w:rsidRPr="009B3801" w:rsidRDefault="00770C52" w:rsidP="00287371">
            <w:pPr>
              <w:rPr>
                <w:rFonts w:ascii="Arial" w:hAnsi="Arial" w:cs="Arial"/>
                <w:sz w:val="20"/>
                <w:szCs w:val="20"/>
              </w:rPr>
            </w:pPr>
            <w:r w:rsidRPr="009B3801">
              <w:rPr>
                <w:rFonts w:ascii="Arial" w:hAnsi="Arial" w:cs="Arial"/>
                <w:sz w:val="20"/>
                <w:szCs w:val="20"/>
              </w:rPr>
              <w:t>2</w:t>
            </w:r>
          </w:p>
        </w:tc>
        <w:tc>
          <w:tcPr>
            <w:tcW w:w="851" w:type="dxa"/>
            <w:tcBorders>
              <w:left w:val="nil"/>
              <w:right w:val="nil"/>
            </w:tcBorders>
          </w:tcPr>
          <w:p w14:paraId="093FF0C0"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w:t>
            </w:r>
          </w:p>
          <w:p w14:paraId="7503A3C1"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lastRenderedPageBreak/>
              <w:t>-</w:t>
            </w:r>
          </w:p>
        </w:tc>
        <w:tc>
          <w:tcPr>
            <w:tcW w:w="851" w:type="dxa"/>
            <w:tcBorders>
              <w:left w:val="nil"/>
              <w:right w:val="nil"/>
            </w:tcBorders>
          </w:tcPr>
          <w:p w14:paraId="27AE112F"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lastRenderedPageBreak/>
              <w:t>-</w:t>
            </w:r>
          </w:p>
          <w:p w14:paraId="5BD60B78"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1275" w:type="dxa"/>
            <w:tcBorders>
              <w:left w:val="nil"/>
              <w:right w:val="nil"/>
            </w:tcBorders>
          </w:tcPr>
          <w:p w14:paraId="3D82DACD" w14:textId="77777777" w:rsidR="00770C52" w:rsidRPr="009B3801" w:rsidRDefault="00770C52" w:rsidP="00287371">
            <w:pPr>
              <w:rPr>
                <w:rFonts w:ascii="Arial" w:hAnsi="Arial" w:cs="Arial"/>
                <w:sz w:val="20"/>
                <w:szCs w:val="20"/>
              </w:rPr>
            </w:pPr>
            <w:r w:rsidRPr="009B3801">
              <w:rPr>
                <w:rFonts w:ascii="Arial" w:hAnsi="Arial" w:cs="Arial"/>
                <w:sz w:val="20"/>
                <w:szCs w:val="20"/>
              </w:rPr>
              <w:t>1,75</w:t>
            </w:r>
          </w:p>
          <w:p w14:paraId="6010CD00"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tc>
        <w:tc>
          <w:tcPr>
            <w:tcW w:w="1276" w:type="dxa"/>
            <w:tcBorders>
              <w:left w:val="nil"/>
              <w:right w:val="nil"/>
            </w:tcBorders>
          </w:tcPr>
          <w:p w14:paraId="7F9573BB"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2,5</w:t>
            </w:r>
          </w:p>
          <w:p w14:paraId="2385BB01" w14:textId="77777777" w:rsidR="00770C52" w:rsidRPr="009B3801" w:rsidRDefault="00770C52" w:rsidP="00287371">
            <w:pPr>
              <w:rPr>
                <w:rFonts w:ascii="Arial" w:hAnsi="Arial" w:cs="Arial"/>
                <w:sz w:val="20"/>
                <w:szCs w:val="20"/>
              </w:rPr>
            </w:pPr>
            <w:r w:rsidRPr="009B3801">
              <w:rPr>
                <w:rFonts w:ascii="Arial" w:hAnsi="Arial" w:cs="Arial"/>
                <w:sz w:val="20"/>
                <w:szCs w:val="20"/>
              </w:rPr>
              <w:t>2,0</w:t>
            </w:r>
          </w:p>
        </w:tc>
        <w:tc>
          <w:tcPr>
            <w:tcW w:w="709" w:type="dxa"/>
            <w:tcBorders>
              <w:left w:val="nil"/>
              <w:right w:val="nil"/>
            </w:tcBorders>
          </w:tcPr>
          <w:p w14:paraId="5C63E8C2" w14:textId="77777777" w:rsidR="00770C52" w:rsidRPr="009B3801" w:rsidRDefault="00770C52" w:rsidP="00287371">
            <w:pPr>
              <w:rPr>
                <w:rFonts w:ascii="Arial" w:hAnsi="Arial" w:cs="Arial"/>
                <w:sz w:val="20"/>
                <w:szCs w:val="20"/>
              </w:rPr>
            </w:pPr>
            <w:r w:rsidRPr="009B3801">
              <w:rPr>
                <w:rFonts w:ascii="Arial" w:hAnsi="Arial" w:cs="Arial"/>
                <w:sz w:val="20"/>
                <w:szCs w:val="20"/>
              </w:rPr>
              <w:t>3,00</w:t>
            </w:r>
          </w:p>
          <w:p w14:paraId="7FE53AAE" w14:textId="77777777" w:rsidR="00770C52" w:rsidRPr="009B3801" w:rsidRDefault="00770C52" w:rsidP="00287371">
            <w:pPr>
              <w:rPr>
                <w:rFonts w:ascii="Arial" w:hAnsi="Arial" w:cs="Arial"/>
                <w:sz w:val="20"/>
                <w:szCs w:val="20"/>
              </w:rPr>
            </w:pPr>
            <w:r w:rsidRPr="009B3801">
              <w:rPr>
                <w:rFonts w:ascii="Arial" w:hAnsi="Arial" w:cs="Arial"/>
                <w:sz w:val="20"/>
                <w:szCs w:val="20"/>
              </w:rPr>
              <w:t>2,25</w:t>
            </w:r>
          </w:p>
        </w:tc>
        <w:tc>
          <w:tcPr>
            <w:tcW w:w="708" w:type="dxa"/>
            <w:tcBorders>
              <w:left w:val="nil"/>
            </w:tcBorders>
          </w:tcPr>
          <w:p w14:paraId="18092E1C"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,03*</w:t>
            </w:r>
          </w:p>
        </w:tc>
      </w:tr>
      <w:tr w:rsidR="00770C52" w:rsidRPr="009B3801" w14:paraId="2D694999" w14:textId="77777777" w:rsidTr="00287371">
        <w:trPr>
          <w:trHeight w:val="116"/>
        </w:trPr>
        <w:tc>
          <w:tcPr>
            <w:tcW w:w="1080" w:type="dxa"/>
            <w:tcBorders>
              <w:top w:val="single" w:sz="4" w:space="0" w:color="auto"/>
              <w:bottom w:val="single" w:sz="4" w:space="0" w:color="auto"/>
              <w:right w:val="nil"/>
            </w:tcBorders>
          </w:tcPr>
          <w:p w14:paraId="69A30A49"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Gebak</w:t>
            </w:r>
          </w:p>
        </w:tc>
        <w:tc>
          <w:tcPr>
            <w:tcW w:w="1085" w:type="dxa"/>
            <w:tcBorders>
              <w:top w:val="single" w:sz="4" w:space="0" w:color="auto"/>
              <w:left w:val="nil"/>
              <w:bottom w:val="single" w:sz="4" w:space="0" w:color="auto"/>
              <w:right w:val="nil"/>
            </w:tcBorders>
          </w:tcPr>
          <w:p w14:paraId="2ECE8815"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0-meting</w:t>
            </w:r>
          </w:p>
          <w:p w14:paraId="4447673E"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1-meting</w:t>
            </w:r>
          </w:p>
        </w:tc>
        <w:tc>
          <w:tcPr>
            <w:tcW w:w="807" w:type="dxa"/>
            <w:tcBorders>
              <w:top w:val="single" w:sz="4" w:space="0" w:color="auto"/>
              <w:left w:val="nil"/>
              <w:bottom w:val="single" w:sz="4" w:space="0" w:color="auto"/>
              <w:right w:val="nil"/>
            </w:tcBorders>
          </w:tcPr>
          <w:p w14:paraId="025098A8"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8</w:t>
            </w:r>
          </w:p>
          <w:p w14:paraId="68FD246B" w14:textId="77777777" w:rsidR="00770C52" w:rsidRPr="009B3801" w:rsidRDefault="00770C52" w:rsidP="00287371">
            <w:pPr>
              <w:rPr>
                <w:rFonts w:ascii="Arial" w:hAnsi="Arial" w:cs="Arial"/>
                <w:sz w:val="20"/>
                <w:szCs w:val="20"/>
              </w:rPr>
            </w:pPr>
            <w:r w:rsidRPr="009B3801">
              <w:rPr>
                <w:rFonts w:ascii="Arial" w:hAnsi="Arial" w:cs="Arial"/>
                <w:sz w:val="20"/>
                <w:szCs w:val="20"/>
              </w:rPr>
              <w:t>10</w:t>
            </w:r>
          </w:p>
        </w:tc>
        <w:tc>
          <w:tcPr>
            <w:tcW w:w="709" w:type="dxa"/>
            <w:tcBorders>
              <w:left w:val="nil"/>
              <w:right w:val="nil"/>
            </w:tcBorders>
          </w:tcPr>
          <w:p w14:paraId="526B1056"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705EA08F"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850" w:type="dxa"/>
            <w:tcBorders>
              <w:left w:val="nil"/>
              <w:right w:val="nil"/>
            </w:tcBorders>
          </w:tcPr>
          <w:p w14:paraId="79428EAC"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09685F17"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851" w:type="dxa"/>
            <w:tcBorders>
              <w:left w:val="nil"/>
              <w:right w:val="nil"/>
            </w:tcBorders>
          </w:tcPr>
          <w:p w14:paraId="0414998D"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w:t>
            </w:r>
          </w:p>
          <w:p w14:paraId="25535F6F"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851" w:type="dxa"/>
            <w:tcBorders>
              <w:left w:val="nil"/>
              <w:right w:val="nil"/>
            </w:tcBorders>
          </w:tcPr>
          <w:p w14:paraId="0A80FB6C"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w:t>
            </w:r>
          </w:p>
          <w:p w14:paraId="113A0666"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1275" w:type="dxa"/>
            <w:tcBorders>
              <w:left w:val="nil"/>
              <w:right w:val="nil"/>
            </w:tcBorders>
          </w:tcPr>
          <w:p w14:paraId="7A143850"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p w14:paraId="74C15D47"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tc>
        <w:tc>
          <w:tcPr>
            <w:tcW w:w="1276" w:type="dxa"/>
            <w:tcBorders>
              <w:left w:val="nil"/>
              <w:right w:val="nil"/>
            </w:tcBorders>
          </w:tcPr>
          <w:p w14:paraId="392475B0"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1,0</w:t>
            </w:r>
          </w:p>
          <w:p w14:paraId="46C3B562" w14:textId="77777777" w:rsidR="00770C52" w:rsidRPr="009B3801" w:rsidRDefault="00770C52" w:rsidP="00287371">
            <w:pPr>
              <w:rPr>
                <w:rFonts w:ascii="Arial" w:hAnsi="Arial" w:cs="Arial"/>
                <w:sz w:val="20"/>
                <w:szCs w:val="20"/>
              </w:rPr>
            </w:pPr>
            <w:r w:rsidRPr="009B3801">
              <w:rPr>
                <w:rFonts w:ascii="Arial" w:hAnsi="Arial" w:cs="Arial"/>
                <w:sz w:val="20"/>
                <w:szCs w:val="20"/>
              </w:rPr>
              <w:t>1,0</w:t>
            </w:r>
          </w:p>
        </w:tc>
        <w:tc>
          <w:tcPr>
            <w:tcW w:w="709" w:type="dxa"/>
            <w:tcBorders>
              <w:left w:val="nil"/>
              <w:right w:val="nil"/>
            </w:tcBorders>
          </w:tcPr>
          <w:p w14:paraId="5D123F46"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1,25</w:t>
            </w:r>
          </w:p>
          <w:p w14:paraId="201255FF"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tc>
        <w:tc>
          <w:tcPr>
            <w:tcW w:w="708" w:type="dxa"/>
            <w:tcBorders>
              <w:left w:val="nil"/>
            </w:tcBorders>
          </w:tcPr>
          <w:p w14:paraId="7A79CAE2"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,18</w:t>
            </w:r>
          </w:p>
        </w:tc>
      </w:tr>
      <w:tr w:rsidR="00770C52" w:rsidRPr="009B3801" w14:paraId="5F6F21F7" w14:textId="77777777" w:rsidTr="00287371">
        <w:trPr>
          <w:trHeight w:val="116"/>
        </w:trPr>
        <w:tc>
          <w:tcPr>
            <w:tcW w:w="1080" w:type="dxa"/>
            <w:tcBorders>
              <w:top w:val="single" w:sz="4" w:space="0" w:color="auto"/>
              <w:bottom w:val="single" w:sz="4" w:space="0" w:color="auto"/>
              <w:right w:val="nil"/>
            </w:tcBorders>
          </w:tcPr>
          <w:p w14:paraId="3B39320C"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 xml:space="preserve">Koffie </w:t>
            </w:r>
          </w:p>
        </w:tc>
        <w:tc>
          <w:tcPr>
            <w:tcW w:w="1085" w:type="dxa"/>
            <w:tcBorders>
              <w:top w:val="single" w:sz="4" w:space="0" w:color="auto"/>
              <w:left w:val="nil"/>
              <w:bottom w:val="single" w:sz="4" w:space="0" w:color="auto"/>
              <w:right w:val="nil"/>
            </w:tcBorders>
          </w:tcPr>
          <w:p w14:paraId="1C41CA6E"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0-meting</w:t>
            </w:r>
          </w:p>
          <w:p w14:paraId="22FFB029"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1-meting</w:t>
            </w:r>
          </w:p>
        </w:tc>
        <w:tc>
          <w:tcPr>
            <w:tcW w:w="807" w:type="dxa"/>
            <w:tcBorders>
              <w:top w:val="single" w:sz="4" w:space="0" w:color="auto"/>
              <w:left w:val="nil"/>
              <w:bottom w:val="single" w:sz="4" w:space="0" w:color="auto"/>
              <w:right w:val="nil"/>
            </w:tcBorders>
          </w:tcPr>
          <w:p w14:paraId="4615D256"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w:t>
            </w:r>
          </w:p>
          <w:p w14:paraId="4E3304FC" w14:textId="77777777" w:rsidR="00770C52" w:rsidRPr="009B3801" w:rsidRDefault="00770C52" w:rsidP="00287371">
            <w:pPr>
              <w:rPr>
                <w:rFonts w:ascii="Arial" w:hAnsi="Arial" w:cs="Arial"/>
                <w:sz w:val="20"/>
                <w:szCs w:val="20"/>
              </w:rPr>
            </w:pPr>
            <w:r w:rsidRPr="009B3801">
              <w:rPr>
                <w:rFonts w:ascii="Arial" w:hAnsi="Arial" w:cs="Arial"/>
                <w:sz w:val="20"/>
                <w:szCs w:val="20"/>
              </w:rPr>
              <w:t>3</w:t>
            </w:r>
          </w:p>
        </w:tc>
        <w:tc>
          <w:tcPr>
            <w:tcW w:w="709" w:type="dxa"/>
            <w:tcBorders>
              <w:left w:val="nil"/>
              <w:right w:val="nil"/>
            </w:tcBorders>
          </w:tcPr>
          <w:p w14:paraId="165305ED"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w:t>
            </w:r>
          </w:p>
          <w:p w14:paraId="0A17086D"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850" w:type="dxa"/>
            <w:tcBorders>
              <w:left w:val="nil"/>
              <w:right w:val="nil"/>
            </w:tcBorders>
          </w:tcPr>
          <w:p w14:paraId="30AB0156"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2</w:t>
            </w:r>
          </w:p>
          <w:p w14:paraId="2B5EFB83" w14:textId="77777777" w:rsidR="00770C52" w:rsidRPr="009B3801" w:rsidRDefault="00770C52" w:rsidP="00287371">
            <w:pPr>
              <w:rPr>
                <w:rFonts w:ascii="Arial" w:hAnsi="Arial" w:cs="Arial"/>
                <w:sz w:val="20"/>
                <w:szCs w:val="20"/>
              </w:rPr>
            </w:pPr>
            <w:r w:rsidRPr="009B3801">
              <w:rPr>
                <w:rFonts w:ascii="Arial" w:hAnsi="Arial" w:cs="Arial"/>
                <w:sz w:val="20"/>
                <w:szCs w:val="20"/>
              </w:rPr>
              <w:t>3</w:t>
            </w:r>
          </w:p>
        </w:tc>
        <w:tc>
          <w:tcPr>
            <w:tcW w:w="851" w:type="dxa"/>
            <w:tcBorders>
              <w:left w:val="nil"/>
              <w:right w:val="nil"/>
            </w:tcBorders>
          </w:tcPr>
          <w:p w14:paraId="75E39E10"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2</w:t>
            </w:r>
          </w:p>
          <w:p w14:paraId="3833C4F9" w14:textId="77777777" w:rsidR="00770C52" w:rsidRPr="009B3801" w:rsidRDefault="00770C52" w:rsidP="00287371">
            <w:pPr>
              <w:rPr>
                <w:rFonts w:ascii="Arial" w:hAnsi="Arial" w:cs="Arial"/>
                <w:sz w:val="20"/>
                <w:szCs w:val="20"/>
              </w:rPr>
            </w:pPr>
            <w:r w:rsidRPr="009B3801">
              <w:rPr>
                <w:rFonts w:ascii="Arial" w:hAnsi="Arial" w:cs="Arial"/>
                <w:sz w:val="20"/>
                <w:szCs w:val="20"/>
              </w:rPr>
              <w:t>3</w:t>
            </w:r>
          </w:p>
        </w:tc>
        <w:tc>
          <w:tcPr>
            <w:tcW w:w="851" w:type="dxa"/>
            <w:tcBorders>
              <w:left w:val="nil"/>
              <w:right w:val="nil"/>
            </w:tcBorders>
          </w:tcPr>
          <w:p w14:paraId="3518535C"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w:t>
            </w:r>
          </w:p>
          <w:p w14:paraId="0142AE2B" w14:textId="77777777" w:rsidR="00770C52" w:rsidRPr="009B3801" w:rsidRDefault="00770C52" w:rsidP="00287371">
            <w:pPr>
              <w:rPr>
                <w:rFonts w:ascii="Arial" w:hAnsi="Arial" w:cs="Arial"/>
                <w:sz w:val="20"/>
                <w:szCs w:val="20"/>
              </w:rPr>
            </w:pPr>
            <w:r w:rsidRPr="009B3801">
              <w:rPr>
                <w:rFonts w:ascii="Arial" w:hAnsi="Arial" w:cs="Arial"/>
                <w:sz w:val="20"/>
                <w:szCs w:val="20"/>
              </w:rPr>
              <w:t>1</w:t>
            </w:r>
          </w:p>
        </w:tc>
        <w:tc>
          <w:tcPr>
            <w:tcW w:w="1275" w:type="dxa"/>
            <w:tcBorders>
              <w:left w:val="nil"/>
              <w:right w:val="nil"/>
            </w:tcBorders>
          </w:tcPr>
          <w:p w14:paraId="76204E82"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p w14:paraId="5070B57B"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tc>
        <w:tc>
          <w:tcPr>
            <w:tcW w:w="1276" w:type="dxa"/>
            <w:tcBorders>
              <w:left w:val="nil"/>
              <w:right w:val="nil"/>
            </w:tcBorders>
          </w:tcPr>
          <w:p w14:paraId="0EEF166A"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3,5</w:t>
            </w:r>
          </w:p>
          <w:p w14:paraId="053B951D" w14:textId="77777777" w:rsidR="00770C52" w:rsidRPr="009B3801" w:rsidRDefault="00770C52" w:rsidP="00287371">
            <w:pPr>
              <w:rPr>
                <w:rFonts w:ascii="Arial" w:hAnsi="Arial" w:cs="Arial"/>
                <w:sz w:val="20"/>
                <w:szCs w:val="20"/>
              </w:rPr>
            </w:pPr>
            <w:r w:rsidRPr="009B3801">
              <w:rPr>
                <w:rFonts w:ascii="Arial" w:hAnsi="Arial" w:cs="Arial"/>
                <w:sz w:val="20"/>
                <w:szCs w:val="20"/>
              </w:rPr>
              <w:t>3,0</w:t>
            </w:r>
          </w:p>
        </w:tc>
        <w:tc>
          <w:tcPr>
            <w:tcW w:w="709" w:type="dxa"/>
            <w:tcBorders>
              <w:left w:val="nil"/>
              <w:right w:val="nil"/>
            </w:tcBorders>
          </w:tcPr>
          <w:p w14:paraId="59D41A47" w14:textId="77777777" w:rsidR="00770C52" w:rsidRPr="009B3801" w:rsidRDefault="00770C52" w:rsidP="00287371">
            <w:pPr>
              <w:rPr>
                <w:rFonts w:ascii="Arial" w:hAnsi="Arial" w:cs="Arial"/>
                <w:sz w:val="20"/>
                <w:szCs w:val="20"/>
              </w:rPr>
            </w:pPr>
            <w:r w:rsidRPr="009B3801">
              <w:rPr>
                <w:rFonts w:ascii="Arial" w:hAnsi="Arial" w:cs="Arial"/>
                <w:sz w:val="20"/>
                <w:szCs w:val="20"/>
              </w:rPr>
              <w:t>5,00</w:t>
            </w:r>
          </w:p>
          <w:p w14:paraId="3900FE18" w14:textId="77777777" w:rsidR="00770C52" w:rsidRPr="009B3801" w:rsidRDefault="00770C52" w:rsidP="00287371">
            <w:pPr>
              <w:rPr>
                <w:rFonts w:ascii="Arial" w:hAnsi="Arial" w:cs="Arial"/>
                <w:sz w:val="20"/>
                <w:szCs w:val="20"/>
              </w:rPr>
            </w:pPr>
            <w:r w:rsidRPr="009B3801">
              <w:rPr>
                <w:rFonts w:ascii="Arial" w:hAnsi="Arial" w:cs="Arial"/>
                <w:sz w:val="20"/>
                <w:szCs w:val="20"/>
              </w:rPr>
              <w:t>4,00</w:t>
            </w:r>
          </w:p>
        </w:tc>
        <w:tc>
          <w:tcPr>
            <w:tcW w:w="708" w:type="dxa"/>
            <w:tcBorders>
              <w:left w:val="nil"/>
            </w:tcBorders>
          </w:tcPr>
          <w:p w14:paraId="7620B28F"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,08</w:t>
            </w:r>
          </w:p>
        </w:tc>
      </w:tr>
      <w:tr w:rsidR="00770C52" w:rsidRPr="009B3801" w14:paraId="20E36024" w14:textId="77777777" w:rsidTr="00287371">
        <w:trPr>
          <w:trHeight w:val="116"/>
        </w:trPr>
        <w:tc>
          <w:tcPr>
            <w:tcW w:w="1080" w:type="dxa"/>
            <w:tcBorders>
              <w:top w:val="single" w:sz="4" w:space="0" w:color="auto"/>
              <w:bottom w:val="single" w:sz="4" w:space="0" w:color="auto"/>
              <w:right w:val="nil"/>
            </w:tcBorders>
          </w:tcPr>
          <w:p w14:paraId="4576F10C"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 xml:space="preserve">Frisdrank </w:t>
            </w:r>
          </w:p>
        </w:tc>
        <w:tc>
          <w:tcPr>
            <w:tcW w:w="1085" w:type="dxa"/>
            <w:tcBorders>
              <w:top w:val="single" w:sz="4" w:space="0" w:color="auto"/>
              <w:left w:val="nil"/>
              <w:bottom w:val="single" w:sz="4" w:space="0" w:color="auto"/>
              <w:right w:val="nil"/>
            </w:tcBorders>
          </w:tcPr>
          <w:p w14:paraId="7F0A3DE9"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0-meting</w:t>
            </w:r>
          </w:p>
          <w:p w14:paraId="46F60AB5"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1-meting</w:t>
            </w:r>
          </w:p>
        </w:tc>
        <w:tc>
          <w:tcPr>
            <w:tcW w:w="807" w:type="dxa"/>
            <w:tcBorders>
              <w:top w:val="single" w:sz="4" w:space="0" w:color="auto"/>
              <w:left w:val="nil"/>
              <w:bottom w:val="single" w:sz="4" w:space="0" w:color="auto"/>
              <w:right w:val="nil"/>
            </w:tcBorders>
          </w:tcPr>
          <w:p w14:paraId="68058D5B"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5</w:t>
            </w:r>
          </w:p>
          <w:p w14:paraId="380CC077" w14:textId="77777777" w:rsidR="00770C52" w:rsidRPr="009B3801" w:rsidRDefault="00770C52" w:rsidP="00287371">
            <w:pPr>
              <w:rPr>
                <w:rFonts w:ascii="Arial" w:hAnsi="Arial" w:cs="Arial"/>
                <w:sz w:val="20"/>
                <w:szCs w:val="20"/>
              </w:rPr>
            </w:pPr>
            <w:r w:rsidRPr="009B3801">
              <w:rPr>
                <w:rFonts w:ascii="Arial" w:hAnsi="Arial" w:cs="Arial"/>
                <w:sz w:val="20"/>
                <w:szCs w:val="20"/>
              </w:rPr>
              <w:t>5</w:t>
            </w:r>
          </w:p>
        </w:tc>
        <w:tc>
          <w:tcPr>
            <w:tcW w:w="709" w:type="dxa"/>
            <w:tcBorders>
              <w:left w:val="nil"/>
              <w:right w:val="nil"/>
            </w:tcBorders>
          </w:tcPr>
          <w:p w14:paraId="5C4057FD"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2B7C7F0B"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tc>
        <w:tc>
          <w:tcPr>
            <w:tcW w:w="850" w:type="dxa"/>
            <w:tcBorders>
              <w:left w:val="nil"/>
              <w:right w:val="nil"/>
            </w:tcBorders>
          </w:tcPr>
          <w:p w14:paraId="6222A5AE"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3</w:t>
            </w:r>
          </w:p>
          <w:p w14:paraId="663AF87F" w14:textId="77777777" w:rsidR="00770C52" w:rsidRPr="009B3801" w:rsidRDefault="00770C52" w:rsidP="00287371">
            <w:pPr>
              <w:rPr>
                <w:rFonts w:ascii="Arial" w:hAnsi="Arial" w:cs="Arial"/>
                <w:sz w:val="20"/>
                <w:szCs w:val="20"/>
              </w:rPr>
            </w:pPr>
            <w:r w:rsidRPr="009B3801">
              <w:rPr>
                <w:rFonts w:ascii="Arial" w:hAnsi="Arial" w:cs="Arial"/>
                <w:sz w:val="20"/>
                <w:szCs w:val="20"/>
              </w:rPr>
              <w:t>3</w:t>
            </w:r>
          </w:p>
        </w:tc>
        <w:tc>
          <w:tcPr>
            <w:tcW w:w="851" w:type="dxa"/>
            <w:tcBorders>
              <w:left w:val="nil"/>
              <w:right w:val="nil"/>
            </w:tcBorders>
          </w:tcPr>
          <w:p w14:paraId="7F5C1CBD"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0BC7817D" w14:textId="77777777" w:rsidR="00770C52" w:rsidRPr="009B3801" w:rsidRDefault="00770C52" w:rsidP="00287371">
            <w:pPr>
              <w:rPr>
                <w:rFonts w:ascii="Arial" w:hAnsi="Arial" w:cs="Arial"/>
                <w:sz w:val="20"/>
                <w:szCs w:val="20"/>
              </w:rPr>
            </w:pPr>
            <w:r w:rsidRPr="009B3801">
              <w:rPr>
                <w:rFonts w:ascii="Arial" w:hAnsi="Arial" w:cs="Arial"/>
                <w:sz w:val="20"/>
                <w:szCs w:val="20"/>
              </w:rPr>
              <w:t>1</w:t>
            </w:r>
          </w:p>
        </w:tc>
        <w:tc>
          <w:tcPr>
            <w:tcW w:w="851" w:type="dxa"/>
            <w:tcBorders>
              <w:left w:val="nil"/>
              <w:right w:val="nil"/>
            </w:tcBorders>
          </w:tcPr>
          <w:p w14:paraId="7FBF5194"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w:t>
            </w:r>
          </w:p>
          <w:p w14:paraId="69A98B4E"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1275" w:type="dxa"/>
            <w:tcBorders>
              <w:left w:val="nil"/>
              <w:right w:val="nil"/>
            </w:tcBorders>
          </w:tcPr>
          <w:p w14:paraId="285228F2"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p w14:paraId="72F99E2F" w14:textId="77777777" w:rsidR="00770C52" w:rsidRPr="009B3801" w:rsidRDefault="00770C52" w:rsidP="00287371">
            <w:pPr>
              <w:rPr>
                <w:rFonts w:ascii="Arial" w:hAnsi="Arial" w:cs="Arial"/>
                <w:sz w:val="20"/>
                <w:szCs w:val="20"/>
              </w:rPr>
            </w:pPr>
            <w:r w:rsidRPr="009B3801">
              <w:rPr>
                <w:rFonts w:ascii="Arial" w:hAnsi="Arial" w:cs="Arial"/>
                <w:sz w:val="20"/>
                <w:szCs w:val="20"/>
              </w:rPr>
              <w:t>1,00</w:t>
            </w:r>
          </w:p>
        </w:tc>
        <w:tc>
          <w:tcPr>
            <w:tcW w:w="1276" w:type="dxa"/>
            <w:tcBorders>
              <w:left w:val="nil"/>
              <w:right w:val="nil"/>
            </w:tcBorders>
          </w:tcPr>
          <w:p w14:paraId="6D365BD8"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1,5</w:t>
            </w:r>
          </w:p>
          <w:p w14:paraId="596E6787" w14:textId="77777777" w:rsidR="00770C52" w:rsidRPr="009B3801" w:rsidRDefault="00770C52" w:rsidP="00287371">
            <w:pPr>
              <w:rPr>
                <w:rFonts w:ascii="Arial" w:hAnsi="Arial" w:cs="Arial"/>
                <w:sz w:val="20"/>
                <w:szCs w:val="20"/>
              </w:rPr>
            </w:pPr>
            <w:r w:rsidRPr="009B3801">
              <w:rPr>
                <w:rFonts w:ascii="Arial" w:hAnsi="Arial" w:cs="Arial"/>
                <w:sz w:val="20"/>
                <w:szCs w:val="20"/>
              </w:rPr>
              <w:t>1,5</w:t>
            </w:r>
          </w:p>
        </w:tc>
        <w:tc>
          <w:tcPr>
            <w:tcW w:w="709" w:type="dxa"/>
            <w:tcBorders>
              <w:left w:val="nil"/>
              <w:right w:val="nil"/>
            </w:tcBorders>
          </w:tcPr>
          <w:p w14:paraId="7B867BD5" w14:textId="77777777" w:rsidR="00770C52" w:rsidRPr="009B3801" w:rsidRDefault="00770C52" w:rsidP="00287371">
            <w:pPr>
              <w:rPr>
                <w:rFonts w:ascii="Arial" w:hAnsi="Arial" w:cs="Arial"/>
                <w:sz w:val="20"/>
                <w:szCs w:val="20"/>
              </w:rPr>
            </w:pPr>
            <w:r w:rsidRPr="009B3801">
              <w:rPr>
                <w:rFonts w:ascii="Arial" w:hAnsi="Arial" w:cs="Arial"/>
                <w:sz w:val="20"/>
                <w:szCs w:val="20"/>
              </w:rPr>
              <w:t>3,00</w:t>
            </w:r>
          </w:p>
          <w:p w14:paraId="714999C1" w14:textId="77777777" w:rsidR="00770C52" w:rsidRPr="009B3801" w:rsidRDefault="00770C52" w:rsidP="00287371">
            <w:pPr>
              <w:rPr>
                <w:rFonts w:ascii="Arial" w:hAnsi="Arial" w:cs="Arial"/>
                <w:sz w:val="20"/>
                <w:szCs w:val="20"/>
              </w:rPr>
            </w:pPr>
            <w:r w:rsidRPr="009B3801">
              <w:rPr>
                <w:rFonts w:ascii="Arial" w:hAnsi="Arial" w:cs="Arial"/>
                <w:sz w:val="20"/>
                <w:szCs w:val="20"/>
              </w:rPr>
              <w:t>3,00</w:t>
            </w:r>
          </w:p>
        </w:tc>
        <w:tc>
          <w:tcPr>
            <w:tcW w:w="708" w:type="dxa"/>
            <w:tcBorders>
              <w:left w:val="nil"/>
            </w:tcBorders>
          </w:tcPr>
          <w:p w14:paraId="2F9C793A"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1,00</w:t>
            </w:r>
          </w:p>
        </w:tc>
      </w:tr>
      <w:tr w:rsidR="00770C52" w:rsidRPr="009B3801" w14:paraId="2E7BC5AF" w14:textId="77777777" w:rsidTr="00287371">
        <w:trPr>
          <w:trHeight w:val="116"/>
        </w:trPr>
        <w:tc>
          <w:tcPr>
            <w:tcW w:w="1080" w:type="dxa"/>
            <w:tcBorders>
              <w:top w:val="single" w:sz="4" w:space="0" w:color="auto"/>
              <w:bottom w:val="single" w:sz="4" w:space="0" w:color="auto"/>
              <w:right w:val="nil"/>
            </w:tcBorders>
          </w:tcPr>
          <w:p w14:paraId="4DEC1626"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 xml:space="preserve">Alcohol </w:t>
            </w:r>
          </w:p>
        </w:tc>
        <w:tc>
          <w:tcPr>
            <w:tcW w:w="1085" w:type="dxa"/>
            <w:tcBorders>
              <w:top w:val="single" w:sz="4" w:space="0" w:color="auto"/>
              <w:left w:val="nil"/>
              <w:bottom w:val="single" w:sz="4" w:space="0" w:color="auto"/>
              <w:right w:val="nil"/>
            </w:tcBorders>
          </w:tcPr>
          <w:p w14:paraId="751A9E2C"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0-meting</w:t>
            </w:r>
          </w:p>
          <w:p w14:paraId="1932ED2E" w14:textId="77777777" w:rsidR="00770C52" w:rsidRPr="009B3801" w:rsidRDefault="00770C52" w:rsidP="00287371">
            <w:pPr>
              <w:spacing w:line="360" w:lineRule="auto"/>
              <w:rPr>
                <w:rFonts w:ascii="Arial" w:hAnsi="Arial" w:cs="Arial"/>
                <w:i/>
                <w:sz w:val="20"/>
                <w:szCs w:val="20"/>
              </w:rPr>
            </w:pPr>
            <w:r w:rsidRPr="009B3801">
              <w:rPr>
                <w:rFonts w:ascii="Arial" w:hAnsi="Arial" w:cs="Arial"/>
                <w:i/>
                <w:sz w:val="20"/>
                <w:szCs w:val="20"/>
              </w:rPr>
              <w:t xml:space="preserve">1-meting </w:t>
            </w:r>
          </w:p>
        </w:tc>
        <w:tc>
          <w:tcPr>
            <w:tcW w:w="807" w:type="dxa"/>
            <w:tcBorders>
              <w:top w:val="single" w:sz="4" w:space="0" w:color="auto"/>
              <w:left w:val="nil"/>
              <w:bottom w:val="single" w:sz="4" w:space="0" w:color="auto"/>
              <w:right w:val="nil"/>
            </w:tcBorders>
          </w:tcPr>
          <w:p w14:paraId="51C1C677"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11E7AB62" w14:textId="77777777" w:rsidR="00770C52" w:rsidRPr="009B3801" w:rsidRDefault="00770C52" w:rsidP="00287371">
            <w:pPr>
              <w:rPr>
                <w:rFonts w:ascii="Arial" w:hAnsi="Arial" w:cs="Arial"/>
                <w:sz w:val="20"/>
                <w:szCs w:val="20"/>
              </w:rPr>
            </w:pPr>
            <w:r w:rsidRPr="009B3801">
              <w:rPr>
                <w:rFonts w:ascii="Arial" w:hAnsi="Arial" w:cs="Arial"/>
                <w:sz w:val="20"/>
                <w:szCs w:val="20"/>
              </w:rPr>
              <w:t>2</w:t>
            </w:r>
          </w:p>
        </w:tc>
        <w:tc>
          <w:tcPr>
            <w:tcW w:w="709" w:type="dxa"/>
            <w:tcBorders>
              <w:left w:val="nil"/>
              <w:right w:val="nil"/>
            </w:tcBorders>
          </w:tcPr>
          <w:p w14:paraId="7FA69482"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4</w:t>
            </w:r>
          </w:p>
          <w:p w14:paraId="349C2B20" w14:textId="77777777" w:rsidR="00770C52" w:rsidRPr="009B3801" w:rsidRDefault="00770C52" w:rsidP="00287371">
            <w:pPr>
              <w:rPr>
                <w:rFonts w:ascii="Arial" w:hAnsi="Arial" w:cs="Arial"/>
                <w:sz w:val="20"/>
                <w:szCs w:val="20"/>
              </w:rPr>
            </w:pPr>
            <w:r w:rsidRPr="009B3801">
              <w:rPr>
                <w:rFonts w:ascii="Arial" w:hAnsi="Arial" w:cs="Arial"/>
                <w:sz w:val="20"/>
                <w:szCs w:val="20"/>
              </w:rPr>
              <w:t>5</w:t>
            </w:r>
          </w:p>
        </w:tc>
        <w:tc>
          <w:tcPr>
            <w:tcW w:w="850" w:type="dxa"/>
            <w:tcBorders>
              <w:left w:val="nil"/>
              <w:right w:val="nil"/>
            </w:tcBorders>
          </w:tcPr>
          <w:p w14:paraId="662F33AE"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2</w:t>
            </w:r>
          </w:p>
          <w:p w14:paraId="3BDE77DF" w14:textId="77777777" w:rsidR="00770C52" w:rsidRPr="009B3801" w:rsidRDefault="00770C52" w:rsidP="00287371">
            <w:pPr>
              <w:rPr>
                <w:rFonts w:ascii="Arial" w:hAnsi="Arial" w:cs="Arial"/>
                <w:sz w:val="20"/>
                <w:szCs w:val="20"/>
              </w:rPr>
            </w:pPr>
            <w:r w:rsidRPr="009B3801">
              <w:rPr>
                <w:rFonts w:ascii="Arial" w:hAnsi="Arial" w:cs="Arial"/>
                <w:sz w:val="20"/>
                <w:szCs w:val="20"/>
              </w:rPr>
              <w:t>3</w:t>
            </w:r>
          </w:p>
        </w:tc>
        <w:tc>
          <w:tcPr>
            <w:tcW w:w="851" w:type="dxa"/>
            <w:tcBorders>
              <w:left w:val="nil"/>
              <w:right w:val="nil"/>
            </w:tcBorders>
          </w:tcPr>
          <w:p w14:paraId="60A981CC"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2</w:t>
            </w:r>
          </w:p>
          <w:p w14:paraId="61E55C81"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851" w:type="dxa"/>
            <w:tcBorders>
              <w:left w:val="nil"/>
              <w:right w:val="nil"/>
            </w:tcBorders>
          </w:tcPr>
          <w:p w14:paraId="371AA232"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1</w:t>
            </w:r>
          </w:p>
          <w:p w14:paraId="13CD3022" w14:textId="77777777" w:rsidR="00770C52" w:rsidRPr="009B3801" w:rsidRDefault="00770C52" w:rsidP="00287371">
            <w:pPr>
              <w:rPr>
                <w:rFonts w:ascii="Arial" w:hAnsi="Arial" w:cs="Arial"/>
                <w:sz w:val="20"/>
                <w:szCs w:val="20"/>
              </w:rPr>
            </w:pPr>
            <w:r w:rsidRPr="009B3801">
              <w:rPr>
                <w:rFonts w:ascii="Arial" w:hAnsi="Arial" w:cs="Arial"/>
                <w:sz w:val="20"/>
                <w:szCs w:val="20"/>
              </w:rPr>
              <w:t>-</w:t>
            </w:r>
          </w:p>
        </w:tc>
        <w:tc>
          <w:tcPr>
            <w:tcW w:w="1275" w:type="dxa"/>
            <w:tcBorders>
              <w:left w:val="nil"/>
              <w:right w:val="nil"/>
            </w:tcBorders>
          </w:tcPr>
          <w:p w14:paraId="41BC4545" w14:textId="77777777" w:rsidR="00770C52" w:rsidRPr="009B3801" w:rsidRDefault="00770C52" w:rsidP="00287371">
            <w:pPr>
              <w:rPr>
                <w:rFonts w:ascii="Arial" w:hAnsi="Arial" w:cs="Arial"/>
                <w:sz w:val="20"/>
                <w:szCs w:val="20"/>
              </w:rPr>
            </w:pPr>
            <w:r w:rsidRPr="009B3801">
              <w:rPr>
                <w:rFonts w:ascii="Arial" w:hAnsi="Arial" w:cs="Arial"/>
                <w:sz w:val="20"/>
                <w:szCs w:val="20"/>
              </w:rPr>
              <w:t>2,00</w:t>
            </w:r>
          </w:p>
          <w:p w14:paraId="6EBA3564" w14:textId="77777777" w:rsidR="00770C52" w:rsidRPr="009B3801" w:rsidRDefault="00770C52" w:rsidP="00287371">
            <w:pPr>
              <w:rPr>
                <w:rFonts w:ascii="Arial" w:hAnsi="Arial" w:cs="Arial"/>
                <w:sz w:val="20"/>
                <w:szCs w:val="20"/>
              </w:rPr>
            </w:pPr>
            <w:r w:rsidRPr="009B3801">
              <w:rPr>
                <w:rFonts w:ascii="Arial" w:hAnsi="Arial" w:cs="Arial"/>
                <w:sz w:val="20"/>
                <w:szCs w:val="20"/>
              </w:rPr>
              <w:t>1,75</w:t>
            </w:r>
          </w:p>
        </w:tc>
        <w:tc>
          <w:tcPr>
            <w:tcW w:w="1276" w:type="dxa"/>
            <w:tcBorders>
              <w:left w:val="nil"/>
              <w:right w:val="nil"/>
            </w:tcBorders>
          </w:tcPr>
          <w:p w14:paraId="789F288C"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2,5</w:t>
            </w:r>
          </w:p>
          <w:p w14:paraId="0CE3805E" w14:textId="77777777" w:rsidR="00770C52" w:rsidRPr="009B3801" w:rsidRDefault="00770C52" w:rsidP="00287371">
            <w:pPr>
              <w:rPr>
                <w:rFonts w:ascii="Arial" w:hAnsi="Arial" w:cs="Arial"/>
                <w:sz w:val="20"/>
                <w:szCs w:val="20"/>
              </w:rPr>
            </w:pPr>
            <w:r w:rsidRPr="009B3801">
              <w:rPr>
                <w:rFonts w:ascii="Arial" w:hAnsi="Arial" w:cs="Arial"/>
                <w:sz w:val="20"/>
                <w:szCs w:val="20"/>
              </w:rPr>
              <w:t>2,0</w:t>
            </w:r>
          </w:p>
        </w:tc>
        <w:tc>
          <w:tcPr>
            <w:tcW w:w="709" w:type="dxa"/>
            <w:tcBorders>
              <w:left w:val="nil"/>
              <w:right w:val="nil"/>
            </w:tcBorders>
          </w:tcPr>
          <w:p w14:paraId="0EC05338" w14:textId="77777777" w:rsidR="00770C52" w:rsidRPr="009B3801" w:rsidRDefault="00770C52" w:rsidP="00287371">
            <w:pPr>
              <w:rPr>
                <w:rFonts w:ascii="Arial" w:hAnsi="Arial" w:cs="Arial"/>
                <w:sz w:val="20"/>
                <w:szCs w:val="20"/>
              </w:rPr>
            </w:pPr>
            <w:r w:rsidRPr="009B3801">
              <w:rPr>
                <w:rFonts w:ascii="Arial" w:hAnsi="Arial" w:cs="Arial"/>
                <w:sz w:val="20"/>
                <w:szCs w:val="20"/>
              </w:rPr>
              <w:t>4,00</w:t>
            </w:r>
          </w:p>
          <w:p w14:paraId="0345403F" w14:textId="77777777" w:rsidR="00770C52" w:rsidRPr="009B3801" w:rsidRDefault="00770C52" w:rsidP="00287371">
            <w:pPr>
              <w:rPr>
                <w:rFonts w:ascii="Arial" w:hAnsi="Arial" w:cs="Arial"/>
                <w:sz w:val="20"/>
                <w:szCs w:val="20"/>
              </w:rPr>
            </w:pPr>
            <w:r w:rsidRPr="009B3801">
              <w:rPr>
                <w:rFonts w:ascii="Arial" w:hAnsi="Arial" w:cs="Arial"/>
                <w:sz w:val="20"/>
                <w:szCs w:val="20"/>
              </w:rPr>
              <w:t>3,00</w:t>
            </w:r>
          </w:p>
        </w:tc>
        <w:tc>
          <w:tcPr>
            <w:tcW w:w="708" w:type="dxa"/>
            <w:tcBorders>
              <w:left w:val="nil"/>
            </w:tcBorders>
          </w:tcPr>
          <w:p w14:paraId="12BE6D82" w14:textId="77777777" w:rsidR="00770C52" w:rsidRPr="009B3801" w:rsidRDefault="00770C52" w:rsidP="00287371">
            <w:pPr>
              <w:spacing w:line="360" w:lineRule="auto"/>
              <w:rPr>
                <w:rFonts w:ascii="Arial" w:hAnsi="Arial" w:cs="Arial"/>
                <w:sz w:val="20"/>
                <w:szCs w:val="20"/>
              </w:rPr>
            </w:pPr>
            <w:r w:rsidRPr="009B3801">
              <w:rPr>
                <w:rFonts w:ascii="Arial" w:hAnsi="Arial" w:cs="Arial"/>
                <w:sz w:val="20"/>
                <w:szCs w:val="20"/>
              </w:rPr>
              <w:t>,02*</w:t>
            </w:r>
          </w:p>
        </w:tc>
      </w:tr>
    </w:tbl>
    <w:p w14:paraId="0BA0D927" w14:textId="7AB4AD51" w:rsidR="00C77A9D" w:rsidRPr="00E379ED" w:rsidRDefault="00A55AE0" w:rsidP="00C77A9D">
      <w:pPr>
        <w:spacing w:line="360" w:lineRule="auto"/>
        <w:rPr>
          <w:rFonts w:ascii="Arial" w:hAnsi="Arial" w:cs="Arial"/>
          <w:i/>
          <w:sz w:val="18"/>
          <w:szCs w:val="20"/>
        </w:rPr>
      </w:pPr>
      <w:r w:rsidRPr="00E379ED">
        <w:rPr>
          <w:rFonts w:ascii="Arial" w:hAnsi="Arial" w:cs="Arial"/>
          <w:i/>
          <w:sz w:val="18"/>
          <w:szCs w:val="20"/>
        </w:rPr>
        <w:t>Tabel 11</w:t>
      </w:r>
      <w:r w:rsidR="00C77A9D" w:rsidRPr="00E379ED">
        <w:rPr>
          <w:rFonts w:ascii="Arial" w:hAnsi="Arial" w:cs="Arial"/>
          <w:i/>
          <w:sz w:val="18"/>
          <w:szCs w:val="20"/>
        </w:rPr>
        <w:t>: resultaten productkeuze dranken</w:t>
      </w:r>
    </w:p>
    <w:p w14:paraId="2DDCD33F" w14:textId="7BBE9D56" w:rsidR="00C77A9D" w:rsidRPr="00E379ED" w:rsidRDefault="00C77A9D" w:rsidP="00EF552F">
      <w:pPr>
        <w:spacing w:line="360" w:lineRule="auto"/>
        <w:rPr>
          <w:rFonts w:ascii="Arial" w:hAnsi="Arial" w:cs="Arial"/>
          <w:i/>
          <w:sz w:val="18"/>
          <w:szCs w:val="20"/>
        </w:rPr>
      </w:pPr>
      <w:r w:rsidRPr="00E379ED">
        <w:rPr>
          <w:rFonts w:ascii="Arial" w:hAnsi="Arial" w:cs="Arial"/>
          <w:i/>
          <w:sz w:val="18"/>
          <w:szCs w:val="20"/>
        </w:rPr>
        <w:t xml:space="preserve">Gegevens zijn geanalyseerd met de gepaarde t-test om de productkeuze te analyseren. Data wordt weergeven als gemiddeld </w:t>
      </w:r>
      <w:r w:rsidRPr="00E379ED">
        <w:rPr>
          <w:rFonts w:ascii="Arial" w:hAnsi="Arial" w:cs="Arial"/>
          <w:i/>
          <w:sz w:val="18"/>
          <w:szCs w:val="20"/>
        </w:rPr>
        <w:sym w:font="Symbol" w:char="F0B1"/>
      </w:r>
      <w:r w:rsidRPr="00E379ED">
        <w:rPr>
          <w:rFonts w:ascii="Arial" w:hAnsi="Arial" w:cs="Arial"/>
          <w:i/>
          <w:sz w:val="18"/>
          <w:szCs w:val="20"/>
        </w:rPr>
        <w:t xml:space="preserve"> SD. </w:t>
      </w:r>
      <w:r w:rsidR="00E379ED" w:rsidRPr="00E379ED">
        <w:rPr>
          <w:rFonts w:ascii="Arial" w:hAnsi="Arial" w:cs="Arial"/>
          <w:i/>
          <w:sz w:val="18"/>
          <w:szCs w:val="20"/>
        </w:rPr>
        <w:t>* weergeeft significantie tussen 0-meting en 1-meting van hetzelfde variabel (P&lt;0,05).</w:t>
      </w:r>
      <w:r w:rsidRPr="00E379ED">
        <w:rPr>
          <w:rFonts w:ascii="Arial" w:hAnsi="Arial" w:cs="Arial"/>
          <w:i/>
          <w:sz w:val="18"/>
          <w:szCs w:val="20"/>
        </w:rPr>
        <w:t xml:space="preserve"> Zwarte koffie/thee = 1, koffie/thee met zoetje = 2, koffie/thee met melk = 3, koffie/thee met zoetje en melk = 4, koffie/thee met suiker = 5, koffie/thee met suiker en melk = 6. Bij frisdrank 1 = light en 2 = suikerhoudend. </w:t>
      </w:r>
    </w:p>
    <w:tbl>
      <w:tblPr>
        <w:tblStyle w:val="Tabelraster"/>
        <w:tblW w:w="10207" w:type="dxa"/>
        <w:tblInd w:w="-5" w:type="dxa"/>
        <w:tblLayout w:type="fixed"/>
        <w:tblLook w:val="04A0" w:firstRow="1" w:lastRow="0" w:firstColumn="1" w:lastColumn="0" w:noHBand="0" w:noVBand="1"/>
      </w:tblPr>
      <w:tblGrid>
        <w:gridCol w:w="1089"/>
        <w:gridCol w:w="1038"/>
        <w:gridCol w:w="992"/>
        <w:gridCol w:w="1134"/>
        <w:gridCol w:w="709"/>
        <w:gridCol w:w="142"/>
        <w:gridCol w:w="236"/>
        <w:gridCol w:w="614"/>
        <w:gridCol w:w="284"/>
        <w:gridCol w:w="567"/>
        <w:gridCol w:w="284"/>
        <w:gridCol w:w="850"/>
        <w:gridCol w:w="284"/>
        <w:gridCol w:w="566"/>
        <w:gridCol w:w="284"/>
        <w:gridCol w:w="425"/>
        <w:gridCol w:w="284"/>
        <w:gridCol w:w="425"/>
      </w:tblGrid>
      <w:tr w:rsidR="00C77A9D" w14:paraId="12FC3F79" w14:textId="77777777" w:rsidTr="00287371">
        <w:trPr>
          <w:trHeight w:val="113"/>
        </w:trPr>
        <w:tc>
          <w:tcPr>
            <w:tcW w:w="1089" w:type="dxa"/>
            <w:tcBorders>
              <w:top w:val="single" w:sz="4" w:space="0" w:color="auto"/>
              <w:bottom w:val="single" w:sz="4" w:space="0" w:color="auto"/>
              <w:right w:val="nil"/>
            </w:tcBorders>
          </w:tcPr>
          <w:p w14:paraId="4B0C758E" w14:textId="77777777" w:rsidR="00C77A9D" w:rsidRPr="006D4DB2" w:rsidRDefault="00C77A9D" w:rsidP="00287371">
            <w:pPr>
              <w:spacing w:line="360" w:lineRule="auto"/>
              <w:rPr>
                <w:rFonts w:ascii="Arial" w:hAnsi="Arial" w:cs="Arial"/>
                <w:i/>
                <w:sz w:val="20"/>
                <w:szCs w:val="20"/>
              </w:rPr>
            </w:pPr>
          </w:p>
        </w:tc>
        <w:tc>
          <w:tcPr>
            <w:tcW w:w="1038" w:type="dxa"/>
            <w:tcBorders>
              <w:top w:val="single" w:sz="4" w:space="0" w:color="auto"/>
              <w:left w:val="nil"/>
              <w:bottom w:val="single" w:sz="4" w:space="0" w:color="auto"/>
              <w:right w:val="nil"/>
            </w:tcBorders>
          </w:tcPr>
          <w:p w14:paraId="3806A366" w14:textId="77777777" w:rsidR="00C77A9D" w:rsidRDefault="00C77A9D" w:rsidP="00287371">
            <w:pPr>
              <w:spacing w:line="360" w:lineRule="auto"/>
              <w:rPr>
                <w:rFonts w:ascii="Arial" w:hAnsi="Arial" w:cs="Arial"/>
                <w:i/>
                <w:sz w:val="20"/>
                <w:szCs w:val="20"/>
              </w:rPr>
            </w:pPr>
          </w:p>
        </w:tc>
        <w:tc>
          <w:tcPr>
            <w:tcW w:w="992" w:type="dxa"/>
            <w:tcBorders>
              <w:top w:val="single" w:sz="4" w:space="0" w:color="auto"/>
              <w:left w:val="nil"/>
              <w:bottom w:val="single" w:sz="4" w:space="0" w:color="auto"/>
              <w:right w:val="nil"/>
            </w:tcBorders>
          </w:tcPr>
          <w:p w14:paraId="71B75F96" w14:textId="77777777" w:rsidR="00C77A9D" w:rsidRDefault="00C77A9D" w:rsidP="00287371">
            <w:pPr>
              <w:spacing w:line="360" w:lineRule="auto"/>
              <w:rPr>
                <w:rFonts w:ascii="Arial" w:hAnsi="Arial" w:cs="Arial"/>
                <w:sz w:val="20"/>
                <w:szCs w:val="20"/>
              </w:rPr>
            </w:pPr>
            <w:r>
              <w:rPr>
                <w:rFonts w:ascii="Arial" w:hAnsi="Arial" w:cs="Arial"/>
                <w:sz w:val="20"/>
                <w:szCs w:val="20"/>
              </w:rPr>
              <w:t>Zwart / niks (1)</w:t>
            </w:r>
          </w:p>
        </w:tc>
        <w:tc>
          <w:tcPr>
            <w:tcW w:w="1134" w:type="dxa"/>
            <w:tcBorders>
              <w:left w:val="nil"/>
              <w:right w:val="nil"/>
            </w:tcBorders>
          </w:tcPr>
          <w:p w14:paraId="22DAEE09" w14:textId="77777777" w:rsidR="00C77A9D" w:rsidRDefault="00C77A9D" w:rsidP="00287371">
            <w:pPr>
              <w:spacing w:line="360" w:lineRule="auto"/>
              <w:rPr>
                <w:rFonts w:ascii="Arial" w:hAnsi="Arial" w:cs="Arial"/>
                <w:sz w:val="20"/>
                <w:szCs w:val="20"/>
              </w:rPr>
            </w:pPr>
            <w:r>
              <w:rPr>
                <w:rFonts w:ascii="Arial" w:hAnsi="Arial" w:cs="Arial"/>
                <w:sz w:val="20"/>
                <w:szCs w:val="20"/>
              </w:rPr>
              <w:t xml:space="preserve">Zoetje (2) </w:t>
            </w:r>
          </w:p>
        </w:tc>
        <w:tc>
          <w:tcPr>
            <w:tcW w:w="709" w:type="dxa"/>
            <w:tcBorders>
              <w:left w:val="nil"/>
              <w:right w:val="nil"/>
            </w:tcBorders>
          </w:tcPr>
          <w:p w14:paraId="43EAA284" w14:textId="77777777" w:rsidR="00C77A9D" w:rsidRDefault="00C77A9D" w:rsidP="00287371">
            <w:pPr>
              <w:spacing w:line="360" w:lineRule="auto"/>
              <w:rPr>
                <w:rFonts w:ascii="Arial" w:hAnsi="Arial" w:cs="Arial"/>
                <w:sz w:val="20"/>
                <w:szCs w:val="20"/>
              </w:rPr>
            </w:pPr>
            <w:r>
              <w:rPr>
                <w:rFonts w:ascii="Arial" w:hAnsi="Arial" w:cs="Arial"/>
                <w:sz w:val="20"/>
                <w:szCs w:val="20"/>
              </w:rPr>
              <w:t>Melk (3)</w:t>
            </w:r>
          </w:p>
        </w:tc>
        <w:tc>
          <w:tcPr>
            <w:tcW w:w="992" w:type="dxa"/>
            <w:gridSpan w:val="3"/>
            <w:tcBorders>
              <w:left w:val="nil"/>
              <w:right w:val="nil"/>
            </w:tcBorders>
          </w:tcPr>
          <w:p w14:paraId="1B69743A" w14:textId="77777777" w:rsidR="00C77A9D" w:rsidRDefault="00C77A9D" w:rsidP="00287371">
            <w:pPr>
              <w:spacing w:line="360" w:lineRule="auto"/>
              <w:rPr>
                <w:rFonts w:ascii="Arial" w:hAnsi="Arial" w:cs="Arial"/>
                <w:sz w:val="20"/>
                <w:szCs w:val="20"/>
              </w:rPr>
            </w:pPr>
            <w:r>
              <w:rPr>
                <w:rFonts w:ascii="Arial" w:hAnsi="Arial" w:cs="Arial"/>
                <w:sz w:val="20"/>
                <w:szCs w:val="20"/>
              </w:rPr>
              <w:t>Zoetje + melk (4)</w:t>
            </w:r>
          </w:p>
        </w:tc>
        <w:tc>
          <w:tcPr>
            <w:tcW w:w="851" w:type="dxa"/>
            <w:gridSpan w:val="2"/>
            <w:tcBorders>
              <w:left w:val="nil"/>
              <w:right w:val="nil"/>
            </w:tcBorders>
          </w:tcPr>
          <w:p w14:paraId="379C997B" w14:textId="77777777" w:rsidR="00C77A9D" w:rsidRDefault="00C77A9D" w:rsidP="00287371">
            <w:pPr>
              <w:spacing w:line="360" w:lineRule="auto"/>
              <w:rPr>
                <w:rFonts w:ascii="Arial" w:hAnsi="Arial" w:cs="Arial"/>
                <w:sz w:val="20"/>
                <w:szCs w:val="20"/>
              </w:rPr>
            </w:pPr>
            <w:r>
              <w:rPr>
                <w:rFonts w:ascii="Arial" w:hAnsi="Arial" w:cs="Arial"/>
                <w:sz w:val="20"/>
                <w:szCs w:val="20"/>
              </w:rPr>
              <w:t>Suiker (5)</w:t>
            </w:r>
          </w:p>
        </w:tc>
        <w:tc>
          <w:tcPr>
            <w:tcW w:w="1134" w:type="dxa"/>
            <w:gridSpan w:val="2"/>
            <w:tcBorders>
              <w:left w:val="nil"/>
              <w:right w:val="nil"/>
            </w:tcBorders>
          </w:tcPr>
          <w:p w14:paraId="0DB8D74F" w14:textId="77777777" w:rsidR="00C77A9D" w:rsidRDefault="00C77A9D" w:rsidP="00287371">
            <w:pPr>
              <w:spacing w:line="360" w:lineRule="auto"/>
              <w:rPr>
                <w:rFonts w:ascii="Arial" w:hAnsi="Arial" w:cs="Arial"/>
                <w:sz w:val="20"/>
                <w:szCs w:val="20"/>
              </w:rPr>
            </w:pPr>
            <w:r>
              <w:rPr>
                <w:rFonts w:ascii="Arial" w:hAnsi="Arial" w:cs="Arial"/>
                <w:sz w:val="20"/>
                <w:szCs w:val="20"/>
              </w:rPr>
              <w:t>Melk + suiker (6)</w:t>
            </w:r>
          </w:p>
        </w:tc>
        <w:tc>
          <w:tcPr>
            <w:tcW w:w="850" w:type="dxa"/>
            <w:gridSpan w:val="2"/>
            <w:tcBorders>
              <w:left w:val="nil"/>
              <w:right w:val="nil"/>
            </w:tcBorders>
          </w:tcPr>
          <w:p w14:paraId="07289A17" w14:textId="77777777" w:rsidR="00C77A9D" w:rsidRDefault="00C77A9D" w:rsidP="00287371">
            <w:pPr>
              <w:spacing w:line="360" w:lineRule="auto"/>
              <w:rPr>
                <w:rFonts w:ascii="Arial" w:hAnsi="Arial" w:cs="Arial"/>
                <w:sz w:val="20"/>
                <w:szCs w:val="20"/>
              </w:rPr>
            </w:pPr>
            <w:r>
              <w:rPr>
                <w:rFonts w:ascii="Arial" w:hAnsi="Arial" w:cs="Arial"/>
                <w:sz w:val="20"/>
                <w:szCs w:val="20"/>
              </w:rPr>
              <w:t xml:space="preserve">Gemiddelde </w:t>
            </w:r>
          </w:p>
        </w:tc>
        <w:tc>
          <w:tcPr>
            <w:tcW w:w="709" w:type="dxa"/>
            <w:gridSpan w:val="2"/>
            <w:tcBorders>
              <w:left w:val="nil"/>
              <w:right w:val="nil"/>
            </w:tcBorders>
          </w:tcPr>
          <w:p w14:paraId="3BAC1429" w14:textId="77777777" w:rsidR="00C77A9D" w:rsidRDefault="00C77A9D" w:rsidP="00287371">
            <w:pPr>
              <w:spacing w:line="360" w:lineRule="auto"/>
              <w:rPr>
                <w:rFonts w:ascii="Arial" w:hAnsi="Arial" w:cs="Arial"/>
                <w:sz w:val="20"/>
                <w:szCs w:val="20"/>
              </w:rPr>
            </w:pPr>
            <w:r>
              <w:rPr>
                <w:rFonts w:ascii="Arial" w:hAnsi="Arial" w:cs="Arial"/>
                <w:sz w:val="20"/>
                <w:szCs w:val="20"/>
              </w:rPr>
              <w:t>SD</w:t>
            </w:r>
          </w:p>
        </w:tc>
        <w:tc>
          <w:tcPr>
            <w:tcW w:w="709" w:type="dxa"/>
            <w:gridSpan w:val="2"/>
            <w:tcBorders>
              <w:left w:val="nil"/>
            </w:tcBorders>
          </w:tcPr>
          <w:p w14:paraId="538E3E63" w14:textId="77777777" w:rsidR="00C77A9D" w:rsidRPr="00E950C1" w:rsidRDefault="00C77A9D" w:rsidP="00287371">
            <w:pPr>
              <w:spacing w:line="360" w:lineRule="auto"/>
              <w:rPr>
                <w:rFonts w:ascii="Arial" w:hAnsi="Arial" w:cs="Arial"/>
                <w:sz w:val="20"/>
                <w:szCs w:val="20"/>
              </w:rPr>
            </w:pPr>
            <w:r>
              <w:rPr>
                <w:rFonts w:ascii="Arial" w:hAnsi="Arial" w:cs="Arial"/>
                <w:sz w:val="20"/>
                <w:szCs w:val="20"/>
              </w:rPr>
              <w:t>Sig.</w:t>
            </w:r>
          </w:p>
        </w:tc>
      </w:tr>
      <w:tr w:rsidR="00C77A9D" w14:paraId="44A0C676" w14:textId="77777777" w:rsidTr="00287371">
        <w:trPr>
          <w:trHeight w:val="113"/>
        </w:trPr>
        <w:tc>
          <w:tcPr>
            <w:tcW w:w="1089" w:type="dxa"/>
            <w:tcBorders>
              <w:top w:val="single" w:sz="4" w:space="0" w:color="auto"/>
              <w:bottom w:val="single" w:sz="4" w:space="0" w:color="auto"/>
              <w:right w:val="nil"/>
            </w:tcBorders>
          </w:tcPr>
          <w:p w14:paraId="721BC0D2" w14:textId="77777777" w:rsidR="00C77A9D" w:rsidRPr="006D4DB2" w:rsidRDefault="00C77A9D" w:rsidP="00287371">
            <w:pPr>
              <w:spacing w:line="360" w:lineRule="auto"/>
              <w:rPr>
                <w:rFonts w:ascii="Arial" w:hAnsi="Arial" w:cs="Arial"/>
                <w:i/>
                <w:sz w:val="20"/>
                <w:szCs w:val="20"/>
              </w:rPr>
            </w:pPr>
            <w:r w:rsidRPr="006D4DB2">
              <w:rPr>
                <w:rFonts w:ascii="Arial" w:hAnsi="Arial" w:cs="Arial"/>
                <w:i/>
                <w:sz w:val="20"/>
                <w:szCs w:val="20"/>
              </w:rPr>
              <w:t xml:space="preserve">Koffie </w:t>
            </w:r>
          </w:p>
        </w:tc>
        <w:tc>
          <w:tcPr>
            <w:tcW w:w="1038" w:type="dxa"/>
            <w:tcBorders>
              <w:top w:val="single" w:sz="4" w:space="0" w:color="auto"/>
              <w:left w:val="nil"/>
              <w:bottom w:val="single" w:sz="4" w:space="0" w:color="auto"/>
              <w:right w:val="nil"/>
            </w:tcBorders>
          </w:tcPr>
          <w:p w14:paraId="2DC13D83" w14:textId="77777777" w:rsidR="00C77A9D" w:rsidRDefault="00C77A9D" w:rsidP="00287371">
            <w:pPr>
              <w:spacing w:line="360" w:lineRule="auto"/>
              <w:rPr>
                <w:rFonts w:ascii="Arial" w:hAnsi="Arial" w:cs="Arial"/>
                <w:i/>
                <w:sz w:val="20"/>
                <w:szCs w:val="20"/>
              </w:rPr>
            </w:pPr>
            <w:r>
              <w:rPr>
                <w:rFonts w:ascii="Arial" w:hAnsi="Arial" w:cs="Arial"/>
                <w:i/>
                <w:sz w:val="20"/>
                <w:szCs w:val="20"/>
              </w:rPr>
              <w:t>0-meting</w:t>
            </w:r>
          </w:p>
          <w:p w14:paraId="6961A2EE" w14:textId="77777777" w:rsidR="00C77A9D" w:rsidRDefault="00C77A9D" w:rsidP="00287371">
            <w:pPr>
              <w:spacing w:line="360" w:lineRule="auto"/>
              <w:rPr>
                <w:rFonts w:ascii="Arial" w:hAnsi="Arial" w:cs="Arial"/>
                <w:i/>
                <w:sz w:val="20"/>
                <w:szCs w:val="20"/>
              </w:rPr>
            </w:pPr>
            <w:r>
              <w:rPr>
                <w:rFonts w:ascii="Arial" w:hAnsi="Arial" w:cs="Arial"/>
                <w:i/>
                <w:sz w:val="20"/>
                <w:szCs w:val="20"/>
              </w:rPr>
              <w:t>1-meting</w:t>
            </w:r>
          </w:p>
        </w:tc>
        <w:tc>
          <w:tcPr>
            <w:tcW w:w="992" w:type="dxa"/>
            <w:tcBorders>
              <w:top w:val="single" w:sz="4" w:space="0" w:color="auto"/>
              <w:left w:val="nil"/>
              <w:bottom w:val="single" w:sz="4" w:space="0" w:color="auto"/>
              <w:right w:val="nil"/>
            </w:tcBorders>
          </w:tcPr>
          <w:p w14:paraId="61B46438" w14:textId="77777777" w:rsidR="00C77A9D" w:rsidRDefault="00C77A9D" w:rsidP="00287371">
            <w:pPr>
              <w:spacing w:line="360" w:lineRule="auto"/>
              <w:rPr>
                <w:rFonts w:ascii="Arial" w:hAnsi="Arial" w:cs="Arial"/>
                <w:sz w:val="20"/>
                <w:szCs w:val="20"/>
              </w:rPr>
            </w:pPr>
            <w:r>
              <w:rPr>
                <w:rFonts w:ascii="Arial" w:hAnsi="Arial" w:cs="Arial"/>
                <w:sz w:val="20"/>
                <w:szCs w:val="20"/>
              </w:rPr>
              <w:t>2</w:t>
            </w:r>
          </w:p>
          <w:p w14:paraId="6075976D" w14:textId="77777777" w:rsidR="00C77A9D" w:rsidRPr="006D4DB2" w:rsidRDefault="00C77A9D" w:rsidP="00287371">
            <w:pPr>
              <w:spacing w:line="360" w:lineRule="auto"/>
              <w:rPr>
                <w:rFonts w:ascii="Arial" w:hAnsi="Arial" w:cs="Arial"/>
                <w:sz w:val="20"/>
                <w:szCs w:val="20"/>
              </w:rPr>
            </w:pPr>
            <w:r>
              <w:rPr>
                <w:rFonts w:ascii="Arial" w:hAnsi="Arial" w:cs="Arial"/>
                <w:sz w:val="20"/>
                <w:szCs w:val="20"/>
              </w:rPr>
              <w:t>3 (50%)</w:t>
            </w:r>
          </w:p>
        </w:tc>
        <w:tc>
          <w:tcPr>
            <w:tcW w:w="1134" w:type="dxa"/>
            <w:tcBorders>
              <w:left w:val="nil"/>
              <w:right w:val="nil"/>
            </w:tcBorders>
          </w:tcPr>
          <w:p w14:paraId="1A3F1DB2" w14:textId="77777777" w:rsidR="00C77A9D" w:rsidRDefault="00C77A9D" w:rsidP="00287371">
            <w:pPr>
              <w:spacing w:line="360" w:lineRule="auto"/>
              <w:rPr>
                <w:rFonts w:ascii="Arial" w:hAnsi="Arial" w:cs="Arial"/>
                <w:sz w:val="20"/>
                <w:szCs w:val="20"/>
              </w:rPr>
            </w:pPr>
            <w:r>
              <w:rPr>
                <w:rFonts w:ascii="Arial" w:hAnsi="Arial" w:cs="Arial"/>
                <w:sz w:val="20"/>
                <w:szCs w:val="20"/>
              </w:rPr>
              <w:t>-</w:t>
            </w:r>
          </w:p>
          <w:p w14:paraId="0262FB20" w14:textId="77777777" w:rsidR="00C77A9D" w:rsidRPr="00CF7374" w:rsidRDefault="00C77A9D" w:rsidP="00287371">
            <w:pPr>
              <w:spacing w:line="360" w:lineRule="auto"/>
              <w:rPr>
                <w:rFonts w:ascii="Arial" w:hAnsi="Arial" w:cs="Arial"/>
                <w:sz w:val="20"/>
                <w:szCs w:val="20"/>
              </w:rPr>
            </w:pPr>
            <w:r>
              <w:rPr>
                <w:rFonts w:ascii="Arial" w:hAnsi="Arial" w:cs="Arial"/>
                <w:sz w:val="20"/>
                <w:szCs w:val="20"/>
              </w:rPr>
              <w:t>1</w:t>
            </w:r>
          </w:p>
        </w:tc>
        <w:tc>
          <w:tcPr>
            <w:tcW w:w="709" w:type="dxa"/>
            <w:tcBorders>
              <w:left w:val="nil"/>
              <w:right w:val="nil"/>
            </w:tcBorders>
          </w:tcPr>
          <w:p w14:paraId="2A48BCB7" w14:textId="77777777" w:rsidR="00C77A9D" w:rsidRDefault="00C77A9D" w:rsidP="00287371">
            <w:pPr>
              <w:spacing w:line="360" w:lineRule="auto"/>
              <w:rPr>
                <w:rFonts w:ascii="Arial" w:hAnsi="Arial" w:cs="Arial"/>
                <w:sz w:val="20"/>
                <w:szCs w:val="20"/>
              </w:rPr>
            </w:pPr>
            <w:r>
              <w:rPr>
                <w:rFonts w:ascii="Arial" w:hAnsi="Arial" w:cs="Arial"/>
                <w:sz w:val="20"/>
                <w:szCs w:val="20"/>
              </w:rPr>
              <w:t>3</w:t>
            </w:r>
          </w:p>
          <w:p w14:paraId="437C73E7" w14:textId="77777777" w:rsidR="00C77A9D" w:rsidRPr="00CF7374" w:rsidRDefault="00C77A9D" w:rsidP="00287371">
            <w:pPr>
              <w:spacing w:line="360" w:lineRule="auto"/>
              <w:rPr>
                <w:rFonts w:ascii="Arial" w:hAnsi="Arial" w:cs="Arial"/>
                <w:sz w:val="20"/>
                <w:szCs w:val="20"/>
              </w:rPr>
            </w:pPr>
            <w:r>
              <w:rPr>
                <w:rFonts w:ascii="Arial" w:hAnsi="Arial" w:cs="Arial"/>
                <w:sz w:val="20"/>
                <w:szCs w:val="20"/>
              </w:rPr>
              <w:t>2</w:t>
            </w:r>
          </w:p>
        </w:tc>
        <w:tc>
          <w:tcPr>
            <w:tcW w:w="992" w:type="dxa"/>
            <w:gridSpan w:val="3"/>
            <w:tcBorders>
              <w:left w:val="nil"/>
              <w:right w:val="nil"/>
            </w:tcBorders>
          </w:tcPr>
          <w:p w14:paraId="187730F9" w14:textId="77777777" w:rsidR="00C77A9D" w:rsidRDefault="00C77A9D" w:rsidP="00287371">
            <w:pPr>
              <w:spacing w:line="360" w:lineRule="auto"/>
              <w:rPr>
                <w:rFonts w:ascii="Arial" w:hAnsi="Arial" w:cs="Arial"/>
                <w:sz w:val="20"/>
                <w:szCs w:val="20"/>
              </w:rPr>
            </w:pPr>
            <w:r>
              <w:rPr>
                <w:rFonts w:ascii="Arial" w:hAnsi="Arial" w:cs="Arial"/>
                <w:sz w:val="20"/>
                <w:szCs w:val="20"/>
              </w:rPr>
              <w:t>-</w:t>
            </w:r>
          </w:p>
          <w:p w14:paraId="2F9E81F2" w14:textId="77777777" w:rsidR="00C77A9D" w:rsidRPr="00CF7374" w:rsidRDefault="00C77A9D" w:rsidP="00287371">
            <w:pPr>
              <w:spacing w:line="360" w:lineRule="auto"/>
              <w:rPr>
                <w:rFonts w:ascii="Arial" w:hAnsi="Arial" w:cs="Arial"/>
                <w:sz w:val="20"/>
                <w:szCs w:val="20"/>
              </w:rPr>
            </w:pPr>
            <w:r>
              <w:rPr>
                <w:rFonts w:ascii="Arial" w:hAnsi="Arial" w:cs="Arial"/>
                <w:sz w:val="20"/>
                <w:szCs w:val="20"/>
              </w:rPr>
              <w:t>1</w:t>
            </w:r>
          </w:p>
        </w:tc>
        <w:tc>
          <w:tcPr>
            <w:tcW w:w="851" w:type="dxa"/>
            <w:gridSpan w:val="2"/>
            <w:tcBorders>
              <w:left w:val="nil"/>
              <w:right w:val="nil"/>
            </w:tcBorders>
          </w:tcPr>
          <w:p w14:paraId="6EEBF14F" w14:textId="77777777" w:rsidR="00C77A9D" w:rsidRDefault="00C77A9D" w:rsidP="00287371">
            <w:pPr>
              <w:spacing w:line="360" w:lineRule="auto"/>
              <w:rPr>
                <w:rFonts w:ascii="Arial" w:hAnsi="Arial" w:cs="Arial"/>
                <w:sz w:val="20"/>
                <w:szCs w:val="20"/>
              </w:rPr>
            </w:pPr>
            <w:r>
              <w:rPr>
                <w:rFonts w:ascii="Arial" w:hAnsi="Arial" w:cs="Arial"/>
                <w:sz w:val="20"/>
                <w:szCs w:val="20"/>
              </w:rPr>
              <w:t>1</w:t>
            </w:r>
          </w:p>
          <w:p w14:paraId="6C956014" w14:textId="77777777" w:rsidR="00C77A9D" w:rsidRPr="00CF7374" w:rsidRDefault="00C77A9D" w:rsidP="00287371">
            <w:pPr>
              <w:spacing w:line="360" w:lineRule="auto"/>
              <w:rPr>
                <w:rFonts w:ascii="Arial" w:hAnsi="Arial" w:cs="Arial"/>
                <w:sz w:val="20"/>
                <w:szCs w:val="20"/>
              </w:rPr>
            </w:pPr>
            <w:r>
              <w:rPr>
                <w:rFonts w:ascii="Arial" w:hAnsi="Arial" w:cs="Arial"/>
                <w:sz w:val="20"/>
                <w:szCs w:val="20"/>
              </w:rPr>
              <w:t>-</w:t>
            </w:r>
          </w:p>
        </w:tc>
        <w:tc>
          <w:tcPr>
            <w:tcW w:w="1134" w:type="dxa"/>
            <w:gridSpan w:val="2"/>
            <w:tcBorders>
              <w:left w:val="nil"/>
              <w:right w:val="nil"/>
            </w:tcBorders>
          </w:tcPr>
          <w:p w14:paraId="3993CD30" w14:textId="77777777" w:rsidR="00C77A9D" w:rsidRDefault="00C77A9D" w:rsidP="00287371">
            <w:pPr>
              <w:spacing w:line="360" w:lineRule="auto"/>
              <w:rPr>
                <w:rFonts w:ascii="Arial" w:hAnsi="Arial" w:cs="Arial"/>
                <w:sz w:val="20"/>
                <w:szCs w:val="20"/>
              </w:rPr>
            </w:pPr>
            <w:r>
              <w:rPr>
                <w:rFonts w:ascii="Arial" w:hAnsi="Arial" w:cs="Arial"/>
                <w:sz w:val="20"/>
                <w:szCs w:val="20"/>
              </w:rPr>
              <w:t>1</w:t>
            </w:r>
          </w:p>
          <w:p w14:paraId="76336FE5" w14:textId="77777777" w:rsidR="00C77A9D" w:rsidRPr="00CF7374" w:rsidRDefault="00C77A9D" w:rsidP="00287371">
            <w:pPr>
              <w:spacing w:line="360" w:lineRule="auto"/>
              <w:rPr>
                <w:rFonts w:ascii="Arial" w:hAnsi="Arial" w:cs="Arial"/>
                <w:sz w:val="20"/>
                <w:szCs w:val="20"/>
              </w:rPr>
            </w:pPr>
            <w:r>
              <w:rPr>
                <w:rFonts w:ascii="Arial" w:hAnsi="Arial" w:cs="Arial"/>
                <w:sz w:val="20"/>
                <w:szCs w:val="20"/>
              </w:rPr>
              <w:t>-</w:t>
            </w:r>
          </w:p>
        </w:tc>
        <w:tc>
          <w:tcPr>
            <w:tcW w:w="850" w:type="dxa"/>
            <w:gridSpan w:val="2"/>
            <w:tcBorders>
              <w:left w:val="nil"/>
              <w:right w:val="nil"/>
            </w:tcBorders>
          </w:tcPr>
          <w:p w14:paraId="2E588CA5" w14:textId="77777777" w:rsidR="00C77A9D" w:rsidRDefault="00C77A9D" w:rsidP="00287371">
            <w:pPr>
              <w:spacing w:line="360" w:lineRule="auto"/>
              <w:rPr>
                <w:rFonts w:ascii="Arial" w:hAnsi="Arial" w:cs="Arial"/>
                <w:sz w:val="20"/>
                <w:szCs w:val="20"/>
              </w:rPr>
            </w:pPr>
            <w:r>
              <w:rPr>
                <w:rFonts w:ascii="Arial" w:hAnsi="Arial" w:cs="Arial"/>
                <w:sz w:val="20"/>
                <w:szCs w:val="20"/>
              </w:rPr>
              <w:t>3,1</w:t>
            </w:r>
          </w:p>
          <w:p w14:paraId="16185183" w14:textId="77777777" w:rsidR="00C77A9D" w:rsidRPr="001856E9" w:rsidRDefault="00C77A9D" w:rsidP="00287371">
            <w:pPr>
              <w:spacing w:line="360" w:lineRule="auto"/>
              <w:rPr>
                <w:rFonts w:ascii="Arial" w:hAnsi="Arial" w:cs="Arial"/>
                <w:sz w:val="20"/>
                <w:szCs w:val="20"/>
              </w:rPr>
            </w:pPr>
            <w:r>
              <w:rPr>
                <w:rFonts w:ascii="Arial" w:hAnsi="Arial" w:cs="Arial"/>
                <w:sz w:val="20"/>
                <w:szCs w:val="20"/>
              </w:rPr>
              <w:t>2,1</w:t>
            </w:r>
          </w:p>
        </w:tc>
        <w:tc>
          <w:tcPr>
            <w:tcW w:w="709" w:type="dxa"/>
            <w:gridSpan w:val="2"/>
            <w:tcBorders>
              <w:left w:val="nil"/>
              <w:right w:val="nil"/>
            </w:tcBorders>
          </w:tcPr>
          <w:p w14:paraId="3DFBD194" w14:textId="77777777" w:rsidR="00C77A9D" w:rsidRDefault="00C77A9D" w:rsidP="00287371">
            <w:pPr>
              <w:spacing w:line="360" w:lineRule="auto"/>
              <w:rPr>
                <w:rFonts w:ascii="Arial" w:hAnsi="Arial" w:cs="Arial"/>
                <w:sz w:val="20"/>
                <w:szCs w:val="20"/>
              </w:rPr>
            </w:pPr>
            <w:r>
              <w:rPr>
                <w:rFonts w:ascii="Arial" w:hAnsi="Arial" w:cs="Arial"/>
                <w:sz w:val="20"/>
                <w:szCs w:val="20"/>
              </w:rPr>
              <w:t>1,86</w:t>
            </w:r>
          </w:p>
          <w:p w14:paraId="00A3DD15" w14:textId="77777777" w:rsidR="00C77A9D" w:rsidRPr="006D4DB2" w:rsidRDefault="00C77A9D" w:rsidP="00287371">
            <w:pPr>
              <w:rPr>
                <w:rFonts w:ascii="Arial" w:hAnsi="Arial" w:cs="Arial"/>
                <w:sz w:val="20"/>
                <w:szCs w:val="20"/>
              </w:rPr>
            </w:pPr>
            <w:r>
              <w:rPr>
                <w:rFonts w:ascii="Arial" w:hAnsi="Arial" w:cs="Arial"/>
                <w:sz w:val="20"/>
                <w:szCs w:val="20"/>
              </w:rPr>
              <w:t>1,21</w:t>
            </w:r>
          </w:p>
        </w:tc>
        <w:tc>
          <w:tcPr>
            <w:tcW w:w="709" w:type="dxa"/>
            <w:gridSpan w:val="2"/>
            <w:tcBorders>
              <w:left w:val="nil"/>
            </w:tcBorders>
          </w:tcPr>
          <w:p w14:paraId="29651897" w14:textId="77777777" w:rsidR="00C77A9D" w:rsidRDefault="00C77A9D" w:rsidP="00287371">
            <w:pPr>
              <w:spacing w:line="360" w:lineRule="auto"/>
              <w:rPr>
                <w:rFonts w:ascii="Arial" w:hAnsi="Arial" w:cs="Arial"/>
                <w:sz w:val="20"/>
                <w:szCs w:val="20"/>
              </w:rPr>
            </w:pPr>
            <w:r>
              <w:rPr>
                <w:rFonts w:ascii="Arial" w:hAnsi="Arial" w:cs="Arial"/>
                <w:sz w:val="20"/>
                <w:szCs w:val="20"/>
              </w:rPr>
              <w:t>,04*</w:t>
            </w:r>
          </w:p>
          <w:p w14:paraId="266D27E8" w14:textId="77777777" w:rsidR="00C77A9D" w:rsidRPr="00E950C1" w:rsidRDefault="00C77A9D" w:rsidP="00287371">
            <w:pPr>
              <w:spacing w:line="360" w:lineRule="auto"/>
              <w:rPr>
                <w:rFonts w:ascii="Arial" w:hAnsi="Arial" w:cs="Arial"/>
                <w:sz w:val="20"/>
                <w:szCs w:val="20"/>
              </w:rPr>
            </w:pPr>
          </w:p>
        </w:tc>
      </w:tr>
      <w:tr w:rsidR="00C77A9D" w14:paraId="192CB365" w14:textId="77777777" w:rsidTr="00287371">
        <w:trPr>
          <w:trHeight w:val="113"/>
        </w:trPr>
        <w:tc>
          <w:tcPr>
            <w:tcW w:w="1089" w:type="dxa"/>
            <w:tcBorders>
              <w:top w:val="single" w:sz="4" w:space="0" w:color="auto"/>
              <w:bottom w:val="single" w:sz="4" w:space="0" w:color="auto"/>
              <w:right w:val="nil"/>
            </w:tcBorders>
          </w:tcPr>
          <w:p w14:paraId="66EA7086" w14:textId="77777777" w:rsidR="00C77A9D" w:rsidRPr="006D4DB2" w:rsidRDefault="00C77A9D" w:rsidP="00287371">
            <w:pPr>
              <w:spacing w:line="360" w:lineRule="auto"/>
              <w:rPr>
                <w:rFonts w:ascii="Arial" w:hAnsi="Arial" w:cs="Arial"/>
                <w:i/>
                <w:sz w:val="20"/>
                <w:szCs w:val="20"/>
              </w:rPr>
            </w:pPr>
            <w:r>
              <w:rPr>
                <w:rFonts w:ascii="Arial" w:hAnsi="Arial" w:cs="Arial"/>
                <w:i/>
                <w:sz w:val="20"/>
                <w:szCs w:val="20"/>
              </w:rPr>
              <w:t>Thee</w:t>
            </w:r>
          </w:p>
        </w:tc>
        <w:tc>
          <w:tcPr>
            <w:tcW w:w="1038" w:type="dxa"/>
            <w:tcBorders>
              <w:top w:val="single" w:sz="4" w:space="0" w:color="auto"/>
              <w:left w:val="nil"/>
              <w:bottom w:val="single" w:sz="4" w:space="0" w:color="auto"/>
              <w:right w:val="nil"/>
            </w:tcBorders>
          </w:tcPr>
          <w:p w14:paraId="4AEBAA22" w14:textId="77777777" w:rsidR="00C77A9D" w:rsidRPr="00740BC4" w:rsidRDefault="00C77A9D" w:rsidP="00287371">
            <w:pPr>
              <w:spacing w:line="360" w:lineRule="auto"/>
              <w:rPr>
                <w:rFonts w:ascii="Arial" w:hAnsi="Arial" w:cs="Arial"/>
                <w:i/>
                <w:sz w:val="20"/>
                <w:szCs w:val="20"/>
              </w:rPr>
            </w:pPr>
            <w:r w:rsidRPr="00740BC4">
              <w:rPr>
                <w:rFonts w:ascii="Arial" w:hAnsi="Arial" w:cs="Arial"/>
                <w:i/>
                <w:sz w:val="20"/>
                <w:szCs w:val="20"/>
              </w:rPr>
              <w:t>0-meting</w:t>
            </w:r>
          </w:p>
          <w:p w14:paraId="4DEAB1F1" w14:textId="77777777" w:rsidR="00C77A9D" w:rsidRPr="00740BC4" w:rsidRDefault="00C77A9D" w:rsidP="00287371">
            <w:pPr>
              <w:spacing w:line="360" w:lineRule="auto"/>
              <w:rPr>
                <w:rFonts w:ascii="Arial" w:hAnsi="Arial" w:cs="Arial"/>
                <w:i/>
                <w:sz w:val="20"/>
                <w:szCs w:val="20"/>
              </w:rPr>
            </w:pPr>
            <w:r w:rsidRPr="00740BC4">
              <w:rPr>
                <w:rFonts w:ascii="Arial" w:hAnsi="Arial" w:cs="Arial"/>
                <w:i/>
                <w:sz w:val="20"/>
                <w:szCs w:val="20"/>
              </w:rPr>
              <w:t>1-meting</w:t>
            </w:r>
          </w:p>
        </w:tc>
        <w:tc>
          <w:tcPr>
            <w:tcW w:w="992" w:type="dxa"/>
            <w:tcBorders>
              <w:top w:val="single" w:sz="4" w:space="0" w:color="auto"/>
              <w:left w:val="nil"/>
              <w:bottom w:val="single" w:sz="4" w:space="0" w:color="auto"/>
              <w:right w:val="nil"/>
            </w:tcBorders>
          </w:tcPr>
          <w:p w14:paraId="3FB9515A" w14:textId="77777777" w:rsidR="00C77A9D" w:rsidRPr="00740BC4" w:rsidRDefault="00C77A9D" w:rsidP="00287371">
            <w:pPr>
              <w:spacing w:line="360" w:lineRule="auto"/>
              <w:rPr>
                <w:rFonts w:ascii="Arial" w:hAnsi="Arial" w:cs="Arial"/>
                <w:sz w:val="20"/>
                <w:szCs w:val="20"/>
              </w:rPr>
            </w:pPr>
            <w:r w:rsidRPr="00740BC4">
              <w:rPr>
                <w:rFonts w:ascii="Arial" w:hAnsi="Arial" w:cs="Arial"/>
                <w:sz w:val="20"/>
                <w:szCs w:val="20"/>
              </w:rPr>
              <w:t>5</w:t>
            </w:r>
          </w:p>
          <w:p w14:paraId="4372CBA0" w14:textId="77777777" w:rsidR="00C77A9D" w:rsidRPr="00740BC4" w:rsidRDefault="00C77A9D" w:rsidP="00287371">
            <w:pPr>
              <w:rPr>
                <w:rFonts w:ascii="Arial" w:hAnsi="Arial" w:cs="Arial"/>
                <w:sz w:val="20"/>
                <w:szCs w:val="20"/>
              </w:rPr>
            </w:pPr>
            <w:r w:rsidRPr="00740BC4">
              <w:rPr>
                <w:rFonts w:ascii="Arial" w:hAnsi="Arial" w:cs="Arial"/>
                <w:sz w:val="20"/>
                <w:szCs w:val="20"/>
              </w:rPr>
              <w:t>6 (20%)</w:t>
            </w:r>
          </w:p>
        </w:tc>
        <w:tc>
          <w:tcPr>
            <w:tcW w:w="1134" w:type="dxa"/>
            <w:tcBorders>
              <w:left w:val="nil"/>
              <w:right w:val="nil"/>
            </w:tcBorders>
          </w:tcPr>
          <w:p w14:paraId="25FAA27A" w14:textId="77777777" w:rsidR="00C77A9D" w:rsidRPr="00740BC4" w:rsidRDefault="00C77A9D" w:rsidP="00287371">
            <w:pPr>
              <w:spacing w:line="360" w:lineRule="auto"/>
              <w:rPr>
                <w:rFonts w:ascii="Arial" w:hAnsi="Arial" w:cs="Arial"/>
                <w:sz w:val="20"/>
                <w:szCs w:val="20"/>
              </w:rPr>
            </w:pPr>
            <w:r w:rsidRPr="00740BC4">
              <w:rPr>
                <w:rFonts w:ascii="Arial" w:hAnsi="Arial" w:cs="Arial"/>
                <w:sz w:val="20"/>
                <w:szCs w:val="20"/>
              </w:rPr>
              <w:t>-</w:t>
            </w:r>
          </w:p>
          <w:p w14:paraId="1B37E4A2" w14:textId="77777777" w:rsidR="00C77A9D" w:rsidRPr="00740BC4" w:rsidRDefault="00C77A9D" w:rsidP="00287371">
            <w:pPr>
              <w:rPr>
                <w:rFonts w:ascii="Arial" w:hAnsi="Arial" w:cs="Arial"/>
                <w:sz w:val="20"/>
                <w:szCs w:val="20"/>
              </w:rPr>
            </w:pPr>
            <w:r w:rsidRPr="00740BC4">
              <w:rPr>
                <w:rFonts w:ascii="Arial" w:hAnsi="Arial" w:cs="Arial"/>
                <w:sz w:val="20"/>
                <w:szCs w:val="20"/>
              </w:rPr>
              <w:t>1</w:t>
            </w:r>
          </w:p>
        </w:tc>
        <w:tc>
          <w:tcPr>
            <w:tcW w:w="709" w:type="dxa"/>
            <w:tcBorders>
              <w:left w:val="nil"/>
              <w:right w:val="nil"/>
            </w:tcBorders>
          </w:tcPr>
          <w:p w14:paraId="4A4AEB2D" w14:textId="77777777" w:rsidR="00C77A9D" w:rsidRPr="00740BC4" w:rsidRDefault="00C77A9D" w:rsidP="00287371">
            <w:pPr>
              <w:spacing w:line="360" w:lineRule="auto"/>
              <w:rPr>
                <w:rFonts w:ascii="Arial" w:hAnsi="Arial" w:cs="Arial"/>
                <w:sz w:val="20"/>
                <w:szCs w:val="20"/>
              </w:rPr>
            </w:pPr>
            <w:r w:rsidRPr="00740BC4">
              <w:rPr>
                <w:rFonts w:ascii="Arial" w:hAnsi="Arial" w:cs="Arial"/>
                <w:sz w:val="20"/>
                <w:szCs w:val="20"/>
              </w:rPr>
              <w:t>-</w:t>
            </w:r>
          </w:p>
          <w:p w14:paraId="372CEC66" w14:textId="77777777" w:rsidR="00C77A9D" w:rsidRPr="00740BC4" w:rsidRDefault="00C77A9D" w:rsidP="00287371">
            <w:pPr>
              <w:rPr>
                <w:rFonts w:ascii="Arial" w:hAnsi="Arial" w:cs="Arial"/>
                <w:sz w:val="20"/>
                <w:szCs w:val="20"/>
              </w:rPr>
            </w:pPr>
            <w:r w:rsidRPr="00740BC4">
              <w:rPr>
                <w:rFonts w:ascii="Arial" w:hAnsi="Arial" w:cs="Arial"/>
                <w:sz w:val="20"/>
                <w:szCs w:val="20"/>
              </w:rPr>
              <w:t>-</w:t>
            </w:r>
          </w:p>
        </w:tc>
        <w:tc>
          <w:tcPr>
            <w:tcW w:w="992" w:type="dxa"/>
            <w:gridSpan w:val="3"/>
            <w:tcBorders>
              <w:left w:val="nil"/>
              <w:right w:val="nil"/>
            </w:tcBorders>
          </w:tcPr>
          <w:p w14:paraId="5175D0BB" w14:textId="77777777" w:rsidR="00C77A9D" w:rsidRPr="00740BC4" w:rsidRDefault="00C77A9D" w:rsidP="00287371">
            <w:pPr>
              <w:spacing w:line="360" w:lineRule="auto"/>
              <w:rPr>
                <w:rFonts w:ascii="Arial" w:hAnsi="Arial" w:cs="Arial"/>
                <w:sz w:val="20"/>
                <w:szCs w:val="20"/>
              </w:rPr>
            </w:pPr>
            <w:r w:rsidRPr="00740BC4">
              <w:rPr>
                <w:rFonts w:ascii="Arial" w:hAnsi="Arial" w:cs="Arial"/>
                <w:sz w:val="20"/>
                <w:szCs w:val="20"/>
              </w:rPr>
              <w:t>-</w:t>
            </w:r>
          </w:p>
          <w:p w14:paraId="2FD5814F" w14:textId="77777777" w:rsidR="00C77A9D" w:rsidRPr="00740BC4" w:rsidRDefault="00C77A9D" w:rsidP="00287371">
            <w:pPr>
              <w:rPr>
                <w:rFonts w:ascii="Arial" w:hAnsi="Arial" w:cs="Arial"/>
                <w:sz w:val="20"/>
                <w:szCs w:val="20"/>
              </w:rPr>
            </w:pPr>
            <w:r w:rsidRPr="00740BC4">
              <w:rPr>
                <w:rFonts w:ascii="Arial" w:hAnsi="Arial" w:cs="Arial"/>
                <w:sz w:val="20"/>
                <w:szCs w:val="20"/>
              </w:rPr>
              <w:t>-</w:t>
            </w:r>
          </w:p>
        </w:tc>
        <w:tc>
          <w:tcPr>
            <w:tcW w:w="851" w:type="dxa"/>
            <w:gridSpan w:val="2"/>
            <w:tcBorders>
              <w:left w:val="nil"/>
              <w:right w:val="nil"/>
            </w:tcBorders>
          </w:tcPr>
          <w:p w14:paraId="2CCE7257" w14:textId="77777777" w:rsidR="00C77A9D" w:rsidRPr="00740BC4" w:rsidRDefault="00C77A9D" w:rsidP="00287371">
            <w:pPr>
              <w:spacing w:line="360" w:lineRule="auto"/>
              <w:rPr>
                <w:rFonts w:ascii="Arial" w:hAnsi="Arial" w:cs="Arial"/>
                <w:sz w:val="20"/>
                <w:szCs w:val="20"/>
              </w:rPr>
            </w:pPr>
            <w:r w:rsidRPr="00740BC4">
              <w:rPr>
                <w:rFonts w:ascii="Arial" w:hAnsi="Arial" w:cs="Arial"/>
                <w:sz w:val="20"/>
                <w:szCs w:val="20"/>
              </w:rPr>
              <w:t>2</w:t>
            </w:r>
          </w:p>
          <w:p w14:paraId="070547C1" w14:textId="77777777" w:rsidR="00C77A9D" w:rsidRPr="00740BC4" w:rsidRDefault="00C77A9D" w:rsidP="00287371">
            <w:pPr>
              <w:rPr>
                <w:rFonts w:ascii="Arial" w:hAnsi="Arial" w:cs="Arial"/>
                <w:sz w:val="20"/>
                <w:szCs w:val="20"/>
              </w:rPr>
            </w:pPr>
            <w:r w:rsidRPr="00740BC4">
              <w:rPr>
                <w:rFonts w:ascii="Arial" w:hAnsi="Arial" w:cs="Arial"/>
                <w:sz w:val="20"/>
                <w:szCs w:val="20"/>
              </w:rPr>
              <w:t>-</w:t>
            </w:r>
          </w:p>
        </w:tc>
        <w:tc>
          <w:tcPr>
            <w:tcW w:w="1134" w:type="dxa"/>
            <w:gridSpan w:val="2"/>
            <w:tcBorders>
              <w:left w:val="nil"/>
              <w:right w:val="nil"/>
            </w:tcBorders>
          </w:tcPr>
          <w:p w14:paraId="709E69E9" w14:textId="77777777" w:rsidR="00C77A9D" w:rsidRPr="00740BC4" w:rsidRDefault="00C77A9D" w:rsidP="00287371">
            <w:pPr>
              <w:spacing w:line="360" w:lineRule="auto"/>
              <w:rPr>
                <w:rFonts w:ascii="Arial" w:hAnsi="Arial" w:cs="Arial"/>
                <w:sz w:val="20"/>
                <w:szCs w:val="20"/>
              </w:rPr>
            </w:pPr>
            <w:r w:rsidRPr="00740BC4">
              <w:rPr>
                <w:rFonts w:ascii="Arial" w:hAnsi="Arial" w:cs="Arial"/>
                <w:sz w:val="20"/>
                <w:szCs w:val="20"/>
              </w:rPr>
              <w:t>-</w:t>
            </w:r>
          </w:p>
          <w:p w14:paraId="085215B2" w14:textId="77777777" w:rsidR="00C77A9D" w:rsidRPr="00740BC4" w:rsidRDefault="00C77A9D" w:rsidP="00287371">
            <w:pPr>
              <w:rPr>
                <w:rFonts w:ascii="Arial" w:hAnsi="Arial" w:cs="Arial"/>
                <w:sz w:val="20"/>
                <w:szCs w:val="20"/>
              </w:rPr>
            </w:pPr>
            <w:r w:rsidRPr="00740BC4">
              <w:rPr>
                <w:rFonts w:ascii="Arial" w:hAnsi="Arial" w:cs="Arial"/>
                <w:sz w:val="20"/>
                <w:szCs w:val="20"/>
              </w:rPr>
              <w:t>-</w:t>
            </w:r>
          </w:p>
        </w:tc>
        <w:tc>
          <w:tcPr>
            <w:tcW w:w="850" w:type="dxa"/>
            <w:gridSpan w:val="2"/>
            <w:tcBorders>
              <w:left w:val="nil"/>
              <w:right w:val="nil"/>
            </w:tcBorders>
          </w:tcPr>
          <w:p w14:paraId="5016FF7E" w14:textId="77777777" w:rsidR="00C77A9D" w:rsidRPr="00740BC4" w:rsidRDefault="00C77A9D" w:rsidP="00287371">
            <w:pPr>
              <w:spacing w:line="360" w:lineRule="auto"/>
              <w:rPr>
                <w:rFonts w:ascii="Arial" w:hAnsi="Arial" w:cs="Arial"/>
                <w:sz w:val="20"/>
                <w:szCs w:val="20"/>
              </w:rPr>
            </w:pPr>
            <w:r w:rsidRPr="00740BC4">
              <w:rPr>
                <w:rFonts w:ascii="Arial" w:hAnsi="Arial" w:cs="Arial"/>
                <w:sz w:val="20"/>
                <w:szCs w:val="20"/>
              </w:rPr>
              <w:t>2.1</w:t>
            </w:r>
          </w:p>
          <w:p w14:paraId="1D545699" w14:textId="77777777" w:rsidR="00C77A9D" w:rsidRPr="00740BC4" w:rsidRDefault="00C77A9D" w:rsidP="00287371">
            <w:pPr>
              <w:spacing w:line="360" w:lineRule="auto"/>
              <w:rPr>
                <w:rFonts w:ascii="Arial" w:hAnsi="Arial" w:cs="Arial"/>
                <w:sz w:val="20"/>
                <w:szCs w:val="20"/>
              </w:rPr>
            </w:pPr>
            <w:r w:rsidRPr="00740BC4">
              <w:rPr>
                <w:rFonts w:ascii="Arial" w:hAnsi="Arial" w:cs="Arial"/>
                <w:sz w:val="20"/>
                <w:szCs w:val="20"/>
              </w:rPr>
              <w:t>1,1</w:t>
            </w:r>
          </w:p>
        </w:tc>
        <w:tc>
          <w:tcPr>
            <w:tcW w:w="709" w:type="dxa"/>
            <w:gridSpan w:val="2"/>
            <w:tcBorders>
              <w:left w:val="nil"/>
              <w:right w:val="nil"/>
            </w:tcBorders>
          </w:tcPr>
          <w:p w14:paraId="478AEC8B" w14:textId="77777777" w:rsidR="00C77A9D" w:rsidRDefault="00C77A9D" w:rsidP="00287371">
            <w:pPr>
              <w:spacing w:line="360" w:lineRule="auto"/>
              <w:rPr>
                <w:rFonts w:ascii="Arial" w:hAnsi="Arial" w:cs="Arial"/>
                <w:sz w:val="20"/>
                <w:szCs w:val="20"/>
              </w:rPr>
            </w:pPr>
            <w:r>
              <w:rPr>
                <w:rFonts w:ascii="Arial" w:hAnsi="Arial" w:cs="Arial"/>
                <w:sz w:val="20"/>
                <w:szCs w:val="20"/>
              </w:rPr>
              <w:t>1,95</w:t>
            </w:r>
          </w:p>
          <w:p w14:paraId="37A17CD8" w14:textId="77777777" w:rsidR="00C77A9D" w:rsidRPr="00022369" w:rsidRDefault="00C77A9D" w:rsidP="00287371">
            <w:pPr>
              <w:rPr>
                <w:rFonts w:ascii="Arial" w:hAnsi="Arial" w:cs="Arial"/>
                <w:sz w:val="20"/>
                <w:szCs w:val="20"/>
              </w:rPr>
            </w:pPr>
            <w:r>
              <w:rPr>
                <w:rFonts w:ascii="Arial" w:hAnsi="Arial" w:cs="Arial"/>
                <w:sz w:val="20"/>
                <w:szCs w:val="20"/>
              </w:rPr>
              <w:t>0,38</w:t>
            </w:r>
          </w:p>
        </w:tc>
        <w:tc>
          <w:tcPr>
            <w:tcW w:w="709" w:type="dxa"/>
            <w:gridSpan w:val="2"/>
            <w:tcBorders>
              <w:left w:val="nil"/>
            </w:tcBorders>
          </w:tcPr>
          <w:p w14:paraId="493F36F8" w14:textId="77777777" w:rsidR="00C77A9D" w:rsidRDefault="00C77A9D" w:rsidP="00287371">
            <w:pPr>
              <w:spacing w:line="360" w:lineRule="auto"/>
              <w:rPr>
                <w:rFonts w:ascii="Arial" w:hAnsi="Arial" w:cs="Arial"/>
                <w:sz w:val="20"/>
                <w:szCs w:val="20"/>
              </w:rPr>
            </w:pPr>
            <w:r>
              <w:rPr>
                <w:rFonts w:ascii="Arial" w:hAnsi="Arial" w:cs="Arial"/>
                <w:sz w:val="20"/>
                <w:szCs w:val="20"/>
              </w:rPr>
              <w:t>,18</w:t>
            </w:r>
          </w:p>
        </w:tc>
      </w:tr>
      <w:tr w:rsidR="00C77A9D" w14:paraId="4D02ECB3" w14:textId="77777777" w:rsidTr="00287371">
        <w:trPr>
          <w:trHeight w:val="113"/>
        </w:trPr>
        <w:tc>
          <w:tcPr>
            <w:tcW w:w="1089" w:type="dxa"/>
            <w:tcBorders>
              <w:top w:val="single" w:sz="4" w:space="0" w:color="auto"/>
              <w:bottom w:val="single" w:sz="4" w:space="0" w:color="auto"/>
              <w:right w:val="nil"/>
            </w:tcBorders>
          </w:tcPr>
          <w:p w14:paraId="62EAE15C" w14:textId="77777777" w:rsidR="00C77A9D" w:rsidRDefault="00C77A9D" w:rsidP="00287371">
            <w:pPr>
              <w:spacing w:line="360" w:lineRule="auto"/>
              <w:rPr>
                <w:rFonts w:ascii="Arial" w:hAnsi="Arial" w:cs="Arial"/>
                <w:i/>
                <w:sz w:val="20"/>
                <w:szCs w:val="20"/>
              </w:rPr>
            </w:pPr>
          </w:p>
        </w:tc>
        <w:tc>
          <w:tcPr>
            <w:tcW w:w="1038" w:type="dxa"/>
            <w:tcBorders>
              <w:top w:val="single" w:sz="4" w:space="0" w:color="auto"/>
              <w:left w:val="nil"/>
              <w:bottom w:val="single" w:sz="4" w:space="0" w:color="auto"/>
              <w:right w:val="nil"/>
            </w:tcBorders>
          </w:tcPr>
          <w:p w14:paraId="67D4850C" w14:textId="77777777" w:rsidR="00C77A9D" w:rsidRDefault="00C77A9D" w:rsidP="00287371">
            <w:pPr>
              <w:spacing w:line="360" w:lineRule="auto"/>
              <w:rPr>
                <w:rFonts w:ascii="Arial" w:hAnsi="Arial" w:cs="Arial"/>
                <w:i/>
                <w:sz w:val="20"/>
                <w:szCs w:val="20"/>
              </w:rPr>
            </w:pPr>
          </w:p>
        </w:tc>
        <w:tc>
          <w:tcPr>
            <w:tcW w:w="992" w:type="dxa"/>
            <w:tcBorders>
              <w:top w:val="single" w:sz="4" w:space="0" w:color="auto"/>
              <w:left w:val="nil"/>
              <w:bottom w:val="single" w:sz="4" w:space="0" w:color="auto"/>
              <w:right w:val="nil"/>
            </w:tcBorders>
          </w:tcPr>
          <w:p w14:paraId="5F011C83" w14:textId="77777777" w:rsidR="00C77A9D" w:rsidRDefault="00C77A9D" w:rsidP="00287371">
            <w:pPr>
              <w:spacing w:line="360" w:lineRule="auto"/>
              <w:rPr>
                <w:rFonts w:ascii="Arial" w:hAnsi="Arial" w:cs="Arial"/>
                <w:sz w:val="20"/>
                <w:szCs w:val="20"/>
              </w:rPr>
            </w:pPr>
            <w:r>
              <w:rPr>
                <w:rFonts w:ascii="Arial" w:hAnsi="Arial" w:cs="Arial"/>
                <w:sz w:val="20"/>
                <w:szCs w:val="20"/>
              </w:rPr>
              <w:t xml:space="preserve">Light (1) </w:t>
            </w:r>
          </w:p>
        </w:tc>
        <w:tc>
          <w:tcPr>
            <w:tcW w:w="1985" w:type="dxa"/>
            <w:gridSpan w:val="3"/>
            <w:tcBorders>
              <w:left w:val="nil"/>
              <w:right w:val="nil"/>
            </w:tcBorders>
          </w:tcPr>
          <w:p w14:paraId="48AFB0CB" w14:textId="77777777" w:rsidR="00C77A9D" w:rsidRDefault="00C77A9D" w:rsidP="00287371">
            <w:pPr>
              <w:spacing w:line="360" w:lineRule="auto"/>
              <w:rPr>
                <w:rFonts w:ascii="Arial" w:hAnsi="Arial" w:cs="Arial"/>
                <w:sz w:val="20"/>
                <w:szCs w:val="20"/>
              </w:rPr>
            </w:pPr>
            <w:r>
              <w:rPr>
                <w:rFonts w:ascii="Arial" w:hAnsi="Arial" w:cs="Arial"/>
                <w:sz w:val="20"/>
                <w:szCs w:val="20"/>
              </w:rPr>
              <w:t>Suikerhoudend (2)</w:t>
            </w:r>
          </w:p>
        </w:tc>
        <w:tc>
          <w:tcPr>
            <w:tcW w:w="236" w:type="dxa"/>
            <w:tcBorders>
              <w:left w:val="nil"/>
              <w:right w:val="nil"/>
            </w:tcBorders>
          </w:tcPr>
          <w:p w14:paraId="171E4878" w14:textId="77777777" w:rsidR="00C77A9D" w:rsidRDefault="00C77A9D" w:rsidP="00287371">
            <w:pPr>
              <w:spacing w:line="360" w:lineRule="auto"/>
              <w:rPr>
                <w:rFonts w:ascii="Arial" w:hAnsi="Arial" w:cs="Arial"/>
                <w:sz w:val="20"/>
                <w:szCs w:val="20"/>
              </w:rPr>
            </w:pPr>
          </w:p>
        </w:tc>
        <w:tc>
          <w:tcPr>
            <w:tcW w:w="898" w:type="dxa"/>
            <w:gridSpan w:val="2"/>
            <w:tcBorders>
              <w:left w:val="nil"/>
              <w:right w:val="nil"/>
            </w:tcBorders>
          </w:tcPr>
          <w:p w14:paraId="7FCEEC92" w14:textId="77777777" w:rsidR="00C77A9D" w:rsidRDefault="00C77A9D" w:rsidP="00287371">
            <w:pPr>
              <w:spacing w:line="360" w:lineRule="auto"/>
              <w:rPr>
                <w:rFonts w:ascii="Arial" w:hAnsi="Arial" w:cs="Arial"/>
                <w:sz w:val="20"/>
                <w:szCs w:val="20"/>
              </w:rPr>
            </w:pPr>
          </w:p>
        </w:tc>
        <w:tc>
          <w:tcPr>
            <w:tcW w:w="851" w:type="dxa"/>
            <w:gridSpan w:val="2"/>
            <w:tcBorders>
              <w:left w:val="nil"/>
              <w:right w:val="nil"/>
            </w:tcBorders>
          </w:tcPr>
          <w:p w14:paraId="40569A18" w14:textId="77777777" w:rsidR="00C77A9D" w:rsidRDefault="00C77A9D" w:rsidP="00287371">
            <w:pPr>
              <w:spacing w:line="360" w:lineRule="auto"/>
              <w:rPr>
                <w:rFonts w:ascii="Arial" w:hAnsi="Arial" w:cs="Arial"/>
                <w:sz w:val="20"/>
                <w:szCs w:val="20"/>
              </w:rPr>
            </w:pPr>
          </w:p>
        </w:tc>
        <w:tc>
          <w:tcPr>
            <w:tcW w:w="1134" w:type="dxa"/>
            <w:gridSpan w:val="2"/>
            <w:tcBorders>
              <w:left w:val="nil"/>
              <w:right w:val="nil"/>
            </w:tcBorders>
          </w:tcPr>
          <w:p w14:paraId="55626AB3" w14:textId="77777777" w:rsidR="00C77A9D" w:rsidRDefault="00C77A9D" w:rsidP="00287371">
            <w:pPr>
              <w:spacing w:line="360" w:lineRule="auto"/>
              <w:rPr>
                <w:rFonts w:ascii="Arial" w:hAnsi="Arial" w:cs="Arial"/>
                <w:sz w:val="20"/>
                <w:szCs w:val="20"/>
              </w:rPr>
            </w:pPr>
          </w:p>
        </w:tc>
        <w:tc>
          <w:tcPr>
            <w:tcW w:w="850" w:type="dxa"/>
            <w:gridSpan w:val="2"/>
            <w:tcBorders>
              <w:left w:val="nil"/>
              <w:right w:val="nil"/>
            </w:tcBorders>
          </w:tcPr>
          <w:p w14:paraId="3BA44904" w14:textId="77777777" w:rsidR="00C77A9D" w:rsidRPr="006D4DB2" w:rsidRDefault="00C77A9D" w:rsidP="00287371">
            <w:pPr>
              <w:rPr>
                <w:rFonts w:ascii="Arial" w:hAnsi="Arial" w:cs="Arial"/>
                <w:sz w:val="20"/>
                <w:szCs w:val="20"/>
              </w:rPr>
            </w:pPr>
          </w:p>
        </w:tc>
        <w:tc>
          <w:tcPr>
            <w:tcW w:w="709" w:type="dxa"/>
            <w:gridSpan w:val="2"/>
            <w:tcBorders>
              <w:left w:val="nil"/>
              <w:right w:val="nil"/>
            </w:tcBorders>
          </w:tcPr>
          <w:p w14:paraId="2891FF30" w14:textId="77777777" w:rsidR="00C77A9D" w:rsidRDefault="00C77A9D" w:rsidP="00287371">
            <w:pPr>
              <w:spacing w:line="360" w:lineRule="auto"/>
              <w:rPr>
                <w:rFonts w:ascii="Arial" w:hAnsi="Arial" w:cs="Arial"/>
                <w:sz w:val="20"/>
                <w:szCs w:val="20"/>
              </w:rPr>
            </w:pPr>
          </w:p>
        </w:tc>
        <w:tc>
          <w:tcPr>
            <w:tcW w:w="425" w:type="dxa"/>
            <w:tcBorders>
              <w:left w:val="nil"/>
            </w:tcBorders>
          </w:tcPr>
          <w:p w14:paraId="03F79B06" w14:textId="77777777" w:rsidR="00C77A9D" w:rsidRDefault="00C77A9D" w:rsidP="00287371">
            <w:pPr>
              <w:spacing w:line="360" w:lineRule="auto"/>
              <w:rPr>
                <w:rFonts w:ascii="Arial" w:hAnsi="Arial" w:cs="Arial"/>
                <w:sz w:val="20"/>
                <w:szCs w:val="20"/>
              </w:rPr>
            </w:pPr>
          </w:p>
        </w:tc>
      </w:tr>
      <w:tr w:rsidR="00C77A9D" w14:paraId="46ED3D9F" w14:textId="77777777" w:rsidTr="00287371">
        <w:trPr>
          <w:trHeight w:val="113"/>
        </w:trPr>
        <w:tc>
          <w:tcPr>
            <w:tcW w:w="1089" w:type="dxa"/>
            <w:tcBorders>
              <w:top w:val="single" w:sz="4" w:space="0" w:color="auto"/>
              <w:bottom w:val="single" w:sz="4" w:space="0" w:color="auto"/>
              <w:right w:val="nil"/>
            </w:tcBorders>
          </w:tcPr>
          <w:p w14:paraId="043F7FB9" w14:textId="77777777" w:rsidR="00C77A9D" w:rsidRPr="006D4DB2" w:rsidRDefault="00C77A9D" w:rsidP="00287371">
            <w:pPr>
              <w:spacing w:line="360" w:lineRule="auto"/>
              <w:rPr>
                <w:rFonts w:ascii="Arial" w:hAnsi="Arial" w:cs="Arial"/>
                <w:i/>
                <w:sz w:val="20"/>
                <w:szCs w:val="20"/>
              </w:rPr>
            </w:pPr>
            <w:r>
              <w:rPr>
                <w:rFonts w:ascii="Arial" w:hAnsi="Arial" w:cs="Arial"/>
                <w:i/>
                <w:sz w:val="20"/>
                <w:szCs w:val="20"/>
              </w:rPr>
              <w:lastRenderedPageBreak/>
              <w:t xml:space="preserve">Frisdrank </w:t>
            </w:r>
          </w:p>
        </w:tc>
        <w:tc>
          <w:tcPr>
            <w:tcW w:w="1038" w:type="dxa"/>
            <w:tcBorders>
              <w:top w:val="single" w:sz="4" w:space="0" w:color="auto"/>
              <w:left w:val="nil"/>
              <w:bottom w:val="single" w:sz="4" w:space="0" w:color="auto"/>
              <w:right w:val="nil"/>
            </w:tcBorders>
          </w:tcPr>
          <w:p w14:paraId="131396E1" w14:textId="77777777" w:rsidR="00C77A9D" w:rsidRDefault="00C77A9D" w:rsidP="00287371">
            <w:pPr>
              <w:spacing w:line="360" w:lineRule="auto"/>
              <w:rPr>
                <w:rFonts w:ascii="Arial" w:hAnsi="Arial" w:cs="Arial"/>
                <w:i/>
                <w:sz w:val="20"/>
                <w:szCs w:val="20"/>
              </w:rPr>
            </w:pPr>
            <w:r>
              <w:rPr>
                <w:rFonts w:ascii="Arial" w:hAnsi="Arial" w:cs="Arial"/>
                <w:i/>
                <w:sz w:val="20"/>
                <w:szCs w:val="20"/>
              </w:rPr>
              <w:t>0-meting</w:t>
            </w:r>
          </w:p>
          <w:p w14:paraId="718FF1D4" w14:textId="77777777" w:rsidR="00C77A9D" w:rsidRDefault="00C77A9D" w:rsidP="00287371">
            <w:pPr>
              <w:spacing w:line="360" w:lineRule="auto"/>
              <w:rPr>
                <w:rFonts w:ascii="Arial" w:hAnsi="Arial" w:cs="Arial"/>
                <w:i/>
                <w:sz w:val="20"/>
                <w:szCs w:val="20"/>
              </w:rPr>
            </w:pPr>
            <w:r>
              <w:rPr>
                <w:rFonts w:ascii="Arial" w:hAnsi="Arial" w:cs="Arial"/>
                <w:i/>
                <w:sz w:val="20"/>
                <w:szCs w:val="20"/>
              </w:rPr>
              <w:t>1-meting</w:t>
            </w:r>
          </w:p>
        </w:tc>
        <w:tc>
          <w:tcPr>
            <w:tcW w:w="992" w:type="dxa"/>
            <w:tcBorders>
              <w:top w:val="single" w:sz="4" w:space="0" w:color="auto"/>
              <w:left w:val="nil"/>
              <w:bottom w:val="single" w:sz="4" w:space="0" w:color="auto"/>
              <w:right w:val="nil"/>
            </w:tcBorders>
          </w:tcPr>
          <w:p w14:paraId="3A3D45C8" w14:textId="77777777" w:rsidR="00C77A9D" w:rsidRDefault="00C77A9D" w:rsidP="00287371">
            <w:pPr>
              <w:spacing w:line="360" w:lineRule="auto"/>
              <w:rPr>
                <w:rFonts w:ascii="Arial" w:hAnsi="Arial" w:cs="Arial"/>
                <w:sz w:val="20"/>
                <w:szCs w:val="20"/>
              </w:rPr>
            </w:pPr>
            <w:r>
              <w:rPr>
                <w:rFonts w:ascii="Arial" w:hAnsi="Arial" w:cs="Arial"/>
                <w:sz w:val="20"/>
                <w:szCs w:val="20"/>
              </w:rPr>
              <w:t>3</w:t>
            </w:r>
          </w:p>
          <w:p w14:paraId="5BAAD58F" w14:textId="77777777" w:rsidR="00C77A9D" w:rsidRPr="00921707" w:rsidRDefault="00C77A9D" w:rsidP="00287371">
            <w:pPr>
              <w:rPr>
                <w:rFonts w:ascii="Arial" w:hAnsi="Arial" w:cs="Arial"/>
                <w:sz w:val="20"/>
                <w:szCs w:val="20"/>
              </w:rPr>
            </w:pPr>
            <w:r>
              <w:rPr>
                <w:rFonts w:ascii="Arial" w:hAnsi="Arial" w:cs="Arial"/>
                <w:sz w:val="20"/>
                <w:szCs w:val="20"/>
              </w:rPr>
              <w:t>4 (+33%)</w:t>
            </w:r>
          </w:p>
        </w:tc>
        <w:tc>
          <w:tcPr>
            <w:tcW w:w="1134" w:type="dxa"/>
            <w:tcBorders>
              <w:left w:val="nil"/>
              <w:right w:val="nil"/>
            </w:tcBorders>
          </w:tcPr>
          <w:p w14:paraId="43CFA8DD" w14:textId="77777777" w:rsidR="00C77A9D" w:rsidRDefault="00C77A9D" w:rsidP="00287371">
            <w:pPr>
              <w:spacing w:line="360" w:lineRule="auto"/>
              <w:rPr>
                <w:rFonts w:ascii="Arial" w:hAnsi="Arial" w:cs="Arial"/>
                <w:sz w:val="20"/>
                <w:szCs w:val="20"/>
              </w:rPr>
            </w:pPr>
            <w:r>
              <w:rPr>
                <w:rFonts w:ascii="Arial" w:hAnsi="Arial" w:cs="Arial"/>
                <w:sz w:val="20"/>
                <w:szCs w:val="20"/>
              </w:rPr>
              <w:t>2</w:t>
            </w:r>
          </w:p>
          <w:p w14:paraId="108DFEEE" w14:textId="77777777" w:rsidR="00C77A9D" w:rsidRDefault="00C77A9D" w:rsidP="00287371">
            <w:pPr>
              <w:spacing w:line="360" w:lineRule="auto"/>
              <w:rPr>
                <w:rFonts w:ascii="Arial" w:hAnsi="Arial" w:cs="Arial"/>
                <w:sz w:val="20"/>
                <w:szCs w:val="20"/>
              </w:rPr>
            </w:pPr>
            <w:r>
              <w:rPr>
                <w:rFonts w:ascii="Arial" w:hAnsi="Arial" w:cs="Arial"/>
                <w:sz w:val="20"/>
                <w:szCs w:val="20"/>
              </w:rPr>
              <w:t>1</w:t>
            </w:r>
          </w:p>
        </w:tc>
        <w:tc>
          <w:tcPr>
            <w:tcW w:w="709" w:type="dxa"/>
            <w:tcBorders>
              <w:left w:val="nil"/>
              <w:right w:val="nil"/>
            </w:tcBorders>
          </w:tcPr>
          <w:p w14:paraId="32799F5E" w14:textId="77777777" w:rsidR="00C77A9D" w:rsidRDefault="00C77A9D" w:rsidP="00287371">
            <w:pPr>
              <w:spacing w:line="360" w:lineRule="auto"/>
              <w:rPr>
                <w:rFonts w:ascii="Arial" w:hAnsi="Arial" w:cs="Arial"/>
                <w:sz w:val="20"/>
                <w:szCs w:val="20"/>
              </w:rPr>
            </w:pPr>
          </w:p>
          <w:p w14:paraId="7EE3A7BF" w14:textId="77777777" w:rsidR="00C77A9D" w:rsidRPr="00921707" w:rsidRDefault="00C77A9D" w:rsidP="00287371">
            <w:pPr>
              <w:rPr>
                <w:rFonts w:ascii="Arial" w:hAnsi="Arial" w:cs="Arial"/>
                <w:sz w:val="20"/>
                <w:szCs w:val="20"/>
              </w:rPr>
            </w:pPr>
          </w:p>
        </w:tc>
        <w:tc>
          <w:tcPr>
            <w:tcW w:w="992" w:type="dxa"/>
            <w:gridSpan w:val="3"/>
            <w:tcBorders>
              <w:left w:val="nil"/>
              <w:right w:val="nil"/>
            </w:tcBorders>
          </w:tcPr>
          <w:p w14:paraId="7EA738FA" w14:textId="77777777" w:rsidR="00C77A9D" w:rsidRDefault="00C77A9D" w:rsidP="00287371">
            <w:pPr>
              <w:spacing w:line="360" w:lineRule="auto"/>
              <w:rPr>
                <w:rFonts w:ascii="Arial" w:hAnsi="Arial" w:cs="Arial"/>
                <w:sz w:val="20"/>
                <w:szCs w:val="20"/>
              </w:rPr>
            </w:pPr>
          </w:p>
          <w:p w14:paraId="7041D2EB" w14:textId="77777777" w:rsidR="00C77A9D" w:rsidRPr="00921707" w:rsidRDefault="00C77A9D" w:rsidP="00287371">
            <w:pPr>
              <w:rPr>
                <w:rFonts w:ascii="Arial" w:hAnsi="Arial" w:cs="Arial"/>
                <w:sz w:val="20"/>
                <w:szCs w:val="20"/>
              </w:rPr>
            </w:pPr>
          </w:p>
        </w:tc>
        <w:tc>
          <w:tcPr>
            <w:tcW w:w="851" w:type="dxa"/>
            <w:gridSpan w:val="2"/>
            <w:tcBorders>
              <w:left w:val="nil"/>
              <w:right w:val="nil"/>
            </w:tcBorders>
          </w:tcPr>
          <w:p w14:paraId="28456434" w14:textId="77777777" w:rsidR="00C77A9D" w:rsidRDefault="00C77A9D" w:rsidP="00287371">
            <w:pPr>
              <w:spacing w:line="360" w:lineRule="auto"/>
              <w:rPr>
                <w:rFonts w:ascii="Arial" w:hAnsi="Arial" w:cs="Arial"/>
                <w:sz w:val="20"/>
                <w:szCs w:val="20"/>
              </w:rPr>
            </w:pPr>
          </w:p>
        </w:tc>
        <w:tc>
          <w:tcPr>
            <w:tcW w:w="1134" w:type="dxa"/>
            <w:gridSpan w:val="2"/>
            <w:tcBorders>
              <w:left w:val="nil"/>
              <w:right w:val="nil"/>
            </w:tcBorders>
          </w:tcPr>
          <w:p w14:paraId="0921E8D9" w14:textId="77777777" w:rsidR="00C77A9D" w:rsidRDefault="00C77A9D" w:rsidP="00287371">
            <w:pPr>
              <w:spacing w:line="360" w:lineRule="auto"/>
              <w:rPr>
                <w:rFonts w:ascii="Arial" w:hAnsi="Arial" w:cs="Arial"/>
                <w:sz w:val="20"/>
                <w:szCs w:val="20"/>
              </w:rPr>
            </w:pPr>
          </w:p>
        </w:tc>
        <w:tc>
          <w:tcPr>
            <w:tcW w:w="850" w:type="dxa"/>
            <w:gridSpan w:val="2"/>
            <w:tcBorders>
              <w:left w:val="nil"/>
              <w:right w:val="nil"/>
            </w:tcBorders>
          </w:tcPr>
          <w:p w14:paraId="74EE8B05" w14:textId="77777777" w:rsidR="00C77A9D" w:rsidRDefault="00C77A9D" w:rsidP="00287371">
            <w:pPr>
              <w:spacing w:line="360" w:lineRule="auto"/>
              <w:rPr>
                <w:rFonts w:ascii="Arial" w:hAnsi="Arial" w:cs="Arial"/>
                <w:sz w:val="20"/>
                <w:szCs w:val="20"/>
              </w:rPr>
            </w:pPr>
            <w:r>
              <w:rPr>
                <w:rFonts w:ascii="Arial" w:hAnsi="Arial" w:cs="Arial"/>
                <w:sz w:val="20"/>
                <w:szCs w:val="20"/>
              </w:rPr>
              <w:t>1,4</w:t>
            </w:r>
          </w:p>
          <w:p w14:paraId="7E5835E0" w14:textId="77777777" w:rsidR="00C77A9D" w:rsidRPr="00921707" w:rsidRDefault="00C77A9D" w:rsidP="00287371">
            <w:pPr>
              <w:rPr>
                <w:rFonts w:ascii="Arial" w:hAnsi="Arial" w:cs="Arial"/>
                <w:sz w:val="20"/>
                <w:szCs w:val="20"/>
              </w:rPr>
            </w:pPr>
            <w:r>
              <w:rPr>
                <w:rFonts w:ascii="Arial" w:hAnsi="Arial" w:cs="Arial"/>
                <w:sz w:val="20"/>
                <w:szCs w:val="20"/>
              </w:rPr>
              <w:t>1,2</w:t>
            </w:r>
          </w:p>
        </w:tc>
        <w:tc>
          <w:tcPr>
            <w:tcW w:w="709" w:type="dxa"/>
            <w:gridSpan w:val="2"/>
            <w:tcBorders>
              <w:left w:val="nil"/>
              <w:right w:val="nil"/>
            </w:tcBorders>
          </w:tcPr>
          <w:p w14:paraId="1917C458" w14:textId="77777777" w:rsidR="00C77A9D" w:rsidRPr="00921707" w:rsidRDefault="00C77A9D" w:rsidP="00287371">
            <w:pPr>
              <w:spacing w:line="360" w:lineRule="auto"/>
              <w:rPr>
                <w:rFonts w:ascii="Arial" w:hAnsi="Arial" w:cs="Arial"/>
                <w:sz w:val="20"/>
                <w:szCs w:val="20"/>
              </w:rPr>
            </w:pPr>
            <w:r>
              <w:rPr>
                <w:rFonts w:ascii="Arial" w:hAnsi="Arial" w:cs="Arial"/>
                <w:sz w:val="20"/>
                <w:szCs w:val="20"/>
              </w:rPr>
              <w:t>0,54</w:t>
            </w:r>
          </w:p>
          <w:p w14:paraId="3FD42216" w14:textId="77777777" w:rsidR="00C77A9D" w:rsidRPr="00921707" w:rsidRDefault="00C77A9D" w:rsidP="00287371">
            <w:pPr>
              <w:rPr>
                <w:rFonts w:ascii="Arial" w:hAnsi="Arial" w:cs="Arial"/>
                <w:sz w:val="20"/>
                <w:szCs w:val="20"/>
              </w:rPr>
            </w:pPr>
            <w:r>
              <w:rPr>
                <w:rFonts w:ascii="Arial" w:hAnsi="Arial" w:cs="Arial"/>
                <w:sz w:val="20"/>
                <w:szCs w:val="20"/>
              </w:rPr>
              <w:t>0,45</w:t>
            </w:r>
          </w:p>
        </w:tc>
        <w:tc>
          <w:tcPr>
            <w:tcW w:w="709" w:type="dxa"/>
            <w:gridSpan w:val="2"/>
            <w:tcBorders>
              <w:left w:val="nil"/>
            </w:tcBorders>
          </w:tcPr>
          <w:p w14:paraId="482C6FB9" w14:textId="77777777" w:rsidR="00C77A9D" w:rsidRPr="00E950C1" w:rsidRDefault="00C77A9D" w:rsidP="00287371">
            <w:pPr>
              <w:spacing w:line="360" w:lineRule="auto"/>
              <w:rPr>
                <w:rFonts w:ascii="Arial" w:hAnsi="Arial" w:cs="Arial"/>
                <w:sz w:val="20"/>
                <w:szCs w:val="20"/>
              </w:rPr>
            </w:pPr>
            <w:r>
              <w:rPr>
                <w:rFonts w:ascii="Arial" w:hAnsi="Arial" w:cs="Arial"/>
                <w:sz w:val="20"/>
                <w:szCs w:val="20"/>
              </w:rPr>
              <w:t>,37</w:t>
            </w:r>
          </w:p>
          <w:p w14:paraId="6BC6DBDA" w14:textId="77777777" w:rsidR="00C77A9D" w:rsidRPr="00E950C1" w:rsidRDefault="00C77A9D" w:rsidP="00287371">
            <w:pPr>
              <w:spacing w:line="360" w:lineRule="auto"/>
              <w:rPr>
                <w:rFonts w:ascii="Arial" w:hAnsi="Arial" w:cs="Arial"/>
                <w:sz w:val="20"/>
                <w:szCs w:val="20"/>
              </w:rPr>
            </w:pPr>
          </w:p>
        </w:tc>
      </w:tr>
    </w:tbl>
    <w:p w14:paraId="6412CA77" w14:textId="281BACE8" w:rsidR="003B172F" w:rsidRPr="00E379ED" w:rsidRDefault="003B172F" w:rsidP="007861CE">
      <w:pPr>
        <w:spacing w:line="360" w:lineRule="auto"/>
        <w:rPr>
          <w:rFonts w:ascii="Arial" w:hAnsi="Arial" w:cs="Arial"/>
          <w:i/>
          <w:sz w:val="18"/>
          <w:szCs w:val="20"/>
        </w:rPr>
      </w:pPr>
    </w:p>
    <w:p w14:paraId="47D09F40" w14:textId="62EA055A" w:rsidR="00E71862" w:rsidRPr="00E379ED" w:rsidRDefault="00A55AE0" w:rsidP="00E71862">
      <w:pPr>
        <w:spacing w:line="360" w:lineRule="auto"/>
        <w:rPr>
          <w:rFonts w:ascii="Arial" w:hAnsi="Arial" w:cs="Arial"/>
          <w:i/>
          <w:sz w:val="18"/>
          <w:szCs w:val="20"/>
        </w:rPr>
      </w:pPr>
      <w:r w:rsidRPr="00E379ED">
        <w:rPr>
          <w:rFonts w:ascii="Arial" w:hAnsi="Arial" w:cs="Arial"/>
          <w:i/>
          <w:sz w:val="18"/>
          <w:szCs w:val="20"/>
        </w:rPr>
        <w:t>Tabel 12</w:t>
      </w:r>
      <w:r w:rsidR="00E71862" w:rsidRPr="00E379ED">
        <w:rPr>
          <w:rFonts w:ascii="Arial" w:hAnsi="Arial" w:cs="Arial"/>
          <w:i/>
          <w:sz w:val="18"/>
          <w:szCs w:val="20"/>
        </w:rPr>
        <w:t>: resultaten supplementen</w:t>
      </w:r>
    </w:p>
    <w:p w14:paraId="297A3823" w14:textId="0069F3E7" w:rsidR="00E71862" w:rsidRPr="00E379ED" w:rsidRDefault="00E71862" w:rsidP="00E71862">
      <w:pPr>
        <w:spacing w:line="360" w:lineRule="auto"/>
        <w:rPr>
          <w:rFonts w:ascii="Arial" w:hAnsi="Arial" w:cs="Arial"/>
          <w:i/>
          <w:sz w:val="18"/>
          <w:szCs w:val="20"/>
        </w:rPr>
      </w:pPr>
      <w:r w:rsidRPr="00E379ED">
        <w:rPr>
          <w:rFonts w:ascii="Arial" w:hAnsi="Arial" w:cs="Arial"/>
          <w:i/>
          <w:sz w:val="18"/>
          <w:szCs w:val="20"/>
        </w:rPr>
        <w:t xml:space="preserve">Gegevens zijn geanalyseerd met de gepaarde t-test om de productkeuze te analyseren. Data wordt weergeven als gemiddeld </w:t>
      </w:r>
      <w:r w:rsidRPr="00E379ED">
        <w:rPr>
          <w:rFonts w:ascii="Arial" w:hAnsi="Arial" w:cs="Arial"/>
          <w:i/>
          <w:sz w:val="18"/>
          <w:szCs w:val="20"/>
        </w:rPr>
        <w:sym w:font="Symbol" w:char="F0B1"/>
      </w:r>
      <w:r w:rsidRPr="00E379ED">
        <w:rPr>
          <w:rFonts w:ascii="Arial" w:hAnsi="Arial" w:cs="Arial"/>
          <w:i/>
          <w:sz w:val="18"/>
          <w:szCs w:val="20"/>
        </w:rPr>
        <w:t xml:space="preserve"> SD. </w:t>
      </w:r>
      <w:r w:rsidR="00E379ED" w:rsidRPr="00E379ED">
        <w:rPr>
          <w:rFonts w:ascii="Arial" w:hAnsi="Arial" w:cs="Arial"/>
          <w:i/>
          <w:sz w:val="18"/>
          <w:szCs w:val="20"/>
        </w:rPr>
        <w:t>* weergeeft significantie tussen 0-meting en 1-meting van hetzelfde variabel (P&lt;0,05).</w:t>
      </w:r>
      <w:r w:rsidRPr="00E379ED">
        <w:rPr>
          <w:rFonts w:ascii="Arial" w:hAnsi="Arial" w:cs="Arial"/>
          <w:i/>
          <w:sz w:val="18"/>
          <w:szCs w:val="20"/>
        </w:rPr>
        <w:t xml:space="preserve"> 1 = geen supplementen, 2 = vitamine D, 3 = magnesium. </w:t>
      </w:r>
    </w:p>
    <w:tbl>
      <w:tblPr>
        <w:tblStyle w:val="Tabelraster"/>
        <w:tblW w:w="0" w:type="auto"/>
        <w:tblLayout w:type="fixed"/>
        <w:tblLook w:val="04A0" w:firstRow="1" w:lastRow="0" w:firstColumn="1" w:lastColumn="0" w:noHBand="0" w:noVBand="1"/>
      </w:tblPr>
      <w:tblGrid>
        <w:gridCol w:w="1292"/>
        <w:gridCol w:w="1113"/>
        <w:gridCol w:w="1559"/>
        <w:gridCol w:w="1560"/>
        <w:gridCol w:w="1275"/>
        <w:gridCol w:w="962"/>
        <w:gridCol w:w="1295"/>
      </w:tblGrid>
      <w:tr w:rsidR="00E71862" w14:paraId="287067F9" w14:textId="77777777" w:rsidTr="00287371">
        <w:tc>
          <w:tcPr>
            <w:tcW w:w="1292" w:type="dxa"/>
          </w:tcPr>
          <w:p w14:paraId="50C8610B" w14:textId="77777777" w:rsidR="00E71862" w:rsidRDefault="00E71862" w:rsidP="00287371">
            <w:pPr>
              <w:spacing w:line="360" w:lineRule="auto"/>
              <w:rPr>
                <w:rFonts w:ascii="Arial" w:hAnsi="Arial" w:cs="Arial"/>
                <w:sz w:val="20"/>
                <w:szCs w:val="20"/>
              </w:rPr>
            </w:pPr>
          </w:p>
        </w:tc>
        <w:tc>
          <w:tcPr>
            <w:tcW w:w="1113" w:type="dxa"/>
          </w:tcPr>
          <w:p w14:paraId="323FC408" w14:textId="77777777" w:rsidR="00E71862" w:rsidRPr="00CC2297" w:rsidRDefault="00E71862" w:rsidP="00287371">
            <w:pPr>
              <w:spacing w:line="360" w:lineRule="auto"/>
              <w:rPr>
                <w:rFonts w:ascii="Arial" w:hAnsi="Arial" w:cs="Arial"/>
                <w:i/>
                <w:sz w:val="20"/>
                <w:szCs w:val="20"/>
              </w:rPr>
            </w:pPr>
            <w:r w:rsidRPr="00CC2297">
              <w:rPr>
                <w:rFonts w:ascii="Arial" w:hAnsi="Arial" w:cs="Arial"/>
                <w:i/>
                <w:sz w:val="20"/>
                <w:szCs w:val="20"/>
              </w:rPr>
              <w:t>Geen</w:t>
            </w:r>
            <w:r>
              <w:rPr>
                <w:rFonts w:ascii="Arial" w:hAnsi="Arial" w:cs="Arial"/>
                <w:i/>
                <w:sz w:val="20"/>
                <w:szCs w:val="20"/>
              </w:rPr>
              <w:t xml:space="preserve"> (1)</w:t>
            </w:r>
          </w:p>
        </w:tc>
        <w:tc>
          <w:tcPr>
            <w:tcW w:w="1559" w:type="dxa"/>
          </w:tcPr>
          <w:p w14:paraId="535022FF" w14:textId="77777777" w:rsidR="00E71862" w:rsidRPr="00CC2297" w:rsidRDefault="00E71862" w:rsidP="00287371">
            <w:pPr>
              <w:spacing w:line="360" w:lineRule="auto"/>
              <w:rPr>
                <w:rFonts w:ascii="Arial" w:hAnsi="Arial" w:cs="Arial"/>
                <w:i/>
                <w:sz w:val="20"/>
                <w:szCs w:val="20"/>
              </w:rPr>
            </w:pPr>
            <w:r w:rsidRPr="00CC2297">
              <w:rPr>
                <w:rFonts w:ascii="Arial" w:hAnsi="Arial" w:cs="Arial"/>
                <w:i/>
                <w:sz w:val="20"/>
                <w:szCs w:val="20"/>
              </w:rPr>
              <w:t>Vitamine D</w:t>
            </w:r>
            <w:r>
              <w:rPr>
                <w:rFonts w:ascii="Arial" w:hAnsi="Arial" w:cs="Arial"/>
                <w:i/>
                <w:sz w:val="20"/>
                <w:szCs w:val="20"/>
              </w:rPr>
              <w:t xml:space="preserve"> (2)</w:t>
            </w:r>
          </w:p>
        </w:tc>
        <w:tc>
          <w:tcPr>
            <w:tcW w:w="1560" w:type="dxa"/>
          </w:tcPr>
          <w:p w14:paraId="445B8467" w14:textId="77777777" w:rsidR="00E71862" w:rsidRPr="00CC2297" w:rsidRDefault="00E71862" w:rsidP="00287371">
            <w:pPr>
              <w:spacing w:line="360" w:lineRule="auto"/>
              <w:rPr>
                <w:rFonts w:ascii="Arial" w:hAnsi="Arial" w:cs="Arial"/>
                <w:i/>
                <w:sz w:val="20"/>
                <w:szCs w:val="20"/>
              </w:rPr>
            </w:pPr>
            <w:r w:rsidRPr="00CC2297">
              <w:rPr>
                <w:rFonts w:ascii="Arial" w:hAnsi="Arial" w:cs="Arial"/>
                <w:i/>
                <w:sz w:val="20"/>
                <w:szCs w:val="20"/>
              </w:rPr>
              <w:t>Magnesium</w:t>
            </w:r>
            <w:r>
              <w:rPr>
                <w:rFonts w:ascii="Arial" w:hAnsi="Arial" w:cs="Arial"/>
                <w:i/>
                <w:sz w:val="20"/>
                <w:szCs w:val="20"/>
              </w:rPr>
              <w:t xml:space="preserve"> (3)</w:t>
            </w:r>
            <w:r w:rsidRPr="00CC2297">
              <w:rPr>
                <w:rFonts w:ascii="Arial" w:hAnsi="Arial" w:cs="Arial"/>
                <w:i/>
                <w:sz w:val="20"/>
                <w:szCs w:val="20"/>
              </w:rPr>
              <w:t xml:space="preserve"> </w:t>
            </w:r>
          </w:p>
        </w:tc>
        <w:tc>
          <w:tcPr>
            <w:tcW w:w="1275" w:type="dxa"/>
          </w:tcPr>
          <w:p w14:paraId="05F32F40" w14:textId="77777777" w:rsidR="00E71862" w:rsidRPr="00CC2297" w:rsidRDefault="00E71862" w:rsidP="00287371">
            <w:pPr>
              <w:spacing w:line="360" w:lineRule="auto"/>
              <w:rPr>
                <w:rFonts w:ascii="Arial" w:hAnsi="Arial" w:cs="Arial"/>
                <w:i/>
                <w:sz w:val="20"/>
                <w:szCs w:val="20"/>
              </w:rPr>
            </w:pPr>
            <w:r w:rsidRPr="00CC2297">
              <w:rPr>
                <w:rFonts w:ascii="Arial" w:hAnsi="Arial" w:cs="Arial"/>
                <w:i/>
                <w:sz w:val="20"/>
                <w:szCs w:val="20"/>
              </w:rPr>
              <w:t>Gemiddeld</w:t>
            </w:r>
          </w:p>
        </w:tc>
        <w:tc>
          <w:tcPr>
            <w:tcW w:w="962" w:type="dxa"/>
          </w:tcPr>
          <w:p w14:paraId="5D6856D5" w14:textId="77777777" w:rsidR="00E71862" w:rsidRPr="00CC2297" w:rsidRDefault="00E71862" w:rsidP="00287371">
            <w:pPr>
              <w:spacing w:line="360" w:lineRule="auto"/>
              <w:rPr>
                <w:rFonts w:ascii="Arial" w:hAnsi="Arial" w:cs="Arial"/>
                <w:i/>
                <w:sz w:val="20"/>
                <w:szCs w:val="20"/>
              </w:rPr>
            </w:pPr>
            <w:r w:rsidRPr="00CC2297">
              <w:rPr>
                <w:rFonts w:ascii="Arial" w:hAnsi="Arial" w:cs="Arial"/>
                <w:i/>
                <w:sz w:val="20"/>
                <w:szCs w:val="20"/>
              </w:rPr>
              <w:t>SD</w:t>
            </w:r>
          </w:p>
        </w:tc>
        <w:tc>
          <w:tcPr>
            <w:tcW w:w="1295" w:type="dxa"/>
          </w:tcPr>
          <w:p w14:paraId="06D80625" w14:textId="77777777" w:rsidR="00E71862" w:rsidRPr="00CC2297" w:rsidRDefault="00E71862" w:rsidP="00287371">
            <w:pPr>
              <w:spacing w:line="360" w:lineRule="auto"/>
              <w:rPr>
                <w:rFonts w:ascii="Arial" w:hAnsi="Arial" w:cs="Arial"/>
                <w:i/>
                <w:sz w:val="20"/>
                <w:szCs w:val="20"/>
              </w:rPr>
            </w:pPr>
            <w:r>
              <w:rPr>
                <w:rFonts w:ascii="Arial" w:hAnsi="Arial" w:cs="Arial"/>
                <w:i/>
                <w:sz w:val="20"/>
                <w:szCs w:val="20"/>
              </w:rPr>
              <w:t>Sig.</w:t>
            </w:r>
          </w:p>
        </w:tc>
      </w:tr>
      <w:tr w:rsidR="00E71862" w14:paraId="22A8E797" w14:textId="77777777" w:rsidTr="00287371">
        <w:tc>
          <w:tcPr>
            <w:tcW w:w="1292" w:type="dxa"/>
          </w:tcPr>
          <w:p w14:paraId="7B518D93" w14:textId="77777777" w:rsidR="00E71862" w:rsidRPr="00CC2297" w:rsidRDefault="00E71862" w:rsidP="00287371">
            <w:pPr>
              <w:spacing w:line="360" w:lineRule="auto"/>
              <w:rPr>
                <w:rFonts w:ascii="Arial" w:hAnsi="Arial" w:cs="Arial"/>
                <w:i/>
                <w:sz w:val="20"/>
                <w:szCs w:val="20"/>
              </w:rPr>
            </w:pPr>
            <w:r w:rsidRPr="00CC2297">
              <w:rPr>
                <w:rFonts w:ascii="Arial" w:hAnsi="Arial" w:cs="Arial"/>
                <w:i/>
                <w:sz w:val="20"/>
                <w:szCs w:val="20"/>
              </w:rPr>
              <w:t>0-meting</w:t>
            </w:r>
          </w:p>
          <w:p w14:paraId="02B1439B" w14:textId="77777777" w:rsidR="00E71862" w:rsidRDefault="00E71862" w:rsidP="00287371">
            <w:pPr>
              <w:spacing w:line="360" w:lineRule="auto"/>
              <w:rPr>
                <w:rFonts w:ascii="Arial" w:hAnsi="Arial" w:cs="Arial"/>
                <w:sz w:val="20"/>
                <w:szCs w:val="20"/>
              </w:rPr>
            </w:pPr>
            <w:r w:rsidRPr="00CC2297">
              <w:rPr>
                <w:rFonts w:ascii="Arial" w:hAnsi="Arial" w:cs="Arial"/>
                <w:i/>
                <w:sz w:val="20"/>
                <w:szCs w:val="20"/>
              </w:rPr>
              <w:t>1-meting</w:t>
            </w:r>
          </w:p>
        </w:tc>
        <w:tc>
          <w:tcPr>
            <w:tcW w:w="1113" w:type="dxa"/>
          </w:tcPr>
          <w:p w14:paraId="657B46E1" w14:textId="77777777" w:rsidR="00E71862" w:rsidRDefault="00E71862" w:rsidP="00287371">
            <w:pPr>
              <w:spacing w:line="360" w:lineRule="auto"/>
              <w:rPr>
                <w:rFonts w:ascii="Arial" w:hAnsi="Arial" w:cs="Arial"/>
                <w:sz w:val="20"/>
                <w:szCs w:val="20"/>
              </w:rPr>
            </w:pPr>
            <w:r>
              <w:rPr>
                <w:rFonts w:ascii="Arial" w:hAnsi="Arial" w:cs="Arial"/>
                <w:sz w:val="20"/>
                <w:szCs w:val="20"/>
              </w:rPr>
              <w:t>8</w:t>
            </w:r>
          </w:p>
          <w:p w14:paraId="455B2113" w14:textId="77777777" w:rsidR="00E71862" w:rsidRPr="00CC2297" w:rsidRDefault="00E71862" w:rsidP="00287371">
            <w:pPr>
              <w:rPr>
                <w:rFonts w:ascii="Arial" w:hAnsi="Arial" w:cs="Arial"/>
                <w:sz w:val="20"/>
                <w:szCs w:val="20"/>
              </w:rPr>
            </w:pPr>
            <w:r>
              <w:rPr>
                <w:rFonts w:ascii="Arial" w:hAnsi="Arial" w:cs="Arial"/>
                <w:sz w:val="20"/>
                <w:szCs w:val="20"/>
              </w:rPr>
              <w:t>9</w:t>
            </w:r>
          </w:p>
        </w:tc>
        <w:tc>
          <w:tcPr>
            <w:tcW w:w="1559" w:type="dxa"/>
          </w:tcPr>
          <w:p w14:paraId="54109FA2" w14:textId="77777777" w:rsidR="00E71862" w:rsidRDefault="00E71862" w:rsidP="00287371">
            <w:pPr>
              <w:spacing w:line="360" w:lineRule="auto"/>
              <w:rPr>
                <w:rFonts w:ascii="Arial" w:hAnsi="Arial" w:cs="Arial"/>
                <w:sz w:val="20"/>
                <w:szCs w:val="20"/>
              </w:rPr>
            </w:pPr>
            <w:r>
              <w:rPr>
                <w:rFonts w:ascii="Arial" w:hAnsi="Arial" w:cs="Arial"/>
                <w:sz w:val="20"/>
                <w:szCs w:val="20"/>
              </w:rPr>
              <w:t>1</w:t>
            </w:r>
          </w:p>
          <w:p w14:paraId="1CC8D981" w14:textId="77777777" w:rsidR="00E71862" w:rsidRPr="00CC2297" w:rsidRDefault="00E71862" w:rsidP="00287371">
            <w:pPr>
              <w:rPr>
                <w:rFonts w:ascii="Arial" w:hAnsi="Arial" w:cs="Arial"/>
                <w:sz w:val="20"/>
                <w:szCs w:val="20"/>
              </w:rPr>
            </w:pPr>
            <w:r>
              <w:rPr>
                <w:rFonts w:ascii="Arial" w:hAnsi="Arial" w:cs="Arial"/>
                <w:sz w:val="20"/>
                <w:szCs w:val="20"/>
              </w:rPr>
              <w:t>1</w:t>
            </w:r>
          </w:p>
        </w:tc>
        <w:tc>
          <w:tcPr>
            <w:tcW w:w="1560" w:type="dxa"/>
          </w:tcPr>
          <w:p w14:paraId="604CE08F" w14:textId="77777777" w:rsidR="00E71862" w:rsidRDefault="00E71862" w:rsidP="00287371">
            <w:pPr>
              <w:tabs>
                <w:tab w:val="left" w:pos="547"/>
              </w:tabs>
              <w:spacing w:line="360" w:lineRule="auto"/>
              <w:rPr>
                <w:rFonts w:ascii="Arial" w:hAnsi="Arial" w:cs="Arial"/>
                <w:sz w:val="20"/>
                <w:szCs w:val="20"/>
              </w:rPr>
            </w:pPr>
            <w:r>
              <w:rPr>
                <w:rFonts w:ascii="Arial" w:hAnsi="Arial" w:cs="Arial"/>
                <w:sz w:val="20"/>
                <w:szCs w:val="20"/>
              </w:rPr>
              <w:t>1</w:t>
            </w:r>
          </w:p>
          <w:p w14:paraId="004FBEB8" w14:textId="77777777" w:rsidR="00E71862" w:rsidRPr="00CC2297" w:rsidRDefault="00E71862" w:rsidP="00287371">
            <w:pPr>
              <w:rPr>
                <w:rFonts w:ascii="Arial" w:hAnsi="Arial" w:cs="Arial"/>
                <w:sz w:val="20"/>
                <w:szCs w:val="20"/>
              </w:rPr>
            </w:pPr>
            <w:r>
              <w:rPr>
                <w:rFonts w:ascii="Arial" w:hAnsi="Arial" w:cs="Arial"/>
                <w:sz w:val="20"/>
                <w:szCs w:val="20"/>
              </w:rPr>
              <w:t>0 (-100%)</w:t>
            </w:r>
          </w:p>
        </w:tc>
        <w:tc>
          <w:tcPr>
            <w:tcW w:w="1275" w:type="dxa"/>
          </w:tcPr>
          <w:p w14:paraId="0E545A7C" w14:textId="77777777" w:rsidR="00E71862" w:rsidRDefault="00E71862" w:rsidP="00287371">
            <w:pPr>
              <w:rPr>
                <w:rFonts w:ascii="Arial" w:hAnsi="Arial" w:cs="Arial"/>
                <w:sz w:val="20"/>
                <w:szCs w:val="20"/>
              </w:rPr>
            </w:pPr>
            <w:r>
              <w:rPr>
                <w:rFonts w:ascii="Arial" w:hAnsi="Arial" w:cs="Arial"/>
                <w:sz w:val="20"/>
                <w:szCs w:val="20"/>
              </w:rPr>
              <w:t xml:space="preserve">1,3 </w:t>
            </w:r>
          </w:p>
          <w:p w14:paraId="551FFF05" w14:textId="77777777" w:rsidR="00E71862" w:rsidRDefault="00E71862" w:rsidP="00287371">
            <w:pPr>
              <w:spacing w:line="360" w:lineRule="auto"/>
              <w:rPr>
                <w:rFonts w:ascii="Arial" w:hAnsi="Arial" w:cs="Arial"/>
                <w:sz w:val="20"/>
                <w:szCs w:val="20"/>
              </w:rPr>
            </w:pPr>
            <w:r>
              <w:rPr>
                <w:rFonts w:ascii="Arial" w:hAnsi="Arial" w:cs="Arial"/>
                <w:sz w:val="20"/>
                <w:szCs w:val="20"/>
              </w:rPr>
              <w:t>1,1</w:t>
            </w:r>
          </w:p>
        </w:tc>
        <w:tc>
          <w:tcPr>
            <w:tcW w:w="962" w:type="dxa"/>
          </w:tcPr>
          <w:p w14:paraId="47873EF6" w14:textId="77777777" w:rsidR="00E71862" w:rsidRDefault="00E71862" w:rsidP="00287371">
            <w:pPr>
              <w:rPr>
                <w:rFonts w:ascii="Arial" w:hAnsi="Arial" w:cs="Arial"/>
                <w:sz w:val="20"/>
                <w:szCs w:val="20"/>
              </w:rPr>
            </w:pPr>
            <w:r>
              <w:rPr>
                <w:rFonts w:ascii="Arial" w:hAnsi="Arial" w:cs="Arial"/>
                <w:sz w:val="20"/>
                <w:szCs w:val="20"/>
              </w:rPr>
              <w:t>0,67</w:t>
            </w:r>
          </w:p>
          <w:p w14:paraId="2A872EBF" w14:textId="77777777" w:rsidR="00E71862" w:rsidRDefault="00E71862" w:rsidP="00287371">
            <w:pPr>
              <w:spacing w:line="360" w:lineRule="auto"/>
              <w:rPr>
                <w:rFonts w:ascii="Arial" w:hAnsi="Arial" w:cs="Arial"/>
                <w:sz w:val="20"/>
                <w:szCs w:val="20"/>
              </w:rPr>
            </w:pPr>
            <w:r>
              <w:rPr>
                <w:rFonts w:ascii="Arial" w:hAnsi="Arial" w:cs="Arial"/>
                <w:sz w:val="20"/>
                <w:szCs w:val="20"/>
              </w:rPr>
              <w:t>0,32</w:t>
            </w:r>
          </w:p>
        </w:tc>
        <w:tc>
          <w:tcPr>
            <w:tcW w:w="1295" w:type="dxa"/>
          </w:tcPr>
          <w:p w14:paraId="1F1924E3" w14:textId="77777777" w:rsidR="00E71862" w:rsidRDefault="00E71862" w:rsidP="00287371">
            <w:pPr>
              <w:spacing w:line="360" w:lineRule="auto"/>
              <w:rPr>
                <w:rFonts w:ascii="Arial" w:hAnsi="Arial" w:cs="Arial"/>
                <w:sz w:val="20"/>
                <w:szCs w:val="20"/>
              </w:rPr>
            </w:pPr>
            <w:r>
              <w:rPr>
                <w:rFonts w:ascii="Arial" w:hAnsi="Arial" w:cs="Arial"/>
                <w:sz w:val="20"/>
                <w:szCs w:val="20"/>
              </w:rPr>
              <w:t>,17</w:t>
            </w:r>
          </w:p>
        </w:tc>
      </w:tr>
    </w:tbl>
    <w:p w14:paraId="48C4FAA6" w14:textId="62E9632D" w:rsidR="00FF0585" w:rsidRDefault="00FF0585" w:rsidP="007861CE">
      <w:pPr>
        <w:spacing w:line="360" w:lineRule="auto"/>
        <w:rPr>
          <w:rFonts w:ascii="Arial" w:hAnsi="Arial" w:cs="Arial"/>
          <w:sz w:val="18"/>
          <w:szCs w:val="20"/>
        </w:rPr>
      </w:pPr>
    </w:p>
    <w:p w14:paraId="2E8E93C2" w14:textId="77777777" w:rsidR="00FF0585" w:rsidRDefault="00FF0585">
      <w:pPr>
        <w:rPr>
          <w:rFonts w:ascii="Arial" w:hAnsi="Arial" w:cs="Arial"/>
          <w:sz w:val="18"/>
          <w:szCs w:val="20"/>
        </w:rPr>
      </w:pPr>
      <w:r>
        <w:rPr>
          <w:rFonts w:ascii="Arial" w:hAnsi="Arial" w:cs="Arial"/>
          <w:sz w:val="18"/>
          <w:szCs w:val="20"/>
        </w:rPr>
        <w:br w:type="page"/>
      </w:r>
    </w:p>
    <w:p w14:paraId="190EAC01" w14:textId="42E44A86" w:rsidR="00E71862" w:rsidRDefault="00FF0585" w:rsidP="00FF0585">
      <w:pPr>
        <w:pStyle w:val="Kop1"/>
      </w:pPr>
      <w:r>
        <w:lastRenderedPageBreak/>
        <w:t xml:space="preserve">Bijlage 7: praktische aanbevelingen </w:t>
      </w:r>
    </w:p>
    <w:p w14:paraId="3CFD2A9A" w14:textId="5E1335DE" w:rsidR="0029520E" w:rsidRPr="00F679FE" w:rsidRDefault="0045130F" w:rsidP="00F679FE">
      <w:pPr>
        <w:rPr>
          <w:rFonts w:ascii="Arial" w:hAnsi="Arial" w:cs="Arial"/>
          <w:i/>
        </w:rPr>
      </w:pPr>
      <w:r w:rsidRPr="00F679FE">
        <w:rPr>
          <w:rFonts w:ascii="Arial" w:hAnsi="Arial" w:cs="Arial"/>
          <w:i/>
        </w:rPr>
        <w:t>I</w:t>
      </w:r>
      <w:r w:rsidR="00D03E38" w:rsidRPr="00F679FE">
        <w:rPr>
          <w:rFonts w:ascii="Arial" w:hAnsi="Arial" w:cs="Arial"/>
          <w:i/>
        </w:rPr>
        <w:t>nleiding</w:t>
      </w:r>
    </w:p>
    <w:p w14:paraId="12493AC5" w14:textId="43845E03" w:rsidR="001B74C0" w:rsidRDefault="007E46ED" w:rsidP="00F679FE">
      <w:pPr>
        <w:rPr>
          <w:rFonts w:ascii="Arial" w:hAnsi="Arial" w:cs="Arial"/>
          <w:color w:val="000000" w:themeColor="text1"/>
          <w:sz w:val="20"/>
          <w:szCs w:val="20"/>
        </w:rPr>
      </w:pPr>
      <w:r w:rsidRPr="001B74C0">
        <w:rPr>
          <w:rFonts w:ascii="Arial" w:hAnsi="Arial" w:cs="Arial"/>
          <w:color w:val="000000" w:themeColor="text1"/>
          <w:sz w:val="20"/>
          <w:szCs w:val="20"/>
        </w:rPr>
        <w:t>De huidige voedingsinterventie zorgt op de korte termijn voor positieve resultaten in het voedingsgedrag van mensen met burn-outklachten. Naar Fysiotherapie Deventer wordt daarom geadviseerd om de voedingsinterventie te im</w:t>
      </w:r>
      <w:r w:rsidR="001B74C0">
        <w:rPr>
          <w:rFonts w:ascii="Arial" w:hAnsi="Arial" w:cs="Arial"/>
          <w:color w:val="000000" w:themeColor="text1"/>
          <w:sz w:val="20"/>
          <w:szCs w:val="20"/>
        </w:rPr>
        <w:t xml:space="preserve">plementeren in het behandelplan </w:t>
      </w:r>
      <w:r w:rsidRPr="001B74C0">
        <w:rPr>
          <w:rFonts w:ascii="Arial" w:hAnsi="Arial" w:cs="Arial"/>
          <w:color w:val="000000" w:themeColor="text1"/>
          <w:sz w:val="20"/>
          <w:szCs w:val="20"/>
        </w:rPr>
        <w:t xml:space="preserve">om zo het herstel van de burn-outklachten te bevorderen. Om het effect van gedragsverandering om de lange termijn te </w:t>
      </w:r>
      <w:r w:rsidR="00B152FE">
        <w:rPr>
          <w:rFonts w:ascii="Arial" w:hAnsi="Arial" w:cs="Arial"/>
          <w:color w:val="000000" w:themeColor="text1"/>
          <w:sz w:val="20"/>
          <w:szCs w:val="20"/>
        </w:rPr>
        <w:t>onderzoeken</w:t>
      </w:r>
      <w:r w:rsidRPr="001B74C0">
        <w:rPr>
          <w:rFonts w:ascii="Arial" w:hAnsi="Arial" w:cs="Arial"/>
          <w:color w:val="000000" w:themeColor="text1"/>
          <w:sz w:val="20"/>
          <w:szCs w:val="20"/>
        </w:rPr>
        <w:t xml:space="preserve">, wordt Fysiotherapie Deventer aangeraden om een longitudinaal voedingsonderzoek met follow-up uit te voeren. </w:t>
      </w:r>
      <w:r w:rsidR="00D85C65" w:rsidRPr="001B74C0">
        <w:rPr>
          <w:rFonts w:ascii="Arial" w:hAnsi="Arial" w:cs="Arial"/>
          <w:color w:val="000000" w:themeColor="text1"/>
          <w:sz w:val="20"/>
          <w:szCs w:val="20"/>
        </w:rPr>
        <w:t xml:space="preserve">Voor dit onderzoek zullen een aantal meetinstrumenten worden toegevoegd om op deze manier de kwaliteit van het onderzoek en de gezondheid van de </w:t>
      </w:r>
      <w:r w:rsidR="001B74C0">
        <w:rPr>
          <w:rFonts w:ascii="Arial" w:hAnsi="Arial" w:cs="Arial"/>
          <w:color w:val="000000" w:themeColor="text1"/>
          <w:sz w:val="20"/>
          <w:szCs w:val="20"/>
        </w:rPr>
        <w:t>participanten</w:t>
      </w:r>
      <w:r w:rsidR="00D85C65" w:rsidRPr="001B74C0">
        <w:rPr>
          <w:rFonts w:ascii="Arial" w:hAnsi="Arial" w:cs="Arial"/>
          <w:color w:val="000000" w:themeColor="text1"/>
          <w:sz w:val="20"/>
          <w:szCs w:val="20"/>
        </w:rPr>
        <w:t xml:space="preserve"> te bevorderen. </w:t>
      </w:r>
      <w:r w:rsidR="001B74C0">
        <w:rPr>
          <w:rFonts w:ascii="Arial" w:hAnsi="Arial" w:cs="Arial"/>
          <w:color w:val="000000" w:themeColor="text1"/>
          <w:sz w:val="20"/>
          <w:szCs w:val="20"/>
        </w:rPr>
        <w:t xml:space="preserve">De meetinstrumenten zijn deels afgeleid van de voedingsinterventie ‘de gezondheidsroute’, ontwikkeld </w:t>
      </w:r>
      <w:r w:rsidR="001B74C0" w:rsidRPr="001B74C0">
        <w:rPr>
          <w:rFonts w:ascii="Arial" w:hAnsi="Arial" w:cs="Arial"/>
          <w:color w:val="000000" w:themeColor="text1"/>
          <w:sz w:val="20"/>
          <w:szCs w:val="20"/>
        </w:rPr>
        <w:t xml:space="preserve">door </w:t>
      </w:r>
      <w:r w:rsidR="00BC2ED9">
        <w:rPr>
          <w:rFonts w:ascii="Arial" w:hAnsi="Arial" w:cs="Arial"/>
          <w:color w:val="000000" w:themeColor="text1"/>
          <w:sz w:val="20"/>
          <w:szCs w:val="20"/>
        </w:rPr>
        <w:t>‘</w:t>
      </w:r>
      <w:r w:rsidR="001B74C0" w:rsidRPr="001B74C0">
        <w:rPr>
          <w:rFonts w:ascii="Arial" w:hAnsi="Arial" w:cs="Arial"/>
          <w:sz w:val="20"/>
          <w:szCs w:val="20"/>
        </w:rPr>
        <w:t>The Eight Group</w:t>
      </w:r>
      <w:r w:rsidR="00BC2ED9">
        <w:rPr>
          <w:rFonts w:ascii="Arial" w:hAnsi="Arial" w:cs="Arial"/>
          <w:sz w:val="20"/>
          <w:szCs w:val="20"/>
        </w:rPr>
        <w:t>’</w:t>
      </w:r>
      <w:r w:rsidR="001B74C0" w:rsidRPr="001B74C0">
        <w:rPr>
          <w:rFonts w:ascii="Arial" w:hAnsi="Arial" w:cs="Arial"/>
          <w:sz w:val="20"/>
          <w:szCs w:val="20"/>
        </w:rPr>
        <w:t xml:space="preserve"> (2016).</w:t>
      </w:r>
      <w:r w:rsidR="001B74C0">
        <w:rPr>
          <w:rFonts w:ascii="Arial" w:hAnsi="Arial" w:cs="Arial"/>
          <w:sz w:val="20"/>
          <w:szCs w:val="20"/>
        </w:rPr>
        <w:t xml:space="preserve"> Deze voedingsinterventie heeft als doel de gezondheid te verbeteren. Deze interventie maakt hiervoor gebruik van meetinstrumenten die valide en betrouwbaar verklaard zijn. </w:t>
      </w:r>
    </w:p>
    <w:p w14:paraId="58E8AE29" w14:textId="33302246" w:rsidR="00D85C65" w:rsidRPr="001B74C0" w:rsidRDefault="00D85C65" w:rsidP="00F679FE">
      <w:pPr>
        <w:rPr>
          <w:rFonts w:ascii="Arial" w:hAnsi="Arial" w:cs="Arial"/>
          <w:color w:val="000000" w:themeColor="text1"/>
          <w:sz w:val="20"/>
          <w:szCs w:val="20"/>
        </w:rPr>
      </w:pPr>
    </w:p>
    <w:p w14:paraId="2D769020" w14:textId="441EB5FC" w:rsidR="00D85C65" w:rsidRPr="001B74C0" w:rsidRDefault="00D85C65" w:rsidP="00F679FE">
      <w:pPr>
        <w:rPr>
          <w:rFonts w:ascii="Arial" w:hAnsi="Arial" w:cs="Arial"/>
          <w:i/>
          <w:color w:val="000000" w:themeColor="text1"/>
          <w:sz w:val="20"/>
          <w:szCs w:val="20"/>
        </w:rPr>
      </w:pPr>
      <w:r w:rsidRPr="001B74C0">
        <w:rPr>
          <w:rFonts w:ascii="Arial" w:hAnsi="Arial" w:cs="Arial"/>
          <w:i/>
          <w:color w:val="000000" w:themeColor="text1"/>
          <w:sz w:val="20"/>
          <w:szCs w:val="20"/>
        </w:rPr>
        <w:t>Doel onderzoek</w:t>
      </w:r>
    </w:p>
    <w:p w14:paraId="0BF7020F" w14:textId="77777777" w:rsidR="00B152FE" w:rsidRDefault="00B152FE" w:rsidP="00B152FE">
      <w:pPr>
        <w:pStyle w:val="Lijstalinea"/>
        <w:numPr>
          <w:ilvl w:val="0"/>
          <w:numId w:val="12"/>
        </w:numPr>
        <w:rPr>
          <w:rFonts w:ascii="Arial" w:hAnsi="Arial" w:cs="Arial"/>
          <w:color w:val="000000" w:themeColor="text1"/>
          <w:sz w:val="20"/>
          <w:szCs w:val="20"/>
        </w:rPr>
      </w:pPr>
      <w:r>
        <w:rPr>
          <w:rFonts w:ascii="Arial" w:hAnsi="Arial" w:cs="Arial"/>
          <w:color w:val="000000" w:themeColor="text1"/>
          <w:sz w:val="20"/>
          <w:szCs w:val="20"/>
        </w:rPr>
        <w:t xml:space="preserve">Onderzoeken of de voedingsinterventie met follow-up leidt tot blijvende gedragsverandering en het effect hiervan onderzoeken op de ervaren burn-outklachten.  </w:t>
      </w:r>
    </w:p>
    <w:p w14:paraId="5236555E" w14:textId="3E4D9044" w:rsidR="00B31D2C" w:rsidRPr="001B74C0" w:rsidRDefault="00B31D2C" w:rsidP="001B74C0">
      <w:pPr>
        <w:pStyle w:val="Lijstalinea"/>
        <w:rPr>
          <w:rFonts w:ascii="Arial" w:hAnsi="Arial" w:cs="Arial"/>
          <w:color w:val="000000" w:themeColor="text1"/>
          <w:sz w:val="20"/>
          <w:szCs w:val="20"/>
        </w:rPr>
      </w:pPr>
    </w:p>
    <w:p w14:paraId="5C843529" w14:textId="589FA2CE" w:rsidR="00503452" w:rsidRPr="001B74C0" w:rsidRDefault="00503452" w:rsidP="00F679FE">
      <w:pPr>
        <w:rPr>
          <w:rFonts w:ascii="Arial" w:hAnsi="Arial" w:cs="Arial"/>
          <w:i/>
          <w:color w:val="000000" w:themeColor="text1"/>
          <w:sz w:val="20"/>
          <w:szCs w:val="20"/>
        </w:rPr>
      </w:pPr>
      <w:r w:rsidRPr="001B74C0">
        <w:rPr>
          <w:rFonts w:ascii="Arial" w:hAnsi="Arial" w:cs="Arial"/>
          <w:i/>
          <w:color w:val="000000" w:themeColor="text1"/>
          <w:sz w:val="20"/>
          <w:szCs w:val="20"/>
        </w:rPr>
        <w:t>Subdoelen</w:t>
      </w:r>
    </w:p>
    <w:p w14:paraId="215BA986" w14:textId="77777777" w:rsidR="00B152FE" w:rsidRDefault="00B152FE" w:rsidP="00B152FE">
      <w:pPr>
        <w:pStyle w:val="Lijstalinea"/>
        <w:numPr>
          <w:ilvl w:val="0"/>
          <w:numId w:val="12"/>
        </w:numPr>
        <w:rPr>
          <w:rFonts w:ascii="Arial" w:hAnsi="Arial" w:cs="Arial"/>
          <w:color w:val="000000" w:themeColor="text1"/>
          <w:sz w:val="20"/>
          <w:szCs w:val="20"/>
        </w:rPr>
      </w:pPr>
      <w:r>
        <w:rPr>
          <w:rFonts w:ascii="Arial" w:hAnsi="Arial" w:cs="Arial"/>
          <w:color w:val="000000" w:themeColor="text1"/>
          <w:sz w:val="20"/>
          <w:szCs w:val="20"/>
        </w:rPr>
        <w:lastRenderedPageBreak/>
        <w:t xml:space="preserve">Onderzoeken of de fysieke waardes van de participanten verbeterd zijn aan het eind van de voedingsinterventie. </w:t>
      </w:r>
    </w:p>
    <w:p w14:paraId="54832CEE" w14:textId="77777777" w:rsidR="00B152FE" w:rsidRDefault="00B152FE" w:rsidP="00B152FE">
      <w:pPr>
        <w:pStyle w:val="Lijstalinea"/>
        <w:numPr>
          <w:ilvl w:val="0"/>
          <w:numId w:val="12"/>
        </w:numPr>
        <w:rPr>
          <w:rFonts w:ascii="Arial" w:hAnsi="Arial" w:cs="Arial"/>
          <w:color w:val="000000" w:themeColor="text1"/>
          <w:sz w:val="20"/>
          <w:szCs w:val="20"/>
        </w:rPr>
      </w:pPr>
      <w:r>
        <w:rPr>
          <w:rFonts w:ascii="Arial" w:hAnsi="Arial" w:cs="Arial"/>
          <w:color w:val="000000" w:themeColor="text1"/>
          <w:sz w:val="20"/>
          <w:szCs w:val="20"/>
        </w:rPr>
        <w:t xml:space="preserve">Valide en betrouwbare meetmethodes toevoegen om de resultaten van het onderzoek te generaliseren naar de gehele bevolking.  </w:t>
      </w:r>
    </w:p>
    <w:p w14:paraId="475F8997" w14:textId="77777777" w:rsidR="00B152FE" w:rsidRPr="001B74C0" w:rsidRDefault="00B152FE" w:rsidP="00B152FE">
      <w:pPr>
        <w:pStyle w:val="Lijstalinea"/>
        <w:numPr>
          <w:ilvl w:val="0"/>
          <w:numId w:val="12"/>
        </w:numPr>
        <w:rPr>
          <w:rFonts w:ascii="Arial" w:hAnsi="Arial" w:cs="Arial"/>
          <w:color w:val="000000" w:themeColor="text1"/>
          <w:sz w:val="20"/>
          <w:szCs w:val="20"/>
        </w:rPr>
      </w:pPr>
      <w:r>
        <w:rPr>
          <w:rFonts w:ascii="Arial" w:hAnsi="Arial" w:cs="Arial"/>
          <w:color w:val="000000" w:themeColor="text1"/>
          <w:sz w:val="20"/>
          <w:szCs w:val="20"/>
        </w:rPr>
        <w:t xml:space="preserve">Aan het eind van de interventie is het ‘nieuwe’ voedingspatroon onbewust onbekwaam geworden.  </w:t>
      </w:r>
    </w:p>
    <w:p w14:paraId="0FA86DE0" w14:textId="77777777" w:rsidR="004F0A17" w:rsidRPr="005B0F85" w:rsidRDefault="004F0A17" w:rsidP="00F679FE">
      <w:pPr>
        <w:rPr>
          <w:rFonts w:ascii="Arial" w:hAnsi="Arial" w:cs="Arial"/>
          <w:color w:val="000000" w:themeColor="text1"/>
          <w:sz w:val="20"/>
          <w:szCs w:val="20"/>
        </w:rPr>
      </w:pPr>
    </w:p>
    <w:p w14:paraId="30DC86A0" w14:textId="31491862" w:rsidR="00206443" w:rsidRPr="005B0F85" w:rsidRDefault="00206443" w:rsidP="00F679FE">
      <w:pPr>
        <w:rPr>
          <w:rFonts w:ascii="Arial" w:hAnsi="Arial" w:cs="Arial"/>
          <w:i/>
          <w:sz w:val="20"/>
          <w:szCs w:val="20"/>
        </w:rPr>
      </w:pPr>
      <w:r w:rsidRPr="005B0F85">
        <w:rPr>
          <w:rFonts w:ascii="Arial" w:hAnsi="Arial" w:cs="Arial"/>
          <w:i/>
          <w:sz w:val="20"/>
          <w:szCs w:val="20"/>
        </w:rPr>
        <w:t xml:space="preserve">Doelgroep </w:t>
      </w:r>
    </w:p>
    <w:p w14:paraId="758DE339" w14:textId="047AF8EF" w:rsidR="00206443" w:rsidRPr="00B152FE" w:rsidRDefault="00206443" w:rsidP="00B152FE">
      <w:pPr>
        <w:pStyle w:val="Lijstalinea"/>
        <w:numPr>
          <w:ilvl w:val="0"/>
          <w:numId w:val="12"/>
        </w:numPr>
        <w:rPr>
          <w:rFonts w:ascii="Arial" w:hAnsi="Arial" w:cs="Arial"/>
          <w:sz w:val="20"/>
          <w:szCs w:val="20"/>
        </w:rPr>
      </w:pPr>
      <w:r w:rsidRPr="00B152FE">
        <w:rPr>
          <w:rFonts w:ascii="Arial" w:hAnsi="Arial" w:cs="Arial"/>
          <w:sz w:val="20"/>
          <w:szCs w:val="20"/>
        </w:rPr>
        <w:t>De voedingsinterventie richt zich op volwassen in d</w:t>
      </w:r>
      <w:r w:rsidR="00AF48C6" w:rsidRPr="00B152FE">
        <w:rPr>
          <w:rFonts w:ascii="Arial" w:hAnsi="Arial" w:cs="Arial"/>
          <w:sz w:val="20"/>
          <w:szCs w:val="20"/>
        </w:rPr>
        <w:t>e leeftijdscategorie 18-65 jaar met stress gerelateerde klachten ten gevolge van een burn-out.</w:t>
      </w:r>
      <w:r w:rsidR="009A0715" w:rsidRPr="00B152FE">
        <w:rPr>
          <w:rFonts w:ascii="Arial" w:hAnsi="Arial" w:cs="Arial"/>
          <w:sz w:val="20"/>
          <w:szCs w:val="20"/>
        </w:rPr>
        <w:t xml:space="preserve"> </w:t>
      </w:r>
    </w:p>
    <w:p w14:paraId="23F6EDE4" w14:textId="53111B91" w:rsidR="0091553F" w:rsidRPr="005B0F85" w:rsidRDefault="0091553F" w:rsidP="00F679FE">
      <w:pPr>
        <w:rPr>
          <w:rFonts w:ascii="Arial" w:hAnsi="Arial" w:cs="Arial"/>
          <w:sz w:val="20"/>
          <w:szCs w:val="20"/>
        </w:rPr>
      </w:pPr>
    </w:p>
    <w:p w14:paraId="1B0D8233" w14:textId="77777777" w:rsidR="0091553F" w:rsidRPr="005B0F85" w:rsidRDefault="0091553F" w:rsidP="00F679FE">
      <w:pPr>
        <w:rPr>
          <w:rFonts w:ascii="Arial" w:hAnsi="Arial" w:cs="Arial"/>
          <w:i/>
          <w:sz w:val="20"/>
          <w:szCs w:val="20"/>
        </w:rPr>
      </w:pPr>
      <w:r w:rsidRPr="005B0F85">
        <w:rPr>
          <w:rFonts w:ascii="Arial" w:hAnsi="Arial" w:cs="Arial"/>
          <w:i/>
          <w:sz w:val="20"/>
          <w:szCs w:val="20"/>
        </w:rPr>
        <w:t>Aantal deelnemers</w:t>
      </w:r>
    </w:p>
    <w:p w14:paraId="4BB4BE3F" w14:textId="77777777" w:rsidR="00B152FE" w:rsidRPr="00AA7784" w:rsidRDefault="00B152FE" w:rsidP="00B152FE">
      <w:pPr>
        <w:pStyle w:val="Lijstalinea"/>
        <w:numPr>
          <w:ilvl w:val="0"/>
          <w:numId w:val="50"/>
        </w:numPr>
        <w:rPr>
          <w:rFonts w:ascii="Arial" w:hAnsi="Arial" w:cs="Arial"/>
          <w:color w:val="000000" w:themeColor="text1"/>
          <w:sz w:val="20"/>
          <w:szCs w:val="20"/>
        </w:rPr>
      </w:pPr>
      <w:r w:rsidRPr="00AA7784">
        <w:rPr>
          <w:rFonts w:ascii="Arial" w:hAnsi="Arial" w:cs="Arial"/>
          <w:color w:val="000000" w:themeColor="text1"/>
          <w:sz w:val="20"/>
          <w:szCs w:val="20"/>
        </w:rPr>
        <w:t>Interventiegroep: 10 participanten</w:t>
      </w:r>
    </w:p>
    <w:p w14:paraId="6FF35A50" w14:textId="77777777" w:rsidR="00B152FE" w:rsidRPr="00AA7784" w:rsidRDefault="00B152FE" w:rsidP="00B152FE">
      <w:pPr>
        <w:pStyle w:val="Lijstalinea"/>
        <w:numPr>
          <w:ilvl w:val="0"/>
          <w:numId w:val="50"/>
        </w:numPr>
        <w:rPr>
          <w:rFonts w:ascii="Arial" w:hAnsi="Arial" w:cs="Arial"/>
          <w:color w:val="000000" w:themeColor="text1"/>
          <w:sz w:val="20"/>
          <w:szCs w:val="20"/>
        </w:rPr>
      </w:pPr>
      <w:r w:rsidRPr="00AA7784">
        <w:rPr>
          <w:rFonts w:ascii="Arial" w:hAnsi="Arial" w:cs="Arial"/>
          <w:color w:val="000000" w:themeColor="text1"/>
          <w:sz w:val="20"/>
          <w:szCs w:val="20"/>
        </w:rPr>
        <w:t xml:space="preserve">Controlegroep: 10 participanten </w:t>
      </w:r>
    </w:p>
    <w:p w14:paraId="3E8DF4CB" w14:textId="1817E1EF" w:rsidR="00B31D2C" w:rsidRPr="005B0F85" w:rsidRDefault="00B31D2C" w:rsidP="00F679FE">
      <w:pPr>
        <w:rPr>
          <w:rFonts w:ascii="Arial" w:hAnsi="Arial" w:cs="Arial"/>
          <w:i/>
          <w:sz w:val="20"/>
          <w:szCs w:val="20"/>
        </w:rPr>
      </w:pPr>
    </w:p>
    <w:p w14:paraId="12C5FC01" w14:textId="2BDEB3CC" w:rsidR="003E504D" w:rsidRPr="005B0F85" w:rsidRDefault="003E504D" w:rsidP="00F679FE">
      <w:pPr>
        <w:rPr>
          <w:rFonts w:ascii="Arial" w:hAnsi="Arial" w:cs="Arial"/>
          <w:i/>
          <w:sz w:val="20"/>
          <w:szCs w:val="20"/>
        </w:rPr>
      </w:pPr>
      <w:r w:rsidRPr="005B0F85">
        <w:rPr>
          <w:rFonts w:ascii="Arial" w:hAnsi="Arial" w:cs="Arial"/>
          <w:i/>
          <w:sz w:val="20"/>
          <w:szCs w:val="20"/>
        </w:rPr>
        <w:t>Faciliteiten</w:t>
      </w:r>
    </w:p>
    <w:p w14:paraId="5D2B5C75" w14:textId="762C2A4E" w:rsidR="00396A5E" w:rsidRPr="00B152FE" w:rsidRDefault="003E504D" w:rsidP="00B152FE">
      <w:pPr>
        <w:pStyle w:val="Lijstalinea"/>
        <w:numPr>
          <w:ilvl w:val="0"/>
          <w:numId w:val="12"/>
        </w:numPr>
        <w:rPr>
          <w:rFonts w:ascii="Arial" w:hAnsi="Arial" w:cs="Arial"/>
          <w:sz w:val="20"/>
          <w:szCs w:val="20"/>
        </w:rPr>
      </w:pPr>
      <w:r w:rsidRPr="00B152FE">
        <w:rPr>
          <w:rFonts w:ascii="Arial" w:hAnsi="Arial" w:cs="Arial"/>
          <w:sz w:val="20"/>
          <w:szCs w:val="20"/>
        </w:rPr>
        <w:t xml:space="preserve">De voedingsinterventie </w:t>
      </w:r>
      <w:r w:rsidR="00396A5E" w:rsidRPr="00B152FE">
        <w:rPr>
          <w:rFonts w:ascii="Arial" w:hAnsi="Arial" w:cs="Arial"/>
          <w:sz w:val="20"/>
          <w:szCs w:val="20"/>
        </w:rPr>
        <w:t>en de health check-ups zullen</w:t>
      </w:r>
      <w:r w:rsidRPr="00B152FE">
        <w:rPr>
          <w:rFonts w:ascii="Arial" w:hAnsi="Arial" w:cs="Arial"/>
          <w:sz w:val="20"/>
          <w:szCs w:val="20"/>
        </w:rPr>
        <w:t xml:space="preserve"> plaatsvinden bij fysiotherapiepraktijk Deventer. Deze praktijk heeft praktijkruimte </w:t>
      </w:r>
      <w:r w:rsidR="00396A5E" w:rsidRPr="00B152FE">
        <w:rPr>
          <w:rFonts w:ascii="Arial" w:hAnsi="Arial" w:cs="Arial"/>
          <w:sz w:val="20"/>
          <w:szCs w:val="20"/>
        </w:rPr>
        <w:t>voor</w:t>
      </w:r>
      <w:r w:rsidRPr="00B152FE">
        <w:rPr>
          <w:rFonts w:ascii="Arial" w:hAnsi="Arial" w:cs="Arial"/>
          <w:sz w:val="20"/>
          <w:szCs w:val="20"/>
        </w:rPr>
        <w:t xml:space="preserve"> individuele </w:t>
      </w:r>
      <w:r w:rsidR="00F53EBA" w:rsidRPr="00B152FE">
        <w:rPr>
          <w:rFonts w:ascii="Arial" w:hAnsi="Arial" w:cs="Arial"/>
          <w:sz w:val="20"/>
          <w:szCs w:val="20"/>
        </w:rPr>
        <w:t>of groeps</w:t>
      </w:r>
      <w:r w:rsidR="00396A5E" w:rsidRPr="00B152FE">
        <w:rPr>
          <w:rFonts w:ascii="Arial" w:hAnsi="Arial" w:cs="Arial"/>
          <w:sz w:val="20"/>
          <w:szCs w:val="20"/>
        </w:rPr>
        <w:t>-</w:t>
      </w:r>
      <w:r w:rsidR="00F53EBA" w:rsidRPr="00B152FE">
        <w:rPr>
          <w:rFonts w:ascii="Arial" w:hAnsi="Arial" w:cs="Arial"/>
          <w:sz w:val="20"/>
          <w:szCs w:val="20"/>
        </w:rPr>
        <w:t>sessies</w:t>
      </w:r>
      <w:r w:rsidR="00396A5E" w:rsidRPr="00B152FE">
        <w:rPr>
          <w:rFonts w:ascii="Arial" w:hAnsi="Arial" w:cs="Arial"/>
          <w:sz w:val="20"/>
          <w:szCs w:val="20"/>
        </w:rPr>
        <w:t xml:space="preserve">. Daarnaast heeft de praktijk de benodigde materialen voor de lichamelijke metingen in bezit. </w:t>
      </w:r>
    </w:p>
    <w:p w14:paraId="48DA3F42" w14:textId="210C6A92" w:rsidR="004233BC" w:rsidRPr="005B0F85" w:rsidRDefault="004233BC" w:rsidP="00F679FE">
      <w:pPr>
        <w:rPr>
          <w:rFonts w:ascii="Arial" w:hAnsi="Arial" w:cs="Arial"/>
          <w:sz w:val="20"/>
          <w:szCs w:val="20"/>
        </w:rPr>
      </w:pPr>
    </w:p>
    <w:p w14:paraId="6F11FE98" w14:textId="77777777" w:rsidR="004233BC" w:rsidRPr="005B0F85" w:rsidRDefault="004233BC" w:rsidP="00F679FE">
      <w:pPr>
        <w:rPr>
          <w:rFonts w:ascii="Arial" w:hAnsi="Arial" w:cs="Arial"/>
          <w:i/>
          <w:sz w:val="20"/>
          <w:szCs w:val="20"/>
        </w:rPr>
      </w:pPr>
      <w:r w:rsidRPr="005B0F85">
        <w:rPr>
          <w:rFonts w:ascii="Arial" w:hAnsi="Arial" w:cs="Arial"/>
          <w:i/>
          <w:sz w:val="20"/>
          <w:szCs w:val="20"/>
        </w:rPr>
        <w:t>Bezetting</w:t>
      </w:r>
    </w:p>
    <w:p w14:paraId="6C82469A" w14:textId="2C1BC62B" w:rsidR="004233BC" w:rsidRPr="00396A5E" w:rsidRDefault="004233BC" w:rsidP="00396A5E">
      <w:pPr>
        <w:pStyle w:val="Lijstalinea"/>
        <w:numPr>
          <w:ilvl w:val="0"/>
          <w:numId w:val="12"/>
        </w:numPr>
        <w:rPr>
          <w:rFonts w:ascii="Arial" w:hAnsi="Arial" w:cs="Arial"/>
          <w:sz w:val="20"/>
          <w:szCs w:val="20"/>
        </w:rPr>
      </w:pPr>
      <w:r w:rsidRPr="00396A5E">
        <w:rPr>
          <w:rFonts w:ascii="Arial" w:hAnsi="Arial" w:cs="Arial"/>
          <w:sz w:val="20"/>
          <w:szCs w:val="20"/>
        </w:rPr>
        <w:lastRenderedPageBreak/>
        <w:t xml:space="preserve">2 </w:t>
      </w:r>
      <w:r w:rsidR="003078EC" w:rsidRPr="00396A5E">
        <w:rPr>
          <w:rFonts w:ascii="Arial" w:hAnsi="Arial" w:cs="Arial"/>
          <w:sz w:val="20"/>
          <w:szCs w:val="20"/>
        </w:rPr>
        <w:t xml:space="preserve">externe </w:t>
      </w:r>
      <w:r w:rsidRPr="00396A5E">
        <w:rPr>
          <w:rFonts w:ascii="Arial" w:hAnsi="Arial" w:cs="Arial"/>
          <w:sz w:val="20"/>
          <w:szCs w:val="20"/>
        </w:rPr>
        <w:t>voedingsprofessionals (</w:t>
      </w:r>
      <w:r w:rsidR="00257EDE">
        <w:rPr>
          <w:rFonts w:ascii="Arial" w:hAnsi="Arial" w:cs="Arial"/>
          <w:sz w:val="20"/>
          <w:szCs w:val="20"/>
        </w:rPr>
        <w:t xml:space="preserve">SBE-er, </w:t>
      </w:r>
      <w:r w:rsidRPr="00396A5E">
        <w:rPr>
          <w:rFonts w:ascii="Arial" w:hAnsi="Arial" w:cs="Arial"/>
          <w:sz w:val="20"/>
          <w:szCs w:val="20"/>
        </w:rPr>
        <w:t xml:space="preserve">voedingsdeskundigen, diëtisten of leefstijlcoaches) die de voedingsinterventie leiden en de health check-up afnemen. </w:t>
      </w:r>
    </w:p>
    <w:p w14:paraId="093DA2F8" w14:textId="77777777" w:rsidR="00B152FE" w:rsidRPr="00396A5E" w:rsidRDefault="00B152FE" w:rsidP="00B152FE">
      <w:pPr>
        <w:pStyle w:val="Lijstalinea"/>
        <w:numPr>
          <w:ilvl w:val="0"/>
          <w:numId w:val="12"/>
        </w:numPr>
        <w:rPr>
          <w:rFonts w:ascii="Arial" w:hAnsi="Arial" w:cs="Arial"/>
          <w:sz w:val="20"/>
          <w:szCs w:val="20"/>
        </w:rPr>
      </w:pPr>
      <w:r w:rsidRPr="00396A5E">
        <w:rPr>
          <w:rFonts w:ascii="Arial" w:hAnsi="Arial" w:cs="Arial"/>
          <w:sz w:val="20"/>
          <w:szCs w:val="20"/>
        </w:rPr>
        <w:t xml:space="preserve">1 interne coachprofessional die de vragenlijsten afnemen en de voedingsprofessionals ondersteunen tijdens de </w:t>
      </w:r>
      <w:r>
        <w:rPr>
          <w:rFonts w:ascii="Arial" w:hAnsi="Arial" w:cs="Arial"/>
          <w:sz w:val="20"/>
          <w:szCs w:val="20"/>
        </w:rPr>
        <w:t>voedings</w:t>
      </w:r>
      <w:r w:rsidRPr="00396A5E">
        <w:rPr>
          <w:rFonts w:ascii="Arial" w:hAnsi="Arial" w:cs="Arial"/>
          <w:sz w:val="20"/>
          <w:szCs w:val="20"/>
        </w:rPr>
        <w:t>interventie.</w:t>
      </w:r>
    </w:p>
    <w:p w14:paraId="425C087C" w14:textId="7C097084" w:rsidR="003E504D" w:rsidRPr="005B0F85" w:rsidRDefault="003E504D" w:rsidP="00F679FE">
      <w:pPr>
        <w:rPr>
          <w:rFonts w:ascii="Arial" w:hAnsi="Arial" w:cs="Arial"/>
          <w:i/>
          <w:sz w:val="20"/>
          <w:szCs w:val="20"/>
        </w:rPr>
      </w:pPr>
    </w:p>
    <w:p w14:paraId="659FFAD2" w14:textId="0F138FA7" w:rsidR="003C06EA" w:rsidRPr="00463D33" w:rsidRDefault="005D43A3" w:rsidP="00F679FE">
      <w:pPr>
        <w:rPr>
          <w:rFonts w:ascii="Arial" w:hAnsi="Arial" w:cs="Arial"/>
          <w:i/>
          <w:color w:val="000000" w:themeColor="text1"/>
          <w:sz w:val="20"/>
          <w:szCs w:val="20"/>
        </w:rPr>
      </w:pPr>
      <w:r w:rsidRPr="00463D33">
        <w:rPr>
          <w:rFonts w:ascii="Arial" w:hAnsi="Arial" w:cs="Arial"/>
          <w:i/>
          <w:color w:val="000000" w:themeColor="text1"/>
          <w:sz w:val="20"/>
          <w:szCs w:val="20"/>
        </w:rPr>
        <w:t>M</w:t>
      </w:r>
      <w:r w:rsidR="00D63379" w:rsidRPr="00463D33">
        <w:rPr>
          <w:rFonts w:ascii="Arial" w:hAnsi="Arial" w:cs="Arial"/>
          <w:i/>
          <w:color w:val="000000" w:themeColor="text1"/>
          <w:sz w:val="20"/>
          <w:szCs w:val="20"/>
        </w:rPr>
        <w:t>eetinstr</w:t>
      </w:r>
      <w:r w:rsidR="00412AC5" w:rsidRPr="00463D33">
        <w:rPr>
          <w:rFonts w:ascii="Arial" w:hAnsi="Arial" w:cs="Arial"/>
          <w:i/>
          <w:color w:val="000000" w:themeColor="text1"/>
          <w:sz w:val="20"/>
          <w:szCs w:val="20"/>
        </w:rPr>
        <w:t>umenten</w:t>
      </w:r>
    </w:p>
    <w:p w14:paraId="383F1BE2" w14:textId="28AB724F" w:rsidR="004F0A17" w:rsidRPr="00463D33" w:rsidRDefault="00D85C65" w:rsidP="004F0A17">
      <w:pPr>
        <w:pStyle w:val="Lijstalinea"/>
        <w:numPr>
          <w:ilvl w:val="0"/>
          <w:numId w:val="12"/>
        </w:numPr>
        <w:rPr>
          <w:rFonts w:ascii="Arial" w:hAnsi="Arial" w:cs="Arial"/>
          <w:color w:val="000000" w:themeColor="text1"/>
          <w:sz w:val="20"/>
          <w:szCs w:val="20"/>
        </w:rPr>
      </w:pPr>
      <w:r w:rsidRPr="00463D33">
        <w:rPr>
          <w:rFonts w:ascii="Arial" w:hAnsi="Arial" w:cs="Arial"/>
          <w:color w:val="000000" w:themeColor="text1"/>
          <w:sz w:val="20"/>
          <w:szCs w:val="20"/>
        </w:rPr>
        <w:t>ASE-vragenlijst</w:t>
      </w:r>
    </w:p>
    <w:p w14:paraId="71B1104A" w14:textId="77777777" w:rsidR="00AD4B04" w:rsidRPr="00AD4B04" w:rsidRDefault="00D85C65" w:rsidP="00AD4B04">
      <w:pPr>
        <w:pStyle w:val="Lijstalinea"/>
        <w:numPr>
          <w:ilvl w:val="0"/>
          <w:numId w:val="12"/>
        </w:numPr>
        <w:rPr>
          <w:rFonts w:ascii="Arial" w:hAnsi="Arial" w:cs="Arial"/>
          <w:color w:val="000000" w:themeColor="text1"/>
          <w:sz w:val="20"/>
          <w:szCs w:val="20"/>
        </w:rPr>
      </w:pPr>
      <w:r w:rsidRPr="00AD4B04">
        <w:rPr>
          <w:rFonts w:ascii="Arial" w:hAnsi="Arial" w:cs="Arial"/>
          <w:color w:val="000000" w:themeColor="text1"/>
          <w:sz w:val="20"/>
          <w:szCs w:val="20"/>
        </w:rPr>
        <w:t>FFQ-vragenlijst</w:t>
      </w:r>
    </w:p>
    <w:p w14:paraId="0FC95DDC" w14:textId="64E1944E" w:rsidR="00D85C65" w:rsidRPr="00AD4B04" w:rsidRDefault="001C492C" w:rsidP="00AD4B04">
      <w:pPr>
        <w:pStyle w:val="Lijstalinea"/>
        <w:numPr>
          <w:ilvl w:val="0"/>
          <w:numId w:val="12"/>
        </w:numPr>
        <w:rPr>
          <w:rFonts w:ascii="Arial" w:hAnsi="Arial" w:cs="Arial"/>
          <w:color w:val="000000" w:themeColor="text1"/>
          <w:sz w:val="20"/>
          <w:szCs w:val="20"/>
        </w:rPr>
      </w:pPr>
      <w:r>
        <w:rPr>
          <w:rFonts w:ascii="Arial" w:hAnsi="Arial" w:cs="Arial"/>
          <w:color w:val="000000" w:themeColor="text1"/>
          <w:sz w:val="20"/>
          <w:szCs w:val="20"/>
          <w:lang w:val="en-US"/>
        </w:rPr>
        <w:t>De</w:t>
      </w:r>
      <w:r w:rsidR="00AD4B04" w:rsidRPr="00AD4B04">
        <w:rPr>
          <w:rFonts w:ascii="Arial" w:hAnsi="Arial" w:cs="Arial"/>
          <w:color w:val="000000" w:themeColor="text1"/>
          <w:sz w:val="20"/>
          <w:szCs w:val="20"/>
          <w:lang w:val="en-US"/>
        </w:rPr>
        <w:t xml:space="preserve"> MBI-NL</w:t>
      </w:r>
      <w:r w:rsidR="00F26929" w:rsidRPr="00AD4B04">
        <w:rPr>
          <w:rFonts w:ascii="Arial" w:hAnsi="Arial" w:cs="Arial"/>
          <w:color w:val="000000" w:themeColor="text1"/>
          <w:sz w:val="20"/>
          <w:szCs w:val="20"/>
        </w:rPr>
        <w:t>-</w:t>
      </w:r>
      <w:r w:rsidR="00E238C4" w:rsidRPr="00AD4B04">
        <w:rPr>
          <w:rFonts w:ascii="Arial" w:hAnsi="Arial" w:cs="Arial"/>
          <w:color w:val="000000" w:themeColor="text1"/>
          <w:sz w:val="20"/>
          <w:szCs w:val="20"/>
        </w:rPr>
        <w:t>vragenlijst</w:t>
      </w:r>
    </w:p>
    <w:p w14:paraId="5A270289" w14:textId="43ED3129" w:rsidR="004F0A17" w:rsidRPr="00AD4B04" w:rsidRDefault="004F0A17" w:rsidP="00F679FE">
      <w:pPr>
        <w:pStyle w:val="Lijstalinea"/>
        <w:numPr>
          <w:ilvl w:val="0"/>
          <w:numId w:val="12"/>
        </w:numPr>
        <w:rPr>
          <w:rFonts w:ascii="Arial" w:hAnsi="Arial" w:cs="Arial"/>
          <w:color w:val="000000" w:themeColor="text1"/>
          <w:sz w:val="20"/>
          <w:szCs w:val="20"/>
        </w:rPr>
      </w:pPr>
      <w:r w:rsidRPr="00AD4B04">
        <w:rPr>
          <w:rFonts w:ascii="Arial" w:hAnsi="Arial" w:cs="Arial"/>
          <w:color w:val="000000" w:themeColor="text1"/>
          <w:sz w:val="20"/>
          <w:szCs w:val="20"/>
        </w:rPr>
        <w:t>Fysieke metingen</w:t>
      </w:r>
    </w:p>
    <w:p w14:paraId="7D83D35F" w14:textId="070F9746" w:rsidR="00731AB8" w:rsidRPr="00AD4B04" w:rsidRDefault="00731AB8" w:rsidP="00F679FE">
      <w:pPr>
        <w:pStyle w:val="Lijstalinea"/>
        <w:numPr>
          <w:ilvl w:val="0"/>
          <w:numId w:val="12"/>
        </w:numPr>
        <w:rPr>
          <w:rFonts w:ascii="Arial" w:hAnsi="Arial" w:cs="Arial"/>
          <w:color w:val="000000" w:themeColor="text1"/>
          <w:sz w:val="20"/>
          <w:szCs w:val="20"/>
        </w:rPr>
      </w:pPr>
      <w:r w:rsidRPr="00AD4B04">
        <w:rPr>
          <w:rFonts w:ascii="Arial" w:hAnsi="Arial" w:cs="Arial"/>
          <w:color w:val="000000" w:themeColor="text1"/>
          <w:sz w:val="20"/>
          <w:szCs w:val="20"/>
        </w:rPr>
        <w:t xml:space="preserve">Voedingsdagboek </w:t>
      </w:r>
    </w:p>
    <w:p w14:paraId="493FEBB3" w14:textId="77777777" w:rsidR="00F679FE" w:rsidRPr="00AD4B04" w:rsidRDefault="00F679FE" w:rsidP="00F679FE">
      <w:pPr>
        <w:rPr>
          <w:rFonts w:ascii="Arial" w:hAnsi="Arial" w:cs="Arial"/>
          <w:color w:val="000000" w:themeColor="text1"/>
          <w:sz w:val="20"/>
          <w:szCs w:val="20"/>
        </w:rPr>
      </w:pPr>
    </w:p>
    <w:p w14:paraId="3D155609" w14:textId="2E0EA130" w:rsidR="00F679FE" w:rsidRPr="00AD4B04" w:rsidRDefault="00F26929" w:rsidP="00BC2ED9">
      <w:pPr>
        <w:rPr>
          <w:rFonts w:ascii="Arial" w:hAnsi="Arial" w:cs="Arial"/>
          <w:i/>
          <w:color w:val="000000" w:themeColor="text1"/>
          <w:sz w:val="20"/>
          <w:szCs w:val="20"/>
          <w:lang w:val="en-US"/>
        </w:rPr>
      </w:pPr>
      <w:r w:rsidRPr="00AD4B04">
        <w:rPr>
          <w:rFonts w:ascii="Arial" w:hAnsi="Arial" w:cs="Arial"/>
          <w:i/>
          <w:color w:val="000000" w:themeColor="text1"/>
          <w:sz w:val="20"/>
          <w:szCs w:val="20"/>
          <w:lang w:val="en-US"/>
        </w:rPr>
        <w:t>The MBI-NL (</w:t>
      </w:r>
      <w:r w:rsidR="00E238C4" w:rsidRPr="00AD4B04">
        <w:rPr>
          <w:rFonts w:ascii="Arial" w:hAnsi="Arial" w:cs="Arial"/>
          <w:i/>
          <w:color w:val="000000" w:themeColor="text1"/>
          <w:sz w:val="20"/>
          <w:szCs w:val="20"/>
          <w:lang w:val="en-US"/>
        </w:rPr>
        <w:t>The Maslach Burnout Inventory</w:t>
      </w:r>
      <w:r w:rsidRPr="00AD4B04">
        <w:rPr>
          <w:rFonts w:ascii="Arial" w:hAnsi="Arial" w:cs="Arial"/>
          <w:i/>
          <w:color w:val="000000" w:themeColor="text1"/>
          <w:sz w:val="20"/>
          <w:szCs w:val="20"/>
          <w:lang w:val="en-US"/>
        </w:rPr>
        <w:t>)</w:t>
      </w:r>
    </w:p>
    <w:p w14:paraId="0EB68709" w14:textId="3BBD348A" w:rsidR="009A2CC9" w:rsidRPr="00AD4B04" w:rsidRDefault="00E238C4" w:rsidP="00BC2ED9">
      <w:pPr>
        <w:rPr>
          <w:rFonts w:ascii="Arial" w:hAnsi="Arial" w:cs="Arial"/>
          <w:color w:val="000000" w:themeColor="text1"/>
          <w:sz w:val="20"/>
          <w:szCs w:val="20"/>
        </w:rPr>
      </w:pPr>
      <w:r w:rsidRPr="00AD4B04">
        <w:rPr>
          <w:rFonts w:ascii="Arial" w:hAnsi="Arial" w:cs="Arial"/>
          <w:color w:val="000000" w:themeColor="text1"/>
          <w:sz w:val="20"/>
          <w:szCs w:val="20"/>
        </w:rPr>
        <w:t xml:space="preserve">De MBI-vragenlijst is ontwikkeld om drie </w:t>
      </w:r>
      <w:r w:rsidR="00AA0E1C" w:rsidRPr="00AD4B04">
        <w:rPr>
          <w:rFonts w:ascii="Arial" w:hAnsi="Arial" w:cs="Arial"/>
          <w:color w:val="000000" w:themeColor="text1"/>
          <w:sz w:val="20"/>
          <w:szCs w:val="20"/>
        </w:rPr>
        <w:t>dimensies</w:t>
      </w:r>
      <w:r w:rsidRPr="00AD4B04">
        <w:rPr>
          <w:rFonts w:ascii="Arial" w:hAnsi="Arial" w:cs="Arial"/>
          <w:color w:val="000000" w:themeColor="text1"/>
          <w:sz w:val="20"/>
          <w:szCs w:val="20"/>
        </w:rPr>
        <w:t xml:space="preserve"> van een burn-out te meten: Emotionele vermoeidheid, depersonalisatie en een verminderde persoonlijke </w:t>
      </w:r>
      <w:r w:rsidR="009A2CC9" w:rsidRPr="00AD4B04">
        <w:rPr>
          <w:rFonts w:ascii="Arial" w:hAnsi="Arial" w:cs="Arial"/>
          <w:color w:val="000000" w:themeColor="text1"/>
          <w:sz w:val="20"/>
          <w:szCs w:val="20"/>
        </w:rPr>
        <w:t xml:space="preserve">bekwaamheid </w:t>
      </w:r>
      <w:r w:rsidRPr="00AD4B04">
        <w:rPr>
          <w:rFonts w:ascii="Arial" w:hAnsi="Arial" w:cs="Arial"/>
          <w:color w:val="000000" w:themeColor="text1"/>
          <w:sz w:val="20"/>
          <w:szCs w:val="20"/>
        </w:rPr>
        <w:t xml:space="preserve">(Maslach &amp; </w:t>
      </w:r>
      <w:r w:rsidR="007A0072" w:rsidRPr="00AD4B04">
        <w:rPr>
          <w:rFonts w:ascii="Arial" w:hAnsi="Arial" w:cs="Arial"/>
          <w:color w:val="000000" w:themeColor="text1"/>
          <w:sz w:val="20"/>
          <w:szCs w:val="20"/>
        </w:rPr>
        <w:t>Jackson</w:t>
      </w:r>
      <w:r w:rsidRPr="00AD4B04">
        <w:rPr>
          <w:rFonts w:ascii="Arial" w:hAnsi="Arial" w:cs="Arial"/>
          <w:color w:val="000000" w:themeColor="text1"/>
          <w:sz w:val="20"/>
          <w:szCs w:val="20"/>
        </w:rPr>
        <w:t>, 1</w:t>
      </w:r>
      <w:r w:rsidR="007A0072" w:rsidRPr="00AD4B04">
        <w:rPr>
          <w:rFonts w:ascii="Arial" w:hAnsi="Arial" w:cs="Arial"/>
          <w:color w:val="000000" w:themeColor="text1"/>
          <w:sz w:val="20"/>
          <w:szCs w:val="20"/>
        </w:rPr>
        <w:t>981</w:t>
      </w:r>
      <w:r w:rsidR="009A2CC9" w:rsidRPr="00AD4B04">
        <w:rPr>
          <w:rFonts w:ascii="Arial" w:hAnsi="Arial" w:cs="Arial"/>
          <w:color w:val="000000" w:themeColor="text1"/>
          <w:sz w:val="20"/>
          <w:szCs w:val="20"/>
        </w:rPr>
        <w:t xml:space="preserve">). </w:t>
      </w:r>
      <w:r w:rsidR="0074016E" w:rsidRPr="00AD4B04">
        <w:rPr>
          <w:rFonts w:ascii="Arial" w:hAnsi="Arial" w:cs="Arial"/>
          <w:color w:val="000000" w:themeColor="text1"/>
          <w:sz w:val="20"/>
          <w:szCs w:val="20"/>
        </w:rPr>
        <w:t xml:space="preserve">De MBI wordt jarenlang wereldwijd voor verschillende onderzoeken gebruikt en wordt daarmee erkend als de belangrijkste graadmeter voor burn-out. </w:t>
      </w:r>
      <w:r w:rsidR="000A7BB4" w:rsidRPr="00AD4B04">
        <w:rPr>
          <w:rFonts w:ascii="Arial" w:hAnsi="Arial" w:cs="Arial"/>
          <w:color w:val="000000" w:themeColor="text1"/>
          <w:sz w:val="20"/>
          <w:szCs w:val="20"/>
        </w:rPr>
        <w:t xml:space="preserve">De betrouwbaarheid van MBI-vragenlijst is onderzocht door middel van de Cronbach Alpha methode. </w:t>
      </w:r>
      <w:r w:rsidR="009A2CC9" w:rsidRPr="00AD4B04">
        <w:rPr>
          <w:rFonts w:ascii="Arial" w:hAnsi="Arial" w:cs="Arial"/>
          <w:color w:val="000000" w:themeColor="text1"/>
          <w:sz w:val="20"/>
          <w:szCs w:val="20"/>
        </w:rPr>
        <w:t>De Cronbach’s Alpha van deze drie dimensies</w:t>
      </w:r>
      <w:r w:rsidR="00E66E4A" w:rsidRPr="00AD4B04">
        <w:rPr>
          <w:rFonts w:ascii="Arial" w:hAnsi="Arial" w:cs="Arial"/>
          <w:color w:val="000000" w:themeColor="text1"/>
          <w:sz w:val="20"/>
          <w:szCs w:val="20"/>
        </w:rPr>
        <w:t xml:space="preserve"> varieert van .69 tot .89</w:t>
      </w:r>
      <w:r w:rsidR="009A2CC9" w:rsidRPr="00AD4B04">
        <w:rPr>
          <w:rFonts w:ascii="Arial" w:hAnsi="Arial" w:cs="Arial"/>
          <w:color w:val="000000" w:themeColor="text1"/>
          <w:sz w:val="20"/>
          <w:szCs w:val="20"/>
        </w:rPr>
        <w:t xml:space="preserve"> en is daarmee voldoende</w:t>
      </w:r>
      <w:r w:rsidR="000A7BB4" w:rsidRPr="00AD4B04">
        <w:rPr>
          <w:rFonts w:ascii="Arial" w:hAnsi="Arial" w:cs="Arial"/>
          <w:color w:val="000000" w:themeColor="text1"/>
          <w:sz w:val="20"/>
          <w:szCs w:val="20"/>
        </w:rPr>
        <w:t xml:space="preserve"> betrouwbaar verklaard</w:t>
      </w:r>
      <w:r w:rsidR="0074016E" w:rsidRPr="00AD4B04">
        <w:rPr>
          <w:rFonts w:ascii="Arial" w:hAnsi="Arial" w:cs="Arial"/>
          <w:color w:val="000000" w:themeColor="text1"/>
          <w:sz w:val="20"/>
          <w:szCs w:val="20"/>
        </w:rPr>
        <w:t xml:space="preserve"> (</w:t>
      </w:r>
      <w:r w:rsidR="00E66E4A" w:rsidRPr="00AD4B04">
        <w:rPr>
          <w:rFonts w:ascii="Arial" w:hAnsi="Arial" w:cs="Arial"/>
          <w:color w:val="000000" w:themeColor="text1"/>
          <w:sz w:val="20"/>
          <w:szCs w:val="20"/>
        </w:rPr>
        <w:t>Vos et al., 2016</w:t>
      </w:r>
      <w:r w:rsidR="0074016E" w:rsidRPr="00AD4B04">
        <w:rPr>
          <w:rFonts w:ascii="Arial" w:hAnsi="Arial" w:cs="Arial"/>
          <w:color w:val="000000" w:themeColor="text1"/>
          <w:sz w:val="20"/>
          <w:szCs w:val="20"/>
        </w:rPr>
        <w:t>)</w:t>
      </w:r>
      <w:r w:rsidR="009A2CC9" w:rsidRPr="00AD4B04">
        <w:rPr>
          <w:rFonts w:ascii="Arial" w:hAnsi="Arial" w:cs="Arial"/>
          <w:color w:val="000000" w:themeColor="text1"/>
          <w:sz w:val="20"/>
          <w:szCs w:val="20"/>
        </w:rPr>
        <w:t>.</w:t>
      </w:r>
      <w:r w:rsidR="00AA0E1C" w:rsidRPr="00AD4B04">
        <w:rPr>
          <w:rFonts w:ascii="Arial" w:hAnsi="Arial" w:cs="Arial"/>
          <w:color w:val="000000" w:themeColor="text1"/>
          <w:sz w:val="20"/>
          <w:szCs w:val="20"/>
        </w:rPr>
        <w:t xml:space="preserve"> </w:t>
      </w:r>
      <w:r w:rsidR="003F0175" w:rsidRPr="00AD4B04">
        <w:rPr>
          <w:rFonts w:ascii="Arial" w:hAnsi="Arial" w:cs="Arial"/>
          <w:color w:val="000000" w:themeColor="text1"/>
          <w:sz w:val="20"/>
          <w:szCs w:val="20"/>
        </w:rPr>
        <w:t>Daarnaast zijn de drie dimensies van de MBI-vragenlijst ook valide verklaard (</w:t>
      </w:r>
      <w:r w:rsidR="003F0175" w:rsidRPr="00AD4B04">
        <w:rPr>
          <w:rFonts w:ascii="Arial" w:hAnsi="Arial" w:cs="Arial"/>
          <w:color w:val="000000" w:themeColor="text1"/>
          <w:sz w:val="20"/>
          <w:szCs w:val="20"/>
          <w:shd w:val="clear" w:color="auto" w:fill="FFFFFF"/>
        </w:rPr>
        <w:t xml:space="preserve">Schaufeli, Bakker, Hoogduin, Schaap, &amp; Kladler, 2001). </w:t>
      </w:r>
      <w:r w:rsidR="003F0175" w:rsidRPr="00AD4B04">
        <w:rPr>
          <w:rFonts w:ascii="Arial" w:hAnsi="Arial" w:cs="Arial"/>
          <w:color w:val="000000" w:themeColor="text1"/>
          <w:sz w:val="20"/>
          <w:szCs w:val="20"/>
        </w:rPr>
        <w:lastRenderedPageBreak/>
        <w:t xml:space="preserve">De </w:t>
      </w:r>
      <w:r w:rsidR="000A7BB4" w:rsidRPr="00AD4B04">
        <w:rPr>
          <w:rFonts w:ascii="Arial" w:hAnsi="Arial" w:cs="Arial"/>
          <w:color w:val="000000" w:themeColor="text1"/>
          <w:sz w:val="20"/>
          <w:szCs w:val="20"/>
        </w:rPr>
        <w:t xml:space="preserve">vragenlijst bevat 22 items welke verdeeld zijn in de drie dimensies. </w:t>
      </w:r>
      <w:r w:rsidR="00AA0E1C" w:rsidRPr="00AD4B04">
        <w:rPr>
          <w:rFonts w:ascii="Arial" w:hAnsi="Arial" w:cs="Arial"/>
          <w:color w:val="000000" w:themeColor="text1"/>
          <w:sz w:val="20"/>
          <w:szCs w:val="20"/>
        </w:rPr>
        <w:t>Negen items over emotionele vermoeidheid, vijf items over depersonalisatie en acht items over de verminderde prestaties</w:t>
      </w:r>
      <w:r w:rsidR="007E1301" w:rsidRPr="00AD4B04">
        <w:rPr>
          <w:rFonts w:ascii="Arial" w:hAnsi="Arial" w:cs="Arial"/>
          <w:color w:val="000000" w:themeColor="text1"/>
          <w:sz w:val="20"/>
          <w:szCs w:val="20"/>
        </w:rPr>
        <w:t>. De</w:t>
      </w:r>
      <w:r w:rsidR="00AA0E1C" w:rsidRPr="00AD4B04">
        <w:rPr>
          <w:rFonts w:ascii="Arial" w:hAnsi="Arial" w:cs="Arial"/>
          <w:color w:val="000000" w:themeColor="text1"/>
          <w:sz w:val="20"/>
          <w:szCs w:val="20"/>
        </w:rPr>
        <w:t xml:space="preserve"> items worden op een zeven-punt Likert-s</w:t>
      </w:r>
      <w:r w:rsidR="007E1301" w:rsidRPr="00AD4B04">
        <w:rPr>
          <w:rFonts w:ascii="Arial" w:hAnsi="Arial" w:cs="Arial"/>
          <w:color w:val="000000" w:themeColor="text1"/>
          <w:sz w:val="20"/>
          <w:szCs w:val="20"/>
        </w:rPr>
        <w:t>chaal van 0 (nooit) tot 6 (</w:t>
      </w:r>
      <w:r w:rsidR="002C385C" w:rsidRPr="00AD4B04">
        <w:rPr>
          <w:rFonts w:ascii="Arial" w:hAnsi="Arial" w:cs="Arial"/>
          <w:color w:val="000000" w:themeColor="text1"/>
          <w:sz w:val="20"/>
          <w:szCs w:val="20"/>
        </w:rPr>
        <w:t>altijd</w:t>
      </w:r>
      <w:r w:rsidR="007E1301" w:rsidRPr="00AD4B04">
        <w:rPr>
          <w:rFonts w:ascii="Arial" w:hAnsi="Arial" w:cs="Arial"/>
          <w:color w:val="000000" w:themeColor="text1"/>
          <w:sz w:val="20"/>
          <w:szCs w:val="20"/>
        </w:rPr>
        <w:t>).</w:t>
      </w:r>
      <w:r w:rsidR="00AA0E1C" w:rsidRPr="00AD4B04">
        <w:rPr>
          <w:rFonts w:ascii="Arial" w:hAnsi="Arial" w:cs="Arial"/>
          <w:color w:val="000000" w:themeColor="text1"/>
          <w:sz w:val="20"/>
          <w:szCs w:val="20"/>
        </w:rPr>
        <w:t xml:space="preserve"> Hoe hoger de score, hoe meer het individu geïdentificeerd wordt met een burn-out (Mateji</w:t>
      </w:r>
      <w:r w:rsidR="00123A54" w:rsidRPr="00AD4B04">
        <w:rPr>
          <w:rFonts w:ascii="Arial" w:hAnsi="Arial" w:cs="Arial"/>
          <w:color w:val="000000" w:themeColor="text1"/>
          <w:sz w:val="20"/>
          <w:szCs w:val="20"/>
        </w:rPr>
        <w:t xml:space="preserve">c et al., </w:t>
      </w:r>
      <w:r w:rsidR="0074016E" w:rsidRPr="00AD4B04">
        <w:rPr>
          <w:rFonts w:ascii="Arial" w:hAnsi="Arial" w:cs="Arial"/>
          <w:color w:val="000000" w:themeColor="text1"/>
          <w:sz w:val="20"/>
          <w:szCs w:val="20"/>
        </w:rPr>
        <w:t>2015)</w:t>
      </w:r>
      <w:r w:rsidR="009A2CC9" w:rsidRPr="00AD4B04">
        <w:rPr>
          <w:rFonts w:ascii="Arial" w:hAnsi="Arial" w:cs="Arial"/>
          <w:color w:val="000000" w:themeColor="text1"/>
          <w:sz w:val="20"/>
          <w:szCs w:val="20"/>
        </w:rPr>
        <w:t>.</w:t>
      </w:r>
      <w:r w:rsidR="00123A54" w:rsidRPr="00AD4B04">
        <w:rPr>
          <w:rFonts w:ascii="Arial" w:hAnsi="Arial" w:cs="Arial"/>
          <w:color w:val="000000" w:themeColor="text1"/>
          <w:sz w:val="20"/>
          <w:szCs w:val="20"/>
        </w:rPr>
        <w:t xml:space="preserve"> </w:t>
      </w:r>
      <w:r w:rsidR="0074016E" w:rsidRPr="00AD4B04">
        <w:rPr>
          <w:rFonts w:ascii="Arial" w:hAnsi="Arial" w:cs="Arial"/>
          <w:color w:val="000000" w:themeColor="text1"/>
          <w:sz w:val="20"/>
          <w:szCs w:val="20"/>
        </w:rPr>
        <w:t>De vragenlijst is in bijlage 8 te vinden</w:t>
      </w:r>
      <w:r w:rsidR="006F7551" w:rsidRPr="00AD4B04">
        <w:rPr>
          <w:rFonts w:ascii="Arial" w:hAnsi="Arial" w:cs="Arial"/>
          <w:color w:val="000000" w:themeColor="text1"/>
          <w:sz w:val="20"/>
          <w:szCs w:val="20"/>
        </w:rPr>
        <w:t xml:space="preserve"> (</w:t>
      </w:r>
      <w:r w:rsidR="006F7551" w:rsidRPr="00AD4B04">
        <w:rPr>
          <w:rFonts w:ascii="Arial" w:hAnsi="Arial" w:cs="Arial"/>
          <w:color w:val="000000" w:themeColor="text1"/>
          <w:sz w:val="20"/>
          <w:szCs w:val="20"/>
          <w:shd w:val="clear" w:color="auto" w:fill="FFFFFF"/>
        </w:rPr>
        <w:t>Fysiotherapie Vial., 2015)</w:t>
      </w:r>
      <w:r w:rsidR="0074016E" w:rsidRPr="00AD4B04">
        <w:rPr>
          <w:rFonts w:ascii="Arial" w:hAnsi="Arial" w:cs="Arial"/>
          <w:color w:val="000000" w:themeColor="text1"/>
          <w:sz w:val="20"/>
          <w:szCs w:val="20"/>
        </w:rPr>
        <w:t>.</w:t>
      </w:r>
    </w:p>
    <w:p w14:paraId="7DE2F4AC" w14:textId="77777777" w:rsidR="00E238C4" w:rsidRPr="00E238C4" w:rsidRDefault="00E238C4" w:rsidP="00BC2ED9">
      <w:pPr>
        <w:rPr>
          <w:rFonts w:ascii="Arial" w:hAnsi="Arial" w:cs="Arial"/>
          <w:color w:val="FF0000"/>
          <w:sz w:val="20"/>
          <w:szCs w:val="20"/>
        </w:rPr>
      </w:pPr>
    </w:p>
    <w:p w14:paraId="6B636541" w14:textId="77777777" w:rsidR="00AD4B04" w:rsidRPr="00C66C2E" w:rsidRDefault="00AD4B04" w:rsidP="00AD4B04">
      <w:pPr>
        <w:rPr>
          <w:rFonts w:ascii="Arial" w:hAnsi="Arial" w:cs="Arial"/>
          <w:i/>
          <w:color w:val="000000" w:themeColor="text1"/>
          <w:sz w:val="20"/>
          <w:szCs w:val="20"/>
        </w:rPr>
      </w:pPr>
      <w:r w:rsidRPr="00C66C2E">
        <w:rPr>
          <w:rFonts w:ascii="Arial" w:hAnsi="Arial" w:cs="Arial"/>
          <w:i/>
          <w:color w:val="000000" w:themeColor="text1"/>
          <w:sz w:val="20"/>
          <w:szCs w:val="20"/>
        </w:rPr>
        <w:t xml:space="preserve">Fysieke metingen -&gt; Health check-ups </w:t>
      </w:r>
    </w:p>
    <w:p w14:paraId="5F3065BF" w14:textId="77777777" w:rsidR="00AD4B04" w:rsidRDefault="00AD4B04" w:rsidP="00AD4B04">
      <w:pPr>
        <w:rPr>
          <w:rFonts w:ascii="Arial" w:hAnsi="Arial" w:cs="Arial"/>
          <w:color w:val="000000" w:themeColor="text1"/>
          <w:sz w:val="20"/>
          <w:szCs w:val="20"/>
        </w:rPr>
      </w:pPr>
      <w:r w:rsidRPr="00C66C2E">
        <w:rPr>
          <w:rFonts w:ascii="Arial" w:hAnsi="Arial" w:cs="Arial"/>
          <w:color w:val="000000" w:themeColor="text1"/>
          <w:sz w:val="20"/>
          <w:szCs w:val="20"/>
        </w:rPr>
        <w:t>Aan het begin en eind van de voedingsinterventie zullen health check-ups verricht worden om het lichamelijk effect van de voedingsinterventie op het lichaam te onderzoeken.</w:t>
      </w:r>
      <w:r>
        <w:rPr>
          <w:rFonts w:ascii="Arial" w:hAnsi="Arial" w:cs="Arial"/>
          <w:color w:val="000000" w:themeColor="text1"/>
          <w:sz w:val="20"/>
          <w:szCs w:val="20"/>
        </w:rPr>
        <w:t xml:space="preserve"> De health check-up zal bestaan uit een bio-elektrische-impedantie analyse (BIA) en het bespreken van de bloedwaarde test. </w:t>
      </w:r>
    </w:p>
    <w:p w14:paraId="5EBC4965" w14:textId="77777777" w:rsidR="00AD4B04" w:rsidRDefault="00AD4B04" w:rsidP="00AD4B04">
      <w:pPr>
        <w:rPr>
          <w:rFonts w:ascii="Arial" w:hAnsi="Arial" w:cs="Arial"/>
          <w:color w:val="000000" w:themeColor="text1"/>
          <w:sz w:val="20"/>
          <w:szCs w:val="20"/>
        </w:rPr>
      </w:pPr>
    </w:p>
    <w:p w14:paraId="78588EF1" w14:textId="77777777" w:rsidR="00AD4B04" w:rsidRPr="001277B8" w:rsidRDefault="00AD4B04" w:rsidP="00AD4B04">
      <w:pPr>
        <w:pStyle w:val="Lijstalinea"/>
        <w:numPr>
          <w:ilvl w:val="0"/>
          <w:numId w:val="12"/>
        </w:numPr>
        <w:rPr>
          <w:rFonts w:ascii="Arial" w:hAnsi="Arial" w:cs="Arial"/>
          <w:color w:val="000000" w:themeColor="text1"/>
          <w:sz w:val="20"/>
          <w:szCs w:val="20"/>
        </w:rPr>
      </w:pPr>
      <w:r>
        <w:rPr>
          <w:rFonts w:ascii="Arial" w:hAnsi="Arial" w:cs="Arial"/>
          <w:color w:val="000000" w:themeColor="text1"/>
          <w:sz w:val="20"/>
          <w:szCs w:val="20"/>
        </w:rPr>
        <w:t>B</w:t>
      </w:r>
      <w:r w:rsidRPr="001277B8">
        <w:rPr>
          <w:rFonts w:ascii="Arial" w:hAnsi="Arial" w:cs="Arial"/>
          <w:color w:val="000000" w:themeColor="text1"/>
          <w:sz w:val="20"/>
          <w:szCs w:val="20"/>
        </w:rPr>
        <w:t>io-elektrische-impedantie analyse</w:t>
      </w:r>
    </w:p>
    <w:p w14:paraId="787098ED" w14:textId="77777777" w:rsidR="00AD4B04" w:rsidRDefault="00AD4B04" w:rsidP="00AD4B04">
      <w:pPr>
        <w:rPr>
          <w:rFonts w:ascii="Arial" w:hAnsi="Arial" w:cs="Arial"/>
          <w:color w:val="000000" w:themeColor="text1"/>
          <w:sz w:val="20"/>
          <w:szCs w:val="20"/>
        </w:rPr>
      </w:pPr>
      <w:r>
        <w:rPr>
          <w:rFonts w:ascii="Arial" w:hAnsi="Arial" w:cs="Arial"/>
          <w:color w:val="000000" w:themeColor="text1"/>
          <w:sz w:val="20"/>
          <w:szCs w:val="20"/>
        </w:rPr>
        <w:t>De vetmassa en vetvrije massa zal via de SF-Bio-elektrische-Impedantiemeter in kaart gebracht worden. Een BIA is een maat voor het vermogen van het lichaam om elektrische stroom te geleiden (Aandstad et al., 2014).</w:t>
      </w:r>
      <w:r w:rsidRPr="004512FE">
        <w:rPr>
          <w:rFonts w:ascii="Arial" w:hAnsi="Arial" w:cs="Arial"/>
          <w:color w:val="000000" w:themeColor="text1"/>
          <w:sz w:val="20"/>
          <w:szCs w:val="20"/>
        </w:rPr>
        <w:t xml:space="preserve"> </w:t>
      </w:r>
      <w:r>
        <w:rPr>
          <w:rFonts w:ascii="Arial" w:hAnsi="Arial" w:cs="Arial"/>
          <w:color w:val="000000" w:themeColor="text1"/>
          <w:sz w:val="20"/>
          <w:szCs w:val="20"/>
        </w:rPr>
        <w:t>De weerstand die een stroom ondervindt, is afhankelijk van de samenstelling van de vetvrije massa en vetmassa van het lichaam. Hiermee kan de effectiviteit van de voedingsinterventie op het vetpercentage onderzocht worden.</w:t>
      </w:r>
      <w:r w:rsidRPr="004512FE">
        <w:rPr>
          <w:rFonts w:ascii="Arial" w:hAnsi="Arial" w:cs="Arial"/>
          <w:color w:val="000000" w:themeColor="text1"/>
          <w:sz w:val="20"/>
          <w:szCs w:val="20"/>
        </w:rPr>
        <w:t xml:space="preserve"> </w:t>
      </w:r>
      <w:r>
        <w:rPr>
          <w:rFonts w:ascii="Arial" w:hAnsi="Arial" w:cs="Arial"/>
          <w:color w:val="000000" w:themeColor="text1"/>
          <w:sz w:val="20"/>
          <w:szCs w:val="20"/>
        </w:rPr>
        <w:t xml:space="preserve">Hierbij zal de resultaten van de 0-meting vergeleken worden met de 1-meting om het effect te bepalen. De betrouwbaarheid van de SF-BIA-methode is over het algemeen hoger in vergelijking met de huidplooimeting (Aandstad et al., 2014). Bowden et al (2005) heeft </w:t>
      </w:r>
      <w:r>
        <w:rPr>
          <w:rFonts w:ascii="Arial" w:hAnsi="Arial" w:cs="Arial"/>
          <w:color w:val="000000" w:themeColor="text1"/>
          <w:sz w:val="20"/>
          <w:szCs w:val="20"/>
        </w:rPr>
        <w:lastRenderedPageBreak/>
        <w:t xml:space="preserve">daarnaast onderzocht dat de BIA-methode een grote correlatie toont met de DEXA-methode (r = 0,798), die als gouden standaard geldt voor het meten van de totale hoeveelheid vetmassa en spiermassa. Daarnaast heeft Bowden et al. (2005) onderzocht dat de BIA een valide methode is om lichaamsvet te meten. De SF-BIA-methode is snel, relatief goedkoop en eenvoudig te gebruiken en te bedienen. Hierdoor wordt aanbevolen om de vetmassa en vetvrije massa te berekenen met een SF-Bio-elektrische-Impedantiemeter. Echter is het hierbij wel van belang om richtlijnen te stellen richting de voedingsinname en lichaamsbeweging op de dag van de testafname. De voedingsinname en lichaamsbeweging voor de meting kan namelijk invloed uitoefenen op de testresultaten. </w:t>
      </w:r>
    </w:p>
    <w:p w14:paraId="12A7B329" w14:textId="77777777" w:rsidR="00AD4B04" w:rsidRDefault="00AD4B04" w:rsidP="00AD4B04">
      <w:pPr>
        <w:rPr>
          <w:rFonts w:ascii="Arial" w:hAnsi="Arial" w:cs="Arial"/>
          <w:color w:val="000000" w:themeColor="text1"/>
          <w:sz w:val="20"/>
          <w:szCs w:val="20"/>
        </w:rPr>
      </w:pPr>
    </w:p>
    <w:p w14:paraId="4690F77F" w14:textId="77777777" w:rsidR="00AD4B04" w:rsidRDefault="00AD4B04" w:rsidP="00AD4B04">
      <w:pPr>
        <w:pStyle w:val="Lijstalinea"/>
        <w:numPr>
          <w:ilvl w:val="0"/>
          <w:numId w:val="12"/>
        </w:numPr>
        <w:rPr>
          <w:rFonts w:ascii="Arial" w:hAnsi="Arial" w:cs="Arial"/>
          <w:color w:val="000000" w:themeColor="text1"/>
          <w:sz w:val="20"/>
          <w:szCs w:val="20"/>
        </w:rPr>
      </w:pPr>
      <w:r>
        <w:rPr>
          <w:rFonts w:ascii="Arial" w:hAnsi="Arial" w:cs="Arial"/>
          <w:color w:val="000000" w:themeColor="text1"/>
          <w:sz w:val="20"/>
          <w:szCs w:val="20"/>
        </w:rPr>
        <w:t>Bloedwaarde test</w:t>
      </w:r>
    </w:p>
    <w:p w14:paraId="4273A78A" w14:textId="71D66A9F" w:rsidR="00AD4B04" w:rsidRPr="00107896" w:rsidRDefault="00AD4B04" w:rsidP="00AD4B04">
      <w:pPr>
        <w:rPr>
          <w:rFonts w:ascii="Arial" w:hAnsi="Arial" w:cs="Arial"/>
          <w:color w:val="000000" w:themeColor="text1"/>
          <w:sz w:val="20"/>
          <w:szCs w:val="20"/>
        </w:rPr>
      </w:pPr>
      <w:r>
        <w:rPr>
          <w:rFonts w:ascii="Arial" w:hAnsi="Arial" w:cs="Arial"/>
          <w:color w:val="000000" w:themeColor="text1"/>
          <w:sz w:val="20"/>
          <w:szCs w:val="20"/>
        </w:rPr>
        <w:t xml:space="preserve">Daarnaast wordt aanbevolen om de participanten van de voedingsinterventie een bloedtest te laten af. Hiervoor wordt aanbevolen om bloedonderzoek gericht op vitamine B1, B6, B12, C, D en magnesium af te nemen voor en na de voedingsinterventie. Deze vitamines spelen een rol bij burn-outklachten en worden besproken tijdens de voedingsinterventie. Hierdoor het waardevol om te onderzoeken of de participanten een tekort van deze vitamines hebben. Daarnaast kan onderzocht worden of de voedingsinterventie effect heeft gehad op de voedingswaarde in het lichaam. Tijdens de health check-up zal de participant zijn bloedwaardes meenemen en deze zal vervolgens samen met de voedingsprofessional doorgesproken worden. </w:t>
      </w:r>
    </w:p>
    <w:p w14:paraId="69EF4241" w14:textId="77777777" w:rsidR="00AD4B04" w:rsidRDefault="00AD4B04" w:rsidP="00AD4B04">
      <w:pPr>
        <w:rPr>
          <w:rFonts w:ascii="Arial" w:hAnsi="Arial" w:cs="Arial"/>
          <w:color w:val="000000" w:themeColor="text1"/>
          <w:sz w:val="20"/>
          <w:szCs w:val="20"/>
        </w:rPr>
      </w:pPr>
    </w:p>
    <w:p w14:paraId="1ACDB1C0" w14:textId="77777777" w:rsidR="00AD4B04" w:rsidRPr="00CD3552" w:rsidRDefault="00AD4B04" w:rsidP="00AD4B04">
      <w:pPr>
        <w:rPr>
          <w:rFonts w:ascii="Arial" w:hAnsi="Arial" w:cs="Arial"/>
          <w:i/>
          <w:color w:val="000000" w:themeColor="text1"/>
          <w:sz w:val="20"/>
          <w:szCs w:val="20"/>
        </w:rPr>
      </w:pPr>
      <w:r w:rsidRPr="00CD3552">
        <w:rPr>
          <w:rFonts w:ascii="Arial" w:hAnsi="Arial" w:cs="Arial"/>
          <w:i/>
          <w:color w:val="000000" w:themeColor="text1"/>
          <w:sz w:val="20"/>
          <w:szCs w:val="20"/>
        </w:rPr>
        <w:lastRenderedPageBreak/>
        <w:t>Aanpak</w:t>
      </w:r>
    </w:p>
    <w:p w14:paraId="6028C912" w14:textId="51B5DD33" w:rsidR="00AD4B04" w:rsidRDefault="00AD4B04" w:rsidP="00AD4B04">
      <w:pPr>
        <w:rPr>
          <w:rFonts w:ascii="Arial" w:hAnsi="Arial" w:cs="Arial"/>
          <w:color w:val="000000" w:themeColor="text1"/>
          <w:sz w:val="20"/>
          <w:szCs w:val="20"/>
        </w:rPr>
      </w:pPr>
      <w:r w:rsidRPr="00891E4A">
        <w:rPr>
          <w:rFonts w:ascii="Arial" w:hAnsi="Arial" w:cs="Arial"/>
          <w:color w:val="000000" w:themeColor="text1"/>
          <w:sz w:val="20"/>
          <w:szCs w:val="20"/>
        </w:rPr>
        <w:t xml:space="preserve">In eerste instantie zullen alle deelnemers een intakegesprek </w:t>
      </w:r>
      <w:r>
        <w:rPr>
          <w:rFonts w:ascii="Arial" w:hAnsi="Arial" w:cs="Arial"/>
          <w:color w:val="000000" w:themeColor="text1"/>
          <w:sz w:val="20"/>
          <w:szCs w:val="20"/>
        </w:rPr>
        <w:t>afleggen</w:t>
      </w:r>
      <w:r w:rsidRPr="00891E4A">
        <w:rPr>
          <w:rFonts w:ascii="Arial" w:hAnsi="Arial" w:cs="Arial"/>
          <w:color w:val="000000" w:themeColor="text1"/>
          <w:sz w:val="20"/>
          <w:szCs w:val="20"/>
        </w:rPr>
        <w:t xml:space="preserve"> bij fysiopraktijk</w:t>
      </w:r>
      <w:r>
        <w:rPr>
          <w:rFonts w:ascii="Arial" w:hAnsi="Arial" w:cs="Arial"/>
          <w:color w:val="000000" w:themeColor="text1"/>
          <w:sz w:val="20"/>
          <w:szCs w:val="20"/>
        </w:rPr>
        <w:t xml:space="preserve"> Deventer</w:t>
      </w:r>
      <w:r w:rsidRPr="00891E4A">
        <w:rPr>
          <w:rFonts w:ascii="Arial" w:hAnsi="Arial" w:cs="Arial"/>
          <w:color w:val="000000" w:themeColor="text1"/>
          <w:sz w:val="20"/>
          <w:szCs w:val="20"/>
        </w:rPr>
        <w:t xml:space="preserve">. Een </w:t>
      </w:r>
      <w:r w:rsidR="00E57DB8">
        <w:rPr>
          <w:rFonts w:ascii="Arial" w:hAnsi="Arial" w:cs="Arial"/>
          <w:color w:val="000000" w:themeColor="text1"/>
          <w:sz w:val="20"/>
          <w:szCs w:val="20"/>
        </w:rPr>
        <w:t xml:space="preserve">voedings- of </w:t>
      </w:r>
      <w:r w:rsidRPr="00891E4A">
        <w:rPr>
          <w:rFonts w:ascii="Arial" w:hAnsi="Arial" w:cs="Arial"/>
          <w:color w:val="000000" w:themeColor="text1"/>
          <w:sz w:val="20"/>
          <w:szCs w:val="20"/>
        </w:rPr>
        <w:t xml:space="preserve">coachprofessional in dienst van fysiotherapie Deventer zal het intakegesprek leiden. Tijdens de intake </w:t>
      </w:r>
      <w:r>
        <w:rPr>
          <w:rFonts w:ascii="Arial" w:hAnsi="Arial" w:cs="Arial"/>
          <w:color w:val="000000" w:themeColor="text1"/>
          <w:sz w:val="20"/>
          <w:szCs w:val="20"/>
        </w:rPr>
        <w:t xml:space="preserve">zal de opbouw van de voedingsinterventie doorgesproken worden. Daarnaast zal de </w:t>
      </w:r>
      <w:r w:rsidRPr="00891E4A">
        <w:rPr>
          <w:rFonts w:ascii="Arial" w:hAnsi="Arial" w:cs="Arial"/>
          <w:color w:val="000000" w:themeColor="text1"/>
          <w:sz w:val="20"/>
          <w:szCs w:val="20"/>
        </w:rPr>
        <w:t>SF-Bio-im</w:t>
      </w:r>
      <w:r>
        <w:rPr>
          <w:rFonts w:ascii="Arial" w:hAnsi="Arial" w:cs="Arial"/>
          <w:color w:val="000000" w:themeColor="text1"/>
          <w:sz w:val="20"/>
          <w:szCs w:val="20"/>
        </w:rPr>
        <w:t xml:space="preserve">pedantiemeting uitgevoerd worden, de </w:t>
      </w:r>
      <w:r w:rsidR="00E57DB8">
        <w:rPr>
          <w:rFonts w:ascii="Arial" w:hAnsi="Arial" w:cs="Arial"/>
          <w:color w:val="000000" w:themeColor="text1"/>
          <w:sz w:val="20"/>
          <w:szCs w:val="20"/>
        </w:rPr>
        <w:t>MBI-NL</w:t>
      </w:r>
      <w:r w:rsidRPr="00E57DB8">
        <w:rPr>
          <w:rFonts w:ascii="Arial" w:hAnsi="Arial" w:cs="Arial"/>
          <w:color w:val="000000" w:themeColor="text1"/>
          <w:sz w:val="20"/>
          <w:szCs w:val="20"/>
        </w:rPr>
        <w:t>-</w:t>
      </w:r>
      <w:r>
        <w:rPr>
          <w:rFonts w:ascii="Arial" w:hAnsi="Arial" w:cs="Arial"/>
          <w:color w:val="000000" w:themeColor="text1"/>
          <w:sz w:val="20"/>
          <w:szCs w:val="20"/>
        </w:rPr>
        <w:t xml:space="preserve">vragenlijst wordt afgenomen </w:t>
      </w:r>
      <w:r w:rsidRPr="00CD3552">
        <w:rPr>
          <w:rFonts w:ascii="Arial" w:hAnsi="Arial" w:cs="Arial"/>
          <w:color w:val="000000" w:themeColor="text1"/>
          <w:sz w:val="20"/>
          <w:szCs w:val="20"/>
        </w:rPr>
        <w:t>om de</w:t>
      </w:r>
      <w:r>
        <w:rPr>
          <w:rFonts w:ascii="Arial" w:hAnsi="Arial" w:cs="Arial"/>
          <w:color w:val="000000" w:themeColor="text1"/>
          <w:sz w:val="20"/>
          <w:szCs w:val="20"/>
        </w:rPr>
        <w:t xml:space="preserve"> ervaren</w:t>
      </w:r>
      <w:r w:rsidRPr="00CD3552">
        <w:rPr>
          <w:rFonts w:ascii="Arial" w:hAnsi="Arial" w:cs="Arial"/>
          <w:color w:val="000000" w:themeColor="text1"/>
          <w:sz w:val="20"/>
          <w:szCs w:val="20"/>
        </w:rPr>
        <w:t xml:space="preserve"> burn-</w:t>
      </w:r>
      <w:r>
        <w:rPr>
          <w:rFonts w:ascii="Arial" w:hAnsi="Arial" w:cs="Arial"/>
          <w:color w:val="000000" w:themeColor="text1"/>
          <w:sz w:val="20"/>
          <w:szCs w:val="20"/>
        </w:rPr>
        <w:t>outklachten te meten en de ASE- en FFQ-vragenlijst zal ingevuld w</w:t>
      </w:r>
      <w:r w:rsidR="00E57DB8">
        <w:rPr>
          <w:rFonts w:ascii="Arial" w:hAnsi="Arial" w:cs="Arial"/>
          <w:color w:val="000000" w:themeColor="text1"/>
          <w:sz w:val="20"/>
          <w:szCs w:val="20"/>
        </w:rPr>
        <w:t>orden. Zowel de interventie-</w:t>
      </w:r>
      <w:r>
        <w:rPr>
          <w:rFonts w:ascii="Arial" w:hAnsi="Arial" w:cs="Arial"/>
          <w:color w:val="000000" w:themeColor="text1"/>
          <w:sz w:val="20"/>
          <w:szCs w:val="20"/>
        </w:rPr>
        <w:t xml:space="preserve"> als de controlegroep zal de intaketesten en vragenlijsten afnemen. Bij de interventiegroep zal daarnaast </w:t>
      </w:r>
      <w:r w:rsidR="00E57DB8">
        <w:rPr>
          <w:rFonts w:ascii="Arial" w:hAnsi="Arial" w:cs="Arial"/>
          <w:color w:val="000000" w:themeColor="text1"/>
          <w:sz w:val="20"/>
          <w:szCs w:val="20"/>
        </w:rPr>
        <w:t xml:space="preserve">de resultaten van bloedwaardes </w:t>
      </w:r>
      <w:r>
        <w:rPr>
          <w:rFonts w:ascii="Arial" w:hAnsi="Arial" w:cs="Arial"/>
          <w:color w:val="000000" w:themeColor="text1"/>
          <w:sz w:val="20"/>
          <w:szCs w:val="20"/>
        </w:rPr>
        <w:t xml:space="preserve">doorgesproken worden. </w:t>
      </w:r>
    </w:p>
    <w:p w14:paraId="17B6ABD5" w14:textId="77777777" w:rsidR="00AD4B04" w:rsidRDefault="00AD4B04" w:rsidP="00AD4B04">
      <w:pPr>
        <w:rPr>
          <w:rFonts w:ascii="Arial" w:hAnsi="Arial" w:cs="Arial"/>
          <w:color w:val="000000" w:themeColor="text1"/>
          <w:sz w:val="20"/>
          <w:szCs w:val="20"/>
        </w:rPr>
      </w:pPr>
    </w:p>
    <w:p w14:paraId="28F85271" w14:textId="4A7F1AF8" w:rsidR="00AD4B04" w:rsidRDefault="00AD4B04" w:rsidP="00AD4B04">
      <w:pPr>
        <w:rPr>
          <w:rFonts w:ascii="Arial" w:hAnsi="Arial" w:cs="Arial"/>
          <w:color w:val="000000" w:themeColor="text1"/>
          <w:sz w:val="20"/>
          <w:szCs w:val="20"/>
        </w:rPr>
      </w:pPr>
      <w:r>
        <w:rPr>
          <w:rFonts w:ascii="Arial" w:hAnsi="Arial" w:cs="Arial"/>
          <w:color w:val="000000" w:themeColor="text1"/>
          <w:sz w:val="20"/>
          <w:szCs w:val="20"/>
        </w:rPr>
        <w:t xml:space="preserve">Vervolgens gaat de voedingsinterventie van start. De invulling van deze bijeenkomsten zal hetzelfde zijn als in voorgaand onderzoek. </w:t>
      </w:r>
      <w:r w:rsidRPr="00CD3552">
        <w:rPr>
          <w:rFonts w:ascii="Arial" w:hAnsi="Arial" w:cs="Arial"/>
          <w:color w:val="000000" w:themeColor="text1"/>
          <w:sz w:val="20"/>
          <w:szCs w:val="20"/>
        </w:rPr>
        <w:t xml:space="preserve">De </w:t>
      </w:r>
      <w:r>
        <w:rPr>
          <w:rFonts w:ascii="Arial" w:hAnsi="Arial" w:cs="Arial"/>
          <w:color w:val="000000" w:themeColor="text1"/>
          <w:sz w:val="20"/>
          <w:szCs w:val="20"/>
        </w:rPr>
        <w:t>interventie</w:t>
      </w:r>
      <w:r w:rsidRPr="00CD3552">
        <w:rPr>
          <w:rFonts w:ascii="Arial" w:hAnsi="Arial" w:cs="Arial"/>
          <w:color w:val="000000" w:themeColor="text1"/>
          <w:sz w:val="20"/>
          <w:szCs w:val="20"/>
        </w:rPr>
        <w:t xml:space="preserve"> zal bestaan uit </w:t>
      </w:r>
      <w:r>
        <w:rPr>
          <w:rFonts w:ascii="Arial" w:hAnsi="Arial" w:cs="Arial"/>
          <w:color w:val="000000" w:themeColor="text1"/>
          <w:sz w:val="20"/>
          <w:szCs w:val="20"/>
        </w:rPr>
        <w:t>drie</w:t>
      </w:r>
      <w:r w:rsidRPr="00CD3552">
        <w:rPr>
          <w:rFonts w:ascii="Arial" w:hAnsi="Arial" w:cs="Arial"/>
          <w:color w:val="000000" w:themeColor="text1"/>
          <w:sz w:val="20"/>
          <w:szCs w:val="20"/>
        </w:rPr>
        <w:t xml:space="preserve"> bijeenkomsten waarin de macronutriënten en vitamine B, C, D en magnesium worden besproken.</w:t>
      </w:r>
      <w:r>
        <w:rPr>
          <w:rFonts w:ascii="Arial" w:hAnsi="Arial" w:cs="Arial"/>
          <w:color w:val="000000" w:themeColor="text1"/>
          <w:sz w:val="20"/>
          <w:szCs w:val="20"/>
        </w:rPr>
        <w:t xml:space="preserve"> </w:t>
      </w:r>
      <w:r w:rsidRPr="005B0F85">
        <w:rPr>
          <w:rFonts w:ascii="Arial" w:hAnsi="Arial" w:cs="Arial"/>
          <w:sz w:val="20"/>
          <w:szCs w:val="20"/>
        </w:rPr>
        <w:t>De m</w:t>
      </w:r>
      <w:r>
        <w:rPr>
          <w:rFonts w:ascii="Arial" w:hAnsi="Arial" w:cs="Arial"/>
          <w:sz w:val="20"/>
          <w:szCs w:val="20"/>
        </w:rPr>
        <w:t>ethodieken die worden gebruikt tijdens de</w:t>
      </w:r>
      <w:r w:rsidRPr="005B0F85">
        <w:rPr>
          <w:rFonts w:ascii="Arial" w:hAnsi="Arial" w:cs="Arial"/>
          <w:sz w:val="20"/>
          <w:szCs w:val="20"/>
        </w:rPr>
        <w:t xml:space="preserve"> </w:t>
      </w:r>
      <w:r>
        <w:rPr>
          <w:rFonts w:ascii="Arial" w:hAnsi="Arial" w:cs="Arial"/>
          <w:sz w:val="20"/>
          <w:szCs w:val="20"/>
        </w:rPr>
        <w:t>voedingsinterventie</w:t>
      </w:r>
      <w:r w:rsidRPr="005B0F85">
        <w:rPr>
          <w:rFonts w:ascii="Arial" w:hAnsi="Arial" w:cs="Arial"/>
          <w:sz w:val="20"/>
          <w:szCs w:val="20"/>
        </w:rPr>
        <w:t xml:space="preserve"> zijn gericht op het aanleren van kennis omtrent bewustwording </w:t>
      </w:r>
      <w:r w:rsidRPr="007468CF">
        <w:rPr>
          <w:rFonts w:ascii="Arial" w:hAnsi="Arial" w:cs="Arial"/>
          <w:color w:val="000000" w:themeColor="text1"/>
          <w:sz w:val="20"/>
          <w:szCs w:val="20"/>
        </w:rPr>
        <w:t>van gezondheid en gezond gedrag.</w:t>
      </w:r>
      <w:r>
        <w:rPr>
          <w:rFonts w:ascii="Arial" w:hAnsi="Arial" w:cs="Arial"/>
          <w:color w:val="000000" w:themeColor="text1"/>
          <w:sz w:val="20"/>
          <w:szCs w:val="20"/>
        </w:rPr>
        <w:t xml:space="preserve"> </w:t>
      </w:r>
      <w:r w:rsidRPr="007468CF">
        <w:rPr>
          <w:rFonts w:ascii="Arial" w:hAnsi="Arial" w:cs="Arial"/>
          <w:color w:val="000000" w:themeColor="text1"/>
          <w:sz w:val="20"/>
          <w:szCs w:val="20"/>
        </w:rPr>
        <w:t xml:space="preserve">In de eerste informatiebijeenkomst staat het thema macronutriënten centraal en zullen de deelnemers leren hoe zij gezonde voedingsproducten kunnen herkennen door middel van het lezen van de etiketten. In de tweede informatiebijeenkomst wordt vitamine B en C behandeld en zal de opgedane kennis worden getoetst in een quizvorm. Tijdens de derde informatiebijeenkomst zal het thema vitamine D en magnesium centraal en gaan de deelnemers kijken hoe zij een gezonde maaltijd kunnen </w:t>
      </w:r>
      <w:r w:rsidRPr="007468CF">
        <w:rPr>
          <w:rFonts w:ascii="Arial" w:hAnsi="Arial" w:cs="Arial"/>
          <w:color w:val="000000" w:themeColor="text1"/>
          <w:sz w:val="20"/>
          <w:szCs w:val="20"/>
        </w:rPr>
        <w:lastRenderedPageBreak/>
        <w:t xml:space="preserve">maken van gegeven voedingsproducten en zal een samenvatting gegeven worden van de belangrijkste </w:t>
      </w:r>
      <w:r w:rsidRPr="0032189C">
        <w:rPr>
          <w:rFonts w:ascii="Arial" w:hAnsi="Arial" w:cs="Arial"/>
          <w:color w:val="000000" w:themeColor="text1"/>
          <w:sz w:val="20"/>
          <w:szCs w:val="20"/>
        </w:rPr>
        <w:t>informatie uit alle drie de bijeenkomsten (zie bijlage 3 t/m 5). De bijeenkomsten vinden plaats in week 1, 2 en 3.</w:t>
      </w:r>
    </w:p>
    <w:p w14:paraId="3269A905" w14:textId="01E00F1D" w:rsidR="00E57DB8" w:rsidRPr="009708AB" w:rsidRDefault="00AD4B04" w:rsidP="00AD4B04">
      <w:pPr>
        <w:rPr>
          <w:rFonts w:ascii="Arial" w:hAnsi="Arial" w:cs="Arial"/>
          <w:color w:val="000000" w:themeColor="text1"/>
          <w:sz w:val="20"/>
          <w:szCs w:val="20"/>
        </w:rPr>
      </w:pPr>
      <w:r w:rsidRPr="00CD3552">
        <w:rPr>
          <w:rFonts w:ascii="Arial" w:hAnsi="Arial" w:cs="Arial"/>
          <w:color w:val="000000" w:themeColor="text1"/>
          <w:sz w:val="20"/>
          <w:szCs w:val="20"/>
        </w:rPr>
        <w:t xml:space="preserve">Om het gewenste gedrag aan te leren en vast te houden, wordt naast de </w:t>
      </w:r>
      <w:r w:rsidRPr="009708AB">
        <w:rPr>
          <w:rFonts w:ascii="Arial" w:hAnsi="Arial" w:cs="Arial"/>
          <w:color w:val="000000" w:themeColor="text1"/>
          <w:sz w:val="20"/>
          <w:szCs w:val="20"/>
        </w:rPr>
        <w:t xml:space="preserve">informatiebijeenkomsten terugkomdagen gepland met de interventiegroep. </w:t>
      </w:r>
      <w:r w:rsidR="00E57DB8" w:rsidRPr="009708AB">
        <w:rPr>
          <w:rFonts w:ascii="Arial" w:hAnsi="Arial" w:cs="Arial"/>
          <w:color w:val="000000" w:themeColor="text1"/>
          <w:sz w:val="20"/>
          <w:szCs w:val="20"/>
        </w:rPr>
        <w:t xml:space="preserve">Dit zal één keer in de maand gepland worden.  </w:t>
      </w:r>
    </w:p>
    <w:p w14:paraId="597F7212" w14:textId="6EC4D981" w:rsidR="00AD4B04" w:rsidRDefault="00AD4B04" w:rsidP="00AD4B04">
      <w:pPr>
        <w:rPr>
          <w:rFonts w:ascii="Arial" w:hAnsi="Arial" w:cs="Arial"/>
          <w:color w:val="000000" w:themeColor="text1"/>
          <w:sz w:val="20"/>
          <w:szCs w:val="20"/>
        </w:rPr>
      </w:pPr>
      <w:r w:rsidRPr="009708AB">
        <w:rPr>
          <w:rFonts w:ascii="Arial" w:hAnsi="Arial" w:cs="Arial"/>
          <w:color w:val="000000" w:themeColor="text1"/>
          <w:sz w:val="20"/>
          <w:szCs w:val="20"/>
        </w:rPr>
        <w:t xml:space="preserve">Een week voor de terugkomdag houden alle participanten een 7-daagse </w:t>
      </w:r>
      <w:r w:rsidR="009708AB">
        <w:rPr>
          <w:rFonts w:ascii="Arial" w:hAnsi="Arial" w:cs="Arial"/>
          <w:color w:val="000000" w:themeColor="text1"/>
          <w:sz w:val="20"/>
          <w:szCs w:val="20"/>
        </w:rPr>
        <w:t>voedings</w:t>
      </w:r>
      <w:r w:rsidRPr="009708AB">
        <w:rPr>
          <w:rFonts w:ascii="Arial" w:hAnsi="Arial" w:cs="Arial"/>
          <w:color w:val="000000" w:themeColor="text1"/>
          <w:sz w:val="20"/>
          <w:szCs w:val="20"/>
        </w:rPr>
        <w:t>dagboek bij (</w:t>
      </w:r>
      <w:r w:rsidR="009708AB" w:rsidRPr="009708AB">
        <w:rPr>
          <w:rFonts w:ascii="Arial" w:hAnsi="Arial" w:cs="Arial"/>
          <w:color w:val="000000" w:themeColor="text1"/>
          <w:sz w:val="20"/>
          <w:szCs w:val="20"/>
        </w:rPr>
        <w:t>zie bijlage 9</w:t>
      </w:r>
      <w:r w:rsidRPr="009708AB">
        <w:rPr>
          <w:rFonts w:ascii="Arial" w:hAnsi="Arial" w:cs="Arial"/>
          <w:color w:val="000000" w:themeColor="text1"/>
          <w:sz w:val="20"/>
          <w:szCs w:val="20"/>
        </w:rPr>
        <w:t xml:space="preserve">). Tijdens de terugkomdagen zal het voedingsgedrag van ieder individu bekeken en besproken worden en worden eventuele vragen </w:t>
      </w:r>
      <w:r w:rsidR="00E57DB8" w:rsidRPr="009708AB">
        <w:rPr>
          <w:rFonts w:ascii="Arial" w:hAnsi="Arial" w:cs="Arial"/>
          <w:color w:val="000000" w:themeColor="text1"/>
          <w:sz w:val="20"/>
          <w:szCs w:val="20"/>
        </w:rPr>
        <w:t>behandeld</w:t>
      </w:r>
      <w:r w:rsidRPr="009708AB">
        <w:rPr>
          <w:rFonts w:ascii="Arial" w:hAnsi="Arial" w:cs="Arial"/>
          <w:color w:val="000000" w:themeColor="text1"/>
          <w:sz w:val="20"/>
          <w:szCs w:val="20"/>
        </w:rPr>
        <w:t>. Daarnaast zullen alle participanten van de interventiegroep een BIA krijgen om de fysieke voortgang te monitoren. Aan de hand van deze voedingsgesprekken en de resultaten van de BIA kunnen de vorderingen van het individu in kaart</w:t>
      </w:r>
      <w:r w:rsidRPr="004524CD">
        <w:rPr>
          <w:rFonts w:ascii="Arial" w:hAnsi="Arial" w:cs="Arial"/>
          <w:color w:val="000000" w:themeColor="text1"/>
          <w:sz w:val="20"/>
          <w:szCs w:val="20"/>
        </w:rPr>
        <w:t xml:space="preserve"> worden gebracht </w:t>
      </w:r>
    </w:p>
    <w:p w14:paraId="0947FF26" w14:textId="77777777" w:rsidR="00AD4B04" w:rsidRPr="005B0F85" w:rsidRDefault="00AD4B04" w:rsidP="00AD4B04">
      <w:pPr>
        <w:rPr>
          <w:rFonts w:ascii="Arial" w:hAnsi="Arial" w:cs="Arial"/>
          <w:sz w:val="20"/>
          <w:szCs w:val="20"/>
        </w:rPr>
      </w:pPr>
    </w:p>
    <w:p w14:paraId="2A1409C8" w14:textId="12099BAB" w:rsidR="00AD4B04" w:rsidRPr="00E57DB8" w:rsidRDefault="00AD4B04" w:rsidP="00AD4B04">
      <w:pPr>
        <w:rPr>
          <w:rFonts w:ascii="Arial" w:hAnsi="Arial" w:cs="Arial"/>
          <w:color w:val="000000" w:themeColor="text1"/>
          <w:sz w:val="20"/>
          <w:szCs w:val="20"/>
        </w:rPr>
      </w:pPr>
      <w:r w:rsidRPr="005B0F85">
        <w:rPr>
          <w:rFonts w:ascii="Arial" w:hAnsi="Arial" w:cs="Arial"/>
          <w:sz w:val="20"/>
          <w:szCs w:val="20"/>
        </w:rPr>
        <w:t xml:space="preserve">Na zes maanden worden nogmaals de ASE- en FFQ-vragenlijst afgenomen om te onderzoeken of een longitudinale voedingsinterventie met follow-up tot blijvende gedragsverandering leidt. Daarnaast zal aan het eind van de voedingsinterventie nogmaals de burn-outklachten van de interventiegroep en controlegroep onderzocht </w:t>
      </w:r>
      <w:r w:rsidRPr="0032189C">
        <w:rPr>
          <w:rFonts w:ascii="Arial" w:hAnsi="Arial" w:cs="Arial"/>
          <w:color w:val="000000" w:themeColor="text1"/>
          <w:sz w:val="20"/>
          <w:szCs w:val="20"/>
        </w:rPr>
        <w:t xml:space="preserve">worden door middel van de </w:t>
      </w:r>
      <w:r w:rsidR="00E57DB8">
        <w:rPr>
          <w:rFonts w:ascii="Arial" w:hAnsi="Arial" w:cs="Arial"/>
          <w:color w:val="000000" w:themeColor="text1"/>
          <w:sz w:val="20"/>
          <w:szCs w:val="20"/>
        </w:rPr>
        <w:t>MBI-NL</w:t>
      </w:r>
      <w:r w:rsidR="00E57DB8" w:rsidRPr="00E57DB8">
        <w:rPr>
          <w:rFonts w:ascii="Arial" w:hAnsi="Arial" w:cs="Arial"/>
          <w:color w:val="000000" w:themeColor="text1"/>
          <w:sz w:val="20"/>
          <w:szCs w:val="20"/>
        </w:rPr>
        <w:t>-</w:t>
      </w:r>
      <w:r w:rsidRPr="0032189C">
        <w:rPr>
          <w:rFonts w:ascii="Arial" w:hAnsi="Arial" w:cs="Arial"/>
          <w:color w:val="000000" w:themeColor="text1"/>
          <w:sz w:val="20"/>
          <w:szCs w:val="20"/>
        </w:rPr>
        <w:t>vragenlijst</w:t>
      </w:r>
      <w:r w:rsidRPr="005B0F85">
        <w:rPr>
          <w:rFonts w:ascii="Arial" w:hAnsi="Arial" w:cs="Arial"/>
          <w:sz w:val="20"/>
          <w:szCs w:val="20"/>
        </w:rPr>
        <w:t>.</w:t>
      </w:r>
      <w:r>
        <w:rPr>
          <w:rFonts w:ascii="Arial" w:hAnsi="Arial" w:cs="Arial"/>
          <w:sz w:val="20"/>
          <w:szCs w:val="20"/>
        </w:rPr>
        <w:t xml:space="preserve"> De health check-up zal opnieuw plaatsvinden. Hiervoor zal opnieuw de BIA afgenomen worden en worden de </w:t>
      </w:r>
      <w:r w:rsidR="00E57DB8">
        <w:rPr>
          <w:rFonts w:ascii="Arial" w:hAnsi="Arial" w:cs="Arial"/>
          <w:sz w:val="20"/>
          <w:szCs w:val="20"/>
        </w:rPr>
        <w:t xml:space="preserve">resultaten van de </w:t>
      </w:r>
      <w:r>
        <w:rPr>
          <w:rFonts w:ascii="Arial" w:hAnsi="Arial" w:cs="Arial"/>
          <w:sz w:val="20"/>
          <w:szCs w:val="20"/>
        </w:rPr>
        <w:t>bloedwaardetest doorgesproken. Deze bloedwaardetest moet de laatste week van de interventie afgenomen worden.</w:t>
      </w:r>
      <w:r w:rsidR="00E57DB8">
        <w:rPr>
          <w:rFonts w:ascii="Arial" w:hAnsi="Arial" w:cs="Arial"/>
          <w:sz w:val="20"/>
          <w:szCs w:val="20"/>
        </w:rPr>
        <w:t xml:space="preserve"> Deze bloedwaarde resulta</w:t>
      </w:r>
      <w:r w:rsidR="00E57DB8">
        <w:rPr>
          <w:rFonts w:ascii="Arial" w:hAnsi="Arial" w:cs="Arial"/>
          <w:sz w:val="20"/>
          <w:szCs w:val="20"/>
        </w:rPr>
        <w:lastRenderedPageBreak/>
        <w:t>ten zullen vergeleken worden met de eerste bloedwaarde resultaten.</w:t>
      </w:r>
      <w:r>
        <w:rPr>
          <w:rFonts w:ascii="Arial" w:hAnsi="Arial" w:cs="Arial"/>
          <w:sz w:val="20"/>
          <w:szCs w:val="20"/>
        </w:rPr>
        <w:t xml:space="preserve"> De controlegroep zal daarnaast ook de ASE-, FFQ- en </w:t>
      </w:r>
      <w:r w:rsidRPr="0032189C">
        <w:rPr>
          <w:rFonts w:ascii="Arial" w:hAnsi="Arial" w:cs="Arial"/>
          <w:color w:val="000000" w:themeColor="text1"/>
          <w:sz w:val="20"/>
          <w:szCs w:val="20"/>
        </w:rPr>
        <w:t>BDI-II-NL-</w:t>
      </w:r>
      <w:r>
        <w:rPr>
          <w:rFonts w:ascii="Arial" w:hAnsi="Arial" w:cs="Arial"/>
          <w:color w:val="000000" w:themeColor="text1"/>
          <w:sz w:val="20"/>
          <w:szCs w:val="20"/>
        </w:rPr>
        <w:t>vragenlijst afnemen. Verder zal de BIA opnieuw afgenomen worden bij de controlegroep.</w:t>
      </w:r>
      <w:r>
        <w:rPr>
          <w:rFonts w:ascii="Arial" w:hAnsi="Arial" w:cs="Arial"/>
          <w:sz w:val="20"/>
          <w:szCs w:val="20"/>
        </w:rPr>
        <w:t xml:space="preserve"> </w:t>
      </w:r>
      <w:r w:rsidRPr="005B0F85">
        <w:rPr>
          <w:rFonts w:ascii="Arial" w:hAnsi="Arial" w:cs="Arial"/>
          <w:sz w:val="20"/>
          <w:szCs w:val="20"/>
        </w:rPr>
        <w:t xml:space="preserve">Hiermee kan </w:t>
      </w:r>
      <w:r>
        <w:rPr>
          <w:rFonts w:ascii="Arial" w:hAnsi="Arial" w:cs="Arial"/>
          <w:sz w:val="20"/>
          <w:szCs w:val="20"/>
        </w:rPr>
        <w:t xml:space="preserve">uiteindelijk </w:t>
      </w:r>
      <w:r w:rsidRPr="005B0F85">
        <w:rPr>
          <w:rFonts w:ascii="Arial" w:hAnsi="Arial" w:cs="Arial"/>
          <w:sz w:val="20"/>
          <w:szCs w:val="20"/>
        </w:rPr>
        <w:t xml:space="preserve">onderzocht worden of de interventiegroep, in </w:t>
      </w:r>
      <w:r>
        <w:rPr>
          <w:rFonts w:ascii="Arial" w:hAnsi="Arial" w:cs="Arial"/>
          <w:sz w:val="20"/>
          <w:szCs w:val="20"/>
        </w:rPr>
        <w:t>vergelijking met de controlegroep</w:t>
      </w:r>
      <w:r w:rsidRPr="005B0F85">
        <w:rPr>
          <w:rFonts w:ascii="Arial" w:hAnsi="Arial" w:cs="Arial"/>
          <w:sz w:val="20"/>
          <w:szCs w:val="20"/>
        </w:rPr>
        <w:t>,</w:t>
      </w:r>
      <w:r>
        <w:rPr>
          <w:rFonts w:ascii="Arial" w:hAnsi="Arial" w:cs="Arial"/>
          <w:sz w:val="20"/>
          <w:szCs w:val="20"/>
        </w:rPr>
        <w:t xml:space="preserve"> verbeterde lichaamssamenstellingen heeft en verminderde burn-outklachten. </w:t>
      </w:r>
    </w:p>
    <w:p w14:paraId="5DC8013D" w14:textId="77777777" w:rsidR="00AD4B04" w:rsidRPr="005B0F85" w:rsidRDefault="00AD4B04" w:rsidP="00AD4B04">
      <w:pPr>
        <w:rPr>
          <w:rFonts w:ascii="Arial" w:hAnsi="Arial" w:cs="Arial"/>
          <w:sz w:val="20"/>
          <w:szCs w:val="20"/>
        </w:rPr>
      </w:pPr>
    </w:p>
    <w:p w14:paraId="5CE47B38" w14:textId="77777777" w:rsidR="00AD4B04" w:rsidRPr="005B0F85" w:rsidRDefault="00AD4B04" w:rsidP="00AD4B04">
      <w:pPr>
        <w:rPr>
          <w:rFonts w:ascii="Arial" w:hAnsi="Arial" w:cs="Arial"/>
          <w:sz w:val="20"/>
          <w:szCs w:val="20"/>
        </w:rPr>
      </w:pPr>
      <w:r w:rsidRPr="005B0F85">
        <w:rPr>
          <w:rFonts w:ascii="Arial" w:hAnsi="Arial" w:cs="Arial"/>
          <w:sz w:val="20"/>
          <w:szCs w:val="20"/>
        </w:rPr>
        <w:t xml:space="preserve">Na afloop van de voedingsinterventie bepaalt de </w:t>
      </w:r>
      <w:r>
        <w:rPr>
          <w:rFonts w:ascii="Arial" w:hAnsi="Arial" w:cs="Arial"/>
          <w:sz w:val="20"/>
          <w:szCs w:val="20"/>
        </w:rPr>
        <w:t>participant</w:t>
      </w:r>
      <w:r w:rsidRPr="005B0F85">
        <w:rPr>
          <w:rFonts w:ascii="Arial" w:hAnsi="Arial" w:cs="Arial"/>
          <w:sz w:val="20"/>
          <w:szCs w:val="20"/>
        </w:rPr>
        <w:t xml:space="preserve"> het verdere vervolg van zijn </w:t>
      </w:r>
      <w:r>
        <w:rPr>
          <w:rFonts w:ascii="Arial" w:hAnsi="Arial" w:cs="Arial"/>
          <w:sz w:val="20"/>
          <w:szCs w:val="20"/>
        </w:rPr>
        <w:t>voedings</w:t>
      </w:r>
      <w:r w:rsidRPr="005B0F85">
        <w:rPr>
          <w:rFonts w:ascii="Arial" w:hAnsi="Arial" w:cs="Arial"/>
          <w:sz w:val="20"/>
          <w:szCs w:val="20"/>
        </w:rPr>
        <w:t xml:space="preserve">begeleiding. Dit kan bestaan uit persoonlijke voedingsbegeleiding met health check-ups. </w:t>
      </w:r>
    </w:p>
    <w:p w14:paraId="4457E910" w14:textId="77777777" w:rsidR="00AD4B04" w:rsidRPr="005B0F85" w:rsidRDefault="00AD4B04" w:rsidP="00AD4B04">
      <w:pPr>
        <w:rPr>
          <w:rFonts w:ascii="Arial" w:hAnsi="Arial" w:cs="Arial"/>
          <w:sz w:val="20"/>
          <w:szCs w:val="20"/>
        </w:rPr>
      </w:pPr>
    </w:p>
    <w:p w14:paraId="7B94DCDB" w14:textId="77777777" w:rsidR="00AD4B04" w:rsidRPr="005B0F85" w:rsidRDefault="00AD4B04" w:rsidP="00AD4B04">
      <w:pPr>
        <w:rPr>
          <w:rFonts w:ascii="Arial" w:hAnsi="Arial" w:cs="Arial"/>
          <w:i/>
          <w:sz w:val="20"/>
          <w:szCs w:val="20"/>
        </w:rPr>
      </w:pPr>
      <w:r w:rsidRPr="005B0F85">
        <w:rPr>
          <w:rFonts w:ascii="Arial" w:hAnsi="Arial" w:cs="Arial"/>
          <w:i/>
          <w:sz w:val="20"/>
          <w:szCs w:val="20"/>
        </w:rPr>
        <w:t xml:space="preserve">Materiaal </w:t>
      </w:r>
    </w:p>
    <w:p w14:paraId="18E9B9CB" w14:textId="77777777" w:rsidR="00AD4B04" w:rsidRPr="00FA5637" w:rsidRDefault="00AD4B04" w:rsidP="00AD4B04">
      <w:pPr>
        <w:pStyle w:val="Lijstalinea"/>
        <w:numPr>
          <w:ilvl w:val="0"/>
          <w:numId w:val="51"/>
        </w:numPr>
        <w:rPr>
          <w:rFonts w:ascii="Arial" w:hAnsi="Arial" w:cs="Arial"/>
          <w:color w:val="000000" w:themeColor="text1"/>
          <w:sz w:val="20"/>
          <w:szCs w:val="20"/>
        </w:rPr>
      </w:pPr>
      <w:r>
        <w:rPr>
          <w:rFonts w:ascii="Arial" w:hAnsi="Arial" w:cs="Arial"/>
          <w:color w:val="000000" w:themeColor="text1"/>
          <w:sz w:val="20"/>
          <w:szCs w:val="20"/>
        </w:rPr>
        <w:t>SF-</w:t>
      </w:r>
      <w:r w:rsidRPr="00FA5637">
        <w:rPr>
          <w:rFonts w:ascii="Arial" w:hAnsi="Arial" w:cs="Arial"/>
          <w:color w:val="000000" w:themeColor="text1"/>
          <w:sz w:val="20"/>
          <w:szCs w:val="20"/>
        </w:rPr>
        <w:t>Bio-im</w:t>
      </w:r>
      <w:r>
        <w:rPr>
          <w:rFonts w:ascii="Arial" w:hAnsi="Arial" w:cs="Arial"/>
          <w:color w:val="000000" w:themeColor="text1"/>
          <w:sz w:val="20"/>
          <w:szCs w:val="20"/>
        </w:rPr>
        <w:t>pedantie meter</w:t>
      </w:r>
    </w:p>
    <w:p w14:paraId="59895A84" w14:textId="77777777" w:rsidR="00AD4B04" w:rsidRPr="00C8776D" w:rsidRDefault="00AD4B04" w:rsidP="00AD4B04">
      <w:pPr>
        <w:pStyle w:val="Lijstalinea"/>
        <w:numPr>
          <w:ilvl w:val="0"/>
          <w:numId w:val="51"/>
        </w:numPr>
        <w:rPr>
          <w:rFonts w:ascii="Arial" w:hAnsi="Arial" w:cs="Arial"/>
          <w:sz w:val="20"/>
          <w:szCs w:val="20"/>
        </w:rPr>
      </w:pPr>
      <w:r w:rsidRPr="005B0F85">
        <w:rPr>
          <w:rFonts w:ascii="Arial" w:hAnsi="Arial" w:cs="Arial"/>
          <w:sz w:val="20"/>
          <w:szCs w:val="20"/>
        </w:rPr>
        <w:t>Beamer</w:t>
      </w:r>
      <w:r w:rsidRPr="00C8776D">
        <w:rPr>
          <w:rFonts w:ascii="Arial" w:hAnsi="Arial" w:cs="Arial"/>
          <w:sz w:val="20"/>
          <w:szCs w:val="20"/>
        </w:rPr>
        <w:t xml:space="preserve"> </w:t>
      </w:r>
    </w:p>
    <w:p w14:paraId="7FD12618" w14:textId="15AF68CC" w:rsidR="002B3A6D" w:rsidRPr="005B0F85" w:rsidRDefault="002B3A6D" w:rsidP="00FF0585">
      <w:pPr>
        <w:rPr>
          <w:rFonts w:ascii="Arial" w:hAnsi="Arial" w:cs="Arial"/>
          <w:sz w:val="20"/>
          <w:szCs w:val="20"/>
        </w:rPr>
      </w:pPr>
    </w:p>
    <w:p w14:paraId="48586367" w14:textId="38E8E815" w:rsidR="0056547B" w:rsidRPr="00F904F8" w:rsidRDefault="0056547B" w:rsidP="00FF0585">
      <w:pPr>
        <w:rPr>
          <w:rFonts w:ascii="Arial" w:hAnsi="Arial" w:cs="Arial"/>
          <w:i/>
          <w:color w:val="000000" w:themeColor="text1"/>
          <w:sz w:val="20"/>
          <w:szCs w:val="20"/>
        </w:rPr>
      </w:pPr>
      <w:r w:rsidRPr="00F904F8">
        <w:rPr>
          <w:rFonts w:ascii="Arial" w:hAnsi="Arial" w:cs="Arial"/>
          <w:i/>
          <w:color w:val="000000" w:themeColor="text1"/>
          <w:sz w:val="20"/>
          <w:szCs w:val="20"/>
        </w:rPr>
        <w:t>Kostenbegroting</w:t>
      </w:r>
    </w:p>
    <w:tbl>
      <w:tblPr>
        <w:tblStyle w:val="Tabelraster"/>
        <w:tblW w:w="0" w:type="auto"/>
        <w:tblLook w:val="04A0" w:firstRow="1" w:lastRow="0" w:firstColumn="1" w:lastColumn="0" w:noHBand="0" w:noVBand="1"/>
      </w:tblPr>
      <w:tblGrid>
        <w:gridCol w:w="2547"/>
        <w:gridCol w:w="1981"/>
        <w:gridCol w:w="2980"/>
        <w:gridCol w:w="1548"/>
      </w:tblGrid>
      <w:tr w:rsidR="00E57DB8" w:rsidRPr="00F904F8" w14:paraId="6126ED23" w14:textId="77777777" w:rsidTr="00F6642B">
        <w:tc>
          <w:tcPr>
            <w:tcW w:w="9056" w:type="dxa"/>
            <w:gridSpan w:val="4"/>
          </w:tcPr>
          <w:p w14:paraId="1297B5D2" w14:textId="77777777" w:rsidR="00E57DB8" w:rsidRPr="00F904F8" w:rsidRDefault="00E57DB8" w:rsidP="00F6642B">
            <w:pPr>
              <w:jc w:val="center"/>
              <w:rPr>
                <w:rFonts w:ascii="Arial" w:hAnsi="Arial" w:cs="Arial"/>
                <w:b/>
                <w:color w:val="000000" w:themeColor="text1"/>
                <w:sz w:val="20"/>
                <w:szCs w:val="20"/>
              </w:rPr>
            </w:pPr>
            <w:r w:rsidRPr="00F904F8">
              <w:rPr>
                <w:rFonts w:ascii="Arial" w:hAnsi="Arial" w:cs="Arial"/>
                <w:b/>
                <w:color w:val="000000" w:themeColor="text1"/>
                <w:sz w:val="20"/>
                <w:szCs w:val="20"/>
              </w:rPr>
              <w:t>Inkomsten en uitgaven</w:t>
            </w:r>
          </w:p>
        </w:tc>
      </w:tr>
      <w:tr w:rsidR="00E57DB8" w:rsidRPr="00F904F8" w14:paraId="7F7F44DB" w14:textId="77777777" w:rsidTr="00F6642B">
        <w:tc>
          <w:tcPr>
            <w:tcW w:w="2547" w:type="dxa"/>
          </w:tcPr>
          <w:p w14:paraId="2D644C3B" w14:textId="77777777" w:rsidR="00E57DB8" w:rsidRPr="00F904F8" w:rsidRDefault="00E57DB8" w:rsidP="00F6642B">
            <w:pPr>
              <w:rPr>
                <w:rFonts w:ascii="Arial" w:hAnsi="Arial" w:cs="Arial"/>
                <w:i/>
                <w:color w:val="000000" w:themeColor="text1"/>
                <w:sz w:val="20"/>
                <w:szCs w:val="20"/>
              </w:rPr>
            </w:pPr>
            <w:r w:rsidRPr="00F904F8">
              <w:rPr>
                <w:rFonts w:ascii="Arial" w:hAnsi="Arial" w:cs="Arial"/>
                <w:i/>
                <w:color w:val="000000" w:themeColor="text1"/>
                <w:sz w:val="20"/>
                <w:szCs w:val="20"/>
              </w:rPr>
              <w:t>Netto-inkomsten</w:t>
            </w:r>
          </w:p>
        </w:tc>
        <w:tc>
          <w:tcPr>
            <w:tcW w:w="1981" w:type="dxa"/>
          </w:tcPr>
          <w:p w14:paraId="7BCD3837" w14:textId="77777777" w:rsidR="00E57DB8" w:rsidRPr="00F904F8" w:rsidRDefault="00E57DB8" w:rsidP="00F6642B">
            <w:pPr>
              <w:rPr>
                <w:rFonts w:ascii="Arial" w:hAnsi="Arial" w:cs="Arial"/>
                <w:i/>
                <w:color w:val="000000" w:themeColor="text1"/>
                <w:sz w:val="20"/>
                <w:szCs w:val="20"/>
              </w:rPr>
            </w:pPr>
            <w:r w:rsidRPr="00F904F8">
              <w:rPr>
                <w:rFonts w:ascii="Arial" w:hAnsi="Arial" w:cs="Arial"/>
                <w:i/>
                <w:color w:val="000000" w:themeColor="text1"/>
                <w:sz w:val="20"/>
                <w:szCs w:val="20"/>
              </w:rPr>
              <w:t>Bedrag</w:t>
            </w:r>
          </w:p>
        </w:tc>
        <w:tc>
          <w:tcPr>
            <w:tcW w:w="2980" w:type="dxa"/>
          </w:tcPr>
          <w:p w14:paraId="0AF28C72" w14:textId="77777777" w:rsidR="00E57DB8" w:rsidRPr="00F904F8" w:rsidRDefault="00E57DB8" w:rsidP="00F6642B">
            <w:pPr>
              <w:rPr>
                <w:rFonts w:ascii="Arial" w:hAnsi="Arial" w:cs="Arial"/>
                <w:i/>
                <w:color w:val="000000" w:themeColor="text1"/>
                <w:sz w:val="20"/>
                <w:szCs w:val="20"/>
              </w:rPr>
            </w:pPr>
            <w:r w:rsidRPr="00F904F8">
              <w:rPr>
                <w:rFonts w:ascii="Arial" w:hAnsi="Arial" w:cs="Arial"/>
                <w:i/>
                <w:color w:val="000000" w:themeColor="text1"/>
                <w:sz w:val="20"/>
                <w:szCs w:val="20"/>
              </w:rPr>
              <w:t>Uitgaven</w:t>
            </w:r>
          </w:p>
        </w:tc>
        <w:tc>
          <w:tcPr>
            <w:tcW w:w="1548" w:type="dxa"/>
          </w:tcPr>
          <w:p w14:paraId="1602ABA3" w14:textId="77777777" w:rsidR="00E57DB8" w:rsidRPr="00F904F8" w:rsidRDefault="00E57DB8" w:rsidP="00F6642B">
            <w:pPr>
              <w:rPr>
                <w:rFonts w:ascii="Arial" w:hAnsi="Arial" w:cs="Arial"/>
                <w:i/>
                <w:color w:val="000000" w:themeColor="text1"/>
                <w:sz w:val="20"/>
                <w:szCs w:val="20"/>
              </w:rPr>
            </w:pPr>
            <w:r w:rsidRPr="00F904F8">
              <w:rPr>
                <w:rFonts w:ascii="Arial" w:hAnsi="Arial" w:cs="Arial"/>
                <w:i/>
                <w:color w:val="000000" w:themeColor="text1"/>
                <w:sz w:val="20"/>
                <w:szCs w:val="20"/>
              </w:rPr>
              <w:t>Bedrag</w:t>
            </w:r>
          </w:p>
        </w:tc>
      </w:tr>
      <w:tr w:rsidR="00E57DB8" w:rsidRPr="00F904F8" w14:paraId="1B1A40B1" w14:textId="77777777" w:rsidTr="00F6642B">
        <w:trPr>
          <w:trHeight w:val="54"/>
        </w:trPr>
        <w:tc>
          <w:tcPr>
            <w:tcW w:w="2547" w:type="dxa"/>
          </w:tcPr>
          <w:p w14:paraId="5081920C" w14:textId="77777777" w:rsidR="00E57DB8" w:rsidRPr="00F904F8" w:rsidRDefault="00E57DB8" w:rsidP="00F6642B">
            <w:pPr>
              <w:rPr>
                <w:rFonts w:ascii="Arial" w:hAnsi="Arial" w:cs="Arial"/>
                <w:i/>
                <w:color w:val="000000" w:themeColor="text1"/>
                <w:sz w:val="20"/>
                <w:szCs w:val="20"/>
              </w:rPr>
            </w:pPr>
            <w:r w:rsidRPr="009C655C">
              <w:rPr>
                <w:rFonts w:ascii="Arial" w:hAnsi="Arial" w:cs="Arial"/>
                <w:color w:val="000000" w:themeColor="text1"/>
                <w:sz w:val="20"/>
                <w:szCs w:val="20"/>
              </w:rPr>
              <w:t>Consult per deelnemer</w:t>
            </w:r>
          </w:p>
        </w:tc>
        <w:tc>
          <w:tcPr>
            <w:tcW w:w="1981" w:type="dxa"/>
          </w:tcPr>
          <w:p w14:paraId="15CCC661" w14:textId="77777777" w:rsidR="00E57DB8" w:rsidRPr="00F904F8" w:rsidRDefault="00E57DB8" w:rsidP="00F6642B">
            <w:pPr>
              <w:rPr>
                <w:rFonts w:ascii="Arial" w:hAnsi="Arial" w:cs="Arial"/>
                <w:i/>
                <w:color w:val="000000" w:themeColor="text1"/>
                <w:sz w:val="20"/>
                <w:szCs w:val="20"/>
              </w:rPr>
            </w:pPr>
            <w:r w:rsidRPr="009C655C">
              <w:rPr>
                <w:rFonts w:ascii="Arial" w:hAnsi="Arial" w:cs="Arial"/>
                <w:color w:val="000000" w:themeColor="text1"/>
                <w:sz w:val="20"/>
                <w:szCs w:val="20"/>
              </w:rPr>
              <w:t>€30</w:t>
            </w:r>
          </w:p>
        </w:tc>
        <w:tc>
          <w:tcPr>
            <w:tcW w:w="2980" w:type="dxa"/>
          </w:tcPr>
          <w:p w14:paraId="6BE33FEB" w14:textId="77777777" w:rsidR="00E57DB8" w:rsidRPr="009E6CA9" w:rsidRDefault="00E57DB8" w:rsidP="00F6642B">
            <w:pPr>
              <w:rPr>
                <w:rFonts w:ascii="Arial" w:hAnsi="Arial" w:cs="Arial"/>
                <w:color w:val="000000" w:themeColor="text1"/>
                <w:sz w:val="20"/>
                <w:szCs w:val="20"/>
              </w:rPr>
            </w:pPr>
            <w:r w:rsidRPr="009E6CA9">
              <w:rPr>
                <w:rFonts w:ascii="Arial" w:hAnsi="Arial" w:cs="Arial"/>
                <w:color w:val="000000" w:themeColor="text1"/>
                <w:sz w:val="20"/>
                <w:szCs w:val="20"/>
              </w:rPr>
              <w:t>SF-Bio-impedantie meter</w:t>
            </w:r>
          </w:p>
        </w:tc>
        <w:tc>
          <w:tcPr>
            <w:tcW w:w="1548" w:type="dxa"/>
          </w:tcPr>
          <w:p w14:paraId="0817FB8F" w14:textId="77777777" w:rsidR="00E57DB8" w:rsidRPr="009E6CA9" w:rsidRDefault="00E57DB8" w:rsidP="00F6642B">
            <w:pPr>
              <w:rPr>
                <w:rFonts w:ascii="Arial" w:hAnsi="Arial" w:cs="Arial"/>
                <w:color w:val="000000" w:themeColor="text1"/>
                <w:sz w:val="20"/>
                <w:szCs w:val="20"/>
              </w:rPr>
            </w:pPr>
            <w:r>
              <w:rPr>
                <w:rFonts w:ascii="Arial" w:hAnsi="Arial" w:cs="Arial"/>
                <w:color w:val="000000" w:themeColor="text1"/>
                <w:sz w:val="20"/>
                <w:szCs w:val="20"/>
              </w:rPr>
              <w:t>€180,-</w:t>
            </w:r>
          </w:p>
        </w:tc>
      </w:tr>
      <w:tr w:rsidR="00E57DB8" w:rsidRPr="00F904F8" w14:paraId="3AFB9390" w14:textId="77777777" w:rsidTr="00F6642B">
        <w:tc>
          <w:tcPr>
            <w:tcW w:w="2547" w:type="dxa"/>
          </w:tcPr>
          <w:p w14:paraId="5930926D"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Aantal consulten</w:t>
            </w:r>
          </w:p>
        </w:tc>
        <w:tc>
          <w:tcPr>
            <w:tcW w:w="1981" w:type="dxa"/>
          </w:tcPr>
          <w:p w14:paraId="376E4E6B"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10 stuks</w:t>
            </w:r>
          </w:p>
        </w:tc>
        <w:tc>
          <w:tcPr>
            <w:tcW w:w="2980" w:type="dxa"/>
          </w:tcPr>
          <w:p w14:paraId="1DC32B27" w14:textId="77777777" w:rsidR="00E57DB8" w:rsidRPr="009C655C" w:rsidRDefault="00E57DB8" w:rsidP="00F6642B">
            <w:pPr>
              <w:rPr>
                <w:rFonts w:ascii="Arial" w:hAnsi="Arial" w:cs="Arial"/>
                <w:color w:val="000000" w:themeColor="text1"/>
                <w:sz w:val="20"/>
                <w:szCs w:val="20"/>
              </w:rPr>
            </w:pPr>
          </w:p>
        </w:tc>
        <w:tc>
          <w:tcPr>
            <w:tcW w:w="1548" w:type="dxa"/>
          </w:tcPr>
          <w:p w14:paraId="635B2732" w14:textId="77777777" w:rsidR="00E57DB8" w:rsidRPr="009C655C" w:rsidRDefault="00E57DB8" w:rsidP="00F6642B">
            <w:pPr>
              <w:rPr>
                <w:rFonts w:ascii="Arial" w:hAnsi="Arial" w:cs="Arial"/>
                <w:color w:val="000000" w:themeColor="text1"/>
                <w:sz w:val="20"/>
                <w:szCs w:val="20"/>
              </w:rPr>
            </w:pPr>
          </w:p>
        </w:tc>
      </w:tr>
      <w:tr w:rsidR="00E57DB8" w:rsidRPr="00F904F8" w14:paraId="785EBB40" w14:textId="77777777" w:rsidTr="00F6642B">
        <w:tc>
          <w:tcPr>
            <w:tcW w:w="2547" w:type="dxa"/>
          </w:tcPr>
          <w:p w14:paraId="6058D274" w14:textId="77777777" w:rsidR="00E57DB8" w:rsidRPr="009C655C" w:rsidRDefault="00E57DB8" w:rsidP="00F6642B">
            <w:pPr>
              <w:rPr>
                <w:rFonts w:ascii="Arial" w:hAnsi="Arial" w:cs="Arial"/>
                <w:color w:val="000000" w:themeColor="text1"/>
                <w:sz w:val="20"/>
                <w:szCs w:val="20"/>
              </w:rPr>
            </w:pPr>
          </w:p>
        </w:tc>
        <w:tc>
          <w:tcPr>
            <w:tcW w:w="1981" w:type="dxa"/>
          </w:tcPr>
          <w:p w14:paraId="4A8E8F7F" w14:textId="77777777" w:rsidR="00E57DB8" w:rsidRPr="009C655C" w:rsidRDefault="00E57DB8" w:rsidP="00F6642B">
            <w:pPr>
              <w:rPr>
                <w:rFonts w:ascii="Arial" w:hAnsi="Arial" w:cs="Arial"/>
                <w:color w:val="000000" w:themeColor="text1"/>
                <w:sz w:val="20"/>
                <w:szCs w:val="20"/>
              </w:rPr>
            </w:pPr>
          </w:p>
        </w:tc>
        <w:tc>
          <w:tcPr>
            <w:tcW w:w="2980" w:type="dxa"/>
          </w:tcPr>
          <w:p w14:paraId="5A23CF6E"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Voedingsprofessionals</w:t>
            </w:r>
          </w:p>
        </w:tc>
        <w:tc>
          <w:tcPr>
            <w:tcW w:w="1548" w:type="dxa"/>
          </w:tcPr>
          <w:p w14:paraId="2AD99610"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€40,- p/consult</w:t>
            </w:r>
          </w:p>
        </w:tc>
      </w:tr>
      <w:tr w:rsidR="00E57DB8" w:rsidRPr="00F904F8" w14:paraId="28AA7016" w14:textId="77777777" w:rsidTr="00F6642B">
        <w:tc>
          <w:tcPr>
            <w:tcW w:w="2547" w:type="dxa"/>
          </w:tcPr>
          <w:p w14:paraId="6542857A" w14:textId="77777777" w:rsidR="00E57DB8" w:rsidRPr="009C655C" w:rsidRDefault="00E57DB8" w:rsidP="00F6642B">
            <w:pPr>
              <w:rPr>
                <w:rFonts w:ascii="Arial" w:hAnsi="Arial" w:cs="Arial"/>
                <w:color w:val="000000" w:themeColor="text1"/>
                <w:sz w:val="20"/>
                <w:szCs w:val="20"/>
              </w:rPr>
            </w:pPr>
          </w:p>
        </w:tc>
        <w:tc>
          <w:tcPr>
            <w:tcW w:w="1981" w:type="dxa"/>
          </w:tcPr>
          <w:p w14:paraId="440783A5" w14:textId="77777777" w:rsidR="00E57DB8" w:rsidRPr="009C655C" w:rsidRDefault="00E57DB8" w:rsidP="00F6642B">
            <w:pPr>
              <w:rPr>
                <w:rFonts w:ascii="Arial" w:hAnsi="Arial" w:cs="Arial"/>
                <w:color w:val="000000" w:themeColor="text1"/>
                <w:sz w:val="20"/>
                <w:szCs w:val="20"/>
              </w:rPr>
            </w:pPr>
          </w:p>
        </w:tc>
        <w:tc>
          <w:tcPr>
            <w:tcW w:w="2980" w:type="dxa"/>
          </w:tcPr>
          <w:p w14:paraId="6F52211D"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Aantal voedingsprofessionals</w:t>
            </w:r>
          </w:p>
        </w:tc>
        <w:tc>
          <w:tcPr>
            <w:tcW w:w="1548" w:type="dxa"/>
          </w:tcPr>
          <w:p w14:paraId="3CCD3D03" w14:textId="6213EC2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 xml:space="preserve">2 </w:t>
            </w:r>
            <w:r w:rsidR="00E44869">
              <w:rPr>
                <w:rFonts w:ascii="Arial" w:hAnsi="Arial" w:cs="Arial"/>
                <w:color w:val="000000" w:themeColor="text1"/>
                <w:sz w:val="20"/>
                <w:szCs w:val="20"/>
              </w:rPr>
              <w:t>pers.</w:t>
            </w:r>
          </w:p>
        </w:tc>
      </w:tr>
      <w:tr w:rsidR="00E57DB8" w:rsidRPr="00F904F8" w14:paraId="386187A4" w14:textId="77777777" w:rsidTr="00F6642B">
        <w:tc>
          <w:tcPr>
            <w:tcW w:w="2547" w:type="dxa"/>
          </w:tcPr>
          <w:p w14:paraId="2D9AC739" w14:textId="77777777" w:rsidR="00E57DB8" w:rsidRPr="009C655C" w:rsidRDefault="00E57DB8" w:rsidP="00F6642B">
            <w:pPr>
              <w:rPr>
                <w:rFonts w:ascii="Arial" w:hAnsi="Arial" w:cs="Arial"/>
                <w:color w:val="000000" w:themeColor="text1"/>
                <w:sz w:val="20"/>
                <w:szCs w:val="20"/>
              </w:rPr>
            </w:pPr>
          </w:p>
        </w:tc>
        <w:tc>
          <w:tcPr>
            <w:tcW w:w="1981" w:type="dxa"/>
          </w:tcPr>
          <w:p w14:paraId="25D99745" w14:textId="77777777" w:rsidR="00E57DB8" w:rsidRPr="009C655C" w:rsidRDefault="00E57DB8" w:rsidP="00F6642B">
            <w:pPr>
              <w:rPr>
                <w:rFonts w:ascii="Arial" w:hAnsi="Arial" w:cs="Arial"/>
                <w:color w:val="000000" w:themeColor="text1"/>
                <w:sz w:val="20"/>
                <w:szCs w:val="20"/>
              </w:rPr>
            </w:pPr>
          </w:p>
        </w:tc>
        <w:tc>
          <w:tcPr>
            <w:tcW w:w="2980" w:type="dxa"/>
          </w:tcPr>
          <w:p w14:paraId="278D096F" w14:textId="77777777" w:rsidR="00E57DB8" w:rsidRPr="009C655C" w:rsidRDefault="00E57DB8" w:rsidP="00F6642B">
            <w:pPr>
              <w:rPr>
                <w:rFonts w:ascii="Arial" w:hAnsi="Arial" w:cs="Arial"/>
                <w:color w:val="000000" w:themeColor="text1"/>
                <w:sz w:val="20"/>
                <w:szCs w:val="20"/>
              </w:rPr>
            </w:pPr>
          </w:p>
        </w:tc>
        <w:tc>
          <w:tcPr>
            <w:tcW w:w="1548" w:type="dxa"/>
          </w:tcPr>
          <w:p w14:paraId="68AFB938" w14:textId="77777777" w:rsidR="00E57DB8" w:rsidRPr="009C655C" w:rsidRDefault="00E57DB8" w:rsidP="00F6642B">
            <w:pPr>
              <w:rPr>
                <w:rFonts w:ascii="Arial" w:hAnsi="Arial" w:cs="Arial"/>
                <w:color w:val="000000" w:themeColor="text1"/>
                <w:sz w:val="20"/>
                <w:szCs w:val="20"/>
              </w:rPr>
            </w:pPr>
          </w:p>
        </w:tc>
      </w:tr>
      <w:tr w:rsidR="00E57DB8" w:rsidRPr="00F904F8" w14:paraId="0E298071" w14:textId="77777777" w:rsidTr="00F6642B">
        <w:tc>
          <w:tcPr>
            <w:tcW w:w="2547" w:type="dxa"/>
          </w:tcPr>
          <w:p w14:paraId="109D6071"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Aantal participanten</w:t>
            </w:r>
          </w:p>
        </w:tc>
        <w:tc>
          <w:tcPr>
            <w:tcW w:w="1981" w:type="dxa"/>
          </w:tcPr>
          <w:p w14:paraId="00899BEE" w14:textId="184B1361"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 xml:space="preserve">10 </w:t>
            </w:r>
            <w:r w:rsidR="00E44869">
              <w:rPr>
                <w:rFonts w:ascii="Arial" w:hAnsi="Arial" w:cs="Arial"/>
                <w:color w:val="000000" w:themeColor="text1"/>
                <w:sz w:val="20"/>
                <w:szCs w:val="20"/>
              </w:rPr>
              <w:t>pers.</w:t>
            </w:r>
          </w:p>
        </w:tc>
        <w:tc>
          <w:tcPr>
            <w:tcW w:w="2980" w:type="dxa"/>
          </w:tcPr>
          <w:p w14:paraId="3A2FBAE0"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 xml:space="preserve">Coachprofessional </w:t>
            </w:r>
          </w:p>
        </w:tc>
        <w:tc>
          <w:tcPr>
            <w:tcW w:w="1548" w:type="dxa"/>
          </w:tcPr>
          <w:p w14:paraId="5420ECCE"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€40,- p/consult</w:t>
            </w:r>
          </w:p>
        </w:tc>
      </w:tr>
      <w:tr w:rsidR="00E57DB8" w:rsidRPr="00F904F8" w14:paraId="0CB90D7B" w14:textId="77777777" w:rsidTr="00F6642B">
        <w:tc>
          <w:tcPr>
            <w:tcW w:w="2547" w:type="dxa"/>
          </w:tcPr>
          <w:p w14:paraId="69312E37"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Inkomsten per participant</w:t>
            </w:r>
          </w:p>
        </w:tc>
        <w:tc>
          <w:tcPr>
            <w:tcW w:w="1981" w:type="dxa"/>
          </w:tcPr>
          <w:p w14:paraId="1EC6D28B"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€300,-</w:t>
            </w:r>
          </w:p>
        </w:tc>
        <w:tc>
          <w:tcPr>
            <w:tcW w:w="2980" w:type="dxa"/>
          </w:tcPr>
          <w:p w14:paraId="4C87DAD0"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Aantal</w:t>
            </w:r>
          </w:p>
        </w:tc>
        <w:tc>
          <w:tcPr>
            <w:tcW w:w="1548" w:type="dxa"/>
          </w:tcPr>
          <w:p w14:paraId="12E23FDF" w14:textId="6C852A0E"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 xml:space="preserve">1 </w:t>
            </w:r>
            <w:r w:rsidR="00E44869">
              <w:rPr>
                <w:rFonts w:ascii="Arial" w:hAnsi="Arial" w:cs="Arial"/>
                <w:color w:val="000000" w:themeColor="text1"/>
                <w:sz w:val="20"/>
                <w:szCs w:val="20"/>
              </w:rPr>
              <w:t>pers.</w:t>
            </w:r>
            <w:r w:rsidRPr="009C655C">
              <w:rPr>
                <w:rFonts w:ascii="Arial" w:hAnsi="Arial" w:cs="Arial"/>
                <w:color w:val="000000" w:themeColor="text1"/>
                <w:sz w:val="20"/>
                <w:szCs w:val="20"/>
              </w:rPr>
              <w:t xml:space="preserve"> </w:t>
            </w:r>
          </w:p>
        </w:tc>
      </w:tr>
      <w:tr w:rsidR="00E57DB8" w:rsidRPr="00F904F8" w14:paraId="0199F2C3" w14:textId="77777777" w:rsidTr="00F6642B">
        <w:tc>
          <w:tcPr>
            <w:tcW w:w="2547" w:type="dxa"/>
          </w:tcPr>
          <w:p w14:paraId="3246D564" w14:textId="77777777" w:rsidR="00E57DB8" w:rsidRPr="00F904F8" w:rsidRDefault="00E57DB8" w:rsidP="00F6642B">
            <w:pPr>
              <w:rPr>
                <w:rFonts w:ascii="Arial" w:hAnsi="Arial" w:cs="Arial"/>
                <w:i/>
                <w:color w:val="000000" w:themeColor="text1"/>
                <w:sz w:val="20"/>
                <w:szCs w:val="20"/>
              </w:rPr>
            </w:pPr>
          </w:p>
        </w:tc>
        <w:tc>
          <w:tcPr>
            <w:tcW w:w="1981" w:type="dxa"/>
          </w:tcPr>
          <w:p w14:paraId="62752F86" w14:textId="77777777" w:rsidR="00E57DB8" w:rsidRPr="00F904F8" w:rsidRDefault="00E57DB8" w:rsidP="00F6642B">
            <w:pPr>
              <w:rPr>
                <w:rFonts w:ascii="Arial" w:hAnsi="Arial" w:cs="Arial"/>
                <w:color w:val="000000" w:themeColor="text1"/>
                <w:sz w:val="20"/>
                <w:szCs w:val="20"/>
              </w:rPr>
            </w:pPr>
          </w:p>
        </w:tc>
        <w:tc>
          <w:tcPr>
            <w:tcW w:w="2980" w:type="dxa"/>
          </w:tcPr>
          <w:p w14:paraId="44AD0B7C" w14:textId="77777777" w:rsidR="00E57DB8" w:rsidRPr="009C655C" w:rsidRDefault="00E57DB8" w:rsidP="00F6642B">
            <w:pPr>
              <w:rPr>
                <w:rFonts w:ascii="Arial" w:hAnsi="Arial" w:cs="Arial"/>
                <w:color w:val="000000" w:themeColor="text1"/>
                <w:sz w:val="20"/>
                <w:szCs w:val="20"/>
              </w:rPr>
            </w:pPr>
          </w:p>
        </w:tc>
        <w:tc>
          <w:tcPr>
            <w:tcW w:w="1548" w:type="dxa"/>
          </w:tcPr>
          <w:p w14:paraId="3D9E6BCA" w14:textId="77777777" w:rsidR="00E57DB8" w:rsidRPr="009C655C" w:rsidRDefault="00E57DB8" w:rsidP="00F6642B">
            <w:pPr>
              <w:rPr>
                <w:rFonts w:ascii="Arial" w:hAnsi="Arial" w:cs="Arial"/>
                <w:color w:val="000000" w:themeColor="text1"/>
                <w:sz w:val="20"/>
                <w:szCs w:val="20"/>
              </w:rPr>
            </w:pPr>
          </w:p>
        </w:tc>
      </w:tr>
      <w:tr w:rsidR="00E57DB8" w:rsidRPr="00F904F8" w14:paraId="0D76AD45" w14:textId="77777777" w:rsidTr="00F6642B">
        <w:tc>
          <w:tcPr>
            <w:tcW w:w="2547" w:type="dxa"/>
          </w:tcPr>
          <w:p w14:paraId="0A02D62B" w14:textId="77777777" w:rsidR="00E57DB8" w:rsidRPr="00F904F8" w:rsidRDefault="00E57DB8" w:rsidP="00F6642B">
            <w:pPr>
              <w:rPr>
                <w:rFonts w:ascii="Arial" w:hAnsi="Arial" w:cs="Arial"/>
                <w:i/>
                <w:color w:val="000000" w:themeColor="text1"/>
                <w:sz w:val="20"/>
                <w:szCs w:val="20"/>
              </w:rPr>
            </w:pPr>
          </w:p>
        </w:tc>
        <w:tc>
          <w:tcPr>
            <w:tcW w:w="1981" w:type="dxa"/>
          </w:tcPr>
          <w:p w14:paraId="29DEF35C" w14:textId="77777777" w:rsidR="00E57DB8" w:rsidRPr="00F904F8" w:rsidRDefault="00E57DB8" w:rsidP="00F6642B">
            <w:pPr>
              <w:rPr>
                <w:rFonts w:ascii="Arial" w:hAnsi="Arial" w:cs="Arial"/>
                <w:color w:val="000000" w:themeColor="text1"/>
                <w:sz w:val="20"/>
                <w:szCs w:val="20"/>
              </w:rPr>
            </w:pPr>
          </w:p>
        </w:tc>
        <w:tc>
          <w:tcPr>
            <w:tcW w:w="2980" w:type="dxa"/>
          </w:tcPr>
          <w:p w14:paraId="692AD731"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 xml:space="preserve">Aantal consulten </w:t>
            </w:r>
          </w:p>
        </w:tc>
        <w:tc>
          <w:tcPr>
            <w:tcW w:w="1548" w:type="dxa"/>
          </w:tcPr>
          <w:p w14:paraId="2B8E4EED"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10 stuks</w:t>
            </w:r>
          </w:p>
        </w:tc>
      </w:tr>
      <w:tr w:rsidR="00E57DB8" w:rsidRPr="00F904F8" w14:paraId="11F78786" w14:textId="77777777" w:rsidTr="00F6642B">
        <w:tc>
          <w:tcPr>
            <w:tcW w:w="2547" w:type="dxa"/>
          </w:tcPr>
          <w:p w14:paraId="1CE1FB5F" w14:textId="77777777" w:rsidR="00E57DB8" w:rsidRPr="00F904F8" w:rsidRDefault="00E57DB8" w:rsidP="00F6642B">
            <w:pPr>
              <w:rPr>
                <w:rFonts w:ascii="Arial" w:hAnsi="Arial" w:cs="Arial"/>
                <w:color w:val="000000" w:themeColor="text1"/>
                <w:sz w:val="20"/>
                <w:szCs w:val="20"/>
              </w:rPr>
            </w:pPr>
          </w:p>
        </w:tc>
        <w:tc>
          <w:tcPr>
            <w:tcW w:w="1981" w:type="dxa"/>
          </w:tcPr>
          <w:p w14:paraId="2475340B" w14:textId="77777777" w:rsidR="00E57DB8" w:rsidRPr="00F904F8" w:rsidRDefault="00E57DB8" w:rsidP="00F6642B">
            <w:pPr>
              <w:rPr>
                <w:rFonts w:ascii="Arial" w:hAnsi="Arial" w:cs="Arial"/>
                <w:color w:val="000000" w:themeColor="text1"/>
                <w:sz w:val="20"/>
                <w:szCs w:val="20"/>
              </w:rPr>
            </w:pPr>
          </w:p>
        </w:tc>
        <w:tc>
          <w:tcPr>
            <w:tcW w:w="2980" w:type="dxa"/>
          </w:tcPr>
          <w:p w14:paraId="3F5A5D3E"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 xml:space="preserve">Kosten per professional </w:t>
            </w:r>
          </w:p>
        </w:tc>
        <w:tc>
          <w:tcPr>
            <w:tcW w:w="1548" w:type="dxa"/>
          </w:tcPr>
          <w:p w14:paraId="08B7E5CC" w14:textId="77777777" w:rsidR="00E57DB8" w:rsidRPr="009C655C" w:rsidRDefault="00E57DB8" w:rsidP="00F6642B">
            <w:pPr>
              <w:rPr>
                <w:rFonts w:ascii="Arial" w:hAnsi="Arial" w:cs="Arial"/>
                <w:color w:val="000000" w:themeColor="text1"/>
                <w:sz w:val="20"/>
                <w:szCs w:val="20"/>
              </w:rPr>
            </w:pPr>
            <w:r w:rsidRPr="009C655C">
              <w:rPr>
                <w:rFonts w:ascii="Arial" w:hAnsi="Arial" w:cs="Arial"/>
                <w:color w:val="000000" w:themeColor="text1"/>
                <w:sz w:val="20"/>
                <w:szCs w:val="20"/>
              </w:rPr>
              <w:t>€400,-</w:t>
            </w:r>
          </w:p>
        </w:tc>
      </w:tr>
      <w:tr w:rsidR="00E57DB8" w:rsidRPr="00F904F8" w14:paraId="54C5F6BA" w14:textId="77777777" w:rsidTr="00F6642B">
        <w:tc>
          <w:tcPr>
            <w:tcW w:w="2547" w:type="dxa"/>
          </w:tcPr>
          <w:p w14:paraId="6016CCEF" w14:textId="77777777" w:rsidR="00E57DB8" w:rsidRPr="00F904F8" w:rsidRDefault="00E57DB8" w:rsidP="00F6642B">
            <w:pPr>
              <w:rPr>
                <w:rFonts w:ascii="Arial" w:hAnsi="Arial" w:cs="Arial"/>
                <w:color w:val="000000" w:themeColor="text1"/>
                <w:sz w:val="20"/>
                <w:szCs w:val="20"/>
              </w:rPr>
            </w:pPr>
          </w:p>
        </w:tc>
        <w:tc>
          <w:tcPr>
            <w:tcW w:w="1981" w:type="dxa"/>
          </w:tcPr>
          <w:p w14:paraId="65C0E1EF" w14:textId="77777777" w:rsidR="00E57DB8" w:rsidRPr="00F904F8" w:rsidRDefault="00E57DB8" w:rsidP="00F6642B">
            <w:pPr>
              <w:rPr>
                <w:rFonts w:ascii="Arial" w:hAnsi="Arial" w:cs="Arial"/>
                <w:color w:val="000000" w:themeColor="text1"/>
                <w:sz w:val="20"/>
                <w:szCs w:val="20"/>
              </w:rPr>
            </w:pPr>
          </w:p>
        </w:tc>
        <w:tc>
          <w:tcPr>
            <w:tcW w:w="2980" w:type="dxa"/>
          </w:tcPr>
          <w:p w14:paraId="33A88A5B" w14:textId="77777777" w:rsidR="00E57DB8" w:rsidRPr="00F904F8" w:rsidRDefault="00E57DB8" w:rsidP="00F6642B">
            <w:pPr>
              <w:rPr>
                <w:rFonts w:ascii="Arial" w:hAnsi="Arial" w:cs="Arial"/>
                <w:color w:val="000000" w:themeColor="text1"/>
                <w:sz w:val="20"/>
                <w:szCs w:val="20"/>
              </w:rPr>
            </w:pPr>
          </w:p>
        </w:tc>
        <w:tc>
          <w:tcPr>
            <w:tcW w:w="1548" w:type="dxa"/>
          </w:tcPr>
          <w:p w14:paraId="63D09A8D" w14:textId="77777777" w:rsidR="00E57DB8" w:rsidRPr="00F904F8" w:rsidRDefault="00E57DB8" w:rsidP="00F6642B">
            <w:pPr>
              <w:rPr>
                <w:rFonts w:ascii="Arial" w:hAnsi="Arial" w:cs="Arial"/>
                <w:color w:val="000000" w:themeColor="text1"/>
                <w:sz w:val="20"/>
                <w:szCs w:val="20"/>
              </w:rPr>
            </w:pPr>
          </w:p>
        </w:tc>
      </w:tr>
      <w:tr w:rsidR="00E57DB8" w:rsidRPr="00F904F8" w14:paraId="5F17E3BF" w14:textId="77777777" w:rsidTr="00F6642B">
        <w:tc>
          <w:tcPr>
            <w:tcW w:w="2547" w:type="dxa"/>
          </w:tcPr>
          <w:p w14:paraId="49971FCD" w14:textId="77777777" w:rsidR="00E57DB8" w:rsidRPr="00F904F8" w:rsidRDefault="00E57DB8" w:rsidP="00F6642B">
            <w:pPr>
              <w:rPr>
                <w:rFonts w:ascii="Arial" w:hAnsi="Arial" w:cs="Arial"/>
                <w:color w:val="000000" w:themeColor="text1"/>
                <w:sz w:val="20"/>
                <w:szCs w:val="20"/>
              </w:rPr>
            </w:pPr>
          </w:p>
        </w:tc>
        <w:tc>
          <w:tcPr>
            <w:tcW w:w="1981" w:type="dxa"/>
          </w:tcPr>
          <w:p w14:paraId="45ABDA55" w14:textId="77777777" w:rsidR="00E57DB8" w:rsidRPr="00F904F8" w:rsidRDefault="00E57DB8" w:rsidP="00F6642B">
            <w:pPr>
              <w:rPr>
                <w:rFonts w:ascii="Arial" w:hAnsi="Arial" w:cs="Arial"/>
                <w:i/>
                <w:color w:val="000000" w:themeColor="text1"/>
                <w:sz w:val="20"/>
                <w:szCs w:val="20"/>
              </w:rPr>
            </w:pPr>
            <w:r w:rsidRPr="00F904F8">
              <w:rPr>
                <w:rFonts w:ascii="Arial" w:hAnsi="Arial" w:cs="Arial"/>
                <w:i/>
                <w:color w:val="000000" w:themeColor="text1"/>
                <w:sz w:val="20"/>
                <w:szCs w:val="20"/>
              </w:rPr>
              <w:t>Totaalbedrag</w:t>
            </w:r>
          </w:p>
        </w:tc>
        <w:tc>
          <w:tcPr>
            <w:tcW w:w="2980" w:type="dxa"/>
          </w:tcPr>
          <w:p w14:paraId="6CE3C711" w14:textId="77777777" w:rsidR="00E57DB8" w:rsidRPr="00F904F8" w:rsidRDefault="00E57DB8" w:rsidP="00F6642B">
            <w:pPr>
              <w:rPr>
                <w:rFonts w:ascii="Arial" w:hAnsi="Arial" w:cs="Arial"/>
                <w:color w:val="000000" w:themeColor="text1"/>
                <w:sz w:val="20"/>
                <w:szCs w:val="20"/>
              </w:rPr>
            </w:pPr>
          </w:p>
        </w:tc>
        <w:tc>
          <w:tcPr>
            <w:tcW w:w="1548" w:type="dxa"/>
          </w:tcPr>
          <w:p w14:paraId="7958CF5C" w14:textId="77777777" w:rsidR="00E57DB8" w:rsidRPr="00F904F8" w:rsidRDefault="00E57DB8" w:rsidP="00F6642B">
            <w:pPr>
              <w:rPr>
                <w:rFonts w:ascii="Arial" w:hAnsi="Arial" w:cs="Arial"/>
                <w:i/>
                <w:color w:val="000000" w:themeColor="text1"/>
                <w:sz w:val="20"/>
                <w:szCs w:val="20"/>
              </w:rPr>
            </w:pPr>
            <w:r w:rsidRPr="00F904F8">
              <w:rPr>
                <w:rFonts w:ascii="Arial" w:hAnsi="Arial" w:cs="Arial"/>
                <w:i/>
                <w:color w:val="000000" w:themeColor="text1"/>
                <w:sz w:val="20"/>
                <w:szCs w:val="20"/>
              </w:rPr>
              <w:t>Totaalbedrag</w:t>
            </w:r>
          </w:p>
        </w:tc>
      </w:tr>
      <w:tr w:rsidR="00E57DB8" w:rsidRPr="00F904F8" w14:paraId="7AD8678F" w14:textId="77777777" w:rsidTr="00F6642B">
        <w:tc>
          <w:tcPr>
            <w:tcW w:w="2547" w:type="dxa"/>
          </w:tcPr>
          <w:p w14:paraId="328902CF" w14:textId="77777777" w:rsidR="00E57DB8" w:rsidRPr="00F904F8" w:rsidRDefault="00E57DB8" w:rsidP="00F6642B">
            <w:pPr>
              <w:rPr>
                <w:rFonts w:ascii="Arial" w:hAnsi="Arial" w:cs="Arial"/>
                <w:color w:val="000000" w:themeColor="text1"/>
                <w:sz w:val="20"/>
                <w:szCs w:val="20"/>
              </w:rPr>
            </w:pPr>
          </w:p>
        </w:tc>
        <w:tc>
          <w:tcPr>
            <w:tcW w:w="1981" w:type="dxa"/>
          </w:tcPr>
          <w:p w14:paraId="4D3D92AB" w14:textId="77777777" w:rsidR="00E57DB8" w:rsidRPr="00F904F8" w:rsidRDefault="00E57DB8" w:rsidP="00F6642B">
            <w:pPr>
              <w:rPr>
                <w:rFonts w:ascii="Arial" w:hAnsi="Arial" w:cs="Arial"/>
                <w:i/>
                <w:color w:val="000000" w:themeColor="text1"/>
                <w:sz w:val="20"/>
                <w:szCs w:val="20"/>
              </w:rPr>
            </w:pPr>
            <w:r w:rsidRPr="00F904F8">
              <w:rPr>
                <w:rFonts w:ascii="Arial" w:hAnsi="Arial" w:cs="Arial"/>
                <w:color w:val="000000" w:themeColor="text1"/>
                <w:sz w:val="20"/>
                <w:szCs w:val="20"/>
              </w:rPr>
              <w:t>€3000,-</w:t>
            </w:r>
          </w:p>
        </w:tc>
        <w:tc>
          <w:tcPr>
            <w:tcW w:w="2980" w:type="dxa"/>
          </w:tcPr>
          <w:p w14:paraId="4E30914C" w14:textId="77777777" w:rsidR="00E57DB8" w:rsidRPr="00F904F8" w:rsidRDefault="00E57DB8" w:rsidP="00F6642B">
            <w:pPr>
              <w:rPr>
                <w:rFonts w:ascii="Arial" w:hAnsi="Arial" w:cs="Arial"/>
                <w:color w:val="000000" w:themeColor="text1"/>
                <w:sz w:val="20"/>
                <w:szCs w:val="20"/>
              </w:rPr>
            </w:pPr>
          </w:p>
        </w:tc>
        <w:tc>
          <w:tcPr>
            <w:tcW w:w="1548" w:type="dxa"/>
          </w:tcPr>
          <w:p w14:paraId="3842EF05" w14:textId="77777777" w:rsidR="00E57DB8" w:rsidRPr="00F904F8" w:rsidRDefault="00E57DB8" w:rsidP="00F6642B">
            <w:pPr>
              <w:rPr>
                <w:rFonts w:ascii="Arial" w:hAnsi="Arial" w:cs="Arial"/>
                <w:color w:val="000000" w:themeColor="text1"/>
                <w:sz w:val="20"/>
                <w:szCs w:val="20"/>
              </w:rPr>
            </w:pPr>
            <w:r>
              <w:rPr>
                <w:rFonts w:ascii="Arial" w:hAnsi="Arial" w:cs="Arial"/>
                <w:color w:val="000000" w:themeColor="text1"/>
                <w:sz w:val="20"/>
                <w:szCs w:val="20"/>
              </w:rPr>
              <w:t>€138</w:t>
            </w:r>
            <w:r w:rsidRPr="00F904F8">
              <w:rPr>
                <w:rFonts w:ascii="Arial" w:hAnsi="Arial" w:cs="Arial"/>
                <w:color w:val="000000" w:themeColor="text1"/>
                <w:sz w:val="20"/>
                <w:szCs w:val="20"/>
              </w:rPr>
              <w:t xml:space="preserve">0,- </w:t>
            </w:r>
          </w:p>
        </w:tc>
      </w:tr>
    </w:tbl>
    <w:p w14:paraId="14E91C0B" w14:textId="3A03C447" w:rsidR="0056547B" w:rsidRPr="00F904F8" w:rsidRDefault="0056547B" w:rsidP="00FF0585">
      <w:pPr>
        <w:rPr>
          <w:rFonts w:ascii="Arial" w:hAnsi="Arial" w:cs="Arial"/>
          <w:color w:val="000000" w:themeColor="text1"/>
          <w:sz w:val="20"/>
          <w:szCs w:val="20"/>
        </w:rPr>
      </w:pPr>
    </w:p>
    <w:p w14:paraId="4168EC2C" w14:textId="77777777" w:rsidR="00672B33" w:rsidRDefault="00672B33" w:rsidP="00E57DB8">
      <w:pPr>
        <w:rPr>
          <w:rFonts w:ascii="Arial" w:hAnsi="Arial" w:cs="Arial"/>
          <w:i/>
          <w:color w:val="000000" w:themeColor="text1"/>
          <w:sz w:val="20"/>
          <w:szCs w:val="20"/>
        </w:rPr>
      </w:pPr>
    </w:p>
    <w:p w14:paraId="36F967D9" w14:textId="77777777" w:rsidR="00672B33" w:rsidRDefault="00672B33" w:rsidP="00E57DB8">
      <w:pPr>
        <w:rPr>
          <w:rFonts w:ascii="Arial" w:hAnsi="Arial" w:cs="Arial"/>
          <w:i/>
          <w:color w:val="000000" w:themeColor="text1"/>
          <w:sz w:val="20"/>
          <w:szCs w:val="20"/>
        </w:rPr>
      </w:pPr>
    </w:p>
    <w:p w14:paraId="56ACC89C" w14:textId="77777777" w:rsidR="00672B33" w:rsidRDefault="00672B33" w:rsidP="00E57DB8">
      <w:pPr>
        <w:rPr>
          <w:rFonts w:ascii="Arial" w:hAnsi="Arial" w:cs="Arial"/>
          <w:i/>
          <w:color w:val="000000" w:themeColor="text1"/>
          <w:sz w:val="20"/>
          <w:szCs w:val="20"/>
        </w:rPr>
      </w:pPr>
    </w:p>
    <w:p w14:paraId="2DAF47D5" w14:textId="77777777" w:rsidR="00672B33" w:rsidRDefault="00672B33" w:rsidP="00E57DB8">
      <w:pPr>
        <w:rPr>
          <w:rFonts w:ascii="Arial" w:hAnsi="Arial" w:cs="Arial"/>
          <w:i/>
          <w:color w:val="000000" w:themeColor="text1"/>
          <w:sz w:val="20"/>
          <w:szCs w:val="20"/>
        </w:rPr>
      </w:pPr>
    </w:p>
    <w:p w14:paraId="5B9E28AC" w14:textId="77777777" w:rsidR="00672B33" w:rsidRDefault="00672B33" w:rsidP="00E57DB8">
      <w:pPr>
        <w:rPr>
          <w:rFonts w:ascii="Arial" w:hAnsi="Arial" w:cs="Arial"/>
          <w:i/>
          <w:color w:val="000000" w:themeColor="text1"/>
          <w:sz w:val="20"/>
          <w:szCs w:val="20"/>
        </w:rPr>
      </w:pPr>
    </w:p>
    <w:p w14:paraId="430ED65A" w14:textId="77777777" w:rsidR="00672B33" w:rsidRDefault="00672B33" w:rsidP="00E57DB8">
      <w:pPr>
        <w:rPr>
          <w:rFonts w:ascii="Arial" w:hAnsi="Arial" w:cs="Arial"/>
          <w:i/>
          <w:color w:val="000000" w:themeColor="text1"/>
          <w:sz w:val="20"/>
          <w:szCs w:val="20"/>
        </w:rPr>
      </w:pPr>
    </w:p>
    <w:p w14:paraId="22738DED" w14:textId="77777777" w:rsidR="00672B33" w:rsidRDefault="00672B33" w:rsidP="00E57DB8">
      <w:pPr>
        <w:rPr>
          <w:rFonts w:ascii="Arial" w:hAnsi="Arial" w:cs="Arial"/>
          <w:i/>
          <w:color w:val="000000" w:themeColor="text1"/>
          <w:sz w:val="20"/>
          <w:szCs w:val="20"/>
        </w:rPr>
      </w:pPr>
    </w:p>
    <w:p w14:paraId="3333429C" w14:textId="77777777" w:rsidR="00672B33" w:rsidRDefault="00672B33" w:rsidP="00E57DB8">
      <w:pPr>
        <w:rPr>
          <w:rFonts w:ascii="Arial" w:hAnsi="Arial" w:cs="Arial"/>
          <w:i/>
          <w:color w:val="000000" w:themeColor="text1"/>
          <w:sz w:val="20"/>
          <w:szCs w:val="20"/>
        </w:rPr>
      </w:pPr>
    </w:p>
    <w:p w14:paraId="1EAAF09D" w14:textId="77777777" w:rsidR="00672B33" w:rsidRDefault="00672B33" w:rsidP="00E57DB8">
      <w:pPr>
        <w:rPr>
          <w:rFonts w:ascii="Arial" w:hAnsi="Arial" w:cs="Arial"/>
          <w:i/>
          <w:color w:val="000000" w:themeColor="text1"/>
          <w:sz w:val="20"/>
          <w:szCs w:val="20"/>
        </w:rPr>
      </w:pPr>
    </w:p>
    <w:p w14:paraId="2F8B326B" w14:textId="77777777" w:rsidR="00672B33" w:rsidRDefault="00672B33" w:rsidP="00E57DB8">
      <w:pPr>
        <w:rPr>
          <w:rFonts w:ascii="Arial" w:hAnsi="Arial" w:cs="Arial"/>
          <w:i/>
          <w:color w:val="000000" w:themeColor="text1"/>
          <w:sz w:val="20"/>
          <w:szCs w:val="20"/>
        </w:rPr>
      </w:pPr>
    </w:p>
    <w:p w14:paraId="223E8C9F" w14:textId="77777777" w:rsidR="00672B33" w:rsidRDefault="00672B33" w:rsidP="00E57DB8">
      <w:pPr>
        <w:rPr>
          <w:rFonts w:ascii="Arial" w:hAnsi="Arial" w:cs="Arial"/>
          <w:i/>
          <w:color w:val="000000" w:themeColor="text1"/>
          <w:sz w:val="20"/>
          <w:szCs w:val="20"/>
        </w:rPr>
      </w:pPr>
    </w:p>
    <w:p w14:paraId="6B638439" w14:textId="77777777" w:rsidR="00672B33" w:rsidRDefault="00672B33" w:rsidP="00E57DB8">
      <w:pPr>
        <w:rPr>
          <w:rFonts w:ascii="Arial" w:hAnsi="Arial" w:cs="Arial"/>
          <w:i/>
          <w:color w:val="000000" w:themeColor="text1"/>
          <w:sz w:val="20"/>
          <w:szCs w:val="20"/>
        </w:rPr>
      </w:pPr>
    </w:p>
    <w:p w14:paraId="65D13388" w14:textId="77777777" w:rsidR="00672B33" w:rsidRDefault="00672B33" w:rsidP="00E57DB8">
      <w:pPr>
        <w:rPr>
          <w:rFonts w:ascii="Arial" w:hAnsi="Arial" w:cs="Arial"/>
          <w:i/>
          <w:color w:val="000000" w:themeColor="text1"/>
          <w:sz w:val="20"/>
          <w:szCs w:val="20"/>
        </w:rPr>
      </w:pPr>
    </w:p>
    <w:p w14:paraId="5B841AFD" w14:textId="77777777" w:rsidR="00672B33" w:rsidRDefault="00672B33" w:rsidP="00E57DB8">
      <w:pPr>
        <w:rPr>
          <w:rFonts w:ascii="Arial" w:hAnsi="Arial" w:cs="Arial"/>
          <w:i/>
          <w:color w:val="000000" w:themeColor="text1"/>
          <w:sz w:val="20"/>
          <w:szCs w:val="20"/>
        </w:rPr>
      </w:pPr>
    </w:p>
    <w:p w14:paraId="507C15A2" w14:textId="77777777" w:rsidR="00672B33" w:rsidRDefault="00672B33" w:rsidP="00E57DB8">
      <w:pPr>
        <w:rPr>
          <w:rFonts w:ascii="Arial" w:hAnsi="Arial" w:cs="Arial"/>
          <w:i/>
          <w:color w:val="000000" w:themeColor="text1"/>
          <w:sz w:val="20"/>
          <w:szCs w:val="20"/>
        </w:rPr>
      </w:pPr>
    </w:p>
    <w:p w14:paraId="28D72CF7" w14:textId="760C49E7" w:rsidR="00E57DB8" w:rsidRPr="004042C8" w:rsidRDefault="00E57DB8" w:rsidP="00E57DB8">
      <w:pPr>
        <w:rPr>
          <w:rFonts w:ascii="Arial" w:hAnsi="Arial" w:cs="Arial"/>
          <w:color w:val="000000" w:themeColor="text1"/>
          <w:sz w:val="20"/>
          <w:szCs w:val="20"/>
        </w:rPr>
      </w:pPr>
      <w:r w:rsidRPr="004042C8">
        <w:rPr>
          <w:rFonts w:ascii="Arial" w:hAnsi="Arial" w:cs="Arial"/>
          <w:i/>
          <w:color w:val="000000" w:themeColor="text1"/>
          <w:sz w:val="20"/>
          <w:szCs w:val="20"/>
        </w:rPr>
        <w:t>Programma per week</w:t>
      </w:r>
    </w:p>
    <w:tbl>
      <w:tblPr>
        <w:tblStyle w:val="Tabelraster"/>
        <w:tblW w:w="0" w:type="auto"/>
        <w:tblBorders>
          <w:insideH w:val="none" w:sz="0" w:space="0" w:color="auto"/>
        </w:tblBorders>
        <w:tblLook w:val="04A0" w:firstRow="1" w:lastRow="0" w:firstColumn="1" w:lastColumn="0" w:noHBand="0" w:noVBand="1"/>
      </w:tblPr>
      <w:tblGrid>
        <w:gridCol w:w="779"/>
        <w:gridCol w:w="5054"/>
      </w:tblGrid>
      <w:tr w:rsidR="00E57DB8" w:rsidRPr="004042C8" w14:paraId="599AA146" w14:textId="77777777" w:rsidTr="00F6642B">
        <w:trPr>
          <w:trHeight w:val="152"/>
        </w:trPr>
        <w:tc>
          <w:tcPr>
            <w:tcW w:w="779" w:type="dxa"/>
            <w:tcBorders>
              <w:top w:val="nil"/>
              <w:left w:val="nil"/>
              <w:bottom w:val="nil"/>
            </w:tcBorders>
            <w:shd w:val="clear" w:color="auto" w:fill="F2F2F2" w:themeFill="background1" w:themeFillShade="F2"/>
          </w:tcPr>
          <w:p w14:paraId="61E4C1BE"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 xml:space="preserve">Week  </w:t>
            </w:r>
          </w:p>
        </w:tc>
        <w:tc>
          <w:tcPr>
            <w:tcW w:w="5054" w:type="dxa"/>
            <w:tcBorders>
              <w:top w:val="nil"/>
              <w:bottom w:val="nil"/>
              <w:right w:val="nil"/>
            </w:tcBorders>
            <w:shd w:val="clear" w:color="auto" w:fill="F2F2F2" w:themeFill="background1" w:themeFillShade="F2"/>
          </w:tcPr>
          <w:p w14:paraId="1FE970D7"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 xml:space="preserve">Programma </w:t>
            </w:r>
          </w:p>
        </w:tc>
      </w:tr>
      <w:tr w:rsidR="00E57DB8" w:rsidRPr="004042C8" w14:paraId="24E75589" w14:textId="77777777" w:rsidTr="00F6642B">
        <w:trPr>
          <w:trHeight w:val="603"/>
        </w:trPr>
        <w:tc>
          <w:tcPr>
            <w:tcW w:w="779" w:type="dxa"/>
            <w:tcBorders>
              <w:top w:val="nil"/>
              <w:left w:val="nil"/>
              <w:bottom w:val="single" w:sz="4" w:space="0" w:color="auto"/>
            </w:tcBorders>
          </w:tcPr>
          <w:p w14:paraId="1C29EAF9"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0</w:t>
            </w:r>
          </w:p>
        </w:tc>
        <w:tc>
          <w:tcPr>
            <w:tcW w:w="5054" w:type="dxa"/>
            <w:tcBorders>
              <w:top w:val="nil"/>
              <w:bottom w:val="single" w:sz="4" w:space="0" w:color="auto"/>
              <w:right w:val="nil"/>
            </w:tcBorders>
          </w:tcPr>
          <w:p w14:paraId="0F28258E" w14:textId="77777777" w:rsidR="00E57DB8" w:rsidRPr="004042C8" w:rsidRDefault="00E57DB8" w:rsidP="00F6642B">
            <w:pPr>
              <w:rPr>
                <w:rFonts w:ascii="Arial" w:hAnsi="Arial" w:cs="Arial"/>
                <w:i/>
                <w:color w:val="000000" w:themeColor="text1"/>
                <w:sz w:val="20"/>
                <w:szCs w:val="20"/>
              </w:rPr>
            </w:pPr>
            <w:r w:rsidRPr="004042C8">
              <w:rPr>
                <w:rFonts w:ascii="Arial" w:hAnsi="Arial" w:cs="Arial"/>
                <w:i/>
                <w:color w:val="000000" w:themeColor="text1"/>
                <w:sz w:val="20"/>
                <w:szCs w:val="20"/>
              </w:rPr>
              <w:t xml:space="preserve">Consult 1: intake bevat </w:t>
            </w:r>
          </w:p>
          <w:p w14:paraId="562C3DB1" w14:textId="77777777" w:rsidR="00E57DB8" w:rsidRDefault="00E57DB8" w:rsidP="00F6642B">
            <w:pPr>
              <w:pStyle w:val="Lijstalinea"/>
              <w:numPr>
                <w:ilvl w:val="0"/>
                <w:numId w:val="12"/>
              </w:numPr>
              <w:rPr>
                <w:rFonts w:ascii="Arial" w:hAnsi="Arial" w:cs="Arial"/>
                <w:color w:val="000000" w:themeColor="text1"/>
                <w:sz w:val="20"/>
                <w:szCs w:val="20"/>
              </w:rPr>
            </w:pPr>
            <w:r>
              <w:rPr>
                <w:rFonts w:ascii="Arial" w:hAnsi="Arial" w:cs="Arial"/>
                <w:color w:val="000000" w:themeColor="text1"/>
                <w:sz w:val="20"/>
                <w:szCs w:val="20"/>
              </w:rPr>
              <w:t>MBI-NL</w:t>
            </w:r>
            <w:r w:rsidRPr="00E57DB8">
              <w:rPr>
                <w:rFonts w:ascii="Arial" w:hAnsi="Arial" w:cs="Arial"/>
                <w:color w:val="000000" w:themeColor="text1"/>
                <w:sz w:val="20"/>
                <w:szCs w:val="20"/>
              </w:rPr>
              <w:t>-</w:t>
            </w:r>
            <w:r w:rsidRPr="0032189C">
              <w:rPr>
                <w:rFonts w:ascii="Arial" w:hAnsi="Arial" w:cs="Arial"/>
                <w:color w:val="000000" w:themeColor="text1"/>
                <w:sz w:val="20"/>
                <w:szCs w:val="20"/>
              </w:rPr>
              <w:t>vragenlijst</w:t>
            </w:r>
            <w:r w:rsidRPr="004042C8">
              <w:rPr>
                <w:rFonts w:ascii="Arial" w:hAnsi="Arial" w:cs="Arial"/>
                <w:color w:val="000000" w:themeColor="text1"/>
                <w:sz w:val="20"/>
                <w:szCs w:val="20"/>
              </w:rPr>
              <w:t xml:space="preserve"> </w:t>
            </w:r>
          </w:p>
          <w:p w14:paraId="29063663" w14:textId="4D1FC097" w:rsidR="00E57DB8" w:rsidRPr="004042C8" w:rsidRDefault="00E57DB8" w:rsidP="00F6642B">
            <w:pPr>
              <w:pStyle w:val="Lijstalinea"/>
              <w:numPr>
                <w:ilvl w:val="0"/>
                <w:numId w:val="12"/>
              </w:numPr>
              <w:rPr>
                <w:rFonts w:ascii="Arial" w:hAnsi="Arial" w:cs="Arial"/>
                <w:color w:val="000000" w:themeColor="text1"/>
                <w:sz w:val="20"/>
                <w:szCs w:val="20"/>
              </w:rPr>
            </w:pPr>
            <w:r w:rsidRPr="004042C8">
              <w:rPr>
                <w:rFonts w:ascii="Arial" w:hAnsi="Arial" w:cs="Arial"/>
                <w:color w:val="000000" w:themeColor="text1"/>
                <w:sz w:val="20"/>
                <w:szCs w:val="20"/>
              </w:rPr>
              <w:t xml:space="preserve">ASE- en FFQ-Vragenlijst  </w:t>
            </w:r>
          </w:p>
          <w:p w14:paraId="6E6146D5" w14:textId="77777777" w:rsidR="00E57DB8" w:rsidRPr="004042C8" w:rsidRDefault="00E57DB8" w:rsidP="00F6642B">
            <w:pPr>
              <w:pStyle w:val="Lijstalinea"/>
              <w:numPr>
                <w:ilvl w:val="0"/>
                <w:numId w:val="12"/>
              </w:numPr>
              <w:rPr>
                <w:rFonts w:ascii="Arial" w:hAnsi="Arial" w:cs="Arial"/>
                <w:color w:val="000000" w:themeColor="text1"/>
                <w:sz w:val="20"/>
                <w:szCs w:val="20"/>
              </w:rPr>
            </w:pPr>
            <w:r w:rsidRPr="004042C8">
              <w:rPr>
                <w:rFonts w:ascii="Arial" w:hAnsi="Arial" w:cs="Arial"/>
                <w:color w:val="000000" w:themeColor="text1"/>
                <w:sz w:val="20"/>
                <w:szCs w:val="20"/>
                <w:lang w:val="en-US"/>
              </w:rPr>
              <w:t xml:space="preserve">Health check up </w:t>
            </w:r>
          </w:p>
        </w:tc>
      </w:tr>
      <w:tr w:rsidR="00E57DB8" w:rsidRPr="004042C8" w14:paraId="66A80A5D" w14:textId="77777777" w:rsidTr="00F6642B">
        <w:trPr>
          <w:trHeight w:val="277"/>
        </w:trPr>
        <w:tc>
          <w:tcPr>
            <w:tcW w:w="779" w:type="dxa"/>
            <w:tcBorders>
              <w:top w:val="single" w:sz="4" w:space="0" w:color="auto"/>
              <w:left w:val="nil"/>
              <w:bottom w:val="single" w:sz="4" w:space="0" w:color="auto"/>
            </w:tcBorders>
          </w:tcPr>
          <w:p w14:paraId="59C941DC"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1</w:t>
            </w:r>
          </w:p>
        </w:tc>
        <w:tc>
          <w:tcPr>
            <w:tcW w:w="5054" w:type="dxa"/>
            <w:tcBorders>
              <w:top w:val="single" w:sz="4" w:space="0" w:color="auto"/>
              <w:bottom w:val="single" w:sz="4" w:space="0" w:color="auto"/>
              <w:right w:val="nil"/>
            </w:tcBorders>
          </w:tcPr>
          <w:p w14:paraId="18F06DA4" w14:textId="77777777" w:rsidR="00E57DB8" w:rsidRPr="004042C8" w:rsidRDefault="00E57DB8" w:rsidP="00F6642B">
            <w:pPr>
              <w:rPr>
                <w:rFonts w:ascii="Arial" w:hAnsi="Arial" w:cs="Arial"/>
                <w:i/>
                <w:color w:val="000000" w:themeColor="text1"/>
                <w:sz w:val="20"/>
                <w:szCs w:val="20"/>
              </w:rPr>
            </w:pPr>
            <w:r w:rsidRPr="004042C8">
              <w:rPr>
                <w:rFonts w:ascii="Arial" w:hAnsi="Arial" w:cs="Arial"/>
                <w:i/>
                <w:color w:val="000000" w:themeColor="text1"/>
                <w:sz w:val="20"/>
                <w:szCs w:val="20"/>
              </w:rPr>
              <w:t>Consult 2: informatiebijeenkomst 1</w:t>
            </w:r>
          </w:p>
          <w:p w14:paraId="5AAAE273" w14:textId="77777777" w:rsidR="00E57DB8" w:rsidRPr="004042C8" w:rsidRDefault="00E57DB8" w:rsidP="00F6642B">
            <w:pPr>
              <w:pStyle w:val="Lijstalinea"/>
              <w:numPr>
                <w:ilvl w:val="0"/>
                <w:numId w:val="45"/>
              </w:numPr>
              <w:rPr>
                <w:rFonts w:ascii="Arial" w:hAnsi="Arial" w:cs="Arial"/>
                <w:color w:val="000000" w:themeColor="text1"/>
                <w:sz w:val="20"/>
                <w:szCs w:val="20"/>
              </w:rPr>
            </w:pPr>
            <w:r w:rsidRPr="004042C8">
              <w:rPr>
                <w:rFonts w:ascii="Arial" w:hAnsi="Arial" w:cs="Arial"/>
                <w:color w:val="000000" w:themeColor="text1"/>
                <w:sz w:val="20"/>
                <w:szCs w:val="20"/>
              </w:rPr>
              <w:t>Macronutriënten</w:t>
            </w:r>
          </w:p>
          <w:p w14:paraId="68BE469E" w14:textId="77777777" w:rsidR="00E57DB8" w:rsidRPr="004042C8" w:rsidRDefault="00E57DB8" w:rsidP="00F6642B">
            <w:pPr>
              <w:pStyle w:val="Lijstalinea"/>
              <w:numPr>
                <w:ilvl w:val="0"/>
                <w:numId w:val="45"/>
              </w:numPr>
              <w:rPr>
                <w:rFonts w:ascii="Arial" w:hAnsi="Arial" w:cs="Arial"/>
                <w:color w:val="000000" w:themeColor="text1"/>
                <w:sz w:val="20"/>
                <w:szCs w:val="20"/>
              </w:rPr>
            </w:pPr>
            <w:r w:rsidRPr="004042C8">
              <w:rPr>
                <w:rFonts w:ascii="Arial" w:hAnsi="Arial" w:cs="Arial"/>
                <w:color w:val="000000" w:themeColor="text1"/>
                <w:sz w:val="20"/>
                <w:szCs w:val="20"/>
              </w:rPr>
              <w:t xml:space="preserve">Etiketten lezen </w:t>
            </w:r>
          </w:p>
        </w:tc>
      </w:tr>
      <w:tr w:rsidR="00E57DB8" w:rsidRPr="004042C8" w14:paraId="2C0E7E18" w14:textId="77777777" w:rsidTr="00F6642B">
        <w:trPr>
          <w:trHeight w:val="144"/>
        </w:trPr>
        <w:tc>
          <w:tcPr>
            <w:tcW w:w="779" w:type="dxa"/>
            <w:tcBorders>
              <w:top w:val="single" w:sz="4" w:space="0" w:color="auto"/>
              <w:left w:val="nil"/>
              <w:bottom w:val="single" w:sz="4" w:space="0" w:color="auto"/>
            </w:tcBorders>
          </w:tcPr>
          <w:p w14:paraId="57A2925C"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lastRenderedPageBreak/>
              <w:t>2</w:t>
            </w:r>
          </w:p>
        </w:tc>
        <w:tc>
          <w:tcPr>
            <w:tcW w:w="5054" w:type="dxa"/>
            <w:tcBorders>
              <w:top w:val="single" w:sz="4" w:space="0" w:color="auto"/>
              <w:bottom w:val="single" w:sz="4" w:space="0" w:color="auto"/>
              <w:right w:val="nil"/>
            </w:tcBorders>
          </w:tcPr>
          <w:p w14:paraId="12D5C7F0" w14:textId="77777777" w:rsidR="00E57DB8" w:rsidRPr="004042C8" w:rsidRDefault="00E57DB8" w:rsidP="00F6642B">
            <w:pPr>
              <w:rPr>
                <w:rFonts w:ascii="Arial" w:hAnsi="Arial" w:cs="Arial"/>
                <w:i/>
                <w:color w:val="000000" w:themeColor="text1"/>
                <w:sz w:val="20"/>
                <w:szCs w:val="20"/>
              </w:rPr>
            </w:pPr>
            <w:r w:rsidRPr="004042C8">
              <w:rPr>
                <w:rFonts w:ascii="Arial" w:hAnsi="Arial" w:cs="Arial"/>
                <w:i/>
                <w:color w:val="000000" w:themeColor="text1"/>
                <w:sz w:val="20"/>
                <w:szCs w:val="20"/>
              </w:rPr>
              <w:t>Consult 3: informatiebijeenkomst 2</w:t>
            </w:r>
          </w:p>
          <w:p w14:paraId="2E6406F9" w14:textId="77777777" w:rsidR="00E57DB8" w:rsidRPr="004042C8" w:rsidRDefault="00E57DB8" w:rsidP="00F6642B">
            <w:pPr>
              <w:pStyle w:val="Lijstalinea"/>
              <w:numPr>
                <w:ilvl w:val="0"/>
                <w:numId w:val="46"/>
              </w:numPr>
              <w:rPr>
                <w:rFonts w:ascii="Arial" w:hAnsi="Arial" w:cs="Arial"/>
                <w:color w:val="000000" w:themeColor="text1"/>
                <w:sz w:val="20"/>
                <w:szCs w:val="20"/>
              </w:rPr>
            </w:pPr>
            <w:r w:rsidRPr="004042C8">
              <w:rPr>
                <w:rFonts w:ascii="Arial" w:hAnsi="Arial" w:cs="Arial"/>
                <w:color w:val="000000" w:themeColor="text1"/>
                <w:sz w:val="20"/>
                <w:szCs w:val="20"/>
              </w:rPr>
              <w:t>Vitamine B en C</w:t>
            </w:r>
          </w:p>
          <w:p w14:paraId="4E6C4E8E" w14:textId="77777777" w:rsidR="00E57DB8" w:rsidRPr="004042C8" w:rsidRDefault="00E57DB8" w:rsidP="00F6642B">
            <w:pPr>
              <w:pStyle w:val="Lijstalinea"/>
              <w:numPr>
                <w:ilvl w:val="0"/>
                <w:numId w:val="46"/>
              </w:numPr>
              <w:rPr>
                <w:rFonts w:ascii="Arial" w:hAnsi="Arial" w:cs="Arial"/>
                <w:color w:val="000000" w:themeColor="text1"/>
                <w:sz w:val="20"/>
                <w:szCs w:val="20"/>
              </w:rPr>
            </w:pPr>
            <w:r w:rsidRPr="004042C8">
              <w:rPr>
                <w:rFonts w:ascii="Arial" w:hAnsi="Arial" w:cs="Arial"/>
                <w:color w:val="000000" w:themeColor="text1"/>
                <w:sz w:val="20"/>
                <w:szCs w:val="20"/>
              </w:rPr>
              <w:t>Voedingsquiz</w:t>
            </w:r>
          </w:p>
        </w:tc>
      </w:tr>
      <w:tr w:rsidR="00E57DB8" w:rsidRPr="004042C8" w14:paraId="6C1D0FA2" w14:textId="77777777" w:rsidTr="00F6642B">
        <w:trPr>
          <w:trHeight w:val="152"/>
        </w:trPr>
        <w:tc>
          <w:tcPr>
            <w:tcW w:w="779" w:type="dxa"/>
            <w:tcBorders>
              <w:top w:val="single" w:sz="4" w:space="0" w:color="auto"/>
              <w:left w:val="nil"/>
              <w:bottom w:val="single" w:sz="4" w:space="0" w:color="auto"/>
            </w:tcBorders>
          </w:tcPr>
          <w:p w14:paraId="430836C2" w14:textId="77777777" w:rsidR="00E57DB8" w:rsidRPr="004042C8" w:rsidRDefault="00E57DB8" w:rsidP="00F6642B">
            <w:pPr>
              <w:rPr>
                <w:rFonts w:ascii="Arial" w:hAnsi="Arial" w:cs="Arial"/>
                <w:color w:val="000000" w:themeColor="text1"/>
                <w:sz w:val="20"/>
                <w:szCs w:val="20"/>
              </w:rPr>
            </w:pPr>
            <w:r>
              <w:rPr>
                <w:rFonts w:ascii="Arial" w:hAnsi="Arial" w:cs="Arial"/>
                <w:color w:val="000000" w:themeColor="text1"/>
                <w:sz w:val="20"/>
                <w:szCs w:val="20"/>
              </w:rPr>
              <w:t>3</w:t>
            </w:r>
          </w:p>
        </w:tc>
        <w:tc>
          <w:tcPr>
            <w:tcW w:w="5054" w:type="dxa"/>
            <w:tcBorders>
              <w:top w:val="single" w:sz="4" w:space="0" w:color="auto"/>
              <w:bottom w:val="single" w:sz="4" w:space="0" w:color="auto"/>
              <w:right w:val="nil"/>
            </w:tcBorders>
          </w:tcPr>
          <w:p w14:paraId="2D299ABA" w14:textId="77777777" w:rsidR="00E57DB8" w:rsidRPr="004042C8" w:rsidRDefault="00E57DB8" w:rsidP="00F6642B">
            <w:pPr>
              <w:rPr>
                <w:rFonts w:ascii="Arial" w:hAnsi="Arial" w:cs="Arial"/>
                <w:i/>
                <w:color w:val="000000" w:themeColor="text1"/>
                <w:sz w:val="20"/>
                <w:szCs w:val="20"/>
              </w:rPr>
            </w:pPr>
            <w:r w:rsidRPr="004042C8">
              <w:rPr>
                <w:rFonts w:ascii="Arial" w:hAnsi="Arial" w:cs="Arial"/>
                <w:i/>
                <w:color w:val="000000" w:themeColor="text1"/>
                <w:sz w:val="20"/>
                <w:szCs w:val="20"/>
              </w:rPr>
              <w:t>Consult 4: informatiebijeenkomst 3</w:t>
            </w:r>
          </w:p>
          <w:p w14:paraId="30219AC7" w14:textId="77777777" w:rsidR="00E57DB8" w:rsidRPr="004042C8" w:rsidRDefault="00E57DB8" w:rsidP="00F6642B">
            <w:pPr>
              <w:pStyle w:val="Lijstalinea"/>
              <w:numPr>
                <w:ilvl w:val="0"/>
                <w:numId w:val="46"/>
              </w:numPr>
              <w:rPr>
                <w:rFonts w:ascii="Arial" w:hAnsi="Arial" w:cs="Arial"/>
                <w:color w:val="000000" w:themeColor="text1"/>
                <w:sz w:val="20"/>
                <w:szCs w:val="20"/>
              </w:rPr>
            </w:pPr>
            <w:r w:rsidRPr="004042C8">
              <w:rPr>
                <w:rFonts w:ascii="Arial" w:hAnsi="Arial" w:cs="Arial"/>
                <w:color w:val="000000" w:themeColor="text1"/>
                <w:sz w:val="20"/>
                <w:szCs w:val="20"/>
              </w:rPr>
              <w:t>Vitamine D en magnesium</w:t>
            </w:r>
          </w:p>
          <w:p w14:paraId="143B8988" w14:textId="77777777" w:rsidR="00E57DB8" w:rsidRPr="004042C8" w:rsidRDefault="00E57DB8" w:rsidP="00F6642B">
            <w:pPr>
              <w:pStyle w:val="Lijstalinea"/>
              <w:numPr>
                <w:ilvl w:val="0"/>
                <w:numId w:val="46"/>
              </w:numPr>
              <w:rPr>
                <w:rFonts w:ascii="Arial" w:hAnsi="Arial" w:cs="Arial"/>
                <w:color w:val="000000" w:themeColor="text1"/>
                <w:sz w:val="20"/>
                <w:szCs w:val="20"/>
              </w:rPr>
            </w:pPr>
            <w:r w:rsidRPr="004042C8">
              <w:rPr>
                <w:rFonts w:ascii="Arial" w:hAnsi="Arial" w:cs="Arial"/>
                <w:color w:val="000000" w:themeColor="text1"/>
                <w:sz w:val="20"/>
                <w:szCs w:val="20"/>
              </w:rPr>
              <w:t xml:space="preserve">Maaltijden samenstellen </w:t>
            </w:r>
          </w:p>
          <w:p w14:paraId="4B17D396" w14:textId="77777777" w:rsidR="00E57DB8" w:rsidRPr="004042C8" w:rsidRDefault="00E57DB8" w:rsidP="00F6642B">
            <w:pPr>
              <w:pStyle w:val="Lijstalinea"/>
              <w:numPr>
                <w:ilvl w:val="0"/>
                <w:numId w:val="46"/>
              </w:numPr>
              <w:rPr>
                <w:rFonts w:ascii="Arial" w:hAnsi="Arial" w:cs="Arial"/>
                <w:color w:val="000000" w:themeColor="text1"/>
                <w:sz w:val="20"/>
                <w:szCs w:val="20"/>
              </w:rPr>
            </w:pPr>
            <w:r w:rsidRPr="004042C8">
              <w:rPr>
                <w:rFonts w:ascii="Arial" w:hAnsi="Arial" w:cs="Arial"/>
                <w:color w:val="000000" w:themeColor="text1"/>
                <w:sz w:val="20"/>
                <w:szCs w:val="20"/>
              </w:rPr>
              <w:t xml:space="preserve">Samenvatting </w:t>
            </w:r>
          </w:p>
        </w:tc>
      </w:tr>
      <w:tr w:rsidR="00E57DB8" w:rsidRPr="004042C8" w14:paraId="37F35315" w14:textId="77777777" w:rsidTr="00F6642B">
        <w:trPr>
          <w:trHeight w:val="298"/>
        </w:trPr>
        <w:tc>
          <w:tcPr>
            <w:tcW w:w="779" w:type="dxa"/>
            <w:tcBorders>
              <w:top w:val="single" w:sz="4" w:space="0" w:color="auto"/>
              <w:left w:val="nil"/>
              <w:bottom w:val="single" w:sz="4" w:space="0" w:color="auto"/>
            </w:tcBorders>
          </w:tcPr>
          <w:p w14:paraId="31EDBA81"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5</w:t>
            </w:r>
          </w:p>
        </w:tc>
        <w:tc>
          <w:tcPr>
            <w:tcW w:w="5054" w:type="dxa"/>
            <w:tcBorders>
              <w:top w:val="single" w:sz="4" w:space="0" w:color="auto"/>
              <w:bottom w:val="single" w:sz="4" w:space="0" w:color="auto"/>
              <w:right w:val="nil"/>
            </w:tcBorders>
          </w:tcPr>
          <w:p w14:paraId="0818BC0F" w14:textId="77777777" w:rsidR="00E57DB8" w:rsidRPr="004042C8" w:rsidRDefault="00E57DB8" w:rsidP="00F6642B">
            <w:pPr>
              <w:rPr>
                <w:rFonts w:ascii="Arial" w:hAnsi="Arial" w:cs="Arial"/>
                <w:i/>
                <w:color w:val="000000" w:themeColor="text1"/>
                <w:sz w:val="20"/>
                <w:szCs w:val="20"/>
              </w:rPr>
            </w:pPr>
            <w:r w:rsidRPr="004042C8">
              <w:rPr>
                <w:rFonts w:ascii="Arial" w:hAnsi="Arial" w:cs="Arial"/>
                <w:i/>
                <w:color w:val="000000" w:themeColor="text1"/>
                <w:sz w:val="20"/>
                <w:szCs w:val="20"/>
              </w:rPr>
              <w:t xml:space="preserve">Consult 5: terugkomdag </w:t>
            </w:r>
          </w:p>
        </w:tc>
      </w:tr>
      <w:tr w:rsidR="00E57DB8" w:rsidRPr="004042C8" w14:paraId="679DE4C5" w14:textId="77777777" w:rsidTr="00F6642B">
        <w:trPr>
          <w:trHeight w:val="152"/>
        </w:trPr>
        <w:tc>
          <w:tcPr>
            <w:tcW w:w="779" w:type="dxa"/>
            <w:tcBorders>
              <w:top w:val="single" w:sz="4" w:space="0" w:color="auto"/>
              <w:left w:val="nil"/>
              <w:bottom w:val="single" w:sz="4" w:space="0" w:color="auto"/>
            </w:tcBorders>
          </w:tcPr>
          <w:p w14:paraId="0CC718FC"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9</w:t>
            </w:r>
          </w:p>
        </w:tc>
        <w:tc>
          <w:tcPr>
            <w:tcW w:w="5054" w:type="dxa"/>
            <w:tcBorders>
              <w:top w:val="single" w:sz="4" w:space="0" w:color="auto"/>
              <w:bottom w:val="single" w:sz="4" w:space="0" w:color="auto"/>
              <w:right w:val="nil"/>
            </w:tcBorders>
          </w:tcPr>
          <w:p w14:paraId="4D16328B" w14:textId="77777777" w:rsidR="00E57DB8" w:rsidRPr="004042C8" w:rsidRDefault="00E57DB8" w:rsidP="00F6642B">
            <w:pPr>
              <w:rPr>
                <w:rFonts w:ascii="Arial" w:hAnsi="Arial" w:cs="Arial"/>
                <w:i/>
                <w:color w:val="000000" w:themeColor="text1"/>
                <w:sz w:val="20"/>
                <w:szCs w:val="20"/>
              </w:rPr>
            </w:pPr>
            <w:r w:rsidRPr="004042C8">
              <w:rPr>
                <w:rFonts w:ascii="Arial" w:hAnsi="Arial" w:cs="Arial"/>
                <w:i/>
                <w:color w:val="000000" w:themeColor="text1"/>
                <w:sz w:val="20"/>
                <w:szCs w:val="20"/>
              </w:rPr>
              <w:t xml:space="preserve">Consult 6: terugkomdag </w:t>
            </w:r>
          </w:p>
        </w:tc>
      </w:tr>
      <w:tr w:rsidR="00E57DB8" w:rsidRPr="004042C8" w14:paraId="27A3A6F1" w14:textId="77777777" w:rsidTr="00F6642B">
        <w:trPr>
          <w:trHeight w:val="305"/>
        </w:trPr>
        <w:tc>
          <w:tcPr>
            <w:tcW w:w="779" w:type="dxa"/>
            <w:tcBorders>
              <w:top w:val="single" w:sz="4" w:space="0" w:color="auto"/>
              <w:left w:val="nil"/>
              <w:bottom w:val="single" w:sz="4" w:space="0" w:color="auto"/>
            </w:tcBorders>
          </w:tcPr>
          <w:p w14:paraId="2F5E5773"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13</w:t>
            </w:r>
          </w:p>
        </w:tc>
        <w:tc>
          <w:tcPr>
            <w:tcW w:w="5054" w:type="dxa"/>
            <w:tcBorders>
              <w:top w:val="single" w:sz="4" w:space="0" w:color="auto"/>
              <w:bottom w:val="single" w:sz="4" w:space="0" w:color="auto"/>
              <w:right w:val="nil"/>
            </w:tcBorders>
          </w:tcPr>
          <w:p w14:paraId="514D903F" w14:textId="77777777" w:rsidR="00E57DB8" w:rsidRPr="004042C8" w:rsidRDefault="00E57DB8" w:rsidP="00F6642B">
            <w:pPr>
              <w:rPr>
                <w:rFonts w:ascii="Arial" w:hAnsi="Arial" w:cs="Arial"/>
                <w:i/>
                <w:color w:val="000000" w:themeColor="text1"/>
                <w:sz w:val="20"/>
                <w:szCs w:val="20"/>
              </w:rPr>
            </w:pPr>
            <w:r w:rsidRPr="004042C8">
              <w:rPr>
                <w:rFonts w:ascii="Arial" w:hAnsi="Arial" w:cs="Arial"/>
                <w:i/>
                <w:color w:val="000000" w:themeColor="text1"/>
                <w:sz w:val="20"/>
                <w:szCs w:val="20"/>
              </w:rPr>
              <w:t xml:space="preserve">Consult 7: terugkomdag </w:t>
            </w:r>
          </w:p>
        </w:tc>
      </w:tr>
      <w:tr w:rsidR="00E57DB8" w:rsidRPr="004042C8" w14:paraId="4625A249" w14:textId="77777777" w:rsidTr="00F6642B">
        <w:trPr>
          <w:trHeight w:val="298"/>
        </w:trPr>
        <w:tc>
          <w:tcPr>
            <w:tcW w:w="779" w:type="dxa"/>
            <w:tcBorders>
              <w:top w:val="single" w:sz="4" w:space="0" w:color="auto"/>
              <w:left w:val="nil"/>
              <w:bottom w:val="single" w:sz="4" w:space="0" w:color="auto"/>
            </w:tcBorders>
          </w:tcPr>
          <w:p w14:paraId="4C482E29"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 xml:space="preserve">17 </w:t>
            </w:r>
          </w:p>
        </w:tc>
        <w:tc>
          <w:tcPr>
            <w:tcW w:w="5054" w:type="dxa"/>
            <w:tcBorders>
              <w:top w:val="single" w:sz="4" w:space="0" w:color="auto"/>
              <w:bottom w:val="single" w:sz="4" w:space="0" w:color="auto"/>
              <w:right w:val="nil"/>
            </w:tcBorders>
          </w:tcPr>
          <w:p w14:paraId="081FC718" w14:textId="77777777" w:rsidR="00E57DB8" w:rsidRPr="004042C8" w:rsidRDefault="00E57DB8" w:rsidP="00F6642B">
            <w:pPr>
              <w:rPr>
                <w:rFonts w:ascii="Arial" w:hAnsi="Arial" w:cs="Arial"/>
                <w:i/>
                <w:color w:val="000000" w:themeColor="text1"/>
                <w:sz w:val="20"/>
                <w:szCs w:val="20"/>
              </w:rPr>
            </w:pPr>
            <w:r w:rsidRPr="004042C8">
              <w:rPr>
                <w:rFonts w:ascii="Arial" w:hAnsi="Arial" w:cs="Arial"/>
                <w:i/>
                <w:color w:val="000000" w:themeColor="text1"/>
                <w:sz w:val="20"/>
                <w:szCs w:val="20"/>
              </w:rPr>
              <w:t>Consult 8: terugkomdag</w:t>
            </w:r>
          </w:p>
        </w:tc>
      </w:tr>
      <w:tr w:rsidR="00E57DB8" w:rsidRPr="004042C8" w14:paraId="715C9D95" w14:textId="77777777" w:rsidTr="00F6642B">
        <w:trPr>
          <w:trHeight w:val="152"/>
        </w:trPr>
        <w:tc>
          <w:tcPr>
            <w:tcW w:w="779" w:type="dxa"/>
            <w:tcBorders>
              <w:top w:val="single" w:sz="4" w:space="0" w:color="auto"/>
              <w:left w:val="nil"/>
              <w:bottom w:val="single" w:sz="4" w:space="0" w:color="auto"/>
            </w:tcBorders>
          </w:tcPr>
          <w:p w14:paraId="2CCF97B2"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21</w:t>
            </w:r>
          </w:p>
        </w:tc>
        <w:tc>
          <w:tcPr>
            <w:tcW w:w="5054" w:type="dxa"/>
            <w:tcBorders>
              <w:top w:val="single" w:sz="4" w:space="0" w:color="auto"/>
              <w:bottom w:val="single" w:sz="4" w:space="0" w:color="auto"/>
              <w:right w:val="nil"/>
            </w:tcBorders>
          </w:tcPr>
          <w:p w14:paraId="32FB64F3" w14:textId="77777777" w:rsidR="00E57DB8" w:rsidRPr="004042C8" w:rsidRDefault="00E57DB8" w:rsidP="00F6642B">
            <w:pPr>
              <w:rPr>
                <w:rFonts w:ascii="Arial" w:hAnsi="Arial" w:cs="Arial"/>
                <w:i/>
                <w:color w:val="000000" w:themeColor="text1"/>
                <w:sz w:val="20"/>
                <w:szCs w:val="20"/>
              </w:rPr>
            </w:pPr>
            <w:r w:rsidRPr="004042C8">
              <w:rPr>
                <w:rFonts w:ascii="Arial" w:hAnsi="Arial" w:cs="Arial"/>
                <w:i/>
                <w:color w:val="000000" w:themeColor="text1"/>
                <w:sz w:val="20"/>
                <w:szCs w:val="20"/>
              </w:rPr>
              <w:t xml:space="preserve">Consult 9: terugkomdag </w:t>
            </w:r>
          </w:p>
        </w:tc>
      </w:tr>
      <w:tr w:rsidR="00E57DB8" w:rsidRPr="004042C8" w14:paraId="0897E5D3" w14:textId="77777777" w:rsidTr="00F6642B">
        <w:trPr>
          <w:trHeight w:val="457"/>
        </w:trPr>
        <w:tc>
          <w:tcPr>
            <w:tcW w:w="779" w:type="dxa"/>
            <w:tcBorders>
              <w:top w:val="single" w:sz="4" w:space="0" w:color="auto"/>
              <w:left w:val="nil"/>
              <w:bottom w:val="single" w:sz="4" w:space="0" w:color="auto"/>
            </w:tcBorders>
          </w:tcPr>
          <w:p w14:paraId="09165F22" w14:textId="77777777" w:rsidR="00E57DB8" w:rsidRPr="004042C8" w:rsidRDefault="00E57DB8" w:rsidP="00F6642B">
            <w:pPr>
              <w:rPr>
                <w:rFonts w:ascii="Arial" w:hAnsi="Arial" w:cs="Arial"/>
                <w:color w:val="000000" w:themeColor="text1"/>
                <w:sz w:val="20"/>
                <w:szCs w:val="20"/>
              </w:rPr>
            </w:pPr>
            <w:r w:rsidRPr="004042C8">
              <w:rPr>
                <w:rFonts w:ascii="Arial" w:hAnsi="Arial" w:cs="Arial"/>
                <w:color w:val="000000" w:themeColor="text1"/>
                <w:sz w:val="20"/>
                <w:szCs w:val="20"/>
              </w:rPr>
              <w:t>24</w:t>
            </w:r>
          </w:p>
        </w:tc>
        <w:tc>
          <w:tcPr>
            <w:tcW w:w="5054" w:type="dxa"/>
            <w:tcBorders>
              <w:top w:val="single" w:sz="4" w:space="0" w:color="auto"/>
              <w:bottom w:val="single" w:sz="4" w:space="0" w:color="auto"/>
              <w:right w:val="nil"/>
            </w:tcBorders>
          </w:tcPr>
          <w:p w14:paraId="3A4C5486" w14:textId="77777777" w:rsidR="00E57DB8" w:rsidRPr="004042C8" w:rsidRDefault="00E57DB8" w:rsidP="00F6642B">
            <w:pPr>
              <w:rPr>
                <w:rFonts w:ascii="Arial" w:hAnsi="Arial" w:cs="Arial"/>
                <w:i/>
                <w:color w:val="000000" w:themeColor="text1"/>
                <w:sz w:val="20"/>
                <w:szCs w:val="20"/>
                <w:lang w:val="en-US"/>
              </w:rPr>
            </w:pPr>
            <w:r w:rsidRPr="004042C8">
              <w:rPr>
                <w:rFonts w:ascii="Arial" w:hAnsi="Arial" w:cs="Arial"/>
                <w:i/>
                <w:color w:val="000000" w:themeColor="text1"/>
                <w:sz w:val="20"/>
                <w:szCs w:val="20"/>
                <w:lang w:val="en-US"/>
              </w:rPr>
              <w:t>Consult 10:</w:t>
            </w:r>
          </w:p>
          <w:p w14:paraId="2E725EA6" w14:textId="77777777" w:rsidR="00E57DB8" w:rsidRDefault="00E57DB8" w:rsidP="00F6642B">
            <w:pPr>
              <w:pStyle w:val="Lijstalinea"/>
              <w:numPr>
                <w:ilvl w:val="0"/>
                <w:numId w:val="47"/>
              </w:numPr>
              <w:rPr>
                <w:rFonts w:ascii="Arial" w:hAnsi="Arial" w:cs="Arial"/>
                <w:color w:val="000000" w:themeColor="text1"/>
                <w:sz w:val="20"/>
                <w:szCs w:val="20"/>
              </w:rPr>
            </w:pPr>
            <w:r>
              <w:rPr>
                <w:rFonts w:ascii="Arial" w:hAnsi="Arial" w:cs="Arial"/>
                <w:color w:val="000000" w:themeColor="text1"/>
                <w:sz w:val="20"/>
                <w:szCs w:val="20"/>
              </w:rPr>
              <w:t>MBI-NL</w:t>
            </w:r>
            <w:r w:rsidRPr="00E57DB8">
              <w:rPr>
                <w:rFonts w:ascii="Arial" w:hAnsi="Arial" w:cs="Arial"/>
                <w:color w:val="000000" w:themeColor="text1"/>
                <w:sz w:val="20"/>
                <w:szCs w:val="20"/>
              </w:rPr>
              <w:t>-</w:t>
            </w:r>
            <w:r w:rsidRPr="0032189C">
              <w:rPr>
                <w:rFonts w:ascii="Arial" w:hAnsi="Arial" w:cs="Arial"/>
                <w:color w:val="000000" w:themeColor="text1"/>
                <w:sz w:val="20"/>
                <w:szCs w:val="20"/>
              </w:rPr>
              <w:t>vragenlijst</w:t>
            </w:r>
            <w:r w:rsidRPr="004042C8">
              <w:rPr>
                <w:rFonts w:ascii="Arial" w:hAnsi="Arial" w:cs="Arial"/>
                <w:color w:val="000000" w:themeColor="text1"/>
                <w:sz w:val="20"/>
                <w:szCs w:val="20"/>
              </w:rPr>
              <w:t xml:space="preserve"> </w:t>
            </w:r>
          </w:p>
          <w:p w14:paraId="23046505" w14:textId="4F87F943" w:rsidR="00E57DB8" w:rsidRPr="004042C8" w:rsidRDefault="00E57DB8" w:rsidP="00F6642B">
            <w:pPr>
              <w:pStyle w:val="Lijstalinea"/>
              <w:numPr>
                <w:ilvl w:val="0"/>
                <w:numId w:val="47"/>
              </w:numPr>
              <w:rPr>
                <w:rFonts w:ascii="Arial" w:hAnsi="Arial" w:cs="Arial"/>
                <w:color w:val="000000" w:themeColor="text1"/>
                <w:sz w:val="20"/>
                <w:szCs w:val="20"/>
              </w:rPr>
            </w:pPr>
            <w:r w:rsidRPr="004042C8">
              <w:rPr>
                <w:rFonts w:ascii="Arial" w:hAnsi="Arial" w:cs="Arial"/>
                <w:color w:val="000000" w:themeColor="text1"/>
                <w:sz w:val="20"/>
                <w:szCs w:val="20"/>
              </w:rPr>
              <w:t xml:space="preserve">ASE- en FFQ-Vragenlijst  </w:t>
            </w:r>
          </w:p>
          <w:p w14:paraId="7AA43526" w14:textId="77777777" w:rsidR="00E57DB8" w:rsidRPr="004042C8" w:rsidRDefault="00E57DB8" w:rsidP="00F6642B">
            <w:pPr>
              <w:pStyle w:val="Lijstalinea"/>
              <w:numPr>
                <w:ilvl w:val="0"/>
                <w:numId w:val="47"/>
              </w:numPr>
              <w:rPr>
                <w:rFonts w:ascii="Arial" w:hAnsi="Arial" w:cs="Arial"/>
                <w:color w:val="000000" w:themeColor="text1"/>
                <w:sz w:val="20"/>
                <w:szCs w:val="20"/>
              </w:rPr>
            </w:pPr>
            <w:r w:rsidRPr="004042C8">
              <w:rPr>
                <w:rFonts w:ascii="Arial" w:hAnsi="Arial" w:cs="Arial"/>
                <w:color w:val="000000" w:themeColor="text1"/>
                <w:sz w:val="20"/>
                <w:szCs w:val="20"/>
                <w:lang w:val="en-US"/>
              </w:rPr>
              <w:t>Health check up</w:t>
            </w:r>
          </w:p>
        </w:tc>
      </w:tr>
    </w:tbl>
    <w:p w14:paraId="572ADD91" w14:textId="256D7477" w:rsidR="00A0564E" w:rsidRPr="005B0F85" w:rsidRDefault="00A0564E" w:rsidP="00FF0585">
      <w:pPr>
        <w:rPr>
          <w:rFonts w:ascii="Arial" w:hAnsi="Arial" w:cs="Arial"/>
          <w:sz w:val="20"/>
          <w:szCs w:val="20"/>
        </w:rPr>
      </w:pPr>
    </w:p>
    <w:p w14:paraId="5A167BB2" w14:textId="77777777" w:rsidR="00E66E4A" w:rsidRDefault="00E66E4A">
      <w:pPr>
        <w:rPr>
          <w:rFonts w:ascii="Arial" w:hAnsi="Arial" w:cs="Arial"/>
          <w:sz w:val="20"/>
          <w:szCs w:val="20"/>
        </w:rPr>
      </w:pPr>
    </w:p>
    <w:p w14:paraId="62756DF7" w14:textId="77777777" w:rsidR="00597660" w:rsidRDefault="00597660">
      <w:pPr>
        <w:rPr>
          <w:rFonts w:ascii="Arial" w:eastAsiaTheme="majorEastAsia" w:hAnsi="Arial" w:cs="Arial"/>
          <w:color w:val="2F5496" w:themeColor="accent1" w:themeShade="BF"/>
        </w:rPr>
      </w:pPr>
      <w:r>
        <w:rPr>
          <w:rFonts w:ascii="Arial" w:hAnsi="Arial" w:cs="Arial"/>
        </w:rPr>
        <w:br w:type="page"/>
      </w:r>
    </w:p>
    <w:p w14:paraId="7D6355DD" w14:textId="5E7AE930" w:rsidR="00672B33" w:rsidRPr="00597660" w:rsidRDefault="00672B33" w:rsidP="00597660">
      <w:pPr>
        <w:pStyle w:val="Kop1"/>
      </w:pPr>
      <w:r w:rsidRPr="00597660">
        <w:lastRenderedPageBreak/>
        <w:t xml:space="preserve">Bibliografie </w:t>
      </w:r>
      <w:r w:rsidR="007F0B1B">
        <w:t xml:space="preserve">aanbevelingen </w:t>
      </w:r>
    </w:p>
    <w:p w14:paraId="2F8F5AA7" w14:textId="77777777" w:rsidR="00672B33" w:rsidRPr="00672B33" w:rsidRDefault="00672B33" w:rsidP="006F08F4">
      <w:pPr>
        <w:rPr>
          <w:rFonts w:ascii="Arial" w:hAnsi="Arial" w:cs="Arial"/>
          <w:color w:val="000000" w:themeColor="text1"/>
          <w:sz w:val="20"/>
          <w:szCs w:val="20"/>
          <w:shd w:val="clear" w:color="auto" w:fill="FFFFFF"/>
          <w:lang w:val="en-US"/>
        </w:rPr>
      </w:pPr>
      <w:r w:rsidRPr="00672B33">
        <w:rPr>
          <w:rFonts w:ascii="Arial" w:hAnsi="Arial" w:cs="Arial"/>
          <w:color w:val="000000" w:themeColor="text1"/>
          <w:sz w:val="20"/>
          <w:szCs w:val="20"/>
          <w:shd w:val="clear" w:color="auto" w:fill="FFFFFF"/>
        </w:rPr>
        <w:t xml:space="preserve">Aandstad, A., Holtberget, K., Hageberg, R., Holme, I., &amp; Anderssen, S. A. (2014). </w:t>
      </w:r>
      <w:r w:rsidRPr="00672B33">
        <w:rPr>
          <w:rFonts w:ascii="Arial" w:hAnsi="Arial" w:cs="Arial"/>
          <w:color w:val="000000" w:themeColor="text1"/>
          <w:sz w:val="20"/>
          <w:szCs w:val="20"/>
          <w:shd w:val="clear" w:color="auto" w:fill="FFFFFF"/>
          <w:lang w:val="en-US"/>
        </w:rPr>
        <w:t>Validity and reliability of bioelectrical impedance analysis and skinfold thickness in predicting body fat in military personnel.</w:t>
      </w:r>
      <w:r w:rsidRPr="00672B33">
        <w:rPr>
          <w:rStyle w:val="apple-converted-space"/>
          <w:rFonts w:ascii="Arial" w:eastAsiaTheme="minorEastAsia" w:hAnsi="Arial" w:cs="Arial"/>
          <w:color w:val="000000" w:themeColor="text1"/>
          <w:sz w:val="20"/>
          <w:szCs w:val="20"/>
          <w:shd w:val="clear" w:color="auto" w:fill="FFFFFF"/>
          <w:lang w:val="en-US"/>
        </w:rPr>
        <w:t> </w:t>
      </w:r>
      <w:r w:rsidRPr="00672B33">
        <w:rPr>
          <w:rFonts w:ascii="Arial" w:hAnsi="Arial" w:cs="Arial"/>
          <w:i/>
          <w:iCs/>
          <w:color w:val="000000" w:themeColor="text1"/>
          <w:sz w:val="20"/>
          <w:szCs w:val="20"/>
          <w:lang w:val="en-US"/>
        </w:rPr>
        <w:t>Military medicine</w:t>
      </w:r>
      <w:r w:rsidRPr="00672B33">
        <w:rPr>
          <w:rFonts w:ascii="Arial" w:hAnsi="Arial" w:cs="Arial"/>
          <w:color w:val="000000" w:themeColor="text1"/>
          <w:sz w:val="20"/>
          <w:szCs w:val="20"/>
          <w:shd w:val="clear" w:color="auto" w:fill="FFFFFF"/>
          <w:lang w:val="en-US"/>
        </w:rPr>
        <w:t>,</w:t>
      </w:r>
      <w:r w:rsidRPr="00672B33">
        <w:rPr>
          <w:rStyle w:val="apple-converted-space"/>
          <w:rFonts w:ascii="Arial" w:eastAsiaTheme="minorEastAsia" w:hAnsi="Arial" w:cs="Arial"/>
          <w:color w:val="000000" w:themeColor="text1"/>
          <w:sz w:val="20"/>
          <w:szCs w:val="20"/>
          <w:shd w:val="clear" w:color="auto" w:fill="FFFFFF"/>
          <w:lang w:val="en-US"/>
        </w:rPr>
        <w:t> </w:t>
      </w:r>
      <w:r w:rsidRPr="00672B33">
        <w:rPr>
          <w:rFonts w:ascii="Arial" w:hAnsi="Arial" w:cs="Arial"/>
          <w:i/>
          <w:iCs/>
          <w:color w:val="000000" w:themeColor="text1"/>
          <w:sz w:val="20"/>
          <w:szCs w:val="20"/>
          <w:lang w:val="en-US"/>
        </w:rPr>
        <w:t>179</w:t>
      </w:r>
      <w:r w:rsidRPr="00672B33">
        <w:rPr>
          <w:rFonts w:ascii="Arial" w:hAnsi="Arial" w:cs="Arial"/>
          <w:color w:val="000000" w:themeColor="text1"/>
          <w:sz w:val="20"/>
          <w:szCs w:val="20"/>
          <w:shd w:val="clear" w:color="auto" w:fill="FFFFFF"/>
          <w:lang w:val="en-US"/>
        </w:rPr>
        <w:t>(2), 208-217.</w:t>
      </w:r>
    </w:p>
    <w:p w14:paraId="299576C9" w14:textId="77777777" w:rsidR="00672B33" w:rsidRPr="00672B33" w:rsidRDefault="00672B33" w:rsidP="006F08F4">
      <w:pPr>
        <w:rPr>
          <w:rFonts w:ascii="Arial" w:hAnsi="Arial" w:cs="Arial"/>
          <w:color w:val="000000" w:themeColor="text1"/>
          <w:sz w:val="20"/>
          <w:szCs w:val="20"/>
          <w:shd w:val="clear" w:color="auto" w:fill="FFFFFF"/>
          <w:lang w:val="en-US"/>
        </w:rPr>
      </w:pPr>
    </w:p>
    <w:p w14:paraId="1568BD1E" w14:textId="14043DCB" w:rsidR="00672B33" w:rsidRPr="000902E2" w:rsidRDefault="00672B33" w:rsidP="006F08F4">
      <w:pPr>
        <w:rPr>
          <w:color w:val="000000" w:themeColor="text1"/>
          <w:lang w:val="en-US"/>
        </w:rPr>
      </w:pPr>
      <w:r w:rsidRPr="00672B33">
        <w:rPr>
          <w:rFonts w:ascii="Arial" w:hAnsi="Arial" w:cs="Arial"/>
          <w:color w:val="000000" w:themeColor="text1"/>
          <w:sz w:val="20"/>
          <w:szCs w:val="20"/>
          <w:shd w:val="clear" w:color="auto" w:fill="FFFFFF"/>
          <w:lang w:val="en-US"/>
        </w:rPr>
        <w:t>Bowden, R. G., Lanning, B. A., Doyle, E. I., Johnston, H. M., Nassar, E. I., Slonaker, B., &amp; Rasmussen, C. (2005). COMPARISON OF BODY COMPOSITION MEASURES TO DUAL-ENERGY X-RAY ABSORPTIOMETRY.</w:t>
      </w:r>
      <w:r w:rsidRPr="00672B33">
        <w:rPr>
          <w:rStyle w:val="apple-converted-space"/>
          <w:rFonts w:ascii="Arial" w:eastAsiaTheme="minorEastAsia" w:hAnsi="Arial" w:cs="Arial"/>
          <w:color w:val="000000" w:themeColor="text1"/>
          <w:sz w:val="20"/>
          <w:szCs w:val="20"/>
          <w:shd w:val="clear" w:color="auto" w:fill="FFFFFF"/>
          <w:lang w:val="en-US"/>
        </w:rPr>
        <w:t> </w:t>
      </w:r>
      <w:r w:rsidRPr="000902E2">
        <w:rPr>
          <w:rFonts w:ascii="Arial" w:hAnsi="Arial" w:cs="Arial"/>
          <w:i/>
          <w:iCs/>
          <w:color w:val="000000" w:themeColor="text1"/>
          <w:sz w:val="20"/>
          <w:szCs w:val="20"/>
          <w:lang w:val="en-US"/>
        </w:rPr>
        <w:t>Journal of exercise physiology online</w:t>
      </w:r>
      <w:r w:rsidRPr="000902E2">
        <w:rPr>
          <w:rFonts w:ascii="Arial" w:hAnsi="Arial" w:cs="Arial"/>
          <w:color w:val="000000" w:themeColor="text1"/>
          <w:sz w:val="20"/>
          <w:szCs w:val="20"/>
          <w:shd w:val="clear" w:color="auto" w:fill="FFFFFF"/>
          <w:lang w:val="en-US"/>
        </w:rPr>
        <w:t>,</w:t>
      </w:r>
      <w:r w:rsidRPr="000902E2">
        <w:rPr>
          <w:rStyle w:val="apple-converted-space"/>
          <w:rFonts w:ascii="Arial" w:eastAsiaTheme="minorEastAsia" w:hAnsi="Arial" w:cs="Arial"/>
          <w:color w:val="000000" w:themeColor="text1"/>
          <w:sz w:val="20"/>
          <w:szCs w:val="20"/>
          <w:shd w:val="clear" w:color="auto" w:fill="FFFFFF"/>
          <w:lang w:val="en-US"/>
        </w:rPr>
        <w:t> </w:t>
      </w:r>
      <w:r w:rsidRPr="000902E2">
        <w:rPr>
          <w:rFonts w:ascii="Arial" w:hAnsi="Arial" w:cs="Arial"/>
          <w:i/>
          <w:iCs/>
          <w:color w:val="000000" w:themeColor="text1"/>
          <w:sz w:val="20"/>
          <w:szCs w:val="20"/>
          <w:lang w:val="en-US"/>
        </w:rPr>
        <w:t>8</w:t>
      </w:r>
      <w:r w:rsidRPr="000902E2">
        <w:rPr>
          <w:rFonts w:ascii="Arial" w:hAnsi="Arial" w:cs="Arial"/>
          <w:color w:val="000000" w:themeColor="text1"/>
          <w:sz w:val="20"/>
          <w:szCs w:val="20"/>
          <w:shd w:val="clear" w:color="auto" w:fill="FFFFFF"/>
          <w:lang w:val="en-US"/>
        </w:rPr>
        <w:t>(2).</w:t>
      </w:r>
    </w:p>
    <w:p w14:paraId="1726336B" w14:textId="77777777" w:rsidR="00672B33" w:rsidRPr="000902E2" w:rsidRDefault="00672B33" w:rsidP="006F08F4">
      <w:pPr>
        <w:rPr>
          <w:rFonts w:ascii="Arial" w:hAnsi="Arial" w:cs="Arial"/>
          <w:color w:val="000000" w:themeColor="text1"/>
          <w:sz w:val="20"/>
          <w:szCs w:val="20"/>
          <w:shd w:val="clear" w:color="auto" w:fill="FFFFFF"/>
          <w:lang w:val="en-US"/>
        </w:rPr>
      </w:pPr>
    </w:p>
    <w:p w14:paraId="46B84335" w14:textId="174CAFF2" w:rsidR="00E66E4A" w:rsidRPr="00672B33" w:rsidRDefault="00672B33" w:rsidP="006F08F4">
      <w:pPr>
        <w:rPr>
          <w:rFonts w:ascii="Arial" w:hAnsi="Arial" w:cs="Arial"/>
          <w:color w:val="000000" w:themeColor="text1"/>
          <w:sz w:val="20"/>
          <w:szCs w:val="20"/>
          <w:shd w:val="clear" w:color="auto" w:fill="FFFFFF"/>
        </w:rPr>
      </w:pPr>
      <w:r w:rsidRPr="000902E2">
        <w:rPr>
          <w:rFonts w:ascii="Arial" w:hAnsi="Arial" w:cs="Arial"/>
          <w:color w:val="000000" w:themeColor="text1"/>
          <w:sz w:val="20"/>
          <w:szCs w:val="20"/>
          <w:shd w:val="clear" w:color="auto" w:fill="FFFFFF"/>
          <w:lang w:val="en-US"/>
        </w:rPr>
        <w:t>D</w:t>
      </w:r>
      <w:r w:rsidR="00E66E4A" w:rsidRPr="000902E2">
        <w:rPr>
          <w:rFonts w:ascii="Arial" w:hAnsi="Arial" w:cs="Arial"/>
          <w:color w:val="000000" w:themeColor="text1"/>
          <w:sz w:val="20"/>
          <w:szCs w:val="20"/>
          <w:shd w:val="clear" w:color="auto" w:fill="FFFFFF"/>
          <w:lang w:val="en-US"/>
        </w:rPr>
        <w:t xml:space="preserve">e Vos, J. A., Brouwers, A., Schoot, T., Pat-El, R., Verboon, P., &amp; Näring, G. (2016). </w:t>
      </w:r>
      <w:r w:rsidR="00E66E4A" w:rsidRPr="00672B33">
        <w:rPr>
          <w:rFonts w:ascii="Arial" w:hAnsi="Arial" w:cs="Arial"/>
          <w:color w:val="000000" w:themeColor="text1"/>
          <w:sz w:val="20"/>
          <w:szCs w:val="20"/>
          <w:shd w:val="clear" w:color="auto" w:fill="FFFFFF"/>
          <w:lang w:val="en-US"/>
        </w:rPr>
        <w:t>Early career burnout among Dutch nurses: A process captured in a Rasch model. </w:t>
      </w:r>
      <w:r w:rsidR="00E66E4A" w:rsidRPr="00672B33">
        <w:rPr>
          <w:rFonts w:ascii="Arial" w:hAnsi="Arial" w:cs="Arial"/>
          <w:i/>
          <w:iCs/>
          <w:color w:val="000000" w:themeColor="text1"/>
          <w:sz w:val="20"/>
          <w:szCs w:val="20"/>
          <w:shd w:val="clear" w:color="auto" w:fill="FFFFFF"/>
        </w:rPr>
        <w:t>Burnout research</w:t>
      </w:r>
      <w:r w:rsidR="00E66E4A" w:rsidRPr="00672B33">
        <w:rPr>
          <w:rFonts w:ascii="Arial" w:hAnsi="Arial" w:cs="Arial"/>
          <w:color w:val="000000" w:themeColor="text1"/>
          <w:sz w:val="20"/>
          <w:szCs w:val="20"/>
          <w:shd w:val="clear" w:color="auto" w:fill="FFFFFF"/>
        </w:rPr>
        <w:t>, </w:t>
      </w:r>
      <w:r w:rsidR="00E66E4A" w:rsidRPr="00672B33">
        <w:rPr>
          <w:rFonts w:ascii="Arial" w:hAnsi="Arial" w:cs="Arial"/>
          <w:i/>
          <w:iCs/>
          <w:color w:val="000000" w:themeColor="text1"/>
          <w:sz w:val="20"/>
          <w:szCs w:val="20"/>
          <w:shd w:val="clear" w:color="auto" w:fill="FFFFFF"/>
        </w:rPr>
        <w:t>3</w:t>
      </w:r>
      <w:r w:rsidR="00E66E4A" w:rsidRPr="00672B33">
        <w:rPr>
          <w:rFonts w:ascii="Arial" w:hAnsi="Arial" w:cs="Arial"/>
          <w:color w:val="000000" w:themeColor="text1"/>
          <w:sz w:val="20"/>
          <w:szCs w:val="20"/>
          <w:shd w:val="clear" w:color="auto" w:fill="FFFFFF"/>
        </w:rPr>
        <w:t>(3), 55-62.</w:t>
      </w:r>
    </w:p>
    <w:p w14:paraId="5F935575" w14:textId="324244C5" w:rsidR="003F0175" w:rsidRPr="00672B33" w:rsidRDefault="003F0175" w:rsidP="006F08F4">
      <w:pPr>
        <w:rPr>
          <w:rFonts w:ascii="Arial" w:hAnsi="Arial" w:cs="Arial"/>
          <w:color w:val="000000" w:themeColor="text1"/>
          <w:sz w:val="20"/>
          <w:szCs w:val="20"/>
          <w:shd w:val="clear" w:color="auto" w:fill="FFFFFF"/>
        </w:rPr>
      </w:pPr>
    </w:p>
    <w:p w14:paraId="3354F62F" w14:textId="3FA776FC" w:rsidR="003F0175" w:rsidRPr="00672B33" w:rsidRDefault="003F0175" w:rsidP="006F08F4">
      <w:pPr>
        <w:rPr>
          <w:rFonts w:ascii="Arial" w:hAnsi="Arial" w:cs="Arial"/>
          <w:color w:val="000000" w:themeColor="text1"/>
          <w:sz w:val="20"/>
          <w:szCs w:val="20"/>
          <w:shd w:val="clear" w:color="auto" w:fill="FFFFFF"/>
        </w:rPr>
      </w:pPr>
      <w:r w:rsidRPr="00672B33">
        <w:rPr>
          <w:rFonts w:ascii="Arial" w:hAnsi="Arial" w:cs="Arial"/>
          <w:color w:val="000000" w:themeColor="text1"/>
          <w:sz w:val="20"/>
          <w:szCs w:val="20"/>
          <w:shd w:val="clear" w:color="auto" w:fill="FFFFFF"/>
        </w:rPr>
        <w:t xml:space="preserve">Fysiotherapie Vial. (2015). </w:t>
      </w:r>
      <w:r w:rsidRPr="00672B33">
        <w:rPr>
          <w:rFonts w:ascii="Arial" w:hAnsi="Arial" w:cs="Arial"/>
          <w:i/>
          <w:color w:val="000000" w:themeColor="text1"/>
          <w:sz w:val="20"/>
          <w:szCs w:val="20"/>
          <w:shd w:val="clear" w:color="auto" w:fill="FFFFFF"/>
        </w:rPr>
        <w:t xml:space="preserve">4DKL en </w:t>
      </w:r>
      <w:r w:rsidR="00672B33" w:rsidRPr="00672B33">
        <w:rPr>
          <w:rFonts w:ascii="Arial" w:hAnsi="Arial" w:cs="Arial"/>
          <w:i/>
          <w:color w:val="000000" w:themeColor="text1"/>
          <w:sz w:val="20"/>
          <w:szCs w:val="20"/>
          <w:shd w:val="clear" w:color="auto" w:fill="FFFFFF"/>
        </w:rPr>
        <w:t>MBI-klachtenlijsten</w:t>
      </w:r>
      <w:r w:rsidRPr="00672B33">
        <w:rPr>
          <w:rFonts w:ascii="Arial" w:hAnsi="Arial" w:cs="Arial"/>
          <w:i/>
          <w:color w:val="000000" w:themeColor="text1"/>
          <w:sz w:val="20"/>
          <w:szCs w:val="20"/>
          <w:shd w:val="clear" w:color="auto" w:fill="FFFFFF"/>
        </w:rPr>
        <w:t xml:space="preserve">. </w:t>
      </w:r>
      <w:r w:rsidRPr="00672B33">
        <w:rPr>
          <w:rFonts w:ascii="Arial" w:hAnsi="Arial" w:cs="Arial"/>
          <w:color w:val="000000" w:themeColor="text1"/>
          <w:sz w:val="20"/>
          <w:szCs w:val="20"/>
          <w:shd w:val="clear" w:color="auto" w:fill="FFFFFF"/>
        </w:rPr>
        <w:t>Geraadpleegd op 7 juni 2018, van https://fysiotherapievial.nl/wp-content/uploads/2015/10/4DKL-en-MBI-klachtenlijsten.pdf</w:t>
      </w:r>
    </w:p>
    <w:p w14:paraId="136B3556" w14:textId="77777777" w:rsidR="00E66E4A" w:rsidRPr="00672B33" w:rsidRDefault="00E66E4A" w:rsidP="006F08F4">
      <w:pPr>
        <w:rPr>
          <w:rFonts w:ascii="Arial" w:hAnsi="Arial" w:cs="Arial"/>
          <w:color w:val="000000" w:themeColor="text1"/>
          <w:sz w:val="20"/>
          <w:szCs w:val="20"/>
          <w:shd w:val="clear" w:color="auto" w:fill="FFFFFF"/>
        </w:rPr>
      </w:pPr>
    </w:p>
    <w:p w14:paraId="765C4C3D" w14:textId="77777777" w:rsidR="007A0072" w:rsidRPr="00672B33" w:rsidRDefault="007A0072" w:rsidP="006F08F4">
      <w:pPr>
        <w:rPr>
          <w:rFonts w:ascii="Arial" w:hAnsi="Arial" w:cs="Arial"/>
          <w:color w:val="000000" w:themeColor="text1"/>
          <w:sz w:val="20"/>
          <w:szCs w:val="20"/>
          <w:shd w:val="clear" w:color="auto" w:fill="FFFFFF"/>
          <w:lang w:val="en-US"/>
        </w:rPr>
      </w:pPr>
      <w:r w:rsidRPr="00672B33">
        <w:rPr>
          <w:rFonts w:ascii="Arial" w:hAnsi="Arial" w:cs="Arial"/>
          <w:color w:val="000000" w:themeColor="text1"/>
          <w:sz w:val="20"/>
          <w:szCs w:val="20"/>
          <w:shd w:val="clear" w:color="auto" w:fill="FFFFFF"/>
          <w:lang w:val="en-US"/>
        </w:rPr>
        <w:t>Maslach, C., &amp; Jackson, S. E. (1981). The measurement of experienced burnout. </w:t>
      </w:r>
      <w:r w:rsidRPr="00672B33">
        <w:rPr>
          <w:rFonts w:ascii="Arial" w:hAnsi="Arial" w:cs="Arial"/>
          <w:i/>
          <w:iCs/>
          <w:color w:val="000000" w:themeColor="text1"/>
          <w:sz w:val="20"/>
          <w:szCs w:val="20"/>
          <w:shd w:val="clear" w:color="auto" w:fill="FFFFFF"/>
          <w:lang w:val="en-US"/>
        </w:rPr>
        <w:t>Journal of organizational behavior</w:t>
      </w:r>
      <w:r w:rsidRPr="00672B33">
        <w:rPr>
          <w:rFonts w:ascii="Arial" w:hAnsi="Arial" w:cs="Arial"/>
          <w:color w:val="000000" w:themeColor="text1"/>
          <w:sz w:val="20"/>
          <w:szCs w:val="20"/>
          <w:shd w:val="clear" w:color="auto" w:fill="FFFFFF"/>
          <w:lang w:val="en-US"/>
        </w:rPr>
        <w:t>, </w:t>
      </w:r>
      <w:r w:rsidRPr="00672B33">
        <w:rPr>
          <w:rFonts w:ascii="Arial" w:hAnsi="Arial" w:cs="Arial"/>
          <w:i/>
          <w:iCs/>
          <w:color w:val="000000" w:themeColor="text1"/>
          <w:sz w:val="20"/>
          <w:szCs w:val="20"/>
          <w:shd w:val="clear" w:color="auto" w:fill="FFFFFF"/>
          <w:lang w:val="en-US"/>
        </w:rPr>
        <w:t>2</w:t>
      </w:r>
      <w:r w:rsidRPr="00672B33">
        <w:rPr>
          <w:rFonts w:ascii="Arial" w:hAnsi="Arial" w:cs="Arial"/>
          <w:color w:val="000000" w:themeColor="text1"/>
          <w:sz w:val="20"/>
          <w:szCs w:val="20"/>
          <w:shd w:val="clear" w:color="auto" w:fill="FFFFFF"/>
          <w:lang w:val="en-US"/>
        </w:rPr>
        <w:t>(2), 99-113.</w:t>
      </w:r>
    </w:p>
    <w:p w14:paraId="028A3C1B" w14:textId="77777777" w:rsidR="007A0072" w:rsidRPr="00672B33" w:rsidRDefault="007A0072" w:rsidP="006F08F4">
      <w:pPr>
        <w:rPr>
          <w:rFonts w:ascii="Arial" w:hAnsi="Arial" w:cs="Arial"/>
          <w:color w:val="000000" w:themeColor="text1"/>
          <w:sz w:val="20"/>
          <w:szCs w:val="20"/>
          <w:shd w:val="clear" w:color="auto" w:fill="FFFFFF"/>
          <w:lang w:val="en-US"/>
        </w:rPr>
      </w:pPr>
    </w:p>
    <w:p w14:paraId="7ED0263A" w14:textId="0CB49BF3" w:rsidR="007A0072" w:rsidRPr="00672B33" w:rsidRDefault="00E66E4A" w:rsidP="006F08F4">
      <w:pPr>
        <w:rPr>
          <w:rFonts w:ascii="Arial" w:hAnsi="Arial" w:cs="Arial"/>
          <w:color w:val="000000" w:themeColor="text1"/>
          <w:sz w:val="20"/>
          <w:szCs w:val="20"/>
          <w:shd w:val="clear" w:color="auto" w:fill="FFFFFF"/>
          <w:lang w:val="en-US"/>
        </w:rPr>
      </w:pPr>
      <w:r w:rsidRPr="00672B33">
        <w:rPr>
          <w:rFonts w:ascii="Arial" w:hAnsi="Arial" w:cs="Arial"/>
          <w:color w:val="000000" w:themeColor="text1"/>
          <w:sz w:val="20"/>
          <w:szCs w:val="20"/>
          <w:shd w:val="clear" w:color="auto" w:fill="FFFFFF"/>
          <w:lang w:val="en-US"/>
        </w:rPr>
        <w:t xml:space="preserve">Matejić, B., Milenović, M., Kisić Tepavčević, D., Simić, D., Pekmezović, T., &amp; Worley, J. A. (2015). Psychometric properties of the Serbian version of the Maslach burnout inventory-human services </w:t>
      </w:r>
      <w:r w:rsidRPr="00672B33">
        <w:rPr>
          <w:rFonts w:ascii="Arial" w:hAnsi="Arial" w:cs="Arial"/>
          <w:color w:val="000000" w:themeColor="text1"/>
          <w:sz w:val="20"/>
          <w:szCs w:val="20"/>
          <w:shd w:val="clear" w:color="auto" w:fill="FFFFFF"/>
          <w:lang w:val="en-US"/>
        </w:rPr>
        <w:lastRenderedPageBreak/>
        <w:t>survey: a validation study among anesthesiologists from Belgrade teaching hospitals. </w:t>
      </w:r>
      <w:r w:rsidRPr="00672B33">
        <w:rPr>
          <w:rFonts w:ascii="Arial" w:hAnsi="Arial" w:cs="Arial"/>
          <w:i/>
          <w:iCs/>
          <w:color w:val="000000" w:themeColor="text1"/>
          <w:sz w:val="20"/>
          <w:szCs w:val="20"/>
          <w:shd w:val="clear" w:color="auto" w:fill="FFFFFF"/>
          <w:lang w:val="en-US"/>
        </w:rPr>
        <w:t>The Scientific World Journal</w:t>
      </w:r>
      <w:r w:rsidRPr="00672B33">
        <w:rPr>
          <w:rFonts w:ascii="Arial" w:hAnsi="Arial" w:cs="Arial"/>
          <w:color w:val="000000" w:themeColor="text1"/>
          <w:sz w:val="20"/>
          <w:szCs w:val="20"/>
          <w:shd w:val="clear" w:color="auto" w:fill="FFFFFF"/>
          <w:lang w:val="en-US"/>
        </w:rPr>
        <w:t>, </w:t>
      </w:r>
      <w:r w:rsidRPr="00672B33">
        <w:rPr>
          <w:rFonts w:ascii="Arial" w:hAnsi="Arial" w:cs="Arial"/>
          <w:i/>
          <w:iCs/>
          <w:color w:val="000000" w:themeColor="text1"/>
          <w:sz w:val="20"/>
          <w:szCs w:val="20"/>
          <w:shd w:val="clear" w:color="auto" w:fill="FFFFFF"/>
          <w:lang w:val="en-US"/>
        </w:rPr>
        <w:t>2015</w:t>
      </w:r>
      <w:r w:rsidRPr="00672B33">
        <w:rPr>
          <w:rFonts w:ascii="Arial" w:hAnsi="Arial" w:cs="Arial"/>
          <w:color w:val="000000" w:themeColor="text1"/>
          <w:sz w:val="20"/>
          <w:szCs w:val="20"/>
          <w:shd w:val="clear" w:color="auto" w:fill="FFFFFF"/>
          <w:lang w:val="en-US"/>
        </w:rPr>
        <w:t>.</w:t>
      </w:r>
    </w:p>
    <w:p w14:paraId="07CF7945" w14:textId="3D6C0430" w:rsidR="003F0175" w:rsidRPr="00672B33" w:rsidRDefault="003F0175" w:rsidP="006F08F4">
      <w:pPr>
        <w:rPr>
          <w:rFonts w:ascii="Arial" w:hAnsi="Arial" w:cs="Arial"/>
          <w:color w:val="000000" w:themeColor="text1"/>
          <w:sz w:val="20"/>
          <w:szCs w:val="20"/>
          <w:shd w:val="clear" w:color="auto" w:fill="FFFFFF"/>
          <w:lang w:val="en-US"/>
        </w:rPr>
      </w:pPr>
    </w:p>
    <w:p w14:paraId="73E98126" w14:textId="7494C168" w:rsidR="003F0175" w:rsidRPr="00672B33" w:rsidRDefault="003F0175" w:rsidP="006F08F4">
      <w:pPr>
        <w:rPr>
          <w:rFonts w:ascii="Arial" w:hAnsi="Arial" w:cs="Arial"/>
          <w:color w:val="000000" w:themeColor="text1"/>
          <w:sz w:val="20"/>
          <w:szCs w:val="20"/>
          <w:shd w:val="clear" w:color="auto" w:fill="FFFFFF"/>
        </w:rPr>
      </w:pPr>
      <w:r w:rsidRPr="00672B33">
        <w:rPr>
          <w:rFonts w:ascii="Arial" w:hAnsi="Arial" w:cs="Arial"/>
          <w:color w:val="000000" w:themeColor="text1"/>
          <w:sz w:val="20"/>
          <w:szCs w:val="20"/>
          <w:shd w:val="clear" w:color="auto" w:fill="FFFFFF"/>
          <w:lang w:val="en-US"/>
        </w:rPr>
        <w:t>Schaufeli, W. B., Bakker, A. B., Hoogduin, K., Schaap, C., &amp; Kladler, A. (2001). On the clinical validity of the Maslach Burnout Inventory and the Burnout Measure. </w:t>
      </w:r>
      <w:r w:rsidRPr="00672B33">
        <w:rPr>
          <w:rFonts w:ascii="Arial" w:hAnsi="Arial" w:cs="Arial"/>
          <w:i/>
          <w:iCs/>
          <w:color w:val="000000" w:themeColor="text1"/>
          <w:sz w:val="20"/>
          <w:szCs w:val="20"/>
          <w:shd w:val="clear" w:color="auto" w:fill="FFFFFF"/>
        </w:rPr>
        <w:t>Psychology &amp; health</w:t>
      </w:r>
      <w:r w:rsidRPr="00672B33">
        <w:rPr>
          <w:rFonts w:ascii="Arial" w:hAnsi="Arial" w:cs="Arial"/>
          <w:color w:val="000000" w:themeColor="text1"/>
          <w:sz w:val="20"/>
          <w:szCs w:val="20"/>
          <w:shd w:val="clear" w:color="auto" w:fill="FFFFFF"/>
        </w:rPr>
        <w:t>, </w:t>
      </w:r>
      <w:r w:rsidRPr="00672B33">
        <w:rPr>
          <w:rFonts w:ascii="Arial" w:hAnsi="Arial" w:cs="Arial"/>
          <w:i/>
          <w:iCs/>
          <w:color w:val="000000" w:themeColor="text1"/>
          <w:sz w:val="20"/>
          <w:szCs w:val="20"/>
          <w:shd w:val="clear" w:color="auto" w:fill="FFFFFF"/>
        </w:rPr>
        <w:t>16</w:t>
      </w:r>
      <w:r w:rsidRPr="00672B33">
        <w:rPr>
          <w:rFonts w:ascii="Arial" w:hAnsi="Arial" w:cs="Arial"/>
          <w:color w:val="000000" w:themeColor="text1"/>
          <w:sz w:val="20"/>
          <w:szCs w:val="20"/>
          <w:shd w:val="clear" w:color="auto" w:fill="FFFFFF"/>
        </w:rPr>
        <w:t>(5), 565-582.</w:t>
      </w:r>
    </w:p>
    <w:p w14:paraId="3F72EC5B" w14:textId="77777777" w:rsidR="007A0072" w:rsidRDefault="007A0072" w:rsidP="00E66E4A">
      <w:pPr>
        <w:spacing w:line="360" w:lineRule="auto"/>
        <w:rPr>
          <w:rFonts w:ascii="Arial" w:hAnsi="Arial" w:cs="Arial"/>
          <w:color w:val="FF0000"/>
          <w:sz w:val="20"/>
          <w:szCs w:val="20"/>
          <w:shd w:val="clear" w:color="auto" w:fill="FFFFFF"/>
        </w:rPr>
      </w:pPr>
    </w:p>
    <w:p w14:paraId="7319BC97" w14:textId="78D97DCC" w:rsidR="009A2CC9" w:rsidRPr="00BA476D" w:rsidRDefault="009A2CC9" w:rsidP="00E66E4A">
      <w:pPr>
        <w:spacing w:line="360" w:lineRule="auto"/>
        <w:rPr>
          <w:rFonts w:ascii="Arial" w:hAnsi="Arial" w:cs="Arial"/>
          <w:sz w:val="20"/>
          <w:szCs w:val="20"/>
        </w:rPr>
      </w:pPr>
      <w:r w:rsidRPr="00BA476D">
        <w:rPr>
          <w:rFonts w:ascii="Arial" w:hAnsi="Arial" w:cs="Arial"/>
          <w:sz w:val="20"/>
          <w:szCs w:val="20"/>
        </w:rPr>
        <w:br w:type="page"/>
      </w:r>
    </w:p>
    <w:p w14:paraId="7F5E7383" w14:textId="3FD73078" w:rsidR="00A0564E" w:rsidRDefault="0058610B" w:rsidP="009A2CC9">
      <w:pPr>
        <w:pStyle w:val="Kop1"/>
      </w:pPr>
      <w:r>
        <w:lastRenderedPageBreak/>
        <w:t>Bijlage 8. De MBI-NL klachtenlijst</w:t>
      </w:r>
    </w:p>
    <w:p w14:paraId="0EFAF7D6" w14:textId="4D028B75" w:rsidR="009A2CC9" w:rsidRDefault="009A2CC9" w:rsidP="009A2CC9"/>
    <w:p w14:paraId="71062F6F" w14:textId="77777777" w:rsidR="0058610B" w:rsidRDefault="0058610B" w:rsidP="0058610B">
      <w:pPr>
        <w:pBdr>
          <w:bottom w:val="single" w:sz="12" w:space="1" w:color="auto"/>
        </w:pBdr>
        <w:jc w:val="center"/>
        <w:rPr>
          <w:b/>
          <w:sz w:val="40"/>
          <w:szCs w:val="40"/>
        </w:rPr>
      </w:pPr>
      <w:r>
        <w:rPr>
          <w:b/>
          <w:sz w:val="40"/>
          <w:szCs w:val="40"/>
        </w:rPr>
        <w:t>MBI-NL</w:t>
      </w:r>
    </w:p>
    <w:p w14:paraId="1556B109" w14:textId="77777777" w:rsidR="0058610B" w:rsidRDefault="0058610B" w:rsidP="0058610B">
      <w:r>
        <w:t xml:space="preserve">     Nooit         Sporadisch          Af en toe</w:t>
      </w:r>
      <w:r>
        <w:tab/>
        <w:t xml:space="preserve">         Regelmatig             Vaak            Zeer vaak</w:t>
      </w:r>
      <w:r>
        <w:tab/>
        <w:t xml:space="preserve">          Altijd</w:t>
      </w:r>
    </w:p>
    <w:p w14:paraId="39D2558D" w14:textId="77777777" w:rsidR="0058610B" w:rsidRDefault="0058610B" w:rsidP="0058610B">
      <w:pPr>
        <w:rPr>
          <w:b/>
        </w:rPr>
      </w:pPr>
      <w:r>
        <w:t xml:space="preserve">         </w:t>
      </w:r>
      <w:r>
        <w:rPr>
          <w:b/>
        </w:rPr>
        <w:t>0                     1                         2                           3                          4                       5                         6</w:t>
      </w:r>
    </w:p>
    <w:p w14:paraId="5528CD4D" w14:textId="77777777" w:rsidR="0058610B" w:rsidRDefault="0058610B" w:rsidP="0058610B">
      <w:pPr>
        <w:rPr>
          <w:sz w:val="18"/>
          <w:szCs w:val="18"/>
        </w:rPr>
      </w:pPr>
      <w:r>
        <w:t xml:space="preserve">  </w:t>
      </w:r>
      <w:r w:rsidRPr="00F23A7A">
        <w:rPr>
          <w:sz w:val="18"/>
          <w:szCs w:val="18"/>
        </w:rPr>
        <w:t>Komt niet</w:t>
      </w:r>
      <w:r>
        <w:rPr>
          <w:sz w:val="18"/>
          <w:szCs w:val="18"/>
        </w:rPr>
        <w:t xml:space="preserve">          Een paar keer             Eens per                 Een paar                     Eens per               Een paar                   Dagelijks</w:t>
      </w:r>
    </w:p>
    <w:p w14:paraId="1958DCF7" w14:textId="77777777" w:rsidR="0058610B" w:rsidRDefault="0058610B" w:rsidP="0058610B">
      <w:pPr>
        <w:rPr>
          <w:sz w:val="18"/>
          <w:szCs w:val="18"/>
        </w:rPr>
      </w:pPr>
      <w:r>
        <w:rPr>
          <w:sz w:val="18"/>
          <w:szCs w:val="18"/>
        </w:rPr>
        <w:t xml:space="preserve">      Voor</w:t>
      </w:r>
      <w:r>
        <w:rPr>
          <w:sz w:val="18"/>
          <w:szCs w:val="18"/>
        </w:rPr>
        <w:tab/>
      </w:r>
      <w:r>
        <w:rPr>
          <w:sz w:val="18"/>
          <w:szCs w:val="18"/>
        </w:rPr>
        <w:tab/>
        <w:t>per jaar</w:t>
      </w:r>
      <w:r>
        <w:rPr>
          <w:sz w:val="18"/>
          <w:szCs w:val="18"/>
        </w:rPr>
        <w:tab/>
      </w:r>
      <w:r>
        <w:rPr>
          <w:sz w:val="18"/>
          <w:szCs w:val="18"/>
        </w:rPr>
        <w:tab/>
        <w:t>maand</w:t>
      </w:r>
      <w:r>
        <w:rPr>
          <w:sz w:val="18"/>
          <w:szCs w:val="18"/>
        </w:rPr>
        <w:tab/>
        <w:t xml:space="preserve">              keer per                        week                   keer per </w:t>
      </w:r>
    </w:p>
    <w:p w14:paraId="0121A8FB" w14:textId="77777777" w:rsidR="0058610B" w:rsidRDefault="0058610B" w:rsidP="0058610B">
      <w:pPr>
        <w:pBdr>
          <w:bottom w:val="single" w:sz="12" w:space="1" w:color="auto"/>
        </w:pBdr>
        <w:rPr>
          <w:sz w:val="18"/>
          <w:szCs w:val="18"/>
        </w:rPr>
      </w:pPr>
      <w:r>
        <w:rPr>
          <w:sz w:val="18"/>
          <w:szCs w:val="18"/>
        </w:rPr>
        <w:tab/>
        <w:t xml:space="preserve">                of minder</w:t>
      </w:r>
      <w:r>
        <w:rPr>
          <w:sz w:val="18"/>
          <w:szCs w:val="18"/>
        </w:rPr>
        <w:tab/>
        <w:t xml:space="preserve">               of minder                  maand                                                       week</w:t>
      </w:r>
    </w:p>
    <w:p w14:paraId="035C4FF9" w14:textId="77777777" w:rsidR="0058610B" w:rsidRDefault="0058610B" w:rsidP="0058610B">
      <w:pPr>
        <w:rPr>
          <w:sz w:val="18"/>
          <w:szCs w:val="18"/>
        </w:rPr>
      </w:pPr>
    </w:p>
    <w:p w14:paraId="0774AC13" w14:textId="77777777" w:rsidR="0058610B" w:rsidRDefault="0058610B" w:rsidP="0058610B">
      <w:r w:rsidRPr="00333AAF">
        <w:t xml:space="preserve">De volgende uitspraken hebben betrekking op </w:t>
      </w:r>
      <w:r w:rsidRPr="00333AAF">
        <w:rPr>
          <w:u w:val="single"/>
        </w:rPr>
        <w:t xml:space="preserve">hoe u uw werk </w:t>
      </w:r>
      <w:r w:rsidRPr="00333AAF">
        <w:t xml:space="preserve">beleeft en hoe u zich daarbij voelt. Wilt u aangeven hoe vaak iedere uitspraak op u van toepassing is door het best passende cijfer te omcirkelen? </w:t>
      </w:r>
    </w:p>
    <w:p w14:paraId="21F9FEBF" w14:textId="77777777" w:rsidR="0058610B" w:rsidRDefault="0058610B" w:rsidP="0058610B"/>
    <w:p w14:paraId="0EAEB58B" w14:textId="69B477B4" w:rsidR="0058610B" w:rsidRDefault="0058610B" w:rsidP="0058610B">
      <w:pPr>
        <w:pStyle w:val="Lijstalinea"/>
        <w:numPr>
          <w:ilvl w:val="0"/>
          <w:numId w:val="48"/>
        </w:numPr>
        <w:spacing w:line="276" w:lineRule="auto"/>
      </w:pPr>
      <w:r>
        <w:t>Ik voel me mentaal uitgeput door mijn werk………</w:t>
      </w:r>
      <w:r w:rsidR="002B1E76">
        <w:t>……….</w:t>
      </w:r>
      <w:r>
        <w:t>.</w:t>
      </w:r>
      <w:r w:rsidR="00C06149">
        <w:t xml:space="preserve">           </w:t>
      </w:r>
      <w:r>
        <w:t>0       1      2      3      4      5      6</w:t>
      </w:r>
    </w:p>
    <w:p w14:paraId="5F775E7A" w14:textId="751ED61C" w:rsidR="0058610B" w:rsidRDefault="0058610B" w:rsidP="0058610B">
      <w:pPr>
        <w:pStyle w:val="Lijstalinea"/>
        <w:numPr>
          <w:ilvl w:val="0"/>
          <w:numId w:val="48"/>
        </w:numPr>
        <w:spacing w:line="276" w:lineRule="auto"/>
      </w:pPr>
      <w:r>
        <w:t>Aan het einde van een werkdag voel ik me leeg…………</w:t>
      </w:r>
      <w:r w:rsidR="002B1E76">
        <w:t>…</w:t>
      </w:r>
      <w:r w:rsidR="00C06149">
        <w:t xml:space="preserve">           </w:t>
      </w:r>
      <w:r>
        <w:t xml:space="preserve">0       1      2      3      4      5    </w:t>
      </w:r>
      <w:r w:rsidR="00BC2A19">
        <w:t xml:space="preserve"> </w:t>
      </w:r>
      <w:r>
        <w:t xml:space="preserve"> 6</w:t>
      </w:r>
    </w:p>
    <w:p w14:paraId="01704504" w14:textId="77777777" w:rsidR="0058610B" w:rsidRDefault="0058610B" w:rsidP="0058610B">
      <w:pPr>
        <w:pStyle w:val="Lijstalinea"/>
        <w:numPr>
          <w:ilvl w:val="0"/>
          <w:numId w:val="48"/>
        </w:numPr>
        <w:spacing w:line="276" w:lineRule="auto"/>
      </w:pPr>
      <w:r>
        <w:lastRenderedPageBreak/>
        <w:t>Ik voel me vermoeid als ik ’s morgens opsta en er</w:t>
      </w:r>
    </w:p>
    <w:p w14:paraId="4B1463FF" w14:textId="20BFD490" w:rsidR="0058610B" w:rsidRDefault="002B1E76" w:rsidP="0058610B">
      <w:pPr>
        <w:pStyle w:val="Lijstalinea"/>
      </w:pPr>
      <w:r>
        <w:t xml:space="preserve">weer </w:t>
      </w:r>
      <w:r w:rsidR="0058610B">
        <w:t>een wer</w:t>
      </w:r>
      <w:r>
        <w:t>kdag voor mij ligt………………………………….…</w:t>
      </w:r>
      <w:r w:rsidR="0058610B">
        <w:t xml:space="preserve">      </w:t>
      </w:r>
      <w:r>
        <w:t xml:space="preserve">     </w:t>
      </w:r>
      <w:r w:rsidR="0058610B">
        <w:t>0       1      2      3      4      5      6</w:t>
      </w:r>
    </w:p>
    <w:p w14:paraId="684D1AA8" w14:textId="77777777" w:rsidR="0058610B" w:rsidRDefault="0058610B" w:rsidP="0058610B">
      <w:pPr>
        <w:pStyle w:val="Lijstalinea"/>
        <w:numPr>
          <w:ilvl w:val="0"/>
          <w:numId w:val="48"/>
        </w:numPr>
        <w:spacing w:line="276" w:lineRule="auto"/>
      </w:pPr>
      <w:r>
        <w:t>Ik kan mij gemakkelijk inleven in de gevoelens van</w:t>
      </w:r>
    </w:p>
    <w:p w14:paraId="71048F59" w14:textId="06DCFC14" w:rsidR="0058610B" w:rsidRDefault="0058610B" w:rsidP="0058610B">
      <w:pPr>
        <w:pStyle w:val="Lijstalinea"/>
      </w:pPr>
      <w:r>
        <w:t xml:space="preserve">mijn collega’s en/of klanten…………………………………………            0        1  </w:t>
      </w:r>
      <w:r w:rsidR="00BC2A19">
        <w:t xml:space="preserve">    2     3       4      5     </w:t>
      </w:r>
      <w:r>
        <w:t>6</w:t>
      </w:r>
    </w:p>
    <w:p w14:paraId="56FC2DE2" w14:textId="77777777" w:rsidR="0058610B" w:rsidRDefault="0058610B" w:rsidP="0058610B">
      <w:pPr>
        <w:pStyle w:val="Lijstalinea"/>
        <w:numPr>
          <w:ilvl w:val="0"/>
          <w:numId w:val="48"/>
        </w:numPr>
        <w:spacing w:line="276" w:lineRule="auto"/>
      </w:pPr>
      <w:r>
        <w:t>Ik heb het gevoel, dat ik sommige collega’s en/of</w:t>
      </w:r>
    </w:p>
    <w:p w14:paraId="23792E51" w14:textId="4B9983D5" w:rsidR="0058610B" w:rsidRDefault="0058610B" w:rsidP="0058610B">
      <w:pPr>
        <w:ind w:left="720"/>
      </w:pPr>
      <w:r>
        <w:t xml:space="preserve">klanten te onpersoonlijk behandel………………………………            0       </w:t>
      </w:r>
      <w:r w:rsidR="00BC2A19">
        <w:t xml:space="preserve"> </w:t>
      </w:r>
      <w:r>
        <w:t xml:space="preserve">1   </w:t>
      </w:r>
      <w:r w:rsidR="00BC2A19">
        <w:t xml:space="preserve">   2      3      4       5     </w:t>
      </w:r>
      <w:r>
        <w:t>6</w:t>
      </w:r>
    </w:p>
    <w:p w14:paraId="7AF28C86" w14:textId="77777777" w:rsidR="0058610B" w:rsidRDefault="0058610B" w:rsidP="0058610B">
      <w:pPr>
        <w:pStyle w:val="Lijstalinea"/>
        <w:numPr>
          <w:ilvl w:val="0"/>
          <w:numId w:val="48"/>
        </w:numPr>
        <w:spacing w:line="276" w:lineRule="auto"/>
      </w:pPr>
      <w:r>
        <w:t>De hele dag met mensen werken, vormt een zware</w:t>
      </w:r>
    </w:p>
    <w:p w14:paraId="4605EC3D" w14:textId="56214209" w:rsidR="0058610B" w:rsidRDefault="0058610B" w:rsidP="0058610B">
      <w:pPr>
        <w:pStyle w:val="Lijstalinea"/>
      </w:pPr>
      <w:r>
        <w:t>Belasting voor mij…………………………………………………………</w:t>
      </w:r>
      <w:r w:rsidR="002B1E76">
        <w:t xml:space="preserve">           </w:t>
      </w:r>
      <w:r>
        <w:t>0       1      2      3      4      5      6</w:t>
      </w:r>
    </w:p>
    <w:p w14:paraId="6C44A7DD" w14:textId="77777777" w:rsidR="0058610B" w:rsidRDefault="0058610B" w:rsidP="0058610B">
      <w:pPr>
        <w:pStyle w:val="Lijstalinea"/>
        <w:numPr>
          <w:ilvl w:val="0"/>
          <w:numId w:val="48"/>
        </w:numPr>
        <w:spacing w:line="276" w:lineRule="auto"/>
      </w:pPr>
      <w:r>
        <w:t xml:space="preserve">Ik weet de problemen van collega’s en of klanten </w:t>
      </w:r>
    </w:p>
    <w:p w14:paraId="20E8C2F9" w14:textId="347A0078" w:rsidR="0058610B" w:rsidRDefault="0058610B" w:rsidP="0058610B">
      <w:pPr>
        <w:pStyle w:val="Lijstalinea"/>
      </w:pPr>
      <w:r>
        <w:t>adequaat op te lossen………………………………………………….</w:t>
      </w:r>
      <w:r w:rsidR="00C06149">
        <w:t xml:space="preserve">            </w:t>
      </w:r>
      <w:r w:rsidR="00BC2A19" w:rsidRPr="00C06149">
        <w:t xml:space="preserve">0      </w:t>
      </w:r>
      <w:r w:rsidRPr="00C06149">
        <w:t xml:space="preserve">1       2      3      4      5     </w:t>
      </w:r>
      <w:r w:rsidR="00BC2A19" w:rsidRPr="00C06149">
        <w:t xml:space="preserve"> </w:t>
      </w:r>
      <w:r w:rsidRPr="00C06149">
        <w:t>6</w:t>
      </w:r>
    </w:p>
    <w:p w14:paraId="1C8C7D56" w14:textId="7643811C" w:rsidR="0058610B" w:rsidRPr="00C06149" w:rsidRDefault="0058610B" w:rsidP="0058610B">
      <w:pPr>
        <w:pStyle w:val="Lijstalinea"/>
        <w:numPr>
          <w:ilvl w:val="0"/>
          <w:numId w:val="48"/>
        </w:numPr>
        <w:spacing w:line="276" w:lineRule="auto"/>
      </w:pPr>
      <w:r>
        <w:t>Ik voel mij “opgebrand”</w:t>
      </w:r>
      <w:r w:rsidR="002B1E76">
        <w:t xml:space="preserve"> </w:t>
      </w:r>
      <w:r>
        <w:t>door mijn werk ………………………</w:t>
      </w:r>
      <w:r w:rsidR="002B1E76">
        <w:t xml:space="preserve">           </w:t>
      </w:r>
      <w:r w:rsidRPr="00C06149">
        <w:t>0       1       2      3      4      5      6</w:t>
      </w:r>
    </w:p>
    <w:p w14:paraId="54B10C88" w14:textId="77777777" w:rsidR="0058610B" w:rsidRDefault="0058610B" w:rsidP="0058610B">
      <w:pPr>
        <w:pStyle w:val="Lijstalinea"/>
        <w:numPr>
          <w:ilvl w:val="0"/>
          <w:numId w:val="48"/>
        </w:numPr>
        <w:spacing w:line="276" w:lineRule="auto"/>
      </w:pPr>
      <w:r>
        <w:t xml:space="preserve">Ik heb het gevoel, dat ik het leven van andere mensen  </w:t>
      </w:r>
    </w:p>
    <w:p w14:paraId="273A9167" w14:textId="5A020E05" w:rsidR="0058610B" w:rsidRDefault="0058610B" w:rsidP="0058610B">
      <w:pPr>
        <w:pStyle w:val="Lijstalinea"/>
      </w:pPr>
      <w:r>
        <w:t>op een positieve manier beïnvloed door mijn  werk……</w:t>
      </w:r>
      <w:r w:rsidR="002B1E76">
        <w:t xml:space="preserve">             </w:t>
      </w:r>
      <w:r>
        <w:t>0       1       2     3     4       5      6</w:t>
      </w:r>
    </w:p>
    <w:p w14:paraId="0CE8E7A6" w14:textId="350F9897" w:rsidR="0058610B" w:rsidRDefault="0058610B" w:rsidP="0058610B">
      <w:pPr>
        <w:pStyle w:val="Lijstalinea"/>
        <w:numPr>
          <w:ilvl w:val="0"/>
          <w:numId w:val="48"/>
        </w:numPr>
        <w:spacing w:line="276" w:lineRule="auto"/>
      </w:pPr>
      <w:r>
        <w:t xml:space="preserve">Ik heb het idee dat, sinds ik deze baan heb, ik </w:t>
      </w:r>
      <w:r w:rsidR="002B1E76">
        <w:t>onverschillig</w:t>
      </w:r>
      <w:r>
        <w:t>-</w:t>
      </w:r>
    </w:p>
    <w:p w14:paraId="5E0B8CDE" w14:textId="6859970F" w:rsidR="0058610B" w:rsidRDefault="002B1E76" w:rsidP="0058610B">
      <w:pPr>
        <w:pStyle w:val="Lijstalinea"/>
      </w:pPr>
      <w:r>
        <w:lastRenderedPageBreak/>
        <w:t xml:space="preserve">er </w:t>
      </w:r>
      <w:r w:rsidR="0058610B">
        <w:t>ben geworden tegenover andere mensen………</w:t>
      </w:r>
      <w:r>
        <w:t>……..</w:t>
      </w:r>
      <w:r w:rsidR="0058610B">
        <w:t>…</w:t>
      </w:r>
      <w:r>
        <w:t xml:space="preserve">           </w:t>
      </w:r>
      <w:r w:rsidR="0058610B">
        <w:t xml:space="preserve">0       1   </w:t>
      </w:r>
      <w:r w:rsidR="00BC2A19">
        <w:t xml:space="preserve">    2     3      4      5      </w:t>
      </w:r>
      <w:r w:rsidR="0058610B">
        <w:t xml:space="preserve">6 </w:t>
      </w:r>
    </w:p>
    <w:p w14:paraId="7C27F803" w14:textId="77777777" w:rsidR="0058610B" w:rsidRDefault="0058610B" w:rsidP="0058610B">
      <w:pPr>
        <w:pStyle w:val="Lijstalinea"/>
        <w:numPr>
          <w:ilvl w:val="0"/>
          <w:numId w:val="48"/>
        </w:numPr>
        <w:spacing w:line="276" w:lineRule="auto"/>
      </w:pPr>
      <w:r>
        <w:t>Ik maak mij er zorgen over, dat mijn werk mij</w:t>
      </w:r>
    </w:p>
    <w:p w14:paraId="2462835A" w14:textId="500508AB" w:rsidR="0058610B" w:rsidRDefault="002B1E76" w:rsidP="0058610B">
      <w:pPr>
        <w:pStyle w:val="Lijstalinea"/>
      </w:pPr>
      <w:r>
        <w:t xml:space="preserve">gevoelsmatig </w:t>
      </w:r>
      <w:r w:rsidR="0058610B">
        <w:t xml:space="preserve">afstompt………………………………………………            </w:t>
      </w:r>
      <w:r>
        <w:t xml:space="preserve">  </w:t>
      </w:r>
      <w:r w:rsidR="0058610B">
        <w:t xml:space="preserve">0       1      </w:t>
      </w:r>
      <w:r w:rsidR="00BC2A19">
        <w:t xml:space="preserve"> </w:t>
      </w:r>
      <w:r w:rsidR="0058610B">
        <w:t>2      3      4      5      6</w:t>
      </w:r>
    </w:p>
    <w:p w14:paraId="7255DBB3" w14:textId="6C2A6960" w:rsidR="0058610B" w:rsidRDefault="0058610B" w:rsidP="0058610B">
      <w:pPr>
        <w:pStyle w:val="Lijstalinea"/>
        <w:numPr>
          <w:ilvl w:val="0"/>
          <w:numId w:val="48"/>
        </w:numPr>
        <w:spacing w:line="276" w:lineRule="auto"/>
      </w:pPr>
      <w:r>
        <w:t xml:space="preserve">Ik voel me gefrustreerd door mijn baan……………………..           </w:t>
      </w:r>
      <w:r w:rsidR="002B1E76">
        <w:t xml:space="preserve"> </w:t>
      </w:r>
      <w:r>
        <w:t xml:space="preserve"> 0     </w:t>
      </w:r>
      <w:r w:rsidR="00BC2A19">
        <w:t xml:space="preserve"> </w:t>
      </w:r>
      <w:r>
        <w:t xml:space="preserve"> 1       2      3      4      5      6</w:t>
      </w:r>
    </w:p>
    <w:p w14:paraId="62DA5138" w14:textId="32197F3D" w:rsidR="0058610B" w:rsidRDefault="0058610B" w:rsidP="0058610B">
      <w:pPr>
        <w:pStyle w:val="Lijstalinea"/>
        <w:numPr>
          <w:ilvl w:val="0"/>
          <w:numId w:val="48"/>
        </w:numPr>
        <w:spacing w:line="276" w:lineRule="auto"/>
      </w:pPr>
      <w:r>
        <w:t xml:space="preserve">Ik denk dat ik me teveel inzet voor mijn werk…………….           </w:t>
      </w:r>
      <w:r w:rsidR="002B1E76">
        <w:t xml:space="preserve"> </w:t>
      </w:r>
      <w:r>
        <w:t xml:space="preserve"> 0    </w:t>
      </w:r>
      <w:r w:rsidR="00BC2A19">
        <w:t xml:space="preserve"> </w:t>
      </w:r>
      <w:r>
        <w:t xml:space="preserve">  1       2      3      4      5      6</w:t>
      </w:r>
    </w:p>
    <w:p w14:paraId="6C6AC076" w14:textId="77777777" w:rsidR="0058610B" w:rsidRDefault="0058610B" w:rsidP="0058610B">
      <w:pPr>
        <w:pStyle w:val="Lijstalinea"/>
        <w:numPr>
          <w:ilvl w:val="0"/>
          <w:numId w:val="48"/>
        </w:numPr>
        <w:spacing w:line="276" w:lineRule="auto"/>
      </w:pPr>
      <w:r>
        <w:t xml:space="preserve">Het kan me niet echt schelen wat er met sommige </w:t>
      </w:r>
    </w:p>
    <w:p w14:paraId="56665704" w14:textId="3DA1268D" w:rsidR="0058610B" w:rsidRDefault="0058610B" w:rsidP="0058610B">
      <w:pPr>
        <w:pStyle w:val="Lijstalinea"/>
      </w:pPr>
      <w:r>
        <w:t xml:space="preserve">collega’s en/of klanten gebeurt………………………………….          </w:t>
      </w:r>
      <w:r w:rsidR="002B1E76">
        <w:t xml:space="preserve"> </w:t>
      </w:r>
      <w:r w:rsidR="00BC2A19">
        <w:t xml:space="preserve"> </w:t>
      </w:r>
      <w:r w:rsidR="002B1E76">
        <w:t xml:space="preserve"> </w:t>
      </w:r>
      <w:r>
        <w:t>0       1       2      3     4      5       6</w:t>
      </w:r>
    </w:p>
    <w:p w14:paraId="2F2520E0" w14:textId="77777777" w:rsidR="0058610B" w:rsidRDefault="0058610B" w:rsidP="0058610B">
      <w:pPr>
        <w:pStyle w:val="Lijstalinea"/>
        <w:numPr>
          <w:ilvl w:val="0"/>
          <w:numId w:val="48"/>
        </w:numPr>
        <w:spacing w:line="276" w:lineRule="auto"/>
      </w:pPr>
      <w:r>
        <w:t xml:space="preserve">Met mijn collega’s en/of klanten kan ik gemakkelijk </w:t>
      </w:r>
    </w:p>
    <w:p w14:paraId="3E6B04D8" w14:textId="6A50D1E7" w:rsidR="0058610B" w:rsidRDefault="0058610B" w:rsidP="0058610B">
      <w:pPr>
        <w:pStyle w:val="Lijstalinea"/>
      </w:pPr>
      <w:r>
        <w:t xml:space="preserve">een ontspannen sfeer scheppen………………………………..          </w:t>
      </w:r>
      <w:r w:rsidR="002B1E76">
        <w:t xml:space="preserve"> </w:t>
      </w:r>
      <w:r w:rsidR="00BC2A19">
        <w:t xml:space="preserve"> </w:t>
      </w:r>
      <w:r>
        <w:t xml:space="preserve"> 0       1        2       3      4      5     6</w:t>
      </w:r>
    </w:p>
    <w:p w14:paraId="2AA5B9A6" w14:textId="39916D39" w:rsidR="0058610B" w:rsidRDefault="0058610B" w:rsidP="0058610B">
      <w:pPr>
        <w:pStyle w:val="Lijstalinea"/>
        <w:numPr>
          <w:ilvl w:val="0"/>
          <w:numId w:val="48"/>
        </w:numPr>
        <w:spacing w:line="276" w:lineRule="auto"/>
      </w:pPr>
      <w:r>
        <w:t>Het werken met collega’s</w:t>
      </w:r>
      <w:r w:rsidR="002B1E76">
        <w:t xml:space="preserve"> </w:t>
      </w:r>
      <w:r>
        <w:t xml:space="preserve">en klanten vrolijkt mij op……           </w:t>
      </w:r>
      <w:r w:rsidR="00BC2A19">
        <w:t xml:space="preserve"> </w:t>
      </w:r>
      <w:r>
        <w:t>0       1       2       3       4      5     6</w:t>
      </w:r>
    </w:p>
    <w:p w14:paraId="32CFCD5A" w14:textId="1B18098A" w:rsidR="0058610B" w:rsidRDefault="0058610B" w:rsidP="0058610B">
      <w:pPr>
        <w:pStyle w:val="Lijstalinea"/>
        <w:numPr>
          <w:ilvl w:val="0"/>
          <w:numId w:val="48"/>
        </w:numPr>
        <w:spacing w:line="276" w:lineRule="auto"/>
      </w:pPr>
      <w:r>
        <w:t xml:space="preserve">Ik heb in deze baan veel waardevolle dingen bereikt….          </w:t>
      </w:r>
      <w:r w:rsidR="00BC2A19">
        <w:t xml:space="preserve"> </w:t>
      </w:r>
      <w:r w:rsidR="002B1E76">
        <w:t xml:space="preserve"> </w:t>
      </w:r>
      <w:r>
        <w:t>0       1       2       3       4      5     6</w:t>
      </w:r>
    </w:p>
    <w:p w14:paraId="6905CA70" w14:textId="0432A0D8" w:rsidR="0058610B" w:rsidRDefault="0058610B" w:rsidP="0058610B">
      <w:pPr>
        <w:pStyle w:val="Lijstalinea"/>
        <w:numPr>
          <w:ilvl w:val="0"/>
          <w:numId w:val="48"/>
        </w:numPr>
        <w:spacing w:line="276" w:lineRule="auto"/>
      </w:pPr>
      <w:r>
        <w:t xml:space="preserve">Ik voel me aan het einde van mijn latijn……………………...         </w:t>
      </w:r>
      <w:r w:rsidR="00BC2A19">
        <w:t xml:space="preserve"> </w:t>
      </w:r>
      <w:r w:rsidR="002B1E76">
        <w:t xml:space="preserve"> </w:t>
      </w:r>
      <w:r>
        <w:t>0       1        2       3       4      5     6</w:t>
      </w:r>
    </w:p>
    <w:p w14:paraId="1E34153D" w14:textId="77777777" w:rsidR="0058610B" w:rsidRDefault="0058610B" w:rsidP="0058610B">
      <w:pPr>
        <w:pStyle w:val="Lijstalinea"/>
        <w:numPr>
          <w:ilvl w:val="0"/>
          <w:numId w:val="48"/>
        </w:numPr>
        <w:spacing w:line="276" w:lineRule="auto"/>
      </w:pPr>
      <w:r>
        <w:t>In mijn werk ga ik heel rustig om met emotionele</w:t>
      </w:r>
    </w:p>
    <w:p w14:paraId="4F1F83E0" w14:textId="15F24197" w:rsidR="0058610B" w:rsidRDefault="0058610B" w:rsidP="0058610B">
      <w:pPr>
        <w:pStyle w:val="Lijstalinea"/>
      </w:pPr>
      <w:r>
        <w:lastRenderedPageBreak/>
        <w:t xml:space="preserve">problemen………………………………………………………………….          </w:t>
      </w:r>
      <w:r w:rsidR="002B1E76">
        <w:t xml:space="preserve"> </w:t>
      </w:r>
      <w:r w:rsidR="00BC2A19">
        <w:t xml:space="preserve"> </w:t>
      </w:r>
      <w:r>
        <w:t xml:space="preserve">0       1       2       3       4       5    </w:t>
      </w:r>
      <w:r w:rsidR="00BC2A19">
        <w:t xml:space="preserve"> </w:t>
      </w:r>
      <w:r>
        <w:t>6</w:t>
      </w:r>
    </w:p>
    <w:p w14:paraId="0713037E" w14:textId="77777777" w:rsidR="0058610B" w:rsidRDefault="0058610B" w:rsidP="0058610B">
      <w:pPr>
        <w:pStyle w:val="Lijstalinea"/>
        <w:numPr>
          <w:ilvl w:val="0"/>
          <w:numId w:val="48"/>
        </w:numPr>
        <w:spacing w:line="276" w:lineRule="auto"/>
      </w:pPr>
      <w:r>
        <w:t>Ik heb het gevoel dat collega’s en/of klanten mij hun</w:t>
      </w:r>
    </w:p>
    <w:p w14:paraId="7F79A773" w14:textId="0105F1B3" w:rsidR="0058610B" w:rsidRDefault="0058610B" w:rsidP="0058610B">
      <w:pPr>
        <w:pStyle w:val="Lijstalinea"/>
      </w:pPr>
      <w:r>
        <w:t xml:space="preserve"> problemen verwijten…………………………………………………        </w:t>
      </w:r>
      <w:r w:rsidR="00BC2A19">
        <w:t xml:space="preserve"> </w:t>
      </w:r>
      <w:r>
        <w:t xml:space="preserve">   0       1       2       3    </w:t>
      </w:r>
      <w:r w:rsidR="00BC2A19">
        <w:t xml:space="preserve"> </w:t>
      </w:r>
      <w:r>
        <w:t xml:space="preserve">  4     </w:t>
      </w:r>
      <w:r w:rsidR="00BC2A19">
        <w:t xml:space="preserve"> </w:t>
      </w:r>
      <w:r>
        <w:t xml:space="preserve"> 5     6 </w:t>
      </w:r>
    </w:p>
    <w:p w14:paraId="7919ED32" w14:textId="77777777" w:rsidR="0058610B" w:rsidRPr="00333AAF" w:rsidRDefault="0058610B" w:rsidP="0058610B">
      <w:pPr>
        <w:pStyle w:val="Lijstalinea"/>
      </w:pPr>
    </w:p>
    <w:p w14:paraId="72AD9245" w14:textId="77777777" w:rsidR="0058610B" w:rsidRDefault="0058610B" w:rsidP="0058610B">
      <w:pPr>
        <w:jc w:val="center"/>
        <w:rPr>
          <w:sz w:val="28"/>
          <w:szCs w:val="28"/>
        </w:rPr>
      </w:pPr>
    </w:p>
    <w:p w14:paraId="07D14BB1" w14:textId="77777777" w:rsidR="0058610B" w:rsidRDefault="0058610B" w:rsidP="0058610B">
      <w:pPr>
        <w:pStyle w:val="Lijstalinea"/>
      </w:pPr>
    </w:p>
    <w:p w14:paraId="03518B10" w14:textId="77777777" w:rsidR="0058610B" w:rsidRDefault="0058610B" w:rsidP="0058610B">
      <w:pPr>
        <w:pStyle w:val="Lijstalinea"/>
        <w:jc w:val="center"/>
        <w:rPr>
          <w:b/>
          <w:sz w:val="36"/>
          <w:szCs w:val="36"/>
        </w:rPr>
      </w:pPr>
      <w:r>
        <w:rPr>
          <w:b/>
          <w:sz w:val="36"/>
          <w:szCs w:val="36"/>
        </w:rPr>
        <w:t>Scoreformulier MBI-NL</w:t>
      </w:r>
    </w:p>
    <w:p w14:paraId="6A509C68" w14:textId="77777777" w:rsidR="0058610B" w:rsidRPr="009A4DF1" w:rsidRDefault="0058610B" w:rsidP="0058610B">
      <w:pPr>
        <w:pStyle w:val="Lijstalinea"/>
        <w:jc w:val="center"/>
        <w:rPr>
          <w:b/>
          <w:sz w:val="28"/>
          <w:szCs w:val="28"/>
        </w:rPr>
      </w:pPr>
      <w:r w:rsidRPr="009A4DF1">
        <w:rPr>
          <w:b/>
          <w:sz w:val="28"/>
          <w:szCs w:val="28"/>
        </w:rPr>
        <w:t>Indicatief voor burnout syndroom</w:t>
      </w:r>
    </w:p>
    <w:p w14:paraId="318D3972" w14:textId="77777777" w:rsidR="0058610B" w:rsidRPr="009A4DF1" w:rsidRDefault="0058610B" w:rsidP="0058610B">
      <w:pPr>
        <w:pStyle w:val="Lijstalinea"/>
        <w:jc w:val="center"/>
        <w:rPr>
          <w:b/>
          <w:sz w:val="24"/>
          <w:szCs w:val="24"/>
        </w:rPr>
      </w:pPr>
    </w:p>
    <w:p w14:paraId="11E197F8" w14:textId="77777777" w:rsidR="0058610B" w:rsidRDefault="0058610B" w:rsidP="0058610B">
      <w:pPr>
        <w:rPr>
          <w:b/>
          <w:sz w:val="32"/>
          <w:szCs w:val="32"/>
        </w:rPr>
      </w:pPr>
      <w:r>
        <w:rPr>
          <w:b/>
          <w:sz w:val="32"/>
          <w:szCs w:val="32"/>
        </w:rPr>
        <w:t>Naam:………………………</w:t>
      </w:r>
    </w:p>
    <w:p w14:paraId="168FB87F" w14:textId="77777777" w:rsidR="0058610B" w:rsidRDefault="0058610B" w:rsidP="0058610B">
      <w:pPr>
        <w:rPr>
          <w:b/>
          <w:sz w:val="32"/>
          <w:szCs w:val="32"/>
        </w:rPr>
      </w:pPr>
      <w:r>
        <w:rPr>
          <w:b/>
          <w:sz w:val="32"/>
          <w:szCs w:val="32"/>
        </w:rPr>
        <w:t>Leeftijd:…………………..</w:t>
      </w:r>
    </w:p>
    <w:p w14:paraId="22A5AAD8" w14:textId="77777777" w:rsidR="0058610B" w:rsidRPr="00707F4E" w:rsidRDefault="0058610B" w:rsidP="0058610B">
      <w:pPr>
        <w:rPr>
          <w:b/>
          <w:sz w:val="32"/>
          <w:szCs w:val="32"/>
        </w:rPr>
      </w:pPr>
      <w:r>
        <w:rPr>
          <w:b/>
          <w:sz w:val="32"/>
          <w:szCs w:val="32"/>
        </w:rPr>
        <w:t>Testdatum:………………</w:t>
      </w:r>
    </w:p>
    <w:p w14:paraId="4897D79E" w14:textId="77777777" w:rsidR="0058610B" w:rsidRDefault="0058610B" w:rsidP="0058610B">
      <w:pPr>
        <w:pStyle w:val="Lijstalinea"/>
        <w:jc w:val="center"/>
        <w:rPr>
          <w:b/>
          <w:sz w:val="32"/>
          <w:szCs w:val="32"/>
        </w:rPr>
      </w:pPr>
    </w:p>
    <w:p w14:paraId="04379641" w14:textId="77777777" w:rsidR="0058610B" w:rsidRDefault="0058610B" w:rsidP="0058610B">
      <w:pPr>
        <w:rPr>
          <w:b/>
          <w:sz w:val="28"/>
          <w:szCs w:val="28"/>
        </w:rPr>
      </w:pPr>
      <w:r>
        <w:rPr>
          <w:sz w:val="28"/>
          <w:szCs w:val="28"/>
        </w:rPr>
        <w:tab/>
      </w:r>
      <w:r w:rsidRPr="009A4DF1">
        <w:rPr>
          <w:b/>
          <w:sz w:val="28"/>
          <w:szCs w:val="28"/>
        </w:rPr>
        <w:t>E U</w:t>
      </w:r>
      <w:r w:rsidRPr="009A4DF1">
        <w:rPr>
          <w:b/>
          <w:sz w:val="28"/>
          <w:szCs w:val="28"/>
        </w:rPr>
        <w:tab/>
      </w:r>
      <w:r w:rsidRPr="009A4DF1">
        <w:rPr>
          <w:b/>
          <w:sz w:val="28"/>
          <w:szCs w:val="28"/>
        </w:rPr>
        <w:tab/>
      </w:r>
      <w:r w:rsidRPr="009A4DF1">
        <w:rPr>
          <w:b/>
          <w:sz w:val="28"/>
          <w:szCs w:val="28"/>
        </w:rPr>
        <w:tab/>
      </w:r>
      <w:r w:rsidRPr="009A4DF1">
        <w:rPr>
          <w:b/>
          <w:sz w:val="28"/>
          <w:szCs w:val="28"/>
        </w:rPr>
        <w:tab/>
        <w:t>D</w:t>
      </w:r>
      <w:r w:rsidRPr="009A4DF1">
        <w:rPr>
          <w:b/>
          <w:sz w:val="28"/>
          <w:szCs w:val="28"/>
        </w:rPr>
        <w:tab/>
      </w:r>
      <w:r w:rsidRPr="009A4DF1">
        <w:rPr>
          <w:b/>
          <w:sz w:val="28"/>
          <w:szCs w:val="28"/>
        </w:rPr>
        <w:tab/>
      </w:r>
      <w:r w:rsidRPr="009A4DF1">
        <w:rPr>
          <w:b/>
          <w:sz w:val="28"/>
          <w:szCs w:val="28"/>
        </w:rPr>
        <w:tab/>
      </w:r>
      <w:r w:rsidRPr="009A4DF1">
        <w:rPr>
          <w:b/>
          <w:sz w:val="28"/>
          <w:szCs w:val="28"/>
        </w:rPr>
        <w:tab/>
        <w:t>P B</w:t>
      </w:r>
    </w:p>
    <w:p w14:paraId="638BE486" w14:textId="77777777" w:rsidR="0058610B" w:rsidRPr="009A4DF1" w:rsidRDefault="0058610B" w:rsidP="0058610B">
      <w:pPr>
        <w:pStyle w:val="Lijstalinea"/>
        <w:numPr>
          <w:ilvl w:val="0"/>
          <w:numId w:val="49"/>
        </w:numPr>
        <w:spacing w:line="276" w:lineRule="auto"/>
        <w:rPr>
          <w:sz w:val="28"/>
          <w:szCs w:val="28"/>
        </w:rPr>
      </w:pPr>
      <w:r>
        <w:rPr>
          <w:sz w:val="28"/>
          <w:szCs w:val="28"/>
        </w:rPr>
        <w:t xml:space="preserve">  </w:t>
      </w:r>
      <w:r w:rsidRPr="009A4DF1">
        <w:rPr>
          <w:sz w:val="28"/>
          <w:szCs w:val="28"/>
        </w:rPr>
        <w:t>____</w:t>
      </w:r>
      <w:r w:rsidRPr="009A4DF1">
        <w:rPr>
          <w:sz w:val="28"/>
          <w:szCs w:val="28"/>
        </w:rPr>
        <w:tab/>
      </w:r>
      <w:r>
        <w:rPr>
          <w:sz w:val="28"/>
          <w:szCs w:val="28"/>
        </w:rPr>
        <w:tab/>
      </w:r>
      <w:r>
        <w:rPr>
          <w:sz w:val="28"/>
          <w:szCs w:val="28"/>
        </w:rPr>
        <w:tab/>
        <w:t xml:space="preserve">   5.   ____</w:t>
      </w:r>
      <w:r>
        <w:rPr>
          <w:sz w:val="28"/>
          <w:szCs w:val="28"/>
        </w:rPr>
        <w:tab/>
      </w:r>
      <w:r>
        <w:rPr>
          <w:sz w:val="28"/>
          <w:szCs w:val="28"/>
        </w:rPr>
        <w:tab/>
      </w:r>
      <w:r>
        <w:rPr>
          <w:sz w:val="28"/>
          <w:szCs w:val="28"/>
        </w:rPr>
        <w:tab/>
        <w:t xml:space="preserve">    4.   ____</w:t>
      </w:r>
    </w:p>
    <w:p w14:paraId="08CAC944" w14:textId="77777777" w:rsidR="0058610B" w:rsidRPr="009A4DF1" w:rsidRDefault="0058610B" w:rsidP="0058610B">
      <w:pPr>
        <w:pStyle w:val="Lijstalinea"/>
        <w:numPr>
          <w:ilvl w:val="0"/>
          <w:numId w:val="49"/>
        </w:numPr>
        <w:spacing w:line="276" w:lineRule="auto"/>
        <w:rPr>
          <w:sz w:val="28"/>
          <w:szCs w:val="28"/>
        </w:rPr>
      </w:pPr>
      <w:r>
        <w:rPr>
          <w:sz w:val="28"/>
          <w:szCs w:val="28"/>
        </w:rPr>
        <w:t xml:space="preserve">  </w:t>
      </w:r>
      <w:r w:rsidRPr="009A4DF1">
        <w:rPr>
          <w:sz w:val="28"/>
          <w:szCs w:val="28"/>
        </w:rPr>
        <w:t>____</w:t>
      </w:r>
      <w:r>
        <w:rPr>
          <w:sz w:val="28"/>
          <w:szCs w:val="28"/>
        </w:rPr>
        <w:tab/>
      </w:r>
      <w:r>
        <w:rPr>
          <w:sz w:val="28"/>
          <w:szCs w:val="28"/>
        </w:rPr>
        <w:tab/>
      </w:r>
      <w:r>
        <w:rPr>
          <w:sz w:val="28"/>
          <w:szCs w:val="28"/>
        </w:rPr>
        <w:tab/>
        <w:t>10.    ____</w:t>
      </w:r>
      <w:r>
        <w:rPr>
          <w:sz w:val="28"/>
          <w:szCs w:val="28"/>
        </w:rPr>
        <w:tab/>
      </w:r>
      <w:r>
        <w:rPr>
          <w:sz w:val="28"/>
          <w:szCs w:val="28"/>
        </w:rPr>
        <w:tab/>
      </w:r>
      <w:r>
        <w:rPr>
          <w:sz w:val="28"/>
          <w:szCs w:val="28"/>
        </w:rPr>
        <w:tab/>
        <w:t xml:space="preserve">    7.   ____</w:t>
      </w:r>
    </w:p>
    <w:p w14:paraId="6697EE59" w14:textId="77777777" w:rsidR="0058610B" w:rsidRPr="009A4DF1" w:rsidRDefault="0058610B" w:rsidP="0058610B">
      <w:pPr>
        <w:pStyle w:val="Lijstalinea"/>
        <w:numPr>
          <w:ilvl w:val="0"/>
          <w:numId w:val="49"/>
        </w:numPr>
        <w:spacing w:line="276" w:lineRule="auto"/>
        <w:rPr>
          <w:sz w:val="28"/>
          <w:szCs w:val="28"/>
        </w:rPr>
      </w:pPr>
      <w:r>
        <w:rPr>
          <w:sz w:val="28"/>
          <w:szCs w:val="28"/>
        </w:rPr>
        <w:t xml:space="preserve">  </w:t>
      </w:r>
      <w:r w:rsidRPr="009A4DF1">
        <w:rPr>
          <w:sz w:val="28"/>
          <w:szCs w:val="28"/>
        </w:rPr>
        <w:t>____</w:t>
      </w:r>
      <w:r>
        <w:rPr>
          <w:sz w:val="28"/>
          <w:szCs w:val="28"/>
        </w:rPr>
        <w:tab/>
      </w:r>
      <w:r>
        <w:rPr>
          <w:sz w:val="28"/>
          <w:szCs w:val="28"/>
        </w:rPr>
        <w:tab/>
      </w:r>
      <w:r>
        <w:rPr>
          <w:sz w:val="28"/>
          <w:szCs w:val="28"/>
        </w:rPr>
        <w:tab/>
        <w:t>11.    ____</w:t>
      </w:r>
      <w:r>
        <w:rPr>
          <w:sz w:val="28"/>
          <w:szCs w:val="28"/>
        </w:rPr>
        <w:tab/>
      </w:r>
      <w:r>
        <w:rPr>
          <w:sz w:val="28"/>
          <w:szCs w:val="28"/>
        </w:rPr>
        <w:tab/>
      </w:r>
      <w:r>
        <w:rPr>
          <w:sz w:val="28"/>
          <w:szCs w:val="28"/>
        </w:rPr>
        <w:tab/>
        <w:t xml:space="preserve">    9.   ____</w:t>
      </w:r>
    </w:p>
    <w:p w14:paraId="6D9FB275" w14:textId="77777777" w:rsidR="0058610B" w:rsidRPr="00F6642B" w:rsidRDefault="0058610B" w:rsidP="0058610B">
      <w:pPr>
        <w:ind w:left="360"/>
        <w:rPr>
          <w:sz w:val="28"/>
          <w:szCs w:val="28"/>
          <w:lang w:val="en-US"/>
        </w:rPr>
      </w:pPr>
      <w:r>
        <w:rPr>
          <w:sz w:val="28"/>
          <w:szCs w:val="28"/>
        </w:rPr>
        <w:lastRenderedPageBreak/>
        <w:t>6.    ____</w:t>
      </w:r>
      <w:r>
        <w:rPr>
          <w:sz w:val="28"/>
          <w:szCs w:val="28"/>
        </w:rPr>
        <w:tab/>
      </w:r>
      <w:r>
        <w:rPr>
          <w:sz w:val="28"/>
          <w:szCs w:val="28"/>
        </w:rPr>
        <w:tab/>
      </w:r>
      <w:r>
        <w:rPr>
          <w:sz w:val="28"/>
          <w:szCs w:val="28"/>
        </w:rPr>
        <w:tab/>
        <w:t xml:space="preserve">14.    </w:t>
      </w:r>
      <w:r w:rsidRPr="00F6642B">
        <w:rPr>
          <w:sz w:val="28"/>
          <w:szCs w:val="28"/>
          <w:lang w:val="en-US"/>
        </w:rPr>
        <w:t>____</w:t>
      </w:r>
      <w:r w:rsidRPr="00F6642B">
        <w:rPr>
          <w:sz w:val="28"/>
          <w:szCs w:val="28"/>
          <w:lang w:val="en-US"/>
        </w:rPr>
        <w:tab/>
      </w:r>
      <w:r w:rsidRPr="00F6642B">
        <w:rPr>
          <w:sz w:val="28"/>
          <w:szCs w:val="28"/>
          <w:lang w:val="en-US"/>
        </w:rPr>
        <w:tab/>
      </w:r>
      <w:r w:rsidRPr="00F6642B">
        <w:rPr>
          <w:sz w:val="28"/>
          <w:szCs w:val="28"/>
          <w:lang w:val="en-US"/>
        </w:rPr>
        <w:tab/>
        <w:t xml:space="preserve">  15.   ____</w:t>
      </w:r>
    </w:p>
    <w:p w14:paraId="228E2273" w14:textId="77777777" w:rsidR="0058610B" w:rsidRPr="00F6642B" w:rsidRDefault="0058610B" w:rsidP="0058610B">
      <w:pPr>
        <w:ind w:left="360"/>
        <w:rPr>
          <w:sz w:val="28"/>
          <w:szCs w:val="28"/>
          <w:lang w:val="en-US"/>
        </w:rPr>
      </w:pPr>
      <w:r w:rsidRPr="00F6642B">
        <w:rPr>
          <w:sz w:val="28"/>
          <w:szCs w:val="28"/>
          <w:lang w:val="en-US"/>
        </w:rPr>
        <w:t>12. ____</w:t>
      </w:r>
      <w:r w:rsidRPr="00F6642B">
        <w:rPr>
          <w:sz w:val="28"/>
          <w:szCs w:val="28"/>
          <w:lang w:val="en-US"/>
        </w:rPr>
        <w:tab/>
      </w:r>
      <w:r w:rsidRPr="00F6642B">
        <w:rPr>
          <w:sz w:val="28"/>
          <w:szCs w:val="28"/>
          <w:lang w:val="en-US"/>
        </w:rPr>
        <w:tab/>
      </w:r>
      <w:r w:rsidRPr="00F6642B">
        <w:rPr>
          <w:sz w:val="28"/>
          <w:szCs w:val="28"/>
          <w:lang w:val="en-US"/>
        </w:rPr>
        <w:tab/>
        <w:t>20.    ____</w:t>
      </w:r>
      <w:r w:rsidRPr="00F6642B">
        <w:rPr>
          <w:sz w:val="28"/>
          <w:szCs w:val="28"/>
          <w:lang w:val="en-US"/>
        </w:rPr>
        <w:tab/>
      </w:r>
      <w:r w:rsidRPr="00F6642B">
        <w:rPr>
          <w:sz w:val="28"/>
          <w:szCs w:val="28"/>
          <w:lang w:val="en-US"/>
        </w:rPr>
        <w:tab/>
      </w:r>
      <w:r w:rsidRPr="00F6642B">
        <w:rPr>
          <w:sz w:val="28"/>
          <w:szCs w:val="28"/>
          <w:lang w:val="en-US"/>
        </w:rPr>
        <w:tab/>
        <w:t xml:space="preserve">  16.   ____</w:t>
      </w:r>
    </w:p>
    <w:p w14:paraId="41CC57A4" w14:textId="77777777" w:rsidR="0058610B" w:rsidRPr="00F6642B" w:rsidRDefault="0058610B" w:rsidP="0058610B">
      <w:pPr>
        <w:ind w:left="360"/>
        <w:rPr>
          <w:sz w:val="28"/>
          <w:szCs w:val="28"/>
          <w:lang w:val="en-US"/>
        </w:rPr>
      </w:pPr>
      <w:r w:rsidRPr="00F6642B">
        <w:rPr>
          <w:sz w:val="28"/>
          <w:szCs w:val="28"/>
          <w:lang w:val="en-US"/>
        </w:rPr>
        <w:t>13. ____</w:t>
      </w:r>
      <w:r w:rsidRPr="00F6642B">
        <w:rPr>
          <w:sz w:val="28"/>
          <w:szCs w:val="28"/>
          <w:lang w:val="en-US"/>
        </w:rPr>
        <w:tab/>
      </w:r>
      <w:r w:rsidRPr="00F6642B">
        <w:rPr>
          <w:sz w:val="28"/>
          <w:szCs w:val="28"/>
          <w:lang w:val="en-US"/>
        </w:rPr>
        <w:tab/>
      </w:r>
      <w:r w:rsidRPr="00F6642B">
        <w:rPr>
          <w:sz w:val="28"/>
          <w:szCs w:val="28"/>
          <w:lang w:val="en-US"/>
        </w:rPr>
        <w:tab/>
      </w:r>
      <w:r w:rsidRPr="00F6642B">
        <w:rPr>
          <w:sz w:val="28"/>
          <w:szCs w:val="28"/>
          <w:lang w:val="en-US"/>
        </w:rPr>
        <w:tab/>
      </w:r>
      <w:r w:rsidRPr="00F6642B">
        <w:rPr>
          <w:sz w:val="28"/>
          <w:szCs w:val="28"/>
          <w:lang w:val="en-US"/>
        </w:rPr>
        <w:tab/>
      </w:r>
      <w:r w:rsidRPr="00F6642B">
        <w:rPr>
          <w:sz w:val="28"/>
          <w:szCs w:val="28"/>
          <w:lang w:val="en-US"/>
        </w:rPr>
        <w:tab/>
      </w:r>
      <w:r w:rsidRPr="00F6642B">
        <w:rPr>
          <w:sz w:val="28"/>
          <w:szCs w:val="28"/>
          <w:lang w:val="en-US"/>
        </w:rPr>
        <w:tab/>
        <w:t xml:space="preserve">  17.   ____</w:t>
      </w:r>
    </w:p>
    <w:p w14:paraId="574AFB74" w14:textId="77777777" w:rsidR="0058610B" w:rsidRPr="00F6642B" w:rsidRDefault="0058610B" w:rsidP="0058610B">
      <w:pPr>
        <w:ind w:left="360"/>
        <w:rPr>
          <w:sz w:val="28"/>
          <w:szCs w:val="28"/>
          <w:lang w:val="en-US"/>
        </w:rPr>
      </w:pPr>
      <w:r w:rsidRPr="00F6642B">
        <w:rPr>
          <w:sz w:val="28"/>
          <w:szCs w:val="28"/>
          <w:lang w:val="en-US"/>
        </w:rPr>
        <w:t>18. ____</w:t>
      </w:r>
      <w:r w:rsidRPr="00F6642B">
        <w:rPr>
          <w:sz w:val="28"/>
          <w:szCs w:val="28"/>
          <w:lang w:val="en-US"/>
        </w:rPr>
        <w:tab/>
      </w:r>
      <w:r w:rsidRPr="00F6642B">
        <w:rPr>
          <w:sz w:val="28"/>
          <w:szCs w:val="28"/>
          <w:lang w:val="en-US"/>
        </w:rPr>
        <w:tab/>
      </w:r>
      <w:r w:rsidRPr="00F6642B">
        <w:rPr>
          <w:sz w:val="28"/>
          <w:szCs w:val="28"/>
          <w:lang w:val="en-US"/>
        </w:rPr>
        <w:tab/>
      </w:r>
      <w:r w:rsidRPr="00F6642B">
        <w:rPr>
          <w:sz w:val="28"/>
          <w:szCs w:val="28"/>
          <w:lang w:val="en-US"/>
        </w:rPr>
        <w:tab/>
      </w:r>
      <w:r w:rsidRPr="00F6642B">
        <w:rPr>
          <w:sz w:val="28"/>
          <w:szCs w:val="28"/>
          <w:lang w:val="en-US"/>
        </w:rPr>
        <w:tab/>
      </w:r>
      <w:r w:rsidRPr="00F6642B">
        <w:rPr>
          <w:sz w:val="28"/>
          <w:szCs w:val="28"/>
          <w:lang w:val="en-US"/>
        </w:rPr>
        <w:tab/>
      </w:r>
      <w:r w:rsidRPr="00F6642B">
        <w:rPr>
          <w:sz w:val="28"/>
          <w:szCs w:val="28"/>
          <w:lang w:val="en-US"/>
        </w:rPr>
        <w:tab/>
        <w:t xml:space="preserve">  19.   ____</w:t>
      </w:r>
    </w:p>
    <w:p w14:paraId="729D78EA" w14:textId="77777777" w:rsidR="0058610B" w:rsidRPr="00F6642B" w:rsidRDefault="0058610B" w:rsidP="0058610B">
      <w:pPr>
        <w:ind w:left="360"/>
        <w:rPr>
          <w:sz w:val="28"/>
          <w:szCs w:val="28"/>
          <w:lang w:val="en-US"/>
        </w:rPr>
      </w:pPr>
    </w:p>
    <w:p w14:paraId="1E3498CE" w14:textId="77777777" w:rsidR="0058610B" w:rsidRPr="00F6642B" w:rsidRDefault="0058610B" w:rsidP="0058610B">
      <w:pPr>
        <w:ind w:left="360"/>
        <w:rPr>
          <w:sz w:val="28"/>
          <w:szCs w:val="28"/>
          <w:lang w:val="en-US"/>
        </w:rPr>
      </w:pPr>
      <w:r w:rsidRPr="00F6642B">
        <w:rPr>
          <w:sz w:val="28"/>
          <w:szCs w:val="28"/>
          <w:lang w:val="en-US"/>
        </w:rPr>
        <w:tab/>
        <w:t xml:space="preserve"> ____  +</w:t>
      </w:r>
      <w:r w:rsidRPr="00F6642B">
        <w:rPr>
          <w:sz w:val="28"/>
          <w:szCs w:val="28"/>
          <w:lang w:val="en-US"/>
        </w:rPr>
        <w:tab/>
      </w:r>
      <w:r w:rsidRPr="00F6642B">
        <w:rPr>
          <w:sz w:val="28"/>
          <w:szCs w:val="28"/>
          <w:lang w:val="en-US"/>
        </w:rPr>
        <w:tab/>
        <w:t xml:space="preserve">         ____ +</w:t>
      </w:r>
      <w:r w:rsidRPr="00F6642B">
        <w:rPr>
          <w:sz w:val="28"/>
          <w:szCs w:val="28"/>
          <w:lang w:val="en-US"/>
        </w:rPr>
        <w:tab/>
      </w:r>
      <w:r w:rsidRPr="00F6642B">
        <w:rPr>
          <w:sz w:val="28"/>
          <w:szCs w:val="28"/>
          <w:lang w:val="en-US"/>
        </w:rPr>
        <w:tab/>
      </w:r>
      <w:r w:rsidRPr="00F6642B">
        <w:rPr>
          <w:sz w:val="28"/>
          <w:szCs w:val="28"/>
          <w:lang w:val="en-US"/>
        </w:rPr>
        <w:tab/>
        <w:t xml:space="preserve">           ____ +</w:t>
      </w:r>
    </w:p>
    <w:p w14:paraId="62D6CA9C" w14:textId="77777777" w:rsidR="0058610B" w:rsidRPr="00F6642B" w:rsidRDefault="0058610B" w:rsidP="0058610B">
      <w:pPr>
        <w:ind w:left="360"/>
        <w:rPr>
          <w:sz w:val="28"/>
          <w:szCs w:val="28"/>
          <w:lang w:val="en-US"/>
        </w:rPr>
      </w:pPr>
    </w:p>
    <w:p w14:paraId="6527B037" w14:textId="77777777" w:rsidR="0058610B" w:rsidRPr="0058610B" w:rsidRDefault="0058610B" w:rsidP="0058610B">
      <w:pPr>
        <w:ind w:left="360"/>
        <w:rPr>
          <w:sz w:val="28"/>
          <w:szCs w:val="28"/>
          <w:lang w:val="en-US"/>
        </w:rPr>
      </w:pPr>
      <w:r w:rsidRPr="0058610B">
        <w:rPr>
          <w:sz w:val="28"/>
          <w:szCs w:val="28"/>
          <w:lang w:val="en-US"/>
        </w:rPr>
        <w:tab/>
        <w:t xml:space="preserve"> ____ EU-score</w:t>
      </w:r>
      <w:r w:rsidRPr="0058610B">
        <w:rPr>
          <w:sz w:val="28"/>
          <w:szCs w:val="28"/>
          <w:lang w:val="en-US"/>
        </w:rPr>
        <w:tab/>
        <w:t xml:space="preserve">         ____ D-score</w:t>
      </w:r>
      <w:r w:rsidRPr="0058610B">
        <w:rPr>
          <w:sz w:val="28"/>
          <w:szCs w:val="28"/>
          <w:lang w:val="en-US"/>
        </w:rPr>
        <w:tab/>
      </w:r>
      <w:r w:rsidRPr="0058610B">
        <w:rPr>
          <w:sz w:val="28"/>
          <w:szCs w:val="28"/>
          <w:lang w:val="en-US"/>
        </w:rPr>
        <w:tab/>
      </w:r>
      <w:r w:rsidRPr="0058610B">
        <w:rPr>
          <w:sz w:val="28"/>
          <w:szCs w:val="28"/>
          <w:lang w:val="en-US"/>
        </w:rPr>
        <w:tab/>
        <w:t>____ PB-score</w:t>
      </w:r>
    </w:p>
    <w:p w14:paraId="3EA01D40" w14:textId="77777777" w:rsidR="0058610B" w:rsidRPr="0058610B" w:rsidRDefault="0058610B" w:rsidP="0058610B">
      <w:pPr>
        <w:ind w:left="360"/>
        <w:rPr>
          <w:sz w:val="28"/>
          <w:szCs w:val="28"/>
          <w:lang w:val="en-US"/>
        </w:rPr>
      </w:pPr>
    </w:p>
    <w:p w14:paraId="1F8EEFFA" w14:textId="77777777" w:rsidR="0058610B" w:rsidRDefault="0058610B" w:rsidP="0058610B">
      <w:pPr>
        <w:ind w:left="360"/>
        <w:rPr>
          <w:sz w:val="28"/>
          <w:szCs w:val="28"/>
        </w:rPr>
      </w:pPr>
      <w:r>
        <w:rPr>
          <w:sz w:val="28"/>
          <w:szCs w:val="28"/>
        </w:rPr>
        <w:t>1) &lt; 4</w:t>
      </w:r>
      <w:r>
        <w:rPr>
          <w:sz w:val="28"/>
          <w:szCs w:val="28"/>
        </w:rPr>
        <w:tab/>
      </w:r>
      <w:r>
        <w:rPr>
          <w:sz w:val="28"/>
          <w:szCs w:val="28"/>
        </w:rPr>
        <w:tab/>
      </w:r>
      <w:r>
        <w:rPr>
          <w:sz w:val="28"/>
          <w:szCs w:val="28"/>
        </w:rPr>
        <w:tab/>
      </w:r>
      <w:r>
        <w:rPr>
          <w:sz w:val="28"/>
          <w:szCs w:val="28"/>
        </w:rPr>
        <w:tab/>
        <w:t>1) = 0</w:t>
      </w:r>
      <w:r>
        <w:rPr>
          <w:sz w:val="28"/>
          <w:szCs w:val="28"/>
        </w:rPr>
        <w:tab/>
      </w:r>
      <w:r>
        <w:rPr>
          <w:sz w:val="28"/>
          <w:szCs w:val="28"/>
        </w:rPr>
        <w:tab/>
      </w:r>
      <w:r>
        <w:rPr>
          <w:sz w:val="28"/>
          <w:szCs w:val="28"/>
        </w:rPr>
        <w:tab/>
      </w:r>
      <w:r>
        <w:rPr>
          <w:sz w:val="28"/>
          <w:szCs w:val="28"/>
        </w:rPr>
        <w:tab/>
        <w:t>1) &lt; 18</w:t>
      </w:r>
      <w:r>
        <w:rPr>
          <w:sz w:val="28"/>
          <w:szCs w:val="28"/>
        </w:rPr>
        <w:tab/>
      </w:r>
    </w:p>
    <w:p w14:paraId="4999077C" w14:textId="77777777" w:rsidR="0058610B" w:rsidRDefault="0058610B" w:rsidP="0058610B">
      <w:pPr>
        <w:ind w:left="360"/>
        <w:rPr>
          <w:sz w:val="28"/>
          <w:szCs w:val="28"/>
        </w:rPr>
      </w:pPr>
      <w:r>
        <w:rPr>
          <w:sz w:val="28"/>
          <w:szCs w:val="28"/>
        </w:rPr>
        <w:t>2)</w:t>
      </w:r>
      <w:r>
        <w:rPr>
          <w:sz w:val="28"/>
          <w:szCs w:val="28"/>
        </w:rPr>
        <w:tab/>
        <w:t>4 - 9</w:t>
      </w:r>
      <w:r>
        <w:rPr>
          <w:sz w:val="28"/>
          <w:szCs w:val="28"/>
        </w:rPr>
        <w:tab/>
      </w:r>
      <w:r>
        <w:rPr>
          <w:sz w:val="28"/>
          <w:szCs w:val="28"/>
        </w:rPr>
        <w:tab/>
      </w:r>
      <w:r>
        <w:rPr>
          <w:sz w:val="28"/>
          <w:szCs w:val="28"/>
        </w:rPr>
        <w:tab/>
      </w:r>
      <w:r>
        <w:rPr>
          <w:sz w:val="28"/>
          <w:szCs w:val="28"/>
        </w:rPr>
        <w:tab/>
        <w:t>2) 1 - 3</w:t>
      </w:r>
      <w:r>
        <w:rPr>
          <w:sz w:val="28"/>
          <w:szCs w:val="28"/>
        </w:rPr>
        <w:tab/>
      </w:r>
      <w:r>
        <w:rPr>
          <w:sz w:val="28"/>
          <w:szCs w:val="28"/>
        </w:rPr>
        <w:tab/>
      </w:r>
      <w:r>
        <w:rPr>
          <w:sz w:val="28"/>
          <w:szCs w:val="28"/>
        </w:rPr>
        <w:tab/>
        <w:t>2) 19 - 24</w:t>
      </w:r>
    </w:p>
    <w:p w14:paraId="0EC10CB2" w14:textId="77777777" w:rsidR="0058610B" w:rsidRDefault="0058610B" w:rsidP="0058610B">
      <w:pPr>
        <w:ind w:left="360"/>
        <w:rPr>
          <w:sz w:val="28"/>
          <w:szCs w:val="28"/>
        </w:rPr>
      </w:pPr>
      <w:r>
        <w:rPr>
          <w:sz w:val="28"/>
          <w:szCs w:val="28"/>
        </w:rPr>
        <w:t>3) 10 - 20</w:t>
      </w:r>
      <w:r>
        <w:rPr>
          <w:sz w:val="28"/>
          <w:szCs w:val="28"/>
        </w:rPr>
        <w:tab/>
      </w:r>
      <w:r>
        <w:rPr>
          <w:sz w:val="28"/>
          <w:szCs w:val="28"/>
        </w:rPr>
        <w:tab/>
      </w:r>
      <w:r>
        <w:rPr>
          <w:sz w:val="28"/>
          <w:szCs w:val="28"/>
        </w:rPr>
        <w:tab/>
        <w:t>3) 4 -10</w:t>
      </w:r>
      <w:r>
        <w:rPr>
          <w:sz w:val="28"/>
          <w:szCs w:val="28"/>
        </w:rPr>
        <w:tab/>
      </w:r>
      <w:r>
        <w:rPr>
          <w:sz w:val="28"/>
          <w:szCs w:val="28"/>
        </w:rPr>
        <w:tab/>
      </w:r>
      <w:r>
        <w:rPr>
          <w:sz w:val="28"/>
          <w:szCs w:val="28"/>
        </w:rPr>
        <w:tab/>
        <w:t>3) 25 -30</w:t>
      </w:r>
    </w:p>
    <w:p w14:paraId="1F10CAAE" w14:textId="77777777" w:rsidR="0058610B" w:rsidRDefault="0058610B" w:rsidP="0058610B">
      <w:pPr>
        <w:ind w:left="360"/>
        <w:rPr>
          <w:sz w:val="28"/>
          <w:szCs w:val="28"/>
        </w:rPr>
      </w:pPr>
      <w:r>
        <w:rPr>
          <w:sz w:val="28"/>
          <w:szCs w:val="28"/>
        </w:rPr>
        <w:t xml:space="preserve">4) 21 - 28 </w:t>
      </w:r>
      <w:r>
        <w:rPr>
          <w:sz w:val="28"/>
          <w:szCs w:val="28"/>
        </w:rPr>
        <w:tab/>
      </w:r>
      <w:r>
        <w:rPr>
          <w:sz w:val="28"/>
          <w:szCs w:val="28"/>
        </w:rPr>
        <w:tab/>
      </w:r>
      <w:r>
        <w:rPr>
          <w:sz w:val="28"/>
          <w:szCs w:val="28"/>
        </w:rPr>
        <w:tab/>
        <w:t>4) 11 – 14</w:t>
      </w:r>
      <w:r>
        <w:rPr>
          <w:sz w:val="28"/>
          <w:szCs w:val="28"/>
        </w:rPr>
        <w:tab/>
      </w:r>
      <w:r>
        <w:rPr>
          <w:sz w:val="28"/>
          <w:szCs w:val="28"/>
        </w:rPr>
        <w:tab/>
      </w:r>
      <w:r>
        <w:rPr>
          <w:sz w:val="28"/>
          <w:szCs w:val="28"/>
        </w:rPr>
        <w:tab/>
        <w:t>4) 31 – 35</w:t>
      </w:r>
    </w:p>
    <w:p w14:paraId="623C29A9" w14:textId="77777777" w:rsidR="0058610B" w:rsidRPr="00333AAF" w:rsidRDefault="0058610B" w:rsidP="0058610B">
      <w:pPr>
        <w:ind w:left="360"/>
        <w:rPr>
          <w:sz w:val="28"/>
          <w:szCs w:val="28"/>
        </w:rPr>
      </w:pPr>
      <w:r>
        <w:rPr>
          <w:sz w:val="28"/>
          <w:szCs w:val="28"/>
        </w:rPr>
        <w:t>5) &gt; 28</w:t>
      </w:r>
      <w:r>
        <w:rPr>
          <w:sz w:val="28"/>
          <w:szCs w:val="28"/>
        </w:rPr>
        <w:tab/>
      </w:r>
      <w:r>
        <w:rPr>
          <w:sz w:val="28"/>
          <w:szCs w:val="28"/>
        </w:rPr>
        <w:tab/>
      </w:r>
      <w:r>
        <w:rPr>
          <w:sz w:val="28"/>
          <w:szCs w:val="28"/>
        </w:rPr>
        <w:tab/>
      </w:r>
      <w:r>
        <w:rPr>
          <w:sz w:val="28"/>
          <w:szCs w:val="28"/>
        </w:rPr>
        <w:tab/>
        <w:t>5) &gt; 14</w:t>
      </w:r>
      <w:r>
        <w:rPr>
          <w:sz w:val="28"/>
          <w:szCs w:val="28"/>
        </w:rPr>
        <w:tab/>
      </w:r>
      <w:r>
        <w:rPr>
          <w:sz w:val="28"/>
          <w:szCs w:val="28"/>
        </w:rPr>
        <w:tab/>
      </w:r>
      <w:r>
        <w:rPr>
          <w:sz w:val="28"/>
          <w:szCs w:val="28"/>
        </w:rPr>
        <w:tab/>
        <w:t>5) &gt; 36</w:t>
      </w:r>
    </w:p>
    <w:p w14:paraId="391717EE" w14:textId="77777777" w:rsidR="0058610B" w:rsidRPr="00F23A7A" w:rsidRDefault="0058610B" w:rsidP="0058610B">
      <w:pPr>
        <w:rPr>
          <w:sz w:val="18"/>
          <w:szCs w:val="18"/>
        </w:rPr>
      </w:pPr>
      <w:r>
        <w:rPr>
          <w:sz w:val="18"/>
          <w:szCs w:val="18"/>
        </w:rPr>
        <w:t xml:space="preserve">       </w:t>
      </w:r>
    </w:p>
    <w:p w14:paraId="45FDCFA4" w14:textId="77777777" w:rsidR="0058610B" w:rsidRPr="00F23A7A" w:rsidRDefault="0058610B" w:rsidP="0058610B">
      <w:r>
        <w:t xml:space="preserve">               </w:t>
      </w:r>
    </w:p>
    <w:p w14:paraId="4562BCEF" w14:textId="77777777" w:rsidR="009A2CC9" w:rsidRPr="009A2CC9" w:rsidRDefault="009A2CC9" w:rsidP="009A2CC9"/>
    <w:p w14:paraId="3A212557" w14:textId="4CABD20C" w:rsidR="009A2CC9" w:rsidRDefault="009A2CC9" w:rsidP="009A2CC9">
      <w:pPr>
        <w:rPr>
          <w:b/>
        </w:rPr>
      </w:pPr>
    </w:p>
    <w:p w14:paraId="76A5FAC3" w14:textId="5891F3F7" w:rsidR="009708AB" w:rsidRDefault="009708AB" w:rsidP="009A2CC9">
      <w:pPr>
        <w:rPr>
          <w:b/>
        </w:rPr>
      </w:pPr>
    </w:p>
    <w:p w14:paraId="72491E93" w14:textId="7A26D10E" w:rsidR="009708AB" w:rsidRDefault="009708AB" w:rsidP="009A2CC9">
      <w:pPr>
        <w:rPr>
          <w:b/>
        </w:rPr>
      </w:pPr>
    </w:p>
    <w:p w14:paraId="3E2EF667" w14:textId="2AAFB20C" w:rsidR="009708AB" w:rsidRDefault="009708AB" w:rsidP="009A2CC9">
      <w:pPr>
        <w:rPr>
          <w:b/>
        </w:rPr>
      </w:pPr>
    </w:p>
    <w:p w14:paraId="314E4E07" w14:textId="241429F4" w:rsidR="009708AB" w:rsidRDefault="009708AB" w:rsidP="009A2CC9">
      <w:pPr>
        <w:rPr>
          <w:b/>
        </w:rPr>
      </w:pPr>
    </w:p>
    <w:p w14:paraId="349A2D17" w14:textId="19C08EB8" w:rsidR="009708AB" w:rsidRDefault="009708AB" w:rsidP="009A2CC9">
      <w:pPr>
        <w:rPr>
          <w:b/>
        </w:rPr>
      </w:pPr>
    </w:p>
    <w:p w14:paraId="0B2FE7A3" w14:textId="47D613EF" w:rsidR="009708AB" w:rsidRDefault="009708AB" w:rsidP="009A2CC9">
      <w:pPr>
        <w:rPr>
          <w:b/>
        </w:rPr>
      </w:pPr>
    </w:p>
    <w:p w14:paraId="7AC788BE" w14:textId="53D5E7D2" w:rsidR="009708AB" w:rsidRDefault="009708AB" w:rsidP="009A2CC9">
      <w:pPr>
        <w:rPr>
          <w:b/>
        </w:rPr>
      </w:pPr>
    </w:p>
    <w:p w14:paraId="502B3470" w14:textId="24877BAA" w:rsidR="009708AB" w:rsidRDefault="009708AB" w:rsidP="009A2CC9">
      <w:pPr>
        <w:rPr>
          <w:b/>
        </w:rPr>
      </w:pPr>
    </w:p>
    <w:p w14:paraId="7C9FED77" w14:textId="1E65DDBA" w:rsidR="009708AB" w:rsidRDefault="009708AB" w:rsidP="009A2CC9">
      <w:pPr>
        <w:rPr>
          <w:b/>
        </w:rPr>
      </w:pPr>
    </w:p>
    <w:p w14:paraId="44F7E6D6" w14:textId="755F7768" w:rsidR="009708AB" w:rsidRDefault="009708AB" w:rsidP="009A2CC9">
      <w:pPr>
        <w:rPr>
          <w:b/>
        </w:rPr>
      </w:pPr>
    </w:p>
    <w:p w14:paraId="6A74BE8D" w14:textId="1BBF051C" w:rsidR="009708AB" w:rsidRDefault="009708AB" w:rsidP="009A2CC9">
      <w:pPr>
        <w:rPr>
          <w:b/>
        </w:rPr>
      </w:pPr>
    </w:p>
    <w:p w14:paraId="0A33CD81" w14:textId="005F8889" w:rsidR="009708AB" w:rsidRDefault="009708AB" w:rsidP="009A2CC9">
      <w:pPr>
        <w:rPr>
          <w:b/>
        </w:rPr>
      </w:pPr>
    </w:p>
    <w:p w14:paraId="6C05ABDC" w14:textId="309F0AB0" w:rsidR="009708AB" w:rsidRDefault="009708AB" w:rsidP="009A2CC9">
      <w:pPr>
        <w:rPr>
          <w:b/>
        </w:rPr>
      </w:pPr>
    </w:p>
    <w:p w14:paraId="6069DC39" w14:textId="58327230" w:rsidR="009708AB" w:rsidRDefault="009708AB" w:rsidP="009A2CC9">
      <w:pPr>
        <w:rPr>
          <w:b/>
        </w:rPr>
      </w:pPr>
    </w:p>
    <w:p w14:paraId="1A52D961" w14:textId="59405D48" w:rsidR="009708AB" w:rsidRDefault="009708AB" w:rsidP="009708AB">
      <w:pPr>
        <w:pStyle w:val="Kop1"/>
      </w:pPr>
      <w:r w:rsidRPr="009708AB">
        <w:t xml:space="preserve">Bijlage 9: </w:t>
      </w:r>
      <w:r>
        <w:t>7-daagse voedings</w:t>
      </w:r>
      <w:r w:rsidRPr="009708AB">
        <w:t>dagboek</w:t>
      </w:r>
    </w:p>
    <w:tbl>
      <w:tblPr>
        <w:tblStyle w:val="Tabelraster"/>
        <w:tblW w:w="10916" w:type="dxa"/>
        <w:tblInd w:w="-998" w:type="dxa"/>
        <w:tblLook w:val="04A0" w:firstRow="1" w:lastRow="0" w:firstColumn="1" w:lastColumn="0" w:noHBand="0" w:noVBand="1"/>
      </w:tblPr>
      <w:tblGrid>
        <w:gridCol w:w="2957"/>
        <w:gridCol w:w="1267"/>
        <w:gridCol w:w="1132"/>
        <w:gridCol w:w="1460"/>
        <w:gridCol w:w="1123"/>
        <w:gridCol w:w="1418"/>
        <w:gridCol w:w="1559"/>
      </w:tblGrid>
      <w:tr w:rsidR="00A93B2E" w14:paraId="0789606F" w14:textId="77777777" w:rsidTr="00F6642B">
        <w:tc>
          <w:tcPr>
            <w:tcW w:w="10916" w:type="dxa"/>
            <w:gridSpan w:val="7"/>
            <w:shd w:val="clear" w:color="auto" w:fill="D9D9D9" w:themeFill="background1" w:themeFillShade="D9"/>
          </w:tcPr>
          <w:p w14:paraId="6897183A" w14:textId="77777777" w:rsidR="00A93B2E" w:rsidRPr="00D17BEC" w:rsidRDefault="00A93B2E" w:rsidP="00F6642B">
            <w:pPr>
              <w:tabs>
                <w:tab w:val="center" w:pos="4423"/>
                <w:tab w:val="left" w:pos="5844"/>
              </w:tabs>
              <w:jc w:val="center"/>
              <w:rPr>
                <w:b/>
              </w:rPr>
            </w:pPr>
            <w:r>
              <w:rPr>
                <w:b/>
              </w:rPr>
              <w:t>Dag van de week</w:t>
            </w:r>
          </w:p>
        </w:tc>
      </w:tr>
      <w:tr w:rsidR="005256F2" w14:paraId="74CD1D4D" w14:textId="77777777" w:rsidTr="005256F2">
        <w:tc>
          <w:tcPr>
            <w:tcW w:w="2957" w:type="dxa"/>
          </w:tcPr>
          <w:p w14:paraId="3C45435D" w14:textId="77777777" w:rsidR="00A93B2E" w:rsidRDefault="00A93B2E" w:rsidP="00F6642B"/>
        </w:tc>
        <w:tc>
          <w:tcPr>
            <w:tcW w:w="1267" w:type="dxa"/>
          </w:tcPr>
          <w:p w14:paraId="483613BD" w14:textId="77777777" w:rsidR="00A93B2E" w:rsidRPr="00D17BEC" w:rsidRDefault="00A93B2E" w:rsidP="00F6642B">
            <w:pPr>
              <w:rPr>
                <w:b/>
              </w:rPr>
            </w:pPr>
            <w:r w:rsidRPr="00D17BEC">
              <w:rPr>
                <w:b/>
              </w:rPr>
              <w:t>Kcal</w:t>
            </w:r>
          </w:p>
        </w:tc>
        <w:tc>
          <w:tcPr>
            <w:tcW w:w="1132" w:type="dxa"/>
          </w:tcPr>
          <w:p w14:paraId="5DA0020A" w14:textId="0593D159" w:rsidR="00A93B2E" w:rsidRPr="00D17BEC" w:rsidRDefault="005256F2" w:rsidP="00F6642B">
            <w:pPr>
              <w:rPr>
                <w:b/>
              </w:rPr>
            </w:pPr>
            <w:r>
              <w:rPr>
                <w:b/>
              </w:rPr>
              <w:t>Eiwitten</w:t>
            </w:r>
          </w:p>
        </w:tc>
        <w:tc>
          <w:tcPr>
            <w:tcW w:w="1460" w:type="dxa"/>
          </w:tcPr>
          <w:p w14:paraId="042ECA01" w14:textId="3AB15A79" w:rsidR="00A01550" w:rsidRDefault="005256F2" w:rsidP="00F6642B">
            <w:pPr>
              <w:rPr>
                <w:b/>
              </w:rPr>
            </w:pPr>
            <w:r>
              <w:rPr>
                <w:b/>
              </w:rPr>
              <w:t>Koolhydraten</w:t>
            </w:r>
          </w:p>
          <w:p w14:paraId="5E7B254E" w14:textId="4CE0B6D2" w:rsidR="00A93B2E" w:rsidRPr="00D17BEC" w:rsidRDefault="00A93B2E" w:rsidP="00F6642B">
            <w:pPr>
              <w:rPr>
                <w:b/>
              </w:rPr>
            </w:pPr>
          </w:p>
        </w:tc>
        <w:tc>
          <w:tcPr>
            <w:tcW w:w="1123" w:type="dxa"/>
          </w:tcPr>
          <w:p w14:paraId="3552FBDA" w14:textId="342A0998" w:rsidR="00A93B2E" w:rsidRPr="00D17BEC" w:rsidRDefault="005256F2" w:rsidP="00F6642B">
            <w:pPr>
              <w:rPr>
                <w:b/>
              </w:rPr>
            </w:pPr>
            <w:r>
              <w:rPr>
                <w:b/>
              </w:rPr>
              <w:t>Vetten</w:t>
            </w:r>
            <w:r w:rsidR="00A93B2E">
              <w:rPr>
                <w:b/>
              </w:rPr>
              <w:t xml:space="preserve"> </w:t>
            </w:r>
          </w:p>
        </w:tc>
        <w:tc>
          <w:tcPr>
            <w:tcW w:w="1418" w:type="dxa"/>
          </w:tcPr>
          <w:p w14:paraId="4B949DDB" w14:textId="2FFF066A" w:rsidR="00A93B2E" w:rsidRPr="00D17BEC" w:rsidRDefault="005256F2" w:rsidP="00F6642B">
            <w:pPr>
              <w:rPr>
                <w:b/>
              </w:rPr>
            </w:pPr>
            <w:r>
              <w:rPr>
                <w:b/>
              </w:rPr>
              <w:t>Waarvan onverzadigd vet</w:t>
            </w:r>
          </w:p>
        </w:tc>
        <w:tc>
          <w:tcPr>
            <w:tcW w:w="1559" w:type="dxa"/>
          </w:tcPr>
          <w:p w14:paraId="63E4A982" w14:textId="77777777" w:rsidR="005256F2" w:rsidRDefault="005256F2" w:rsidP="005256F2">
            <w:pPr>
              <w:rPr>
                <w:b/>
              </w:rPr>
            </w:pPr>
            <w:r>
              <w:rPr>
                <w:b/>
              </w:rPr>
              <w:t>Waarvan</w:t>
            </w:r>
          </w:p>
          <w:p w14:paraId="1F78B539" w14:textId="5647CB13" w:rsidR="00A93B2E" w:rsidRPr="00D17BEC" w:rsidRDefault="005256F2" w:rsidP="005256F2">
            <w:pPr>
              <w:rPr>
                <w:b/>
              </w:rPr>
            </w:pPr>
            <w:r>
              <w:rPr>
                <w:b/>
              </w:rPr>
              <w:t>verzadigd vet</w:t>
            </w:r>
          </w:p>
        </w:tc>
      </w:tr>
      <w:tr w:rsidR="005256F2" w14:paraId="537DA719" w14:textId="77777777" w:rsidTr="005256F2">
        <w:tc>
          <w:tcPr>
            <w:tcW w:w="2957" w:type="dxa"/>
          </w:tcPr>
          <w:p w14:paraId="7BEA0BC1" w14:textId="77777777" w:rsidR="00A93B2E" w:rsidRPr="00D17BEC" w:rsidRDefault="00A93B2E" w:rsidP="00F6642B">
            <w:pPr>
              <w:rPr>
                <w:b/>
              </w:rPr>
            </w:pPr>
            <w:r w:rsidRPr="00D17BEC">
              <w:rPr>
                <w:b/>
              </w:rPr>
              <w:t xml:space="preserve">Ontbijt </w:t>
            </w:r>
          </w:p>
        </w:tc>
        <w:tc>
          <w:tcPr>
            <w:tcW w:w="1267" w:type="dxa"/>
          </w:tcPr>
          <w:p w14:paraId="5CD1E3D2" w14:textId="77777777" w:rsidR="00A93B2E" w:rsidRDefault="00A93B2E" w:rsidP="00F6642B"/>
        </w:tc>
        <w:tc>
          <w:tcPr>
            <w:tcW w:w="1132" w:type="dxa"/>
          </w:tcPr>
          <w:p w14:paraId="7B1DE11A" w14:textId="77777777" w:rsidR="00A93B2E" w:rsidRDefault="00A93B2E" w:rsidP="00F6642B"/>
        </w:tc>
        <w:tc>
          <w:tcPr>
            <w:tcW w:w="1460" w:type="dxa"/>
          </w:tcPr>
          <w:p w14:paraId="44519F47" w14:textId="77777777" w:rsidR="00A93B2E" w:rsidRDefault="00A93B2E" w:rsidP="00F6642B"/>
        </w:tc>
        <w:tc>
          <w:tcPr>
            <w:tcW w:w="1123" w:type="dxa"/>
          </w:tcPr>
          <w:p w14:paraId="0A5831F3" w14:textId="77777777" w:rsidR="00A93B2E" w:rsidRDefault="00A93B2E" w:rsidP="00F6642B"/>
        </w:tc>
        <w:tc>
          <w:tcPr>
            <w:tcW w:w="1418" w:type="dxa"/>
          </w:tcPr>
          <w:p w14:paraId="7480F1DE" w14:textId="77777777" w:rsidR="00A93B2E" w:rsidRDefault="00A93B2E" w:rsidP="00F6642B"/>
        </w:tc>
        <w:tc>
          <w:tcPr>
            <w:tcW w:w="1559" w:type="dxa"/>
          </w:tcPr>
          <w:p w14:paraId="11CBD381" w14:textId="77777777" w:rsidR="00A93B2E" w:rsidRDefault="00A93B2E" w:rsidP="00F6642B"/>
        </w:tc>
      </w:tr>
      <w:tr w:rsidR="005256F2" w14:paraId="025BB488" w14:textId="77777777" w:rsidTr="005256F2">
        <w:tc>
          <w:tcPr>
            <w:tcW w:w="2957" w:type="dxa"/>
          </w:tcPr>
          <w:p w14:paraId="16803C82" w14:textId="77777777" w:rsidR="00A93B2E" w:rsidRDefault="00A93B2E" w:rsidP="00F6642B"/>
        </w:tc>
        <w:tc>
          <w:tcPr>
            <w:tcW w:w="1267" w:type="dxa"/>
          </w:tcPr>
          <w:p w14:paraId="509DF335" w14:textId="77777777" w:rsidR="00A93B2E" w:rsidRDefault="00A93B2E" w:rsidP="00F6642B"/>
        </w:tc>
        <w:tc>
          <w:tcPr>
            <w:tcW w:w="1132" w:type="dxa"/>
          </w:tcPr>
          <w:p w14:paraId="568829FE" w14:textId="77777777" w:rsidR="00A93B2E" w:rsidRDefault="00A93B2E" w:rsidP="00F6642B"/>
        </w:tc>
        <w:tc>
          <w:tcPr>
            <w:tcW w:w="1460" w:type="dxa"/>
          </w:tcPr>
          <w:p w14:paraId="40BFEB23" w14:textId="77777777" w:rsidR="00A93B2E" w:rsidRDefault="00A93B2E" w:rsidP="00F6642B"/>
        </w:tc>
        <w:tc>
          <w:tcPr>
            <w:tcW w:w="1123" w:type="dxa"/>
          </w:tcPr>
          <w:p w14:paraId="1DAC6CD7" w14:textId="77777777" w:rsidR="00A93B2E" w:rsidRDefault="00A93B2E" w:rsidP="00F6642B"/>
        </w:tc>
        <w:tc>
          <w:tcPr>
            <w:tcW w:w="1418" w:type="dxa"/>
          </w:tcPr>
          <w:p w14:paraId="7AD846C0" w14:textId="77777777" w:rsidR="00A93B2E" w:rsidRDefault="00A93B2E" w:rsidP="00F6642B"/>
        </w:tc>
        <w:tc>
          <w:tcPr>
            <w:tcW w:w="1559" w:type="dxa"/>
          </w:tcPr>
          <w:p w14:paraId="561F1B00" w14:textId="77777777" w:rsidR="00A93B2E" w:rsidRDefault="00A93B2E" w:rsidP="00F6642B"/>
        </w:tc>
      </w:tr>
      <w:tr w:rsidR="005256F2" w14:paraId="2722A061" w14:textId="77777777" w:rsidTr="005256F2">
        <w:tc>
          <w:tcPr>
            <w:tcW w:w="2957" w:type="dxa"/>
          </w:tcPr>
          <w:p w14:paraId="13297D9B" w14:textId="77777777" w:rsidR="00A93B2E" w:rsidRDefault="00A93B2E" w:rsidP="00F6642B"/>
        </w:tc>
        <w:tc>
          <w:tcPr>
            <w:tcW w:w="1267" w:type="dxa"/>
          </w:tcPr>
          <w:p w14:paraId="39C45FA1" w14:textId="77777777" w:rsidR="00A93B2E" w:rsidRDefault="00A93B2E" w:rsidP="00F6642B"/>
        </w:tc>
        <w:tc>
          <w:tcPr>
            <w:tcW w:w="1132" w:type="dxa"/>
          </w:tcPr>
          <w:p w14:paraId="3D95766F" w14:textId="77777777" w:rsidR="00A93B2E" w:rsidRDefault="00A93B2E" w:rsidP="00F6642B"/>
        </w:tc>
        <w:tc>
          <w:tcPr>
            <w:tcW w:w="1460" w:type="dxa"/>
          </w:tcPr>
          <w:p w14:paraId="29ED5D16" w14:textId="77777777" w:rsidR="00A93B2E" w:rsidRDefault="00A93B2E" w:rsidP="00F6642B"/>
        </w:tc>
        <w:tc>
          <w:tcPr>
            <w:tcW w:w="1123" w:type="dxa"/>
          </w:tcPr>
          <w:p w14:paraId="1218E9E4" w14:textId="77777777" w:rsidR="00A93B2E" w:rsidRDefault="00A93B2E" w:rsidP="00F6642B"/>
        </w:tc>
        <w:tc>
          <w:tcPr>
            <w:tcW w:w="1418" w:type="dxa"/>
          </w:tcPr>
          <w:p w14:paraId="60D17B96" w14:textId="77777777" w:rsidR="00A93B2E" w:rsidRDefault="00A93B2E" w:rsidP="00F6642B"/>
        </w:tc>
        <w:tc>
          <w:tcPr>
            <w:tcW w:w="1559" w:type="dxa"/>
          </w:tcPr>
          <w:p w14:paraId="5F7F0654" w14:textId="77777777" w:rsidR="00A93B2E" w:rsidRDefault="00A93B2E" w:rsidP="00F6642B"/>
        </w:tc>
      </w:tr>
      <w:tr w:rsidR="005256F2" w14:paraId="64DC6032" w14:textId="77777777" w:rsidTr="005256F2">
        <w:tc>
          <w:tcPr>
            <w:tcW w:w="2957" w:type="dxa"/>
          </w:tcPr>
          <w:p w14:paraId="766F773C" w14:textId="77777777" w:rsidR="00A93B2E" w:rsidRDefault="00A93B2E" w:rsidP="00F6642B"/>
        </w:tc>
        <w:tc>
          <w:tcPr>
            <w:tcW w:w="1267" w:type="dxa"/>
          </w:tcPr>
          <w:p w14:paraId="2D3E3C5F" w14:textId="77777777" w:rsidR="00A93B2E" w:rsidRDefault="00A93B2E" w:rsidP="00F6642B"/>
        </w:tc>
        <w:tc>
          <w:tcPr>
            <w:tcW w:w="1132" w:type="dxa"/>
          </w:tcPr>
          <w:p w14:paraId="479EE0DA" w14:textId="77777777" w:rsidR="00A93B2E" w:rsidRDefault="00A93B2E" w:rsidP="00F6642B"/>
        </w:tc>
        <w:tc>
          <w:tcPr>
            <w:tcW w:w="1460" w:type="dxa"/>
          </w:tcPr>
          <w:p w14:paraId="3524EAF4" w14:textId="77777777" w:rsidR="00A93B2E" w:rsidRDefault="00A93B2E" w:rsidP="00F6642B"/>
        </w:tc>
        <w:tc>
          <w:tcPr>
            <w:tcW w:w="1123" w:type="dxa"/>
          </w:tcPr>
          <w:p w14:paraId="645671B9" w14:textId="77777777" w:rsidR="00A93B2E" w:rsidRDefault="00A93B2E" w:rsidP="00F6642B"/>
        </w:tc>
        <w:tc>
          <w:tcPr>
            <w:tcW w:w="1418" w:type="dxa"/>
          </w:tcPr>
          <w:p w14:paraId="6355B34D" w14:textId="77777777" w:rsidR="00A93B2E" w:rsidRDefault="00A93B2E" w:rsidP="00F6642B"/>
        </w:tc>
        <w:tc>
          <w:tcPr>
            <w:tcW w:w="1559" w:type="dxa"/>
          </w:tcPr>
          <w:p w14:paraId="69CC7CCB" w14:textId="77777777" w:rsidR="00A93B2E" w:rsidRDefault="00A93B2E" w:rsidP="00F6642B"/>
        </w:tc>
      </w:tr>
      <w:tr w:rsidR="005256F2" w14:paraId="5DFA85B4" w14:textId="77777777" w:rsidTr="005256F2">
        <w:tc>
          <w:tcPr>
            <w:tcW w:w="2957" w:type="dxa"/>
          </w:tcPr>
          <w:p w14:paraId="75633FF1" w14:textId="77777777" w:rsidR="00A93B2E" w:rsidRDefault="00A93B2E" w:rsidP="00F6642B"/>
        </w:tc>
        <w:tc>
          <w:tcPr>
            <w:tcW w:w="1267" w:type="dxa"/>
          </w:tcPr>
          <w:p w14:paraId="7B990253" w14:textId="77777777" w:rsidR="00A93B2E" w:rsidRDefault="00A93B2E" w:rsidP="00F6642B"/>
        </w:tc>
        <w:tc>
          <w:tcPr>
            <w:tcW w:w="1132" w:type="dxa"/>
          </w:tcPr>
          <w:p w14:paraId="37FB1B12" w14:textId="77777777" w:rsidR="00A93B2E" w:rsidRDefault="00A93B2E" w:rsidP="00F6642B"/>
        </w:tc>
        <w:tc>
          <w:tcPr>
            <w:tcW w:w="1460" w:type="dxa"/>
          </w:tcPr>
          <w:p w14:paraId="374A5130" w14:textId="77777777" w:rsidR="00A93B2E" w:rsidRDefault="00A93B2E" w:rsidP="00F6642B"/>
        </w:tc>
        <w:tc>
          <w:tcPr>
            <w:tcW w:w="1123" w:type="dxa"/>
          </w:tcPr>
          <w:p w14:paraId="39197B80" w14:textId="77777777" w:rsidR="00A93B2E" w:rsidRDefault="00A93B2E" w:rsidP="00F6642B"/>
        </w:tc>
        <w:tc>
          <w:tcPr>
            <w:tcW w:w="1418" w:type="dxa"/>
          </w:tcPr>
          <w:p w14:paraId="21A3A7E8" w14:textId="77777777" w:rsidR="00A93B2E" w:rsidRDefault="00A93B2E" w:rsidP="00F6642B"/>
        </w:tc>
        <w:tc>
          <w:tcPr>
            <w:tcW w:w="1559" w:type="dxa"/>
          </w:tcPr>
          <w:p w14:paraId="1E6D30EC" w14:textId="77777777" w:rsidR="00A93B2E" w:rsidRDefault="00A93B2E" w:rsidP="00F6642B"/>
        </w:tc>
      </w:tr>
      <w:tr w:rsidR="005256F2" w14:paraId="5D002E75" w14:textId="77777777" w:rsidTr="005256F2">
        <w:tc>
          <w:tcPr>
            <w:tcW w:w="2957" w:type="dxa"/>
          </w:tcPr>
          <w:p w14:paraId="6EE83E87" w14:textId="77777777" w:rsidR="00A93B2E" w:rsidRDefault="00A93B2E" w:rsidP="00F6642B"/>
        </w:tc>
        <w:tc>
          <w:tcPr>
            <w:tcW w:w="1267" w:type="dxa"/>
          </w:tcPr>
          <w:p w14:paraId="5EB3AFB6" w14:textId="77777777" w:rsidR="00A93B2E" w:rsidRDefault="00A93B2E" w:rsidP="00F6642B"/>
        </w:tc>
        <w:tc>
          <w:tcPr>
            <w:tcW w:w="1132" w:type="dxa"/>
          </w:tcPr>
          <w:p w14:paraId="2E68BDE6" w14:textId="77777777" w:rsidR="00A93B2E" w:rsidRDefault="00A93B2E" w:rsidP="00F6642B"/>
        </w:tc>
        <w:tc>
          <w:tcPr>
            <w:tcW w:w="1460" w:type="dxa"/>
          </w:tcPr>
          <w:p w14:paraId="0349DFCC" w14:textId="77777777" w:rsidR="00A93B2E" w:rsidRDefault="00A93B2E" w:rsidP="00F6642B"/>
        </w:tc>
        <w:tc>
          <w:tcPr>
            <w:tcW w:w="1123" w:type="dxa"/>
          </w:tcPr>
          <w:p w14:paraId="441B5446" w14:textId="77777777" w:rsidR="00A93B2E" w:rsidRDefault="00A93B2E" w:rsidP="00F6642B"/>
        </w:tc>
        <w:tc>
          <w:tcPr>
            <w:tcW w:w="1418" w:type="dxa"/>
          </w:tcPr>
          <w:p w14:paraId="677CDFFD" w14:textId="77777777" w:rsidR="00A93B2E" w:rsidRDefault="00A93B2E" w:rsidP="00F6642B"/>
        </w:tc>
        <w:tc>
          <w:tcPr>
            <w:tcW w:w="1559" w:type="dxa"/>
          </w:tcPr>
          <w:p w14:paraId="3CA9E698" w14:textId="77777777" w:rsidR="00A93B2E" w:rsidRDefault="00A93B2E" w:rsidP="00F6642B"/>
        </w:tc>
      </w:tr>
      <w:tr w:rsidR="005256F2" w14:paraId="4C33F0C0" w14:textId="77777777" w:rsidTr="005256F2">
        <w:tc>
          <w:tcPr>
            <w:tcW w:w="2957" w:type="dxa"/>
          </w:tcPr>
          <w:p w14:paraId="6B032527" w14:textId="77777777" w:rsidR="00A93B2E" w:rsidRPr="00D17BEC" w:rsidRDefault="00A93B2E" w:rsidP="00F6642B">
            <w:pPr>
              <w:rPr>
                <w:b/>
              </w:rPr>
            </w:pPr>
          </w:p>
        </w:tc>
        <w:tc>
          <w:tcPr>
            <w:tcW w:w="1267" w:type="dxa"/>
          </w:tcPr>
          <w:p w14:paraId="72B54386" w14:textId="77777777" w:rsidR="00A93B2E" w:rsidRDefault="00A93B2E" w:rsidP="00F6642B"/>
        </w:tc>
        <w:tc>
          <w:tcPr>
            <w:tcW w:w="1132" w:type="dxa"/>
          </w:tcPr>
          <w:p w14:paraId="2EEC5D59" w14:textId="77777777" w:rsidR="00A93B2E" w:rsidRDefault="00A93B2E" w:rsidP="00F6642B"/>
        </w:tc>
        <w:tc>
          <w:tcPr>
            <w:tcW w:w="1460" w:type="dxa"/>
          </w:tcPr>
          <w:p w14:paraId="3CC5E7F0" w14:textId="77777777" w:rsidR="00A93B2E" w:rsidRDefault="00A93B2E" w:rsidP="00F6642B"/>
        </w:tc>
        <w:tc>
          <w:tcPr>
            <w:tcW w:w="1123" w:type="dxa"/>
          </w:tcPr>
          <w:p w14:paraId="0F5FBC68" w14:textId="77777777" w:rsidR="00A93B2E" w:rsidRDefault="00A93B2E" w:rsidP="00F6642B"/>
        </w:tc>
        <w:tc>
          <w:tcPr>
            <w:tcW w:w="1418" w:type="dxa"/>
          </w:tcPr>
          <w:p w14:paraId="66CB8991" w14:textId="77777777" w:rsidR="00A93B2E" w:rsidRDefault="00A93B2E" w:rsidP="00F6642B"/>
        </w:tc>
        <w:tc>
          <w:tcPr>
            <w:tcW w:w="1559" w:type="dxa"/>
          </w:tcPr>
          <w:p w14:paraId="29696AD3" w14:textId="77777777" w:rsidR="00A93B2E" w:rsidRDefault="00A93B2E" w:rsidP="00F6642B"/>
        </w:tc>
      </w:tr>
      <w:tr w:rsidR="005256F2" w14:paraId="771D2EDA" w14:textId="77777777" w:rsidTr="005256F2">
        <w:tc>
          <w:tcPr>
            <w:tcW w:w="2957" w:type="dxa"/>
          </w:tcPr>
          <w:p w14:paraId="7FA7D641" w14:textId="77777777" w:rsidR="00A93B2E" w:rsidRDefault="00A93B2E" w:rsidP="00F6642B">
            <w:r w:rsidRPr="00D17BEC">
              <w:rPr>
                <w:b/>
              </w:rPr>
              <w:t>Tussendoor</w:t>
            </w:r>
          </w:p>
        </w:tc>
        <w:tc>
          <w:tcPr>
            <w:tcW w:w="1267" w:type="dxa"/>
          </w:tcPr>
          <w:p w14:paraId="64D37A04" w14:textId="77777777" w:rsidR="00A93B2E" w:rsidRDefault="00A93B2E" w:rsidP="00F6642B"/>
        </w:tc>
        <w:tc>
          <w:tcPr>
            <w:tcW w:w="1132" w:type="dxa"/>
          </w:tcPr>
          <w:p w14:paraId="1FFCD5C7" w14:textId="77777777" w:rsidR="00A93B2E" w:rsidRDefault="00A93B2E" w:rsidP="00F6642B"/>
        </w:tc>
        <w:tc>
          <w:tcPr>
            <w:tcW w:w="1460" w:type="dxa"/>
          </w:tcPr>
          <w:p w14:paraId="41A20377" w14:textId="77777777" w:rsidR="00A93B2E" w:rsidRDefault="00A93B2E" w:rsidP="00F6642B"/>
        </w:tc>
        <w:tc>
          <w:tcPr>
            <w:tcW w:w="1123" w:type="dxa"/>
          </w:tcPr>
          <w:p w14:paraId="7F6BD3B4" w14:textId="77777777" w:rsidR="00A93B2E" w:rsidRDefault="00A93B2E" w:rsidP="00F6642B"/>
        </w:tc>
        <w:tc>
          <w:tcPr>
            <w:tcW w:w="1418" w:type="dxa"/>
          </w:tcPr>
          <w:p w14:paraId="66A59AAC" w14:textId="77777777" w:rsidR="00A93B2E" w:rsidRDefault="00A93B2E" w:rsidP="00F6642B"/>
        </w:tc>
        <w:tc>
          <w:tcPr>
            <w:tcW w:w="1559" w:type="dxa"/>
          </w:tcPr>
          <w:p w14:paraId="7A2BA31B" w14:textId="77777777" w:rsidR="00A93B2E" w:rsidRDefault="00A93B2E" w:rsidP="00F6642B"/>
        </w:tc>
      </w:tr>
      <w:tr w:rsidR="005256F2" w14:paraId="28A0F391" w14:textId="77777777" w:rsidTr="005256F2">
        <w:tc>
          <w:tcPr>
            <w:tcW w:w="2957" w:type="dxa"/>
          </w:tcPr>
          <w:p w14:paraId="359B5EB3" w14:textId="77777777" w:rsidR="00A93B2E" w:rsidRDefault="00A93B2E" w:rsidP="00F6642B"/>
        </w:tc>
        <w:tc>
          <w:tcPr>
            <w:tcW w:w="1267" w:type="dxa"/>
          </w:tcPr>
          <w:p w14:paraId="248CDC76" w14:textId="77777777" w:rsidR="00A93B2E" w:rsidRDefault="00A93B2E" w:rsidP="00F6642B"/>
        </w:tc>
        <w:tc>
          <w:tcPr>
            <w:tcW w:w="1132" w:type="dxa"/>
          </w:tcPr>
          <w:p w14:paraId="4AF24FC4" w14:textId="77777777" w:rsidR="00A93B2E" w:rsidRDefault="00A93B2E" w:rsidP="00F6642B"/>
        </w:tc>
        <w:tc>
          <w:tcPr>
            <w:tcW w:w="1460" w:type="dxa"/>
          </w:tcPr>
          <w:p w14:paraId="4CEAF52F" w14:textId="77777777" w:rsidR="00A93B2E" w:rsidRDefault="00A93B2E" w:rsidP="00F6642B"/>
        </w:tc>
        <w:tc>
          <w:tcPr>
            <w:tcW w:w="1123" w:type="dxa"/>
          </w:tcPr>
          <w:p w14:paraId="6CCCE3E3" w14:textId="77777777" w:rsidR="00A93B2E" w:rsidRDefault="00A93B2E" w:rsidP="00F6642B"/>
        </w:tc>
        <w:tc>
          <w:tcPr>
            <w:tcW w:w="1418" w:type="dxa"/>
          </w:tcPr>
          <w:p w14:paraId="0B4F772D" w14:textId="77777777" w:rsidR="00A93B2E" w:rsidRDefault="00A93B2E" w:rsidP="00F6642B"/>
        </w:tc>
        <w:tc>
          <w:tcPr>
            <w:tcW w:w="1559" w:type="dxa"/>
          </w:tcPr>
          <w:p w14:paraId="029BA8A2" w14:textId="77777777" w:rsidR="00A93B2E" w:rsidRDefault="00A93B2E" w:rsidP="00F6642B"/>
        </w:tc>
      </w:tr>
      <w:tr w:rsidR="005256F2" w14:paraId="2ADDB480" w14:textId="77777777" w:rsidTr="005256F2">
        <w:tc>
          <w:tcPr>
            <w:tcW w:w="2957" w:type="dxa"/>
          </w:tcPr>
          <w:p w14:paraId="41ACDBAB" w14:textId="77777777" w:rsidR="00A93B2E" w:rsidRDefault="00A93B2E" w:rsidP="00F6642B"/>
        </w:tc>
        <w:tc>
          <w:tcPr>
            <w:tcW w:w="1267" w:type="dxa"/>
          </w:tcPr>
          <w:p w14:paraId="1F73FF5F" w14:textId="77777777" w:rsidR="00A93B2E" w:rsidRDefault="00A93B2E" w:rsidP="00F6642B"/>
        </w:tc>
        <w:tc>
          <w:tcPr>
            <w:tcW w:w="1132" w:type="dxa"/>
          </w:tcPr>
          <w:p w14:paraId="4018A798" w14:textId="77777777" w:rsidR="00A93B2E" w:rsidRDefault="00A93B2E" w:rsidP="00F6642B"/>
        </w:tc>
        <w:tc>
          <w:tcPr>
            <w:tcW w:w="1460" w:type="dxa"/>
          </w:tcPr>
          <w:p w14:paraId="0CE24205" w14:textId="77777777" w:rsidR="00A93B2E" w:rsidRDefault="00A93B2E" w:rsidP="00F6642B"/>
        </w:tc>
        <w:tc>
          <w:tcPr>
            <w:tcW w:w="1123" w:type="dxa"/>
          </w:tcPr>
          <w:p w14:paraId="5F0B7E73" w14:textId="77777777" w:rsidR="00A93B2E" w:rsidRDefault="00A93B2E" w:rsidP="00F6642B"/>
        </w:tc>
        <w:tc>
          <w:tcPr>
            <w:tcW w:w="1418" w:type="dxa"/>
          </w:tcPr>
          <w:p w14:paraId="56FEEA4D" w14:textId="77777777" w:rsidR="00A93B2E" w:rsidRDefault="00A93B2E" w:rsidP="00F6642B"/>
        </w:tc>
        <w:tc>
          <w:tcPr>
            <w:tcW w:w="1559" w:type="dxa"/>
          </w:tcPr>
          <w:p w14:paraId="0C6F74BA" w14:textId="77777777" w:rsidR="00A93B2E" w:rsidRDefault="00A93B2E" w:rsidP="00F6642B"/>
        </w:tc>
      </w:tr>
      <w:tr w:rsidR="005256F2" w14:paraId="50C27DD8" w14:textId="77777777" w:rsidTr="005256F2">
        <w:tc>
          <w:tcPr>
            <w:tcW w:w="2957" w:type="dxa"/>
          </w:tcPr>
          <w:p w14:paraId="16625D6E" w14:textId="77777777" w:rsidR="00A93B2E" w:rsidRPr="00D17BEC" w:rsidRDefault="00A93B2E" w:rsidP="00F6642B">
            <w:pPr>
              <w:rPr>
                <w:b/>
              </w:rPr>
            </w:pPr>
          </w:p>
        </w:tc>
        <w:tc>
          <w:tcPr>
            <w:tcW w:w="1267" w:type="dxa"/>
          </w:tcPr>
          <w:p w14:paraId="56A71103" w14:textId="77777777" w:rsidR="00A93B2E" w:rsidRDefault="00A93B2E" w:rsidP="00F6642B"/>
        </w:tc>
        <w:tc>
          <w:tcPr>
            <w:tcW w:w="1132" w:type="dxa"/>
          </w:tcPr>
          <w:p w14:paraId="624487F0" w14:textId="77777777" w:rsidR="00A93B2E" w:rsidRDefault="00A93B2E" w:rsidP="00F6642B"/>
        </w:tc>
        <w:tc>
          <w:tcPr>
            <w:tcW w:w="1460" w:type="dxa"/>
          </w:tcPr>
          <w:p w14:paraId="7A1FF8F2" w14:textId="77777777" w:rsidR="00A93B2E" w:rsidRDefault="00A93B2E" w:rsidP="00F6642B"/>
        </w:tc>
        <w:tc>
          <w:tcPr>
            <w:tcW w:w="1123" w:type="dxa"/>
          </w:tcPr>
          <w:p w14:paraId="379E584C" w14:textId="77777777" w:rsidR="00A93B2E" w:rsidRDefault="00A93B2E" w:rsidP="00F6642B"/>
        </w:tc>
        <w:tc>
          <w:tcPr>
            <w:tcW w:w="1418" w:type="dxa"/>
          </w:tcPr>
          <w:p w14:paraId="50AE232A" w14:textId="77777777" w:rsidR="00A93B2E" w:rsidRDefault="00A93B2E" w:rsidP="00F6642B"/>
        </w:tc>
        <w:tc>
          <w:tcPr>
            <w:tcW w:w="1559" w:type="dxa"/>
          </w:tcPr>
          <w:p w14:paraId="4387EE01" w14:textId="77777777" w:rsidR="00A93B2E" w:rsidRDefault="00A93B2E" w:rsidP="00F6642B"/>
        </w:tc>
      </w:tr>
      <w:tr w:rsidR="005256F2" w14:paraId="726C393E" w14:textId="77777777" w:rsidTr="005256F2">
        <w:tc>
          <w:tcPr>
            <w:tcW w:w="2957" w:type="dxa"/>
          </w:tcPr>
          <w:p w14:paraId="5062AD5F" w14:textId="77777777" w:rsidR="00A93B2E" w:rsidRDefault="00A93B2E" w:rsidP="00F6642B">
            <w:r w:rsidRPr="00D17BEC">
              <w:rPr>
                <w:b/>
              </w:rPr>
              <w:t>Lunch</w:t>
            </w:r>
          </w:p>
        </w:tc>
        <w:tc>
          <w:tcPr>
            <w:tcW w:w="1267" w:type="dxa"/>
          </w:tcPr>
          <w:p w14:paraId="74A1F08C" w14:textId="77777777" w:rsidR="00A93B2E" w:rsidRDefault="00A93B2E" w:rsidP="00F6642B"/>
        </w:tc>
        <w:tc>
          <w:tcPr>
            <w:tcW w:w="1132" w:type="dxa"/>
          </w:tcPr>
          <w:p w14:paraId="03961F4D" w14:textId="77777777" w:rsidR="00A93B2E" w:rsidRDefault="00A93B2E" w:rsidP="00F6642B"/>
        </w:tc>
        <w:tc>
          <w:tcPr>
            <w:tcW w:w="1460" w:type="dxa"/>
          </w:tcPr>
          <w:p w14:paraId="313B8AF1" w14:textId="77777777" w:rsidR="00A93B2E" w:rsidRDefault="00A93B2E" w:rsidP="00F6642B"/>
        </w:tc>
        <w:tc>
          <w:tcPr>
            <w:tcW w:w="1123" w:type="dxa"/>
          </w:tcPr>
          <w:p w14:paraId="544DFB58" w14:textId="77777777" w:rsidR="00A93B2E" w:rsidRDefault="00A93B2E" w:rsidP="00F6642B"/>
        </w:tc>
        <w:tc>
          <w:tcPr>
            <w:tcW w:w="1418" w:type="dxa"/>
          </w:tcPr>
          <w:p w14:paraId="4EB036DC" w14:textId="77777777" w:rsidR="00A93B2E" w:rsidRDefault="00A93B2E" w:rsidP="00F6642B"/>
        </w:tc>
        <w:tc>
          <w:tcPr>
            <w:tcW w:w="1559" w:type="dxa"/>
          </w:tcPr>
          <w:p w14:paraId="5935723B" w14:textId="77777777" w:rsidR="00A93B2E" w:rsidRDefault="00A93B2E" w:rsidP="00F6642B"/>
        </w:tc>
      </w:tr>
      <w:tr w:rsidR="005256F2" w14:paraId="0C35B925" w14:textId="77777777" w:rsidTr="005256F2">
        <w:tc>
          <w:tcPr>
            <w:tcW w:w="2957" w:type="dxa"/>
          </w:tcPr>
          <w:p w14:paraId="3CDCEA5F" w14:textId="77777777" w:rsidR="00A93B2E" w:rsidRDefault="00A93B2E" w:rsidP="00F6642B"/>
        </w:tc>
        <w:tc>
          <w:tcPr>
            <w:tcW w:w="1267" w:type="dxa"/>
          </w:tcPr>
          <w:p w14:paraId="02181941" w14:textId="77777777" w:rsidR="00A93B2E" w:rsidRDefault="00A93B2E" w:rsidP="00F6642B"/>
        </w:tc>
        <w:tc>
          <w:tcPr>
            <w:tcW w:w="1132" w:type="dxa"/>
          </w:tcPr>
          <w:p w14:paraId="718D84D0" w14:textId="77777777" w:rsidR="00A93B2E" w:rsidRDefault="00A93B2E" w:rsidP="00F6642B"/>
        </w:tc>
        <w:tc>
          <w:tcPr>
            <w:tcW w:w="1460" w:type="dxa"/>
          </w:tcPr>
          <w:p w14:paraId="5D2D143A" w14:textId="77777777" w:rsidR="00A93B2E" w:rsidRDefault="00A93B2E" w:rsidP="00F6642B"/>
        </w:tc>
        <w:tc>
          <w:tcPr>
            <w:tcW w:w="1123" w:type="dxa"/>
          </w:tcPr>
          <w:p w14:paraId="256DDECC" w14:textId="77777777" w:rsidR="00A93B2E" w:rsidRDefault="00A93B2E" w:rsidP="00F6642B"/>
        </w:tc>
        <w:tc>
          <w:tcPr>
            <w:tcW w:w="1418" w:type="dxa"/>
          </w:tcPr>
          <w:p w14:paraId="0308F6E7" w14:textId="77777777" w:rsidR="00A93B2E" w:rsidRDefault="00A93B2E" w:rsidP="00F6642B"/>
        </w:tc>
        <w:tc>
          <w:tcPr>
            <w:tcW w:w="1559" w:type="dxa"/>
          </w:tcPr>
          <w:p w14:paraId="09F4B7A4" w14:textId="77777777" w:rsidR="00A93B2E" w:rsidRDefault="00A93B2E" w:rsidP="00F6642B"/>
        </w:tc>
      </w:tr>
      <w:tr w:rsidR="005256F2" w14:paraId="3BD3BDAC" w14:textId="77777777" w:rsidTr="005256F2">
        <w:tc>
          <w:tcPr>
            <w:tcW w:w="2957" w:type="dxa"/>
          </w:tcPr>
          <w:p w14:paraId="040C6B25" w14:textId="77777777" w:rsidR="00A93B2E" w:rsidRDefault="00A93B2E" w:rsidP="00F6642B"/>
        </w:tc>
        <w:tc>
          <w:tcPr>
            <w:tcW w:w="1267" w:type="dxa"/>
          </w:tcPr>
          <w:p w14:paraId="6B772330" w14:textId="77777777" w:rsidR="00A93B2E" w:rsidRDefault="00A93B2E" w:rsidP="00F6642B"/>
        </w:tc>
        <w:tc>
          <w:tcPr>
            <w:tcW w:w="1132" w:type="dxa"/>
          </w:tcPr>
          <w:p w14:paraId="548DDCF1" w14:textId="77777777" w:rsidR="00A93B2E" w:rsidRDefault="00A93B2E" w:rsidP="00F6642B"/>
        </w:tc>
        <w:tc>
          <w:tcPr>
            <w:tcW w:w="1460" w:type="dxa"/>
          </w:tcPr>
          <w:p w14:paraId="6161E57C" w14:textId="77777777" w:rsidR="00A93B2E" w:rsidRDefault="00A93B2E" w:rsidP="00F6642B"/>
        </w:tc>
        <w:tc>
          <w:tcPr>
            <w:tcW w:w="1123" w:type="dxa"/>
          </w:tcPr>
          <w:p w14:paraId="03ADC162" w14:textId="77777777" w:rsidR="00A93B2E" w:rsidRDefault="00A93B2E" w:rsidP="00F6642B"/>
        </w:tc>
        <w:tc>
          <w:tcPr>
            <w:tcW w:w="1418" w:type="dxa"/>
          </w:tcPr>
          <w:p w14:paraId="3BE07F54" w14:textId="77777777" w:rsidR="00A93B2E" w:rsidRDefault="00A93B2E" w:rsidP="00F6642B"/>
        </w:tc>
        <w:tc>
          <w:tcPr>
            <w:tcW w:w="1559" w:type="dxa"/>
          </w:tcPr>
          <w:p w14:paraId="2E81923B" w14:textId="77777777" w:rsidR="00A93B2E" w:rsidRDefault="00A93B2E" w:rsidP="00F6642B"/>
        </w:tc>
      </w:tr>
      <w:tr w:rsidR="005256F2" w14:paraId="51B1CC1D" w14:textId="77777777" w:rsidTr="005256F2">
        <w:tc>
          <w:tcPr>
            <w:tcW w:w="2957" w:type="dxa"/>
          </w:tcPr>
          <w:p w14:paraId="452039F7" w14:textId="77777777" w:rsidR="00A93B2E" w:rsidRDefault="00A93B2E" w:rsidP="00F6642B"/>
        </w:tc>
        <w:tc>
          <w:tcPr>
            <w:tcW w:w="1267" w:type="dxa"/>
          </w:tcPr>
          <w:p w14:paraId="005C8157" w14:textId="77777777" w:rsidR="00A93B2E" w:rsidRDefault="00A93B2E" w:rsidP="00F6642B"/>
        </w:tc>
        <w:tc>
          <w:tcPr>
            <w:tcW w:w="1132" w:type="dxa"/>
          </w:tcPr>
          <w:p w14:paraId="77DA9A74" w14:textId="77777777" w:rsidR="00A93B2E" w:rsidRDefault="00A93B2E" w:rsidP="00F6642B"/>
        </w:tc>
        <w:tc>
          <w:tcPr>
            <w:tcW w:w="1460" w:type="dxa"/>
          </w:tcPr>
          <w:p w14:paraId="186448A9" w14:textId="77777777" w:rsidR="00A93B2E" w:rsidRDefault="00A93B2E" w:rsidP="00F6642B"/>
        </w:tc>
        <w:tc>
          <w:tcPr>
            <w:tcW w:w="1123" w:type="dxa"/>
          </w:tcPr>
          <w:p w14:paraId="5A442846" w14:textId="77777777" w:rsidR="00A93B2E" w:rsidRDefault="00A93B2E" w:rsidP="00F6642B"/>
        </w:tc>
        <w:tc>
          <w:tcPr>
            <w:tcW w:w="1418" w:type="dxa"/>
          </w:tcPr>
          <w:p w14:paraId="03C9FE11" w14:textId="77777777" w:rsidR="00A93B2E" w:rsidRDefault="00A93B2E" w:rsidP="00F6642B"/>
        </w:tc>
        <w:tc>
          <w:tcPr>
            <w:tcW w:w="1559" w:type="dxa"/>
          </w:tcPr>
          <w:p w14:paraId="77249695" w14:textId="77777777" w:rsidR="00A93B2E" w:rsidRDefault="00A93B2E" w:rsidP="00F6642B"/>
        </w:tc>
      </w:tr>
      <w:tr w:rsidR="005256F2" w14:paraId="5CC642A9" w14:textId="77777777" w:rsidTr="005256F2">
        <w:tc>
          <w:tcPr>
            <w:tcW w:w="2957" w:type="dxa"/>
          </w:tcPr>
          <w:p w14:paraId="2CF04349" w14:textId="77777777" w:rsidR="00A93B2E" w:rsidRDefault="00A93B2E" w:rsidP="00F6642B"/>
        </w:tc>
        <w:tc>
          <w:tcPr>
            <w:tcW w:w="1267" w:type="dxa"/>
          </w:tcPr>
          <w:p w14:paraId="18521DB1" w14:textId="77777777" w:rsidR="00A93B2E" w:rsidRDefault="00A93B2E" w:rsidP="00F6642B"/>
        </w:tc>
        <w:tc>
          <w:tcPr>
            <w:tcW w:w="1132" w:type="dxa"/>
          </w:tcPr>
          <w:p w14:paraId="2149BE6F" w14:textId="77777777" w:rsidR="00A93B2E" w:rsidRDefault="00A93B2E" w:rsidP="00F6642B"/>
        </w:tc>
        <w:tc>
          <w:tcPr>
            <w:tcW w:w="1460" w:type="dxa"/>
          </w:tcPr>
          <w:p w14:paraId="251B6578" w14:textId="77777777" w:rsidR="00A93B2E" w:rsidRDefault="00A93B2E" w:rsidP="00F6642B"/>
        </w:tc>
        <w:tc>
          <w:tcPr>
            <w:tcW w:w="1123" w:type="dxa"/>
          </w:tcPr>
          <w:p w14:paraId="27106877" w14:textId="77777777" w:rsidR="00A93B2E" w:rsidRDefault="00A93B2E" w:rsidP="00F6642B"/>
        </w:tc>
        <w:tc>
          <w:tcPr>
            <w:tcW w:w="1418" w:type="dxa"/>
          </w:tcPr>
          <w:p w14:paraId="3B8455BA" w14:textId="77777777" w:rsidR="00A93B2E" w:rsidRDefault="00A93B2E" w:rsidP="00F6642B"/>
        </w:tc>
        <w:tc>
          <w:tcPr>
            <w:tcW w:w="1559" w:type="dxa"/>
          </w:tcPr>
          <w:p w14:paraId="5ED998C2" w14:textId="77777777" w:rsidR="00A93B2E" w:rsidRDefault="00A93B2E" w:rsidP="00F6642B"/>
        </w:tc>
      </w:tr>
      <w:tr w:rsidR="005256F2" w14:paraId="6F6C7F7C" w14:textId="77777777" w:rsidTr="005256F2">
        <w:tc>
          <w:tcPr>
            <w:tcW w:w="2957" w:type="dxa"/>
          </w:tcPr>
          <w:p w14:paraId="3CF834B9" w14:textId="77777777" w:rsidR="00A93B2E" w:rsidRDefault="00A93B2E" w:rsidP="00F6642B"/>
        </w:tc>
        <w:tc>
          <w:tcPr>
            <w:tcW w:w="1267" w:type="dxa"/>
          </w:tcPr>
          <w:p w14:paraId="190B6331" w14:textId="77777777" w:rsidR="00A93B2E" w:rsidRDefault="00A93B2E" w:rsidP="00F6642B"/>
        </w:tc>
        <w:tc>
          <w:tcPr>
            <w:tcW w:w="1132" w:type="dxa"/>
          </w:tcPr>
          <w:p w14:paraId="64E91B4D" w14:textId="77777777" w:rsidR="00A93B2E" w:rsidRDefault="00A93B2E" w:rsidP="00F6642B"/>
        </w:tc>
        <w:tc>
          <w:tcPr>
            <w:tcW w:w="1460" w:type="dxa"/>
          </w:tcPr>
          <w:p w14:paraId="5DC94445" w14:textId="77777777" w:rsidR="00A93B2E" w:rsidRDefault="00A93B2E" w:rsidP="00F6642B"/>
        </w:tc>
        <w:tc>
          <w:tcPr>
            <w:tcW w:w="1123" w:type="dxa"/>
          </w:tcPr>
          <w:p w14:paraId="0D4CE91B" w14:textId="77777777" w:rsidR="00A93B2E" w:rsidRDefault="00A93B2E" w:rsidP="00F6642B"/>
        </w:tc>
        <w:tc>
          <w:tcPr>
            <w:tcW w:w="1418" w:type="dxa"/>
          </w:tcPr>
          <w:p w14:paraId="5A9762B6" w14:textId="77777777" w:rsidR="00A93B2E" w:rsidRDefault="00A93B2E" w:rsidP="00F6642B"/>
        </w:tc>
        <w:tc>
          <w:tcPr>
            <w:tcW w:w="1559" w:type="dxa"/>
          </w:tcPr>
          <w:p w14:paraId="7CB2B8E7" w14:textId="77777777" w:rsidR="00A93B2E" w:rsidRDefault="00A93B2E" w:rsidP="00F6642B"/>
        </w:tc>
      </w:tr>
      <w:tr w:rsidR="005256F2" w14:paraId="4464D98B" w14:textId="77777777" w:rsidTr="005256F2">
        <w:tc>
          <w:tcPr>
            <w:tcW w:w="2957" w:type="dxa"/>
          </w:tcPr>
          <w:p w14:paraId="3063A4C5" w14:textId="77777777" w:rsidR="00A93B2E" w:rsidRPr="00D17BEC" w:rsidRDefault="00A93B2E" w:rsidP="00F6642B">
            <w:pPr>
              <w:rPr>
                <w:b/>
              </w:rPr>
            </w:pPr>
          </w:p>
        </w:tc>
        <w:tc>
          <w:tcPr>
            <w:tcW w:w="1267" w:type="dxa"/>
          </w:tcPr>
          <w:p w14:paraId="79B4E29E" w14:textId="77777777" w:rsidR="00A93B2E" w:rsidRDefault="00A93B2E" w:rsidP="00F6642B"/>
        </w:tc>
        <w:tc>
          <w:tcPr>
            <w:tcW w:w="1132" w:type="dxa"/>
          </w:tcPr>
          <w:p w14:paraId="2B66CB6C" w14:textId="77777777" w:rsidR="00A93B2E" w:rsidRDefault="00A93B2E" w:rsidP="00F6642B"/>
        </w:tc>
        <w:tc>
          <w:tcPr>
            <w:tcW w:w="1460" w:type="dxa"/>
          </w:tcPr>
          <w:p w14:paraId="2196CA2C" w14:textId="77777777" w:rsidR="00A93B2E" w:rsidRDefault="00A93B2E" w:rsidP="00F6642B"/>
        </w:tc>
        <w:tc>
          <w:tcPr>
            <w:tcW w:w="1123" w:type="dxa"/>
          </w:tcPr>
          <w:p w14:paraId="30D6CEF4" w14:textId="77777777" w:rsidR="00A93B2E" w:rsidRDefault="00A93B2E" w:rsidP="00F6642B"/>
        </w:tc>
        <w:tc>
          <w:tcPr>
            <w:tcW w:w="1418" w:type="dxa"/>
          </w:tcPr>
          <w:p w14:paraId="3BCE3FBB" w14:textId="77777777" w:rsidR="00A93B2E" w:rsidRDefault="00A93B2E" w:rsidP="00F6642B"/>
        </w:tc>
        <w:tc>
          <w:tcPr>
            <w:tcW w:w="1559" w:type="dxa"/>
          </w:tcPr>
          <w:p w14:paraId="726FC1A5" w14:textId="77777777" w:rsidR="00A93B2E" w:rsidRDefault="00A93B2E" w:rsidP="00F6642B"/>
        </w:tc>
      </w:tr>
      <w:tr w:rsidR="005256F2" w14:paraId="29D76536" w14:textId="77777777" w:rsidTr="005256F2">
        <w:tc>
          <w:tcPr>
            <w:tcW w:w="2957" w:type="dxa"/>
          </w:tcPr>
          <w:p w14:paraId="6BFA740C" w14:textId="77777777" w:rsidR="00A93B2E" w:rsidRDefault="00A93B2E" w:rsidP="00F6642B">
            <w:r w:rsidRPr="00D17BEC">
              <w:rPr>
                <w:b/>
              </w:rPr>
              <w:t>Tussendoor</w:t>
            </w:r>
          </w:p>
        </w:tc>
        <w:tc>
          <w:tcPr>
            <w:tcW w:w="1267" w:type="dxa"/>
          </w:tcPr>
          <w:p w14:paraId="0242E64D" w14:textId="77777777" w:rsidR="00A93B2E" w:rsidRDefault="00A93B2E" w:rsidP="00F6642B"/>
        </w:tc>
        <w:tc>
          <w:tcPr>
            <w:tcW w:w="1132" w:type="dxa"/>
          </w:tcPr>
          <w:p w14:paraId="5B89C7DA" w14:textId="77777777" w:rsidR="00A93B2E" w:rsidRDefault="00A93B2E" w:rsidP="00F6642B"/>
        </w:tc>
        <w:tc>
          <w:tcPr>
            <w:tcW w:w="1460" w:type="dxa"/>
          </w:tcPr>
          <w:p w14:paraId="4FC4D2A9" w14:textId="77777777" w:rsidR="00A93B2E" w:rsidRDefault="00A93B2E" w:rsidP="00F6642B"/>
        </w:tc>
        <w:tc>
          <w:tcPr>
            <w:tcW w:w="1123" w:type="dxa"/>
          </w:tcPr>
          <w:p w14:paraId="4CD26D6B" w14:textId="77777777" w:rsidR="00A93B2E" w:rsidRDefault="00A93B2E" w:rsidP="00F6642B"/>
        </w:tc>
        <w:tc>
          <w:tcPr>
            <w:tcW w:w="1418" w:type="dxa"/>
          </w:tcPr>
          <w:p w14:paraId="3FBC7B69" w14:textId="77777777" w:rsidR="00A93B2E" w:rsidRDefault="00A93B2E" w:rsidP="00F6642B"/>
        </w:tc>
        <w:tc>
          <w:tcPr>
            <w:tcW w:w="1559" w:type="dxa"/>
          </w:tcPr>
          <w:p w14:paraId="3CD7474F" w14:textId="77777777" w:rsidR="00A93B2E" w:rsidRDefault="00A93B2E" w:rsidP="00F6642B"/>
        </w:tc>
      </w:tr>
      <w:tr w:rsidR="005256F2" w14:paraId="4D35208E" w14:textId="77777777" w:rsidTr="005256F2">
        <w:tc>
          <w:tcPr>
            <w:tcW w:w="2957" w:type="dxa"/>
          </w:tcPr>
          <w:p w14:paraId="47529558" w14:textId="77777777" w:rsidR="00A93B2E" w:rsidRDefault="00A93B2E" w:rsidP="00F6642B"/>
        </w:tc>
        <w:tc>
          <w:tcPr>
            <w:tcW w:w="1267" w:type="dxa"/>
          </w:tcPr>
          <w:p w14:paraId="46382ACF" w14:textId="77777777" w:rsidR="00A93B2E" w:rsidRDefault="00A93B2E" w:rsidP="00F6642B"/>
        </w:tc>
        <w:tc>
          <w:tcPr>
            <w:tcW w:w="1132" w:type="dxa"/>
          </w:tcPr>
          <w:p w14:paraId="73CF18DE" w14:textId="77777777" w:rsidR="00A93B2E" w:rsidRDefault="00A93B2E" w:rsidP="00F6642B"/>
        </w:tc>
        <w:tc>
          <w:tcPr>
            <w:tcW w:w="1460" w:type="dxa"/>
          </w:tcPr>
          <w:p w14:paraId="6AF9FC66" w14:textId="77777777" w:rsidR="00A93B2E" w:rsidRDefault="00A93B2E" w:rsidP="00F6642B"/>
        </w:tc>
        <w:tc>
          <w:tcPr>
            <w:tcW w:w="1123" w:type="dxa"/>
          </w:tcPr>
          <w:p w14:paraId="1354C9B9" w14:textId="77777777" w:rsidR="00A93B2E" w:rsidRDefault="00A93B2E" w:rsidP="00F6642B"/>
        </w:tc>
        <w:tc>
          <w:tcPr>
            <w:tcW w:w="1418" w:type="dxa"/>
          </w:tcPr>
          <w:p w14:paraId="36CB6AA4" w14:textId="77777777" w:rsidR="00A93B2E" w:rsidRDefault="00A93B2E" w:rsidP="00F6642B"/>
        </w:tc>
        <w:tc>
          <w:tcPr>
            <w:tcW w:w="1559" w:type="dxa"/>
          </w:tcPr>
          <w:p w14:paraId="34C6E467" w14:textId="77777777" w:rsidR="00A93B2E" w:rsidRDefault="00A93B2E" w:rsidP="00F6642B"/>
        </w:tc>
      </w:tr>
      <w:tr w:rsidR="005256F2" w14:paraId="270E39E9" w14:textId="77777777" w:rsidTr="005256F2">
        <w:tc>
          <w:tcPr>
            <w:tcW w:w="2957" w:type="dxa"/>
          </w:tcPr>
          <w:p w14:paraId="0A2EB8F6" w14:textId="77777777" w:rsidR="00A93B2E" w:rsidRDefault="00A93B2E" w:rsidP="00F6642B"/>
        </w:tc>
        <w:tc>
          <w:tcPr>
            <w:tcW w:w="1267" w:type="dxa"/>
          </w:tcPr>
          <w:p w14:paraId="3D7A72E2" w14:textId="77777777" w:rsidR="00A93B2E" w:rsidRDefault="00A93B2E" w:rsidP="00F6642B"/>
        </w:tc>
        <w:tc>
          <w:tcPr>
            <w:tcW w:w="1132" w:type="dxa"/>
          </w:tcPr>
          <w:p w14:paraId="1D9626D0" w14:textId="77777777" w:rsidR="00A93B2E" w:rsidRDefault="00A93B2E" w:rsidP="00F6642B"/>
        </w:tc>
        <w:tc>
          <w:tcPr>
            <w:tcW w:w="1460" w:type="dxa"/>
          </w:tcPr>
          <w:p w14:paraId="245BC3D2" w14:textId="77777777" w:rsidR="00A93B2E" w:rsidRDefault="00A93B2E" w:rsidP="00F6642B"/>
        </w:tc>
        <w:tc>
          <w:tcPr>
            <w:tcW w:w="1123" w:type="dxa"/>
          </w:tcPr>
          <w:p w14:paraId="6F7402FD" w14:textId="77777777" w:rsidR="00A93B2E" w:rsidRDefault="00A93B2E" w:rsidP="00F6642B"/>
        </w:tc>
        <w:tc>
          <w:tcPr>
            <w:tcW w:w="1418" w:type="dxa"/>
          </w:tcPr>
          <w:p w14:paraId="50A38A7C" w14:textId="77777777" w:rsidR="00A93B2E" w:rsidRDefault="00A93B2E" w:rsidP="00F6642B"/>
        </w:tc>
        <w:tc>
          <w:tcPr>
            <w:tcW w:w="1559" w:type="dxa"/>
          </w:tcPr>
          <w:p w14:paraId="2D04AA83" w14:textId="77777777" w:rsidR="00A93B2E" w:rsidRDefault="00A93B2E" w:rsidP="00F6642B"/>
        </w:tc>
      </w:tr>
      <w:tr w:rsidR="005256F2" w14:paraId="3604061B" w14:textId="77777777" w:rsidTr="005256F2">
        <w:tc>
          <w:tcPr>
            <w:tcW w:w="2957" w:type="dxa"/>
          </w:tcPr>
          <w:p w14:paraId="67D05CB6" w14:textId="77777777" w:rsidR="00A93B2E" w:rsidRDefault="00A93B2E" w:rsidP="00F6642B"/>
        </w:tc>
        <w:tc>
          <w:tcPr>
            <w:tcW w:w="1267" w:type="dxa"/>
          </w:tcPr>
          <w:p w14:paraId="3F818D61" w14:textId="77777777" w:rsidR="00A93B2E" w:rsidRDefault="00A93B2E" w:rsidP="00F6642B"/>
        </w:tc>
        <w:tc>
          <w:tcPr>
            <w:tcW w:w="1132" w:type="dxa"/>
          </w:tcPr>
          <w:p w14:paraId="6819A537" w14:textId="77777777" w:rsidR="00A93B2E" w:rsidRDefault="00A93B2E" w:rsidP="00F6642B"/>
        </w:tc>
        <w:tc>
          <w:tcPr>
            <w:tcW w:w="1460" w:type="dxa"/>
          </w:tcPr>
          <w:p w14:paraId="3AE42D29" w14:textId="77777777" w:rsidR="00A93B2E" w:rsidRDefault="00A93B2E" w:rsidP="00F6642B"/>
        </w:tc>
        <w:tc>
          <w:tcPr>
            <w:tcW w:w="1123" w:type="dxa"/>
          </w:tcPr>
          <w:p w14:paraId="5EA5533C" w14:textId="77777777" w:rsidR="00A93B2E" w:rsidRDefault="00A93B2E" w:rsidP="00F6642B"/>
        </w:tc>
        <w:tc>
          <w:tcPr>
            <w:tcW w:w="1418" w:type="dxa"/>
          </w:tcPr>
          <w:p w14:paraId="077720BB" w14:textId="77777777" w:rsidR="00A93B2E" w:rsidRDefault="00A93B2E" w:rsidP="00F6642B"/>
        </w:tc>
        <w:tc>
          <w:tcPr>
            <w:tcW w:w="1559" w:type="dxa"/>
          </w:tcPr>
          <w:p w14:paraId="002F6A0C" w14:textId="77777777" w:rsidR="00A93B2E" w:rsidRDefault="00A93B2E" w:rsidP="00F6642B"/>
        </w:tc>
      </w:tr>
      <w:tr w:rsidR="005256F2" w14:paraId="11C783E3" w14:textId="77777777" w:rsidTr="005256F2">
        <w:tc>
          <w:tcPr>
            <w:tcW w:w="2957" w:type="dxa"/>
          </w:tcPr>
          <w:p w14:paraId="536B190B" w14:textId="77777777" w:rsidR="00A93B2E" w:rsidRPr="00D17BEC" w:rsidRDefault="00A93B2E" w:rsidP="00F6642B">
            <w:pPr>
              <w:rPr>
                <w:b/>
              </w:rPr>
            </w:pPr>
            <w:r>
              <w:rPr>
                <w:b/>
              </w:rPr>
              <w:t>Diner</w:t>
            </w:r>
          </w:p>
        </w:tc>
        <w:tc>
          <w:tcPr>
            <w:tcW w:w="1267" w:type="dxa"/>
          </w:tcPr>
          <w:p w14:paraId="4EAC9E0D" w14:textId="77777777" w:rsidR="00A93B2E" w:rsidRDefault="00A93B2E" w:rsidP="00F6642B"/>
        </w:tc>
        <w:tc>
          <w:tcPr>
            <w:tcW w:w="1132" w:type="dxa"/>
          </w:tcPr>
          <w:p w14:paraId="4F383782" w14:textId="77777777" w:rsidR="00A93B2E" w:rsidRDefault="00A93B2E" w:rsidP="00F6642B"/>
        </w:tc>
        <w:tc>
          <w:tcPr>
            <w:tcW w:w="1460" w:type="dxa"/>
          </w:tcPr>
          <w:p w14:paraId="3AB64773" w14:textId="77777777" w:rsidR="00A93B2E" w:rsidRDefault="00A93B2E" w:rsidP="00F6642B"/>
        </w:tc>
        <w:tc>
          <w:tcPr>
            <w:tcW w:w="1123" w:type="dxa"/>
          </w:tcPr>
          <w:p w14:paraId="7DDFDCB7" w14:textId="77777777" w:rsidR="00A93B2E" w:rsidRDefault="00A93B2E" w:rsidP="00F6642B"/>
        </w:tc>
        <w:tc>
          <w:tcPr>
            <w:tcW w:w="1418" w:type="dxa"/>
          </w:tcPr>
          <w:p w14:paraId="102365CC" w14:textId="77777777" w:rsidR="00A93B2E" w:rsidRDefault="00A93B2E" w:rsidP="00F6642B"/>
        </w:tc>
        <w:tc>
          <w:tcPr>
            <w:tcW w:w="1559" w:type="dxa"/>
          </w:tcPr>
          <w:p w14:paraId="39050CC4" w14:textId="77777777" w:rsidR="00A93B2E" w:rsidRDefault="00A93B2E" w:rsidP="00F6642B"/>
        </w:tc>
      </w:tr>
      <w:tr w:rsidR="005256F2" w14:paraId="5D0A38A3" w14:textId="77777777" w:rsidTr="005256F2">
        <w:tc>
          <w:tcPr>
            <w:tcW w:w="2957" w:type="dxa"/>
          </w:tcPr>
          <w:p w14:paraId="2E1B5649" w14:textId="77777777" w:rsidR="00A93B2E" w:rsidRDefault="00A93B2E" w:rsidP="00F6642B">
            <w:pPr>
              <w:rPr>
                <w:b/>
              </w:rPr>
            </w:pPr>
          </w:p>
        </w:tc>
        <w:tc>
          <w:tcPr>
            <w:tcW w:w="1267" w:type="dxa"/>
          </w:tcPr>
          <w:p w14:paraId="69C9F88C" w14:textId="77777777" w:rsidR="00A93B2E" w:rsidRDefault="00A93B2E" w:rsidP="00F6642B"/>
        </w:tc>
        <w:tc>
          <w:tcPr>
            <w:tcW w:w="1132" w:type="dxa"/>
          </w:tcPr>
          <w:p w14:paraId="0450FE63" w14:textId="77777777" w:rsidR="00A93B2E" w:rsidRDefault="00A93B2E" w:rsidP="00F6642B"/>
        </w:tc>
        <w:tc>
          <w:tcPr>
            <w:tcW w:w="1460" w:type="dxa"/>
          </w:tcPr>
          <w:p w14:paraId="323BC22E" w14:textId="77777777" w:rsidR="00A93B2E" w:rsidRDefault="00A93B2E" w:rsidP="00F6642B"/>
        </w:tc>
        <w:tc>
          <w:tcPr>
            <w:tcW w:w="1123" w:type="dxa"/>
          </w:tcPr>
          <w:p w14:paraId="39952A9D" w14:textId="77777777" w:rsidR="00A93B2E" w:rsidRDefault="00A93B2E" w:rsidP="00F6642B"/>
        </w:tc>
        <w:tc>
          <w:tcPr>
            <w:tcW w:w="1418" w:type="dxa"/>
          </w:tcPr>
          <w:p w14:paraId="2A90A2F3" w14:textId="77777777" w:rsidR="00A93B2E" w:rsidRDefault="00A93B2E" w:rsidP="00F6642B"/>
        </w:tc>
        <w:tc>
          <w:tcPr>
            <w:tcW w:w="1559" w:type="dxa"/>
          </w:tcPr>
          <w:p w14:paraId="09C81CEC" w14:textId="77777777" w:rsidR="00A93B2E" w:rsidRDefault="00A93B2E" w:rsidP="00F6642B"/>
        </w:tc>
      </w:tr>
      <w:tr w:rsidR="005256F2" w14:paraId="070A7B9D" w14:textId="77777777" w:rsidTr="005256F2">
        <w:tc>
          <w:tcPr>
            <w:tcW w:w="2957" w:type="dxa"/>
          </w:tcPr>
          <w:p w14:paraId="6C2BBA2D" w14:textId="77777777" w:rsidR="00A93B2E" w:rsidRDefault="00A93B2E" w:rsidP="00F6642B">
            <w:pPr>
              <w:rPr>
                <w:b/>
              </w:rPr>
            </w:pPr>
          </w:p>
        </w:tc>
        <w:tc>
          <w:tcPr>
            <w:tcW w:w="1267" w:type="dxa"/>
          </w:tcPr>
          <w:p w14:paraId="64923EF1" w14:textId="77777777" w:rsidR="00A93B2E" w:rsidRDefault="00A93B2E" w:rsidP="00F6642B"/>
        </w:tc>
        <w:tc>
          <w:tcPr>
            <w:tcW w:w="1132" w:type="dxa"/>
          </w:tcPr>
          <w:p w14:paraId="59858149" w14:textId="77777777" w:rsidR="00A93B2E" w:rsidRDefault="00A93B2E" w:rsidP="00F6642B"/>
        </w:tc>
        <w:tc>
          <w:tcPr>
            <w:tcW w:w="1460" w:type="dxa"/>
          </w:tcPr>
          <w:p w14:paraId="71BDB046" w14:textId="77777777" w:rsidR="00A93B2E" w:rsidRDefault="00A93B2E" w:rsidP="00F6642B"/>
        </w:tc>
        <w:tc>
          <w:tcPr>
            <w:tcW w:w="1123" w:type="dxa"/>
          </w:tcPr>
          <w:p w14:paraId="152056B5" w14:textId="77777777" w:rsidR="00A93B2E" w:rsidRDefault="00A93B2E" w:rsidP="00F6642B"/>
        </w:tc>
        <w:tc>
          <w:tcPr>
            <w:tcW w:w="1418" w:type="dxa"/>
          </w:tcPr>
          <w:p w14:paraId="14AB192D" w14:textId="77777777" w:rsidR="00A93B2E" w:rsidRDefault="00A93B2E" w:rsidP="00F6642B"/>
        </w:tc>
        <w:tc>
          <w:tcPr>
            <w:tcW w:w="1559" w:type="dxa"/>
          </w:tcPr>
          <w:p w14:paraId="02F18867" w14:textId="77777777" w:rsidR="00A93B2E" w:rsidRDefault="00A93B2E" w:rsidP="00F6642B"/>
        </w:tc>
      </w:tr>
      <w:tr w:rsidR="005256F2" w14:paraId="2ACCB5FF" w14:textId="77777777" w:rsidTr="005256F2">
        <w:tc>
          <w:tcPr>
            <w:tcW w:w="2957" w:type="dxa"/>
          </w:tcPr>
          <w:p w14:paraId="3834DF40" w14:textId="77777777" w:rsidR="00A93B2E" w:rsidRDefault="00A93B2E" w:rsidP="00F6642B">
            <w:pPr>
              <w:rPr>
                <w:b/>
              </w:rPr>
            </w:pPr>
          </w:p>
        </w:tc>
        <w:tc>
          <w:tcPr>
            <w:tcW w:w="1267" w:type="dxa"/>
          </w:tcPr>
          <w:p w14:paraId="5F6560F9" w14:textId="77777777" w:rsidR="00A93B2E" w:rsidRDefault="00A93B2E" w:rsidP="00F6642B"/>
        </w:tc>
        <w:tc>
          <w:tcPr>
            <w:tcW w:w="1132" w:type="dxa"/>
          </w:tcPr>
          <w:p w14:paraId="4F460CFE" w14:textId="77777777" w:rsidR="00A93B2E" w:rsidRDefault="00A93B2E" w:rsidP="00F6642B"/>
        </w:tc>
        <w:tc>
          <w:tcPr>
            <w:tcW w:w="1460" w:type="dxa"/>
          </w:tcPr>
          <w:p w14:paraId="4D6D52A0" w14:textId="77777777" w:rsidR="00A93B2E" w:rsidRDefault="00A93B2E" w:rsidP="00F6642B"/>
        </w:tc>
        <w:tc>
          <w:tcPr>
            <w:tcW w:w="1123" w:type="dxa"/>
          </w:tcPr>
          <w:p w14:paraId="7607A29B" w14:textId="77777777" w:rsidR="00A93B2E" w:rsidRDefault="00A93B2E" w:rsidP="00F6642B"/>
        </w:tc>
        <w:tc>
          <w:tcPr>
            <w:tcW w:w="1418" w:type="dxa"/>
          </w:tcPr>
          <w:p w14:paraId="1DF61663" w14:textId="77777777" w:rsidR="00A93B2E" w:rsidRDefault="00A93B2E" w:rsidP="00F6642B"/>
        </w:tc>
        <w:tc>
          <w:tcPr>
            <w:tcW w:w="1559" w:type="dxa"/>
          </w:tcPr>
          <w:p w14:paraId="04C59408" w14:textId="77777777" w:rsidR="00A93B2E" w:rsidRDefault="00A93B2E" w:rsidP="00F6642B"/>
        </w:tc>
      </w:tr>
      <w:tr w:rsidR="005256F2" w14:paraId="62D5BEB8" w14:textId="77777777" w:rsidTr="005256F2">
        <w:tc>
          <w:tcPr>
            <w:tcW w:w="2957" w:type="dxa"/>
          </w:tcPr>
          <w:p w14:paraId="0A6ECF3B" w14:textId="77777777" w:rsidR="00A93B2E" w:rsidRDefault="00A93B2E" w:rsidP="00F6642B">
            <w:pPr>
              <w:rPr>
                <w:b/>
              </w:rPr>
            </w:pPr>
          </w:p>
        </w:tc>
        <w:tc>
          <w:tcPr>
            <w:tcW w:w="1267" w:type="dxa"/>
          </w:tcPr>
          <w:p w14:paraId="5810CADF" w14:textId="77777777" w:rsidR="00A93B2E" w:rsidRDefault="00A93B2E" w:rsidP="00F6642B"/>
        </w:tc>
        <w:tc>
          <w:tcPr>
            <w:tcW w:w="1132" w:type="dxa"/>
          </w:tcPr>
          <w:p w14:paraId="1743AEF2" w14:textId="77777777" w:rsidR="00A93B2E" w:rsidRDefault="00A93B2E" w:rsidP="00F6642B"/>
        </w:tc>
        <w:tc>
          <w:tcPr>
            <w:tcW w:w="1460" w:type="dxa"/>
          </w:tcPr>
          <w:p w14:paraId="1A9B3CE7" w14:textId="77777777" w:rsidR="00A93B2E" w:rsidRDefault="00A93B2E" w:rsidP="00F6642B"/>
        </w:tc>
        <w:tc>
          <w:tcPr>
            <w:tcW w:w="1123" w:type="dxa"/>
          </w:tcPr>
          <w:p w14:paraId="507C2C3B" w14:textId="77777777" w:rsidR="00A93B2E" w:rsidRDefault="00A93B2E" w:rsidP="00F6642B"/>
        </w:tc>
        <w:tc>
          <w:tcPr>
            <w:tcW w:w="1418" w:type="dxa"/>
          </w:tcPr>
          <w:p w14:paraId="46B9A3C2" w14:textId="77777777" w:rsidR="00A93B2E" w:rsidRDefault="00A93B2E" w:rsidP="00F6642B"/>
        </w:tc>
        <w:tc>
          <w:tcPr>
            <w:tcW w:w="1559" w:type="dxa"/>
          </w:tcPr>
          <w:p w14:paraId="5ACC1886" w14:textId="77777777" w:rsidR="00A93B2E" w:rsidRDefault="00A93B2E" w:rsidP="00F6642B"/>
        </w:tc>
      </w:tr>
      <w:tr w:rsidR="005256F2" w14:paraId="175BA6C5" w14:textId="77777777" w:rsidTr="005256F2">
        <w:tc>
          <w:tcPr>
            <w:tcW w:w="2957" w:type="dxa"/>
          </w:tcPr>
          <w:p w14:paraId="3D028437" w14:textId="77777777" w:rsidR="00A93B2E" w:rsidRDefault="00A93B2E" w:rsidP="00F6642B">
            <w:pPr>
              <w:rPr>
                <w:b/>
              </w:rPr>
            </w:pPr>
          </w:p>
        </w:tc>
        <w:tc>
          <w:tcPr>
            <w:tcW w:w="1267" w:type="dxa"/>
          </w:tcPr>
          <w:p w14:paraId="249716FC" w14:textId="77777777" w:rsidR="00A93B2E" w:rsidRDefault="00A93B2E" w:rsidP="00F6642B"/>
        </w:tc>
        <w:tc>
          <w:tcPr>
            <w:tcW w:w="1132" w:type="dxa"/>
          </w:tcPr>
          <w:p w14:paraId="535995B1" w14:textId="77777777" w:rsidR="00A93B2E" w:rsidRDefault="00A93B2E" w:rsidP="00F6642B"/>
        </w:tc>
        <w:tc>
          <w:tcPr>
            <w:tcW w:w="1460" w:type="dxa"/>
          </w:tcPr>
          <w:p w14:paraId="2ED08078" w14:textId="77777777" w:rsidR="00A93B2E" w:rsidRDefault="00A93B2E" w:rsidP="00F6642B"/>
        </w:tc>
        <w:tc>
          <w:tcPr>
            <w:tcW w:w="1123" w:type="dxa"/>
          </w:tcPr>
          <w:p w14:paraId="0FDD34EB" w14:textId="77777777" w:rsidR="00A93B2E" w:rsidRDefault="00A93B2E" w:rsidP="00F6642B"/>
        </w:tc>
        <w:tc>
          <w:tcPr>
            <w:tcW w:w="1418" w:type="dxa"/>
          </w:tcPr>
          <w:p w14:paraId="3443CD20" w14:textId="77777777" w:rsidR="00A93B2E" w:rsidRDefault="00A93B2E" w:rsidP="00F6642B"/>
        </w:tc>
        <w:tc>
          <w:tcPr>
            <w:tcW w:w="1559" w:type="dxa"/>
          </w:tcPr>
          <w:p w14:paraId="28210F7B" w14:textId="77777777" w:rsidR="00A93B2E" w:rsidRDefault="00A93B2E" w:rsidP="00F6642B"/>
        </w:tc>
      </w:tr>
      <w:tr w:rsidR="005256F2" w14:paraId="14061DB4" w14:textId="77777777" w:rsidTr="005256F2">
        <w:tc>
          <w:tcPr>
            <w:tcW w:w="2957" w:type="dxa"/>
          </w:tcPr>
          <w:p w14:paraId="3219992D" w14:textId="77777777" w:rsidR="00A93B2E" w:rsidRDefault="00A93B2E" w:rsidP="00F6642B">
            <w:pPr>
              <w:rPr>
                <w:b/>
              </w:rPr>
            </w:pPr>
          </w:p>
        </w:tc>
        <w:tc>
          <w:tcPr>
            <w:tcW w:w="1267" w:type="dxa"/>
          </w:tcPr>
          <w:p w14:paraId="1B162360" w14:textId="77777777" w:rsidR="00A93B2E" w:rsidRDefault="00A93B2E" w:rsidP="00F6642B"/>
        </w:tc>
        <w:tc>
          <w:tcPr>
            <w:tcW w:w="1132" w:type="dxa"/>
          </w:tcPr>
          <w:p w14:paraId="3B57CD0D" w14:textId="77777777" w:rsidR="00A93B2E" w:rsidRDefault="00A93B2E" w:rsidP="00F6642B"/>
        </w:tc>
        <w:tc>
          <w:tcPr>
            <w:tcW w:w="1460" w:type="dxa"/>
          </w:tcPr>
          <w:p w14:paraId="326247E3" w14:textId="77777777" w:rsidR="00A93B2E" w:rsidRDefault="00A93B2E" w:rsidP="00F6642B"/>
        </w:tc>
        <w:tc>
          <w:tcPr>
            <w:tcW w:w="1123" w:type="dxa"/>
          </w:tcPr>
          <w:p w14:paraId="7F6C92F9" w14:textId="77777777" w:rsidR="00A93B2E" w:rsidRDefault="00A93B2E" w:rsidP="00F6642B"/>
        </w:tc>
        <w:tc>
          <w:tcPr>
            <w:tcW w:w="1418" w:type="dxa"/>
          </w:tcPr>
          <w:p w14:paraId="034F4D8D" w14:textId="77777777" w:rsidR="00A93B2E" w:rsidRDefault="00A93B2E" w:rsidP="00F6642B"/>
        </w:tc>
        <w:tc>
          <w:tcPr>
            <w:tcW w:w="1559" w:type="dxa"/>
          </w:tcPr>
          <w:p w14:paraId="145ECDB4" w14:textId="77777777" w:rsidR="00A93B2E" w:rsidRDefault="00A93B2E" w:rsidP="00F6642B"/>
        </w:tc>
      </w:tr>
      <w:tr w:rsidR="005256F2" w14:paraId="6994BCAC" w14:textId="77777777" w:rsidTr="005256F2">
        <w:tc>
          <w:tcPr>
            <w:tcW w:w="2957" w:type="dxa"/>
          </w:tcPr>
          <w:p w14:paraId="49AE4C6B" w14:textId="77777777" w:rsidR="00A93B2E" w:rsidRDefault="00A93B2E" w:rsidP="00F6642B">
            <w:pPr>
              <w:rPr>
                <w:b/>
              </w:rPr>
            </w:pPr>
            <w:r>
              <w:rPr>
                <w:b/>
              </w:rPr>
              <w:t xml:space="preserve">Tussendoor </w:t>
            </w:r>
          </w:p>
        </w:tc>
        <w:tc>
          <w:tcPr>
            <w:tcW w:w="1267" w:type="dxa"/>
          </w:tcPr>
          <w:p w14:paraId="3EB69065" w14:textId="77777777" w:rsidR="00A93B2E" w:rsidRDefault="00A93B2E" w:rsidP="00F6642B"/>
        </w:tc>
        <w:tc>
          <w:tcPr>
            <w:tcW w:w="1132" w:type="dxa"/>
          </w:tcPr>
          <w:p w14:paraId="7CCE3F44" w14:textId="77777777" w:rsidR="00A93B2E" w:rsidRDefault="00A93B2E" w:rsidP="00F6642B"/>
        </w:tc>
        <w:tc>
          <w:tcPr>
            <w:tcW w:w="1460" w:type="dxa"/>
          </w:tcPr>
          <w:p w14:paraId="0F5E05F9" w14:textId="77777777" w:rsidR="00A93B2E" w:rsidRDefault="00A93B2E" w:rsidP="00F6642B"/>
        </w:tc>
        <w:tc>
          <w:tcPr>
            <w:tcW w:w="1123" w:type="dxa"/>
          </w:tcPr>
          <w:p w14:paraId="2517D516" w14:textId="77777777" w:rsidR="00A93B2E" w:rsidRDefault="00A93B2E" w:rsidP="00F6642B"/>
        </w:tc>
        <w:tc>
          <w:tcPr>
            <w:tcW w:w="1418" w:type="dxa"/>
          </w:tcPr>
          <w:p w14:paraId="1E56663D" w14:textId="77777777" w:rsidR="00A93B2E" w:rsidRDefault="00A93B2E" w:rsidP="00F6642B"/>
        </w:tc>
        <w:tc>
          <w:tcPr>
            <w:tcW w:w="1559" w:type="dxa"/>
          </w:tcPr>
          <w:p w14:paraId="739D034E" w14:textId="77777777" w:rsidR="00A93B2E" w:rsidRDefault="00A93B2E" w:rsidP="00F6642B"/>
        </w:tc>
      </w:tr>
      <w:tr w:rsidR="005256F2" w14:paraId="3B73E360" w14:textId="77777777" w:rsidTr="005256F2">
        <w:tc>
          <w:tcPr>
            <w:tcW w:w="2957" w:type="dxa"/>
          </w:tcPr>
          <w:p w14:paraId="0A16FDB6" w14:textId="77777777" w:rsidR="00A93B2E" w:rsidRDefault="00A93B2E" w:rsidP="00F6642B">
            <w:pPr>
              <w:rPr>
                <w:b/>
              </w:rPr>
            </w:pPr>
          </w:p>
        </w:tc>
        <w:tc>
          <w:tcPr>
            <w:tcW w:w="1267" w:type="dxa"/>
          </w:tcPr>
          <w:p w14:paraId="2F0FDFD2" w14:textId="77777777" w:rsidR="00A93B2E" w:rsidRDefault="00A93B2E" w:rsidP="00F6642B"/>
        </w:tc>
        <w:tc>
          <w:tcPr>
            <w:tcW w:w="1132" w:type="dxa"/>
          </w:tcPr>
          <w:p w14:paraId="0F0A57AE" w14:textId="77777777" w:rsidR="00A93B2E" w:rsidRDefault="00A93B2E" w:rsidP="00F6642B"/>
        </w:tc>
        <w:tc>
          <w:tcPr>
            <w:tcW w:w="1460" w:type="dxa"/>
          </w:tcPr>
          <w:p w14:paraId="1AD26044" w14:textId="77777777" w:rsidR="00A93B2E" w:rsidRDefault="00A93B2E" w:rsidP="00F6642B"/>
        </w:tc>
        <w:tc>
          <w:tcPr>
            <w:tcW w:w="1123" w:type="dxa"/>
          </w:tcPr>
          <w:p w14:paraId="13C3D112" w14:textId="77777777" w:rsidR="00A93B2E" w:rsidRDefault="00A93B2E" w:rsidP="00F6642B"/>
        </w:tc>
        <w:tc>
          <w:tcPr>
            <w:tcW w:w="1418" w:type="dxa"/>
          </w:tcPr>
          <w:p w14:paraId="5A385423" w14:textId="77777777" w:rsidR="00A93B2E" w:rsidRDefault="00A93B2E" w:rsidP="00F6642B"/>
        </w:tc>
        <w:tc>
          <w:tcPr>
            <w:tcW w:w="1559" w:type="dxa"/>
          </w:tcPr>
          <w:p w14:paraId="3E00B02F" w14:textId="77777777" w:rsidR="00A93B2E" w:rsidRDefault="00A93B2E" w:rsidP="00F6642B"/>
        </w:tc>
      </w:tr>
      <w:tr w:rsidR="005256F2" w14:paraId="46EC5AA5" w14:textId="77777777" w:rsidTr="005256F2">
        <w:tc>
          <w:tcPr>
            <w:tcW w:w="2957" w:type="dxa"/>
          </w:tcPr>
          <w:p w14:paraId="67E6ADB8" w14:textId="77777777" w:rsidR="00A93B2E" w:rsidRDefault="00A93B2E" w:rsidP="00F6642B">
            <w:pPr>
              <w:rPr>
                <w:b/>
              </w:rPr>
            </w:pPr>
          </w:p>
        </w:tc>
        <w:tc>
          <w:tcPr>
            <w:tcW w:w="1267" w:type="dxa"/>
          </w:tcPr>
          <w:p w14:paraId="17A34F80" w14:textId="77777777" w:rsidR="00A93B2E" w:rsidRDefault="00A93B2E" w:rsidP="00F6642B"/>
        </w:tc>
        <w:tc>
          <w:tcPr>
            <w:tcW w:w="1132" w:type="dxa"/>
          </w:tcPr>
          <w:p w14:paraId="6F2DAB4D" w14:textId="77777777" w:rsidR="00A93B2E" w:rsidRDefault="00A93B2E" w:rsidP="00F6642B"/>
        </w:tc>
        <w:tc>
          <w:tcPr>
            <w:tcW w:w="1460" w:type="dxa"/>
          </w:tcPr>
          <w:p w14:paraId="4611A5F4" w14:textId="77777777" w:rsidR="00A93B2E" w:rsidRDefault="00A93B2E" w:rsidP="00F6642B"/>
        </w:tc>
        <w:tc>
          <w:tcPr>
            <w:tcW w:w="1123" w:type="dxa"/>
          </w:tcPr>
          <w:p w14:paraId="2E185A95" w14:textId="77777777" w:rsidR="00A93B2E" w:rsidRDefault="00A93B2E" w:rsidP="00F6642B"/>
        </w:tc>
        <w:tc>
          <w:tcPr>
            <w:tcW w:w="1418" w:type="dxa"/>
          </w:tcPr>
          <w:p w14:paraId="7757D0E7" w14:textId="77777777" w:rsidR="00A93B2E" w:rsidRDefault="00A93B2E" w:rsidP="00F6642B"/>
        </w:tc>
        <w:tc>
          <w:tcPr>
            <w:tcW w:w="1559" w:type="dxa"/>
          </w:tcPr>
          <w:p w14:paraId="7EF638C2" w14:textId="77777777" w:rsidR="00A93B2E" w:rsidRDefault="00A93B2E" w:rsidP="00F6642B"/>
        </w:tc>
      </w:tr>
      <w:tr w:rsidR="005256F2" w14:paraId="18A2400B" w14:textId="77777777" w:rsidTr="005256F2">
        <w:tc>
          <w:tcPr>
            <w:tcW w:w="2957" w:type="dxa"/>
          </w:tcPr>
          <w:p w14:paraId="745E42A1" w14:textId="77777777" w:rsidR="00A93B2E" w:rsidRDefault="00A93B2E" w:rsidP="00F6642B">
            <w:pPr>
              <w:rPr>
                <w:b/>
              </w:rPr>
            </w:pPr>
          </w:p>
        </w:tc>
        <w:tc>
          <w:tcPr>
            <w:tcW w:w="1267" w:type="dxa"/>
          </w:tcPr>
          <w:p w14:paraId="5F2F20C2" w14:textId="77777777" w:rsidR="00A93B2E" w:rsidRDefault="00A93B2E" w:rsidP="00F6642B"/>
        </w:tc>
        <w:tc>
          <w:tcPr>
            <w:tcW w:w="1132" w:type="dxa"/>
          </w:tcPr>
          <w:p w14:paraId="2E089F80" w14:textId="77777777" w:rsidR="00A93B2E" w:rsidRDefault="00A93B2E" w:rsidP="00F6642B"/>
        </w:tc>
        <w:tc>
          <w:tcPr>
            <w:tcW w:w="1460" w:type="dxa"/>
          </w:tcPr>
          <w:p w14:paraId="1BDBAFFE" w14:textId="77777777" w:rsidR="00A93B2E" w:rsidRDefault="00A93B2E" w:rsidP="00F6642B"/>
        </w:tc>
        <w:tc>
          <w:tcPr>
            <w:tcW w:w="1123" w:type="dxa"/>
          </w:tcPr>
          <w:p w14:paraId="55FB697B" w14:textId="77777777" w:rsidR="00A93B2E" w:rsidRDefault="00A93B2E" w:rsidP="00F6642B"/>
        </w:tc>
        <w:tc>
          <w:tcPr>
            <w:tcW w:w="1418" w:type="dxa"/>
          </w:tcPr>
          <w:p w14:paraId="290A7518" w14:textId="77777777" w:rsidR="00A93B2E" w:rsidRDefault="00A93B2E" w:rsidP="00F6642B"/>
        </w:tc>
        <w:tc>
          <w:tcPr>
            <w:tcW w:w="1559" w:type="dxa"/>
          </w:tcPr>
          <w:p w14:paraId="113AD24B" w14:textId="77777777" w:rsidR="00A93B2E" w:rsidRDefault="00A93B2E" w:rsidP="00F6642B"/>
        </w:tc>
      </w:tr>
      <w:tr w:rsidR="005256F2" w14:paraId="67535DC9" w14:textId="77777777" w:rsidTr="005256F2">
        <w:tc>
          <w:tcPr>
            <w:tcW w:w="2957" w:type="dxa"/>
          </w:tcPr>
          <w:p w14:paraId="237FB3B3" w14:textId="77777777" w:rsidR="00A93B2E" w:rsidRDefault="00A93B2E" w:rsidP="00F6642B">
            <w:pPr>
              <w:rPr>
                <w:b/>
              </w:rPr>
            </w:pPr>
          </w:p>
        </w:tc>
        <w:tc>
          <w:tcPr>
            <w:tcW w:w="1267" w:type="dxa"/>
          </w:tcPr>
          <w:p w14:paraId="751D9B5D" w14:textId="77777777" w:rsidR="00A93B2E" w:rsidRDefault="00A93B2E" w:rsidP="00F6642B"/>
        </w:tc>
        <w:tc>
          <w:tcPr>
            <w:tcW w:w="1132" w:type="dxa"/>
          </w:tcPr>
          <w:p w14:paraId="0BDE279D" w14:textId="77777777" w:rsidR="00A93B2E" w:rsidRDefault="00A93B2E" w:rsidP="00F6642B"/>
        </w:tc>
        <w:tc>
          <w:tcPr>
            <w:tcW w:w="1460" w:type="dxa"/>
          </w:tcPr>
          <w:p w14:paraId="64A26A01" w14:textId="77777777" w:rsidR="00A93B2E" w:rsidRDefault="00A93B2E" w:rsidP="00F6642B"/>
        </w:tc>
        <w:tc>
          <w:tcPr>
            <w:tcW w:w="1123" w:type="dxa"/>
          </w:tcPr>
          <w:p w14:paraId="45C99C81" w14:textId="77777777" w:rsidR="00A93B2E" w:rsidRDefault="00A93B2E" w:rsidP="00F6642B"/>
        </w:tc>
        <w:tc>
          <w:tcPr>
            <w:tcW w:w="1418" w:type="dxa"/>
          </w:tcPr>
          <w:p w14:paraId="6285C92B" w14:textId="77777777" w:rsidR="00A93B2E" w:rsidRDefault="00A93B2E" w:rsidP="00F6642B"/>
        </w:tc>
        <w:tc>
          <w:tcPr>
            <w:tcW w:w="1559" w:type="dxa"/>
          </w:tcPr>
          <w:p w14:paraId="41835B53" w14:textId="77777777" w:rsidR="00A93B2E" w:rsidRDefault="00A93B2E" w:rsidP="00F6642B"/>
        </w:tc>
      </w:tr>
      <w:tr w:rsidR="005256F2" w14:paraId="06137F3B" w14:textId="77777777" w:rsidTr="005256F2">
        <w:tc>
          <w:tcPr>
            <w:tcW w:w="2957" w:type="dxa"/>
          </w:tcPr>
          <w:p w14:paraId="0441D1AC" w14:textId="77777777" w:rsidR="00A93B2E" w:rsidRDefault="00A93B2E" w:rsidP="00F6642B">
            <w:pPr>
              <w:rPr>
                <w:b/>
              </w:rPr>
            </w:pPr>
          </w:p>
        </w:tc>
        <w:tc>
          <w:tcPr>
            <w:tcW w:w="1267" w:type="dxa"/>
          </w:tcPr>
          <w:p w14:paraId="6C156B4E" w14:textId="77777777" w:rsidR="00A93B2E" w:rsidRDefault="00A93B2E" w:rsidP="00F6642B"/>
        </w:tc>
        <w:tc>
          <w:tcPr>
            <w:tcW w:w="1132" w:type="dxa"/>
          </w:tcPr>
          <w:p w14:paraId="0CC2758B" w14:textId="77777777" w:rsidR="00A93B2E" w:rsidRDefault="00A93B2E" w:rsidP="00F6642B"/>
        </w:tc>
        <w:tc>
          <w:tcPr>
            <w:tcW w:w="1460" w:type="dxa"/>
          </w:tcPr>
          <w:p w14:paraId="1B23FFAF" w14:textId="77777777" w:rsidR="00A93B2E" w:rsidRDefault="00A93B2E" w:rsidP="00F6642B"/>
        </w:tc>
        <w:tc>
          <w:tcPr>
            <w:tcW w:w="1123" w:type="dxa"/>
          </w:tcPr>
          <w:p w14:paraId="4F149A2A" w14:textId="77777777" w:rsidR="00A93B2E" w:rsidRDefault="00A93B2E" w:rsidP="00F6642B"/>
        </w:tc>
        <w:tc>
          <w:tcPr>
            <w:tcW w:w="1418" w:type="dxa"/>
          </w:tcPr>
          <w:p w14:paraId="646B22EF" w14:textId="77777777" w:rsidR="00A93B2E" w:rsidRDefault="00A93B2E" w:rsidP="00F6642B"/>
        </w:tc>
        <w:tc>
          <w:tcPr>
            <w:tcW w:w="1559" w:type="dxa"/>
          </w:tcPr>
          <w:p w14:paraId="7D281751" w14:textId="77777777" w:rsidR="00A93B2E" w:rsidRDefault="00A93B2E" w:rsidP="00F6642B"/>
        </w:tc>
      </w:tr>
      <w:tr w:rsidR="005256F2" w14:paraId="46151AFC" w14:textId="77777777" w:rsidTr="005256F2">
        <w:tc>
          <w:tcPr>
            <w:tcW w:w="2957" w:type="dxa"/>
            <w:shd w:val="clear" w:color="auto" w:fill="B4C6E7" w:themeFill="accent1" w:themeFillTint="66"/>
          </w:tcPr>
          <w:p w14:paraId="3504B734" w14:textId="77777777" w:rsidR="00A93B2E" w:rsidRPr="00D17BEC" w:rsidRDefault="00A93B2E" w:rsidP="00F6642B">
            <w:pPr>
              <w:rPr>
                <w:b/>
              </w:rPr>
            </w:pPr>
            <w:r>
              <w:rPr>
                <w:b/>
              </w:rPr>
              <w:t xml:space="preserve">Totaal </w:t>
            </w:r>
          </w:p>
        </w:tc>
        <w:tc>
          <w:tcPr>
            <w:tcW w:w="1267" w:type="dxa"/>
            <w:shd w:val="clear" w:color="auto" w:fill="B4C6E7" w:themeFill="accent1" w:themeFillTint="66"/>
          </w:tcPr>
          <w:p w14:paraId="10F50548" w14:textId="77777777" w:rsidR="00A93B2E" w:rsidRDefault="00A93B2E" w:rsidP="00F6642B"/>
        </w:tc>
        <w:tc>
          <w:tcPr>
            <w:tcW w:w="1132" w:type="dxa"/>
            <w:shd w:val="clear" w:color="auto" w:fill="B4C6E7" w:themeFill="accent1" w:themeFillTint="66"/>
          </w:tcPr>
          <w:p w14:paraId="22D86842" w14:textId="77777777" w:rsidR="00A93B2E" w:rsidRDefault="00A93B2E" w:rsidP="00F6642B"/>
        </w:tc>
        <w:tc>
          <w:tcPr>
            <w:tcW w:w="1460" w:type="dxa"/>
            <w:shd w:val="clear" w:color="auto" w:fill="B4C6E7" w:themeFill="accent1" w:themeFillTint="66"/>
          </w:tcPr>
          <w:p w14:paraId="6324824B" w14:textId="77777777" w:rsidR="00A93B2E" w:rsidRDefault="00A93B2E" w:rsidP="00F6642B"/>
        </w:tc>
        <w:tc>
          <w:tcPr>
            <w:tcW w:w="1123" w:type="dxa"/>
            <w:shd w:val="clear" w:color="auto" w:fill="B4C6E7" w:themeFill="accent1" w:themeFillTint="66"/>
          </w:tcPr>
          <w:p w14:paraId="0AA75AAE" w14:textId="77777777" w:rsidR="00A93B2E" w:rsidRDefault="00A93B2E" w:rsidP="00F6642B"/>
        </w:tc>
        <w:tc>
          <w:tcPr>
            <w:tcW w:w="1418" w:type="dxa"/>
            <w:shd w:val="clear" w:color="auto" w:fill="B4C6E7" w:themeFill="accent1" w:themeFillTint="66"/>
          </w:tcPr>
          <w:p w14:paraId="514E7A1C" w14:textId="77777777" w:rsidR="00A93B2E" w:rsidRDefault="00A93B2E" w:rsidP="00F6642B"/>
        </w:tc>
        <w:tc>
          <w:tcPr>
            <w:tcW w:w="1559" w:type="dxa"/>
            <w:shd w:val="clear" w:color="auto" w:fill="B4C6E7" w:themeFill="accent1" w:themeFillTint="66"/>
          </w:tcPr>
          <w:p w14:paraId="4AAF6727" w14:textId="77777777" w:rsidR="00A93B2E" w:rsidRDefault="00A93B2E" w:rsidP="00F6642B"/>
        </w:tc>
      </w:tr>
    </w:tbl>
    <w:p w14:paraId="1547661B" w14:textId="77777777" w:rsidR="00257EDE" w:rsidRPr="00257EDE" w:rsidRDefault="00257EDE" w:rsidP="00257EDE"/>
    <w:sectPr w:rsidR="00257EDE" w:rsidRPr="00257EDE" w:rsidSect="005723E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B4BD6" w14:textId="77777777" w:rsidR="00A94BA5" w:rsidRDefault="00A94BA5" w:rsidP="00CB3B52">
      <w:r>
        <w:separator/>
      </w:r>
    </w:p>
  </w:endnote>
  <w:endnote w:type="continuationSeparator" w:id="0">
    <w:p w14:paraId="3E576BF1" w14:textId="77777777" w:rsidR="00A94BA5" w:rsidRDefault="00A94BA5" w:rsidP="00C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482CD" w14:textId="77777777" w:rsidR="00A94BA5" w:rsidRDefault="00A94BA5" w:rsidP="00CB3B52">
      <w:r>
        <w:separator/>
      </w:r>
    </w:p>
  </w:footnote>
  <w:footnote w:type="continuationSeparator" w:id="0">
    <w:p w14:paraId="057874A0" w14:textId="77777777" w:rsidR="00A94BA5" w:rsidRDefault="00A94BA5" w:rsidP="00CB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BB5"/>
    <w:multiLevelType w:val="hybridMultilevel"/>
    <w:tmpl w:val="456489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7CB35A4"/>
    <w:multiLevelType w:val="hybridMultilevel"/>
    <w:tmpl w:val="94589088"/>
    <w:lvl w:ilvl="0" w:tplc="0413000F">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133E91"/>
    <w:multiLevelType w:val="hybridMultilevel"/>
    <w:tmpl w:val="D70A5376"/>
    <w:lvl w:ilvl="0" w:tplc="794A95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6B31B5"/>
    <w:multiLevelType w:val="hybridMultilevel"/>
    <w:tmpl w:val="D0FE34BE"/>
    <w:lvl w:ilvl="0" w:tplc="4EF2FA5A">
      <w:numFmt w:val="decimal"/>
      <w:lvlText w:val="%1."/>
      <w:lvlJc w:val="left"/>
      <w:pPr>
        <w:ind w:left="644" w:hanging="360"/>
      </w:pPr>
      <w:rPr>
        <w:rFonts w:ascii="Helvetica" w:hAnsi="Helvetica" w:cs="Helvetica"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101C47AB"/>
    <w:multiLevelType w:val="hybridMultilevel"/>
    <w:tmpl w:val="9F122114"/>
    <w:lvl w:ilvl="0" w:tplc="0413000F">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101E0FAA"/>
    <w:multiLevelType w:val="hybridMultilevel"/>
    <w:tmpl w:val="5F5602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02D5490"/>
    <w:multiLevelType w:val="hybridMultilevel"/>
    <w:tmpl w:val="C8D4F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8615A0"/>
    <w:multiLevelType w:val="hybridMultilevel"/>
    <w:tmpl w:val="D14A8EBC"/>
    <w:lvl w:ilvl="0" w:tplc="0413000F">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2A197D"/>
    <w:multiLevelType w:val="hybridMultilevel"/>
    <w:tmpl w:val="F3D003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B7529B"/>
    <w:multiLevelType w:val="hybridMultilevel"/>
    <w:tmpl w:val="C980CCAE"/>
    <w:lvl w:ilvl="0" w:tplc="F8C2B044">
      <w:start w:val="1"/>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CB7B56"/>
    <w:multiLevelType w:val="hybridMultilevel"/>
    <w:tmpl w:val="17F2EB44"/>
    <w:lvl w:ilvl="0" w:tplc="916EB916">
      <w:start w:val="1"/>
      <w:numFmt w:val="decimal"/>
      <w:lvlText w:val="%1."/>
      <w:lvlJc w:val="left"/>
      <w:pPr>
        <w:ind w:left="720" w:hanging="360"/>
      </w:pPr>
      <w:rPr>
        <w:rFonts w:ascii="AppleSystemUIFont" w:hAnsi="AppleSystemUIFont" w:cs="AppleSystemUIFont" w:hint="default"/>
        <w:color w:val="353535"/>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DC6D49"/>
    <w:multiLevelType w:val="hybridMultilevel"/>
    <w:tmpl w:val="43626E02"/>
    <w:lvl w:ilvl="0" w:tplc="C0680098">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1F510A"/>
    <w:multiLevelType w:val="hybridMultilevel"/>
    <w:tmpl w:val="8BC21E36"/>
    <w:lvl w:ilvl="0" w:tplc="6ABE64C6">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BC66D7"/>
    <w:multiLevelType w:val="hybridMultilevel"/>
    <w:tmpl w:val="1DA0DF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17182240"/>
    <w:multiLevelType w:val="hybridMultilevel"/>
    <w:tmpl w:val="5978B5D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7A0170C"/>
    <w:multiLevelType w:val="hybridMultilevel"/>
    <w:tmpl w:val="42703776"/>
    <w:lvl w:ilvl="0" w:tplc="A89ABFC4">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BBD4D4E"/>
    <w:multiLevelType w:val="hybridMultilevel"/>
    <w:tmpl w:val="FC56041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1BE73338"/>
    <w:multiLevelType w:val="hybridMultilevel"/>
    <w:tmpl w:val="CBD0920C"/>
    <w:lvl w:ilvl="0" w:tplc="1DE0681E">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4494EAA"/>
    <w:multiLevelType w:val="hybridMultilevel"/>
    <w:tmpl w:val="E182F3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5EB6013"/>
    <w:multiLevelType w:val="hybridMultilevel"/>
    <w:tmpl w:val="FC5275CE"/>
    <w:lvl w:ilvl="0" w:tplc="93DE1752">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4003CE"/>
    <w:multiLevelType w:val="hybridMultilevel"/>
    <w:tmpl w:val="59BAD1B8"/>
    <w:lvl w:ilvl="0" w:tplc="F8C2B04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C61354E"/>
    <w:multiLevelType w:val="hybridMultilevel"/>
    <w:tmpl w:val="DF58C6DA"/>
    <w:lvl w:ilvl="0" w:tplc="C88C411A">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FAD2A0F"/>
    <w:multiLevelType w:val="hybridMultilevel"/>
    <w:tmpl w:val="7090BDE2"/>
    <w:lvl w:ilvl="0" w:tplc="00FC1BB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45F6E2B"/>
    <w:multiLevelType w:val="hybridMultilevel"/>
    <w:tmpl w:val="2594FCE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3B2107"/>
    <w:multiLevelType w:val="hybridMultilevel"/>
    <w:tmpl w:val="D310C6C4"/>
    <w:lvl w:ilvl="0" w:tplc="00ECBA18">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85F5A3F"/>
    <w:multiLevelType w:val="hybridMultilevel"/>
    <w:tmpl w:val="D1427EF6"/>
    <w:lvl w:ilvl="0" w:tplc="6A7CB614">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A1E54DA"/>
    <w:multiLevelType w:val="hybridMultilevel"/>
    <w:tmpl w:val="1116F522"/>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3B1974EF"/>
    <w:multiLevelType w:val="hybridMultilevel"/>
    <w:tmpl w:val="5FDA82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CB116F1"/>
    <w:multiLevelType w:val="hybridMultilevel"/>
    <w:tmpl w:val="388CBF76"/>
    <w:lvl w:ilvl="0" w:tplc="D586F8CA">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D8E3AD6"/>
    <w:multiLevelType w:val="hybridMultilevel"/>
    <w:tmpl w:val="A6D26E3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3E8A6551"/>
    <w:multiLevelType w:val="hybridMultilevel"/>
    <w:tmpl w:val="5E86D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E8B147D"/>
    <w:multiLevelType w:val="hybridMultilevel"/>
    <w:tmpl w:val="6A9EA2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1CC6CA8"/>
    <w:multiLevelType w:val="hybridMultilevel"/>
    <w:tmpl w:val="81900E04"/>
    <w:lvl w:ilvl="0" w:tplc="C66EF0CC">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5A10458"/>
    <w:multiLevelType w:val="hybridMultilevel"/>
    <w:tmpl w:val="2D74FEDE"/>
    <w:lvl w:ilvl="0" w:tplc="0413000F">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B9E2427"/>
    <w:multiLevelType w:val="hybridMultilevel"/>
    <w:tmpl w:val="1A8CD9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E97300B"/>
    <w:multiLevelType w:val="hybridMultilevel"/>
    <w:tmpl w:val="8CD8D2F4"/>
    <w:lvl w:ilvl="0" w:tplc="EB524446">
      <w:start w:val="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C27FC7"/>
    <w:multiLevelType w:val="hybridMultilevel"/>
    <w:tmpl w:val="D8607F1E"/>
    <w:lvl w:ilvl="0" w:tplc="D3FAC2BA">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9DB7B52"/>
    <w:multiLevelType w:val="hybridMultilevel"/>
    <w:tmpl w:val="7C80DABA"/>
    <w:lvl w:ilvl="0" w:tplc="78421718">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A0A7445"/>
    <w:multiLevelType w:val="hybridMultilevel"/>
    <w:tmpl w:val="C3423BEA"/>
    <w:lvl w:ilvl="0" w:tplc="F95601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BBA338A"/>
    <w:multiLevelType w:val="hybridMultilevel"/>
    <w:tmpl w:val="C5DE7458"/>
    <w:lvl w:ilvl="0" w:tplc="F8C2B04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C167238"/>
    <w:multiLevelType w:val="hybridMultilevel"/>
    <w:tmpl w:val="D97E3C74"/>
    <w:lvl w:ilvl="0" w:tplc="D514F418">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23B3068"/>
    <w:multiLevelType w:val="hybridMultilevel"/>
    <w:tmpl w:val="834C6A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56D602F"/>
    <w:multiLevelType w:val="hybridMultilevel"/>
    <w:tmpl w:val="8FC4DA68"/>
    <w:lvl w:ilvl="0" w:tplc="F8C2B04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F45F9D"/>
    <w:multiLevelType w:val="hybridMultilevel"/>
    <w:tmpl w:val="81C85CB6"/>
    <w:lvl w:ilvl="0" w:tplc="1486D5D8">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F310B9B"/>
    <w:multiLevelType w:val="hybridMultilevel"/>
    <w:tmpl w:val="8EB2E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0EF6242"/>
    <w:multiLevelType w:val="hybridMultilevel"/>
    <w:tmpl w:val="78FCB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39151D8"/>
    <w:multiLevelType w:val="hybridMultilevel"/>
    <w:tmpl w:val="86B40B36"/>
    <w:lvl w:ilvl="0" w:tplc="4FE80906">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51745FB"/>
    <w:multiLevelType w:val="hybridMultilevel"/>
    <w:tmpl w:val="DE4821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36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023E20"/>
    <w:multiLevelType w:val="hybridMultilevel"/>
    <w:tmpl w:val="82EC1D06"/>
    <w:lvl w:ilvl="0" w:tplc="D3B8FB20">
      <w:numFmt w:val="decimal"/>
      <w:lvlText w:val="%1."/>
      <w:lvlJc w:val="left"/>
      <w:pPr>
        <w:ind w:left="720" w:hanging="360"/>
      </w:pPr>
      <w:rPr>
        <w:rFonts w:ascii="Helvetica" w:hAnsi="Helvetica"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C981C46"/>
    <w:multiLevelType w:val="hybridMultilevel"/>
    <w:tmpl w:val="C33C74D0"/>
    <w:lvl w:ilvl="0" w:tplc="F8C2B04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C9C5232"/>
    <w:multiLevelType w:val="hybridMultilevel"/>
    <w:tmpl w:val="0A2229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FE12F35"/>
    <w:multiLevelType w:val="hybridMultilevel"/>
    <w:tmpl w:val="F16420B4"/>
    <w:lvl w:ilvl="0" w:tplc="C540C16C">
      <w:numFmt w:val="bullet"/>
      <w:lvlText w:val="-"/>
      <w:lvlJc w:val="left"/>
      <w:pPr>
        <w:ind w:left="720" w:hanging="360"/>
      </w:pPr>
      <w:rPr>
        <w:rFonts w:ascii="Arial" w:eastAsiaTheme="minorHAns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4"/>
  </w:num>
  <w:num w:numId="4">
    <w:abstractNumId w:val="26"/>
  </w:num>
  <w:num w:numId="5">
    <w:abstractNumId w:val="0"/>
  </w:num>
  <w:num w:numId="6">
    <w:abstractNumId w:val="8"/>
  </w:num>
  <w:num w:numId="7">
    <w:abstractNumId w:val="35"/>
  </w:num>
  <w:num w:numId="8">
    <w:abstractNumId w:val="47"/>
  </w:num>
  <w:num w:numId="9">
    <w:abstractNumId w:val="27"/>
  </w:num>
  <w:num w:numId="10">
    <w:abstractNumId w:val="34"/>
  </w:num>
  <w:num w:numId="11">
    <w:abstractNumId w:val="28"/>
  </w:num>
  <w:num w:numId="12">
    <w:abstractNumId w:val="9"/>
  </w:num>
  <w:num w:numId="13">
    <w:abstractNumId w:val="18"/>
  </w:num>
  <w:num w:numId="14">
    <w:abstractNumId w:val="5"/>
  </w:num>
  <w:num w:numId="15">
    <w:abstractNumId w:val="13"/>
  </w:num>
  <w:num w:numId="16">
    <w:abstractNumId w:val="51"/>
  </w:num>
  <w:num w:numId="17">
    <w:abstractNumId w:val="2"/>
  </w:num>
  <w:num w:numId="18">
    <w:abstractNumId w:val="22"/>
  </w:num>
  <w:num w:numId="19">
    <w:abstractNumId w:val="50"/>
  </w:num>
  <w:num w:numId="20">
    <w:abstractNumId w:val="6"/>
  </w:num>
  <w:num w:numId="21">
    <w:abstractNumId w:val="10"/>
  </w:num>
  <w:num w:numId="22">
    <w:abstractNumId w:val="31"/>
  </w:num>
  <w:num w:numId="23">
    <w:abstractNumId w:val="30"/>
  </w:num>
  <w:num w:numId="24">
    <w:abstractNumId w:val="1"/>
  </w:num>
  <w:num w:numId="25">
    <w:abstractNumId w:val="33"/>
  </w:num>
  <w:num w:numId="26">
    <w:abstractNumId w:val="7"/>
  </w:num>
  <w:num w:numId="27">
    <w:abstractNumId w:val="4"/>
  </w:num>
  <w:num w:numId="28">
    <w:abstractNumId w:val="43"/>
  </w:num>
  <w:num w:numId="29">
    <w:abstractNumId w:val="17"/>
  </w:num>
  <w:num w:numId="30">
    <w:abstractNumId w:val="40"/>
  </w:num>
  <w:num w:numId="31">
    <w:abstractNumId w:val="48"/>
  </w:num>
  <w:num w:numId="32">
    <w:abstractNumId w:val="15"/>
  </w:num>
  <w:num w:numId="33">
    <w:abstractNumId w:val="36"/>
  </w:num>
  <w:num w:numId="34">
    <w:abstractNumId w:val="19"/>
  </w:num>
  <w:num w:numId="35">
    <w:abstractNumId w:val="12"/>
  </w:num>
  <w:num w:numId="36">
    <w:abstractNumId w:val="24"/>
  </w:num>
  <w:num w:numId="37">
    <w:abstractNumId w:val="25"/>
  </w:num>
  <w:num w:numId="38">
    <w:abstractNumId w:val="11"/>
  </w:num>
  <w:num w:numId="39">
    <w:abstractNumId w:val="21"/>
  </w:num>
  <w:num w:numId="40">
    <w:abstractNumId w:val="46"/>
  </w:num>
  <w:num w:numId="41">
    <w:abstractNumId w:val="3"/>
  </w:num>
  <w:num w:numId="42">
    <w:abstractNumId w:val="23"/>
  </w:num>
  <w:num w:numId="43">
    <w:abstractNumId w:val="32"/>
  </w:num>
  <w:num w:numId="44">
    <w:abstractNumId w:val="37"/>
  </w:num>
  <w:num w:numId="45">
    <w:abstractNumId w:val="39"/>
  </w:num>
  <w:num w:numId="46">
    <w:abstractNumId w:val="42"/>
  </w:num>
  <w:num w:numId="47">
    <w:abstractNumId w:val="20"/>
  </w:num>
  <w:num w:numId="48">
    <w:abstractNumId w:val="45"/>
  </w:num>
  <w:num w:numId="49">
    <w:abstractNumId w:val="44"/>
  </w:num>
  <w:num w:numId="50">
    <w:abstractNumId w:val="41"/>
  </w:num>
  <w:num w:numId="51">
    <w:abstractNumId w:val="49"/>
  </w:num>
  <w:num w:numId="52">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E9"/>
    <w:rsid w:val="000006A2"/>
    <w:rsid w:val="00000781"/>
    <w:rsid w:val="00000944"/>
    <w:rsid w:val="00000B43"/>
    <w:rsid w:val="00002E52"/>
    <w:rsid w:val="0000371A"/>
    <w:rsid w:val="00004D03"/>
    <w:rsid w:val="00005B95"/>
    <w:rsid w:val="00005F96"/>
    <w:rsid w:val="00007103"/>
    <w:rsid w:val="00007FD0"/>
    <w:rsid w:val="000121C7"/>
    <w:rsid w:val="00012DA0"/>
    <w:rsid w:val="0001429A"/>
    <w:rsid w:val="00015D22"/>
    <w:rsid w:val="000178CC"/>
    <w:rsid w:val="000179CA"/>
    <w:rsid w:val="00017CEC"/>
    <w:rsid w:val="000205A6"/>
    <w:rsid w:val="00022369"/>
    <w:rsid w:val="00022929"/>
    <w:rsid w:val="00022F3A"/>
    <w:rsid w:val="000245B9"/>
    <w:rsid w:val="00024716"/>
    <w:rsid w:val="000257A1"/>
    <w:rsid w:val="00025F55"/>
    <w:rsid w:val="00026379"/>
    <w:rsid w:val="00027235"/>
    <w:rsid w:val="00027F0D"/>
    <w:rsid w:val="00030987"/>
    <w:rsid w:val="000320FC"/>
    <w:rsid w:val="000321BE"/>
    <w:rsid w:val="0003228A"/>
    <w:rsid w:val="00032CCB"/>
    <w:rsid w:val="00034522"/>
    <w:rsid w:val="00035137"/>
    <w:rsid w:val="00036152"/>
    <w:rsid w:val="00037366"/>
    <w:rsid w:val="00037DFE"/>
    <w:rsid w:val="00040A64"/>
    <w:rsid w:val="000416B1"/>
    <w:rsid w:val="000418DA"/>
    <w:rsid w:val="00042745"/>
    <w:rsid w:val="00044842"/>
    <w:rsid w:val="00046ABE"/>
    <w:rsid w:val="0005081E"/>
    <w:rsid w:val="00051651"/>
    <w:rsid w:val="00051D1E"/>
    <w:rsid w:val="00052195"/>
    <w:rsid w:val="00053ADA"/>
    <w:rsid w:val="00055040"/>
    <w:rsid w:val="00055886"/>
    <w:rsid w:val="000572A7"/>
    <w:rsid w:val="00062679"/>
    <w:rsid w:val="000629E2"/>
    <w:rsid w:val="000631D5"/>
    <w:rsid w:val="000636A2"/>
    <w:rsid w:val="00064F10"/>
    <w:rsid w:val="00066A30"/>
    <w:rsid w:val="00070E60"/>
    <w:rsid w:val="00070FC1"/>
    <w:rsid w:val="00071D4C"/>
    <w:rsid w:val="00072D4A"/>
    <w:rsid w:val="00074DFE"/>
    <w:rsid w:val="000770A7"/>
    <w:rsid w:val="000771CC"/>
    <w:rsid w:val="00077A56"/>
    <w:rsid w:val="0008115A"/>
    <w:rsid w:val="00081606"/>
    <w:rsid w:val="00081733"/>
    <w:rsid w:val="000842F7"/>
    <w:rsid w:val="000853DD"/>
    <w:rsid w:val="00085FA0"/>
    <w:rsid w:val="00085FC5"/>
    <w:rsid w:val="00086437"/>
    <w:rsid w:val="0008785A"/>
    <w:rsid w:val="00087E47"/>
    <w:rsid w:val="000902E2"/>
    <w:rsid w:val="00090320"/>
    <w:rsid w:val="0009083B"/>
    <w:rsid w:val="000940AF"/>
    <w:rsid w:val="00095003"/>
    <w:rsid w:val="00095701"/>
    <w:rsid w:val="00096465"/>
    <w:rsid w:val="00096852"/>
    <w:rsid w:val="00097303"/>
    <w:rsid w:val="00097B10"/>
    <w:rsid w:val="000A0136"/>
    <w:rsid w:val="000A2890"/>
    <w:rsid w:val="000A348B"/>
    <w:rsid w:val="000A3DD6"/>
    <w:rsid w:val="000A52AF"/>
    <w:rsid w:val="000A5A01"/>
    <w:rsid w:val="000A686F"/>
    <w:rsid w:val="000A7766"/>
    <w:rsid w:val="000A7BB4"/>
    <w:rsid w:val="000B1B69"/>
    <w:rsid w:val="000B2249"/>
    <w:rsid w:val="000B26BC"/>
    <w:rsid w:val="000B29B2"/>
    <w:rsid w:val="000B2D53"/>
    <w:rsid w:val="000B4452"/>
    <w:rsid w:val="000B5073"/>
    <w:rsid w:val="000B53D8"/>
    <w:rsid w:val="000B551B"/>
    <w:rsid w:val="000B7BFA"/>
    <w:rsid w:val="000C0A71"/>
    <w:rsid w:val="000C1540"/>
    <w:rsid w:val="000C2ACC"/>
    <w:rsid w:val="000C411E"/>
    <w:rsid w:val="000C4728"/>
    <w:rsid w:val="000C4853"/>
    <w:rsid w:val="000C5532"/>
    <w:rsid w:val="000C60CF"/>
    <w:rsid w:val="000C790A"/>
    <w:rsid w:val="000D117B"/>
    <w:rsid w:val="000D1CB6"/>
    <w:rsid w:val="000D201A"/>
    <w:rsid w:val="000D2788"/>
    <w:rsid w:val="000D292C"/>
    <w:rsid w:val="000D2FB2"/>
    <w:rsid w:val="000D38FA"/>
    <w:rsid w:val="000D3A96"/>
    <w:rsid w:val="000D4005"/>
    <w:rsid w:val="000D45F8"/>
    <w:rsid w:val="000D4E98"/>
    <w:rsid w:val="000D5AA5"/>
    <w:rsid w:val="000D73AB"/>
    <w:rsid w:val="000D777D"/>
    <w:rsid w:val="000E00DD"/>
    <w:rsid w:val="000E09CA"/>
    <w:rsid w:val="000E0D30"/>
    <w:rsid w:val="000E207B"/>
    <w:rsid w:val="000E22DE"/>
    <w:rsid w:val="000E281E"/>
    <w:rsid w:val="000E2F39"/>
    <w:rsid w:val="000E4278"/>
    <w:rsid w:val="000E4D8D"/>
    <w:rsid w:val="000E7472"/>
    <w:rsid w:val="000E7F10"/>
    <w:rsid w:val="000F0A68"/>
    <w:rsid w:val="000F1E1E"/>
    <w:rsid w:val="000F284B"/>
    <w:rsid w:val="000F2E6D"/>
    <w:rsid w:val="000F311D"/>
    <w:rsid w:val="000F3719"/>
    <w:rsid w:val="000F40BC"/>
    <w:rsid w:val="000F4D0A"/>
    <w:rsid w:val="000F57C6"/>
    <w:rsid w:val="000F6EED"/>
    <w:rsid w:val="000F72E7"/>
    <w:rsid w:val="001004F5"/>
    <w:rsid w:val="0010069E"/>
    <w:rsid w:val="00100C56"/>
    <w:rsid w:val="00100DC8"/>
    <w:rsid w:val="00101FFA"/>
    <w:rsid w:val="00103DCC"/>
    <w:rsid w:val="0010462D"/>
    <w:rsid w:val="0010540E"/>
    <w:rsid w:val="00105DFB"/>
    <w:rsid w:val="00106208"/>
    <w:rsid w:val="00110DB1"/>
    <w:rsid w:val="001112DB"/>
    <w:rsid w:val="00112CD0"/>
    <w:rsid w:val="00112F6A"/>
    <w:rsid w:val="00113371"/>
    <w:rsid w:val="00113F6B"/>
    <w:rsid w:val="001143F5"/>
    <w:rsid w:val="00114446"/>
    <w:rsid w:val="00114ADC"/>
    <w:rsid w:val="0011687B"/>
    <w:rsid w:val="00116E44"/>
    <w:rsid w:val="0011729D"/>
    <w:rsid w:val="0011779E"/>
    <w:rsid w:val="00117CA3"/>
    <w:rsid w:val="00121C35"/>
    <w:rsid w:val="001235B2"/>
    <w:rsid w:val="00123A54"/>
    <w:rsid w:val="0012494B"/>
    <w:rsid w:val="0012519B"/>
    <w:rsid w:val="00126C0C"/>
    <w:rsid w:val="00131919"/>
    <w:rsid w:val="00132CC7"/>
    <w:rsid w:val="001346AD"/>
    <w:rsid w:val="00134976"/>
    <w:rsid w:val="00134C8F"/>
    <w:rsid w:val="00135004"/>
    <w:rsid w:val="001354C6"/>
    <w:rsid w:val="00135D8F"/>
    <w:rsid w:val="00136950"/>
    <w:rsid w:val="00140EA1"/>
    <w:rsid w:val="001423E1"/>
    <w:rsid w:val="0014321F"/>
    <w:rsid w:val="00143C2C"/>
    <w:rsid w:val="00144D2F"/>
    <w:rsid w:val="00145866"/>
    <w:rsid w:val="00146355"/>
    <w:rsid w:val="00146C24"/>
    <w:rsid w:val="00147FC3"/>
    <w:rsid w:val="0015005E"/>
    <w:rsid w:val="00150C14"/>
    <w:rsid w:val="00151896"/>
    <w:rsid w:val="00151906"/>
    <w:rsid w:val="001526D5"/>
    <w:rsid w:val="00152C98"/>
    <w:rsid w:val="0015636A"/>
    <w:rsid w:val="00160378"/>
    <w:rsid w:val="00161D97"/>
    <w:rsid w:val="0016405B"/>
    <w:rsid w:val="0016508B"/>
    <w:rsid w:val="0016792A"/>
    <w:rsid w:val="0017066D"/>
    <w:rsid w:val="00170E7B"/>
    <w:rsid w:val="00171BDA"/>
    <w:rsid w:val="00172175"/>
    <w:rsid w:val="00175583"/>
    <w:rsid w:val="00175778"/>
    <w:rsid w:val="00176CDA"/>
    <w:rsid w:val="00177BB5"/>
    <w:rsid w:val="001808B5"/>
    <w:rsid w:val="001809EF"/>
    <w:rsid w:val="00180E63"/>
    <w:rsid w:val="00181F3A"/>
    <w:rsid w:val="001825F2"/>
    <w:rsid w:val="00184E7E"/>
    <w:rsid w:val="00185174"/>
    <w:rsid w:val="001856E9"/>
    <w:rsid w:val="001856F3"/>
    <w:rsid w:val="00187A9B"/>
    <w:rsid w:val="0019094F"/>
    <w:rsid w:val="00190AB3"/>
    <w:rsid w:val="00193201"/>
    <w:rsid w:val="00193CAA"/>
    <w:rsid w:val="00194371"/>
    <w:rsid w:val="00194C9A"/>
    <w:rsid w:val="001954FD"/>
    <w:rsid w:val="001959FC"/>
    <w:rsid w:val="00196028"/>
    <w:rsid w:val="001962FF"/>
    <w:rsid w:val="001A21D3"/>
    <w:rsid w:val="001A29FD"/>
    <w:rsid w:val="001A2EAA"/>
    <w:rsid w:val="001A33B3"/>
    <w:rsid w:val="001A4465"/>
    <w:rsid w:val="001A457F"/>
    <w:rsid w:val="001A4BE1"/>
    <w:rsid w:val="001A61F6"/>
    <w:rsid w:val="001A672D"/>
    <w:rsid w:val="001A69F5"/>
    <w:rsid w:val="001A6E1C"/>
    <w:rsid w:val="001B01A6"/>
    <w:rsid w:val="001B073C"/>
    <w:rsid w:val="001B1EAB"/>
    <w:rsid w:val="001B32AD"/>
    <w:rsid w:val="001B3E33"/>
    <w:rsid w:val="001B4C59"/>
    <w:rsid w:val="001B74C0"/>
    <w:rsid w:val="001C0613"/>
    <w:rsid w:val="001C0705"/>
    <w:rsid w:val="001C236C"/>
    <w:rsid w:val="001C2E91"/>
    <w:rsid w:val="001C2F1C"/>
    <w:rsid w:val="001C3440"/>
    <w:rsid w:val="001C34C4"/>
    <w:rsid w:val="001C492C"/>
    <w:rsid w:val="001C4C88"/>
    <w:rsid w:val="001C4D75"/>
    <w:rsid w:val="001C4D98"/>
    <w:rsid w:val="001C570A"/>
    <w:rsid w:val="001C5E3F"/>
    <w:rsid w:val="001C64AC"/>
    <w:rsid w:val="001C7562"/>
    <w:rsid w:val="001C78BC"/>
    <w:rsid w:val="001D1230"/>
    <w:rsid w:val="001D1E31"/>
    <w:rsid w:val="001D2044"/>
    <w:rsid w:val="001D2211"/>
    <w:rsid w:val="001D27F3"/>
    <w:rsid w:val="001D31A1"/>
    <w:rsid w:val="001D44A8"/>
    <w:rsid w:val="001D49EF"/>
    <w:rsid w:val="001D4D0A"/>
    <w:rsid w:val="001D4D72"/>
    <w:rsid w:val="001D6219"/>
    <w:rsid w:val="001D712E"/>
    <w:rsid w:val="001E031B"/>
    <w:rsid w:val="001E0540"/>
    <w:rsid w:val="001E1374"/>
    <w:rsid w:val="001E1AF0"/>
    <w:rsid w:val="001E2A02"/>
    <w:rsid w:val="001E3007"/>
    <w:rsid w:val="001E7C54"/>
    <w:rsid w:val="001E7EA1"/>
    <w:rsid w:val="001E7F31"/>
    <w:rsid w:val="001F08FC"/>
    <w:rsid w:val="001F0F10"/>
    <w:rsid w:val="001F2B52"/>
    <w:rsid w:val="001F2FAC"/>
    <w:rsid w:val="001F3C1E"/>
    <w:rsid w:val="001F4020"/>
    <w:rsid w:val="001F4DA9"/>
    <w:rsid w:val="001F4E68"/>
    <w:rsid w:val="001F635D"/>
    <w:rsid w:val="001F727A"/>
    <w:rsid w:val="001F7B42"/>
    <w:rsid w:val="001F7B9E"/>
    <w:rsid w:val="00200799"/>
    <w:rsid w:val="0020154A"/>
    <w:rsid w:val="00202DD5"/>
    <w:rsid w:val="00204EF7"/>
    <w:rsid w:val="002057BF"/>
    <w:rsid w:val="00205DDD"/>
    <w:rsid w:val="002060AF"/>
    <w:rsid w:val="00206443"/>
    <w:rsid w:val="00206EB7"/>
    <w:rsid w:val="002072FA"/>
    <w:rsid w:val="00210704"/>
    <w:rsid w:val="0021127B"/>
    <w:rsid w:val="0021132C"/>
    <w:rsid w:val="00211376"/>
    <w:rsid w:val="00211C26"/>
    <w:rsid w:val="00211C7F"/>
    <w:rsid w:val="0021348B"/>
    <w:rsid w:val="00213DB0"/>
    <w:rsid w:val="00215526"/>
    <w:rsid w:val="002177D2"/>
    <w:rsid w:val="002210F9"/>
    <w:rsid w:val="00222111"/>
    <w:rsid w:val="00222114"/>
    <w:rsid w:val="0022588A"/>
    <w:rsid w:val="00226433"/>
    <w:rsid w:val="00227015"/>
    <w:rsid w:val="00227844"/>
    <w:rsid w:val="002303B5"/>
    <w:rsid w:val="002312D1"/>
    <w:rsid w:val="00232391"/>
    <w:rsid w:val="00233DBD"/>
    <w:rsid w:val="002348D5"/>
    <w:rsid w:val="002349E1"/>
    <w:rsid w:val="00234A58"/>
    <w:rsid w:val="00235CED"/>
    <w:rsid w:val="00237792"/>
    <w:rsid w:val="00237BF5"/>
    <w:rsid w:val="002405F8"/>
    <w:rsid w:val="00243FB6"/>
    <w:rsid w:val="00244010"/>
    <w:rsid w:val="002449EA"/>
    <w:rsid w:val="002451E6"/>
    <w:rsid w:val="00246B0E"/>
    <w:rsid w:val="002470FC"/>
    <w:rsid w:val="002478B3"/>
    <w:rsid w:val="00250C13"/>
    <w:rsid w:val="00251B0C"/>
    <w:rsid w:val="0025287E"/>
    <w:rsid w:val="00252E7E"/>
    <w:rsid w:val="002544EA"/>
    <w:rsid w:val="00257DDC"/>
    <w:rsid w:val="00257EDE"/>
    <w:rsid w:val="002607CE"/>
    <w:rsid w:val="00260E5C"/>
    <w:rsid w:val="00261672"/>
    <w:rsid w:val="002618BF"/>
    <w:rsid w:val="0026527F"/>
    <w:rsid w:val="002657B2"/>
    <w:rsid w:val="00265B2E"/>
    <w:rsid w:val="0026655D"/>
    <w:rsid w:val="00266694"/>
    <w:rsid w:val="00266DC9"/>
    <w:rsid w:val="00266EAB"/>
    <w:rsid w:val="00267533"/>
    <w:rsid w:val="00271FDE"/>
    <w:rsid w:val="00271FE3"/>
    <w:rsid w:val="002743A5"/>
    <w:rsid w:val="002745CA"/>
    <w:rsid w:val="002767EB"/>
    <w:rsid w:val="00277E0B"/>
    <w:rsid w:val="002806E4"/>
    <w:rsid w:val="002808ED"/>
    <w:rsid w:val="0028107A"/>
    <w:rsid w:val="00281581"/>
    <w:rsid w:val="0028221A"/>
    <w:rsid w:val="002832E8"/>
    <w:rsid w:val="00285D19"/>
    <w:rsid w:val="002864FF"/>
    <w:rsid w:val="00286A2F"/>
    <w:rsid w:val="00287371"/>
    <w:rsid w:val="002879EB"/>
    <w:rsid w:val="00290008"/>
    <w:rsid w:val="002902A8"/>
    <w:rsid w:val="002903DB"/>
    <w:rsid w:val="00292118"/>
    <w:rsid w:val="00292CD9"/>
    <w:rsid w:val="002933AF"/>
    <w:rsid w:val="0029361B"/>
    <w:rsid w:val="002940E2"/>
    <w:rsid w:val="0029520E"/>
    <w:rsid w:val="00295C17"/>
    <w:rsid w:val="00296D52"/>
    <w:rsid w:val="00297106"/>
    <w:rsid w:val="00297211"/>
    <w:rsid w:val="00297294"/>
    <w:rsid w:val="002A0619"/>
    <w:rsid w:val="002A155D"/>
    <w:rsid w:val="002A376E"/>
    <w:rsid w:val="002A3BED"/>
    <w:rsid w:val="002A4242"/>
    <w:rsid w:val="002A5030"/>
    <w:rsid w:val="002A5F42"/>
    <w:rsid w:val="002A629D"/>
    <w:rsid w:val="002A7192"/>
    <w:rsid w:val="002A7F51"/>
    <w:rsid w:val="002B184A"/>
    <w:rsid w:val="002B1E76"/>
    <w:rsid w:val="002B287F"/>
    <w:rsid w:val="002B2924"/>
    <w:rsid w:val="002B39DB"/>
    <w:rsid w:val="002B3A6D"/>
    <w:rsid w:val="002B4DA4"/>
    <w:rsid w:val="002B5486"/>
    <w:rsid w:val="002B5A63"/>
    <w:rsid w:val="002B6952"/>
    <w:rsid w:val="002B7445"/>
    <w:rsid w:val="002B7B18"/>
    <w:rsid w:val="002C006F"/>
    <w:rsid w:val="002C0193"/>
    <w:rsid w:val="002C0B01"/>
    <w:rsid w:val="002C13C1"/>
    <w:rsid w:val="002C1D97"/>
    <w:rsid w:val="002C24A4"/>
    <w:rsid w:val="002C2B4F"/>
    <w:rsid w:val="002C385C"/>
    <w:rsid w:val="002C3D2E"/>
    <w:rsid w:val="002D391A"/>
    <w:rsid w:val="002D4201"/>
    <w:rsid w:val="002D454D"/>
    <w:rsid w:val="002D4D38"/>
    <w:rsid w:val="002D5095"/>
    <w:rsid w:val="002D58E4"/>
    <w:rsid w:val="002D65C5"/>
    <w:rsid w:val="002D784F"/>
    <w:rsid w:val="002E0985"/>
    <w:rsid w:val="002E0C06"/>
    <w:rsid w:val="002E11C5"/>
    <w:rsid w:val="002E175F"/>
    <w:rsid w:val="002E41A4"/>
    <w:rsid w:val="002E45CB"/>
    <w:rsid w:val="002E4F94"/>
    <w:rsid w:val="002E59CE"/>
    <w:rsid w:val="002F0B84"/>
    <w:rsid w:val="002F1ECB"/>
    <w:rsid w:val="002F4AD8"/>
    <w:rsid w:val="002F5D0E"/>
    <w:rsid w:val="002F61D1"/>
    <w:rsid w:val="002F7591"/>
    <w:rsid w:val="003005AC"/>
    <w:rsid w:val="00300662"/>
    <w:rsid w:val="0030284B"/>
    <w:rsid w:val="00305408"/>
    <w:rsid w:val="00306078"/>
    <w:rsid w:val="00307784"/>
    <w:rsid w:val="0030781E"/>
    <w:rsid w:val="003078EC"/>
    <w:rsid w:val="0031171B"/>
    <w:rsid w:val="00312B40"/>
    <w:rsid w:val="00312EEC"/>
    <w:rsid w:val="0031302E"/>
    <w:rsid w:val="003138E8"/>
    <w:rsid w:val="003141A9"/>
    <w:rsid w:val="003157EB"/>
    <w:rsid w:val="0031795E"/>
    <w:rsid w:val="003221D6"/>
    <w:rsid w:val="00323687"/>
    <w:rsid w:val="0032385F"/>
    <w:rsid w:val="00326A98"/>
    <w:rsid w:val="00326BAB"/>
    <w:rsid w:val="00327189"/>
    <w:rsid w:val="00327759"/>
    <w:rsid w:val="003322BA"/>
    <w:rsid w:val="00332629"/>
    <w:rsid w:val="0033351C"/>
    <w:rsid w:val="00333E13"/>
    <w:rsid w:val="00334F63"/>
    <w:rsid w:val="00335842"/>
    <w:rsid w:val="003365AC"/>
    <w:rsid w:val="00337B1E"/>
    <w:rsid w:val="00337B32"/>
    <w:rsid w:val="00337B6A"/>
    <w:rsid w:val="00341614"/>
    <w:rsid w:val="003418BE"/>
    <w:rsid w:val="0034195B"/>
    <w:rsid w:val="0034393E"/>
    <w:rsid w:val="003445C8"/>
    <w:rsid w:val="003448D3"/>
    <w:rsid w:val="00344957"/>
    <w:rsid w:val="0034532F"/>
    <w:rsid w:val="003474BF"/>
    <w:rsid w:val="00347968"/>
    <w:rsid w:val="00350A53"/>
    <w:rsid w:val="00351064"/>
    <w:rsid w:val="003510BC"/>
    <w:rsid w:val="00351D86"/>
    <w:rsid w:val="0035230E"/>
    <w:rsid w:val="00352C61"/>
    <w:rsid w:val="00352DB6"/>
    <w:rsid w:val="00353159"/>
    <w:rsid w:val="00353752"/>
    <w:rsid w:val="00355795"/>
    <w:rsid w:val="003575A2"/>
    <w:rsid w:val="00357DCD"/>
    <w:rsid w:val="00360224"/>
    <w:rsid w:val="003615CD"/>
    <w:rsid w:val="00362E1B"/>
    <w:rsid w:val="003633A5"/>
    <w:rsid w:val="00364536"/>
    <w:rsid w:val="00364C6D"/>
    <w:rsid w:val="00367BD7"/>
    <w:rsid w:val="00367DB8"/>
    <w:rsid w:val="00376174"/>
    <w:rsid w:val="00376D9D"/>
    <w:rsid w:val="00376DA1"/>
    <w:rsid w:val="00380917"/>
    <w:rsid w:val="00380B59"/>
    <w:rsid w:val="003819AC"/>
    <w:rsid w:val="00383142"/>
    <w:rsid w:val="0038335C"/>
    <w:rsid w:val="003835D9"/>
    <w:rsid w:val="0038435A"/>
    <w:rsid w:val="00384998"/>
    <w:rsid w:val="00384E02"/>
    <w:rsid w:val="00385E1B"/>
    <w:rsid w:val="00386CF3"/>
    <w:rsid w:val="00390A5A"/>
    <w:rsid w:val="003912FB"/>
    <w:rsid w:val="003917BC"/>
    <w:rsid w:val="00391D0A"/>
    <w:rsid w:val="003929C9"/>
    <w:rsid w:val="003931C2"/>
    <w:rsid w:val="00393823"/>
    <w:rsid w:val="003939E7"/>
    <w:rsid w:val="00395FCB"/>
    <w:rsid w:val="00396A5E"/>
    <w:rsid w:val="00397981"/>
    <w:rsid w:val="00397AB5"/>
    <w:rsid w:val="003A1199"/>
    <w:rsid w:val="003A1B66"/>
    <w:rsid w:val="003A1D5F"/>
    <w:rsid w:val="003A572B"/>
    <w:rsid w:val="003A5A38"/>
    <w:rsid w:val="003A5C0A"/>
    <w:rsid w:val="003A6030"/>
    <w:rsid w:val="003B0006"/>
    <w:rsid w:val="003B00A2"/>
    <w:rsid w:val="003B064D"/>
    <w:rsid w:val="003B172F"/>
    <w:rsid w:val="003B2EAD"/>
    <w:rsid w:val="003B2EEB"/>
    <w:rsid w:val="003B429E"/>
    <w:rsid w:val="003B44FE"/>
    <w:rsid w:val="003B4597"/>
    <w:rsid w:val="003B4885"/>
    <w:rsid w:val="003B58E0"/>
    <w:rsid w:val="003B5C00"/>
    <w:rsid w:val="003B7D37"/>
    <w:rsid w:val="003C0294"/>
    <w:rsid w:val="003C06EA"/>
    <w:rsid w:val="003C29FE"/>
    <w:rsid w:val="003C2A1B"/>
    <w:rsid w:val="003C39FE"/>
    <w:rsid w:val="003C578B"/>
    <w:rsid w:val="003C63DE"/>
    <w:rsid w:val="003C7E0A"/>
    <w:rsid w:val="003D3C4B"/>
    <w:rsid w:val="003D6D67"/>
    <w:rsid w:val="003D77F8"/>
    <w:rsid w:val="003E0388"/>
    <w:rsid w:val="003E0442"/>
    <w:rsid w:val="003E2D70"/>
    <w:rsid w:val="003E3A1A"/>
    <w:rsid w:val="003E4193"/>
    <w:rsid w:val="003E4EAD"/>
    <w:rsid w:val="003E504D"/>
    <w:rsid w:val="003E6421"/>
    <w:rsid w:val="003E66C8"/>
    <w:rsid w:val="003E6A22"/>
    <w:rsid w:val="003E7150"/>
    <w:rsid w:val="003F00DE"/>
    <w:rsid w:val="003F0175"/>
    <w:rsid w:val="003F0229"/>
    <w:rsid w:val="003F08BB"/>
    <w:rsid w:val="003F2862"/>
    <w:rsid w:val="003F55AE"/>
    <w:rsid w:val="003F5C0E"/>
    <w:rsid w:val="003F75EA"/>
    <w:rsid w:val="003F7B63"/>
    <w:rsid w:val="00400906"/>
    <w:rsid w:val="00401D2F"/>
    <w:rsid w:val="004042C8"/>
    <w:rsid w:val="004042CE"/>
    <w:rsid w:val="0040523F"/>
    <w:rsid w:val="00407AA6"/>
    <w:rsid w:val="00407B4A"/>
    <w:rsid w:val="00407C81"/>
    <w:rsid w:val="0041080D"/>
    <w:rsid w:val="00411287"/>
    <w:rsid w:val="00411395"/>
    <w:rsid w:val="00412369"/>
    <w:rsid w:val="00412AC5"/>
    <w:rsid w:val="00414F14"/>
    <w:rsid w:val="00415DEB"/>
    <w:rsid w:val="00416117"/>
    <w:rsid w:val="00417165"/>
    <w:rsid w:val="00417792"/>
    <w:rsid w:val="00417F8A"/>
    <w:rsid w:val="00420CAB"/>
    <w:rsid w:val="00420D83"/>
    <w:rsid w:val="0042285E"/>
    <w:rsid w:val="004233BC"/>
    <w:rsid w:val="004235EA"/>
    <w:rsid w:val="00423939"/>
    <w:rsid w:val="00423FC6"/>
    <w:rsid w:val="00424701"/>
    <w:rsid w:val="0042624B"/>
    <w:rsid w:val="004305B2"/>
    <w:rsid w:val="004314BC"/>
    <w:rsid w:val="00431614"/>
    <w:rsid w:val="00431D7C"/>
    <w:rsid w:val="00432BA1"/>
    <w:rsid w:val="00433241"/>
    <w:rsid w:val="0043329A"/>
    <w:rsid w:val="00433456"/>
    <w:rsid w:val="00433E33"/>
    <w:rsid w:val="00434C15"/>
    <w:rsid w:val="00434E6E"/>
    <w:rsid w:val="00436255"/>
    <w:rsid w:val="00436301"/>
    <w:rsid w:val="0043668A"/>
    <w:rsid w:val="00437BF6"/>
    <w:rsid w:val="00437EA7"/>
    <w:rsid w:val="004434FC"/>
    <w:rsid w:val="00443786"/>
    <w:rsid w:val="00444444"/>
    <w:rsid w:val="0044481A"/>
    <w:rsid w:val="00445350"/>
    <w:rsid w:val="00445CEB"/>
    <w:rsid w:val="00445E29"/>
    <w:rsid w:val="00445F57"/>
    <w:rsid w:val="00446D0A"/>
    <w:rsid w:val="0045130F"/>
    <w:rsid w:val="0045154D"/>
    <w:rsid w:val="004524CD"/>
    <w:rsid w:val="00452709"/>
    <w:rsid w:val="00452B56"/>
    <w:rsid w:val="004570B6"/>
    <w:rsid w:val="0046131C"/>
    <w:rsid w:val="00461378"/>
    <w:rsid w:val="00462D23"/>
    <w:rsid w:val="00463222"/>
    <w:rsid w:val="00463D33"/>
    <w:rsid w:val="00464F73"/>
    <w:rsid w:val="00465620"/>
    <w:rsid w:val="00465CAE"/>
    <w:rsid w:val="00466AB8"/>
    <w:rsid w:val="00470556"/>
    <w:rsid w:val="00471B46"/>
    <w:rsid w:val="004723A5"/>
    <w:rsid w:val="004725A2"/>
    <w:rsid w:val="00473271"/>
    <w:rsid w:val="00473913"/>
    <w:rsid w:val="00473E95"/>
    <w:rsid w:val="00474B95"/>
    <w:rsid w:val="00475C03"/>
    <w:rsid w:val="00480036"/>
    <w:rsid w:val="00480C40"/>
    <w:rsid w:val="004811A6"/>
    <w:rsid w:val="00482331"/>
    <w:rsid w:val="00482464"/>
    <w:rsid w:val="00482EDC"/>
    <w:rsid w:val="004839C1"/>
    <w:rsid w:val="004841EC"/>
    <w:rsid w:val="004842E5"/>
    <w:rsid w:val="004847DA"/>
    <w:rsid w:val="00486C44"/>
    <w:rsid w:val="0049086F"/>
    <w:rsid w:val="004915F9"/>
    <w:rsid w:val="00492048"/>
    <w:rsid w:val="00492078"/>
    <w:rsid w:val="00492E82"/>
    <w:rsid w:val="004931DB"/>
    <w:rsid w:val="00493ACE"/>
    <w:rsid w:val="004958D4"/>
    <w:rsid w:val="004964DD"/>
    <w:rsid w:val="0049715B"/>
    <w:rsid w:val="004A0D69"/>
    <w:rsid w:val="004A3592"/>
    <w:rsid w:val="004A51C0"/>
    <w:rsid w:val="004A59BF"/>
    <w:rsid w:val="004A5F6E"/>
    <w:rsid w:val="004A6E38"/>
    <w:rsid w:val="004B0264"/>
    <w:rsid w:val="004B0A8D"/>
    <w:rsid w:val="004B15C1"/>
    <w:rsid w:val="004B3A22"/>
    <w:rsid w:val="004B5664"/>
    <w:rsid w:val="004B5694"/>
    <w:rsid w:val="004B57F5"/>
    <w:rsid w:val="004B6856"/>
    <w:rsid w:val="004B689A"/>
    <w:rsid w:val="004B73F2"/>
    <w:rsid w:val="004C2BFA"/>
    <w:rsid w:val="004C3C5B"/>
    <w:rsid w:val="004C5D91"/>
    <w:rsid w:val="004C635B"/>
    <w:rsid w:val="004C67AB"/>
    <w:rsid w:val="004C7E4E"/>
    <w:rsid w:val="004D08E4"/>
    <w:rsid w:val="004D1FDF"/>
    <w:rsid w:val="004D3CCA"/>
    <w:rsid w:val="004D4A57"/>
    <w:rsid w:val="004D54E4"/>
    <w:rsid w:val="004D7A46"/>
    <w:rsid w:val="004E0BB1"/>
    <w:rsid w:val="004E2BF9"/>
    <w:rsid w:val="004E2C9F"/>
    <w:rsid w:val="004E41F7"/>
    <w:rsid w:val="004E6ED5"/>
    <w:rsid w:val="004E7550"/>
    <w:rsid w:val="004E7D43"/>
    <w:rsid w:val="004F044C"/>
    <w:rsid w:val="004F0A17"/>
    <w:rsid w:val="004F1A34"/>
    <w:rsid w:val="004F47E5"/>
    <w:rsid w:val="004F4C35"/>
    <w:rsid w:val="004F4D57"/>
    <w:rsid w:val="004F537A"/>
    <w:rsid w:val="004F5FF1"/>
    <w:rsid w:val="004F6E9C"/>
    <w:rsid w:val="00500166"/>
    <w:rsid w:val="00500787"/>
    <w:rsid w:val="00500EE1"/>
    <w:rsid w:val="00503452"/>
    <w:rsid w:val="00503F8A"/>
    <w:rsid w:val="00505D85"/>
    <w:rsid w:val="00505FA2"/>
    <w:rsid w:val="00506F07"/>
    <w:rsid w:val="00510CA9"/>
    <w:rsid w:val="005117FB"/>
    <w:rsid w:val="00511DE6"/>
    <w:rsid w:val="0051229B"/>
    <w:rsid w:val="00514358"/>
    <w:rsid w:val="00515ED4"/>
    <w:rsid w:val="00517661"/>
    <w:rsid w:val="00517CDB"/>
    <w:rsid w:val="005207AF"/>
    <w:rsid w:val="00520B51"/>
    <w:rsid w:val="00520BF4"/>
    <w:rsid w:val="00520F3C"/>
    <w:rsid w:val="0052292E"/>
    <w:rsid w:val="00525219"/>
    <w:rsid w:val="0052544E"/>
    <w:rsid w:val="005254D4"/>
    <w:rsid w:val="005256F2"/>
    <w:rsid w:val="00525D71"/>
    <w:rsid w:val="00527795"/>
    <w:rsid w:val="00531E98"/>
    <w:rsid w:val="00533811"/>
    <w:rsid w:val="00533BF5"/>
    <w:rsid w:val="00534041"/>
    <w:rsid w:val="00535FEB"/>
    <w:rsid w:val="00537C97"/>
    <w:rsid w:val="00541065"/>
    <w:rsid w:val="00543BF8"/>
    <w:rsid w:val="00544C27"/>
    <w:rsid w:val="00545491"/>
    <w:rsid w:val="005465CE"/>
    <w:rsid w:val="005473C0"/>
    <w:rsid w:val="0054765F"/>
    <w:rsid w:val="00555A2F"/>
    <w:rsid w:val="00555DC1"/>
    <w:rsid w:val="00556AED"/>
    <w:rsid w:val="00556FEA"/>
    <w:rsid w:val="00560D92"/>
    <w:rsid w:val="00562480"/>
    <w:rsid w:val="0056364E"/>
    <w:rsid w:val="00563EDB"/>
    <w:rsid w:val="005648D4"/>
    <w:rsid w:val="00564FF4"/>
    <w:rsid w:val="005651E8"/>
    <w:rsid w:val="0056547B"/>
    <w:rsid w:val="00565EB5"/>
    <w:rsid w:val="0056645F"/>
    <w:rsid w:val="00566B66"/>
    <w:rsid w:val="005723E9"/>
    <w:rsid w:val="00572A24"/>
    <w:rsid w:val="00574574"/>
    <w:rsid w:val="00574B4F"/>
    <w:rsid w:val="00575529"/>
    <w:rsid w:val="00575A42"/>
    <w:rsid w:val="00576412"/>
    <w:rsid w:val="0057698F"/>
    <w:rsid w:val="0057719D"/>
    <w:rsid w:val="00580642"/>
    <w:rsid w:val="00580ACF"/>
    <w:rsid w:val="005816BF"/>
    <w:rsid w:val="005817FF"/>
    <w:rsid w:val="005822AC"/>
    <w:rsid w:val="00585C2D"/>
    <w:rsid w:val="0058610B"/>
    <w:rsid w:val="005861C4"/>
    <w:rsid w:val="00586FCB"/>
    <w:rsid w:val="005905F7"/>
    <w:rsid w:val="0059153B"/>
    <w:rsid w:val="0059243B"/>
    <w:rsid w:val="00592C27"/>
    <w:rsid w:val="005937FF"/>
    <w:rsid w:val="00593822"/>
    <w:rsid w:val="00594A9C"/>
    <w:rsid w:val="00594BCE"/>
    <w:rsid w:val="00595247"/>
    <w:rsid w:val="00595B3B"/>
    <w:rsid w:val="005962EC"/>
    <w:rsid w:val="005966C6"/>
    <w:rsid w:val="00597660"/>
    <w:rsid w:val="005A0529"/>
    <w:rsid w:val="005A0A4A"/>
    <w:rsid w:val="005A1589"/>
    <w:rsid w:val="005A17C4"/>
    <w:rsid w:val="005A1F65"/>
    <w:rsid w:val="005A2951"/>
    <w:rsid w:val="005A3E16"/>
    <w:rsid w:val="005A3FCC"/>
    <w:rsid w:val="005A472C"/>
    <w:rsid w:val="005A68B5"/>
    <w:rsid w:val="005A71E4"/>
    <w:rsid w:val="005A785F"/>
    <w:rsid w:val="005B0F85"/>
    <w:rsid w:val="005B0FA8"/>
    <w:rsid w:val="005B0FEA"/>
    <w:rsid w:val="005B11C3"/>
    <w:rsid w:val="005B322E"/>
    <w:rsid w:val="005B3D86"/>
    <w:rsid w:val="005B4F51"/>
    <w:rsid w:val="005B5164"/>
    <w:rsid w:val="005B5DB9"/>
    <w:rsid w:val="005B7D6A"/>
    <w:rsid w:val="005C1091"/>
    <w:rsid w:val="005C3AB6"/>
    <w:rsid w:val="005C4BC6"/>
    <w:rsid w:val="005C516C"/>
    <w:rsid w:val="005C5F0B"/>
    <w:rsid w:val="005C7778"/>
    <w:rsid w:val="005D052E"/>
    <w:rsid w:val="005D0F9F"/>
    <w:rsid w:val="005D2C04"/>
    <w:rsid w:val="005D31A0"/>
    <w:rsid w:val="005D3282"/>
    <w:rsid w:val="005D43A3"/>
    <w:rsid w:val="005D45FB"/>
    <w:rsid w:val="005D6016"/>
    <w:rsid w:val="005D7A93"/>
    <w:rsid w:val="005D7AB2"/>
    <w:rsid w:val="005D7B1E"/>
    <w:rsid w:val="005D7BE5"/>
    <w:rsid w:val="005D7FB9"/>
    <w:rsid w:val="005E0685"/>
    <w:rsid w:val="005E179D"/>
    <w:rsid w:val="005E1886"/>
    <w:rsid w:val="005E1E2C"/>
    <w:rsid w:val="005E1F14"/>
    <w:rsid w:val="005E32C1"/>
    <w:rsid w:val="005E46A6"/>
    <w:rsid w:val="005E4C75"/>
    <w:rsid w:val="005E502D"/>
    <w:rsid w:val="005E51AA"/>
    <w:rsid w:val="005E5358"/>
    <w:rsid w:val="005E5CEB"/>
    <w:rsid w:val="005E5E2E"/>
    <w:rsid w:val="005E5FE1"/>
    <w:rsid w:val="005E6243"/>
    <w:rsid w:val="005E6AED"/>
    <w:rsid w:val="005E70EA"/>
    <w:rsid w:val="005E7742"/>
    <w:rsid w:val="005F051D"/>
    <w:rsid w:val="005F088F"/>
    <w:rsid w:val="005F09BA"/>
    <w:rsid w:val="005F183C"/>
    <w:rsid w:val="005F205F"/>
    <w:rsid w:val="005F26EC"/>
    <w:rsid w:val="005F390A"/>
    <w:rsid w:val="005F460D"/>
    <w:rsid w:val="005F56AB"/>
    <w:rsid w:val="005F56EC"/>
    <w:rsid w:val="005F7DB3"/>
    <w:rsid w:val="006006C9"/>
    <w:rsid w:val="00604A1E"/>
    <w:rsid w:val="00605F97"/>
    <w:rsid w:val="006064FB"/>
    <w:rsid w:val="00606FC8"/>
    <w:rsid w:val="0060739C"/>
    <w:rsid w:val="00610CF6"/>
    <w:rsid w:val="00611186"/>
    <w:rsid w:val="00611F43"/>
    <w:rsid w:val="006155E3"/>
    <w:rsid w:val="006160EA"/>
    <w:rsid w:val="006175EE"/>
    <w:rsid w:val="00617B89"/>
    <w:rsid w:val="00617DC3"/>
    <w:rsid w:val="0062038B"/>
    <w:rsid w:val="0062254C"/>
    <w:rsid w:val="00622666"/>
    <w:rsid w:val="00624B7D"/>
    <w:rsid w:val="00626E8F"/>
    <w:rsid w:val="00630464"/>
    <w:rsid w:val="00630ACD"/>
    <w:rsid w:val="0063123E"/>
    <w:rsid w:val="00631B28"/>
    <w:rsid w:val="006324A7"/>
    <w:rsid w:val="00635199"/>
    <w:rsid w:val="00636CF6"/>
    <w:rsid w:val="00636F86"/>
    <w:rsid w:val="00637D0F"/>
    <w:rsid w:val="00641243"/>
    <w:rsid w:val="00641EEE"/>
    <w:rsid w:val="006435F0"/>
    <w:rsid w:val="00643EF4"/>
    <w:rsid w:val="00643F43"/>
    <w:rsid w:val="0064541D"/>
    <w:rsid w:val="00645B0C"/>
    <w:rsid w:val="00650697"/>
    <w:rsid w:val="00651403"/>
    <w:rsid w:val="00651747"/>
    <w:rsid w:val="00652AD0"/>
    <w:rsid w:val="00654327"/>
    <w:rsid w:val="006555C3"/>
    <w:rsid w:val="00655B89"/>
    <w:rsid w:val="00660047"/>
    <w:rsid w:val="00661058"/>
    <w:rsid w:val="00661237"/>
    <w:rsid w:val="00661986"/>
    <w:rsid w:val="006626C0"/>
    <w:rsid w:val="00663C05"/>
    <w:rsid w:val="00664A0C"/>
    <w:rsid w:val="006679E2"/>
    <w:rsid w:val="0067035C"/>
    <w:rsid w:val="006705E9"/>
    <w:rsid w:val="00670716"/>
    <w:rsid w:val="00670EAC"/>
    <w:rsid w:val="006716CC"/>
    <w:rsid w:val="006720BE"/>
    <w:rsid w:val="00672564"/>
    <w:rsid w:val="00672B33"/>
    <w:rsid w:val="00673782"/>
    <w:rsid w:val="00674D69"/>
    <w:rsid w:val="006755C7"/>
    <w:rsid w:val="00675977"/>
    <w:rsid w:val="00677A91"/>
    <w:rsid w:val="006804A7"/>
    <w:rsid w:val="0068164D"/>
    <w:rsid w:val="00681B92"/>
    <w:rsid w:val="00682347"/>
    <w:rsid w:val="00682983"/>
    <w:rsid w:val="00682D5A"/>
    <w:rsid w:val="00683374"/>
    <w:rsid w:val="006834F8"/>
    <w:rsid w:val="00683FD5"/>
    <w:rsid w:val="006866DD"/>
    <w:rsid w:val="00686BBC"/>
    <w:rsid w:val="0068742B"/>
    <w:rsid w:val="006876FC"/>
    <w:rsid w:val="00687F31"/>
    <w:rsid w:val="00690E6D"/>
    <w:rsid w:val="00690F83"/>
    <w:rsid w:val="0069160B"/>
    <w:rsid w:val="00692164"/>
    <w:rsid w:val="0069272F"/>
    <w:rsid w:val="00692F4D"/>
    <w:rsid w:val="00693187"/>
    <w:rsid w:val="006931E5"/>
    <w:rsid w:val="00695BA7"/>
    <w:rsid w:val="00696A9D"/>
    <w:rsid w:val="006A36CC"/>
    <w:rsid w:val="006A3B79"/>
    <w:rsid w:val="006A440B"/>
    <w:rsid w:val="006A45A4"/>
    <w:rsid w:val="006A46AB"/>
    <w:rsid w:val="006A4B01"/>
    <w:rsid w:val="006B4F62"/>
    <w:rsid w:val="006B6F0C"/>
    <w:rsid w:val="006C0734"/>
    <w:rsid w:val="006C0833"/>
    <w:rsid w:val="006C1159"/>
    <w:rsid w:val="006C2776"/>
    <w:rsid w:val="006C2A10"/>
    <w:rsid w:val="006C32C2"/>
    <w:rsid w:val="006C772C"/>
    <w:rsid w:val="006C7BAD"/>
    <w:rsid w:val="006D05B6"/>
    <w:rsid w:val="006D1AF5"/>
    <w:rsid w:val="006D22B0"/>
    <w:rsid w:val="006D2894"/>
    <w:rsid w:val="006D31C7"/>
    <w:rsid w:val="006D3B40"/>
    <w:rsid w:val="006D4246"/>
    <w:rsid w:val="006D4B7D"/>
    <w:rsid w:val="006D4DB2"/>
    <w:rsid w:val="006D533A"/>
    <w:rsid w:val="006D5599"/>
    <w:rsid w:val="006D587D"/>
    <w:rsid w:val="006D6984"/>
    <w:rsid w:val="006E1DF2"/>
    <w:rsid w:val="006E2FC6"/>
    <w:rsid w:val="006E3219"/>
    <w:rsid w:val="006E4659"/>
    <w:rsid w:val="006E6EED"/>
    <w:rsid w:val="006E74CE"/>
    <w:rsid w:val="006F08F4"/>
    <w:rsid w:val="006F1228"/>
    <w:rsid w:val="006F12A7"/>
    <w:rsid w:val="006F1EF3"/>
    <w:rsid w:val="006F2364"/>
    <w:rsid w:val="006F617D"/>
    <w:rsid w:val="006F7551"/>
    <w:rsid w:val="006F78DE"/>
    <w:rsid w:val="0070140A"/>
    <w:rsid w:val="00702631"/>
    <w:rsid w:val="00703467"/>
    <w:rsid w:val="00703C1B"/>
    <w:rsid w:val="00704191"/>
    <w:rsid w:val="00704961"/>
    <w:rsid w:val="00704DBD"/>
    <w:rsid w:val="007067F6"/>
    <w:rsid w:val="00706DAA"/>
    <w:rsid w:val="00707FEC"/>
    <w:rsid w:val="007106EC"/>
    <w:rsid w:val="00711F02"/>
    <w:rsid w:val="007125C7"/>
    <w:rsid w:val="007131BE"/>
    <w:rsid w:val="007135DD"/>
    <w:rsid w:val="00715D90"/>
    <w:rsid w:val="0071758A"/>
    <w:rsid w:val="00720357"/>
    <w:rsid w:val="007203E6"/>
    <w:rsid w:val="00721A19"/>
    <w:rsid w:val="00721CF4"/>
    <w:rsid w:val="00721E76"/>
    <w:rsid w:val="0072200B"/>
    <w:rsid w:val="007225A6"/>
    <w:rsid w:val="00722B72"/>
    <w:rsid w:val="007247D7"/>
    <w:rsid w:val="00725134"/>
    <w:rsid w:val="00731662"/>
    <w:rsid w:val="00731AB8"/>
    <w:rsid w:val="00732D90"/>
    <w:rsid w:val="00734219"/>
    <w:rsid w:val="007356A7"/>
    <w:rsid w:val="00736AAF"/>
    <w:rsid w:val="00736BD6"/>
    <w:rsid w:val="0074016E"/>
    <w:rsid w:val="007403B9"/>
    <w:rsid w:val="00740BC4"/>
    <w:rsid w:val="00741B67"/>
    <w:rsid w:val="00742C59"/>
    <w:rsid w:val="00742E5C"/>
    <w:rsid w:val="00743732"/>
    <w:rsid w:val="00743983"/>
    <w:rsid w:val="007442C7"/>
    <w:rsid w:val="00745D56"/>
    <w:rsid w:val="00745DF0"/>
    <w:rsid w:val="007468CF"/>
    <w:rsid w:val="00746EF3"/>
    <w:rsid w:val="00747978"/>
    <w:rsid w:val="00747B84"/>
    <w:rsid w:val="00750432"/>
    <w:rsid w:val="00751545"/>
    <w:rsid w:val="00751883"/>
    <w:rsid w:val="007518B8"/>
    <w:rsid w:val="007519AA"/>
    <w:rsid w:val="00751B9A"/>
    <w:rsid w:val="00751BF9"/>
    <w:rsid w:val="007524D9"/>
    <w:rsid w:val="007545AD"/>
    <w:rsid w:val="007551F4"/>
    <w:rsid w:val="007618FD"/>
    <w:rsid w:val="00761D1E"/>
    <w:rsid w:val="007630AA"/>
    <w:rsid w:val="00763C7B"/>
    <w:rsid w:val="00764BBB"/>
    <w:rsid w:val="00765901"/>
    <w:rsid w:val="00765DA3"/>
    <w:rsid w:val="00770C52"/>
    <w:rsid w:val="00770EC0"/>
    <w:rsid w:val="0077148E"/>
    <w:rsid w:val="00771D43"/>
    <w:rsid w:val="007732FD"/>
    <w:rsid w:val="007738CE"/>
    <w:rsid w:val="00773DE4"/>
    <w:rsid w:val="00774728"/>
    <w:rsid w:val="0077503F"/>
    <w:rsid w:val="00775164"/>
    <w:rsid w:val="007753C9"/>
    <w:rsid w:val="007755A2"/>
    <w:rsid w:val="007766CE"/>
    <w:rsid w:val="007769D2"/>
    <w:rsid w:val="00777171"/>
    <w:rsid w:val="00780E1B"/>
    <w:rsid w:val="00781C71"/>
    <w:rsid w:val="0078251F"/>
    <w:rsid w:val="007834AA"/>
    <w:rsid w:val="007839E6"/>
    <w:rsid w:val="007861CE"/>
    <w:rsid w:val="0078697B"/>
    <w:rsid w:val="00787944"/>
    <w:rsid w:val="00787CB4"/>
    <w:rsid w:val="00791A8C"/>
    <w:rsid w:val="007920A6"/>
    <w:rsid w:val="0079287F"/>
    <w:rsid w:val="00793D2D"/>
    <w:rsid w:val="00794689"/>
    <w:rsid w:val="00796A71"/>
    <w:rsid w:val="007A0072"/>
    <w:rsid w:val="007A09CD"/>
    <w:rsid w:val="007A2648"/>
    <w:rsid w:val="007A3236"/>
    <w:rsid w:val="007A4921"/>
    <w:rsid w:val="007A4B1C"/>
    <w:rsid w:val="007A5544"/>
    <w:rsid w:val="007A6D23"/>
    <w:rsid w:val="007A7C20"/>
    <w:rsid w:val="007A7E02"/>
    <w:rsid w:val="007B3A39"/>
    <w:rsid w:val="007B45C8"/>
    <w:rsid w:val="007B4C10"/>
    <w:rsid w:val="007B6442"/>
    <w:rsid w:val="007B6BE3"/>
    <w:rsid w:val="007C0217"/>
    <w:rsid w:val="007C1766"/>
    <w:rsid w:val="007C2400"/>
    <w:rsid w:val="007C3FD4"/>
    <w:rsid w:val="007C4020"/>
    <w:rsid w:val="007C4555"/>
    <w:rsid w:val="007C644C"/>
    <w:rsid w:val="007D31D9"/>
    <w:rsid w:val="007D36B7"/>
    <w:rsid w:val="007D3F4B"/>
    <w:rsid w:val="007D40AC"/>
    <w:rsid w:val="007D4A88"/>
    <w:rsid w:val="007E0439"/>
    <w:rsid w:val="007E0A40"/>
    <w:rsid w:val="007E106D"/>
    <w:rsid w:val="007E1301"/>
    <w:rsid w:val="007E14D1"/>
    <w:rsid w:val="007E1B1D"/>
    <w:rsid w:val="007E1C2A"/>
    <w:rsid w:val="007E22F1"/>
    <w:rsid w:val="007E328F"/>
    <w:rsid w:val="007E3E34"/>
    <w:rsid w:val="007E46ED"/>
    <w:rsid w:val="007E485F"/>
    <w:rsid w:val="007E534D"/>
    <w:rsid w:val="007E6956"/>
    <w:rsid w:val="007E7658"/>
    <w:rsid w:val="007E7DD6"/>
    <w:rsid w:val="007F0B1B"/>
    <w:rsid w:val="007F0E53"/>
    <w:rsid w:val="007F139D"/>
    <w:rsid w:val="007F1F2A"/>
    <w:rsid w:val="007F2A53"/>
    <w:rsid w:val="007F2E6F"/>
    <w:rsid w:val="007F3667"/>
    <w:rsid w:val="007F3999"/>
    <w:rsid w:val="007F4230"/>
    <w:rsid w:val="007F5024"/>
    <w:rsid w:val="00801215"/>
    <w:rsid w:val="008013F4"/>
    <w:rsid w:val="0080166C"/>
    <w:rsid w:val="00804AF1"/>
    <w:rsid w:val="0080627F"/>
    <w:rsid w:val="00807928"/>
    <w:rsid w:val="00811206"/>
    <w:rsid w:val="00811BDC"/>
    <w:rsid w:val="008122BB"/>
    <w:rsid w:val="00813E78"/>
    <w:rsid w:val="00814B0D"/>
    <w:rsid w:val="00815A39"/>
    <w:rsid w:val="0082012C"/>
    <w:rsid w:val="008207C7"/>
    <w:rsid w:val="0082217F"/>
    <w:rsid w:val="00823DEF"/>
    <w:rsid w:val="0082494D"/>
    <w:rsid w:val="00825AA5"/>
    <w:rsid w:val="00825B30"/>
    <w:rsid w:val="00825F16"/>
    <w:rsid w:val="00826295"/>
    <w:rsid w:val="00826C95"/>
    <w:rsid w:val="00827741"/>
    <w:rsid w:val="0083038C"/>
    <w:rsid w:val="00832313"/>
    <w:rsid w:val="00832CEA"/>
    <w:rsid w:val="00835E9A"/>
    <w:rsid w:val="00837BFD"/>
    <w:rsid w:val="00837F0B"/>
    <w:rsid w:val="00842973"/>
    <w:rsid w:val="00850183"/>
    <w:rsid w:val="00850E66"/>
    <w:rsid w:val="008518A6"/>
    <w:rsid w:val="008528D3"/>
    <w:rsid w:val="008543B8"/>
    <w:rsid w:val="008546D4"/>
    <w:rsid w:val="00855151"/>
    <w:rsid w:val="0085551C"/>
    <w:rsid w:val="008555FF"/>
    <w:rsid w:val="00855653"/>
    <w:rsid w:val="008569EB"/>
    <w:rsid w:val="00856DDC"/>
    <w:rsid w:val="00857222"/>
    <w:rsid w:val="00861D82"/>
    <w:rsid w:val="00862AD2"/>
    <w:rsid w:val="008639FD"/>
    <w:rsid w:val="00870F8E"/>
    <w:rsid w:val="00873464"/>
    <w:rsid w:val="008745F6"/>
    <w:rsid w:val="008746F8"/>
    <w:rsid w:val="0087547B"/>
    <w:rsid w:val="008754CE"/>
    <w:rsid w:val="00875894"/>
    <w:rsid w:val="0087625B"/>
    <w:rsid w:val="00876F0F"/>
    <w:rsid w:val="008803E0"/>
    <w:rsid w:val="00881826"/>
    <w:rsid w:val="00881C67"/>
    <w:rsid w:val="0088334F"/>
    <w:rsid w:val="008846BF"/>
    <w:rsid w:val="0088583E"/>
    <w:rsid w:val="00885A42"/>
    <w:rsid w:val="008875B0"/>
    <w:rsid w:val="00890271"/>
    <w:rsid w:val="008905FE"/>
    <w:rsid w:val="008907B5"/>
    <w:rsid w:val="00892536"/>
    <w:rsid w:val="0089308D"/>
    <w:rsid w:val="00893338"/>
    <w:rsid w:val="00893881"/>
    <w:rsid w:val="008940AD"/>
    <w:rsid w:val="008943DD"/>
    <w:rsid w:val="008947AE"/>
    <w:rsid w:val="00894C4A"/>
    <w:rsid w:val="00895251"/>
    <w:rsid w:val="008953A8"/>
    <w:rsid w:val="00895561"/>
    <w:rsid w:val="008956BF"/>
    <w:rsid w:val="00896D10"/>
    <w:rsid w:val="008977AB"/>
    <w:rsid w:val="00897BB7"/>
    <w:rsid w:val="008A1393"/>
    <w:rsid w:val="008A1B65"/>
    <w:rsid w:val="008A1C59"/>
    <w:rsid w:val="008A1FB6"/>
    <w:rsid w:val="008A2310"/>
    <w:rsid w:val="008A4263"/>
    <w:rsid w:val="008A4A71"/>
    <w:rsid w:val="008A7193"/>
    <w:rsid w:val="008B13D9"/>
    <w:rsid w:val="008B1480"/>
    <w:rsid w:val="008B2299"/>
    <w:rsid w:val="008B323C"/>
    <w:rsid w:val="008B3263"/>
    <w:rsid w:val="008B458D"/>
    <w:rsid w:val="008B5DAC"/>
    <w:rsid w:val="008B653B"/>
    <w:rsid w:val="008B6AD4"/>
    <w:rsid w:val="008C030C"/>
    <w:rsid w:val="008C2B13"/>
    <w:rsid w:val="008C33FF"/>
    <w:rsid w:val="008C4332"/>
    <w:rsid w:val="008C595E"/>
    <w:rsid w:val="008C5EDB"/>
    <w:rsid w:val="008C6E94"/>
    <w:rsid w:val="008D003A"/>
    <w:rsid w:val="008D107A"/>
    <w:rsid w:val="008D112F"/>
    <w:rsid w:val="008D1F1F"/>
    <w:rsid w:val="008D28C3"/>
    <w:rsid w:val="008D4142"/>
    <w:rsid w:val="008D47C4"/>
    <w:rsid w:val="008D4FD4"/>
    <w:rsid w:val="008D5264"/>
    <w:rsid w:val="008D5A72"/>
    <w:rsid w:val="008D67E8"/>
    <w:rsid w:val="008D6852"/>
    <w:rsid w:val="008D6D43"/>
    <w:rsid w:val="008D74A9"/>
    <w:rsid w:val="008E0187"/>
    <w:rsid w:val="008E091F"/>
    <w:rsid w:val="008E1825"/>
    <w:rsid w:val="008E1FFA"/>
    <w:rsid w:val="008E369C"/>
    <w:rsid w:val="008E4DA7"/>
    <w:rsid w:val="008E5D0C"/>
    <w:rsid w:val="008E65D1"/>
    <w:rsid w:val="008F0086"/>
    <w:rsid w:val="008F235A"/>
    <w:rsid w:val="008F314D"/>
    <w:rsid w:val="008F3755"/>
    <w:rsid w:val="008F3B5C"/>
    <w:rsid w:val="008F7395"/>
    <w:rsid w:val="00900A67"/>
    <w:rsid w:val="00901B2B"/>
    <w:rsid w:val="00901FC8"/>
    <w:rsid w:val="00902672"/>
    <w:rsid w:val="00903C88"/>
    <w:rsid w:val="009045B1"/>
    <w:rsid w:val="0090513A"/>
    <w:rsid w:val="009055AF"/>
    <w:rsid w:val="0090621E"/>
    <w:rsid w:val="009062FA"/>
    <w:rsid w:val="009065F6"/>
    <w:rsid w:val="00906938"/>
    <w:rsid w:val="00910A2D"/>
    <w:rsid w:val="009112D0"/>
    <w:rsid w:val="009113AD"/>
    <w:rsid w:val="00911DEB"/>
    <w:rsid w:val="00912D88"/>
    <w:rsid w:val="0091553F"/>
    <w:rsid w:val="00915931"/>
    <w:rsid w:val="00915C61"/>
    <w:rsid w:val="0091726A"/>
    <w:rsid w:val="00920B61"/>
    <w:rsid w:val="009210B7"/>
    <w:rsid w:val="0092156F"/>
    <w:rsid w:val="00921707"/>
    <w:rsid w:val="00921A8B"/>
    <w:rsid w:val="00922709"/>
    <w:rsid w:val="00922A3F"/>
    <w:rsid w:val="00922FB0"/>
    <w:rsid w:val="00923171"/>
    <w:rsid w:val="009268C5"/>
    <w:rsid w:val="009272EB"/>
    <w:rsid w:val="00927972"/>
    <w:rsid w:val="009323F4"/>
    <w:rsid w:val="009325DB"/>
    <w:rsid w:val="0093306F"/>
    <w:rsid w:val="00934073"/>
    <w:rsid w:val="0093408F"/>
    <w:rsid w:val="0093464F"/>
    <w:rsid w:val="009349A3"/>
    <w:rsid w:val="00940326"/>
    <w:rsid w:val="00940D5B"/>
    <w:rsid w:val="00940ED4"/>
    <w:rsid w:val="00942A16"/>
    <w:rsid w:val="00942ABD"/>
    <w:rsid w:val="00943BD4"/>
    <w:rsid w:val="0094467B"/>
    <w:rsid w:val="009466EB"/>
    <w:rsid w:val="00946B22"/>
    <w:rsid w:val="009507D4"/>
    <w:rsid w:val="00952064"/>
    <w:rsid w:val="00952218"/>
    <w:rsid w:val="00954DD2"/>
    <w:rsid w:val="00955291"/>
    <w:rsid w:val="00955AC2"/>
    <w:rsid w:val="009569E4"/>
    <w:rsid w:val="00957436"/>
    <w:rsid w:val="00960233"/>
    <w:rsid w:val="00962A61"/>
    <w:rsid w:val="009647CF"/>
    <w:rsid w:val="0096509F"/>
    <w:rsid w:val="00965164"/>
    <w:rsid w:val="0096643A"/>
    <w:rsid w:val="00967B0D"/>
    <w:rsid w:val="00967DE1"/>
    <w:rsid w:val="009708AB"/>
    <w:rsid w:val="0097504E"/>
    <w:rsid w:val="0097560E"/>
    <w:rsid w:val="0097587E"/>
    <w:rsid w:val="0098177F"/>
    <w:rsid w:val="00982931"/>
    <w:rsid w:val="009839C1"/>
    <w:rsid w:val="00983D6D"/>
    <w:rsid w:val="0098518F"/>
    <w:rsid w:val="00985DE6"/>
    <w:rsid w:val="00987AB3"/>
    <w:rsid w:val="00990C9F"/>
    <w:rsid w:val="00992E67"/>
    <w:rsid w:val="00993243"/>
    <w:rsid w:val="009935FE"/>
    <w:rsid w:val="00993B17"/>
    <w:rsid w:val="00994828"/>
    <w:rsid w:val="00995C33"/>
    <w:rsid w:val="009A0715"/>
    <w:rsid w:val="009A2CC9"/>
    <w:rsid w:val="009A4B4B"/>
    <w:rsid w:val="009A4D9C"/>
    <w:rsid w:val="009A6378"/>
    <w:rsid w:val="009B1017"/>
    <w:rsid w:val="009B2025"/>
    <w:rsid w:val="009B2A96"/>
    <w:rsid w:val="009B2D9A"/>
    <w:rsid w:val="009B312D"/>
    <w:rsid w:val="009B3801"/>
    <w:rsid w:val="009B3889"/>
    <w:rsid w:val="009B3D6A"/>
    <w:rsid w:val="009B40AE"/>
    <w:rsid w:val="009C0B8C"/>
    <w:rsid w:val="009C1233"/>
    <w:rsid w:val="009C1348"/>
    <w:rsid w:val="009C19A1"/>
    <w:rsid w:val="009C1CF3"/>
    <w:rsid w:val="009C24F2"/>
    <w:rsid w:val="009C498A"/>
    <w:rsid w:val="009C575F"/>
    <w:rsid w:val="009C5F94"/>
    <w:rsid w:val="009C63C9"/>
    <w:rsid w:val="009C63FD"/>
    <w:rsid w:val="009C655C"/>
    <w:rsid w:val="009C698A"/>
    <w:rsid w:val="009C6AB4"/>
    <w:rsid w:val="009C747A"/>
    <w:rsid w:val="009C7664"/>
    <w:rsid w:val="009D009F"/>
    <w:rsid w:val="009D06E9"/>
    <w:rsid w:val="009D0B44"/>
    <w:rsid w:val="009D1B27"/>
    <w:rsid w:val="009D23A3"/>
    <w:rsid w:val="009D2686"/>
    <w:rsid w:val="009D362B"/>
    <w:rsid w:val="009D3F68"/>
    <w:rsid w:val="009D4077"/>
    <w:rsid w:val="009D5209"/>
    <w:rsid w:val="009D6030"/>
    <w:rsid w:val="009D6CC0"/>
    <w:rsid w:val="009E3D46"/>
    <w:rsid w:val="009E4DBD"/>
    <w:rsid w:val="009E559D"/>
    <w:rsid w:val="009F1E6F"/>
    <w:rsid w:val="009F2353"/>
    <w:rsid w:val="009F2D85"/>
    <w:rsid w:val="009F3422"/>
    <w:rsid w:val="009F3EAF"/>
    <w:rsid w:val="009F7003"/>
    <w:rsid w:val="009F759F"/>
    <w:rsid w:val="00A00795"/>
    <w:rsid w:val="00A00D08"/>
    <w:rsid w:val="00A01550"/>
    <w:rsid w:val="00A023D9"/>
    <w:rsid w:val="00A0564E"/>
    <w:rsid w:val="00A057AB"/>
    <w:rsid w:val="00A05B11"/>
    <w:rsid w:val="00A06DA1"/>
    <w:rsid w:val="00A1147E"/>
    <w:rsid w:val="00A11C0F"/>
    <w:rsid w:val="00A11E03"/>
    <w:rsid w:val="00A12251"/>
    <w:rsid w:val="00A1246D"/>
    <w:rsid w:val="00A12AFA"/>
    <w:rsid w:val="00A12EC3"/>
    <w:rsid w:val="00A13EF0"/>
    <w:rsid w:val="00A1627C"/>
    <w:rsid w:val="00A17DB4"/>
    <w:rsid w:val="00A22778"/>
    <w:rsid w:val="00A227EE"/>
    <w:rsid w:val="00A22F70"/>
    <w:rsid w:val="00A2527B"/>
    <w:rsid w:val="00A32FD7"/>
    <w:rsid w:val="00A33746"/>
    <w:rsid w:val="00A3709F"/>
    <w:rsid w:val="00A378B8"/>
    <w:rsid w:val="00A37AE9"/>
    <w:rsid w:val="00A42C30"/>
    <w:rsid w:val="00A4378A"/>
    <w:rsid w:val="00A437EF"/>
    <w:rsid w:val="00A43894"/>
    <w:rsid w:val="00A44622"/>
    <w:rsid w:val="00A44ACA"/>
    <w:rsid w:val="00A506E7"/>
    <w:rsid w:val="00A5267B"/>
    <w:rsid w:val="00A5313C"/>
    <w:rsid w:val="00A531F2"/>
    <w:rsid w:val="00A53E8A"/>
    <w:rsid w:val="00A541F7"/>
    <w:rsid w:val="00A548D8"/>
    <w:rsid w:val="00A55714"/>
    <w:rsid w:val="00A55AE0"/>
    <w:rsid w:val="00A5653C"/>
    <w:rsid w:val="00A56590"/>
    <w:rsid w:val="00A57072"/>
    <w:rsid w:val="00A624A3"/>
    <w:rsid w:val="00A62833"/>
    <w:rsid w:val="00A62A62"/>
    <w:rsid w:val="00A63F0D"/>
    <w:rsid w:val="00A65A92"/>
    <w:rsid w:val="00A65C0A"/>
    <w:rsid w:val="00A661B4"/>
    <w:rsid w:val="00A67B92"/>
    <w:rsid w:val="00A70674"/>
    <w:rsid w:val="00A707A8"/>
    <w:rsid w:val="00A712DD"/>
    <w:rsid w:val="00A7131F"/>
    <w:rsid w:val="00A72EC0"/>
    <w:rsid w:val="00A73925"/>
    <w:rsid w:val="00A74BCD"/>
    <w:rsid w:val="00A75509"/>
    <w:rsid w:val="00A76159"/>
    <w:rsid w:val="00A76C17"/>
    <w:rsid w:val="00A77703"/>
    <w:rsid w:val="00A77BFC"/>
    <w:rsid w:val="00A77C6F"/>
    <w:rsid w:val="00A80583"/>
    <w:rsid w:val="00A81CFF"/>
    <w:rsid w:val="00A8325E"/>
    <w:rsid w:val="00A83EE1"/>
    <w:rsid w:val="00A87AC6"/>
    <w:rsid w:val="00A900C5"/>
    <w:rsid w:val="00A90179"/>
    <w:rsid w:val="00A9091C"/>
    <w:rsid w:val="00A92AA3"/>
    <w:rsid w:val="00A93B2E"/>
    <w:rsid w:val="00A93F84"/>
    <w:rsid w:val="00A94BA5"/>
    <w:rsid w:val="00AA0814"/>
    <w:rsid w:val="00AA0E1C"/>
    <w:rsid w:val="00AA0FE8"/>
    <w:rsid w:val="00AA1CFD"/>
    <w:rsid w:val="00AA3740"/>
    <w:rsid w:val="00AA37E3"/>
    <w:rsid w:val="00AA657C"/>
    <w:rsid w:val="00AA69D6"/>
    <w:rsid w:val="00AB0C4E"/>
    <w:rsid w:val="00AB0EF5"/>
    <w:rsid w:val="00AB1289"/>
    <w:rsid w:val="00AB1670"/>
    <w:rsid w:val="00AB30A6"/>
    <w:rsid w:val="00AB3DB0"/>
    <w:rsid w:val="00AB604E"/>
    <w:rsid w:val="00AB6521"/>
    <w:rsid w:val="00AB78ED"/>
    <w:rsid w:val="00AB7F08"/>
    <w:rsid w:val="00AC2BE9"/>
    <w:rsid w:val="00AC3FA4"/>
    <w:rsid w:val="00AC46BF"/>
    <w:rsid w:val="00AC494A"/>
    <w:rsid w:val="00AC716D"/>
    <w:rsid w:val="00AC71F1"/>
    <w:rsid w:val="00AC73B9"/>
    <w:rsid w:val="00AD0323"/>
    <w:rsid w:val="00AD10F4"/>
    <w:rsid w:val="00AD1D0A"/>
    <w:rsid w:val="00AD2BF2"/>
    <w:rsid w:val="00AD2D61"/>
    <w:rsid w:val="00AD3A7F"/>
    <w:rsid w:val="00AD3CB9"/>
    <w:rsid w:val="00AD3FFB"/>
    <w:rsid w:val="00AD4B04"/>
    <w:rsid w:val="00AD5FA0"/>
    <w:rsid w:val="00AD6967"/>
    <w:rsid w:val="00AD7581"/>
    <w:rsid w:val="00AD762A"/>
    <w:rsid w:val="00AD7DFF"/>
    <w:rsid w:val="00AE1E94"/>
    <w:rsid w:val="00AE3B91"/>
    <w:rsid w:val="00AE40C0"/>
    <w:rsid w:val="00AE4208"/>
    <w:rsid w:val="00AE4D42"/>
    <w:rsid w:val="00AE5168"/>
    <w:rsid w:val="00AE54DA"/>
    <w:rsid w:val="00AE59AE"/>
    <w:rsid w:val="00AE62D1"/>
    <w:rsid w:val="00AE7BDB"/>
    <w:rsid w:val="00AF24C5"/>
    <w:rsid w:val="00AF272A"/>
    <w:rsid w:val="00AF27AD"/>
    <w:rsid w:val="00AF282D"/>
    <w:rsid w:val="00AF334B"/>
    <w:rsid w:val="00AF4733"/>
    <w:rsid w:val="00AF48C6"/>
    <w:rsid w:val="00AF5352"/>
    <w:rsid w:val="00AF58CD"/>
    <w:rsid w:val="00B00A78"/>
    <w:rsid w:val="00B014AD"/>
    <w:rsid w:val="00B022F2"/>
    <w:rsid w:val="00B02BE7"/>
    <w:rsid w:val="00B046B9"/>
    <w:rsid w:val="00B048C4"/>
    <w:rsid w:val="00B04ABE"/>
    <w:rsid w:val="00B06206"/>
    <w:rsid w:val="00B06757"/>
    <w:rsid w:val="00B0696F"/>
    <w:rsid w:val="00B07650"/>
    <w:rsid w:val="00B10246"/>
    <w:rsid w:val="00B11522"/>
    <w:rsid w:val="00B1175B"/>
    <w:rsid w:val="00B11D36"/>
    <w:rsid w:val="00B12263"/>
    <w:rsid w:val="00B146C6"/>
    <w:rsid w:val="00B14F52"/>
    <w:rsid w:val="00B152FE"/>
    <w:rsid w:val="00B157F7"/>
    <w:rsid w:val="00B159E3"/>
    <w:rsid w:val="00B16574"/>
    <w:rsid w:val="00B166CF"/>
    <w:rsid w:val="00B17681"/>
    <w:rsid w:val="00B17AD3"/>
    <w:rsid w:val="00B17B65"/>
    <w:rsid w:val="00B21E48"/>
    <w:rsid w:val="00B220A2"/>
    <w:rsid w:val="00B22530"/>
    <w:rsid w:val="00B23F60"/>
    <w:rsid w:val="00B24563"/>
    <w:rsid w:val="00B24D10"/>
    <w:rsid w:val="00B25CCD"/>
    <w:rsid w:val="00B26485"/>
    <w:rsid w:val="00B2796C"/>
    <w:rsid w:val="00B27CE1"/>
    <w:rsid w:val="00B31D2C"/>
    <w:rsid w:val="00B32E6A"/>
    <w:rsid w:val="00B3380F"/>
    <w:rsid w:val="00B3528E"/>
    <w:rsid w:val="00B35A19"/>
    <w:rsid w:val="00B35AC4"/>
    <w:rsid w:val="00B35C96"/>
    <w:rsid w:val="00B35FFF"/>
    <w:rsid w:val="00B36591"/>
    <w:rsid w:val="00B37280"/>
    <w:rsid w:val="00B37D8C"/>
    <w:rsid w:val="00B37F6A"/>
    <w:rsid w:val="00B41485"/>
    <w:rsid w:val="00B4232D"/>
    <w:rsid w:val="00B43FEE"/>
    <w:rsid w:val="00B44120"/>
    <w:rsid w:val="00B441BE"/>
    <w:rsid w:val="00B446FC"/>
    <w:rsid w:val="00B45FDD"/>
    <w:rsid w:val="00B47FE3"/>
    <w:rsid w:val="00B500D1"/>
    <w:rsid w:val="00B50305"/>
    <w:rsid w:val="00B50567"/>
    <w:rsid w:val="00B506EF"/>
    <w:rsid w:val="00B51B80"/>
    <w:rsid w:val="00B527FF"/>
    <w:rsid w:val="00B53794"/>
    <w:rsid w:val="00B5399C"/>
    <w:rsid w:val="00B53A06"/>
    <w:rsid w:val="00B53DB8"/>
    <w:rsid w:val="00B53EF5"/>
    <w:rsid w:val="00B56242"/>
    <w:rsid w:val="00B566C1"/>
    <w:rsid w:val="00B573BF"/>
    <w:rsid w:val="00B57B4B"/>
    <w:rsid w:val="00B61046"/>
    <w:rsid w:val="00B62BA4"/>
    <w:rsid w:val="00B630B5"/>
    <w:rsid w:val="00B6397F"/>
    <w:rsid w:val="00B64A4A"/>
    <w:rsid w:val="00B65681"/>
    <w:rsid w:val="00B65DFC"/>
    <w:rsid w:val="00B66F72"/>
    <w:rsid w:val="00B67273"/>
    <w:rsid w:val="00B67A29"/>
    <w:rsid w:val="00B704BA"/>
    <w:rsid w:val="00B70CC1"/>
    <w:rsid w:val="00B71656"/>
    <w:rsid w:val="00B7194A"/>
    <w:rsid w:val="00B71A82"/>
    <w:rsid w:val="00B726F4"/>
    <w:rsid w:val="00B736BA"/>
    <w:rsid w:val="00B74837"/>
    <w:rsid w:val="00B75E5E"/>
    <w:rsid w:val="00B770F8"/>
    <w:rsid w:val="00B8234A"/>
    <w:rsid w:val="00B82384"/>
    <w:rsid w:val="00B82671"/>
    <w:rsid w:val="00B8290E"/>
    <w:rsid w:val="00B83EFD"/>
    <w:rsid w:val="00B85299"/>
    <w:rsid w:val="00B85CA9"/>
    <w:rsid w:val="00B8648A"/>
    <w:rsid w:val="00B87532"/>
    <w:rsid w:val="00B90A57"/>
    <w:rsid w:val="00B94099"/>
    <w:rsid w:val="00B944C6"/>
    <w:rsid w:val="00B9469C"/>
    <w:rsid w:val="00B96316"/>
    <w:rsid w:val="00B96B79"/>
    <w:rsid w:val="00BA025D"/>
    <w:rsid w:val="00BA38FD"/>
    <w:rsid w:val="00BA476D"/>
    <w:rsid w:val="00BA6913"/>
    <w:rsid w:val="00BB0897"/>
    <w:rsid w:val="00BB0AC0"/>
    <w:rsid w:val="00BB1AA7"/>
    <w:rsid w:val="00BB2B44"/>
    <w:rsid w:val="00BB5650"/>
    <w:rsid w:val="00BB5B75"/>
    <w:rsid w:val="00BB687B"/>
    <w:rsid w:val="00BB73CE"/>
    <w:rsid w:val="00BB73F7"/>
    <w:rsid w:val="00BC0FBA"/>
    <w:rsid w:val="00BC110A"/>
    <w:rsid w:val="00BC1AE4"/>
    <w:rsid w:val="00BC1CFD"/>
    <w:rsid w:val="00BC26CE"/>
    <w:rsid w:val="00BC2A19"/>
    <w:rsid w:val="00BC2B69"/>
    <w:rsid w:val="00BC2D92"/>
    <w:rsid w:val="00BC2E6E"/>
    <w:rsid w:val="00BC2ED9"/>
    <w:rsid w:val="00BC31CE"/>
    <w:rsid w:val="00BC3A55"/>
    <w:rsid w:val="00BC46E5"/>
    <w:rsid w:val="00BC636D"/>
    <w:rsid w:val="00BC6DEA"/>
    <w:rsid w:val="00BC7EAD"/>
    <w:rsid w:val="00BD0A83"/>
    <w:rsid w:val="00BD238C"/>
    <w:rsid w:val="00BD3B58"/>
    <w:rsid w:val="00BD42F7"/>
    <w:rsid w:val="00BE1E61"/>
    <w:rsid w:val="00BE37B6"/>
    <w:rsid w:val="00BE6206"/>
    <w:rsid w:val="00BE665E"/>
    <w:rsid w:val="00BE78F8"/>
    <w:rsid w:val="00BE7AD5"/>
    <w:rsid w:val="00BF038D"/>
    <w:rsid w:val="00BF04E3"/>
    <w:rsid w:val="00BF0BF1"/>
    <w:rsid w:val="00BF2507"/>
    <w:rsid w:val="00BF3CAB"/>
    <w:rsid w:val="00BF3EE8"/>
    <w:rsid w:val="00BF3F8E"/>
    <w:rsid w:val="00BF52A1"/>
    <w:rsid w:val="00BF75CD"/>
    <w:rsid w:val="00BF7E11"/>
    <w:rsid w:val="00C008B4"/>
    <w:rsid w:val="00C01563"/>
    <w:rsid w:val="00C024AD"/>
    <w:rsid w:val="00C02E87"/>
    <w:rsid w:val="00C04AE9"/>
    <w:rsid w:val="00C06149"/>
    <w:rsid w:val="00C0738C"/>
    <w:rsid w:val="00C07F38"/>
    <w:rsid w:val="00C1002A"/>
    <w:rsid w:val="00C116FD"/>
    <w:rsid w:val="00C12813"/>
    <w:rsid w:val="00C1334C"/>
    <w:rsid w:val="00C158BB"/>
    <w:rsid w:val="00C15FD7"/>
    <w:rsid w:val="00C216A1"/>
    <w:rsid w:val="00C22741"/>
    <w:rsid w:val="00C24E74"/>
    <w:rsid w:val="00C2550E"/>
    <w:rsid w:val="00C26520"/>
    <w:rsid w:val="00C26BE3"/>
    <w:rsid w:val="00C276B7"/>
    <w:rsid w:val="00C2779D"/>
    <w:rsid w:val="00C30CAC"/>
    <w:rsid w:val="00C311D8"/>
    <w:rsid w:val="00C31594"/>
    <w:rsid w:val="00C31D96"/>
    <w:rsid w:val="00C33BB0"/>
    <w:rsid w:val="00C3440B"/>
    <w:rsid w:val="00C345EC"/>
    <w:rsid w:val="00C34E78"/>
    <w:rsid w:val="00C357D2"/>
    <w:rsid w:val="00C35C0E"/>
    <w:rsid w:val="00C35CF9"/>
    <w:rsid w:val="00C37497"/>
    <w:rsid w:val="00C37B37"/>
    <w:rsid w:val="00C44199"/>
    <w:rsid w:val="00C44CC5"/>
    <w:rsid w:val="00C44E62"/>
    <w:rsid w:val="00C44FED"/>
    <w:rsid w:val="00C508B1"/>
    <w:rsid w:val="00C51C48"/>
    <w:rsid w:val="00C52B60"/>
    <w:rsid w:val="00C530C1"/>
    <w:rsid w:val="00C5312A"/>
    <w:rsid w:val="00C54782"/>
    <w:rsid w:val="00C55092"/>
    <w:rsid w:val="00C560B3"/>
    <w:rsid w:val="00C575B5"/>
    <w:rsid w:val="00C61422"/>
    <w:rsid w:val="00C61C68"/>
    <w:rsid w:val="00C62A73"/>
    <w:rsid w:val="00C62BD3"/>
    <w:rsid w:val="00C62CE6"/>
    <w:rsid w:val="00C63691"/>
    <w:rsid w:val="00C64E61"/>
    <w:rsid w:val="00C66836"/>
    <w:rsid w:val="00C66C2E"/>
    <w:rsid w:val="00C710CA"/>
    <w:rsid w:val="00C7322F"/>
    <w:rsid w:val="00C74E3B"/>
    <w:rsid w:val="00C752F3"/>
    <w:rsid w:val="00C75981"/>
    <w:rsid w:val="00C75AAD"/>
    <w:rsid w:val="00C762FF"/>
    <w:rsid w:val="00C77A13"/>
    <w:rsid w:val="00C77A9D"/>
    <w:rsid w:val="00C805B4"/>
    <w:rsid w:val="00C81A77"/>
    <w:rsid w:val="00C82297"/>
    <w:rsid w:val="00C82664"/>
    <w:rsid w:val="00C8355A"/>
    <w:rsid w:val="00C83AA1"/>
    <w:rsid w:val="00C846FE"/>
    <w:rsid w:val="00C8477C"/>
    <w:rsid w:val="00C84C87"/>
    <w:rsid w:val="00C85199"/>
    <w:rsid w:val="00C86239"/>
    <w:rsid w:val="00C92554"/>
    <w:rsid w:val="00C92FFE"/>
    <w:rsid w:val="00C97953"/>
    <w:rsid w:val="00CA22AA"/>
    <w:rsid w:val="00CA3852"/>
    <w:rsid w:val="00CA54BB"/>
    <w:rsid w:val="00CA670F"/>
    <w:rsid w:val="00CB0254"/>
    <w:rsid w:val="00CB0541"/>
    <w:rsid w:val="00CB0896"/>
    <w:rsid w:val="00CB0A73"/>
    <w:rsid w:val="00CB235D"/>
    <w:rsid w:val="00CB3B52"/>
    <w:rsid w:val="00CB3DA1"/>
    <w:rsid w:val="00CB5BE9"/>
    <w:rsid w:val="00CB7556"/>
    <w:rsid w:val="00CC04A6"/>
    <w:rsid w:val="00CC08D1"/>
    <w:rsid w:val="00CC0B92"/>
    <w:rsid w:val="00CC2297"/>
    <w:rsid w:val="00CC4033"/>
    <w:rsid w:val="00CC5BD6"/>
    <w:rsid w:val="00CD26C2"/>
    <w:rsid w:val="00CD3552"/>
    <w:rsid w:val="00CD3E06"/>
    <w:rsid w:val="00CD5C06"/>
    <w:rsid w:val="00CD6A02"/>
    <w:rsid w:val="00CD6DF9"/>
    <w:rsid w:val="00CD7421"/>
    <w:rsid w:val="00CD7758"/>
    <w:rsid w:val="00CE0342"/>
    <w:rsid w:val="00CE0AB2"/>
    <w:rsid w:val="00CE226A"/>
    <w:rsid w:val="00CE2F85"/>
    <w:rsid w:val="00CE3443"/>
    <w:rsid w:val="00CE59F3"/>
    <w:rsid w:val="00CE6600"/>
    <w:rsid w:val="00CE66E4"/>
    <w:rsid w:val="00CE6F40"/>
    <w:rsid w:val="00CE780E"/>
    <w:rsid w:val="00CE7E95"/>
    <w:rsid w:val="00CF03D0"/>
    <w:rsid w:val="00CF1D5F"/>
    <w:rsid w:val="00CF45B5"/>
    <w:rsid w:val="00CF4E50"/>
    <w:rsid w:val="00CF4FBB"/>
    <w:rsid w:val="00CF51C4"/>
    <w:rsid w:val="00CF6713"/>
    <w:rsid w:val="00CF6D87"/>
    <w:rsid w:val="00CF7374"/>
    <w:rsid w:val="00D00474"/>
    <w:rsid w:val="00D00501"/>
    <w:rsid w:val="00D018C8"/>
    <w:rsid w:val="00D018D4"/>
    <w:rsid w:val="00D02DD5"/>
    <w:rsid w:val="00D03E38"/>
    <w:rsid w:val="00D0420A"/>
    <w:rsid w:val="00D04AD1"/>
    <w:rsid w:val="00D0547F"/>
    <w:rsid w:val="00D07453"/>
    <w:rsid w:val="00D1299E"/>
    <w:rsid w:val="00D129C8"/>
    <w:rsid w:val="00D146CB"/>
    <w:rsid w:val="00D1491C"/>
    <w:rsid w:val="00D150D0"/>
    <w:rsid w:val="00D150E2"/>
    <w:rsid w:val="00D1539C"/>
    <w:rsid w:val="00D1570A"/>
    <w:rsid w:val="00D1606D"/>
    <w:rsid w:val="00D16C93"/>
    <w:rsid w:val="00D17701"/>
    <w:rsid w:val="00D17915"/>
    <w:rsid w:val="00D20243"/>
    <w:rsid w:val="00D20A5C"/>
    <w:rsid w:val="00D21C3A"/>
    <w:rsid w:val="00D230CD"/>
    <w:rsid w:val="00D23305"/>
    <w:rsid w:val="00D23B14"/>
    <w:rsid w:val="00D25822"/>
    <w:rsid w:val="00D25C5E"/>
    <w:rsid w:val="00D25F41"/>
    <w:rsid w:val="00D26254"/>
    <w:rsid w:val="00D26AC9"/>
    <w:rsid w:val="00D3084F"/>
    <w:rsid w:val="00D31805"/>
    <w:rsid w:val="00D32104"/>
    <w:rsid w:val="00D331F8"/>
    <w:rsid w:val="00D3387A"/>
    <w:rsid w:val="00D35A52"/>
    <w:rsid w:val="00D35B76"/>
    <w:rsid w:val="00D3710D"/>
    <w:rsid w:val="00D37586"/>
    <w:rsid w:val="00D405A1"/>
    <w:rsid w:val="00D41774"/>
    <w:rsid w:val="00D4336D"/>
    <w:rsid w:val="00D44942"/>
    <w:rsid w:val="00D457BF"/>
    <w:rsid w:val="00D45A42"/>
    <w:rsid w:val="00D45CF7"/>
    <w:rsid w:val="00D533E5"/>
    <w:rsid w:val="00D54FBE"/>
    <w:rsid w:val="00D55E47"/>
    <w:rsid w:val="00D60475"/>
    <w:rsid w:val="00D61979"/>
    <w:rsid w:val="00D63379"/>
    <w:rsid w:val="00D63974"/>
    <w:rsid w:val="00D64390"/>
    <w:rsid w:val="00D64AA7"/>
    <w:rsid w:val="00D66450"/>
    <w:rsid w:val="00D6774B"/>
    <w:rsid w:val="00D67AD2"/>
    <w:rsid w:val="00D701B3"/>
    <w:rsid w:val="00D71156"/>
    <w:rsid w:val="00D72105"/>
    <w:rsid w:val="00D749F8"/>
    <w:rsid w:val="00D766BC"/>
    <w:rsid w:val="00D77083"/>
    <w:rsid w:val="00D770A0"/>
    <w:rsid w:val="00D77479"/>
    <w:rsid w:val="00D77899"/>
    <w:rsid w:val="00D77A46"/>
    <w:rsid w:val="00D813B5"/>
    <w:rsid w:val="00D82AE4"/>
    <w:rsid w:val="00D83767"/>
    <w:rsid w:val="00D84C2B"/>
    <w:rsid w:val="00D85A1E"/>
    <w:rsid w:val="00D85B40"/>
    <w:rsid w:val="00D85C65"/>
    <w:rsid w:val="00D9196E"/>
    <w:rsid w:val="00D93DC6"/>
    <w:rsid w:val="00D942EC"/>
    <w:rsid w:val="00D943D9"/>
    <w:rsid w:val="00D94EC1"/>
    <w:rsid w:val="00D95411"/>
    <w:rsid w:val="00D95C0A"/>
    <w:rsid w:val="00D95C75"/>
    <w:rsid w:val="00D96C82"/>
    <w:rsid w:val="00DA19F9"/>
    <w:rsid w:val="00DA2214"/>
    <w:rsid w:val="00DA3700"/>
    <w:rsid w:val="00DA3D03"/>
    <w:rsid w:val="00DA4B9B"/>
    <w:rsid w:val="00DA526F"/>
    <w:rsid w:val="00DA5B88"/>
    <w:rsid w:val="00DA5BAF"/>
    <w:rsid w:val="00DA71CD"/>
    <w:rsid w:val="00DA74A4"/>
    <w:rsid w:val="00DA7551"/>
    <w:rsid w:val="00DA7CA0"/>
    <w:rsid w:val="00DA7D49"/>
    <w:rsid w:val="00DB026A"/>
    <w:rsid w:val="00DB0EE9"/>
    <w:rsid w:val="00DB1FB3"/>
    <w:rsid w:val="00DB38C2"/>
    <w:rsid w:val="00DB3AC4"/>
    <w:rsid w:val="00DB6011"/>
    <w:rsid w:val="00DB767F"/>
    <w:rsid w:val="00DC00F8"/>
    <w:rsid w:val="00DC5498"/>
    <w:rsid w:val="00DC574E"/>
    <w:rsid w:val="00DC5AA6"/>
    <w:rsid w:val="00DC797A"/>
    <w:rsid w:val="00DC7A4D"/>
    <w:rsid w:val="00DD0A05"/>
    <w:rsid w:val="00DD0D54"/>
    <w:rsid w:val="00DD2581"/>
    <w:rsid w:val="00DD277C"/>
    <w:rsid w:val="00DD2954"/>
    <w:rsid w:val="00DD3688"/>
    <w:rsid w:val="00DD40BC"/>
    <w:rsid w:val="00DD40FA"/>
    <w:rsid w:val="00DD596F"/>
    <w:rsid w:val="00DD5A4A"/>
    <w:rsid w:val="00DD5E17"/>
    <w:rsid w:val="00DD6570"/>
    <w:rsid w:val="00DE1913"/>
    <w:rsid w:val="00DE19DE"/>
    <w:rsid w:val="00DE2F67"/>
    <w:rsid w:val="00DE3A3A"/>
    <w:rsid w:val="00DE3A71"/>
    <w:rsid w:val="00DE404D"/>
    <w:rsid w:val="00DE460B"/>
    <w:rsid w:val="00DE537F"/>
    <w:rsid w:val="00DF32EF"/>
    <w:rsid w:val="00DF6011"/>
    <w:rsid w:val="00E025BF"/>
    <w:rsid w:val="00E0281D"/>
    <w:rsid w:val="00E033C1"/>
    <w:rsid w:val="00E0399A"/>
    <w:rsid w:val="00E04A10"/>
    <w:rsid w:val="00E04CFA"/>
    <w:rsid w:val="00E04F78"/>
    <w:rsid w:val="00E06402"/>
    <w:rsid w:val="00E07D07"/>
    <w:rsid w:val="00E10B60"/>
    <w:rsid w:val="00E117B5"/>
    <w:rsid w:val="00E11EF0"/>
    <w:rsid w:val="00E145AF"/>
    <w:rsid w:val="00E15886"/>
    <w:rsid w:val="00E15D95"/>
    <w:rsid w:val="00E1614E"/>
    <w:rsid w:val="00E1620F"/>
    <w:rsid w:val="00E168F4"/>
    <w:rsid w:val="00E16B6A"/>
    <w:rsid w:val="00E22373"/>
    <w:rsid w:val="00E22D26"/>
    <w:rsid w:val="00E238C4"/>
    <w:rsid w:val="00E238E5"/>
    <w:rsid w:val="00E24B2A"/>
    <w:rsid w:val="00E24DB7"/>
    <w:rsid w:val="00E26809"/>
    <w:rsid w:val="00E27099"/>
    <w:rsid w:val="00E27DA1"/>
    <w:rsid w:val="00E30755"/>
    <w:rsid w:val="00E3194B"/>
    <w:rsid w:val="00E32778"/>
    <w:rsid w:val="00E338FC"/>
    <w:rsid w:val="00E33C55"/>
    <w:rsid w:val="00E357E3"/>
    <w:rsid w:val="00E36934"/>
    <w:rsid w:val="00E36C62"/>
    <w:rsid w:val="00E373B6"/>
    <w:rsid w:val="00E379ED"/>
    <w:rsid w:val="00E409BA"/>
    <w:rsid w:val="00E40B9B"/>
    <w:rsid w:val="00E40D6B"/>
    <w:rsid w:val="00E41E37"/>
    <w:rsid w:val="00E42629"/>
    <w:rsid w:val="00E42DA7"/>
    <w:rsid w:val="00E44869"/>
    <w:rsid w:val="00E47007"/>
    <w:rsid w:val="00E47C94"/>
    <w:rsid w:val="00E50613"/>
    <w:rsid w:val="00E5132B"/>
    <w:rsid w:val="00E5146B"/>
    <w:rsid w:val="00E51DBF"/>
    <w:rsid w:val="00E51EAB"/>
    <w:rsid w:val="00E5201C"/>
    <w:rsid w:val="00E5226E"/>
    <w:rsid w:val="00E52BBC"/>
    <w:rsid w:val="00E545B6"/>
    <w:rsid w:val="00E54F43"/>
    <w:rsid w:val="00E555C2"/>
    <w:rsid w:val="00E565E4"/>
    <w:rsid w:val="00E57036"/>
    <w:rsid w:val="00E57DB8"/>
    <w:rsid w:val="00E57EAA"/>
    <w:rsid w:val="00E61209"/>
    <w:rsid w:val="00E617E7"/>
    <w:rsid w:val="00E61D0A"/>
    <w:rsid w:val="00E62A72"/>
    <w:rsid w:val="00E63017"/>
    <w:rsid w:val="00E63105"/>
    <w:rsid w:val="00E65E4C"/>
    <w:rsid w:val="00E66E4A"/>
    <w:rsid w:val="00E70224"/>
    <w:rsid w:val="00E71862"/>
    <w:rsid w:val="00E71CB0"/>
    <w:rsid w:val="00E72700"/>
    <w:rsid w:val="00E72A9E"/>
    <w:rsid w:val="00E72FBC"/>
    <w:rsid w:val="00E7311E"/>
    <w:rsid w:val="00E7440B"/>
    <w:rsid w:val="00E7444B"/>
    <w:rsid w:val="00E81BB2"/>
    <w:rsid w:val="00E81EBE"/>
    <w:rsid w:val="00E81F38"/>
    <w:rsid w:val="00E820F2"/>
    <w:rsid w:val="00E84368"/>
    <w:rsid w:val="00E84C0C"/>
    <w:rsid w:val="00E86CC9"/>
    <w:rsid w:val="00E870F2"/>
    <w:rsid w:val="00E91ABC"/>
    <w:rsid w:val="00E9320F"/>
    <w:rsid w:val="00E9409C"/>
    <w:rsid w:val="00E950C1"/>
    <w:rsid w:val="00E95320"/>
    <w:rsid w:val="00E96063"/>
    <w:rsid w:val="00EA031F"/>
    <w:rsid w:val="00EA0863"/>
    <w:rsid w:val="00EA1D0D"/>
    <w:rsid w:val="00EA2829"/>
    <w:rsid w:val="00EA5F6B"/>
    <w:rsid w:val="00EA6AAD"/>
    <w:rsid w:val="00EA7EF4"/>
    <w:rsid w:val="00EB003A"/>
    <w:rsid w:val="00EB09E0"/>
    <w:rsid w:val="00EB146E"/>
    <w:rsid w:val="00EB2383"/>
    <w:rsid w:val="00EB31DD"/>
    <w:rsid w:val="00EB380E"/>
    <w:rsid w:val="00EB4BB5"/>
    <w:rsid w:val="00EB5030"/>
    <w:rsid w:val="00EB5AEB"/>
    <w:rsid w:val="00EB5C26"/>
    <w:rsid w:val="00EB6C54"/>
    <w:rsid w:val="00EB792F"/>
    <w:rsid w:val="00EC0FD0"/>
    <w:rsid w:val="00EC2B89"/>
    <w:rsid w:val="00EC376E"/>
    <w:rsid w:val="00EC50F3"/>
    <w:rsid w:val="00EC59A1"/>
    <w:rsid w:val="00EC5BB0"/>
    <w:rsid w:val="00EC5D57"/>
    <w:rsid w:val="00EC6851"/>
    <w:rsid w:val="00ED0A26"/>
    <w:rsid w:val="00ED28EA"/>
    <w:rsid w:val="00ED31B6"/>
    <w:rsid w:val="00ED6E3A"/>
    <w:rsid w:val="00EE2B1E"/>
    <w:rsid w:val="00EE3070"/>
    <w:rsid w:val="00EE3F7E"/>
    <w:rsid w:val="00EE495F"/>
    <w:rsid w:val="00EE4B3A"/>
    <w:rsid w:val="00EE4EB8"/>
    <w:rsid w:val="00EE6A72"/>
    <w:rsid w:val="00EF09AE"/>
    <w:rsid w:val="00EF10E3"/>
    <w:rsid w:val="00EF211B"/>
    <w:rsid w:val="00EF3D79"/>
    <w:rsid w:val="00EF4D78"/>
    <w:rsid w:val="00EF552F"/>
    <w:rsid w:val="00EF603F"/>
    <w:rsid w:val="00EF6BA5"/>
    <w:rsid w:val="00EF6E01"/>
    <w:rsid w:val="00EF7CF5"/>
    <w:rsid w:val="00F003FA"/>
    <w:rsid w:val="00F01C99"/>
    <w:rsid w:val="00F03BDD"/>
    <w:rsid w:val="00F0425D"/>
    <w:rsid w:val="00F05278"/>
    <w:rsid w:val="00F069D9"/>
    <w:rsid w:val="00F0748B"/>
    <w:rsid w:val="00F07606"/>
    <w:rsid w:val="00F10031"/>
    <w:rsid w:val="00F11337"/>
    <w:rsid w:val="00F1207B"/>
    <w:rsid w:val="00F13FB7"/>
    <w:rsid w:val="00F14DDD"/>
    <w:rsid w:val="00F15CC7"/>
    <w:rsid w:val="00F162E6"/>
    <w:rsid w:val="00F165FE"/>
    <w:rsid w:val="00F16839"/>
    <w:rsid w:val="00F20D24"/>
    <w:rsid w:val="00F21339"/>
    <w:rsid w:val="00F218B5"/>
    <w:rsid w:val="00F21DE6"/>
    <w:rsid w:val="00F22C25"/>
    <w:rsid w:val="00F22FDC"/>
    <w:rsid w:val="00F23410"/>
    <w:rsid w:val="00F24E67"/>
    <w:rsid w:val="00F26929"/>
    <w:rsid w:val="00F27E28"/>
    <w:rsid w:val="00F308EF"/>
    <w:rsid w:val="00F30934"/>
    <w:rsid w:val="00F33F68"/>
    <w:rsid w:val="00F3611E"/>
    <w:rsid w:val="00F36CEC"/>
    <w:rsid w:val="00F40163"/>
    <w:rsid w:val="00F41716"/>
    <w:rsid w:val="00F41807"/>
    <w:rsid w:val="00F44C6B"/>
    <w:rsid w:val="00F45375"/>
    <w:rsid w:val="00F46850"/>
    <w:rsid w:val="00F46EF1"/>
    <w:rsid w:val="00F47CBE"/>
    <w:rsid w:val="00F5351E"/>
    <w:rsid w:val="00F53EBA"/>
    <w:rsid w:val="00F5410B"/>
    <w:rsid w:val="00F54398"/>
    <w:rsid w:val="00F57430"/>
    <w:rsid w:val="00F576BE"/>
    <w:rsid w:val="00F605D6"/>
    <w:rsid w:val="00F61A29"/>
    <w:rsid w:val="00F62FFB"/>
    <w:rsid w:val="00F650E0"/>
    <w:rsid w:val="00F657A1"/>
    <w:rsid w:val="00F66120"/>
    <w:rsid w:val="00F6642B"/>
    <w:rsid w:val="00F66778"/>
    <w:rsid w:val="00F6728C"/>
    <w:rsid w:val="00F679FE"/>
    <w:rsid w:val="00F704CE"/>
    <w:rsid w:val="00F705D1"/>
    <w:rsid w:val="00F70769"/>
    <w:rsid w:val="00F7194F"/>
    <w:rsid w:val="00F71A87"/>
    <w:rsid w:val="00F71B31"/>
    <w:rsid w:val="00F71C94"/>
    <w:rsid w:val="00F720D8"/>
    <w:rsid w:val="00F722A3"/>
    <w:rsid w:val="00F7287D"/>
    <w:rsid w:val="00F732EF"/>
    <w:rsid w:val="00F73733"/>
    <w:rsid w:val="00F75733"/>
    <w:rsid w:val="00F75D46"/>
    <w:rsid w:val="00F76FE1"/>
    <w:rsid w:val="00F77637"/>
    <w:rsid w:val="00F77F95"/>
    <w:rsid w:val="00F8071A"/>
    <w:rsid w:val="00F80F39"/>
    <w:rsid w:val="00F80F98"/>
    <w:rsid w:val="00F8148D"/>
    <w:rsid w:val="00F82A5A"/>
    <w:rsid w:val="00F8319F"/>
    <w:rsid w:val="00F83C67"/>
    <w:rsid w:val="00F84FF1"/>
    <w:rsid w:val="00F8609A"/>
    <w:rsid w:val="00F8678A"/>
    <w:rsid w:val="00F86E3A"/>
    <w:rsid w:val="00F86FF5"/>
    <w:rsid w:val="00F8704B"/>
    <w:rsid w:val="00F872B3"/>
    <w:rsid w:val="00F904F8"/>
    <w:rsid w:val="00F91ECF"/>
    <w:rsid w:val="00F9267C"/>
    <w:rsid w:val="00F928DF"/>
    <w:rsid w:val="00F929C8"/>
    <w:rsid w:val="00F92CF1"/>
    <w:rsid w:val="00F93752"/>
    <w:rsid w:val="00F9495E"/>
    <w:rsid w:val="00F94BC5"/>
    <w:rsid w:val="00F95A31"/>
    <w:rsid w:val="00F96264"/>
    <w:rsid w:val="00F979AD"/>
    <w:rsid w:val="00FA145F"/>
    <w:rsid w:val="00FA30F8"/>
    <w:rsid w:val="00FA3346"/>
    <w:rsid w:val="00FA34B8"/>
    <w:rsid w:val="00FA36EA"/>
    <w:rsid w:val="00FA3C33"/>
    <w:rsid w:val="00FA3EB3"/>
    <w:rsid w:val="00FA4E0A"/>
    <w:rsid w:val="00FA4FF2"/>
    <w:rsid w:val="00FA7896"/>
    <w:rsid w:val="00FA7BE2"/>
    <w:rsid w:val="00FA7F13"/>
    <w:rsid w:val="00FA7F62"/>
    <w:rsid w:val="00FB04E7"/>
    <w:rsid w:val="00FB10CB"/>
    <w:rsid w:val="00FB1554"/>
    <w:rsid w:val="00FB2266"/>
    <w:rsid w:val="00FB3587"/>
    <w:rsid w:val="00FB4F16"/>
    <w:rsid w:val="00FB50DB"/>
    <w:rsid w:val="00FB6E5F"/>
    <w:rsid w:val="00FB7983"/>
    <w:rsid w:val="00FC046D"/>
    <w:rsid w:val="00FC15DF"/>
    <w:rsid w:val="00FC275B"/>
    <w:rsid w:val="00FC3951"/>
    <w:rsid w:val="00FC3B07"/>
    <w:rsid w:val="00FC4AB2"/>
    <w:rsid w:val="00FC77BF"/>
    <w:rsid w:val="00FD2949"/>
    <w:rsid w:val="00FD2DD2"/>
    <w:rsid w:val="00FD3471"/>
    <w:rsid w:val="00FD39C5"/>
    <w:rsid w:val="00FD3A6C"/>
    <w:rsid w:val="00FD40D8"/>
    <w:rsid w:val="00FD4A7D"/>
    <w:rsid w:val="00FD5677"/>
    <w:rsid w:val="00FD5AF6"/>
    <w:rsid w:val="00FD7CBF"/>
    <w:rsid w:val="00FD7E8B"/>
    <w:rsid w:val="00FE11F8"/>
    <w:rsid w:val="00FE16D0"/>
    <w:rsid w:val="00FE21A0"/>
    <w:rsid w:val="00FE2DCE"/>
    <w:rsid w:val="00FE3F62"/>
    <w:rsid w:val="00FE4BD6"/>
    <w:rsid w:val="00FE5A93"/>
    <w:rsid w:val="00FE5E99"/>
    <w:rsid w:val="00FE73B5"/>
    <w:rsid w:val="00FF0131"/>
    <w:rsid w:val="00FF026E"/>
    <w:rsid w:val="00FF0585"/>
    <w:rsid w:val="00FF1629"/>
    <w:rsid w:val="00FF1FF8"/>
    <w:rsid w:val="00FF2003"/>
    <w:rsid w:val="00FF2A70"/>
    <w:rsid w:val="00FF3B6D"/>
    <w:rsid w:val="00FF4325"/>
    <w:rsid w:val="00FF4948"/>
    <w:rsid w:val="00FF53BA"/>
    <w:rsid w:val="00FF5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F8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C06"/>
    <w:rPr>
      <w:sz w:val="22"/>
      <w:szCs w:val="22"/>
    </w:rPr>
  </w:style>
  <w:style w:type="paragraph" w:styleId="Kop1">
    <w:name w:val="heading 1"/>
    <w:basedOn w:val="Standaard"/>
    <w:next w:val="Standaard"/>
    <w:link w:val="Kop1Char"/>
    <w:uiPriority w:val="9"/>
    <w:qFormat/>
    <w:rsid w:val="005723E9"/>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056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723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5723E9"/>
    <w:rPr>
      <w:rFonts w:eastAsiaTheme="minorEastAsia"/>
      <w:sz w:val="22"/>
      <w:szCs w:val="22"/>
      <w:lang w:val="en-US" w:eastAsia="zh-CN"/>
    </w:rPr>
  </w:style>
  <w:style w:type="character" w:customStyle="1" w:styleId="Kop1Teken">
    <w:name w:val="Kop 1 Teken"/>
    <w:basedOn w:val="Standaardalinea-lettertype"/>
    <w:uiPriority w:val="9"/>
    <w:rsid w:val="005723E9"/>
    <w:rPr>
      <w:rFonts w:asciiTheme="majorHAnsi" w:eastAsiaTheme="majorEastAsia" w:hAnsiTheme="majorHAnsi" w:cstheme="majorBidi"/>
      <w:color w:val="2F5496" w:themeColor="accent1" w:themeShade="BF"/>
      <w:sz w:val="32"/>
      <w:szCs w:val="32"/>
    </w:rPr>
  </w:style>
  <w:style w:type="character" w:customStyle="1" w:styleId="Kop1Char">
    <w:name w:val="Kop 1 Char"/>
    <w:basedOn w:val="Standaardalinea-lettertype"/>
    <w:link w:val="Kop1"/>
    <w:uiPriority w:val="9"/>
    <w:locked/>
    <w:rsid w:val="005723E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5723E9"/>
    <w:rPr>
      <w:color w:val="0000FF"/>
      <w:u w:val="single"/>
    </w:rPr>
  </w:style>
  <w:style w:type="paragraph" w:styleId="Normaalweb">
    <w:name w:val="Normal (Web)"/>
    <w:basedOn w:val="Standaard"/>
    <w:uiPriority w:val="99"/>
    <w:unhideWhenUsed/>
    <w:rsid w:val="005723E9"/>
    <w:pPr>
      <w:spacing w:before="100" w:beforeAutospacing="1" w:after="100" w:afterAutospacing="1"/>
    </w:pPr>
    <w:rPr>
      <w:rFonts w:ascii="Times New Roman" w:eastAsia="Times New Roman" w:hAnsi="Times New Roman" w:cs="Times New Roman"/>
      <w:sz w:val="24"/>
      <w:szCs w:val="24"/>
      <w:lang w:eastAsia="nl-NL"/>
    </w:rPr>
  </w:style>
  <w:style w:type="table" w:styleId="Rastertabel1licht-Accent3">
    <w:name w:val="Grid Table 1 Light Accent 3"/>
    <w:basedOn w:val="Standaardtabel"/>
    <w:uiPriority w:val="46"/>
    <w:rsid w:val="00531E98"/>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575A42"/>
    <w:rPr>
      <w:sz w:val="16"/>
      <w:szCs w:val="16"/>
    </w:rPr>
  </w:style>
  <w:style w:type="paragraph" w:styleId="Tekstopmerking">
    <w:name w:val="annotation text"/>
    <w:basedOn w:val="Standaard"/>
    <w:link w:val="TekstopmerkingChar"/>
    <w:uiPriority w:val="99"/>
    <w:unhideWhenUsed/>
    <w:rsid w:val="00575A42"/>
    <w:rPr>
      <w:sz w:val="20"/>
      <w:szCs w:val="20"/>
    </w:rPr>
  </w:style>
  <w:style w:type="character" w:customStyle="1" w:styleId="TekstopmerkingChar">
    <w:name w:val="Tekst opmerking Char"/>
    <w:basedOn w:val="Standaardalinea-lettertype"/>
    <w:link w:val="Tekstopmerking"/>
    <w:uiPriority w:val="99"/>
    <w:rsid w:val="00575A42"/>
    <w:rPr>
      <w:sz w:val="20"/>
      <w:szCs w:val="20"/>
    </w:rPr>
  </w:style>
  <w:style w:type="paragraph" w:styleId="Onderwerpvanopmerking">
    <w:name w:val="annotation subject"/>
    <w:basedOn w:val="Tekstopmerking"/>
    <w:next w:val="Tekstopmerking"/>
    <w:link w:val="OnderwerpvanopmerkingChar"/>
    <w:uiPriority w:val="99"/>
    <w:semiHidden/>
    <w:unhideWhenUsed/>
    <w:rsid w:val="00575A42"/>
    <w:rPr>
      <w:b/>
      <w:bCs/>
    </w:rPr>
  </w:style>
  <w:style w:type="character" w:customStyle="1" w:styleId="OnderwerpvanopmerkingChar">
    <w:name w:val="Onderwerp van opmerking Char"/>
    <w:basedOn w:val="TekstopmerkingChar"/>
    <w:link w:val="Onderwerpvanopmerking"/>
    <w:uiPriority w:val="99"/>
    <w:semiHidden/>
    <w:rsid w:val="00575A42"/>
    <w:rPr>
      <w:b/>
      <w:bCs/>
      <w:sz w:val="20"/>
      <w:szCs w:val="20"/>
    </w:rPr>
  </w:style>
  <w:style w:type="paragraph" w:styleId="Ballontekst">
    <w:name w:val="Balloon Text"/>
    <w:basedOn w:val="Standaard"/>
    <w:link w:val="BallontekstChar"/>
    <w:uiPriority w:val="99"/>
    <w:semiHidden/>
    <w:unhideWhenUsed/>
    <w:rsid w:val="00575A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5A42"/>
    <w:rPr>
      <w:rFonts w:ascii="Segoe UI" w:hAnsi="Segoe UI" w:cs="Segoe UI"/>
      <w:sz w:val="18"/>
      <w:szCs w:val="18"/>
    </w:rPr>
  </w:style>
  <w:style w:type="table" w:styleId="Tabelraster">
    <w:name w:val="Table Grid"/>
    <w:basedOn w:val="Standaardtabel"/>
    <w:rsid w:val="00EF6E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02A8"/>
    <w:pPr>
      <w:ind w:left="720"/>
      <w:contextualSpacing/>
    </w:pPr>
  </w:style>
  <w:style w:type="table" w:styleId="Rastertabel3-Accent1">
    <w:name w:val="Grid Table 3 Accent 1"/>
    <w:basedOn w:val="Standaardtabel"/>
    <w:uiPriority w:val="48"/>
    <w:rsid w:val="00EF21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Onopgemaaktetabel2">
    <w:name w:val="Plain Table 2"/>
    <w:basedOn w:val="Standaardtabel"/>
    <w:uiPriority w:val="42"/>
    <w:rsid w:val="00E932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astertabel4-Accent1">
    <w:name w:val="Grid Table 4 Accent 1"/>
    <w:basedOn w:val="Standaardtabel"/>
    <w:uiPriority w:val="49"/>
    <w:rsid w:val="00E9320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5donker-Accent1">
    <w:name w:val="Grid Table 5 Dark Accent 1"/>
    <w:basedOn w:val="Standaardtabel"/>
    <w:uiPriority w:val="50"/>
    <w:rsid w:val="00097B10"/>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5donker-Accent3">
    <w:name w:val="Grid Table 5 Dark Accent 3"/>
    <w:basedOn w:val="Standaardtabel"/>
    <w:uiPriority w:val="50"/>
    <w:rsid w:val="00097B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3-Accent3">
    <w:name w:val="Grid Table 3 Accent 3"/>
    <w:basedOn w:val="Standaardtabel"/>
    <w:uiPriority w:val="48"/>
    <w:rsid w:val="00097B1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
    <w:name w:val="Grid Table 3"/>
    <w:basedOn w:val="Standaardtabel"/>
    <w:uiPriority w:val="48"/>
    <w:rsid w:val="00097B1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6kleurrijk">
    <w:name w:val="Grid Table 6 Colorful"/>
    <w:basedOn w:val="Standaardtabel"/>
    <w:uiPriority w:val="51"/>
    <w:rsid w:val="00097B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raster1licht">
    <w:name w:val="Grid Table 1 Light"/>
    <w:basedOn w:val="Standaardtabel"/>
    <w:uiPriority w:val="46"/>
    <w:rsid w:val="00097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097B1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3">
    <w:name w:val="Grid Table 2 Accent 3"/>
    <w:basedOn w:val="Standaardtabel"/>
    <w:uiPriority w:val="47"/>
    <w:rsid w:val="00097B1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EA7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rasterlicht">
    <w:name w:val="Grid Table Light"/>
    <w:basedOn w:val="Standaardtabel"/>
    <w:uiPriority w:val="40"/>
    <w:rsid w:val="00EA7E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EA7E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EA7E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EA7E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EA7E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chtearcering-accent1">
    <w:name w:val="Light Shading Accent 1"/>
    <w:basedOn w:val="Standaardtabel"/>
    <w:uiPriority w:val="60"/>
    <w:rsid w:val="00202DD5"/>
    <w:rPr>
      <w:rFonts w:eastAsiaTheme="minorEastAsia"/>
      <w:color w:val="2F5496" w:themeColor="accent1" w:themeShade="BF"/>
      <w:lang w:eastAsia="nl-N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Rastertabel1licht-Accent5">
    <w:name w:val="Grid Table 1 Light Accent 5"/>
    <w:basedOn w:val="Standaardtabel"/>
    <w:uiPriority w:val="46"/>
    <w:rsid w:val="00D35B7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D35B7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D35B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jsttabel2-Accent5">
    <w:name w:val="List Table 2 Accent 5"/>
    <w:basedOn w:val="Standaardtabel"/>
    <w:uiPriority w:val="47"/>
    <w:rsid w:val="008F0086"/>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Tekstvantijdelijkeaanduiding">
    <w:name w:val="Placeholder Text"/>
    <w:basedOn w:val="Standaardalinea-lettertype"/>
    <w:uiPriority w:val="99"/>
    <w:semiHidden/>
    <w:rsid w:val="0094467B"/>
    <w:rPr>
      <w:color w:val="808080"/>
    </w:rPr>
  </w:style>
  <w:style w:type="paragraph" w:styleId="Koptekst">
    <w:name w:val="header"/>
    <w:basedOn w:val="Standaard"/>
    <w:link w:val="KoptekstChar"/>
    <w:uiPriority w:val="99"/>
    <w:unhideWhenUsed/>
    <w:rsid w:val="00CB3B52"/>
    <w:pPr>
      <w:tabs>
        <w:tab w:val="center" w:pos="4536"/>
        <w:tab w:val="right" w:pos="9072"/>
      </w:tabs>
    </w:pPr>
  </w:style>
  <w:style w:type="character" w:customStyle="1" w:styleId="KoptekstChar">
    <w:name w:val="Koptekst Char"/>
    <w:basedOn w:val="Standaardalinea-lettertype"/>
    <w:link w:val="Koptekst"/>
    <w:uiPriority w:val="99"/>
    <w:rsid w:val="00CB3B52"/>
    <w:rPr>
      <w:sz w:val="22"/>
      <w:szCs w:val="22"/>
    </w:rPr>
  </w:style>
  <w:style w:type="paragraph" w:styleId="Voettekst">
    <w:name w:val="footer"/>
    <w:basedOn w:val="Standaard"/>
    <w:link w:val="VoettekstChar"/>
    <w:uiPriority w:val="99"/>
    <w:unhideWhenUsed/>
    <w:rsid w:val="00CB3B52"/>
    <w:pPr>
      <w:tabs>
        <w:tab w:val="center" w:pos="4536"/>
        <w:tab w:val="right" w:pos="9072"/>
      </w:tabs>
    </w:pPr>
  </w:style>
  <w:style w:type="character" w:customStyle="1" w:styleId="VoettekstChar">
    <w:name w:val="Voettekst Char"/>
    <w:basedOn w:val="Standaardalinea-lettertype"/>
    <w:link w:val="Voettekst"/>
    <w:uiPriority w:val="99"/>
    <w:rsid w:val="00CB3B52"/>
    <w:rPr>
      <w:sz w:val="22"/>
      <w:szCs w:val="22"/>
    </w:rPr>
  </w:style>
  <w:style w:type="character" w:customStyle="1" w:styleId="Kop2Char">
    <w:name w:val="Kop 2 Char"/>
    <w:basedOn w:val="Standaardalinea-lettertype"/>
    <w:link w:val="Kop2"/>
    <w:uiPriority w:val="9"/>
    <w:rsid w:val="00A0564E"/>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Standaardalinea-lettertype"/>
    <w:rsid w:val="0067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714">
      <w:bodyDiv w:val="1"/>
      <w:marLeft w:val="0"/>
      <w:marRight w:val="0"/>
      <w:marTop w:val="0"/>
      <w:marBottom w:val="0"/>
      <w:divBdr>
        <w:top w:val="none" w:sz="0" w:space="0" w:color="auto"/>
        <w:left w:val="none" w:sz="0" w:space="0" w:color="auto"/>
        <w:bottom w:val="none" w:sz="0" w:space="0" w:color="auto"/>
        <w:right w:val="none" w:sz="0" w:space="0" w:color="auto"/>
      </w:divBdr>
    </w:div>
    <w:div w:id="57025108">
      <w:bodyDiv w:val="1"/>
      <w:marLeft w:val="0"/>
      <w:marRight w:val="0"/>
      <w:marTop w:val="0"/>
      <w:marBottom w:val="0"/>
      <w:divBdr>
        <w:top w:val="none" w:sz="0" w:space="0" w:color="auto"/>
        <w:left w:val="none" w:sz="0" w:space="0" w:color="auto"/>
        <w:bottom w:val="none" w:sz="0" w:space="0" w:color="auto"/>
        <w:right w:val="none" w:sz="0" w:space="0" w:color="auto"/>
      </w:divBdr>
    </w:div>
    <w:div w:id="348870882">
      <w:bodyDiv w:val="1"/>
      <w:marLeft w:val="0"/>
      <w:marRight w:val="0"/>
      <w:marTop w:val="0"/>
      <w:marBottom w:val="0"/>
      <w:divBdr>
        <w:top w:val="none" w:sz="0" w:space="0" w:color="auto"/>
        <w:left w:val="none" w:sz="0" w:space="0" w:color="auto"/>
        <w:bottom w:val="none" w:sz="0" w:space="0" w:color="auto"/>
        <w:right w:val="none" w:sz="0" w:space="0" w:color="auto"/>
      </w:divBdr>
      <w:divsChild>
        <w:div w:id="1360813934">
          <w:marLeft w:val="0"/>
          <w:marRight w:val="0"/>
          <w:marTop w:val="0"/>
          <w:marBottom w:val="0"/>
          <w:divBdr>
            <w:top w:val="none" w:sz="0" w:space="0" w:color="auto"/>
            <w:left w:val="none" w:sz="0" w:space="0" w:color="auto"/>
            <w:bottom w:val="none" w:sz="0" w:space="0" w:color="auto"/>
            <w:right w:val="none" w:sz="0" w:space="0" w:color="auto"/>
          </w:divBdr>
          <w:divsChild>
            <w:div w:id="2064014965">
              <w:marLeft w:val="0"/>
              <w:marRight w:val="0"/>
              <w:marTop w:val="0"/>
              <w:marBottom w:val="0"/>
              <w:divBdr>
                <w:top w:val="none" w:sz="0" w:space="0" w:color="auto"/>
                <w:left w:val="none" w:sz="0" w:space="0" w:color="auto"/>
                <w:bottom w:val="none" w:sz="0" w:space="0" w:color="auto"/>
                <w:right w:val="none" w:sz="0" w:space="0" w:color="auto"/>
              </w:divBdr>
              <w:divsChild>
                <w:div w:id="1913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79696">
      <w:bodyDiv w:val="1"/>
      <w:marLeft w:val="0"/>
      <w:marRight w:val="0"/>
      <w:marTop w:val="0"/>
      <w:marBottom w:val="0"/>
      <w:divBdr>
        <w:top w:val="none" w:sz="0" w:space="0" w:color="auto"/>
        <w:left w:val="none" w:sz="0" w:space="0" w:color="auto"/>
        <w:bottom w:val="none" w:sz="0" w:space="0" w:color="auto"/>
        <w:right w:val="none" w:sz="0" w:space="0" w:color="auto"/>
      </w:divBdr>
    </w:div>
    <w:div w:id="393704344">
      <w:bodyDiv w:val="1"/>
      <w:marLeft w:val="0"/>
      <w:marRight w:val="0"/>
      <w:marTop w:val="0"/>
      <w:marBottom w:val="0"/>
      <w:divBdr>
        <w:top w:val="none" w:sz="0" w:space="0" w:color="auto"/>
        <w:left w:val="none" w:sz="0" w:space="0" w:color="auto"/>
        <w:bottom w:val="none" w:sz="0" w:space="0" w:color="auto"/>
        <w:right w:val="none" w:sz="0" w:space="0" w:color="auto"/>
      </w:divBdr>
    </w:div>
    <w:div w:id="487866226">
      <w:bodyDiv w:val="1"/>
      <w:marLeft w:val="0"/>
      <w:marRight w:val="0"/>
      <w:marTop w:val="0"/>
      <w:marBottom w:val="0"/>
      <w:divBdr>
        <w:top w:val="none" w:sz="0" w:space="0" w:color="auto"/>
        <w:left w:val="none" w:sz="0" w:space="0" w:color="auto"/>
        <w:bottom w:val="none" w:sz="0" w:space="0" w:color="auto"/>
        <w:right w:val="none" w:sz="0" w:space="0" w:color="auto"/>
      </w:divBdr>
    </w:div>
    <w:div w:id="766577884">
      <w:bodyDiv w:val="1"/>
      <w:marLeft w:val="0"/>
      <w:marRight w:val="0"/>
      <w:marTop w:val="0"/>
      <w:marBottom w:val="0"/>
      <w:divBdr>
        <w:top w:val="none" w:sz="0" w:space="0" w:color="auto"/>
        <w:left w:val="none" w:sz="0" w:space="0" w:color="auto"/>
        <w:bottom w:val="none" w:sz="0" w:space="0" w:color="auto"/>
        <w:right w:val="none" w:sz="0" w:space="0" w:color="auto"/>
      </w:divBdr>
    </w:div>
    <w:div w:id="841243809">
      <w:bodyDiv w:val="1"/>
      <w:marLeft w:val="0"/>
      <w:marRight w:val="0"/>
      <w:marTop w:val="0"/>
      <w:marBottom w:val="0"/>
      <w:divBdr>
        <w:top w:val="none" w:sz="0" w:space="0" w:color="auto"/>
        <w:left w:val="none" w:sz="0" w:space="0" w:color="auto"/>
        <w:bottom w:val="none" w:sz="0" w:space="0" w:color="auto"/>
        <w:right w:val="none" w:sz="0" w:space="0" w:color="auto"/>
      </w:divBdr>
    </w:div>
    <w:div w:id="977952551">
      <w:bodyDiv w:val="1"/>
      <w:marLeft w:val="0"/>
      <w:marRight w:val="0"/>
      <w:marTop w:val="0"/>
      <w:marBottom w:val="0"/>
      <w:divBdr>
        <w:top w:val="none" w:sz="0" w:space="0" w:color="auto"/>
        <w:left w:val="none" w:sz="0" w:space="0" w:color="auto"/>
        <w:bottom w:val="none" w:sz="0" w:space="0" w:color="auto"/>
        <w:right w:val="none" w:sz="0" w:space="0" w:color="auto"/>
      </w:divBdr>
    </w:div>
    <w:div w:id="1197498639">
      <w:bodyDiv w:val="1"/>
      <w:marLeft w:val="0"/>
      <w:marRight w:val="0"/>
      <w:marTop w:val="0"/>
      <w:marBottom w:val="0"/>
      <w:divBdr>
        <w:top w:val="none" w:sz="0" w:space="0" w:color="auto"/>
        <w:left w:val="none" w:sz="0" w:space="0" w:color="auto"/>
        <w:bottom w:val="none" w:sz="0" w:space="0" w:color="auto"/>
        <w:right w:val="none" w:sz="0" w:space="0" w:color="auto"/>
      </w:divBdr>
    </w:div>
    <w:div w:id="1208177723">
      <w:bodyDiv w:val="1"/>
      <w:marLeft w:val="0"/>
      <w:marRight w:val="0"/>
      <w:marTop w:val="0"/>
      <w:marBottom w:val="0"/>
      <w:divBdr>
        <w:top w:val="none" w:sz="0" w:space="0" w:color="auto"/>
        <w:left w:val="none" w:sz="0" w:space="0" w:color="auto"/>
        <w:bottom w:val="none" w:sz="0" w:space="0" w:color="auto"/>
        <w:right w:val="none" w:sz="0" w:space="0" w:color="auto"/>
      </w:divBdr>
    </w:div>
    <w:div w:id="1376345038">
      <w:bodyDiv w:val="1"/>
      <w:marLeft w:val="0"/>
      <w:marRight w:val="0"/>
      <w:marTop w:val="0"/>
      <w:marBottom w:val="0"/>
      <w:divBdr>
        <w:top w:val="none" w:sz="0" w:space="0" w:color="auto"/>
        <w:left w:val="none" w:sz="0" w:space="0" w:color="auto"/>
        <w:bottom w:val="none" w:sz="0" w:space="0" w:color="auto"/>
        <w:right w:val="none" w:sz="0" w:space="0" w:color="auto"/>
      </w:divBdr>
      <w:divsChild>
        <w:div w:id="656153774">
          <w:marLeft w:val="0"/>
          <w:marRight w:val="0"/>
          <w:marTop w:val="0"/>
          <w:marBottom w:val="0"/>
          <w:divBdr>
            <w:top w:val="none" w:sz="0" w:space="0" w:color="auto"/>
            <w:left w:val="none" w:sz="0" w:space="0" w:color="auto"/>
            <w:bottom w:val="none" w:sz="0" w:space="0" w:color="auto"/>
            <w:right w:val="none" w:sz="0" w:space="0" w:color="auto"/>
          </w:divBdr>
          <w:divsChild>
            <w:div w:id="481317758">
              <w:marLeft w:val="0"/>
              <w:marRight w:val="0"/>
              <w:marTop w:val="0"/>
              <w:marBottom w:val="0"/>
              <w:divBdr>
                <w:top w:val="none" w:sz="0" w:space="0" w:color="auto"/>
                <w:left w:val="none" w:sz="0" w:space="0" w:color="auto"/>
                <w:bottom w:val="none" w:sz="0" w:space="0" w:color="auto"/>
                <w:right w:val="none" w:sz="0" w:space="0" w:color="auto"/>
              </w:divBdr>
              <w:divsChild>
                <w:div w:id="5569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1321">
      <w:bodyDiv w:val="1"/>
      <w:marLeft w:val="0"/>
      <w:marRight w:val="0"/>
      <w:marTop w:val="0"/>
      <w:marBottom w:val="0"/>
      <w:divBdr>
        <w:top w:val="none" w:sz="0" w:space="0" w:color="auto"/>
        <w:left w:val="none" w:sz="0" w:space="0" w:color="auto"/>
        <w:bottom w:val="none" w:sz="0" w:space="0" w:color="auto"/>
        <w:right w:val="none" w:sz="0" w:space="0" w:color="auto"/>
      </w:divBdr>
    </w:div>
    <w:div w:id="1508013490">
      <w:bodyDiv w:val="1"/>
      <w:marLeft w:val="0"/>
      <w:marRight w:val="0"/>
      <w:marTop w:val="0"/>
      <w:marBottom w:val="0"/>
      <w:divBdr>
        <w:top w:val="none" w:sz="0" w:space="0" w:color="auto"/>
        <w:left w:val="none" w:sz="0" w:space="0" w:color="auto"/>
        <w:bottom w:val="none" w:sz="0" w:space="0" w:color="auto"/>
        <w:right w:val="none" w:sz="0" w:space="0" w:color="auto"/>
      </w:divBdr>
      <w:divsChild>
        <w:div w:id="1547180887">
          <w:marLeft w:val="0"/>
          <w:marRight w:val="0"/>
          <w:marTop w:val="0"/>
          <w:marBottom w:val="0"/>
          <w:divBdr>
            <w:top w:val="none" w:sz="0" w:space="0" w:color="auto"/>
            <w:left w:val="none" w:sz="0" w:space="0" w:color="auto"/>
            <w:bottom w:val="none" w:sz="0" w:space="0" w:color="auto"/>
            <w:right w:val="none" w:sz="0" w:space="0" w:color="auto"/>
          </w:divBdr>
          <w:divsChild>
            <w:div w:id="1846939288">
              <w:marLeft w:val="0"/>
              <w:marRight w:val="0"/>
              <w:marTop w:val="0"/>
              <w:marBottom w:val="0"/>
              <w:divBdr>
                <w:top w:val="none" w:sz="0" w:space="0" w:color="auto"/>
                <w:left w:val="none" w:sz="0" w:space="0" w:color="auto"/>
                <w:bottom w:val="none" w:sz="0" w:space="0" w:color="auto"/>
                <w:right w:val="none" w:sz="0" w:space="0" w:color="auto"/>
              </w:divBdr>
              <w:divsChild>
                <w:div w:id="7445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220">
      <w:bodyDiv w:val="1"/>
      <w:marLeft w:val="0"/>
      <w:marRight w:val="0"/>
      <w:marTop w:val="0"/>
      <w:marBottom w:val="0"/>
      <w:divBdr>
        <w:top w:val="none" w:sz="0" w:space="0" w:color="auto"/>
        <w:left w:val="none" w:sz="0" w:space="0" w:color="auto"/>
        <w:bottom w:val="none" w:sz="0" w:space="0" w:color="auto"/>
        <w:right w:val="none" w:sz="0" w:space="0" w:color="auto"/>
      </w:divBdr>
    </w:div>
    <w:div w:id="1710647803">
      <w:bodyDiv w:val="1"/>
      <w:marLeft w:val="0"/>
      <w:marRight w:val="0"/>
      <w:marTop w:val="0"/>
      <w:marBottom w:val="0"/>
      <w:divBdr>
        <w:top w:val="none" w:sz="0" w:space="0" w:color="auto"/>
        <w:left w:val="none" w:sz="0" w:space="0" w:color="auto"/>
        <w:bottom w:val="none" w:sz="0" w:space="0" w:color="auto"/>
        <w:right w:val="none" w:sz="0" w:space="0" w:color="auto"/>
      </w:divBdr>
    </w:div>
    <w:div w:id="1737164452">
      <w:bodyDiv w:val="1"/>
      <w:marLeft w:val="0"/>
      <w:marRight w:val="0"/>
      <w:marTop w:val="0"/>
      <w:marBottom w:val="0"/>
      <w:divBdr>
        <w:top w:val="none" w:sz="0" w:space="0" w:color="auto"/>
        <w:left w:val="none" w:sz="0" w:space="0" w:color="auto"/>
        <w:bottom w:val="none" w:sz="0" w:space="0" w:color="auto"/>
        <w:right w:val="none" w:sz="0" w:space="0" w:color="auto"/>
      </w:divBdr>
    </w:div>
    <w:div w:id="1753889661">
      <w:bodyDiv w:val="1"/>
      <w:marLeft w:val="0"/>
      <w:marRight w:val="0"/>
      <w:marTop w:val="0"/>
      <w:marBottom w:val="0"/>
      <w:divBdr>
        <w:top w:val="none" w:sz="0" w:space="0" w:color="auto"/>
        <w:left w:val="none" w:sz="0" w:space="0" w:color="auto"/>
        <w:bottom w:val="none" w:sz="0" w:space="0" w:color="auto"/>
        <w:right w:val="none" w:sz="0" w:space="0" w:color="auto"/>
      </w:divBdr>
    </w:div>
    <w:div w:id="1772971541">
      <w:bodyDiv w:val="1"/>
      <w:marLeft w:val="0"/>
      <w:marRight w:val="0"/>
      <w:marTop w:val="0"/>
      <w:marBottom w:val="0"/>
      <w:divBdr>
        <w:top w:val="none" w:sz="0" w:space="0" w:color="auto"/>
        <w:left w:val="none" w:sz="0" w:space="0" w:color="auto"/>
        <w:bottom w:val="none" w:sz="0" w:space="0" w:color="auto"/>
        <w:right w:val="none" w:sz="0" w:space="0" w:color="auto"/>
      </w:divBdr>
      <w:divsChild>
        <w:div w:id="1966303545">
          <w:marLeft w:val="0"/>
          <w:marRight w:val="0"/>
          <w:marTop w:val="0"/>
          <w:marBottom w:val="0"/>
          <w:divBdr>
            <w:top w:val="none" w:sz="0" w:space="0" w:color="auto"/>
            <w:left w:val="none" w:sz="0" w:space="0" w:color="auto"/>
            <w:bottom w:val="none" w:sz="0" w:space="0" w:color="auto"/>
            <w:right w:val="none" w:sz="0" w:space="0" w:color="auto"/>
          </w:divBdr>
          <w:divsChild>
            <w:div w:id="1637105731">
              <w:marLeft w:val="0"/>
              <w:marRight w:val="0"/>
              <w:marTop w:val="0"/>
              <w:marBottom w:val="0"/>
              <w:divBdr>
                <w:top w:val="none" w:sz="0" w:space="0" w:color="auto"/>
                <w:left w:val="none" w:sz="0" w:space="0" w:color="auto"/>
                <w:bottom w:val="none" w:sz="0" w:space="0" w:color="auto"/>
                <w:right w:val="none" w:sz="0" w:space="0" w:color="auto"/>
              </w:divBdr>
              <w:divsChild>
                <w:div w:id="14880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4207">
      <w:bodyDiv w:val="1"/>
      <w:marLeft w:val="0"/>
      <w:marRight w:val="0"/>
      <w:marTop w:val="0"/>
      <w:marBottom w:val="0"/>
      <w:divBdr>
        <w:top w:val="none" w:sz="0" w:space="0" w:color="auto"/>
        <w:left w:val="none" w:sz="0" w:space="0" w:color="auto"/>
        <w:bottom w:val="none" w:sz="0" w:space="0" w:color="auto"/>
        <w:right w:val="none" w:sz="0" w:space="0" w:color="auto"/>
      </w:divBdr>
    </w:div>
    <w:div w:id="2090151515">
      <w:bodyDiv w:val="1"/>
      <w:marLeft w:val="0"/>
      <w:marRight w:val="0"/>
      <w:marTop w:val="0"/>
      <w:marBottom w:val="0"/>
      <w:divBdr>
        <w:top w:val="none" w:sz="0" w:space="0" w:color="auto"/>
        <w:left w:val="none" w:sz="0" w:space="0" w:color="auto"/>
        <w:bottom w:val="none" w:sz="0" w:space="0" w:color="auto"/>
        <w:right w:val="none" w:sz="0" w:space="0" w:color="auto"/>
      </w:divBdr>
    </w:div>
    <w:div w:id="2113164049">
      <w:bodyDiv w:val="1"/>
      <w:marLeft w:val="0"/>
      <w:marRight w:val="0"/>
      <w:marTop w:val="0"/>
      <w:marBottom w:val="0"/>
      <w:divBdr>
        <w:top w:val="none" w:sz="0" w:space="0" w:color="auto"/>
        <w:left w:val="none" w:sz="0" w:space="0" w:color="auto"/>
        <w:bottom w:val="none" w:sz="0" w:space="0" w:color="auto"/>
        <w:right w:val="none" w:sz="0" w:space="0" w:color="auto"/>
      </w:divBdr>
      <w:divsChild>
        <w:div w:id="1481923327">
          <w:marLeft w:val="0"/>
          <w:marRight w:val="0"/>
          <w:marTop w:val="0"/>
          <w:marBottom w:val="0"/>
          <w:divBdr>
            <w:top w:val="none" w:sz="0" w:space="0" w:color="auto"/>
            <w:left w:val="none" w:sz="0" w:space="0" w:color="auto"/>
            <w:bottom w:val="none" w:sz="0" w:space="0" w:color="auto"/>
            <w:right w:val="none" w:sz="0" w:space="0" w:color="auto"/>
          </w:divBdr>
          <w:divsChild>
            <w:div w:id="1871870680">
              <w:marLeft w:val="0"/>
              <w:marRight w:val="0"/>
              <w:marTop w:val="0"/>
              <w:marBottom w:val="0"/>
              <w:divBdr>
                <w:top w:val="none" w:sz="0" w:space="0" w:color="auto"/>
                <w:left w:val="none" w:sz="0" w:space="0" w:color="auto"/>
                <w:bottom w:val="none" w:sz="0" w:space="0" w:color="auto"/>
                <w:right w:val="none" w:sz="0" w:space="0" w:color="auto"/>
              </w:divBdr>
              <w:divsChild>
                <w:div w:id="2023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01657">
      <w:bodyDiv w:val="1"/>
      <w:marLeft w:val="0"/>
      <w:marRight w:val="0"/>
      <w:marTop w:val="0"/>
      <w:marBottom w:val="0"/>
      <w:divBdr>
        <w:top w:val="none" w:sz="0" w:space="0" w:color="auto"/>
        <w:left w:val="none" w:sz="0" w:space="0" w:color="auto"/>
        <w:bottom w:val="none" w:sz="0" w:space="0" w:color="auto"/>
        <w:right w:val="none" w:sz="0" w:space="0" w:color="auto"/>
      </w:divBdr>
      <w:divsChild>
        <w:div w:id="509368213">
          <w:marLeft w:val="0"/>
          <w:marRight w:val="0"/>
          <w:marTop w:val="0"/>
          <w:marBottom w:val="0"/>
          <w:divBdr>
            <w:top w:val="none" w:sz="0" w:space="0" w:color="auto"/>
            <w:left w:val="none" w:sz="0" w:space="0" w:color="auto"/>
            <w:bottom w:val="none" w:sz="0" w:space="0" w:color="auto"/>
            <w:right w:val="none" w:sz="0" w:space="0" w:color="auto"/>
          </w:divBdr>
          <w:divsChild>
            <w:div w:id="2142573835">
              <w:marLeft w:val="0"/>
              <w:marRight w:val="0"/>
              <w:marTop w:val="0"/>
              <w:marBottom w:val="0"/>
              <w:divBdr>
                <w:top w:val="none" w:sz="0" w:space="0" w:color="auto"/>
                <w:left w:val="none" w:sz="0" w:space="0" w:color="auto"/>
                <w:bottom w:val="none" w:sz="0" w:space="0" w:color="auto"/>
                <w:right w:val="none" w:sz="0" w:space="0" w:color="auto"/>
              </w:divBdr>
              <w:divsChild>
                <w:div w:id="1439331473">
                  <w:marLeft w:val="0"/>
                  <w:marRight w:val="0"/>
                  <w:marTop w:val="0"/>
                  <w:marBottom w:val="0"/>
                  <w:divBdr>
                    <w:top w:val="none" w:sz="0" w:space="0" w:color="auto"/>
                    <w:left w:val="none" w:sz="0" w:space="0" w:color="auto"/>
                    <w:bottom w:val="none" w:sz="0" w:space="0" w:color="auto"/>
                    <w:right w:val="none" w:sz="0" w:space="0" w:color="auto"/>
                  </w:divBdr>
                </w:div>
              </w:divsChild>
            </w:div>
            <w:div w:id="1848057318">
              <w:marLeft w:val="0"/>
              <w:marRight w:val="0"/>
              <w:marTop w:val="0"/>
              <w:marBottom w:val="0"/>
              <w:divBdr>
                <w:top w:val="none" w:sz="0" w:space="0" w:color="auto"/>
                <w:left w:val="none" w:sz="0" w:space="0" w:color="auto"/>
                <w:bottom w:val="none" w:sz="0" w:space="0" w:color="auto"/>
                <w:right w:val="none" w:sz="0" w:space="0" w:color="auto"/>
              </w:divBdr>
              <w:divsChild>
                <w:div w:id="1727990151">
                  <w:marLeft w:val="0"/>
                  <w:marRight w:val="0"/>
                  <w:marTop w:val="0"/>
                  <w:marBottom w:val="0"/>
                  <w:divBdr>
                    <w:top w:val="none" w:sz="0" w:space="0" w:color="auto"/>
                    <w:left w:val="none" w:sz="0" w:space="0" w:color="auto"/>
                    <w:bottom w:val="none" w:sz="0" w:space="0" w:color="auto"/>
                    <w:right w:val="none" w:sz="0" w:space="0" w:color="auto"/>
                  </w:divBdr>
                </w:div>
                <w:div w:id="648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hyperlink" Target="http://www.voedingscentrum.nl/Assets/Uploads/voedingscentrum/Documents/Professionals/Schijf%20van%20Vijf/Voedingscentrum%20Richtlijnen%20Schijf%20van%20Vijf%202016%204.pdf" TargetMode="Externa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hyperlink" Target="https://www.nji.nl/nl/Databank/Databank-Instrumenten/Databank-Instrumenten-Meer-informatie/Betrouwbaarheid"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chart" Target="charts/chart9.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hart" Target="charts/chart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ASE-vragenlijst</a:t>
            </a:r>
            <a:r>
              <a:rPr lang="nl-NL" baseline="0"/>
              <a:t> </a:t>
            </a:r>
            <a:endParaRPr lang="nl-NL"/>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0-meting</c:v>
                </c:pt>
              </c:strCache>
            </c:strRef>
          </c:tx>
          <c:spPr>
            <a:solidFill>
              <a:schemeClr val="accent1"/>
            </a:solidFill>
            <a:ln>
              <a:noFill/>
            </a:ln>
            <a:effectLst/>
          </c:spPr>
          <c:invertIfNegative val="0"/>
          <c:cat>
            <c:strRef>
              <c:f>Blad1!$A$2:$A$5</c:f>
              <c:strCache>
                <c:ptCount val="4"/>
                <c:pt idx="0">
                  <c:v>Attitude </c:v>
                </c:pt>
                <c:pt idx="1">
                  <c:v>Sociale invloed</c:v>
                </c:pt>
                <c:pt idx="2">
                  <c:v>Eigeneffectiviteit </c:v>
                </c:pt>
                <c:pt idx="3">
                  <c:v>Barrières/vaardigheden </c:v>
                </c:pt>
              </c:strCache>
            </c:strRef>
          </c:cat>
          <c:val>
            <c:numRef>
              <c:f>Blad1!$B$2:$B$5</c:f>
              <c:numCache>
                <c:formatCode>General</c:formatCode>
                <c:ptCount val="4"/>
                <c:pt idx="0">
                  <c:v>2.5</c:v>
                </c:pt>
                <c:pt idx="1">
                  <c:v>3</c:v>
                </c:pt>
                <c:pt idx="2">
                  <c:v>4</c:v>
                </c:pt>
                <c:pt idx="3">
                  <c:v>2</c:v>
                </c:pt>
              </c:numCache>
            </c:numRef>
          </c:val>
          <c:extLst xmlns:c16r2="http://schemas.microsoft.com/office/drawing/2015/06/chart">
            <c:ext xmlns:c16="http://schemas.microsoft.com/office/drawing/2014/chart" uri="{C3380CC4-5D6E-409C-BE32-E72D297353CC}">
              <c16:uniqueId val="{00000000-51FA-C140-9A5D-5435AA1DD7B3}"/>
            </c:ext>
          </c:extLst>
        </c:ser>
        <c:ser>
          <c:idx val="1"/>
          <c:order val="1"/>
          <c:tx>
            <c:strRef>
              <c:f>Blad1!$C$1</c:f>
              <c:strCache>
                <c:ptCount val="1"/>
                <c:pt idx="0">
                  <c:v>1-meting</c:v>
                </c:pt>
              </c:strCache>
            </c:strRef>
          </c:tx>
          <c:spPr>
            <a:solidFill>
              <a:schemeClr val="accent2"/>
            </a:solidFill>
            <a:ln>
              <a:noFill/>
            </a:ln>
            <a:effectLst/>
          </c:spPr>
          <c:invertIfNegative val="0"/>
          <c:cat>
            <c:strRef>
              <c:f>Blad1!$A$2:$A$5</c:f>
              <c:strCache>
                <c:ptCount val="4"/>
                <c:pt idx="0">
                  <c:v>Attitude </c:v>
                </c:pt>
                <c:pt idx="1">
                  <c:v>Sociale invloed</c:v>
                </c:pt>
                <c:pt idx="2">
                  <c:v>Eigeneffectiviteit </c:v>
                </c:pt>
                <c:pt idx="3">
                  <c:v>Barrières/vaardigheden </c:v>
                </c:pt>
              </c:strCache>
            </c:strRef>
          </c:cat>
          <c:val>
            <c:numRef>
              <c:f>Blad1!$C$2:$C$5</c:f>
              <c:numCache>
                <c:formatCode>General</c:formatCode>
                <c:ptCount val="4"/>
                <c:pt idx="0">
                  <c:v>2</c:v>
                </c:pt>
                <c:pt idx="1">
                  <c:v>2</c:v>
                </c:pt>
                <c:pt idx="2">
                  <c:v>2.5</c:v>
                </c:pt>
                <c:pt idx="3">
                  <c:v>2</c:v>
                </c:pt>
              </c:numCache>
            </c:numRef>
          </c:val>
          <c:extLst xmlns:c16r2="http://schemas.microsoft.com/office/drawing/2015/06/chart">
            <c:ext xmlns:c16="http://schemas.microsoft.com/office/drawing/2014/chart" uri="{C3380CC4-5D6E-409C-BE32-E72D297353CC}">
              <c16:uniqueId val="{00000001-51FA-C140-9A5D-5435AA1DD7B3}"/>
            </c:ext>
          </c:extLst>
        </c:ser>
        <c:dLbls>
          <c:showLegendKey val="0"/>
          <c:showVal val="0"/>
          <c:showCatName val="0"/>
          <c:showSerName val="0"/>
          <c:showPercent val="0"/>
          <c:showBubbleSize val="0"/>
        </c:dLbls>
        <c:gapWidth val="219"/>
        <c:overlap val="-27"/>
        <c:axId val="433389088"/>
        <c:axId val="433389480"/>
      </c:barChart>
      <c:catAx>
        <c:axId val="43338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3389480"/>
        <c:crosses val="autoZero"/>
        <c:auto val="1"/>
        <c:lblAlgn val="ctr"/>
        <c:lblOffset val="100"/>
        <c:noMultiLvlLbl val="0"/>
      </c:catAx>
      <c:valAx>
        <c:axId val="43338948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3389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nl-NL"/>
              <a:t>Gedragsverandering</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2E0-434C-A987-9F6EB13F900B}"/>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2E0-434C-A987-9F6EB13F900B}"/>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2E0-434C-A987-9F6EB13F900B}"/>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2E0-434C-A987-9F6EB13F900B}"/>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2E0-434C-A987-9F6EB13F900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nl-N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nl-N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nl-N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nl-N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nl-N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Blad1!$A$2:$A$6</c:f>
              <c:strCache>
                <c:ptCount val="5"/>
                <c:pt idx="0">
                  <c:v>Helemaal eens</c:v>
                </c:pt>
                <c:pt idx="1">
                  <c:v>Eens</c:v>
                </c:pt>
                <c:pt idx="2">
                  <c:v>Neutraal</c:v>
                </c:pt>
                <c:pt idx="3">
                  <c:v>Oneens</c:v>
                </c:pt>
                <c:pt idx="4">
                  <c:v>Helemaal oneens</c:v>
                </c:pt>
              </c:strCache>
            </c:strRef>
          </c:cat>
          <c:val>
            <c:numRef>
              <c:f>Blad1!$B$2:$B$6</c:f>
              <c:numCache>
                <c:formatCode>General</c:formatCode>
                <c:ptCount val="5"/>
                <c:pt idx="0">
                  <c:v>4</c:v>
                </c:pt>
                <c:pt idx="1">
                  <c:v>6</c:v>
                </c:pt>
              </c:numCache>
            </c:numRef>
          </c:val>
          <c:extLst xmlns:c16r2="http://schemas.microsoft.com/office/drawing/2015/06/chart">
            <c:ext xmlns:c16="http://schemas.microsoft.com/office/drawing/2014/chart" uri="{C3380CC4-5D6E-409C-BE32-E72D297353CC}">
              <c16:uniqueId val="{0000000A-82E0-434C-A987-9F6EB13F900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0-meting</c:v>
                </c:pt>
              </c:strCache>
            </c:strRef>
          </c:tx>
          <c:spPr>
            <a:solidFill>
              <a:schemeClr val="accent1"/>
            </a:solidFill>
            <a:ln>
              <a:noFill/>
            </a:ln>
            <a:effectLst/>
          </c:spPr>
          <c:invertIfNegative val="0"/>
          <c:cat>
            <c:strRef>
              <c:f>Blad1!$A$2</c:f>
              <c:strCache>
                <c:ptCount val="1"/>
                <c:pt idx="0">
                  <c:v>Fruit</c:v>
                </c:pt>
              </c:strCache>
            </c:strRef>
          </c:cat>
          <c:val>
            <c:numRef>
              <c:f>Blad1!$B$2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0-8BE8-D84E-97A5-D404F1419DE2}"/>
            </c:ext>
          </c:extLst>
        </c:ser>
        <c:ser>
          <c:idx val="1"/>
          <c:order val="1"/>
          <c:tx>
            <c:strRef>
              <c:f>Blad1!$C$1</c:f>
              <c:strCache>
                <c:ptCount val="1"/>
                <c:pt idx="0">
                  <c:v>1-meting</c:v>
                </c:pt>
              </c:strCache>
            </c:strRef>
          </c:tx>
          <c:spPr>
            <a:solidFill>
              <a:schemeClr val="accent2"/>
            </a:solidFill>
            <a:ln>
              <a:noFill/>
            </a:ln>
            <a:effectLst/>
          </c:spPr>
          <c:invertIfNegative val="0"/>
          <c:cat>
            <c:strRef>
              <c:f>Blad1!$A$2</c:f>
              <c:strCache>
                <c:ptCount val="1"/>
                <c:pt idx="0">
                  <c:v>Fruit</c:v>
                </c:pt>
              </c:strCache>
            </c:strRef>
          </c:cat>
          <c:val>
            <c:numRef>
              <c:f>Blad1!$C$2</c:f>
              <c:numCache>
                <c:formatCode>General</c:formatCode>
                <c:ptCount val="1"/>
                <c:pt idx="0">
                  <c:v>1.9</c:v>
                </c:pt>
              </c:numCache>
            </c:numRef>
          </c:val>
          <c:extLst xmlns:c16r2="http://schemas.microsoft.com/office/drawing/2015/06/chart">
            <c:ext xmlns:c16="http://schemas.microsoft.com/office/drawing/2014/chart" uri="{C3380CC4-5D6E-409C-BE32-E72D297353CC}">
              <c16:uniqueId val="{00000003-8BE8-D84E-97A5-D404F1419DE2}"/>
            </c:ext>
          </c:extLst>
        </c:ser>
        <c:dLbls>
          <c:showLegendKey val="0"/>
          <c:showVal val="0"/>
          <c:showCatName val="0"/>
          <c:showSerName val="0"/>
          <c:showPercent val="0"/>
          <c:showBubbleSize val="0"/>
        </c:dLbls>
        <c:gapWidth val="219"/>
        <c:overlap val="-27"/>
        <c:axId val="433937776"/>
        <c:axId val="433938168"/>
      </c:barChart>
      <c:catAx>
        <c:axId val="43393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3938168"/>
        <c:crosses val="autoZero"/>
        <c:auto val="1"/>
        <c:lblAlgn val="ctr"/>
        <c:lblOffset val="100"/>
        <c:noMultiLvlLbl val="0"/>
      </c:catAx>
      <c:valAx>
        <c:axId val="43393816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3937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0-meting</c:v>
                </c:pt>
              </c:strCache>
            </c:strRef>
          </c:tx>
          <c:spPr>
            <a:solidFill>
              <a:schemeClr val="accent1"/>
            </a:solidFill>
            <a:ln>
              <a:noFill/>
            </a:ln>
            <a:effectLst/>
          </c:spPr>
          <c:invertIfNegative val="0"/>
          <c:cat>
            <c:strRef>
              <c:f>Blad1!$A$2</c:f>
              <c:strCache>
                <c:ptCount val="1"/>
                <c:pt idx="0">
                  <c:v>Groente</c:v>
                </c:pt>
              </c:strCache>
            </c:strRef>
          </c:cat>
          <c:val>
            <c:numRef>
              <c:f>Blad1!$B$2</c:f>
              <c:numCache>
                <c:formatCode>General</c:formatCode>
                <c:ptCount val="1"/>
                <c:pt idx="0">
                  <c:v>200</c:v>
                </c:pt>
              </c:numCache>
            </c:numRef>
          </c:val>
          <c:extLst xmlns:c16r2="http://schemas.microsoft.com/office/drawing/2015/06/chart">
            <c:ext xmlns:c16="http://schemas.microsoft.com/office/drawing/2014/chart" uri="{C3380CC4-5D6E-409C-BE32-E72D297353CC}">
              <c16:uniqueId val="{00000000-FE78-1740-80BD-D00556D9D2F0}"/>
            </c:ext>
          </c:extLst>
        </c:ser>
        <c:ser>
          <c:idx val="1"/>
          <c:order val="1"/>
          <c:tx>
            <c:strRef>
              <c:f>Blad1!$C$1</c:f>
              <c:strCache>
                <c:ptCount val="1"/>
                <c:pt idx="0">
                  <c:v>1-meting</c:v>
                </c:pt>
              </c:strCache>
            </c:strRef>
          </c:tx>
          <c:spPr>
            <a:solidFill>
              <a:schemeClr val="accent2"/>
            </a:solidFill>
            <a:ln>
              <a:noFill/>
            </a:ln>
            <a:effectLst/>
          </c:spPr>
          <c:invertIfNegative val="0"/>
          <c:cat>
            <c:strRef>
              <c:f>Blad1!$A$2</c:f>
              <c:strCache>
                <c:ptCount val="1"/>
                <c:pt idx="0">
                  <c:v>Groente</c:v>
                </c:pt>
              </c:strCache>
            </c:strRef>
          </c:cat>
          <c:val>
            <c:numRef>
              <c:f>Blad1!$C$2</c:f>
              <c:numCache>
                <c:formatCode>General</c:formatCode>
                <c:ptCount val="1"/>
                <c:pt idx="0">
                  <c:v>245</c:v>
                </c:pt>
              </c:numCache>
            </c:numRef>
          </c:val>
          <c:extLst xmlns:c16r2="http://schemas.microsoft.com/office/drawing/2015/06/chart">
            <c:ext xmlns:c16="http://schemas.microsoft.com/office/drawing/2014/chart" uri="{C3380CC4-5D6E-409C-BE32-E72D297353CC}">
              <c16:uniqueId val="{00000001-FE78-1740-80BD-D00556D9D2F0}"/>
            </c:ext>
          </c:extLst>
        </c:ser>
        <c:dLbls>
          <c:showLegendKey val="0"/>
          <c:showVal val="0"/>
          <c:showCatName val="0"/>
          <c:showSerName val="0"/>
          <c:showPercent val="0"/>
          <c:showBubbleSize val="0"/>
        </c:dLbls>
        <c:gapWidth val="219"/>
        <c:overlap val="-27"/>
        <c:axId val="433938952"/>
        <c:axId val="433939344"/>
      </c:barChart>
      <c:catAx>
        <c:axId val="43393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3939344"/>
        <c:crosses val="autoZero"/>
        <c:auto val="1"/>
        <c:lblAlgn val="ctr"/>
        <c:lblOffset val="100"/>
        <c:noMultiLvlLbl val="0"/>
      </c:catAx>
      <c:valAx>
        <c:axId val="43393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3938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0-meting</c:v>
                </c:pt>
              </c:strCache>
            </c:strRef>
          </c:tx>
          <c:spPr>
            <a:solidFill>
              <a:schemeClr val="accent1"/>
            </a:solidFill>
            <a:ln>
              <a:noFill/>
            </a:ln>
            <a:effectLst/>
          </c:spPr>
          <c:invertIfNegative val="0"/>
          <c:cat>
            <c:strRef>
              <c:f>Blad1!$A$2:$A$5</c:f>
              <c:strCache>
                <c:ptCount val="3"/>
                <c:pt idx="0">
                  <c:v>Roomboter</c:v>
                </c:pt>
                <c:pt idx="1">
                  <c:v>Bakboter</c:v>
                </c:pt>
                <c:pt idx="2">
                  <c:v>Olie</c:v>
                </c:pt>
              </c:strCache>
            </c:strRef>
          </c:cat>
          <c:val>
            <c:numRef>
              <c:f>Blad1!$B$2:$B$5</c:f>
              <c:numCache>
                <c:formatCode>General</c:formatCode>
                <c:ptCount val="4"/>
                <c:pt idx="0">
                  <c:v>1</c:v>
                </c:pt>
                <c:pt idx="1">
                  <c:v>3.5</c:v>
                </c:pt>
                <c:pt idx="2">
                  <c:v>3</c:v>
                </c:pt>
              </c:numCache>
            </c:numRef>
          </c:val>
          <c:extLst xmlns:c16r2="http://schemas.microsoft.com/office/drawing/2015/06/chart">
            <c:ext xmlns:c16="http://schemas.microsoft.com/office/drawing/2014/chart" uri="{C3380CC4-5D6E-409C-BE32-E72D297353CC}">
              <c16:uniqueId val="{00000000-5CA5-574F-B4C2-9878C96B3982}"/>
            </c:ext>
          </c:extLst>
        </c:ser>
        <c:ser>
          <c:idx val="1"/>
          <c:order val="1"/>
          <c:tx>
            <c:strRef>
              <c:f>Blad1!$C$1</c:f>
              <c:strCache>
                <c:ptCount val="1"/>
                <c:pt idx="0">
                  <c:v>1-meting</c:v>
                </c:pt>
              </c:strCache>
            </c:strRef>
          </c:tx>
          <c:spPr>
            <a:solidFill>
              <a:schemeClr val="accent2"/>
            </a:solidFill>
            <a:ln>
              <a:noFill/>
            </a:ln>
            <a:effectLst/>
          </c:spPr>
          <c:invertIfNegative val="0"/>
          <c:cat>
            <c:strRef>
              <c:f>Blad1!$A$2:$A$5</c:f>
              <c:strCache>
                <c:ptCount val="3"/>
                <c:pt idx="0">
                  <c:v>Roomboter</c:v>
                </c:pt>
                <c:pt idx="1">
                  <c:v>Bakboter</c:v>
                </c:pt>
                <c:pt idx="2">
                  <c:v>Olie</c:v>
                </c:pt>
              </c:strCache>
            </c:strRef>
          </c:cat>
          <c:val>
            <c:numRef>
              <c:f>Blad1!$C$2:$C$5</c:f>
              <c:numCache>
                <c:formatCode>General</c:formatCode>
                <c:ptCount val="4"/>
                <c:pt idx="0">
                  <c:v>1</c:v>
                </c:pt>
                <c:pt idx="1">
                  <c:v>3</c:v>
                </c:pt>
                <c:pt idx="2">
                  <c:v>3.5</c:v>
                </c:pt>
              </c:numCache>
            </c:numRef>
          </c:val>
          <c:extLst xmlns:c16r2="http://schemas.microsoft.com/office/drawing/2015/06/chart">
            <c:ext xmlns:c16="http://schemas.microsoft.com/office/drawing/2014/chart" uri="{C3380CC4-5D6E-409C-BE32-E72D297353CC}">
              <c16:uniqueId val="{00000001-5CA5-574F-B4C2-9878C96B3982}"/>
            </c:ext>
          </c:extLst>
        </c:ser>
        <c:dLbls>
          <c:showLegendKey val="0"/>
          <c:showVal val="0"/>
          <c:showCatName val="0"/>
          <c:showSerName val="0"/>
          <c:showPercent val="0"/>
          <c:showBubbleSize val="0"/>
        </c:dLbls>
        <c:gapWidth val="219"/>
        <c:overlap val="-27"/>
        <c:axId val="433940128"/>
        <c:axId val="433940520"/>
      </c:barChart>
      <c:catAx>
        <c:axId val="43394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3940520"/>
        <c:crosses val="autoZero"/>
        <c:auto val="1"/>
        <c:lblAlgn val="ctr"/>
        <c:lblOffset val="100"/>
        <c:noMultiLvlLbl val="0"/>
      </c:catAx>
      <c:valAx>
        <c:axId val="43394052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3940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0-meting</c:v>
                </c:pt>
              </c:strCache>
            </c:strRef>
          </c:tx>
          <c:spPr>
            <a:solidFill>
              <a:schemeClr val="accent1"/>
            </a:solidFill>
            <a:ln>
              <a:noFill/>
            </a:ln>
            <a:effectLst/>
          </c:spPr>
          <c:invertIfNegative val="0"/>
          <c:cat>
            <c:strRef>
              <c:f>Blad1!$A$2:$A$5</c:f>
              <c:strCache>
                <c:ptCount val="4"/>
                <c:pt idx="0">
                  <c:v>melk </c:v>
                </c:pt>
                <c:pt idx="1">
                  <c:v>yoghurt </c:v>
                </c:pt>
                <c:pt idx="2">
                  <c:v>kwark</c:v>
                </c:pt>
                <c:pt idx="3">
                  <c:v>kaas</c:v>
                </c:pt>
              </c:strCache>
            </c:strRef>
          </c:cat>
          <c:val>
            <c:numRef>
              <c:f>Blad1!$B$2:$B$5</c:f>
              <c:numCache>
                <c:formatCode>General</c:formatCode>
                <c:ptCount val="4"/>
                <c:pt idx="0">
                  <c:v>1.63</c:v>
                </c:pt>
                <c:pt idx="1">
                  <c:v>1.7</c:v>
                </c:pt>
                <c:pt idx="2">
                  <c:v>2.17</c:v>
                </c:pt>
                <c:pt idx="3">
                  <c:v>2.7</c:v>
                </c:pt>
              </c:numCache>
            </c:numRef>
          </c:val>
          <c:extLst xmlns:c16r2="http://schemas.microsoft.com/office/drawing/2015/06/chart">
            <c:ext xmlns:c16="http://schemas.microsoft.com/office/drawing/2014/chart" uri="{C3380CC4-5D6E-409C-BE32-E72D297353CC}">
              <c16:uniqueId val="{00000000-52BF-BD49-9EB2-1ADC19F7EC1F}"/>
            </c:ext>
          </c:extLst>
        </c:ser>
        <c:ser>
          <c:idx val="1"/>
          <c:order val="1"/>
          <c:tx>
            <c:strRef>
              <c:f>Blad1!$C$1</c:f>
              <c:strCache>
                <c:ptCount val="1"/>
                <c:pt idx="0">
                  <c:v>1-meting</c:v>
                </c:pt>
              </c:strCache>
            </c:strRef>
          </c:tx>
          <c:spPr>
            <a:solidFill>
              <a:schemeClr val="accent2"/>
            </a:solidFill>
            <a:ln>
              <a:noFill/>
            </a:ln>
            <a:effectLst/>
          </c:spPr>
          <c:invertIfNegative val="0"/>
          <c:cat>
            <c:strRef>
              <c:f>Blad1!$A$2:$A$5</c:f>
              <c:strCache>
                <c:ptCount val="4"/>
                <c:pt idx="0">
                  <c:v>melk </c:v>
                </c:pt>
                <c:pt idx="1">
                  <c:v>yoghurt </c:v>
                </c:pt>
                <c:pt idx="2">
                  <c:v>kwark</c:v>
                </c:pt>
                <c:pt idx="3">
                  <c:v>kaas</c:v>
                </c:pt>
              </c:strCache>
            </c:strRef>
          </c:cat>
          <c:val>
            <c:numRef>
              <c:f>Blad1!$C$2:$C$5</c:f>
              <c:numCache>
                <c:formatCode>General</c:formatCode>
                <c:ptCount val="4"/>
                <c:pt idx="0">
                  <c:v>1.33</c:v>
                </c:pt>
                <c:pt idx="1">
                  <c:v>1.33</c:v>
                </c:pt>
                <c:pt idx="2">
                  <c:v>1.67</c:v>
                </c:pt>
                <c:pt idx="3">
                  <c:v>2.2200000000000002</c:v>
                </c:pt>
              </c:numCache>
            </c:numRef>
          </c:val>
          <c:extLst xmlns:c16r2="http://schemas.microsoft.com/office/drawing/2015/06/chart">
            <c:ext xmlns:c16="http://schemas.microsoft.com/office/drawing/2014/chart" uri="{C3380CC4-5D6E-409C-BE32-E72D297353CC}">
              <c16:uniqueId val="{00000001-52BF-BD49-9EB2-1ADC19F7EC1F}"/>
            </c:ext>
          </c:extLst>
        </c:ser>
        <c:dLbls>
          <c:showLegendKey val="0"/>
          <c:showVal val="0"/>
          <c:showCatName val="0"/>
          <c:showSerName val="0"/>
          <c:showPercent val="0"/>
          <c:showBubbleSize val="0"/>
        </c:dLbls>
        <c:gapWidth val="219"/>
        <c:overlap val="-27"/>
        <c:axId val="434191144"/>
        <c:axId val="434191536"/>
      </c:barChart>
      <c:catAx>
        <c:axId val="434191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4191536"/>
        <c:crosses val="autoZero"/>
        <c:auto val="1"/>
        <c:lblAlgn val="ctr"/>
        <c:lblOffset val="100"/>
        <c:noMultiLvlLbl val="0"/>
      </c:catAx>
      <c:valAx>
        <c:axId val="434191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4191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0-meting</c:v>
                </c:pt>
              </c:strCache>
            </c:strRef>
          </c:tx>
          <c:spPr>
            <a:solidFill>
              <a:schemeClr val="accent1"/>
            </a:solidFill>
            <a:ln>
              <a:noFill/>
            </a:ln>
            <a:effectLst/>
          </c:spPr>
          <c:invertIfNegative val="0"/>
          <c:cat>
            <c:strRef>
              <c:f>Blad1!$A$2:$A$6</c:f>
              <c:strCache>
                <c:ptCount val="5"/>
                <c:pt idx="0">
                  <c:v>brood</c:v>
                </c:pt>
                <c:pt idx="1">
                  <c:v>crackers</c:v>
                </c:pt>
                <c:pt idx="2">
                  <c:v>pasta</c:v>
                </c:pt>
                <c:pt idx="3">
                  <c:v>rijst</c:v>
                </c:pt>
                <c:pt idx="4">
                  <c:v>aardappelen</c:v>
                </c:pt>
              </c:strCache>
            </c:strRef>
          </c:cat>
          <c:val>
            <c:numRef>
              <c:f>Blad1!$B$2:$B$6</c:f>
              <c:numCache>
                <c:formatCode>General</c:formatCode>
                <c:ptCount val="5"/>
                <c:pt idx="0">
                  <c:v>2.2000000000000002</c:v>
                </c:pt>
                <c:pt idx="1">
                  <c:v>2</c:v>
                </c:pt>
                <c:pt idx="2">
                  <c:v>1.6</c:v>
                </c:pt>
                <c:pt idx="3">
                  <c:v>1.6</c:v>
                </c:pt>
                <c:pt idx="4">
                  <c:v>2</c:v>
                </c:pt>
              </c:numCache>
            </c:numRef>
          </c:val>
          <c:extLst xmlns:c16r2="http://schemas.microsoft.com/office/drawing/2015/06/chart">
            <c:ext xmlns:c16="http://schemas.microsoft.com/office/drawing/2014/chart" uri="{C3380CC4-5D6E-409C-BE32-E72D297353CC}">
              <c16:uniqueId val="{00000000-BCD8-E244-AA9E-E72705FB5E13}"/>
            </c:ext>
          </c:extLst>
        </c:ser>
        <c:ser>
          <c:idx val="1"/>
          <c:order val="1"/>
          <c:tx>
            <c:strRef>
              <c:f>Blad1!$C$1</c:f>
              <c:strCache>
                <c:ptCount val="1"/>
                <c:pt idx="0">
                  <c:v>1-meting</c:v>
                </c:pt>
              </c:strCache>
            </c:strRef>
          </c:tx>
          <c:spPr>
            <a:solidFill>
              <a:schemeClr val="accent2"/>
            </a:solidFill>
            <a:ln>
              <a:noFill/>
            </a:ln>
            <a:effectLst/>
          </c:spPr>
          <c:invertIfNegative val="0"/>
          <c:cat>
            <c:strRef>
              <c:f>Blad1!$A$2:$A$6</c:f>
              <c:strCache>
                <c:ptCount val="5"/>
                <c:pt idx="0">
                  <c:v>brood</c:v>
                </c:pt>
                <c:pt idx="1">
                  <c:v>crackers</c:v>
                </c:pt>
                <c:pt idx="2">
                  <c:v>pasta</c:v>
                </c:pt>
                <c:pt idx="3">
                  <c:v>rijst</c:v>
                </c:pt>
                <c:pt idx="4">
                  <c:v>aardappelen</c:v>
                </c:pt>
              </c:strCache>
            </c:strRef>
          </c:cat>
          <c:val>
            <c:numRef>
              <c:f>Blad1!$C$2:$C$6</c:f>
              <c:numCache>
                <c:formatCode>General</c:formatCode>
                <c:ptCount val="5"/>
                <c:pt idx="0">
                  <c:v>1.4</c:v>
                </c:pt>
                <c:pt idx="1">
                  <c:v>1</c:v>
                </c:pt>
                <c:pt idx="2">
                  <c:v>1.2</c:v>
                </c:pt>
                <c:pt idx="3">
                  <c:v>1.2</c:v>
                </c:pt>
                <c:pt idx="4">
                  <c:v>1.7</c:v>
                </c:pt>
              </c:numCache>
            </c:numRef>
          </c:val>
          <c:extLst xmlns:c16r2="http://schemas.microsoft.com/office/drawing/2015/06/chart">
            <c:ext xmlns:c16="http://schemas.microsoft.com/office/drawing/2014/chart" uri="{C3380CC4-5D6E-409C-BE32-E72D297353CC}">
              <c16:uniqueId val="{00000001-BCD8-E244-AA9E-E72705FB5E13}"/>
            </c:ext>
          </c:extLst>
        </c:ser>
        <c:dLbls>
          <c:showLegendKey val="0"/>
          <c:showVal val="0"/>
          <c:showCatName val="0"/>
          <c:showSerName val="0"/>
          <c:showPercent val="0"/>
          <c:showBubbleSize val="0"/>
        </c:dLbls>
        <c:gapWidth val="219"/>
        <c:overlap val="-27"/>
        <c:axId val="433939736"/>
        <c:axId val="434192320"/>
      </c:barChart>
      <c:catAx>
        <c:axId val="43393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4192320"/>
        <c:crosses val="autoZero"/>
        <c:auto val="1"/>
        <c:lblAlgn val="ctr"/>
        <c:lblOffset val="100"/>
        <c:noMultiLvlLbl val="0"/>
      </c:catAx>
      <c:valAx>
        <c:axId val="43419232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3939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0-meting</c:v>
                </c:pt>
              </c:strCache>
            </c:strRef>
          </c:tx>
          <c:spPr>
            <a:solidFill>
              <a:schemeClr val="accent1"/>
            </a:solidFill>
            <a:ln>
              <a:noFill/>
            </a:ln>
            <a:effectLst/>
          </c:spPr>
          <c:invertIfNegative val="0"/>
          <c:cat>
            <c:strRef>
              <c:f>Blad1!$A$2:$A$8</c:f>
              <c:strCache>
                <c:ptCount val="7"/>
                <c:pt idx="0">
                  <c:v>koekjes</c:v>
                </c:pt>
                <c:pt idx="1">
                  <c:v>snoep</c:v>
                </c:pt>
                <c:pt idx="2">
                  <c:v>chips</c:v>
                </c:pt>
                <c:pt idx="3">
                  <c:v>gebak</c:v>
                </c:pt>
                <c:pt idx="4">
                  <c:v>koffie</c:v>
                </c:pt>
                <c:pt idx="5">
                  <c:v>frisdrank</c:v>
                </c:pt>
                <c:pt idx="6">
                  <c:v>alcohol</c:v>
                </c:pt>
              </c:strCache>
            </c:strRef>
          </c:cat>
          <c:val>
            <c:numRef>
              <c:f>Blad1!$B$2:$B$8</c:f>
              <c:numCache>
                <c:formatCode>General</c:formatCode>
                <c:ptCount val="7"/>
                <c:pt idx="0">
                  <c:v>3</c:v>
                </c:pt>
                <c:pt idx="1">
                  <c:v>3</c:v>
                </c:pt>
                <c:pt idx="2">
                  <c:v>2.5</c:v>
                </c:pt>
                <c:pt idx="3">
                  <c:v>1</c:v>
                </c:pt>
                <c:pt idx="4">
                  <c:v>3.5</c:v>
                </c:pt>
                <c:pt idx="5">
                  <c:v>1.5</c:v>
                </c:pt>
                <c:pt idx="6">
                  <c:v>2.5</c:v>
                </c:pt>
              </c:numCache>
            </c:numRef>
          </c:val>
          <c:extLst xmlns:c16r2="http://schemas.microsoft.com/office/drawing/2015/06/chart">
            <c:ext xmlns:c16="http://schemas.microsoft.com/office/drawing/2014/chart" uri="{C3380CC4-5D6E-409C-BE32-E72D297353CC}">
              <c16:uniqueId val="{00000000-08B3-7D46-9363-90F861F66BE2}"/>
            </c:ext>
          </c:extLst>
        </c:ser>
        <c:ser>
          <c:idx val="1"/>
          <c:order val="1"/>
          <c:tx>
            <c:strRef>
              <c:f>Blad1!$C$1</c:f>
              <c:strCache>
                <c:ptCount val="1"/>
                <c:pt idx="0">
                  <c:v>1-meting</c:v>
                </c:pt>
              </c:strCache>
            </c:strRef>
          </c:tx>
          <c:spPr>
            <a:solidFill>
              <a:schemeClr val="accent2"/>
            </a:solidFill>
            <a:ln>
              <a:noFill/>
            </a:ln>
            <a:effectLst/>
          </c:spPr>
          <c:invertIfNegative val="0"/>
          <c:cat>
            <c:strRef>
              <c:f>Blad1!$A$2:$A$8</c:f>
              <c:strCache>
                <c:ptCount val="7"/>
                <c:pt idx="0">
                  <c:v>koekjes</c:v>
                </c:pt>
                <c:pt idx="1">
                  <c:v>snoep</c:v>
                </c:pt>
                <c:pt idx="2">
                  <c:v>chips</c:v>
                </c:pt>
                <c:pt idx="3">
                  <c:v>gebak</c:v>
                </c:pt>
                <c:pt idx="4">
                  <c:v>koffie</c:v>
                </c:pt>
                <c:pt idx="5">
                  <c:v>frisdrank</c:v>
                </c:pt>
                <c:pt idx="6">
                  <c:v>alcohol</c:v>
                </c:pt>
              </c:strCache>
            </c:strRef>
          </c:cat>
          <c:val>
            <c:numRef>
              <c:f>Blad1!$C$2:$C$8</c:f>
              <c:numCache>
                <c:formatCode>General</c:formatCode>
                <c:ptCount val="7"/>
                <c:pt idx="0">
                  <c:v>2</c:v>
                </c:pt>
                <c:pt idx="1">
                  <c:v>1</c:v>
                </c:pt>
                <c:pt idx="2">
                  <c:v>2</c:v>
                </c:pt>
                <c:pt idx="3">
                  <c:v>1</c:v>
                </c:pt>
                <c:pt idx="4">
                  <c:v>3</c:v>
                </c:pt>
                <c:pt idx="5">
                  <c:v>1.5</c:v>
                </c:pt>
                <c:pt idx="6">
                  <c:v>2</c:v>
                </c:pt>
              </c:numCache>
            </c:numRef>
          </c:val>
          <c:extLst xmlns:c16r2="http://schemas.microsoft.com/office/drawing/2015/06/chart">
            <c:ext xmlns:c16="http://schemas.microsoft.com/office/drawing/2014/chart" uri="{C3380CC4-5D6E-409C-BE32-E72D297353CC}">
              <c16:uniqueId val="{00000001-08B3-7D46-9363-90F861F66BE2}"/>
            </c:ext>
          </c:extLst>
        </c:ser>
        <c:dLbls>
          <c:showLegendKey val="0"/>
          <c:showVal val="0"/>
          <c:showCatName val="0"/>
          <c:showSerName val="0"/>
          <c:showPercent val="0"/>
          <c:showBubbleSize val="0"/>
        </c:dLbls>
        <c:gapWidth val="219"/>
        <c:overlap val="-27"/>
        <c:axId val="434193104"/>
        <c:axId val="434193496"/>
      </c:barChart>
      <c:catAx>
        <c:axId val="43419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4193496"/>
        <c:crosses val="autoZero"/>
        <c:auto val="1"/>
        <c:lblAlgn val="ctr"/>
        <c:lblOffset val="100"/>
        <c:noMultiLvlLbl val="0"/>
      </c:catAx>
      <c:valAx>
        <c:axId val="434193496"/>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4193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c:f>
              <c:strCache>
                <c:ptCount val="1"/>
                <c:pt idx="0">
                  <c:v>0-meting</c:v>
                </c:pt>
              </c:strCache>
            </c:strRef>
          </c:tx>
          <c:spPr>
            <a:solidFill>
              <a:schemeClr val="accent1"/>
            </a:solidFill>
            <a:ln>
              <a:noFill/>
            </a:ln>
            <a:effectLst/>
          </c:spPr>
          <c:invertIfNegative val="0"/>
          <c:cat>
            <c:strRef>
              <c:f>Blad1!$A$2:$A$4</c:f>
              <c:strCache>
                <c:ptCount val="3"/>
                <c:pt idx="0">
                  <c:v>koffie</c:v>
                </c:pt>
                <c:pt idx="1">
                  <c:v>thee</c:v>
                </c:pt>
                <c:pt idx="2">
                  <c:v>frisdrank </c:v>
                </c:pt>
              </c:strCache>
            </c:strRef>
          </c:cat>
          <c:val>
            <c:numRef>
              <c:f>Blad1!$B$2:$B$4</c:f>
              <c:numCache>
                <c:formatCode>General</c:formatCode>
                <c:ptCount val="3"/>
                <c:pt idx="0">
                  <c:v>3.1</c:v>
                </c:pt>
                <c:pt idx="1">
                  <c:v>2.1</c:v>
                </c:pt>
                <c:pt idx="2">
                  <c:v>1.4</c:v>
                </c:pt>
              </c:numCache>
            </c:numRef>
          </c:val>
          <c:extLst xmlns:c16r2="http://schemas.microsoft.com/office/drawing/2015/06/chart">
            <c:ext xmlns:c16="http://schemas.microsoft.com/office/drawing/2014/chart" uri="{C3380CC4-5D6E-409C-BE32-E72D297353CC}">
              <c16:uniqueId val="{00000000-CA9B-0046-9593-4B217204402C}"/>
            </c:ext>
          </c:extLst>
        </c:ser>
        <c:ser>
          <c:idx val="1"/>
          <c:order val="1"/>
          <c:tx>
            <c:strRef>
              <c:f>Blad1!$C$1</c:f>
              <c:strCache>
                <c:ptCount val="1"/>
                <c:pt idx="0">
                  <c:v>1-meting</c:v>
                </c:pt>
              </c:strCache>
            </c:strRef>
          </c:tx>
          <c:spPr>
            <a:solidFill>
              <a:schemeClr val="accent2"/>
            </a:solidFill>
            <a:ln>
              <a:noFill/>
            </a:ln>
            <a:effectLst/>
          </c:spPr>
          <c:invertIfNegative val="0"/>
          <c:cat>
            <c:strRef>
              <c:f>Blad1!$A$2:$A$4</c:f>
              <c:strCache>
                <c:ptCount val="3"/>
                <c:pt idx="0">
                  <c:v>koffie</c:v>
                </c:pt>
                <c:pt idx="1">
                  <c:v>thee</c:v>
                </c:pt>
                <c:pt idx="2">
                  <c:v>frisdrank </c:v>
                </c:pt>
              </c:strCache>
            </c:strRef>
          </c:cat>
          <c:val>
            <c:numRef>
              <c:f>Blad1!$C$2:$C$4</c:f>
              <c:numCache>
                <c:formatCode>General</c:formatCode>
                <c:ptCount val="3"/>
                <c:pt idx="0">
                  <c:v>2.1</c:v>
                </c:pt>
                <c:pt idx="1">
                  <c:v>1.1000000000000001</c:v>
                </c:pt>
                <c:pt idx="2">
                  <c:v>1.2</c:v>
                </c:pt>
              </c:numCache>
            </c:numRef>
          </c:val>
          <c:extLst xmlns:c16r2="http://schemas.microsoft.com/office/drawing/2015/06/chart">
            <c:ext xmlns:c16="http://schemas.microsoft.com/office/drawing/2014/chart" uri="{C3380CC4-5D6E-409C-BE32-E72D297353CC}">
              <c16:uniqueId val="{00000001-CA9B-0046-9593-4B217204402C}"/>
            </c:ext>
          </c:extLst>
        </c:ser>
        <c:dLbls>
          <c:showLegendKey val="0"/>
          <c:showVal val="0"/>
          <c:showCatName val="0"/>
          <c:showSerName val="0"/>
          <c:showPercent val="0"/>
          <c:showBubbleSize val="0"/>
        </c:dLbls>
        <c:gapWidth val="219"/>
        <c:overlap val="-27"/>
        <c:axId val="434194280"/>
        <c:axId val="434825112"/>
      </c:barChart>
      <c:catAx>
        <c:axId val="43419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4825112"/>
        <c:crosses val="autoZero"/>
        <c:auto val="1"/>
        <c:lblAlgn val="ctr"/>
        <c:lblOffset val="100"/>
        <c:noMultiLvlLbl val="0"/>
      </c:catAx>
      <c:valAx>
        <c:axId val="434825112"/>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34194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BA788F-320B-AC4E-9B5A-E4ADB32523E4}"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nl-NL"/>
        </a:p>
      </dgm:t>
    </dgm:pt>
    <dgm:pt modelId="{D5A6D351-3076-8741-9A11-8385FB5F1FFE}">
      <dgm:prSet phldrT="[Tekst]" custT="1"/>
      <dgm:spPr/>
      <dgm:t>
        <a:bodyPr/>
        <a:lstStyle/>
        <a:p>
          <a:r>
            <a:rPr lang="nl-NL" sz="800"/>
            <a:t>Intentie van voedingsgedrag</a:t>
          </a:r>
        </a:p>
        <a:p>
          <a:r>
            <a:rPr lang="nl-NL" sz="700"/>
            <a:t>afhankelijk</a:t>
          </a:r>
        </a:p>
      </dgm:t>
    </dgm:pt>
    <dgm:pt modelId="{A075F5F6-B6DD-8040-B398-18FF22FAAF5A}" type="parTrans" cxnId="{17782541-1139-D448-A020-C9B699A0125E}">
      <dgm:prSet/>
      <dgm:spPr/>
      <dgm:t>
        <a:bodyPr/>
        <a:lstStyle/>
        <a:p>
          <a:endParaRPr lang="nl-NL"/>
        </a:p>
      </dgm:t>
    </dgm:pt>
    <dgm:pt modelId="{AC9623BF-9DFA-D24A-9E76-5B5257FAEF0F}" type="sibTrans" cxnId="{17782541-1139-D448-A020-C9B699A0125E}">
      <dgm:prSet/>
      <dgm:spPr/>
      <dgm:t>
        <a:bodyPr/>
        <a:lstStyle/>
        <a:p>
          <a:endParaRPr lang="nl-NL"/>
        </a:p>
      </dgm:t>
    </dgm:pt>
    <dgm:pt modelId="{3F9CAD25-674B-8148-9E76-23DB49239EAC}">
      <dgm:prSet phldrT="[Tekst]" custT="1"/>
      <dgm:spPr/>
      <dgm:t>
        <a:bodyPr/>
        <a:lstStyle/>
        <a:p>
          <a:r>
            <a:rPr lang="nl-NL" sz="800"/>
            <a:t>Attitude</a:t>
          </a:r>
        </a:p>
        <a:p>
          <a:r>
            <a:rPr lang="nl-NL" sz="700"/>
            <a:t>onafhankelijk </a:t>
          </a:r>
          <a:endParaRPr lang="nl-NL" sz="800"/>
        </a:p>
      </dgm:t>
    </dgm:pt>
    <dgm:pt modelId="{D6EF228C-D272-0F4F-BB29-7D5EF049A5DE}" type="parTrans" cxnId="{7A9811F3-74C7-B24D-870E-2AB986A6858B}">
      <dgm:prSet/>
      <dgm:spPr/>
      <dgm:t>
        <a:bodyPr/>
        <a:lstStyle/>
        <a:p>
          <a:endParaRPr lang="nl-NL"/>
        </a:p>
      </dgm:t>
    </dgm:pt>
    <dgm:pt modelId="{E317977A-5248-FC4E-96CB-87E158894891}" type="sibTrans" cxnId="{7A9811F3-74C7-B24D-870E-2AB986A6858B}">
      <dgm:prSet/>
      <dgm:spPr/>
      <dgm:t>
        <a:bodyPr/>
        <a:lstStyle/>
        <a:p>
          <a:endParaRPr lang="nl-NL"/>
        </a:p>
      </dgm:t>
    </dgm:pt>
    <dgm:pt modelId="{47AE4F30-1C4F-0043-84C7-FDC149E58272}">
      <dgm:prSet phldrT="[Tekst]"/>
      <dgm:spPr/>
      <dgm:t>
        <a:bodyPr/>
        <a:lstStyle/>
        <a:p>
          <a:r>
            <a:rPr lang="nl-NL"/>
            <a:t>Onvoldoende kennis</a:t>
          </a:r>
        </a:p>
      </dgm:t>
    </dgm:pt>
    <dgm:pt modelId="{38E61DFC-469A-1C4C-8A3A-8DA3F3F5A3A3}" type="parTrans" cxnId="{04E3A7F2-6DE0-9345-BA61-B80BCBB30500}">
      <dgm:prSet/>
      <dgm:spPr/>
      <dgm:t>
        <a:bodyPr/>
        <a:lstStyle/>
        <a:p>
          <a:endParaRPr lang="nl-NL"/>
        </a:p>
      </dgm:t>
    </dgm:pt>
    <dgm:pt modelId="{5AED1A8D-BF30-224F-BEE8-DB991ABD3CEE}" type="sibTrans" cxnId="{04E3A7F2-6DE0-9345-BA61-B80BCBB30500}">
      <dgm:prSet/>
      <dgm:spPr/>
      <dgm:t>
        <a:bodyPr/>
        <a:lstStyle/>
        <a:p>
          <a:endParaRPr lang="nl-NL"/>
        </a:p>
      </dgm:t>
    </dgm:pt>
    <dgm:pt modelId="{785FCB4E-7624-714D-B445-170E905DC290}">
      <dgm:prSet phldrT="[Tekst]"/>
      <dgm:spPr/>
      <dgm:t>
        <a:bodyPr/>
        <a:lstStyle/>
        <a:p>
          <a:r>
            <a:rPr lang="nl-NL"/>
            <a:t>Zelfvertrouwen </a:t>
          </a:r>
        </a:p>
      </dgm:t>
    </dgm:pt>
    <dgm:pt modelId="{FF42B639-59D2-534C-B95E-BC04AC5A6904}" type="parTrans" cxnId="{FE710335-C2A1-D140-A87B-4E4F641938EE}">
      <dgm:prSet/>
      <dgm:spPr/>
      <dgm:t>
        <a:bodyPr/>
        <a:lstStyle/>
        <a:p>
          <a:endParaRPr lang="nl-NL"/>
        </a:p>
      </dgm:t>
    </dgm:pt>
    <dgm:pt modelId="{97A36CFC-AAEE-4F49-8299-05F05E47C032}" type="sibTrans" cxnId="{FE710335-C2A1-D140-A87B-4E4F641938EE}">
      <dgm:prSet/>
      <dgm:spPr/>
      <dgm:t>
        <a:bodyPr/>
        <a:lstStyle/>
        <a:p>
          <a:endParaRPr lang="nl-NL"/>
        </a:p>
      </dgm:t>
    </dgm:pt>
    <dgm:pt modelId="{BC80214D-5FE3-454F-ADC4-2BE5DBD6C052}">
      <dgm:prSet custT="1"/>
      <dgm:spPr/>
      <dgm:t>
        <a:bodyPr/>
        <a:lstStyle/>
        <a:p>
          <a:r>
            <a:rPr lang="nl-NL" sz="700"/>
            <a:t>Sociale invloed</a:t>
          </a:r>
        </a:p>
        <a:p>
          <a:r>
            <a:rPr lang="nl-NL" sz="700"/>
            <a:t>onafhankelijk</a:t>
          </a:r>
          <a:endParaRPr lang="nl-NL" sz="800"/>
        </a:p>
      </dgm:t>
    </dgm:pt>
    <dgm:pt modelId="{B019A25E-A6A2-5747-B7D2-7EA1DF0067C9}" type="parTrans" cxnId="{CED031A7-A6EC-1C4C-A47B-6576608D493A}">
      <dgm:prSet/>
      <dgm:spPr/>
      <dgm:t>
        <a:bodyPr/>
        <a:lstStyle/>
        <a:p>
          <a:endParaRPr lang="nl-NL"/>
        </a:p>
      </dgm:t>
    </dgm:pt>
    <dgm:pt modelId="{F7211CDE-0A67-4B40-8602-1B6B82EE3120}" type="sibTrans" cxnId="{CED031A7-A6EC-1C4C-A47B-6576608D493A}">
      <dgm:prSet/>
      <dgm:spPr/>
      <dgm:t>
        <a:bodyPr/>
        <a:lstStyle/>
        <a:p>
          <a:endParaRPr lang="nl-NL"/>
        </a:p>
      </dgm:t>
    </dgm:pt>
    <dgm:pt modelId="{B1819BD9-E378-4541-8FFB-815082F66C0F}">
      <dgm:prSet/>
      <dgm:spPr/>
      <dgm:t>
        <a:bodyPr/>
        <a:lstStyle/>
        <a:p>
          <a:r>
            <a:rPr lang="nl-NL"/>
            <a:t>Gezin</a:t>
          </a:r>
        </a:p>
      </dgm:t>
    </dgm:pt>
    <dgm:pt modelId="{143D0329-5D53-C844-B0CC-AF6CD14F4326}" type="parTrans" cxnId="{28D8D32F-7E2B-DC4E-8A1F-AB4E8E3EC0E4}">
      <dgm:prSet/>
      <dgm:spPr/>
      <dgm:t>
        <a:bodyPr/>
        <a:lstStyle/>
        <a:p>
          <a:endParaRPr lang="nl-NL"/>
        </a:p>
      </dgm:t>
    </dgm:pt>
    <dgm:pt modelId="{67A9EAE5-5AFC-1D47-8018-47F10663BD2D}" type="sibTrans" cxnId="{28D8D32F-7E2B-DC4E-8A1F-AB4E8E3EC0E4}">
      <dgm:prSet/>
      <dgm:spPr/>
      <dgm:t>
        <a:bodyPr/>
        <a:lstStyle/>
        <a:p>
          <a:endParaRPr lang="nl-NL"/>
        </a:p>
      </dgm:t>
    </dgm:pt>
    <dgm:pt modelId="{CDE50CCC-DDB2-4AE2-87E7-61A886D79D16}">
      <dgm:prSet/>
      <dgm:spPr/>
      <dgm:t>
        <a:bodyPr/>
        <a:lstStyle/>
        <a:p>
          <a:r>
            <a:rPr lang="nl-NL"/>
            <a:t>Partner</a:t>
          </a:r>
        </a:p>
      </dgm:t>
    </dgm:pt>
    <dgm:pt modelId="{5C0FCA5C-F338-4F63-B5F4-D42265BF7C64}" type="parTrans" cxnId="{94A5C253-1136-460B-A0F0-B2D092F89145}">
      <dgm:prSet/>
      <dgm:spPr/>
      <dgm:t>
        <a:bodyPr/>
        <a:lstStyle/>
        <a:p>
          <a:endParaRPr lang="nl-NL"/>
        </a:p>
      </dgm:t>
    </dgm:pt>
    <dgm:pt modelId="{CF7ED5FC-EC53-404B-99CF-A5357387C8EA}" type="sibTrans" cxnId="{94A5C253-1136-460B-A0F0-B2D092F89145}">
      <dgm:prSet/>
      <dgm:spPr/>
      <dgm:t>
        <a:bodyPr/>
        <a:lstStyle/>
        <a:p>
          <a:endParaRPr lang="nl-NL"/>
        </a:p>
      </dgm:t>
    </dgm:pt>
    <dgm:pt modelId="{6540E0A6-78BC-4B19-B634-27A3C48AF9BA}">
      <dgm:prSet/>
      <dgm:spPr/>
      <dgm:t>
        <a:bodyPr/>
        <a:lstStyle/>
        <a:p>
          <a:r>
            <a:rPr lang="nl-NL"/>
            <a:t>Vrienden</a:t>
          </a:r>
        </a:p>
      </dgm:t>
    </dgm:pt>
    <dgm:pt modelId="{5A73345C-1EF2-47B6-B9A9-62E407790D15}" type="parTrans" cxnId="{CF14E1FA-9F7B-4146-8A07-734DD0BBEE24}">
      <dgm:prSet/>
      <dgm:spPr/>
      <dgm:t>
        <a:bodyPr/>
        <a:lstStyle/>
        <a:p>
          <a:endParaRPr lang="nl-NL"/>
        </a:p>
      </dgm:t>
    </dgm:pt>
    <dgm:pt modelId="{302F3C14-50B3-4395-B152-C51B06B31AA9}" type="sibTrans" cxnId="{CF14E1FA-9F7B-4146-8A07-734DD0BBEE24}">
      <dgm:prSet/>
      <dgm:spPr/>
      <dgm:t>
        <a:bodyPr/>
        <a:lstStyle/>
        <a:p>
          <a:endParaRPr lang="nl-NL"/>
        </a:p>
      </dgm:t>
    </dgm:pt>
    <dgm:pt modelId="{8176D522-601B-4FB8-A2E5-FDF2C17F6018}">
      <dgm:prSet/>
      <dgm:spPr/>
      <dgm:t>
        <a:bodyPr/>
        <a:lstStyle/>
        <a:p>
          <a:r>
            <a:rPr lang="nl-NL"/>
            <a:t>Eerstelijns zorg</a:t>
          </a:r>
        </a:p>
      </dgm:t>
    </dgm:pt>
    <dgm:pt modelId="{8A885333-551F-4395-A067-ECE0316842BB}" type="parTrans" cxnId="{C9173AD2-CFDD-4FFF-96B7-9C2BAE511111}">
      <dgm:prSet/>
      <dgm:spPr/>
      <dgm:t>
        <a:bodyPr/>
        <a:lstStyle/>
        <a:p>
          <a:endParaRPr lang="nl-NL"/>
        </a:p>
      </dgm:t>
    </dgm:pt>
    <dgm:pt modelId="{4F611997-6761-496D-9AD7-6AE839E02FDF}" type="sibTrans" cxnId="{C9173AD2-CFDD-4FFF-96B7-9C2BAE511111}">
      <dgm:prSet/>
      <dgm:spPr/>
      <dgm:t>
        <a:bodyPr/>
        <a:lstStyle/>
        <a:p>
          <a:endParaRPr lang="nl-NL"/>
        </a:p>
      </dgm:t>
    </dgm:pt>
    <dgm:pt modelId="{F4D4C5FD-580B-4230-8468-77F78CECFC2A}">
      <dgm:prSet phldrT="[Tekst]" custT="1"/>
      <dgm:spPr/>
      <dgm:t>
        <a:bodyPr/>
        <a:lstStyle/>
        <a:p>
          <a:r>
            <a:rPr lang="nl-NL" sz="700"/>
            <a:t>Eigen-effectiviteit</a:t>
          </a:r>
          <a:endParaRPr lang="nl-NL" sz="800"/>
        </a:p>
        <a:p>
          <a:r>
            <a:rPr lang="nl-NL" sz="700"/>
            <a:t>onafhankelijk</a:t>
          </a:r>
          <a:endParaRPr lang="nl-NL"/>
        </a:p>
      </dgm:t>
    </dgm:pt>
    <dgm:pt modelId="{4191C2CB-5FA3-455F-96BE-91A123D155C8}" type="parTrans" cxnId="{D508DAB0-DBCD-40AE-86E1-E7C528608342}">
      <dgm:prSet/>
      <dgm:spPr/>
      <dgm:t>
        <a:bodyPr/>
        <a:lstStyle/>
        <a:p>
          <a:endParaRPr lang="nl-NL"/>
        </a:p>
      </dgm:t>
    </dgm:pt>
    <dgm:pt modelId="{9157A0F9-8D1A-494F-B175-86D84CD3BBA2}" type="sibTrans" cxnId="{D508DAB0-DBCD-40AE-86E1-E7C528608342}">
      <dgm:prSet/>
      <dgm:spPr/>
      <dgm:t>
        <a:bodyPr/>
        <a:lstStyle/>
        <a:p>
          <a:endParaRPr lang="nl-NL"/>
        </a:p>
      </dgm:t>
    </dgm:pt>
    <dgm:pt modelId="{C437C963-9ECC-4E54-8728-F605B06EE67A}">
      <dgm:prSet phldrT="[Tekst]"/>
      <dgm:spPr/>
      <dgm:t>
        <a:bodyPr/>
        <a:lstStyle/>
        <a:p>
          <a:r>
            <a:rPr lang="nl-NL"/>
            <a:t>Bewustwording van voordelen</a:t>
          </a:r>
        </a:p>
      </dgm:t>
    </dgm:pt>
    <dgm:pt modelId="{E666DD75-0C36-477C-8990-972D7DC4D6D8}" type="parTrans" cxnId="{C1DE2AC9-4711-4720-92D8-89869F245435}">
      <dgm:prSet/>
      <dgm:spPr/>
      <dgm:t>
        <a:bodyPr/>
        <a:lstStyle/>
        <a:p>
          <a:endParaRPr lang="nl-NL"/>
        </a:p>
      </dgm:t>
    </dgm:pt>
    <dgm:pt modelId="{ED572BA4-091F-49FC-99CE-45204A0621FA}" type="sibTrans" cxnId="{C1DE2AC9-4711-4720-92D8-89869F245435}">
      <dgm:prSet/>
      <dgm:spPr/>
      <dgm:t>
        <a:bodyPr/>
        <a:lstStyle/>
        <a:p>
          <a:endParaRPr lang="nl-NL"/>
        </a:p>
      </dgm:t>
    </dgm:pt>
    <dgm:pt modelId="{D5ACB355-BE46-46A6-8BAE-DB7FF4AA1218}">
      <dgm:prSet phldrT="[Tekst]"/>
      <dgm:spPr/>
      <dgm:t>
        <a:bodyPr/>
        <a:lstStyle/>
        <a:p>
          <a:r>
            <a:rPr lang="nl-NL"/>
            <a:t>Positieve houding</a:t>
          </a:r>
        </a:p>
      </dgm:t>
    </dgm:pt>
    <dgm:pt modelId="{886060E4-8BCD-46A4-BA0F-421003732FD9}" type="parTrans" cxnId="{1EB8C043-B008-4772-AA23-DDCACA1E036E}">
      <dgm:prSet/>
      <dgm:spPr/>
      <dgm:t>
        <a:bodyPr/>
        <a:lstStyle/>
        <a:p>
          <a:endParaRPr lang="nl-NL"/>
        </a:p>
      </dgm:t>
    </dgm:pt>
    <dgm:pt modelId="{FA3BF0DC-7258-4B0A-AE1E-05B5CFDDF91B}" type="sibTrans" cxnId="{1EB8C043-B008-4772-AA23-DDCACA1E036E}">
      <dgm:prSet/>
      <dgm:spPr/>
      <dgm:t>
        <a:bodyPr/>
        <a:lstStyle/>
        <a:p>
          <a:endParaRPr lang="nl-NL"/>
        </a:p>
      </dgm:t>
    </dgm:pt>
    <dgm:pt modelId="{AD474B92-BFDD-E84B-BEB7-15C3E74304FF}" type="pres">
      <dgm:prSet presAssocID="{50BA788F-320B-AC4E-9B5A-E4ADB32523E4}" presName="diagram" presStyleCnt="0">
        <dgm:presLayoutVars>
          <dgm:chPref val="1"/>
          <dgm:dir val="rev"/>
          <dgm:animOne val="branch"/>
          <dgm:animLvl val="lvl"/>
          <dgm:resizeHandles val="exact"/>
        </dgm:presLayoutVars>
      </dgm:prSet>
      <dgm:spPr/>
      <dgm:t>
        <a:bodyPr/>
        <a:lstStyle/>
        <a:p>
          <a:endParaRPr lang="nl-NL"/>
        </a:p>
      </dgm:t>
    </dgm:pt>
    <dgm:pt modelId="{C8A4397E-87D7-0249-9A19-9DFBF7E0AC9F}" type="pres">
      <dgm:prSet presAssocID="{D5A6D351-3076-8741-9A11-8385FB5F1FFE}" presName="root1" presStyleCnt="0"/>
      <dgm:spPr/>
    </dgm:pt>
    <dgm:pt modelId="{BFBD94EF-DE72-584C-B276-E394254ACFBF}" type="pres">
      <dgm:prSet presAssocID="{D5A6D351-3076-8741-9A11-8385FB5F1FFE}" presName="LevelOneTextNode" presStyleLbl="node0" presStyleIdx="0" presStyleCnt="1" custScaleX="219129" custScaleY="218661">
        <dgm:presLayoutVars>
          <dgm:chPref val="3"/>
        </dgm:presLayoutVars>
      </dgm:prSet>
      <dgm:spPr/>
      <dgm:t>
        <a:bodyPr/>
        <a:lstStyle/>
        <a:p>
          <a:endParaRPr lang="nl-NL"/>
        </a:p>
      </dgm:t>
    </dgm:pt>
    <dgm:pt modelId="{FFA32F63-1594-8647-8E8B-46E862B27D8A}" type="pres">
      <dgm:prSet presAssocID="{D5A6D351-3076-8741-9A11-8385FB5F1FFE}" presName="level2hierChild" presStyleCnt="0"/>
      <dgm:spPr/>
    </dgm:pt>
    <dgm:pt modelId="{5C36FD2D-DDBA-0641-9D46-161750545682}" type="pres">
      <dgm:prSet presAssocID="{D6EF228C-D272-0F4F-BB29-7D5EF049A5DE}" presName="conn2-1" presStyleLbl="parChTrans1D2" presStyleIdx="0" presStyleCnt="3"/>
      <dgm:spPr/>
      <dgm:t>
        <a:bodyPr/>
        <a:lstStyle/>
        <a:p>
          <a:endParaRPr lang="nl-NL"/>
        </a:p>
      </dgm:t>
    </dgm:pt>
    <dgm:pt modelId="{F15C592B-3825-DC41-91DC-38A52646406E}" type="pres">
      <dgm:prSet presAssocID="{D6EF228C-D272-0F4F-BB29-7D5EF049A5DE}" presName="connTx" presStyleLbl="parChTrans1D2" presStyleIdx="0" presStyleCnt="3"/>
      <dgm:spPr/>
      <dgm:t>
        <a:bodyPr/>
        <a:lstStyle/>
        <a:p>
          <a:endParaRPr lang="nl-NL"/>
        </a:p>
      </dgm:t>
    </dgm:pt>
    <dgm:pt modelId="{87A8DE42-6F3C-8C4F-A1AD-8E7EA40EB62C}" type="pres">
      <dgm:prSet presAssocID="{3F9CAD25-674B-8148-9E76-23DB49239EAC}" presName="root2" presStyleCnt="0"/>
      <dgm:spPr/>
    </dgm:pt>
    <dgm:pt modelId="{11FFB64B-6A67-734C-B254-83D66580BA37}" type="pres">
      <dgm:prSet presAssocID="{3F9CAD25-674B-8148-9E76-23DB49239EAC}" presName="LevelTwoTextNode" presStyleLbl="node2" presStyleIdx="0" presStyleCnt="3" custScaleX="187695" custScaleY="150537">
        <dgm:presLayoutVars>
          <dgm:chPref val="3"/>
        </dgm:presLayoutVars>
      </dgm:prSet>
      <dgm:spPr/>
      <dgm:t>
        <a:bodyPr/>
        <a:lstStyle/>
        <a:p>
          <a:endParaRPr lang="nl-NL"/>
        </a:p>
      </dgm:t>
    </dgm:pt>
    <dgm:pt modelId="{0FEDB008-6706-274A-805D-B2A70E604907}" type="pres">
      <dgm:prSet presAssocID="{3F9CAD25-674B-8148-9E76-23DB49239EAC}" presName="level3hierChild" presStyleCnt="0"/>
      <dgm:spPr/>
    </dgm:pt>
    <dgm:pt modelId="{257FF9DB-2FE4-4943-BCED-65C8C4E322D0}" type="pres">
      <dgm:prSet presAssocID="{38E61DFC-469A-1C4C-8A3A-8DA3F3F5A3A3}" presName="conn2-1" presStyleLbl="parChTrans1D3" presStyleIdx="0" presStyleCnt="8"/>
      <dgm:spPr/>
      <dgm:t>
        <a:bodyPr/>
        <a:lstStyle/>
        <a:p>
          <a:endParaRPr lang="nl-NL"/>
        </a:p>
      </dgm:t>
    </dgm:pt>
    <dgm:pt modelId="{B5F056B4-BCAD-0A43-8A29-6B147D61F9CB}" type="pres">
      <dgm:prSet presAssocID="{38E61DFC-469A-1C4C-8A3A-8DA3F3F5A3A3}" presName="connTx" presStyleLbl="parChTrans1D3" presStyleIdx="0" presStyleCnt="8"/>
      <dgm:spPr/>
      <dgm:t>
        <a:bodyPr/>
        <a:lstStyle/>
        <a:p>
          <a:endParaRPr lang="nl-NL"/>
        </a:p>
      </dgm:t>
    </dgm:pt>
    <dgm:pt modelId="{D63B27CA-857D-194C-A270-38AF0F90B527}" type="pres">
      <dgm:prSet presAssocID="{47AE4F30-1C4F-0043-84C7-FDC149E58272}" presName="root2" presStyleCnt="0"/>
      <dgm:spPr/>
    </dgm:pt>
    <dgm:pt modelId="{FE5FF893-F5C5-6442-90F2-ACE562BEF4C0}" type="pres">
      <dgm:prSet presAssocID="{47AE4F30-1C4F-0043-84C7-FDC149E58272}" presName="LevelTwoTextNode" presStyleLbl="node3" presStyleIdx="0" presStyleCnt="8">
        <dgm:presLayoutVars>
          <dgm:chPref val="3"/>
        </dgm:presLayoutVars>
      </dgm:prSet>
      <dgm:spPr/>
      <dgm:t>
        <a:bodyPr/>
        <a:lstStyle/>
        <a:p>
          <a:endParaRPr lang="nl-NL"/>
        </a:p>
      </dgm:t>
    </dgm:pt>
    <dgm:pt modelId="{BBD42BF8-8DB3-3E4E-962F-59FD1A87A3EA}" type="pres">
      <dgm:prSet presAssocID="{47AE4F30-1C4F-0043-84C7-FDC149E58272}" presName="level3hierChild" presStyleCnt="0"/>
      <dgm:spPr/>
    </dgm:pt>
    <dgm:pt modelId="{B56870B3-317F-40F4-8180-54B117725D8D}" type="pres">
      <dgm:prSet presAssocID="{E666DD75-0C36-477C-8990-972D7DC4D6D8}" presName="conn2-1" presStyleLbl="parChTrans1D3" presStyleIdx="1" presStyleCnt="8"/>
      <dgm:spPr/>
      <dgm:t>
        <a:bodyPr/>
        <a:lstStyle/>
        <a:p>
          <a:endParaRPr lang="nl-NL"/>
        </a:p>
      </dgm:t>
    </dgm:pt>
    <dgm:pt modelId="{012A83C6-6ED4-4FB2-A9E5-3B0E1B132BD7}" type="pres">
      <dgm:prSet presAssocID="{E666DD75-0C36-477C-8990-972D7DC4D6D8}" presName="connTx" presStyleLbl="parChTrans1D3" presStyleIdx="1" presStyleCnt="8"/>
      <dgm:spPr/>
      <dgm:t>
        <a:bodyPr/>
        <a:lstStyle/>
        <a:p>
          <a:endParaRPr lang="nl-NL"/>
        </a:p>
      </dgm:t>
    </dgm:pt>
    <dgm:pt modelId="{7B1EBCF6-AF9F-4A43-9524-659373B3CDCD}" type="pres">
      <dgm:prSet presAssocID="{C437C963-9ECC-4E54-8728-F605B06EE67A}" presName="root2" presStyleCnt="0"/>
      <dgm:spPr/>
    </dgm:pt>
    <dgm:pt modelId="{8DC45CC6-6343-4ED3-A1A4-2B3E9F2BB006}" type="pres">
      <dgm:prSet presAssocID="{C437C963-9ECC-4E54-8728-F605B06EE67A}" presName="LevelTwoTextNode" presStyleLbl="node3" presStyleIdx="1" presStyleCnt="8">
        <dgm:presLayoutVars>
          <dgm:chPref val="3"/>
        </dgm:presLayoutVars>
      </dgm:prSet>
      <dgm:spPr/>
      <dgm:t>
        <a:bodyPr/>
        <a:lstStyle/>
        <a:p>
          <a:endParaRPr lang="nl-NL"/>
        </a:p>
      </dgm:t>
    </dgm:pt>
    <dgm:pt modelId="{A607CA6B-9CB8-475D-ABC2-2D45C4554F63}" type="pres">
      <dgm:prSet presAssocID="{C437C963-9ECC-4E54-8728-F605B06EE67A}" presName="level3hierChild" presStyleCnt="0"/>
      <dgm:spPr/>
    </dgm:pt>
    <dgm:pt modelId="{5F212082-705A-4B5D-AAFB-0C1670B6741A}" type="pres">
      <dgm:prSet presAssocID="{886060E4-8BCD-46A4-BA0F-421003732FD9}" presName="conn2-1" presStyleLbl="parChTrans1D3" presStyleIdx="2" presStyleCnt="8"/>
      <dgm:spPr/>
      <dgm:t>
        <a:bodyPr/>
        <a:lstStyle/>
        <a:p>
          <a:endParaRPr lang="nl-NL"/>
        </a:p>
      </dgm:t>
    </dgm:pt>
    <dgm:pt modelId="{0DB96C81-2487-47A6-A4A7-7B1163D82F17}" type="pres">
      <dgm:prSet presAssocID="{886060E4-8BCD-46A4-BA0F-421003732FD9}" presName="connTx" presStyleLbl="parChTrans1D3" presStyleIdx="2" presStyleCnt="8"/>
      <dgm:spPr/>
      <dgm:t>
        <a:bodyPr/>
        <a:lstStyle/>
        <a:p>
          <a:endParaRPr lang="nl-NL"/>
        </a:p>
      </dgm:t>
    </dgm:pt>
    <dgm:pt modelId="{03B77C88-9501-40FC-A696-C2C2C3A8F0AB}" type="pres">
      <dgm:prSet presAssocID="{D5ACB355-BE46-46A6-8BAE-DB7FF4AA1218}" presName="root2" presStyleCnt="0"/>
      <dgm:spPr/>
    </dgm:pt>
    <dgm:pt modelId="{3238A386-E363-483D-951E-EB38C7D5DAC8}" type="pres">
      <dgm:prSet presAssocID="{D5ACB355-BE46-46A6-8BAE-DB7FF4AA1218}" presName="LevelTwoTextNode" presStyleLbl="node3" presStyleIdx="2" presStyleCnt="8">
        <dgm:presLayoutVars>
          <dgm:chPref val="3"/>
        </dgm:presLayoutVars>
      </dgm:prSet>
      <dgm:spPr/>
      <dgm:t>
        <a:bodyPr/>
        <a:lstStyle/>
        <a:p>
          <a:endParaRPr lang="nl-NL"/>
        </a:p>
      </dgm:t>
    </dgm:pt>
    <dgm:pt modelId="{B11D85C2-6D22-4776-ACFE-61F942622F5F}" type="pres">
      <dgm:prSet presAssocID="{D5ACB355-BE46-46A6-8BAE-DB7FF4AA1218}" presName="level3hierChild" presStyleCnt="0"/>
      <dgm:spPr/>
    </dgm:pt>
    <dgm:pt modelId="{C3FF3AB8-9A67-44EA-B538-1C1D781C364A}" type="pres">
      <dgm:prSet presAssocID="{4191C2CB-5FA3-455F-96BE-91A123D155C8}" presName="conn2-1" presStyleLbl="parChTrans1D2" presStyleIdx="1" presStyleCnt="3"/>
      <dgm:spPr/>
      <dgm:t>
        <a:bodyPr/>
        <a:lstStyle/>
        <a:p>
          <a:endParaRPr lang="nl-NL"/>
        </a:p>
      </dgm:t>
    </dgm:pt>
    <dgm:pt modelId="{B0C37080-EFCE-4056-BD56-7BFDEC51E4DF}" type="pres">
      <dgm:prSet presAssocID="{4191C2CB-5FA3-455F-96BE-91A123D155C8}" presName="connTx" presStyleLbl="parChTrans1D2" presStyleIdx="1" presStyleCnt="3"/>
      <dgm:spPr/>
      <dgm:t>
        <a:bodyPr/>
        <a:lstStyle/>
        <a:p>
          <a:endParaRPr lang="nl-NL"/>
        </a:p>
      </dgm:t>
    </dgm:pt>
    <dgm:pt modelId="{2C34E16E-23EA-4CEB-947A-56DBDFBA4EF9}" type="pres">
      <dgm:prSet presAssocID="{F4D4C5FD-580B-4230-8468-77F78CECFC2A}" presName="root2" presStyleCnt="0"/>
      <dgm:spPr/>
    </dgm:pt>
    <dgm:pt modelId="{B5615FE5-056D-4FA7-869B-1FCA3A39E45D}" type="pres">
      <dgm:prSet presAssocID="{F4D4C5FD-580B-4230-8468-77F78CECFC2A}" presName="LevelTwoTextNode" presStyleLbl="node2" presStyleIdx="1" presStyleCnt="3" custScaleX="155800" custScaleY="161292">
        <dgm:presLayoutVars>
          <dgm:chPref val="3"/>
        </dgm:presLayoutVars>
      </dgm:prSet>
      <dgm:spPr/>
      <dgm:t>
        <a:bodyPr/>
        <a:lstStyle/>
        <a:p>
          <a:endParaRPr lang="nl-NL"/>
        </a:p>
      </dgm:t>
    </dgm:pt>
    <dgm:pt modelId="{C320C9C3-FB76-472B-9546-3AB66256260D}" type="pres">
      <dgm:prSet presAssocID="{F4D4C5FD-580B-4230-8468-77F78CECFC2A}" presName="level3hierChild" presStyleCnt="0"/>
      <dgm:spPr/>
    </dgm:pt>
    <dgm:pt modelId="{D9930F99-28B2-1849-AED5-611A7C2AFE61}" type="pres">
      <dgm:prSet presAssocID="{FF42B639-59D2-534C-B95E-BC04AC5A6904}" presName="conn2-1" presStyleLbl="parChTrans1D3" presStyleIdx="3" presStyleCnt="8"/>
      <dgm:spPr/>
      <dgm:t>
        <a:bodyPr/>
        <a:lstStyle/>
        <a:p>
          <a:endParaRPr lang="nl-NL"/>
        </a:p>
      </dgm:t>
    </dgm:pt>
    <dgm:pt modelId="{7496D768-9E7D-C147-9919-A537B5CB9E71}" type="pres">
      <dgm:prSet presAssocID="{FF42B639-59D2-534C-B95E-BC04AC5A6904}" presName="connTx" presStyleLbl="parChTrans1D3" presStyleIdx="3" presStyleCnt="8"/>
      <dgm:spPr/>
      <dgm:t>
        <a:bodyPr/>
        <a:lstStyle/>
        <a:p>
          <a:endParaRPr lang="nl-NL"/>
        </a:p>
      </dgm:t>
    </dgm:pt>
    <dgm:pt modelId="{FFD430B9-CA26-D744-A7F1-208DF4317EB5}" type="pres">
      <dgm:prSet presAssocID="{785FCB4E-7624-714D-B445-170E905DC290}" presName="root2" presStyleCnt="0"/>
      <dgm:spPr/>
    </dgm:pt>
    <dgm:pt modelId="{2C3A8C70-12FE-0D4B-AB2A-BBC5809FECE1}" type="pres">
      <dgm:prSet presAssocID="{785FCB4E-7624-714D-B445-170E905DC290}" presName="LevelTwoTextNode" presStyleLbl="node3" presStyleIdx="3" presStyleCnt="8" custScaleX="128799" custScaleY="126769">
        <dgm:presLayoutVars>
          <dgm:chPref val="3"/>
        </dgm:presLayoutVars>
      </dgm:prSet>
      <dgm:spPr/>
      <dgm:t>
        <a:bodyPr/>
        <a:lstStyle/>
        <a:p>
          <a:endParaRPr lang="nl-NL"/>
        </a:p>
      </dgm:t>
    </dgm:pt>
    <dgm:pt modelId="{793B766A-3CB2-F047-B0A4-F24118F5C46D}" type="pres">
      <dgm:prSet presAssocID="{785FCB4E-7624-714D-B445-170E905DC290}" presName="level3hierChild" presStyleCnt="0"/>
      <dgm:spPr/>
    </dgm:pt>
    <dgm:pt modelId="{27C29AD3-6011-5246-8229-BE0DF6346145}" type="pres">
      <dgm:prSet presAssocID="{B019A25E-A6A2-5747-B7D2-7EA1DF0067C9}" presName="conn2-1" presStyleLbl="parChTrans1D2" presStyleIdx="2" presStyleCnt="3"/>
      <dgm:spPr/>
      <dgm:t>
        <a:bodyPr/>
        <a:lstStyle/>
        <a:p>
          <a:endParaRPr lang="nl-NL"/>
        </a:p>
      </dgm:t>
    </dgm:pt>
    <dgm:pt modelId="{BD4120FD-97FB-394D-8346-F69457725373}" type="pres">
      <dgm:prSet presAssocID="{B019A25E-A6A2-5747-B7D2-7EA1DF0067C9}" presName="connTx" presStyleLbl="parChTrans1D2" presStyleIdx="2" presStyleCnt="3"/>
      <dgm:spPr/>
      <dgm:t>
        <a:bodyPr/>
        <a:lstStyle/>
        <a:p>
          <a:endParaRPr lang="nl-NL"/>
        </a:p>
      </dgm:t>
    </dgm:pt>
    <dgm:pt modelId="{3BFF3201-A9EC-0743-84FA-0E7FF49948E6}" type="pres">
      <dgm:prSet presAssocID="{BC80214D-5FE3-454F-ADC4-2BE5DBD6C052}" presName="root2" presStyleCnt="0"/>
      <dgm:spPr/>
    </dgm:pt>
    <dgm:pt modelId="{35E3DA98-4D5E-C145-954E-BF1BB2B958B2}" type="pres">
      <dgm:prSet presAssocID="{BC80214D-5FE3-454F-ADC4-2BE5DBD6C052}" presName="LevelTwoTextNode" presStyleLbl="node2" presStyleIdx="2" presStyleCnt="3" custScaleX="193593" custScaleY="191791">
        <dgm:presLayoutVars>
          <dgm:chPref val="3"/>
        </dgm:presLayoutVars>
      </dgm:prSet>
      <dgm:spPr/>
      <dgm:t>
        <a:bodyPr/>
        <a:lstStyle/>
        <a:p>
          <a:endParaRPr lang="nl-NL"/>
        </a:p>
      </dgm:t>
    </dgm:pt>
    <dgm:pt modelId="{DD13851B-D041-1144-8391-A0B9B3E594D4}" type="pres">
      <dgm:prSet presAssocID="{BC80214D-5FE3-454F-ADC4-2BE5DBD6C052}" presName="level3hierChild" presStyleCnt="0"/>
      <dgm:spPr/>
    </dgm:pt>
    <dgm:pt modelId="{A9521384-EBF6-C84D-97C0-589BE2DE248E}" type="pres">
      <dgm:prSet presAssocID="{143D0329-5D53-C844-B0CC-AF6CD14F4326}" presName="conn2-1" presStyleLbl="parChTrans1D3" presStyleIdx="4" presStyleCnt="8"/>
      <dgm:spPr/>
      <dgm:t>
        <a:bodyPr/>
        <a:lstStyle/>
        <a:p>
          <a:endParaRPr lang="nl-NL"/>
        </a:p>
      </dgm:t>
    </dgm:pt>
    <dgm:pt modelId="{2E35A4BF-260B-D64D-A11E-FDB9524010CF}" type="pres">
      <dgm:prSet presAssocID="{143D0329-5D53-C844-B0CC-AF6CD14F4326}" presName="connTx" presStyleLbl="parChTrans1D3" presStyleIdx="4" presStyleCnt="8"/>
      <dgm:spPr/>
      <dgm:t>
        <a:bodyPr/>
        <a:lstStyle/>
        <a:p>
          <a:endParaRPr lang="nl-NL"/>
        </a:p>
      </dgm:t>
    </dgm:pt>
    <dgm:pt modelId="{968C9599-A68C-614B-A708-B48748A8FC5E}" type="pres">
      <dgm:prSet presAssocID="{B1819BD9-E378-4541-8FFB-815082F66C0F}" presName="root2" presStyleCnt="0"/>
      <dgm:spPr/>
    </dgm:pt>
    <dgm:pt modelId="{B3165C19-C3BB-6044-878D-F754F045C0FE}" type="pres">
      <dgm:prSet presAssocID="{B1819BD9-E378-4541-8FFB-815082F66C0F}" presName="LevelTwoTextNode" presStyleLbl="node3" presStyleIdx="4" presStyleCnt="8">
        <dgm:presLayoutVars>
          <dgm:chPref val="3"/>
        </dgm:presLayoutVars>
      </dgm:prSet>
      <dgm:spPr/>
      <dgm:t>
        <a:bodyPr/>
        <a:lstStyle/>
        <a:p>
          <a:endParaRPr lang="nl-NL"/>
        </a:p>
      </dgm:t>
    </dgm:pt>
    <dgm:pt modelId="{7A3D65AB-4FD8-744F-8392-6D66D9CD388D}" type="pres">
      <dgm:prSet presAssocID="{B1819BD9-E378-4541-8FFB-815082F66C0F}" presName="level3hierChild" presStyleCnt="0"/>
      <dgm:spPr/>
    </dgm:pt>
    <dgm:pt modelId="{8155BCD5-CEE9-4ACB-B48B-5BD87B8E4E36}" type="pres">
      <dgm:prSet presAssocID="{5C0FCA5C-F338-4F63-B5F4-D42265BF7C64}" presName="conn2-1" presStyleLbl="parChTrans1D3" presStyleIdx="5" presStyleCnt="8"/>
      <dgm:spPr/>
      <dgm:t>
        <a:bodyPr/>
        <a:lstStyle/>
        <a:p>
          <a:endParaRPr lang="nl-NL"/>
        </a:p>
      </dgm:t>
    </dgm:pt>
    <dgm:pt modelId="{4FE20883-51D6-4F81-B5AD-782E1E4FD184}" type="pres">
      <dgm:prSet presAssocID="{5C0FCA5C-F338-4F63-B5F4-D42265BF7C64}" presName="connTx" presStyleLbl="parChTrans1D3" presStyleIdx="5" presStyleCnt="8"/>
      <dgm:spPr/>
      <dgm:t>
        <a:bodyPr/>
        <a:lstStyle/>
        <a:p>
          <a:endParaRPr lang="nl-NL"/>
        </a:p>
      </dgm:t>
    </dgm:pt>
    <dgm:pt modelId="{4BC00953-C7B7-4A07-A68D-6ACBB605B873}" type="pres">
      <dgm:prSet presAssocID="{CDE50CCC-DDB2-4AE2-87E7-61A886D79D16}" presName="root2" presStyleCnt="0"/>
      <dgm:spPr/>
    </dgm:pt>
    <dgm:pt modelId="{0CAA0D48-2D20-4B50-894E-686A00DCB8F6}" type="pres">
      <dgm:prSet presAssocID="{CDE50CCC-DDB2-4AE2-87E7-61A886D79D16}" presName="LevelTwoTextNode" presStyleLbl="node3" presStyleIdx="5" presStyleCnt="8">
        <dgm:presLayoutVars>
          <dgm:chPref val="3"/>
        </dgm:presLayoutVars>
      </dgm:prSet>
      <dgm:spPr/>
      <dgm:t>
        <a:bodyPr/>
        <a:lstStyle/>
        <a:p>
          <a:endParaRPr lang="nl-NL"/>
        </a:p>
      </dgm:t>
    </dgm:pt>
    <dgm:pt modelId="{10361520-8EBA-410D-95DB-BF30BCD6E83C}" type="pres">
      <dgm:prSet presAssocID="{CDE50CCC-DDB2-4AE2-87E7-61A886D79D16}" presName="level3hierChild" presStyleCnt="0"/>
      <dgm:spPr/>
    </dgm:pt>
    <dgm:pt modelId="{1E191132-EA85-4B88-B6A4-CBC96B6E321E}" type="pres">
      <dgm:prSet presAssocID="{5A73345C-1EF2-47B6-B9A9-62E407790D15}" presName="conn2-1" presStyleLbl="parChTrans1D3" presStyleIdx="6" presStyleCnt="8"/>
      <dgm:spPr/>
      <dgm:t>
        <a:bodyPr/>
        <a:lstStyle/>
        <a:p>
          <a:endParaRPr lang="nl-NL"/>
        </a:p>
      </dgm:t>
    </dgm:pt>
    <dgm:pt modelId="{7245EEBB-990D-4CC3-ACBC-09C993A9C94C}" type="pres">
      <dgm:prSet presAssocID="{5A73345C-1EF2-47B6-B9A9-62E407790D15}" presName="connTx" presStyleLbl="parChTrans1D3" presStyleIdx="6" presStyleCnt="8"/>
      <dgm:spPr/>
      <dgm:t>
        <a:bodyPr/>
        <a:lstStyle/>
        <a:p>
          <a:endParaRPr lang="nl-NL"/>
        </a:p>
      </dgm:t>
    </dgm:pt>
    <dgm:pt modelId="{E0F4C291-A022-4473-A676-40FBA3AB4825}" type="pres">
      <dgm:prSet presAssocID="{6540E0A6-78BC-4B19-B634-27A3C48AF9BA}" presName="root2" presStyleCnt="0"/>
      <dgm:spPr/>
    </dgm:pt>
    <dgm:pt modelId="{02BDB468-4E4A-489F-847C-D0C12A47BF81}" type="pres">
      <dgm:prSet presAssocID="{6540E0A6-78BC-4B19-B634-27A3C48AF9BA}" presName="LevelTwoTextNode" presStyleLbl="node3" presStyleIdx="6" presStyleCnt="8">
        <dgm:presLayoutVars>
          <dgm:chPref val="3"/>
        </dgm:presLayoutVars>
      </dgm:prSet>
      <dgm:spPr/>
      <dgm:t>
        <a:bodyPr/>
        <a:lstStyle/>
        <a:p>
          <a:endParaRPr lang="nl-NL"/>
        </a:p>
      </dgm:t>
    </dgm:pt>
    <dgm:pt modelId="{B5250F8E-2453-4858-843C-AEF5D43D3F15}" type="pres">
      <dgm:prSet presAssocID="{6540E0A6-78BC-4B19-B634-27A3C48AF9BA}" presName="level3hierChild" presStyleCnt="0"/>
      <dgm:spPr/>
    </dgm:pt>
    <dgm:pt modelId="{BEEE3D8D-5604-46B8-91B3-9803A9B70437}" type="pres">
      <dgm:prSet presAssocID="{8A885333-551F-4395-A067-ECE0316842BB}" presName="conn2-1" presStyleLbl="parChTrans1D3" presStyleIdx="7" presStyleCnt="8"/>
      <dgm:spPr/>
      <dgm:t>
        <a:bodyPr/>
        <a:lstStyle/>
        <a:p>
          <a:endParaRPr lang="nl-NL"/>
        </a:p>
      </dgm:t>
    </dgm:pt>
    <dgm:pt modelId="{84D24F98-1C4C-4120-86CC-06FFD3A206A4}" type="pres">
      <dgm:prSet presAssocID="{8A885333-551F-4395-A067-ECE0316842BB}" presName="connTx" presStyleLbl="parChTrans1D3" presStyleIdx="7" presStyleCnt="8"/>
      <dgm:spPr/>
      <dgm:t>
        <a:bodyPr/>
        <a:lstStyle/>
        <a:p>
          <a:endParaRPr lang="nl-NL"/>
        </a:p>
      </dgm:t>
    </dgm:pt>
    <dgm:pt modelId="{5830E5AB-E6FA-46A4-9001-4925F338D22B}" type="pres">
      <dgm:prSet presAssocID="{8176D522-601B-4FB8-A2E5-FDF2C17F6018}" presName="root2" presStyleCnt="0"/>
      <dgm:spPr/>
    </dgm:pt>
    <dgm:pt modelId="{15D0FA62-BC61-4F9D-9F28-F5FAAAECEAEE}" type="pres">
      <dgm:prSet presAssocID="{8176D522-601B-4FB8-A2E5-FDF2C17F6018}" presName="LevelTwoTextNode" presStyleLbl="node3" presStyleIdx="7" presStyleCnt="8">
        <dgm:presLayoutVars>
          <dgm:chPref val="3"/>
        </dgm:presLayoutVars>
      </dgm:prSet>
      <dgm:spPr/>
      <dgm:t>
        <a:bodyPr/>
        <a:lstStyle/>
        <a:p>
          <a:endParaRPr lang="nl-NL"/>
        </a:p>
      </dgm:t>
    </dgm:pt>
    <dgm:pt modelId="{316EBB24-8A76-438A-966B-E59E96B59074}" type="pres">
      <dgm:prSet presAssocID="{8176D522-601B-4FB8-A2E5-FDF2C17F6018}" presName="level3hierChild" presStyleCnt="0"/>
      <dgm:spPr/>
    </dgm:pt>
  </dgm:ptLst>
  <dgm:cxnLst>
    <dgm:cxn modelId="{FCD58F4E-437B-7C46-A94F-4EEE050F7F64}" type="presOf" srcId="{D6EF228C-D272-0F4F-BB29-7D5EF049A5DE}" destId="{5C36FD2D-DDBA-0641-9D46-161750545682}" srcOrd="0" destOrd="0" presId="urn:microsoft.com/office/officeart/2005/8/layout/hierarchy2"/>
    <dgm:cxn modelId="{FE710335-C2A1-D140-A87B-4E4F641938EE}" srcId="{F4D4C5FD-580B-4230-8468-77F78CECFC2A}" destId="{785FCB4E-7624-714D-B445-170E905DC290}" srcOrd="0" destOrd="0" parTransId="{FF42B639-59D2-534C-B95E-BC04AC5A6904}" sibTransId="{97A36CFC-AAEE-4F49-8299-05F05E47C032}"/>
    <dgm:cxn modelId="{7D512A58-454C-F043-8EDF-269B46841889}" type="presOf" srcId="{D6EF228C-D272-0F4F-BB29-7D5EF049A5DE}" destId="{F15C592B-3825-DC41-91DC-38A52646406E}" srcOrd="1" destOrd="0" presId="urn:microsoft.com/office/officeart/2005/8/layout/hierarchy2"/>
    <dgm:cxn modelId="{6D3B8312-3C57-D04F-BF7F-226ED2443EFE}" type="presOf" srcId="{50BA788F-320B-AC4E-9B5A-E4ADB32523E4}" destId="{AD474B92-BFDD-E84B-BEB7-15C3E74304FF}" srcOrd="0" destOrd="0" presId="urn:microsoft.com/office/officeart/2005/8/layout/hierarchy2"/>
    <dgm:cxn modelId="{64AA66F7-9186-4F47-96DA-8109593511BD}" type="presOf" srcId="{CDE50CCC-DDB2-4AE2-87E7-61A886D79D16}" destId="{0CAA0D48-2D20-4B50-894E-686A00DCB8F6}" srcOrd="0" destOrd="0" presId="urn:microsoft.com/office/officeart/2005/8/layout/hierarchy2"/>
    <dgm:cxn modelId="{4A1665FE-C138-BF4E-A8F1-AC0517857A63}" type="presOf" srcId="{886060E4-8BCD-46A4-BA0F-421003732FD9}" destId="{5F212082-705A-4B5D-AAFB-0C1670B6741A}" srcOrd="0" destOrd="0" presId="urn:microsoft.com/office/officeart/2005/8/layout/hierarchy2"/>
    <dgm:cxn modelId="{1443BA90-CD0F-5F44-B349-A02EDF07218D}" type="presOf" srcId="{143D0329-5D53-C844-B0CC-AF6CD14F4326}" destId="{A9521384-EBF6-C84D-97C0-589BE2DE248E}" srcOrd="0" destOrd="0" presId="urn:microsoft.com/office/officeart/2005/8/layout/hierarchy2"/>
    <dgm:cxn modelId="{4D3B2E51-4796-184A-85B6-3B399FA5C09D}" type="presOf" srcId="{FF42B639-59D2-534C-B95E-BC04AC5A6904}" destId="{7496D768-9E7D-C147-9919-A537B5CB9E71}" srcOrd="1" destOrd="0" presId="urn:microsoft.com/office/officeart/2005/8/layout/hierarchy2"/>
    <dgm:cxn modelId="{E2ACDE37-D289-AD4C-9F9A-7297252FE757}" type="presOf" srcId="{D5A6D351-3076-8741-9A11-8385FB5F1FFE}" destId="{BFBD94EF-DE72-584C-B276-E394254ACFBF}" srcOrd="0" destOrd="0" presId="urn:microsoft.com/office/officeart/2005/8/layout/hierarchy2"/>
    <dgm:cxn modelId="{53A62D4E-72CB-5F47-85AA-66790E38C5A9}" type="presOf" srcId="{5A73345C-1EF2-47B6-B9A9-62E407790D15}" destId="{7245EEBB-990D-4CC3-ACBC-09C993A9C94C}" srcOrd="1" destOrd="0" presId="urn:microsoft.com/office/officeart/2005/8/layout/hierarchy2"/>
    <dgm:cxn modelId="{81462E0A-04C2-104D-9DC2-AC8D2791915E}" type="presOf" srcId="{8176D522-601B-4FB8-A2E5-FDF2C17F6018}" destId="{15D0FA62-BC61-4F9D-9F28-F5FAAAECEAEE}" srcOrd="0" destOrd="0" presId="urn:microsoft.com/office/officeart/2005/8/layout/hierarchy2"/>
    <dgm:cxn modelId="{3380E0E2-A875-664A-9DB1-B788A41B5F81}" type="presOf" srcId="{4191C2CB-5FA3-455F-96BE-91A123D155C8}" destId="{B0C37080-EFCE-4056-BD56-7BFDEC51E4DF}" srcOrd="1" destOrd="0" presId="urn:microsoft.com/office/officeart/2005/8/layout/hierarchy2"/>
    <dgm:cxn modelId="{8701AE67-EB8D-AC48-AC49-70DC348C9636}" type="presOf" srcId="{6540E0A6-78BC-4B19-B634-27A3C48AF9BA}" destId="{02BDB468-4E4A-489F-847C-D0C12A47BF81}" srcOrd="0" destOrd="0" presId="urn:microsoft.com/office/officeart/2005/8/layout/hierarchy2"/>
    <dgm:cxn modelId="{86A3A227-480D-664E-B984-EAE7404C2018}" type="presOf" srcId="{8A885333-551F-4395-A067-ECE0316842BB}" destId="{BEEE3D8D-5604-46B8-91B3-9803A9B70437}" srcOrd="0" destOrd="0" presId="urn:microsoft.com/office/officeart/2005/8/layout/hierarchy2"/>
    <dgm:cxn modelId="{D1FA53F4-2711-B842-B1B6-9AA22ED38F82}" type="presOf" srcId="{4191C2CB-5FA3-455F-96BE-91A123D155C8}" destId="{C3FF3AB8-9A67-44EA-B538-1C1D781C364A}" srcOrd="0" destOrd="0" presId="urn:microsoft.com/office/officeart/2005/8/layout/hierarchy2"/>
    <dgm:cxn modelId="{16B469A8-622F-2E44-9F9F-0B96F2D284A3}" type="presOf" srcId="{47AE4F30-1C4F-0043-84C7-FDC149E58272}" destId="{FE5FF893-F5C5-6442-90F2-ACE562BEF4C0}" srcOrd="0" destOrd="0" presId="urn:microsoft.com/office/officeart/2005/8/layout/hierarchy2"/>
    <dgm:cxn modelId="{91B5AA00-C01D-7C44-B9B8-78BF0070EB70}" type="presOf" srcId="{8A885333-551F-4395-A067-ECE0316842BB}" destId="{84D24F98-1C4C-4120-86CC-06FFD3A206A4}" srcOrd="1" destOrd="0" presId="urn:microsoft.com/office/officeart/2005/8/layout/hierarchy2"/>
    <dgm:cxn modelId="{8AF7CBC7-5054-7C47-838D-3041AB8BC5F2}" type="presOf" srcId="{E666DD75-0C36-477C-8990-972D7DC4D6D8}" destId="{B56870B3-317F-40F4-8180-54B117725D8D}" srcOrd="0" destOrd="0" presId="urn:microsoft.com/office/officeart/2005/8/layout/hierarchy2"/>
    <dgm:cxn modelId="{500AAC09-1068-004D-9009-46C6EDC2C694}" type="presOf" srcId="{FF42B639-59D2-534C-B95E-BC04AC5A6904}" destId="{D9930F99-28B2-1849-AED5-611A7C2AFE61}" srcOrd="0" destOrd="0" presId="urn:microsoft.com/office/officeart/2005/8/layout/hierarchy2"/>
    <dgm:cxn modelId="{69663C06-DAB0-A444-84E1-7ABAFE9D774F}" type="presOf" srcId="{38E61DFC-469A-1C4C-8A3A-8DA3F3F5A3A3}" destId="{257FF9DB-2FE4-4943-BCED-65C8C4E322D0}" srcOrd="0" destOrd="0" presId="urn:microsoft.com/office/officeart/2005/8/layout/hierarchy2"/>
    <dgm:cxn modelId="{5B3F4018-00E3-214A-BF20-FA6BB1F5B55C}" type="presOf" srcId="{B1819BD9-E378-4541-8FFB-815082F66C0F}" destId="{B3165C19-C3BB-6044-878D-F754F045C0FE}" srcOrd="0" destOrd="0" presId="urn:microsoft.com/office/officeart/2005/8/layout/hierarchy2"/>
    <dgm:cxn modelId="{5C4F2040-CA43-AB4D-82B8-F45B2D5AECB9}" type="presOf" srcId="{886060E4-8BCD-46A4-BA0F-421003732FD9}" destId="{0DB96C81-2487-47A6-A4A7-7B1163D82F17}" srcOrd="1" destOrd="0" presId="urn:microsoft.com/office/officeart/2005/8/layout/hierarchy2"/>
    <dgm:cxn modelId="{2064BCC6-D3D9-BF45-93D4-55725438224C}" type="presOf" srcId="{3F9CAD25-674B-8148-9E76-23DB49239EAC}" destId="{11FFB64B-6A67-734C-B254-83D66580BA37}" srcOrd="0" destOrd="0" presId="urn:microsoft.com/office/officeart/2005/8/layout/hierarchy2"/>
    <dgm:cxn modelId="{0947AB76-B732-264C-A29B-BE516D2822D4}" type="presOf" srcId="{5C0FCA5C-F338-4F63-B5F4-D42265BF7C64}" destId="{4FE20883-51D6-4F81-B5AD-782E1E4FD184}" srcOrd="1" destOrd="0" presId="urn:microsoft.com/office/officeart/2005/8/layout/hierarchy2"/>
    <dgm:cxn modelId="{CF14E1FA-9F7B-4146-8A07-734DD0BBEE24}" srcId="{BC80214D-5FE3-454F-ADC4-2BE5DBD6C052}" destId="{6540E0A6-78BC-4B19-B634-27A3C48AF9BA}" srcOrd="2" destOrd="0" parTransId="{5A73345C-1EF2-47B6-B9A9-62E407790D15}" sibTransId="{302F3C14-50B3-4395-B152-C51B06B31AA9}"/>
    <dgm:cxn modelId="{C9173AD2-CFDD-4FFF-96B7-9C2BAE511111}" srcId="{BC80214D-5FE3-454F-ADC4-2BE5DBD6C052}" destId="{8176D522-601B-4FB8-A2E5-FDF2C17F6018}" srcOrd="3" destOrd="0" parTransId="{8A885333-551F-4395-A067-ECE0316842BB}" sibTransId="{4F611997-6761-496D-9AD7-6AE839E02FDF}"/>
    <dgm:cxn modelId="{B38654C8-94BA-9D4E-B0F4-EBDD1DB2D794}" type="presOf" srcId="{785FCB4E-7624-714D-B445-170E905DC290}" destId="{2C3A8C70-12FE-0D4B-AB2A-BBC5809FECE1}" srcOrd="0" destOrd="0" presId="urn:microsoft.com/office/officeart/2005/8/layout/hierarchy2"/>
    <dgm:cxn modelId="{CED031A7-A6EC-1C4C-A47B-6576608D493A}" srcId="{D5A6D351-3076-8741-9A11-8385FB5F1FFE}" destId="{BC80214D-5FE3-454F-ADC4-2BE5DBD6C052}" srcOrd="2" destOrd="0" parTransId="{B019A25E-A6A2-5747-B7D2-7EA1DF0067C9}" sibTransId="{F7211CDE-0A67-4B40-8602-1B6B82EE3120}"/>
    <dgm:cxn modelId="{C1DE2AC9-4711-4720-92D8-89869F245435}" srcId="{3F9CAD25-674B-8148-9E76-23DB49239EAC}" destId="{C437C963-9ECC-4E54-8728-F605B06EE67A}" srcOrd="1" destOrd="0" parTransId="{E666DD75-0C36-477C-8990-972D7DC4D6D8}" sibTransId="{ED572BA4-091F-49FC-99CE-45204A0621FA}"/>
    <dgm:cxn modelId="{2F502B3A-6744-2F44-A534-B8A1F5FE2D3E}" type="presOf" srcId="{F4D4C5FD-580B-4230-8468-77F78CECFC2A}" destId="{B5615FE5-056D-4FA7-869B-1FCA3A39E45D}" srcOrd="0" destOrd="0" presId="urn:microsoft.com/office/officeart/2005/8/layout/hierarchy2"/>
    <dgm:cxn modelId="{28D8D32F-7E2B-DC4E-8A1F-AB4E8E3EC0E4}" srcId="{BC80214D-5FE3-454F-ADC4-2BE5DBD6C052}" destId="{B1819BD9-E378-4541-8FFB-815082F66C0F}" srcOrd="0" destOrd="0" parTransId="{143D0329-5D53-C844-B0CC-AF6CD14F4326}" sibTransId="{67A9EAE5-5AFC-1D47-8018-47F10663BD2D}"/>
    <dgm:cxn modelId="{6E5E3FDB-4759-7344-B505-815ED4205B56}" type="presOf" srcId="{143D0329-5D53-C844-B0CC-AF6CD14F4326}" destId="{2E35A4BF-260B-D64D-A11E-FDB9524010CF}" srcOrd="1" destOrd="0" presId="urn:microsoft.com/office/officeart/2005/8/layout/hierarchy2"/>
    <dgm:cxn modelId="{D508DAB0-DBCD-40AE-86E1-E7C528608342}" srcId="{D5A6D351-3076-8741-9A11-8385FB5F1FFE}" destId="{F4D4C5FD-580B-4230-8468-77F78CECFC2A}" srcOrd="1" destOrd="0" parTransId="{4191C2CB-5FA3-455F-96BE-91A123D155C8}" sibTransId="{9157A0F9-8D1A-494F-B175-86D84CD3BBA2}"/>
    <dgm:cxn modelId="{7DB9BC43-2F1A-EC47-99B1-9FDD3210A5C6}" type="presOf" srcId="{E666DD75-0C36-477C-8990-972D7DC4D6D8}" destId="{012A83C6-6ED4-4FB2-A9E5-3B0E1B132BD7}" srcOrd="1" destOrd="0" presId="urn:microsoft.com/office/officeart/2005/8/layout/hierarchy2"/>
    <dgm:cxn modelId="{1EB8C043-B008-4772-AA23-DDCACA1E036E}" srcId="{3F9CAD25-674B-8148-9E76-23DB49239EAC}" destId="{D5ACB355-BE46-46A6-8BAE-DB7FF4AA1218}" srcOrd="2" destOrd="0" parTransId="{886060E4-8BCD-46A4-BA0F-421003732FD9}" sibTransId="{FA3BF0DC-7258-4B0A-AE1E-05B5CFDDF91B}"/>
    <dgm:cxn modelId="{9D173945-7070-794F-8C6A-A5FEAC58893D}" type="presOf" srcId="{BC80214D-5FE3-454F-ADC4-2BE5DBD6C052}" destId="{35E3DA98-4D5E-C145-954E-BF1BB2B958B2}" srcOrd="0" destOrd="0" presId="urn:microsoft.com/office/officeart/2005/8/layout/hierarchy2"/>
    <dgm:cxn modelId="{B7E405BA-56FA-8A45-AA6F-1804757AD40D}" type="presOf" srcId="{38E61DFC-469A-1C4C-8A3A-8DA3F3F5A3A3}" destId="{B5F056B4-BCAD-0A43-8A29-6B147D61F9CB}" srcOrd="1" destOrd="0" presId="urn:microsoft.com/office/officeart/2005/8/layout/hierarchy2"/>
    <dgm:cxn modelId="{62C1A8B9-5E80-A747-BFE0-B5CF149954FC}" type="presOf" srcId="{D5ACB355-BE46-46A6-8BAE-DB7FF4AA1218}" destId="{3238A386-E363-483D-951E-EB38C7D5DAC8}" srcOrd="0" destOrd="0" presId="urn:microsoft.com/office/officeart/2005/8/layout/hierarchy2"/>
    <dgm:cxn modelId="{04E3A7F2-6DE0-9345-BA61-B80BCBB30500}" srcId="{3F9CAD25-674B-8148-9E76-23DB49239EAC}" destId="{47AE4F30-1C4F-0043-84C7-FDC149E58272}" srcOrd="0" destOrd="0" parTransId="{38E61DFC-469A-1C4C-8A3A-8DA3F3F5A3A3}" sibTransId="{5AED1A8D-BF30-224F-BEE8-DB991ABD3CEE}"/>
    <dgm:cxn modelId="{17112899-69C7-1044-9D61-A141522916FE}" type="presOf" srcId="{5A73345C-1EF2-47B6-B9A9-62E407790D15}" destId="{1E191132-EA85-4B88-B6A4-CBC96B6E321E}" srcOrd="0" destOrd="0" presId="urn:microsoft.com/office/officeart/2005/8/layout/hierarchy2"/>
    <dgm:cxn modelId="{17782541-1139-D448-A020-C9B699A0125E}" srcId="{50BA788F-320B-AC4E-9B5A-E4ADB32523E4}" destId="{D5A6D351-3076-8741-9A11-8385FB5F1FFE}" srcOrd="0" destOrd="0" parTransId="{A075F5F6-B6DD-8040-B398-18FF22FAAF5A}" sibTransId="{AC9623BF-9DFA-D24A-9E76-5B5257FAEF0F}"/>
    <dgm:cxn modelId="{C2B5B28B-AA5E-0248-A301-9F1E61345692}" type="presOf" srcId="{5C0FCA5C-F338-4F63-B5F4-D42265BF7C64}" destId="{8155BCD5-CEE9-4ACB-B48B-5BD87B8E4E36}" srcOrd="0" destOrd="0" presId="urn:microsoft.com/office/officeart/2005/8/layout/hierarchy2"/>
    <dgm:cxn modelId="{05803CE1-47F6-B34D-B4E5-9E303582E3CE}" type="presOf" srcId="{C437C963-9ECC-4E54-8728-F605B06EE67A}" destId="{8DC45CC6-6343-4ED3-A1A4-2B3E9F2BB006}" srcOrd="0" destOrd="0" presId="urn:microsoft.com/office/officeart/2005/8/layout/hierarchy2"/>
    <dgm:cxn modelId="{61C9DDAC-BA48-C945-BE30-8C3E7F7DB0C5}" type="presOf" srcId="{B019A25E-A6A2-5747-B7D2-7EA1DF0067C9}" destId="{27C29AD3-6011-5246-8229-BE0DF6346145}" srcOrd="0" destOrd="0" presId="urn:microsoft.com/office/officeart/2005/8/layout/hierarchy2"/>
    <dgm:cxn modelId="{4F7EAFA4-6C32-7243-9589-32D09C421158}" type="presOf" srcId="{B019A25E-A6A2-5747-B7D2-7EA1DF0067C9}" destId="{BD4120FD-97FB-394D-8346-F69457725373}" srcOrd="1" destOrd="0" presId="urn:microsoft.com/office/officeart/2005/8/layout/hierarchy2"/>
    <dgm:cxn modelId="{94A5C253-1136-460B-A0F0-B2D092F89145}" srcId="{BC80214D-5FE3-454F-ADC4-2BE5DBD6C052}" destId="{CDE50CCC-DDB2-4AE2-87E7-61A886D79D16}" srcOrd="1" destOrd="0" parTransId="{5C0FCA5C-F338-4F63-B5F4-D42265BF7C64}" sibTransId="{CF7ED5FC-EC53-404B-99CF-A5357387C8EA}"/>
    <dgm:cxn modelId="{7A9811F3-74C7-B24D-870E-2AB986A6858B}" srcId="{D5A6D351-3076-8741-9A11-8385FB5F1FFE}" destId="{3F9CAD25-674B-8148-9E76-23DB49239EAC}" srcOrd="0" destOrd="0" parTransId="{D6EF228C-D272-0F4F-BB29-7D5EF049A5DE}" sibTransId="{E317977A-5248-FC4E-96CB-87E158894891}"/>
    <dgm:cxn modelId="{01827534-B770-D24F-A74B-DD593AC9E496}" type="presParOf" srcId="{AD474B92-BFDD-E84B-BEB7-15C3E74304FF}" destId="{C8A4397E-87D7-0249-9A19-9DFBF7E0AC9F}" srcOrd="0" destOrd="0" presId="urn:microsoft.com/office/officeart/2005/8/layout/hierarchy2"/>
    <dgm:cxn modelId="{3A2CF521-5B3B-B14F-A0E2-BBD5C0E4D16C}" type="presParOf" srcId="{C8A4397E-87D7-0249-9A19-9DFBF7E0AC9F}" destId="{BFBD94EF-DE72-584C-B276-E394254ACFBF}" srcOrd="0" destOrd="0" presId="urn:microsoft.com/office/officeart/2005/8/layout/hierarchy2"/>
    <dgm:cxn modelId="{B8923324-950D-B643-8E1F-A28D74778F3F}" type="presParOf" srcId="{C8A4397E-87D7-0249-9A19-9DFBF7E0AC9F}" destId="{FFA32F63-1594-8647-8E8B-46E862B27D8A}" srcOrd="1" destOrd="0" presId="urn:microsoft.com/office/officeart/2005/8/layout/hierarchy2"/>
    <dgm:cxn modelId="{671F446D-BB85-0644-A5DC-54D67DD19D41}" type="presParOf" srcId="{FFA32F63-1594-8647-8E8B-46E862B27D8A}" destId="{5C36FD2D-DDBA-0641-9D46-161750545682}" srcOrd="0" destOrd="0" presId="urn:microsoft.com/office/officeart/2005/8/layout/hierarchy2"/>
    <dgm:cxn modelId="{0998B68A-750E-8C40-ABA5-C2B4F2A071CC}" type="presParOf" srcId="{5C36FD2D-DDBA-0641-9D46-161750545682}" destId="{F15C592B-3825-DC41-91DC-38A52646406E}" srcOrd="0" destOrd="0" presId="urn:microsoft.com/office/officeart/2005/8/layout/hierarchy2"/>
    <dgm:cxn modelId="{2B79269B-B3B8-264E-AD13-7B4F07F1C019}" type="presParOf" srcId="{FFA32F63-1594-8647-8E8B-46E862B27D8A}" destId="{87A8DE42-6F3C-8C4F-A1AD-8E7EA40EB62C}" srcOrd="1" destOrd="0" presId="urn:microsoft.com/office/officeart/2005/8/layout/hierarchy2"/>
    <dgm:cxn modelId="{AF5D007F-3CFD-E545-9B4E-9F05145CC1B6}" type="presParOf" srcId="{87A8DE42-6F3C-8C4F-A1AD-8E7EA40EB62C}" destId="{11FFB64B-6A67-734C-B254-83D66580BA37}" srcOrd="0" destOrd="0" presId="urn:microsoft.com/office/officeart/2005/8/layout/hierarchy2"/>
    <dgm:cxn modelId="{27825ADD-8FF0-2C49-8564-F53C7E79F58D}" type="presParOf" srcId="{87A8DE42-6F3C-8C4F-A1AD-8E7EA40EB62C}" destId="{0FEDB008-6706-274A-805D-B2A70E604907}" srcOrd="1" destOrd="0" presId="urn:microsoft.com/office/officeart/2005/8/layout/hierarchy2"/>
    <dgm:cxn modelId="{0B015103-C989-4A4E-9EFA-9D25AA83443E}" type="presParOf" srcId="{0FEDB008-6706-274A-805D-B2A70E604907}" destId="{257FF9DB-2FE4-4943-BCED-65C8C4E322D0}" srcOrd="0" destOrd="0" presId="urn:microsoft.com/office/officeart/2005/8/layout/hierarchy2"/>
    <dgm:cxn modelId="{71EEBDB8-D47A-D24C-A4BC-7EFC715DAA14}" type="presParOf" srcId="{257FF9DB-2FE4-4943-BCED-65C8C4E322D0}" destId="{B5F056B4-BCAD-0A43-8A29-6B147D61F9CB}" srcOrd="0" destOrd="0" presId="urn:microsoft.com/office/officeart/2005/8/layout/hierarchy2"/>
    <dgm:cxn modelId="{7029611E-436E-B74D-A646-7785FA3E5C36}" type="presParOf" srcId="{0FEDB008-6706-274A-805D-B2A70E604907}" destId="{D63B27CA-857D-194C-A270-38AF0F90B527}" srcOrd="1" destOrd="0" presId="urn:microsoft.com/office/officeart/2005/8/layout/hierarchy2"/>
    <dgm:cxn modelId="{1B500F4D-8358-1C44-8F6B-487026126B4E}" type="presParOf" srcId="{D63B27CA-857D-194C-A270-38AF0F90B527}" destId="{FE5FF893-F5C5-6442-90F2-ACE562BEF4C0}" srcOrd="0" destOrd="0" presId="urn:microsoft.com/office/officeart/2005/8/layout/hierarchy2"/>
    <dgm:cxn modelId="{785CCDF2-354C-414A-B96D-8EBFA6366B62}" type="presParOf" srcId="{D63B27CA-857D-194C-A270-38AF0F90B527}" destId="{BBD42BF8-8DB3-3E4E-962F-59FD1A87A3EA}" srcOrd="1" destOrd="0" presId="urn:microsoft.com/office/officeart/2005/8/layout/hierarchy2"/>
    <dgm:cxn modelId="{4611828E-8AC6-E442-8BBA-B38A512188A1}" type="presParOf" srcId="{0FEDB008-6706-274A-805D-B2A70E604907}" destId="{B56870B3-317F-40F4-8180-54B117725D8D}" srcOrd="2" destOrd="0" presId="urn:microsoft.com/office/officeart/2005/8/layout/hierarchy2"/>
    <dgm:cxn modelId="{7138334A-5227-4348-9696-A7D3972E8D1B}" type="presParOf" srcId="{B56870B3-317F-40F4-8180-54B117725D8D}" destId="{012A83C6-6ED4-4FB2-A9E5-3B0E1B132BD7}" srcOrd="0" destOrd="0" presId="urn:microsoft.com/office/officeart/2005/8/layout/hierarchy2"/>
    <dgm:cxn modelId="{5F21CF41-8E01-4B48-BD73-D7EC12DB2CD0}" type="presParOf" srcId="{0FEDB008-6706-274A-805D-B2A70E604907}" destId="{7B1EBCF6-AF9F-4A43-9524-659373B3CDCD}" srcOrd="3" destOrd="0" presId="urn:microsoft.com/office/officeart/2005/8/layout/hierarchy2"/>
    <dgm:cxn modelId="{FC5AD7C3-147A-AF47-BCE9-B02D861D35F8}" type="presParOf" srcId="{7B1EBCF6-AF9F-4A43-9524-659373B3CDCD}" destId="{8DC45CC6-6343-4ED3-A1A4-2B3E9F2BB006}" srcOrd="0" destOrd="0" presId="urn:microsoft.com/office/officeart/2005/8/layout/hierarchy2"/>
    <dgm:cxn modelId="{82516A8E-6DA9-C64C-B926-5E6C4350149A}" type="presParOf" srcId="{7B1EBCF6-AF9F-4A43-9524-659373B3CDCD}" destId="{A607CA6B-9CB8-475D-ABC2-2D45C4554F63}" srcOrd="1" destOrd="0" presId="urn:microsoft.com/office/officeart/2005/8/layout/hierarchy2"/>
    <dgm:cxn modelId="{EA9ACB81-8208-AF4E-BCE9-D9115952EC9C}" type="presParOf" srcId="{0FEDB008-6706-274A-805D-B2A70E604907}" destId="{5F212082-705A-4B5D-AAFB-0C1670B6741A}" srcOrd="4" destOrd="0" presId="urn:microsoft.com/office/officeart/2005/8/layout/hierarchy2"/>
    <dgm:cxn modelId="{BB951E91-6341-3D48-8E11-CCC4C013C821}" type="presParOf" srcId="{5F212082-705A-4B5D-AAFB-0C1670B6741A}" destId="{0DB96C81-2487-47A6-A4A7-7B1163D82F17}" srcOrd="0" destOrd="0" presId="urn:microsoft.com/office/officeart/2005/8/layout/hierarchy2"/>
    <dgm:cxn modelId="{4F8DC304-7265-674C-BB5F-534011217B4F}" type="presParOf" srcId="{0FEDB008-6706-274A-805D-B2A70E604907}" destId="{03B77C88-9501-40FC-A696-C2C2C3A8F0AB}" srcOrd="5" destOrd="0" presId="urn:microsoft.com/office/officeart/2005/8/layout/hierarchy2"/>
    <dgm:cxn modelId="{1D2AE660-37EA-A64A-8833-DF34F6F97606}" type="presParOf" srcId="{03B77C88-9501-40FC-A696-C2C2C3A8F0AB}" destId="{3238A386-E363-483D-951E-EB38C7D5DAC8}" srcOrd="0" destOrd="0" presId="urn:microsoft.com/office/officeart/2005/8/layout/hierarchy2"/>
    <dgm:cxn modelId="{315EFF6A-8AF2-9041-87A9-D60BBE1741D8}" type="presParOf" srcId="{03B77C88-9501-40FC-A696-C2C2C3A8F0AB}" destId="{B11D85C2-6D22-4776-ACFE-61F942622F5F}" srcOrd="1" destOrd="0" presId="urn:microsoft.com/office/officeart/2005/8/layout/hierarchy2"/>
    <dgm:cxn modelId="{AF1A817E-355A-D543-89CE-27F172BC7052}" type="presParOf" srcId="{FFA32F63-1594-8647-8E8B-46E862B27D8A}" destId="{C3FF3AB8-9A67-44EA-B538-1C1D781C364A}" srcOrd="2" destOrd="0" presId="urn:microsoft.com/office/officeart/2005/8/layout/hierarchy2"/>
    <dgm:cxn modelId="{5366BEAB-79A3-A04A-9BB5-0B744501AA09}" type="presParOf" srcId="{C3FF3AB8-9A67-44EA-B538-1C1D781C364A}" destId="{B0C37080-EFCE-4056-BD56-7BFDEC51E4DF}" srcOrd="0" destOrd="0" presId="urn:microsoft.com/office/officeart/2005/8/layout/hierarchy2"/>
    <dgm:cxn modelId="{B7BFFC76-C9E8-0740-B7EB-CE36C7FE0987}" type="presParOf" srcId="{FFA32F63-1594-8647-8E8B-46E862B27D8A}" destId="{2C34E16E-23EA-4CEB-947A-56DBDFBA4EF9}" srcOrd="3" destOrd="0" presId="urn:microsoft.com/office/officeart/2005/8/layout/hierarchy2"/>
    <dgm:cxn modelId="{D2E6ADCC-6057-D740-BC8F-329D44844016}" type="presParOf" srcId="{2C34E16E-23EA-4CEB-947A-56DBDFBA4EF9}" destId="{B5615FE5-056D-4FA7-869B-1FCA3A39E45D}" srcOrd="0" destOrd="0" presId="urn:microsoft.com/office/officeart/2005/8/layout/hierarchy2"/>
    <dgm:cxn modelId="{6C11A1E0-E18C-3945-9A31-E2A7C157B8A2}" type="presParOf" srcId="{2C34E16E-23EA-4CEB-947A-56DBDFBA4EF9}" destId="{C320C9C3-FB76-472B-9546-3AB66256260D}" srcOrd="1" destOrd="0" presId="urn:microsoft.com/office/officeart/2005/8/layout/hierarchy2"/>
    <dgm:cxn modelId="{D0D5B2C1-76A1-2544-89F3-178FBC02CFAB}" type="presParOf" srcId="{C320C9C3-FB76-472B-9546-3AB66256260D}" destId="{D9930F99-28B2-1849-AED5-611A7C2AFE61}" srcOrd="0" destOrd="0" presId="urn:microsoft.com/office/officeart/2005/8/layout/hierarchy2"/>
    <dgm:cxn modelId="{3A764D7E-26C5-CB4B-985C-DD638FD6BC65}" type="presParOf" srcId="{D9930F99-28B2-1849-AED5-611A7C2AFE61}" destId="{7496D768-9E7D-C147-9919-A537B5CB9E71}" srcOrd="0" destOrd="0" presId="urn:microsoft.com/office/officeart/2005/8/layout/hierarchy2"/>
    <dgm:cxn modelId="{6672BCA4-3685-B645-BC20-605FCFAE8439}" type="presParOf" srcId="{C320C9C3-FB76-472B-9546-3AB66256260D}" destId="{FFD430B9-CA26-D744-A7F1-208DF4317EB5}" srcOrd="1" destOrd="0" presId="urn:microsoft.com/office/officeart/2005/8/layout/hierarchy2"/>
    <dgm:cxn modelId="{3F47BE13-5AFD-414A-9BDA-19C7760FE0A2}" type="presParOf" srcId="{FFD430B9-CA26-D744-A7F1-208DF4317EB5}" destId="{2C3A8C70-12FE-0D4B-AB2A-BBC5809FECE1}" srcOrd="0" destOrd="0" presId="urn:microsoft.com/office/officeart/2005/8/layout/hierarchy2"/>
    <dgm:cxn modelId="{5E63822B-33A0-C842-B2A1-D33DA9567894}" type="presParOf" srcId="{FFD430B9-CA26-D744-A7F1-208DF4317EB5}" destId="{793B766A-3CB2-F047-B0A4-F24118F5C46D}" srcOrd="1" destOrd="0" presId="urn:microsoft.com/office/officeart/2005/8/layout/hierarchy2"/>
    <dgm:cxn modelId="{81E8E6CD-D7FC-084D-B5EF-3BD3B6C79CCA}" type="presParOf" srcId="{FFA32F63-1594-8647-8E8B-46E862B27D8A}" destId="{27C29AD3-6011-5246-8229-BE0DF6346145}" srcOrd="4" destOrd="0" presId="urn:microsoft.com/office/officeart/2005/8/layout/hierarchy2"/>
    <dgm:cxn modelId="{1461811D-2C3C-D048-8D8A-465131B89163}" type="presParOf" srcId="{27C29AD3-6011-5246-8229-BE0DF6346145}" destId="{BD4120FD-97FB-394D-8346-F69457725373}" srcOrd="0" destOrd="0" presId="urn:microsoft.com/office/officeart/2005/8/layout/hierarchy2"/>
    <dgm:cxn modelId="{3A6279CD-6595-754E-83E0-396200601DCE}" type="presParOf" srcId="{FFA32F63-1594-8647-8E8B-46E862B27D8A}" destId="{3BFF3201-A9EC-0743-84FA-0E7FF49948E6}" srcOrd="5" destOrd="0" presId="urn:microsoft.com/office/officeart/2005/8/layout/hierarchy2"/>
    <dgm:cxn modelId="{9F9D234F-221F-D448-802F-3C0DF156E47F}" type="presParOf" srcId="{3BFF3201-A9EC-0743-84FA-0E7FF49948E6}" destId="{35E3DA98-4D5E-C145-954E-BF1BB2B958B2}" srcOrd="0" destOrd="0" presId="urn:microsoft.com/office/officeart/2005/8/layout/hierarchy2"/>
    <dgm:cxn modelId="{9CF54519-E290-1E4E-AF78-FB4785F87AD7}" type="presParOf" srcId="{3BFF3201-A9EC-0743-84FA-0E7FF49948E6}" destId="{DD13851B-D041-1144-8391-A0B9B3E594D4}" srcOrd="1" destOrd="0" presId="urn:microsoft.com/office/officeart/2005/8/layout/hierarchy2"/>
    <dgm:cxn modelId="{79D2AFD3-223C-7140-92B5-F1BA46C26250}" type="presParOf" srcId="{DD13851B-D041-1144-8391-A0B9B3E594D4}" destId="{A9521384-EBF6-C84D-97C0-589BE2DE248E}" srcOrd="0" destOrd="0" presId="urn:microsoft.com/office/officeart/2005/8/layout/hierarchy2"/>
    <dgm:cxn modelId="{73528416-C56D-F34C-8452-7C884FD8B76F}" type="presParOf" srcId="{A9521384-EBF6-C84D-97C0-589BE2DE248E}" destId="{2E35A4BF-260B-D64D-A11E-FDB9524010CF}" srcOrd="0" destOrd="0" presId="urn:microsoft.com/office/officeart/2005/8/layout/hierarchy2"/>
    <dgm:cxn modelId="{F529FB9B-B606-4643-9C78-2F7C85614F14}" type="presParOf" srcId="{DD13851B-D041-1144-8391-A0B9B3E594D4}" destId="{968C9599-A68C-614B-A708-B48748A8FC5E}" srcOrd="1" destOrd="0" presId="urn:microsoft.com/office/officeart/2005/8/layout/hierarchy2"/>
    <dgm:cxn modelId="{9B3AB746-923A-4E40-8E64-6B1AFD67BCC1}" type="presParOf" srcId="{968C9599-A68C-614B-A708-B48748A8FC5E}" destId="{B3165C19-C3BB-6044-878D-F754F045C0FE}" srcOrd="0" destOrd="0" presId="urn:microsoft.com/office/officeart/2005/8/layout/hierarchy2"/>
    <dgm:cxn modelId="{6E6EDB67-26F5-EE46-80AC-00793A2C4D71}" type="presParOf" srcId="{968C9599-A68C-614B-A708-B48748A8FC5E}" destId="{7A3D65AB-4FD8-744F-8392-6D66D9CD388D}" srcOrd="1" destOrd="0" presId="urn:microsoft.com/office/officeart/2005/8/layout/hierarchy2"/>
    <dgm:cxn modelId="{54EB77C5-E580-E143-AE68-AE42A2C2570F}" type="presParOf" srcId="{DD13851B-D041-1144-8391-A0B9B3E594D4}" destId="{8155BCD5-CEE9-4ACB-B48B-5BD87B8E4E36}" srcOrd="2" destOrd="0" presId="urn:microsoft.com/office/officeart/2005/8/layout/hierarchy2"/>
    <dgm:cxn modelId="{3F9849C8-8C02-C64C-9751-42B949F2919B}" type="presParOf" srcId="{8155BCD5-CEE9-4ACB-B48B-5BD87B8E4E36}" destId="{4FE20883-51D6-4F81-B5AD-782E1E4FD184}" srcOrd="0" destOrd="0" presId="urn:microsoft.com/office/officeart/2005/8/layout/hierarchy2"/>
    <dgm:cxn modelId="{3143C089-FC5E-034B-9AFF-4604600F1F27}" type="presParOf" srcId="{DD13851B-D041-1144-8391-A0B9B3E594D4}" destId="{4BC00953-C7B7-4A07-A68D-6ACBB605B873}" srcOrd="3" destOrd="0" presId="urn:microsoft.com/office/officeart/2005/8/layout/hierarchy2"/>
    <dgm:cxn modelId="{1D19C89B-6FB8-084A-AA71-C8279D62404E}" type="presParOf" srcId="{4BC00953-C7B7-4A07-A68D-6ACBB605B873}" destId="{0CAA0D48-2D20-4B50-894E-686A00DCB8F6}" srcOrd="0" destOrd="0" presId="urn:microsoft.com/office/officeart/2005/8/layout/hierarchy2"/>
    <dgm:cxn modelId="{27A41F8B-D52F-024E-8829-06D53ED0FCC2}" type="presParOf" srcId="{4BC00953-C7B7-4A07-A68D-6ACBB605B873}" destId="{10361520-8EBA-410D-95DB-BF30BCD6E83C}" srcOrd="1" destOrd="0" presId="urn:microsoft.com/office/officeart/2005/8/layout/hierarchy2"/>
    <dgm:cxn modelId="{AA17AA6C-E6EB-AB49-A7DA-63D1A9DD765E}" type="presParOf" srcId="{DD13851B-D041-1144-8391-A0B9B3E594D4}" destId="{1E191132-EA85-4B88-B6A4-CBC96B6E321E}" srcOrd="4" destOrd="0" presId="urn:microsoft.com/office/officeart/2005/8/layout/hierarchy2"/>
    <dgm:cxn modelId="{4A15FD07-0702-7B48-94D7-6E7D2F8A502C}" type="presParOf" srcId="{1E191132-EA85-4B88-B6A4-CBC96B6E321E}" destId="{7245EEBB-990D-4CC3-ACBC-09C993A9C94C}" srcOrd="0" destOrd="0" presId="urn:microsoft.com/office/officeart/2005/8/layout/hierarchy2"/>
    <dgm:cxn modelId="{54DC03DC-0982-134C-83FF-D8BAC7554ABD}" type="presParOf" srcId="{DD13851B-D041-1144-8391-A0B9B3E594D4}" destId="{E0F4C291-A022-4473-A676-40FBA3AB4825}" srcOrd="5" destOrd="0" presId="urn:microsoft.com/office/officeart/2005/8/layout/hierarchy2"/>
    <dgm:cxn modelId="{32E5002E-5224-604F-9B5B-104B2D6CB789}" type="presParOf" srcId="{E0F4C291-A022-4473-A676-40FBA3AB4825}" destId="{02BDB468-4E4A-489F-847C-D0C12A47BF81}" srcOrd="0" destOrd="0" presId="urn:microsoft.com/office/officeart/2005/8/layout/hierarchy2"/>
    <dgm:cxn modelId="{05287CE7-4A6A-F840-B386-29C45FCDFA26}" type="presParOf" srcId="{E0F4C291-A022-4473-A676-40FBA3AB4825}" destId="{B5250F8E-2453-4858-843C-AEF5D43D3F15}" srcOrd="1" destOrd="0" presId="urn:microsoft.com/office/officeart/2005/8/layout/hierarchy2"/>
    <dgm:cxn modelId="{D2528EB0-F873-0B4F-B1FF-C691C5F0B98C}" type="presParOf" srcId="{DD13851B-D041-1144-8391-A0B9B3E594D4}" destId="{BEEE3D8D-5604-46B8-91B3-9803A9B70437}" srcOrd="6" destOrd="0" presId="urn:microsoft.com/office/officeart/2005/8/layout/hierarchy2"/>
    <dgm:cxn modelId="{E1AFFD1E-FF75-4841-9939-70C57E1D33EE}" type="presParOf" srcId="{BEEE3D8D-5604-46B8-91B3-9803A9B70437}" destId="{84D24F98-1C4C-4120-86CC-06FFD3A206A4}" srcOrd="0" destOrd="0" presId="urn:microsoft.com/office/officeart/2005/8/layout/hierarchy2"/>
    <dgm:cxn modelId="{21AF0377-FB01-6F4B-9208-1AFBDFA633DB}" type="presParOf" srcId="{DD13851B-D041-1144-8391-A0B9B3E594D4}" destId="{5830E5AB-E6FA-46A4-9001-4925F338D22B}" srcOrd="7" destOrd="0" presId="urn:microsoft.com/office/officeart/2005/8/layout/hierarchy2"/>
    <dgm:cxn modelId="{C12D5C11-DB47-6A42-928A-D080D004555C}" type="presParOf" srcId="{5830E5AB-E6FA-46A4-9001-4925F338D22B}" destId="{15D0FA62-BC61-4F9D-9F28-F5FAAAECEAEE}" srcOrd="0" destOrd="0" presId="urn:microsoft.com/office/officeart/2005/8/layout/hierarchy2"/>
    <dgm:cxn modelId="{DFD14606-A6A3-EB4B-88A0-7AF2A91A470B}" type="presParOf" srcId="{5830E5AB-E6FA-46A4-9001-4925F338D22B}" destId="{316EBB24-8A76-438A-966B-E59E96B59074}"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BD94EF-DE72-584C-B276-E394254ACFBF}">
      <dsp:nvSpPr>
        <dsp:cNvPr id="0" name=""/>
        <dsp:cNvSpPr/>
      </dsp:nvSpPr>
      <dsp:spPr>
        <a:xfrm>
          <a:off x="3803727" y="1166203"/>
          <a:ext cx="1509121" cy="7529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Intentie van voedingsgedrag</a:t>
          </a:r>
        </a:p>
        <a:p>
          <a:pPr lvl="0" algn="ctr" defTabSz="355600">
            <a:lnSpc>
              <a:spcPct val="90000"/>
            </a:lnSpc>
            <a:spcBef>
              <a:spcPct val="0"/>
            </a:spcBef>
            <a:spcAft>
              <a:spcPct val="35000"/>
            </a:spcAft>
          </a:pPr>
          <a:r>
            <a:rPr lang="nl-NL" sz="700" kern="1200"/>
            <a:t>afhankelijk</a:t>
          </a:r>
        </a:p>
      </dsp:txBody>
      <dsp:txXfrm>
        <a:off x="3825780" y="1188256"/>
        <a:ext cx="1465015" cy="708843"/>
      </dsp:txXfrm>
    </dsp:sp>
    <dsp:sp modelId="{5C36FD2D-DDBA-0641-9D46-161750545682}">
      <dsp:nvSpPr>
        <dsp:cNvPr id="0" name=""/>
        <dsp:cNvSpPr/>
      </dsp:nvSpPr>
      <dsp:spPr>
        <a:xfrm rot="15251152">
          <a:off x="3160560" y="1046732"/>
          <a:ext cx="1010856" cy="19295"/>
        </a:xfrm>
        <a:custGeom>
          <a:avLst/>
          <a:gdLst/>
          <a:ahLst/>
          <a:cxnLst/>
          <a:rect l="0" t="0" r="0" b="0"/>
          <a:pathLst>
            <a:path>
              <a:moveTo>
                <a:pt x="0" y="9647"/>
              </a:moveTo>
              <a:lnTo>
                <a:pt x="1010856" y="96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3640717" y="1031108"/>
        <a:ext cx="50542" cy="50542"/>
      </dsp:txXfrm>
    </dsp:sp>
    <dsp:sp modelId="{11FFB64B-6A67-734C-B254-83D66580BA37}">
      <dsp:nvSpPr>
        <dsp:cNvPr id="0" name=""/>
        <dsp:cNvSpPr/>
      </dsp:nvSpPr>
      <dsp:spPr>
        <a:xfrm>
          <a:off x="2235612" y="310897"/>
          <a:ext cx="1292638" cy="5183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Attitude</a:t>
          </a:r>
        </a:p>
        <a:p>
          <a:pPr lvl="0" algn="ctr" defTabSz="355600">
            <a:lnSpc>
              <a:spcPct val="90000"/>
            </a:lnSpc>
            <a:spcBef>
              <a:spcPct val="0"/>
            </a:spcBef>
            <a:spcAft>
              <a:spcPct val="35000"/>
            </a:spcAft>
          </a:pPr>
          <a:r>
            <a:rPr lang="nl-NL" sz="700" kern="1200"/>
            <a:t>onafhankelijk </a:t>
          </a:r>
          <a:endParaRPr lang="nl-NL" sz="800" kern="1200"/>
        </a:p>
      </dsp:txBody>
      <dsp:txXfrm>
        <a:off x="2250794" y="326079"/>
        <a:ext cx="1262274" cy="488003"/>
      </dsp:txXfrm>
    </dsp:sp>
    <dsp:sp modelId="{257FF9DB-2FE4-4943-BCED-65C8C4E322D0}">
      <dsp:nvSpPr>
        <dsp:cNvPr id="0" name=""/>
        <dsp:cNvSpPr/>
      </dsp:nvSpPr>
      <dsp:spPr>
        <a:xfrm rot="14110531">
          <a:off x="1856678" y="362435"/>
          <a:ext cx="482390" cy="19295"/>
        </a:xfrm>
        <a:custGeom>
          <a:avLst/>
          <a:gdLst/>
          <a:ahLst/>
          <a:cxnLst/>
          <a:rect l="0" t="0" r="0" b="0"/>
          <a:pathLst>
            <a:path>
              <a:moveTo>
                <a:pt x="0" y="9647"/>
              </a:moveTo>
              <a:lnTo>
                <a:pt x="482390" y="9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085814" y="360022"/>
        <a:ext cx="24119" cy="24119"/>
      </dsp:txXfrm>
    </dsp:sp>
    <dsp:sp modelId="{FE5FF893-F5C5-6442-90F2-ACE562BEF4C0}">
      <dsp:nvSpPr>
        <dsp:cNvPr id="0" name=""/>
        <dsp:cNvSpPr/>
      </dsp:nvSpPr>
      <dsp:spPr>
        <a:xfrm>
          <a:off x="1271445" y="1911"/>
          <a:ext cx="688690" cy="34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Onvoldoende kennis</a:t>
          </a:r>
        </a:p>
      </dsp:txBody>
      <dsp:txXfrm>
        <a:off x="1281531" y="11997"/>
        <a:ext cx="668518" cy="324173"/>
      </dsp:txXfrm>
    </dsp:sp>
    <dsp:sp modelId="{B56870B3-317F-40F4-8180-54B117725D8D}">
      <dsp:nvSpPr>
        <dsp:cNvPr id="0" name=""/>
        <dsp:cNvSpPr/>
      </dsp:nvSpPr>
      <dsp:spPr>
        <a:xfrm rot="10800000">
          <a:off x="1960136" y="560433"/>
          <a:ext cx="275476" cy="19295"/>
        </a:xfrm>
        <a:custGeom>
          <a:avLst/>
          <a:gdLst/>
          <a:ahLst/>
          <a:cxnLst/>
          <a:rect l="0" t="0" r="0" b="0"/>
          <a:pathLst>
            <a:path>
              <a:moveTo>
                <a:pt x="0" y="9647"/>
              </a:moveTo>
              <a:lnTo>
                <a:pt x="275476" y="9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090987" y="563194"/>
        <a:ext cx="13773" cy="13773"/>
      </dsp:txXfrm>
    </dsp:sp>
    <dsp:sp modelId="{8DC45CC6-6343-4ED3-A1A4-2B3E9F2BB006}">
      <dsp:nvSpPr>
        <dsp:cNvPr id="0" name=""/>
        <dsp:cNvSpPr/>
      </dsp:nvSpPr>
      <dsp:spPr>
        <a:xfrm>
          <a:off x="1271445" y="397908"/>
          <a:ext cx="688690" cy="34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Bewustwording van voordelen</a:t>
          </a:r>
        </a:p>
      </dsp:txBody>
      <dsp:txXfrm>
        <a:off x="1281531" y="407994"/>
        <a:ext cx="668518" cy="324173"/>
      </dsp:txXfrm>
    </dsp:sp>
    <dsp:sp modelId="{5F212082-705A-4B5D-AAFB-0C1670B6741A}">
      <dsp:nvSpPr>
        <dsp:cNvPr id="0" name=""/>
        <dsp:cNvSpPr/>
      </dsp:nvSpPr>
      <dsp:spPr>
        <a:xfrm rot="7489469">
          <a:off x="1856678" y="758432"/>
          <a:ext cx="482390" cy="19295"/>
        </a:xfrm>
        <a:custGeom>
          <a:avLst/>
          <a:gdLst/>
          <a:ahLst/>
          <a:cxnLst/>
          <a:rect l="0" t="0" r="0" b="0"/>
          <a:pathLst>
            <a:path>
              <a:moveTo>
                <a:pt x="0" y="9647"/>
              </a:moveTo>
              <a:lnTo>
                <a:pt x="482390" y="9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085814" y="756020"/>
        <a:ext cx="24119" cy="24119"/>
      </dsp:txXfrm>
    </dsp:sp>
    <dsp:sp modelId="{3238A386-E363-483D-951E-EB38C7D5DAC8}">
      <dsp:nvSpPr>
        <dsp:cNvPr id="0" name=""/>
        <dsp:cNvSpPr/>
      </dsp:nvSpPr>
      <dsp:spPr>
        <a:xfrm>
          <a:off x="1271445" y="793905"/>
          <a:ext cx="688690" cy="34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Positieve houding</a:t>
          </a:r>
        </a:p>
      </dsp:txBody>
      <dsp:txXfrm>
        <a:off x="1281531" y="803991"/>
        <a:ext cx="668518" cy="324173"/>
      </dsp:txXfrm>
    </dsp:sp>
    <dsp:sp modelId="{C3FF3AB8-9A67-44EA-B538-1C1D781C364A}">
      <dsp:nvSpPr>
        <dsp:cNvPr id="0" name=""/>
        <dsp:cNvSpPr/>
      </dsp:nvSpPr>
      <dsp:spPr>
        <a:xfrm rot="12361558">
          <a:off x="3512707" y="1465774"/>
          <a:ext cx="306563" cy="19295"/>
        </a:xfrm>
        <a:custGeom>
          <a:avLst/>
          <a:gdLst/>
          <a:ahLst/>
          <a:cxnLst/>
          <a:rect l="0" t="0" r="0" b="0"/>
          <a:pathLst>
            <a:path>
              <a:moveTo>
                <a:pt x="0" y="9647"/>
              </a:moveTo>
              <a:lnTo>
                <a:pt x="306563" y="96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3658324" y="1467757"/>
        <a:ext cx="15328" cy="15328"/>
      </dsp:txXfrm>
    </dsp:sp>
    <dsp:sp modelId="{B5615FE5-056D-4FA7-869B-1FCA3A39E45D}">
      <dsp:nvSpPr>
        <dsp:cNvPr id="0" name=""/>
        <dsp:cNvSpPr/>
      </dsp:nvSpPr>
      <dsp:spPr>
        <a:xfrm>
          <a:off x="2455270" y="1130464"/>
          <a:ext cx="1072980" cy="5554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Eigen-effectiviteit</a:t>
          </a:r>
          <a:endParaRPr lang="nl-NL" sz="800" kern="1200"/>
        </a:p>
        <a:p>
          <a:pPr lvl="0" algn="ctr" defTabSz="311150">
            <a:lnSpc>
              <a:spcPct val="90000"/>
            </a:lnSpc>
            <a:spcBef>
              <a:spcPct val="0"/>
            </a:spcBef>
            <a:spcAft>
              <a:spcPct val="35000"/>
            </a:spcAft>
          </a:pPr>
          <a:r>
            <a:rPr lang="nl-NL" sz="700" kern="1200"/>
            <a:t>onafhankelijk</a:t>
          </a:r>
          <a:endParaRPr lang="nl-NL" kern="1200"/>
        </a:p>
      </dsp:txBody>
      <dsp:txXfrm>
        <a:off x="2471537" y="1146731"/>
        <a:ext cx="1040446" cy="522867"/>
      </dsp:txXfrm>
    </dsp:sp>
    <dsp:sp modelId="{D9930F99-28B2-1849-AED5-611A7C2AFE61}">
      <dsp:nvSpPr>
        <dsp:cNvPr id="0" name=""/>
        <dsp:cNvSpPr/>
      </dsp:nvSpPr>
      <dsp:spPr>
        <a:xfrm rot="10800000">
          <a:off x="2179794" y="1398517"/>
          <a:ext cx="275476" cy="19295"/>
        </a:xfrm>
        <a:custGeom>
          <a:avLst/>
          <a:gdLst/>
          <a:ahLst/>
          <a:cxnLst/>
          <a:rect l="0" t="0" r="0" b="0"/>
          <a:pathLst>
            <a:path>
              <a:moveTo>
                <a:pt x="0" y="9647"/>
              </a:moveTo>
              <a:lnTo>
                <a:pt x="275476" y="9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310645" y="1401277"/>
        <a:ext cx="13773" cy="13773"/>
      </dsp:txXfrm>
    </dsp:sp>
    <dsp:sp modelId="{2C3A8C70-12FE-0D4B-AB2A-BBC5809FECE1}">
      <dsp:nvSpPr>
        <dsp:cNvPr id="0" name=""/>
        <dsp:cNvSpPr/>
      </dsp:nvSpPr>
      <dsp:spPr>
        <a:xfrm>
          <a:off x="1292767" y="1189903"/>
          <a:ext cx="887027" cy="4365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Zelfvertrouwen </a:t>
          </a:r>
        </a:p>
      </dsp:txBody>
      <dsp:txXfrm>
        <a:off x="1305552" y="1202688"/>
        <a:ext cx="861457" cy="410953"/>
      </dsp:txXfrm>
    </dsp:sp>
    <dsp:sp modelId="{27C29AD3-6011-5246-8229-BE0DF6346145}">
      <dsp:nvSpPr>
        <dsp:cNvPr id="0" name=""/>
        <dsp:cNvSpPr/>
      </dsp:nvSpPr>
      <dsp:spPr>
        <a:xfrm rot="6419439">
          <a:off x="3194631" y="1983815"/>
          <a:ext cx="942715" cy="19295"/>
        </a:xfrm>
        <a:custGeom>
          <a:avLst/>
          <a:gdLst/>
          <a:ahLst/>
          <a:cxnLst/>
          <a:rect l="0" t="0" r="0" b="0"/>
          <a:pathLst>
            <a:path>
              <a:moveTo>
                <a:pt x="0" y="9647"/>
              </a:moveTo>
              <a:lnTo>
                <a:pt x="942715" y="96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3642421" y="1969894"/>
        <a:ext cx="47135" cy="47135"/>
      </dsp:txXfrm>
    </dsp:sp>
    <dsp:sp modelId="{35E3DA98-4D5E-C145-954E-BF1BB2B958B2}">
      <dsp:nvSpPr>
        <dsp:cNvPr id="0" name=""/>
        <dsp:cNvSpPr/>
      </dsp:nvSpPr>
      <dsp:spPr>
        <a:xfrm>
          <a:off x="2194993" y="2114035"/>
          <a:ext cx="1333257" cy="6604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l-NL" sz="700" kern="1200"/>
            <a:t>Sociale invloed</a:t>
          </a:r>
        </a:p>
        <a:p>
          <a:pPr lvl="0" algn="ctr" defTabSz="311150">
            <a:lnSpc>
              <a:spcPct val="90000"/>
            </a:lnSpc>
            <a:spcBef>
              <a:spcPct val="0"/>
            </a:spcBef>
            <a:spcAft>
              <a:spcPct val="35000"/>
            </a:spcAft>
          </a:pPr>
          <a:r>
            <a:rPr lang="nl-NL" sz="700" kern="1200"/>
            <a:t>onafhankelijk</a:t>
          </a:r>
          <a:endParaRPr lang="nl-NL" sz="800" kern="1200"/>
        </a:p>
      </dsp:txBody>
      <dsp:txXfrm>
        <a:off x="2214336" y="2133378"/>
        <a:ext cx="1294571" cy="621737"/>
      </dsp:txXfrm>
    </dsp:sp>
    <dsp:sp modelId="{A9521384-EBF6-C84D-97C0-589BE2DE248E}">
      <dsp:nvSpPr>
        <dsp:cNvPr id="0" name=""/>
        <dsp:cNvSpPr/>
      </dsp:nvSpPr>
      <dsp:spPr>
        <a:xfrm rot="14707178">
          <a:off x="1729872" y="2137601"/>
          <a:ext cx="654765" cy="19295"/>
        </a:xfrm>
        <a:custGeom>
          <a:avLst/>
          <a:gdLst/>
          <a:ahLst/>
          <a:cxnLst/>
          <a:rect l="0" t="0" r="0" b="0"/>
          <a:pathLst>
            <a:path>
              <a:moveTo>
                <a:pt x="0" y="9647"/>
              </a:moveTo>
              <a:lnTo>
                <a:pt x="654765" y="9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040886" y="2130879"/>
        <a:ext cx="32738" cy="32738"/>
      </dsp:txXfrm>
    </dsp:sp>
    <dsp:sp modelId="{B3165C19-C3BB-6044-878D-F754F045C0FE}">
      <dsp:nvSpPr>
        <dsp:cNvPr id="0" name=""/>
        <dsp:cNvSpPr/>
      </dsp:nvSpPr>
      <dsp:spPr>
        <a:xfrm>
          <a:off x="1230826" y="1678078"/>
          <a:ext cx="688690" cy="34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Gezin</a:t>
          </a:r>
        </a:p>
      </dsp:txBody>
      <dsp:txXfrm>
        <a:off x="1240912" y="1688164"/>
        <a:ext cx="668518" cy="324173"/>
      </dsp:txXfrm>
    </dsp:sp>
    <dsp:sp modelId="{8155BCD5-CEE9-4ACB-B48B-5BD87B8E4E36}">
      <dsp:nvSpPr>
        <dsp:cNvPr id="0" name=""/>
        <dsp:cNvSpPr/>
      </dsp:nvSpPr>
      <dsp:spPr>
        <a:xfrm rot="12942401">
          <a:off x="1887630" y="2335600"/>
          <a:ext cx="339250" cy="19295"/>
        </a:xfrm>
        <a:custGeom>
          <a:avLst/>
          <a:gdLst/>
          <a:ahLst/>
          <a:cxnLst/>
          <a:rect l="0" t="0" r="0" b="0"/>
          <a:pathLst>
            <a:path>
              <a:moveTo>
                <a:pt x="0" y="9647"/>
              </a:moveTo>
              <a:lnTo>
                <a:pt x="339250" y="9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048774" y="2336766"/>
        <a:ext cx="16962" cy="16962"/>
      </dsp:txXfrm>
    </dsp:sp>
    <dsp:sp modelId="{0CAA0D48-2D20-4B50-894E-686A00DCB8F6}">
      <dsp:nvSpPr>
        <dsp:cNvPr id="0" name=""/>
        <dsp:cNvSpPr/>
      </dsp:nvSpPr>
      <dsp:spPr>
        <a:xfrm>
          <a:off x="1230826" y="2074075"/>
          <a:ext cx="688690" cy="34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Partner</a:t>
          </a:r>
        </a:p>
      </dsp:txBody>
      <dsp:txXfrm>
        <a:off x="1240912" y="2084161"/>
        <a:ext cx="668518" cy="324173"/>
      </dsp:txXfrm>
    </dsp:sp>
    <dsp:sp modelId="{1E191132-EA85-4B88-B6A4-CBC96B6E321E}">
      <dsp:nvSpPr>
        <dsp:cNvPr id="0" name=""/>
        <dsp:cNvSpPr/>
      </dsp:nvSpPr>
      <dsp:spPr>
        <a:xfrm rot="8657599">
          <a:off x="1887630" y="2533598"/>
          <a:ext cx="339250" cy="19295"/>
        </a:xfrm>
        <a:custGeom>
          <a:avLst/>
          <a:gdLst/>
          <a:ahLst/>
          <a:cxnLst/>
          <a:rect l="0" t="0" r="0" b="0"/>
          <a:pathLst>
            <a:path>
              <a:moveTo>
                <a:pt x="0" y="9647"/>
              </a:moveTo>
              <a:lnTo>
                <a:pt x="339250" y="9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048774" y="2534765"/>
        <a:ext cx="16962" cy="16962"/>
      </dsp:txXfrm>
    </dsp:sp>
    <dsp:sp modelId="{02BDB468-4E4A-489F-847C-D0C12A47BF81}">
      <dsp:nvSpPr>
        <dsp:cNvPr id="0" name=""/>
        <dsp:cNvSpPr/>
      </dsp:nvSpPr>
      <dsp:spPr>
        <a:xfrm>
          <a:off x="1230826" y="2470072"/>
          <a:ext cx="688690" cy="34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Vrienden</a:t>
          </a:r>
        </a:p>
      </dsp:txBody>
      <dsp:txXfrm>
        <a:off x="1240912" y="2480158"/>
        <a:ext cx="668518" cy="324173"/>
      </dsp:txXfrm>
    </dsp:sp>
    <dsp:sp modelId="{BEEE3D8D-5604-46B8-91B3-9803A9B70437}">
      <dsp:nvSpPr>
        <dsp:cNvPr id="0" name=""/>
        <dsp:cNvSpPr/>
      </dsp:nvSpPr>
      <dsp:spPr>
        <a:xfrm rot="6892822">
          <a:off x="1729872" y="2731597"/>
          <a:ext cx="654765" cy="19295"/>
        </a:xfrm>
        <a:custGeom>
          <a:avLst/>
          <a:gdLst/>
          <a:ahLst/>
          <a:cxnLst/>
          <a:rect l="0" t="0" r="0" b="0"/>
          <a:pathLst>
            <a:path>
              <a:moveTo>
                <a:pt x="0" y="9647"/>
              </a:moveTo>
              <a:lnTo>
                <a:pt x="654765" y="9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040886" y="2724875"/>
        <a:ext cx="32738" cy="32738"/>
      </dsp:txXfrm>
    </dsp:sp>
    <dsp:sp modelId="{15D0FA62-BC61-4F9D-9F28-F5FAAAECEAEE}">
      <dsp:nvSpPr>
        <dsp:cNvPr id="0" name=""/>
        <dsp:cNvSpPr/>
      </dsp:nvSpPr>
      <dsp:spPr>
        <a:xfrm>
          <a:off x="1230826" y="2866070"/>
          <a:ext cx="688690" cy="34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Eerstelijns zorg</a:t>
          </a:r>
        </a:p>
      </dsp:txBody>
      <dsp:txXfrm>
        <a:off x="1240912" y="2876156"/>
        <a:ext cx="668518" cy="3241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0.38372</cdr:x>
      <cdr:y>0.29754</cdr:y>
    </cdr:from>
    <cdr:to>
      <cdr:x>0.43082</cdr:x>
      <cdr:y>0.40661</cdr:y>
    </cdr:to>
    <cdr:sp macro="" textlink="">
      <cdr:nvSpPr>
        <cdr:cNvPr id="2" name="Tekstvak 2"/>
        <cdr:cNvSpPr txBox="1"/>
      </cdr:nvSpPr>
      <cdr:spPr>
        <a:xfrm xmlns:a="http://schemas.openxmlformats.org/drawingml/2006/main">
          <a:off x="2110611" y="1009875"/>
          <a:ext cx="259080" cy="370205"/>
        </a:xfrm>
        <a:prstGeom xmlns:a="http://schemas.openxmlformats.org/drawingml/2006/main" prst="rect">
          <a:avLst/>
        </a:prstGeom>
        <a:solidFill xmlns:a="http://schemas.openxmlformats.org/drawingml/2006/main">
          <a:schemeClr val="lt1"/>
        </a:solidFill>
        <a:ln xmlns:a="http://schemas.openxmlformats.org/drawingml/2006/main" w="6350">
          <a:solidFill>
            <a:prstClr val="black">
              <a:alpha val="0"/>
            </a:prstClr>
          </a:solidFill>
        </a:ln>
      </cdr:spPr>
      <cdr:txBody>
        <a:bodyPr xmlns:a="http://schemas.openxmlformats.org/drawingml/2006/main" rot="0" spcFirstLastPara="0" vert="horz" wrap="non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spcAft>
              <a:spcPts val="0"/>
            </a:spcAft>
          </a:pPr>
          <a:r>
            <a:rPr lang="nl-NL" sz="1400">
              <a:ln>
                <a:noFill/>
              </a:ln>
              <a:effectLst/>
              <a:latin typeface="Calibri" panose="020F0502020204030204" pitchFamily="34" charset="0"/>
              <a:ea typeface="Calibri" panose="020F0502020204030204" pitchFamily="34" charset="0"/>
              <a:cs typeface="Times New Roman" panose="02020603050405020304" pitchFamily="18" charset="0"/>
            </a:rPr>
            <a:t>*</a:t>
          </a:r>
          <a:endParaRPr lang="nl-NL"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0.61014</cdr:x>
      <cdr:y>0.16138</cdr:y>
    </cdr:from>
    <cdr:to>
      <cdr:x>0.65725</cdr:x>
      <cdr:y>0.27045</cdr:y>
    </cdr:to>
    <cdr:sp macro="" textlink="">
      <cdr:nvSpPr>
        <cdr:cNvPr id="3" name="Tekstvak 2"/>
        <cdr:cNvSpPr txBox="1"/>
      </cdr:nvSpPr>
      <cdr:spPr>
        <a:xfrm xmlns:a="http://schemas.openxmlformats.org/drawingml/2006/main">
          <a:off x="3424595" y="542918"/>
          <a:ext cx="264417" cy="366937"/>
        </a:xfrm>
        <a:prstGeom xmlns:a="http://schemas.openxmlformats.org/drawingml/2006/main" prst="rect">
          <a:avLst/>
        </a:prstGeom>
        <a:solidFill xmlns:a="http://schemas.openxmlformats.org/drawingml/2006/main">
          <a:schemeClr val="lt1"/>
        </a:solidFill>
        <a:ln xmlns:a="http://schemas.openxmlformats.org/drawingml/2006/main" w="6350">
          <a:solidFill>
            <a:prstClr val="black">
              <a:alpha val="0"/>
            </a:prstClr>
          </a:solidFill>
        </a:ln>
      </cdr:spPr>
      <cdr:txBody>
        <a:bodyPr xmlns:a="http://schemas.openxmlformats.org/drawingml/2006/main" rot="0" spcFirstLastPara="0" vert="horz" wrap="non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spcAft>
              <a:spcPts val="0"/>
            </a:spcAft>
          </a:pPr>
          <a:r>
            <a:rPr lang="nl-NL" sz="1400">
              <a:ln>
                <a:noFill/>
              </a:ln>
              <a:effectLst/>
              <a:latin typeface="Calibri" panose="020F0502020204030204" pitchFamily="34" charset="0"/>
              <a:ea typeface="Calibri" panose="020F0502020204030204" pitchFamily="34" charset="0"/>
              <a:cs typeface="Times New Roman" panose="02020603050405020304" pitchFamily="18" charset="0"/>
            </a:rPr>
            <a:t>*</a:t>
          </a:r>
          <a:endParaRPr lang="nl-NL"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0.83826</cdr:x>
      <cdr:y>0.41349</cdr:y>
    </cdr:from>
    <cdr:to>
      <cdr:x>0.88536</cdr:x>
      <cdr:y>0.52256</cdr:y>
    </cdr:to>
    <cdr:sp macro="" textlink="">
      <cdr:nvSpPr>
        <cdr:cNvPr id="4" name="Tekstvak 2"/>
        <cdr:cNvSpPr txBox="1"/>
      </cdr:nvSpPr>
      <cdr:spPr>
        <a:xfrm xmlns:a="http://schemas.openxmlformats.org/drawingml/2006/main">
          <a:off x="4610743" y="1403415"/>
          <a:ext cx="259080" cy="370205"/>
        </a:xfrm>
        <a:prstGeom xmlns:a="http://schemas.openxmlformats.org/drawingml/2006/main" prst="rect">
          <a:avLst/>
        </a:prstGeom>
        <a:solidFill xmlns:a="http://schemas.openxmlformats.org/drawingml/2006/main">
          <a:schemeClr val="lt1"/>
        </a:solidFill>
        <a:ln xmlns:a="http://schemas.openxmlformats.org/drawingml/2006/main" w="6350">
          <a:solidFill>
            <a:prstClr val="black">
              <a:alpha val="0"/>
            </a:prstClr>
          </a:solidFill>
        </a:ln>
      </cdr:spPr>
      <cdr:txBody>
        <a:bodyPr xmlns:a="http://schemas.openxmlformats.org/drawingml/2006/main" rot="0" spcFirstLastPara="0" vert="horz" wrap="non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spcAft>
              <a:spcPts val="0"/>
            </a:spcAft>
          </a:pPr>
          <a:r>
            <a:rPr lang="nl-NL" sz="1400">
              <a:ln>
                <a:noFill/>
              </a:ln>
              <a:effectLst/>
              <a:latin typeface="Calibri" panose="020F0502020204030204" pitchFamily="34" charset="0"/>
              <a:ea typeface="Calibri" panose="020F0502020204030204" pitchFamily="34" charset="0"/>
              <a:cs typeface="Times New Roman" panose="02020603050405020304" pitchFamily="18" charset="0"/>
            </a:rPr>
            <a:t>*</a:t>
          </a:r>
          <a:endParaRPr lang="nl-NL"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0x003FC294ACBFD70E44AE07C52DA41123EF</ContentTypeId>
    <TemplateUrl xmlns="http://schemas.microsoft.com/sharepoint/v3" xsi:nil="true"/>
    <ParagraphID xmlns="AC94C23F-D7BF-440E-AE07-C52DA41123EF">12009810-2476-e811-815f-005056a475c4</ParagraphID>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entation_Documents" ma:contentTypeID="0x003FC294ACBFD70E44AE07C52DA41123EF" ma:contentTypeVersion="1" ma:contentTypeDescription="" ma:contentTypeScope="" ma:versionID="6996c7eda8cdda9552d1288d788ed744">
  <xsd:schema xmlns:xsd="http://www.w3.org/2001/XMLSchema" xmlns:xs="http://www.w3.org/2001/XMLSchema" xmlns:p="http://schemas.microsoft.com/office/2006/metadata/properties" xmlns:ns1="http://schemas.microsoft.com/sharepoint/v3" xmlns:ns2="AC94C23F-D7BF-440E-AE07-C52DA41123EF" targetNamespace="http://schemas.microsoft.com/office/2006/metadata/properties" ma:root="true" ma:fieldsID="6bc6d7003d120af029948c5d012f2702" ns1:_="" ns2:_="">
    <xsd:import namespace="http://schemas.microsoft.com/sharepoint/v3"/>
    <xsd:import namespace="AC94C23F-D7BF-440E-AE07-C52DA41123EF"/>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TemplateUrl" minOccurs="0"/>
                <xsd:element ref="ns1:xd_ProgID" minOccurs="0"/>
                <xsd:element ref="ns1:xd_Signature" minOccurs="0"/>
                <xsd:element ref="ns2:Paragraph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Inhoudstype-id" ma:hidden="true" ma:internalName="ContentTypeId" ma:readOnly="true">
      <xsd:simpleType>
        <xsd:restriction base="dms:Unknown"/>
      </xsd:simpleType>
    </xsd:element>
    <xsd:element name="Author" ma:index="4"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eeft kopieerbestemmingen" ma:hidden="true" ma:internalName="_HasCopyDestinations" ma:readOnly="true">
      <xsd:simpleType>
        <xsd:restriction base="dms:Boolean"/>
      </xsd:simpleType>
    </xsd:element>
    <xsd:element name="_CopySource" ma:index="8" nillable="true" ma:displayName="Bron kopiëren" ma:internalName="_CopySource" ma:readOnly="true">
      <xsd:simpleType>
        <xsd:restriction base="dms:Text"/>
      </xsd:simpleType>
    </xsd:element>
    <xsd:element name="_ModerationStatus" ma:index="9" nillable="true" ma:displayName="Goedkeuringsstatus" ma:default="0" ma:hidden="true" ma:internalName="_ModerationStatus" ma:readOnly="true">
      <xsd:simpleType>
        <xsd:restriction base="dms:Unknown"/>
      </xsd:simpleType>
    </xsd:element>
    <xsd:element name="_ModerationComments" ma:index="10" nillable="true" ma:displayName="Opmerkingen van goedkeurder" ma:hidden="true" ma:internalName="_ModerationComments" ma:readOnly="true">
      <xsd:simpleType>
        <xsd:restriction base="dms:Note"/>
      </xsd:simpleType>
    </xsd:element>
    <xsd:element name="FileRef" ma:index="11" nillable="true" ma:displayName="Pad van URL" ma:hidden="true" ma:list="Docs" ma:internalName="FileRef" ma:readOnly="true" ma:showField="FullUrl">
      <xsd:simpleType>
        <xsd:restriction base="dms:Lookup"/>
      </xsd:simpleType>
    </xsd:element>
    <xsd:element name="FileDirRef" ma:index="12" nillable="true" ma:displayName="Pad" ma:hidden="true" ma:list="Docs" ma:internalName="FileDirRef" ma:readOnly="true" ma:showField="DirName">
      <xsd:simpleType>
        <xsd:restriction base="dms:Lookup"/>
      </xsd:simpleType>
    </xsd:element>
    <xsd:element name="Last_x0020_Modified" ma:index="13" nillable="true" ma:displayName="Gewijzigd" ma:format="TRUE" ma:hidden="true" ma:list="Docs" ma:internalName="Last_x0020_Modified" ma:readOnly="true" ma:showField="TimeLastModified">
      <xsd:simpleType>
        <xsd:restriction base="dms:Lookup"/>
      </xsd:simpleType>
    </xsd:element>
    <xsd:element name="Created_x0020_Date" ma:index="14" nillable="true" ma:displayName="Gemaakt" ma:format="TRUE" ma:hidden="true" ma:list="Docs" ma:internalName="Created_x0020_Date" ma:readOnly="true" ma:showField="TimeCreated">
      <xsd:simpleType>
        <xsd:restriction base="dms:Lookup"/>
      </xsd:simpleType>
    </xsd:element>
    <xsd:element name="File_x0020_Size" ma:index="15" nillable="true" ma:displayName="Bestandsgrootte" ma:format="TRUE" ma:hidden="true" ma:list="Docs" ma:internalName="File_x0020_Size" ma:readOnly="true" ma:showField="SizeInKB">
      <xsd:simpleType>
        <xsd:restriction base="dms:Lookup"/>
      </xsd:simpleType>
    </xsd:element>
    <xsd:element name="FSObjType" ma:index="16" nillable="true" ma:displayName="Itemtype" ma:hidden="true" ma:list="Docs" ma:internalName="FSObjType" ma:readOnly="true" ma:showField="FSType">
      <xsd:simpleType>
        <xsd:restriction base="dms:Lookup"/>
      </xsd:simpleType>
    </xsd:element>
    <xsd:element name="CheckedOutUserId" ma:index="18"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19" nillable="true" ma:displayName="Is uitgecheckt naar lokaal" ma:hidden="true" ma:list="Docs" ma:internalName="IsCheckedoutToLocal" ma:readOnly="true" ma:showField="IsCheckoutToLocal">
      <xsd:simpleType>
        <xsd:restriction base="dms:Lookup"/>
      </xsd:simpleType>
    </xsd:element>
    <xsd:element name="CheckoutUser" ma:index="20"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ek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status" ma:format="TRUE" ma:hidden="true" ma:list="Docs" ma:internalName="VirusStatus" ma:readOnly="true" ma:showField="Size">
      <xsd:simpleType>
        <xsd:restriction base="dms:Lookup"/>
      </xsd:simpleType>
    </xsd:element>
    <xsd:element name="CheckedOutTitle" ma:index="26" nillable="true" ma:displayName="Uitgecheckt naar" ma:format="TRUE" ma:hidden="true" ma:list="Docs" ma:internalName="CheckedOutTitle" ma:readOnly="true" ma:showField="CheckedOutTitle">
      <xsd:simpleType>
        <xsd:restriction base="dms:Lookup"/>
      </xsd:simpleType>
    </xsd:element>
    <xsd:element name="_CheckinComment" ma:index="27" nillable="true" ma:displayName="Opmerking bij inchecken" ma:format="TRUE" ma:list="Docs" ma:internalName="_CheckinComment" ma:readOnly="true" ma:showField="CheckinComment">
      <xsd:simpleType>
        <xsd:restriction base="dms:Lookup"/>
      </xsd:simpleType>
    </xsd:element>
    <xsd:element name="File_x0020_Type" ma:index="31" nillable="true" ma:displayName="Bestandstype" ma:hidden="true" ma:internalName="File_x0020_Type" ma:readOnly="true">
      <xsd:simpleType>
        <xsd:restriction base="dms:Text"/>
      </xsd:simpleType>
    </xsd:element>
    <xsd:element name="HTML_x0020_File_x0020_Type" ma:index="32" nillable="true" ma:displayName="HTML-bestandstype" ma:hidden="true" ma:internalName="HTML_x0020_File_x0020_Type" ma:readOnly="true">
      <xsd:simpleType>
        <xsd:restriction base="dms:Text"/>
      </xsd:simpleType>
    </xsd:element>
    <xsd:element name="_SourceUrl" ma:index="33" nillable="true" ma:displayName="Bron-URL" ma:hidden="true" ma:internalName="_SourceUrl" ma:readOnly="false">
      <xsd:simpleType>
        <xsd:restriction base="dms:Text"/>
      </xsd:simpleType>
    </xsd:element>
    <xsd:element name="_SharedFileIndex" ma:index="34" nillable="true" ma:displayName="Index voor gedeelde bestanden" ma:hidden="true" ma:internalName="_SharedFileIndex" ma:readOnly="false">
      <xsd:simpleType>
        <xsd:restriction base="dms:Text"/>
      </xsd:simpleType>
    </xsd:element>
    <xsd:element name="MetaInfo" ma:index="44" nillable="true" ma:displayName="Eigenschappenverzameling" ma:hidden="true" ma:list="Docs" ma:internalName="MetaInfo" ma:readOnly="false" ma:showField="MetaInfo">
      <xsd:simpleType>
        <xsd:restriction base="dms:Lookup"/>
      </xsd:simpleType>
    </xsd:element>
    <xsd:element name="_Level" ma:index="45" nillable="true" ma:displayName="Niveau" ma:hidden="true" ma:internalName="_Level" ma:readOnly="true">
      <xsd:simpleType>
        <xsd:restriction base="dms:Unknown"/>
      </xsd:simpleType>
    </xsd:element>
    <xsd:element name="_IsCurrentVersion" ma:index="46" nillable="true" ma:displayName="Is huidige versie"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Interfaceversie" ma:hidden="true" ma:internalName="_UIVersion" ma:readOnly="true">
      <xsd:simpleType>
        <xsd:restriction base="dms:Unknown"/>
      </xsd:simpleType>
    </xsd:element>
    <xsd:element name="_UIVersionString" ma:index="52" nillable="true" ma:displayName="Versie" ma:internalName="_UIVersionString" ma:readOnly="true">
      <xsd:simpleType>
        <xsd:restriction base="dms:Text"/>
      </xsd:simpleType>
    </xsd:element>
    <xsd:element name="InstanceID" ma:index="53" nillable="true" ma:displayName="Instantie-id" ma:hidden="true" ma:internalName="InstanceID" ma:readOnly="true">
      <xsd:simpleType>
        <xsd:restriction base="dms:Unknown"/>
      </xsd:simpleType>
    </xsd:element>
    <xsd:element name="Order" ma:index="54" nillable="true" ma:displayName="Volgorde" ma:hidden="true" ma:internalName="Order" ma:readOnly="false">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erkstroomversie" ma:hidden="true" ma:internalName="WorkflowVersion" ma:readOnly="true">
      <xsd:simpleType>
        <xsd:restriction base="dms:Unknown"/>
      </xsd:simpleType>
    </xsd:element>
    <xsd:element name="WorkflowInstanceID" ma:index="57" nillable="true" ma:displayName="Instantie-id van werkstroom" ma:hidden="true" ma:internalName="WorkflowInstanceID" ma:readOnly="true">
      <xsd:simpleType>
        <xsd:restriction base="dms:Unknown"/>
      </xsd:simpleType>
    </xsd:element>
    <xsd:element name="ParentVersionString" ma:index="58" nillable="true" ma:displayName="Bronversie (geconverteerd document)" ma:hidden="true" ma:list="Docs" ma:internalName="ParentVersionString" ma:readOnly="true" ma:showField="ParentVersionString">
      <xsd:simpleType>
        <xsd:restriction base="dms:Lookup"/>
      </xsd:simpleType>
    </xsd:element>
    <xsd:element name="ParentLeafName" ma:index="59" nillable="true" ma:displayName="Bronnaam (geconverteerd document)" ma:hidden="true" ma:list="Docs" ma:internalName="ParentLeafName" ma:readOnly="true" ma:showField="ParentLeafName">
      <xsd:simpleType>
        <xsd:restriction base="dms:Lookup"/>
      </xsd:simpleType>
    </xsd:element>
    <xsd:element name="TemplateUrl" ma:index="61" nillable="true" ma:displayName="Sjabloonkoppeling" ma:hidden="true" ma:internalName="TemplateUrl" ma:readOnly="false">
      <xsd:simpleType>
        <xsd:restriction base="dms:Text"/>
      </xsd:simpleType>
    </xsd:element>
    <xsd:element name="xd_ProgID" ma:index="62" nillable="true" ma:displayName="HTML-bestandskoppeling" ma:hidden="true" ma:internalName="xd_ProgID" ma:readOnly="false">
      <xsd:simpleType>
        <xsd:restriction base="dms:Text"/>
      </xsd:simpleType>
    </xsd:element>
    <xsd:element name="xd_Signature" ma:index="63" nillable="true" ma:displayName="Is onderteken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94C23F-D7BF-440E-AE07-C52DA41123EF" elementFormDefault="qualified">
    <xsd:import namespace="http://schemas.microsoft.com/office/2006/documentManagement/types"/>
    <xsd:import namespace="http://schemas.microsoft.com/office/infopath/2007/PartnerControls"/>
    <xsd:element name="ParagraphID" ma:index="66" ma:displayName="Paragraph" ma:internalName="Paragraph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ma:readOnly="true"/>
        <xsd:element ref="dc:title" minOccurs="0" maxOccurs="1" ma:index="6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2490-E9D3-4DD8-86A9-0DAF8778EB21}">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sharepoint/v3"/>
    <ds:schemaRef ds:uri="AC94C23F-D7BF-440E-AE07-C52DA41123EF"/>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8C4BEE-27C0-4392-969E-9ADB5542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94C23F-D7BF-440E-AE07-C52DA411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14A10-2A29-4208-A043-94DBF475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21591</Words>
  <Characters>118752</Characters>
  <Application>Microsoft Office Word</Application>
  <DocSecurity>0</DocSecurity>
  <Lines>989</Lines>
  <Paragraphs>280</Paragraphs>
  <ScaleCrop>false</ScaleCrop>
  <HeadingPairs>
    <vt:vector size="2" baseType="variant">
      <vt:variant>
        <vt:lpstr>Titel</vt:lpstr>
      </vt:variant>
      <vt:variant>
        <vt:i4>1</vt:i4>
      </vt:variant>
    </vt:vector>
  </HeadingPairs>
  <TitlesOfParts>
    <vt:vector size="1" baseType="lpstr">
      <vt:lpstr>Wat is het effect van een voedingsinterventie op het voedingsgedrag bij mensen met burn-out klachten?</vt:lpstr>
    </vt:vector>
  </TitlesOfParts>
  <Company/>
  <LinksUpToDate>false</LinksUpToDate>
  <CharactersWithSpaces>140063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het effect van een voedingsinterventie op het voedingsgedrag bij mensen met burn-out klachten?</dc:title>
  <dc:subject>Wat is het effect van een voedingsinterventie op het voedingsgedrag bij mensen met burn-out klachten</dc:subject>
  <dc:creator>Lisa  Pool</dc:creator>
  <cp:keywords/>
  <dc:description/>
  <cp:lastModifiedBy>Eggebeen Marjan</cp:lastModifiedBy>
  <cp:revision>2</cp:revision>
  <cp:lastPrinted>2018-06-22T13:18:00Z</cp:lastPrinted>
  <dcterms:created xsi:type="dcterms:W3CDTF">2019-05-24T10:09:00Z</dcterms:created>
  <dcterms:modified xsi:type="dcterms:W3CDTF">2019-05-24T10:09:00Z</dcterms:modified>
</cp:coreProperties>
</file>