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E5050" w14:textId="7A8B5851" w:rsidR="009F3E81" w:rsidRDefault="007D3A5E" w:rsidP="007D3A5E">
      <w:pPr>
        <w:spacing w:after="0"/>
        <w:ind w:left="-592" w:right="-554"/>
      </w:pPr>
      <w:r>
        <w:rPr>
          <w:noProof/>
        </w:rPr>
        <mc:AlternateContent>
          <mc:Choice Requires="wpg">
            <w:drawing>
              <wp:inline distT="0" distB="0" distL="0" distR="0" wp14:anchorId="5248BD81" wp14:editId="524261B5">
                <wp:extent cx="3393439" cy="5357769"/>
                <wp:effectExtent l="0" t="0" r="0" b="0"/>
                <wp:docPr id="41" name="Group 41"/>
                <wp:cNvGraphicFramePr/>
                <a:graphic xmlns:a="http://schemas.openxmlformats.org/drawingml/2006/main">
                  <a:graphicData uri="http://schemas.microsoft.com/office/word/2010/wordprocessingGroup">
                    <wpg:wgp>
                      <wpg:cNvGrpSpPr/>
                      <wpg:grpSpPr>
                        <a:xfrm>
                          <a:off x="0" y="0"/>
                          <a:ext cx="3393439" cy="5357769"/>
                          <a:chOff x="183386" y="1041464"/>
                          <a:chExt cx="3393439" cy="5357769"/>
                        </a:xfrm>
                      </wpg:grpSpPr>
                      <wps:wsp>
                        <wps:cNvPr id="43" name="Rectangle 43"/>
                        <wps:cNvSpPr/>
                        <wps:spPr>
                          <a:xfrm>
                            <a:off x="185445" y="1041464"/>
                            <a:ext cx="2886605" cy="439976"/>
                          </a:xfrm>
                          <a:prstGeom prst="rect">
                            <a:avLst/>
                          </a:prstGeom>
                          <a:ln>
                            <a:noFill/>
                          </a:ln>
                        </wps:spPr>
                        <wps:txbx>
                          <w:txbxContent>
                            <w:p w14:paraId="2A23A193" w14:textId="77777777" w:rsidR="00D55CA6" w:rsidRPr="009F3E81" w:rsidRDefault="00D55CA6" w:rsidP="007D3A5E">
                              <w:r w:rsidRPr="009F3E81">
                                <w:rPr>
                                  <w:rFonts w:ascii="Calibri" w:eastAsia="Calibri" w:hAnsi="Calibri" w:cs="Calibri"/>
                                  <w:b/>
                                  <w:w w:val="105"/>
                                  <w:sz w:val="44"/>
                                </w:rPr>
                                <w:t>Inzetbaarheid</w:t>
                              </w:r>
                              <w:r w:rsidRPr="009F3E81">
                                <w:rPr>
                                  <w:rFonts w:ascii="Calibri" w:eastAsia="Calibri" w:hAnsi="Calibri" w:cs="Calibri"/>
                                  <w:b/>
                                  <w:spacing w:val="-4"/>
                                  <w:w w:val="105"/>
                                  <w:sz w:val="44"/>
                                </w:rPr>
                                <w:t xml:space="preserve"> </w:t>
                              </w:r>
                              <w:r w:rsidRPr="009F3E81">
                                <w:rPr>
                                  <w:rFonts w:ascii="Calibri" w:eastAsia="Calibri" w:hAnsi="Calibri" w:cs="Calibri"/>
                                  <w:b/>
                                  <w:w w:val="105"/>
                                  <w:sz w:val="44"/>
                                </w:rPr>
                                <w:t>van</w:t>
                              </w:r>
                              <w:r w:rsidRPr="009F3E81">
                                <w:rPr>
                                  <w:rFonts w:ascii="Calibri" w:eastAsia="Calibri" w:hAnsi="Calibri" w:cs="Calibri"/>
                                  <w:b/>
                                  <w:spacing w:val="-4"/>
                                  <w:w w:val="105"/>
                                  <w:sz w:val="44"/>
                                </w:rPr>
                                <w:t xml:space="preserve"> </w:t>
                              </w:r>
                            </w:p>
                          </w:txbxContent>
                        </wps:txbx>
                        <wps:bodyPr horzOverflow="overflow" vert="horz" lIns="0" tIns="0" rIns="0" bIns="0" rtlCol="0">
                          <a:noAutofit/>
                        </wps:bodyPr>
                      </wps:wsp>
                      <wps:wsp>
                        <wps:cNvPr id="44" name="Rectangle 44"/>
                        <wps:cNvSpPr/>
                        <wps:spPr>
                          <a:xfrm>
                            <a:off x="185445" y="1376655"/>
                            <a:ext cx="1845710" cy="439976"/>
                          </a:xfrm>
                          <a:prstGeom prst="rect">
                            <a:avLst/>
                          </a:prstGeom>
                          <a:ln>
                            <a:noFill/>
                          </a:ln>
                        </wps:spPr>
                        <wps:txbx>
                          <w:txbxContent>
                            <w:p w14:paraId="22E23188" w14:textId="43C9994F" w:rsidR="00D55CA6" w:rsidRPr="009F3E81" w:rsidRDefault="00D55CA6" w:rsidP="007D3A5E">
                              <w:r w:rsidRPr="009F3E81">
                                <w:rPr>
                                  <w:rFonts w:ascii="Calibri" w:eastAsia="Calibri" w:hAnsi="Calibri" w:cs="Calibri"/>
                                  <w:b/>
                                  <w:w w:val="103"/>
                                  <w:sz w:val="44"/>
                                </w:rPr>
                                <w:t>communicatie-</w:t>
                              </w:r>
                            </w:p>
                          </w:txbxContent>
                        </wps:txbx>
                        <wps:bodyPr horzOverflow="overflow" vert="horz" lIns="0" tIns="0" rIns="0" bIns="0" rtlCol="0">
                          <a:noAutofit/>
                        </wps:bodyPr>
                      </wps:wsp>
                      <wps:wsp>
                        <wps:cNvPr id="45" name="Rectangle 45"/>
                        <wps:cNvSpPr/>
                        <wps:spPr>
                          <a:xfrm>
                            <a:off x="1945093" y="1376660"/>
                            <a:ext cx="1436242" cy="439976"/>
                          </a:xfrm>
                          <a:prstGeom prst="rect">
                            <a:avLst/>
                          </a:prstGeom>
                          <a:ln>
                            <a:noFill/>
                          </a:ln>
                        </wps:spPr>
                        <wps:txbx>
                          <w:txbxContent>
                            <w:p w14:paraId="51B0D899" w14:textId="77777777" w:rsidR="00D55CA6" w:rsidRPr="009F3E81" w:rsidRDefault="00D55CA6" w:rsidP="007D3A5E">
                              <w:r w:rsidRPr="009F3E81">
                                <w:rPr>
                                  <w:rFonts w:ascii="Calibri" w:eastAsia="Calibri" w:hAnsi="Calibri" w:cs="Calibri"/>
                                  <w:b/>
                                  <w:w w:val="102"/>
                                  <w:sz w:val="44"/>
                                </w:rPr>
                                <w:t>middelen</w:t>
                              </w:r>
                            </w:p>
                          </w:txbxContent>
                        </wps:txbx>
                        <wps:bodyPr horzOverflow="overflow" vert="horz" lIns="0" tIns="0" rIns="0" bIns="0" rtlCol="0">
                          <a:noAutofit/>
                        </wps:bodyPr>
                      </wps:wsp>
                      <wps:wsp>
                        <wps:cNvPr id="46" name="Rectangle 46"/>
                        <wps:cNvSpPr/>
                        <wps:spPr>
                          <a:xfrm>
                            <a:off x="1265327" y="1712024"/>
                            <a:ext cx="81009" cy="439976"/>
                          </a:xfrm>
                          <a:prstGeom prst="rect">
                            <a:avLst/>
                          </a:prstGeom>
                          <a:ln>
                            <a:noFill/>
                          </a:ln>
                        </wps:spPr>
                        <wps:txbx>
                          <w:txbxContent>
                            <w:p w14:paraId="234B14A6" w14:textId="77777777" w:rsidR="00D55CA6" w:rsidRDefault="00D55CA6" w:rsidP="007D3A5E">
                              <w:r>
                                <w:rPr>
                                  <w:rFonts w:ascii="Calibri" w:eastAsia="Calibri" w:hAnsi="Calibri" w:cs="Calibri"/>
                                  <w:b/>
                                  <w:color w:val="E87B2D"/>
                                  <w:sz w:val="44"/>
                                </w:rPr>
                                <w:t xml:space="preserve"> </w:t>
                              </w:r>
                            </w:p>
                          </w:txbxContent>
                        </wps:txbx>
                        <wps:bodyPr horzOverflow="overflow" vert="horz" lIns="0" tIns="0" rIns="0" bIns="0" rtlCol="0">
                          <a:noAutofit/>
                        </wps:bodyPr>
                      </wps:wsp>
                      <wps:wsp>
                        <wps:cNvPr id="47" name="Rectangle 47"/>
                        <wps:cNvSpPr/>
                        <wps:spPr>
                          <a:xfrm>
                            <a:off x="183386" y="1692928"/>
                            <a:ext cx="1994817" cy="439976"/>
                          </a:xfrm>
                          <a:prstGeom prst="rect">
                            <a:avLst/>
                          </a:prstGeom>
                          <a:ln>
                            <a:noFill/>
                          </a:ln>
                        </wps:spPr>
                        <wps:txbx>
                          <w:txbxContent>
                            <w:p w14:paraId="1D25D0A3" w14:textId="4D2EA1F0" w:rsidR="00D55CA6" w:rsidRDefault="00D55CA6" w:rsidP="007D3A5E">
                              <w:r w:rsidRPr="009F3E81">
                                <w:rPr>
                                  <w:rFonts w:ascii="Calibri" w:eastAsia="Calibri" w:hAnsi="Calibri" w:cs="Calibri"/>
                                  <w:b/>
                                  <w:w w:val="102"/>
                                  <w:sz w:val="44"/>
                                </w:rPr>
                                <w:t>bij</w:t>
                              </w:r>
                              <w:r w:rsidRPr="009F3E81">
                                <w:rPr>
                                  <w:rFonts w:ascii="Calibri" w:eastAsia="Calibri" w:hAnsi="Calibri" w:cs="Calibri"/>
                                  <w:b/>
                                  <w:spacing w:val="-4"/>
                                  <w:w w:val="102"/>
                                  <w:sz w:val="44"/>
                                </w:rPr>
                                <w:t xml:space="preserve"> Organisatie X</w:t>
                              </w:r>
                            </w:p>
                          </w:txbxContent>
                        </wps:txbx>
                        <wps:bodyPr horzOverflow="overflow" vert="horz" lIns="0" tIns="0" rIns="0" bIns="0" rtlCol="0">
                          <a:noAutofit/>
                        </wps:bodyPr>
                      </wps:wsp>
                      <wps:wsp>
                        <wps:cNvPr id="48" name="Rectangle 48"/>
                        <wps:cNvSpPr/>
                        <wps:spPr>
                          <a:xfrm>
                            <a:off x="2031162" y="1712024"/>
                            <a:ext cx="81009" cy="439976"/>
                          </a:xfrm>
                          <a:prstGeom prst="rect">
                            <a:avLst/>
                          </a:prstGeom>
                          <a:ln>
                            <a:noFill/>
                          </a:ln>
                        </wps:spPr>
                        <wps:txbx>
                          <w:txbxContent>
                            <w:p w14:paraId="7C3ED2F2" w14:textId="77777777" w:rsidR="00D55CA6" w:rsidRDefault="00D55CA6" w:rsidP="007D3A5E">
                              <w:r>
                                <w:rPr>
                                  <w:rFonts w:ascii="Calibri" w:eastAsia="Calibri" w:hAnsi="Calibri" w:cs="Calibri"/>
                                  <w:b/>
                                  <w:color w:val="E87B2D"/>
                                  <w:sz w:val="44"/>
                                </w:rPr>
                                <w:t xml:space="preserve"> </w:t>
                              </w:r>
                            </w:p>
                          </w:txbxContent>
                        </wps:txbx>
                        <wps:bodyPr horzOverflow="overflow" vert="horz" lIns="0" tIns="0" rIns="0" bIns="0" rtlCol="0">
                          <a:noAutofit/>
                        </wps:bodyPr>
                      </wps:wsp>
                      <wps:wsp>
                        <wps:cNvPr id="50" name="Rectangle 50"/>
                        <wps:cNvSpPr/>
                        <wps:spPr>
                          <a:xfrm>
                            <a:off x="185445" y="2117789"/>
                            <a:ext cx="2317986" cy="229087"/>
                          </a:xfrm>
                          <a:prstGeom prst="rect">
                            <a:avLst/>
                          </a:prstGeom>
                          <a:ln>
                            <a:noFill/>
                          </a:ln>
                        </wps:spPr>
                        <wps:txbx>
                          <w:txbxContent>
                            <w:p w14:paraId="6FCA1666" w14:textId="77777777" w:rsidR="00D55CA6" w:rsidRDefault="00D55CA6" w:rsidP="007D3A5E">
                              <w:r>
                                <w:rPr>
                                  <w:rFonts w:ascii="Calibri" w:eastAsia="Calibri" w:hAnsi="Calibri" w:cs="Calibri"/>
                                  <w:b/>
                                  <w:color w:val="181717"/>
                                  <w:w w:val="104"/>
                                  <w:sz w:val="32"/>
                                </w:rPr>
                                <w:t>Afstudeeronderzoek</w:t>
                              </w:r>
                            </w:p>
                          </w:txbxContent>
                        </wps:txbx>
                        <wps:bodyPr horzOverflow="overflow" vert="horz" lIns="0" tIns="0" rIns="0" bIns="0" rtlCol="0">
                          <a:noAutofit/>
                        </wps:bodyPr>
                      </wps:wsp>
                      <wps:wsp>
                        <wps:cNvPr id="51" name="Rectangle 51"/>
                        <wps:cNvSpPr/>
                        <wps:spPr>
                          <a:xfrm>
                            <a:off x="185445" y="2270799"/>
                            <a:ext cx="2666616" cy="319983"/>
                          </a:xfrm>
                          <a:prstGeom prst="rect">
                            <a:avLst/>
                          </a:prstGeom>
                          <a:ln>
                            <a:noFill/>
                          </a:ln>
                        </wps:spPr>
                        <wps:txbx>
                          <w:txbxContent>
                            <w:p w14:paraId="0498F4B7" w14:textId="2811DBEB" w:rsidR="00D55CA6" w:rsidRDefault="00D55CA6" w:rsidP="007D3A5E">
                              <w:r>
                                <w:rPr>
                                  <w:rFonts w:ascii="Calibri" w:eastAsia="Calibri" w:hAnsi="Calibri" w:cs="Calibri"/>
                                  <w:b/>
                                  <w:color w:val="181717"/>
                                  <w:w w:val="104"/>
                                  <w:sz w:val="32"/>
                                </w:rPr>
                                <w:t>Organisatie X</w:t>
                              </w:r>
                            </w:p>
                          </w:txbxContent>
                        </wps:txbx>
                        <wps:bodyPr horzOverflow="overflow" vert="horz" lIns="0" tIns="0" rIns="0" bIns="0" rtlCol="0">
                          <a:noAutofit/>
                        </wps:bodyPr>
                      </wps:wsp>
                      <wps:wsp>
                        <wps:cNvPr id="52" name="Rectangle 52"/>
                        <wps:cNvSpPr/>
                        <wps:spPr>
                          <a:xfrm>
                            <a:off x="185445" y="2514639"/>
                            <a:ext cx="1487246" cy="319983"/>
                          </a:xfrm>
                          <a:prstGeom prst="rect">
                            <a:avLst/>
                          </a:prstGeom>
                          <a:ln>
                            <a:noFill/>
                          </a:ln>
                        </wps:spPr>
                        <wps:txbx>
                          <w:txbxContent>
                            <w:p w14:paraId="03A2A846" w14:textId="77777777" w:rsidR="00D55CA6" w:rsidRDefault="00D55CA6" w:rsidP="007D3A5E">
                              <w:r>
                                <w:rPr>
                                  <w:rFonts w:ascii="Calibri" w:eastAsia="Calibri" w:hAnsi="Calibri" w:cs="Calibri"/>
                                  <w:b/>
                                  <w:color w:val="181717"/>
                                  <w:w w:val="105"/>
                                  <w:sz w:val="32"/>
                                </w:rPr>
                                <w:t>Tweede</w:t>
                              </w:r>
                              <w:r>
                                <w:rPr>
                                  <w:rFonts w:ascii="Calibri" w:eastAsia="Calibri" w:hAnsi="Calibri" w:cs="Calibri"/>
                                  <w:b/>
                                  <w:color w:val="181717"/>
                                  <w:spacing w:val="-3"/>
                                  <w:w w:val="105"/>
                                  <w:sz w:val="32"/>
                                </w:rPr>
                                <w:t xml:space="preserve"> </w:t>
                              </w:r>
                              <w:r>
                                <w:rPr>
                                  <w:rFonts w:ascii="Calibri" w:eastAsia="Calibri" w:hAnsi="Calibri" w:cs="Calibri"/>
                                  <w:b/>
                                  <w:color w:val="181717"/>
                                  <w:w w:val="105"/>
                                  <w:sz w:val="32"/>
                                </w:rPr>
                                <w:t>kans</w:t>
                              </w:r>
                            </w:p>
                          </w:txbxContent>
                        </wps:txbx>
                        <wps:bodyPr horzOverflow="overflow" vert="horz" lIns="0" tIns="0" rIns="0" bIns="0" rtlCol="0">
                          <a:noAutofit/>
                        </wps:bodyPr>
                      </wps:wsp>
                      <wps:wsp>
                        <wps:cNvPr id="125" name="Rectangle 125"/>
                        <wps:cNvSpPr/>
                        <wps:spPr>
                          <a:xfrm>
                            <a:off x="185445" y="2973946"/>
                            <a:ext cx="750264" cy="219988"/>
                          </a:xfrm>
                          <a:prstGeom prst="rect">
                            <a:avLst/>
                          </a:prstGeom>
                          <a:ln>
                            <a:noFill/>
                          </a:ln>
                        </wps:spPr>
                        <wps:txbx>
                          <w:txbxContent>
                            <w:p w14:paraId="29DF0BF5" w14:textId="325905E8" w:rsidR="00D55CA6" w:rsidRDefault="00D55CA6" w:rsidP="007D3A5E">
                              <w:r>
                                <w:rPr>
                                  <w:rFonts w:ascii="Calibri" w:eastAsia="Calibri" w:hAnsi="Calibri" w:cs="Calibri"/>
                                  <w:b/>
                                  <w:color w:val="181717"/>
                                  <w:spacing w:val="-2"/>
                                  <w:w w:val="105"/>
                                </w:rPr>
                                <w:t xml:space="preserve">  </w:t>
                              </w:r>
                            </w:p>
                          </w:txbxContent>
                        </wps:txbx>
                        <wps:bodyPr horzOverflow="overflow" vert="horz" lIns="0" tIns="0" rIns="0" bIns="0" rtlCol="0">
                          <a:noAutofit/>
                        </wps:bodyPr>
                      </wps:wsp>
                      <wps:wsp>
                        <wps:cNvPr id="126" name="Rectangle 126"/>
                        <wps:cNvSpPr/>
                        <wps:spPr>
                          <a:xfrm>
                            <a:off x="1099838" y="2973946"/>
                            <a:ext cx="40505" cy="219988"/>
                          </a:xfrm>
                          <a:prstGeom prst="rect">
                            <a:avLst/>
                          </a:prstGeom>
                          <a:ln>
                            <a:noFill/>
                          </a:ln>
                        </wps:spPr>
                        <wps:txbx>
                          <w:txbxContent>
                            <w:p w14:paraId="1748E918" w14:textId="77777777" w:rsidR="00D55CA6" w:rsidRDefault="00D55CA6" w:rsidP="007D3A5E">
                              <w:r>
                                <w:rPr>
                                  <w:rFonts w:ascii="Calibri" w:eastAsia="Calibri" w:hAnsi="Calibri" w:cs="Calibri"/>
                                  <w:b/>
                                  <w:color w:val="181717"/>
                                </w:rPr>
                                <w:t xml:space="preserve"> </w:t>
                              </w:r>
                            </w:p>
                          </w:txbxContent>
                        </wps:txbx>
                        <wps:bodyPr horzOverflow="overflow" vert="horz" lIns="0" tIns="0" rIns="0" bIns="0" rtlCol="0">
                          <a:noAutofit/>
                        </wps:bodyPr>
                      </wps:wsp>
                      <wps:wsp>
                        <wps:cNvPr id="127" name="Rectangle 127"/>
                        <wps:cNvSpPr/>
                        <wps:spPr>
                          <a:xfrm>
                            <a:off x="1557020" y="2976460"/>
                            <a:ext cx="1567622" cy="212556"/>
                          </a:xfrm>
                          <a:prstGeom prst="rect">
                            <a:avLst/>
                          </a:prstGeom>
                          <a:ln>
                            <a:noFill/>
                          </a:ln>
                        </wps:spPr>
                        <wps:txbx>
                          <w:txbxContent>
                            <w:p w14:paraId="4E24617E" w14:textId="6C1E6F61" w:rsidR="00D55CA6" w:rsidRDefault="00D55CA6" w:rsidP="007D3A5E"/>
                          </w:txbxContent>
                        </wps:txbx>
                        <wps:bodyPr horzOverflow="overflow" vert="horz" lIns="0" tIns="0" rIns="0" bIns="0" rtlCol="0">
                          <a:noAutofit/>
                        </wps:bodyPr>
                      </wps:wsp>
                      <wps:wsp>
                        <wps:cNvPr id="364" name="Rectangle 364"/>
                        <wps:cNvSpPr/>
                        <wps:spPr>
                          <a:xfrm>
                            <a:off x="185445" y="3141586"/>
                            <a:ext cx="1400011" cy="219988"/>
                          </a:xfrm>
                          <a:prstGeom prst="rect">
                            <a:avLst/>
                          </a:prstGeom>
                          <a:ln>
                            <a:noFill/>
                          </a:ln>
                        </wps:spPr>
                        <wps:txbx>
                          <w:txbxContent>
                            <w:p w14:paraId="3FC5BA47" w14:textId="77777777" w:rsidR="00D55CA6" w:rsidRDefault="00D55CA6" w:rsidP="007D3A5E">
                              <w:r>
                                <w:rPr>
                                  <w:rFonts w:ascii="Calibri" w:eastAsia="Calibri" w:hAnsi="Calibri" w:cs="Calibri"/>
                                  <w:b/>
                                  <w:color w:val="181717"/>
                                  <w:w w:val="103"/>
                                </w:rPr>
                                <w:t>Studentnummer:</w:t>
                              </w:r>
                              <w:r>
                                <w:rPr>
                                  <w:rFonts w:ascii="Calibri" w:eastAsia="Calibri" w:hAnsi="Calibri" w:cs="Calibri"/>
                                  <w:b/>
                                  <w:color w:val="181717"/>
                                  <w:spacing w:val="-2"/>
                                  <w:w w:val="103"/>
                                </w:rPr>
                                <w:t xml:space="preserve">  </w:t>
                              </w:r>
                            </w:p>
                          </w:txbxContent>
                        </wps:txbx>
                        <wps:bodyPr horzOverflow="overflow" vert="horz" lIns="0" tIns="0" rIns="0" bIns="0" rtlCol="0">
                          <a:noAutofit/>
                        </wps:bodyPr>
                      </wps:wsp>
                      <wps:wsp>
                        <wps:cNvPr id="365" name="Rectangle 365"/>
                        <wps:cNvSpPr/>
                        <wps:spPr>
                          <a:xfrm>
                            <a:off x="1557020" y="3144100"/>
                            <a:ext cx="710503" cy="212556"/>
                          </a:xfrm>
                          <a:prstGeom prst="rect">
                            <a:avLst/>
                          </a:prstGeom>
                          <a:ln>
                            <a:noFill/>
                          </a:ln>
                        </wps:spPr>
                        <wps:txbx>
                          <w:txbxContent>
                            <w:p w14:paraId="41708FA9" w14:textId="77777777" w:rsidR="00D55CA6" w:rsidRDefault="00D55CA6" w:rsidP="007D3A5E">
                              <w:r>
                                <w:rPr>
                                  <w:rFonts w:ascii="Calibri" w:eastAsia="Calibri" w:hAnsi="Calibri" w:cs="Calibri"/>
                                  <w:color w:val="181717"/>
                                  <w:w w:val="95"/>
                                </w:rPr>
                                <w:t>S1091581</w:t>
                              </w:r>
                            </w:p>
                          </w:txbxContent>
                        </wps:txbx>
                        <wps:bodyPr horzOverflow="overflow" vert="horz" lIns="0" tIns="0" rIns="0" bIns="0" rtlCol="0">
                          <a:noAutofit/>
                        </wps:bodyPr>
                      </wps:wsp>
                      <wps:wsp>
                        <wps:cNvPr id="366" name="Rectangle 366"/>
                        <wps:cNvSpPr/>
                        <wps:spPr>
                          <a:xfrm>
                            <a:off x="185445" y="3309226"/>
                            <a:ext cx="875494" cy="219988"/>
                          </a:xfrm>
                          <a:prstGeom prst="rect">
                            <a:avLst/>
                          </a:prstGeom>
                          <a:ln>
                            <a:noFill/>
                          </a:ln>
                        </wps:spPr>
                        <wps:txbx>
                          <w:txbxContent>
                            <w:p w14:paraId="51081346" w14:textId="77777777" w:rsidR="00D55CA6" w:rsidRDefault="00D55CA6" w:rsidP="007D3A5E">
                              <w:r>
                                <w:rPr>
                                  <w:rFonts w:ascii="Calibri" w:eastAsia="Calibri" w:hAnsi="Calibri" w:cs="Calibri"/>
                                  <w:b/>
                                  <w:color w:val="181717"/>
                                  <w:w w:val="104"/>
                                </w:rPr>
                                <w:t>Opleiding:</w:t>
                              </w:r>
                              <w:r>
                                <w:rPr>
                                  <w:rFonts w:ascii="Calibri" w:eastAsia="Calibri" w:hAnsi="Calibri" w:cs="Calibri"/>
                                  <w:b/>
                                  <w:color w:val="181717"/>
                                  <w:spacing w:val="-2"/>
                                  <w:w w:val="104"/>
                                </w:rPr>
                                <w:t xml:space="preserve">  </w:t>
                              </w:r>
                            </w:p>
                          </w:txbxContent>
                        </wps:txbx>
                        <wps:bodyPr horzOverflow="overflow" vert="horz" lIns="0" tIns="0" rIns="0" bIns="0" rtlCol="0">
                          <a:noAutofit/>
                        </wps:bodyPr>
                      </wps:wsp>
                      <wps:wsp>
                        <wps:cNvPr id="367" name="Rectangle 367"/>
                        <wps:cNvSpPr/>
                        <wps:spPr>
                          <a:xfrm>
                            <a:off x="1099852" y="3309226"/>
                            <a:ext cx="40505" cy="219988"/>
                          </a:xfrm>
                          <a:prstGeom prst="rect">
                            <a:avLst/>
                          </a:prstGeom>
                          <a:ln>
                            <a:noFill/>
                          </a:ln>
                        </wps:spPr>
                        <wps:txbx>
                          <w:txbxContent>
                            <w:p w14:paraId="2F2108FA" w14:textId="77777777" w:rsidR="00D55CA6" w:rsidRDefault="00D55CA6" w:rsidP="007D3A5E">
                              <w:r>
                                <w:rPr>
                                  <w:rFonts w:ascii="Calibri" w:eastAsia="Calibri" w:hAnsi="Calibri" w:cs="Calibri"/>
                                  <w:b/>
                                  <w:color w:val="181717"/>
                                </w:rPr>
                                <w:t xml:space="preserve"> </w:t>
                              </w:r>
                            </w:p>
                          </w:txbxContent>
                        </wps:txbx>
                        <wps:bodyPr horzOverflow="overflow" vert="horz" lIns="0" tIns="0" rIns="0" bIns="0" rtlCol="0">
                          <a:noAutofit/>
                        </wps:bodyPr>
                      </wps:wsp>
                      <wps:wsp>
                        <wps:cNvPr id="368" name="Rectangle 368"/>
                        <wps:cNvSpPr/>
                        <wps:spPr>
                          <a:xfrm>
                            <a:off x="1557020" y="3311741"/>
                            <a:ext cx="1138403" cy="212556"/>
                          </a:xfrm>
                          <a:prstGeom prst="rect">
                            <a:avLst/>
                          </a:prstGeom>
                          <a:ln>
                            <a:noFill/>
                          </a:ln>
                        </wps:spPr>
                        <wps:txbx>
                          <w:txbxContent>
                            <w:p w14:paraId="4DF6D628" w14:textId="77777777" w:rsidR="00D55CA6" w:rsidRDefault="00D55CA6" w:rsidP="007D3A5E">
                              <w:r>
                                <w:rPr>
                                  <w:rFonts w:ascii="Calibri" w:eastAsia="Calibri" w:hAnsi="Calibri" w:cs="Calibri"/>
                                  <w:color w:val="181717"/>
                                  <w:w w:val="104"/>
                                </w:rPr>
                                <w:t>Communicatie</w:t>
                              </w:r>
                            </w:p>
                          </w:txbxContent>
                        </wps:txbx>
                        <wps:bodyPr horzOverflow="overflow" vert="horz" lIns="0" tIns="0" rIns="0" bIns="0" rtlCol="0">
                          <a:noAutofit/>
                        </wps:bodyPr>
                      </wps:wsp>
                      <wps:wsp>
                        <wps:cNvPr id="369" name="Rectangle 369"/>
                        <wps:cNvSpPr/>
                        <wps:spPr>
                          <a:xfrm>
                            <a:off x="185445" y="3476866"/>
                            <a:ext cx="832574" cy="219988"/>
                          </a:xfrm>
                          <a:prstGeom prst="rect">
                            <a:avLst/>
                          </a:prstGeom>
                          <a:ln>
                            <a:noFill/>
                          </a:ln>
                        </wps:spPr>
                        <wps:txbx>
                          <w:txbxContent>
                            <w:p w14:paraId="58D29790" w14:textId="77777777" w:rsidR="00D55CA6" w:rsidRDefault="00D55CA6" w:rsidP="007D3A5E">
                              <w:r>
                                <w:rPr>
                                  <w:rFonts w:ascii="Calibri" w:eastAsia="Calibri" w:hAnsi="Calibri" w:cs="Calibri"/>
                                  <w:b/>
                                  <w:color w:val="181717"/>
                                  <w:w w:val="104"/>
                                </w:rPr>
                                <w:t>Instelling:</w:t>
                              </w:r>
                              <w:r>
                                <w:rPr>
                                  <w:rFonts w:ascii="Calibri" w:eastAsia="Calibri" w:hAnsi="Calibri" w:cs="Calibri"/>
                                  <w:b/>
                                  <w:color w:val="181717"/>
                                  <w:spacing w:val="-2"/>
                                  <w:w w:val="104"/>
                                </w:rPr>
                                <w:t xml:space="preserve">  </w:t>
                              </w:r>
                            </w:p>
                          </w:txbxContent>
                        </wps:txbx>
                        <wps:bodyPr horzOverflow="overflow" vert="horz" lIns="0" tIns="0" rIns="0" bIns="0" rtlCol="0">
                          <a:noAutofit/>
                        </wps:bodyPr>
                      </wps:wsp>
                      <wps:wsp>
                        <wps:cNvPr id="370" name="Rectangle 370"/>
                        <wps:cNvSpPr/>
                        <wps:spPr>
                          <a:xfrm>
                            <a:off x="1099852" y="3476866"/>
                            <a:ext cx="40505" cy="219988"/>
                          </a:xfrm>
                          <a:prstGeom prst="rect">
                            <a:avLst/>
                          </a:prstGeom>
                          <a:ln>
                            <a:noFill/>
                          </a:ln>
                        </wps:spPr>
                        <wps:txbx>
                          <w:txbxContent>
                            <w:p w14:paraId="7545D19C" w14:textId="77777777" w:rsidR="00D55CA6" w:rsidRDefault="00D55CA6" w:rsidP="007D3A5E">
                              <w:r>
                                <w:rPr>
                                  <w:rFonts w:ascii="Calibri" w:eastAsia="Calibri" w:hAnsi="Calibri" w:cs="Calibri"/>
                                  <w:b/>
                                  <w:color w:val="181717"/>
                                </w:rPr>
                                <w:t xml:space="preserve"> </w:t>
                              </w:r>
                            </w:p>
                          </w:txbxContent>
                        </wps:txbx>
                        <wps:bodyPr horzOverflow="overflow" vert="horz" lIns="0" tIns="0" rIns="0" bIns="0" rtlCol="0">
                          <a:noAutofit/>
                        </wps:bodyPr>
                      </wps:wsp>
                      <wps:wsp>
                        <wps:cNvPr id="371" name="Rectangle 371"/>
                        <wps:cNvSpPr/>
                        <wps:spPr>
                          <a:xfrm>
                            <a:off x="1557020" y="3479381"/>
                            <a:ext cx="1488638" cy="212556"/>
                          </a:xfrm>
                          <a:prstGeom prst="rect">
                            <a:avLst/>
                          </a:prstGeom>
                          <a:ln>
                            <a:noFill/>
                          </a:ln>
                        </wps:spPr>
                        <wps:txbx>
                          <w:txbxContent>
                            <w:p w14:paraId="6A19EF42" w14:textId="77777777" w:rsidR="00D55CA6" w:rsidRDefault="00D55CA6" w:rsidP="007D3A5E">
                              <w:r>
                                <w:rPr>
                                  <w:rFonts w:ascii="Calibri" w:eastAsia="Calibri" w:hAnsi="Calibri" w:cs="Calibri"/>
                                  <w:color w:val="181717"/>
                                  <w:w w:val="105"/>
                                </w:rPr>
                                <w:t>Hogeschool Leiden</w:t>
                              </w:r>
                            </w:p>
                          </w:txbxContent>
                        </wps:txbx>
                        <wps:bodyPr horzOverflow="overflow" vert="horz" lIns="0" tIns="0" rIns="0" bIns="0" rtlCol="0">
                          <a:noAutofit/>
                        </wps:bodyPr>
                      </wps:wsp>
                      <wps:wsp>
                        <wps:cNvPr id="372" name="Rectangle 372"/>
                        <wps:cNvSpPr/>
                        <wps:spPr>
                          <a:xfrm>
                            <a:off x="185445" y="3812146"/>
                            <a:ext cx="968952" cy="219988"/>
                          </a:xfrm>
                          <a:prstGeom prst="rect">
                            <a:avLst/>
                          </a:prstGeom>
                          <a:ln>
                            <a:noFill/>
                          </a:ln>
                        </wps:spPr>
                        <wps:txbx>
                          <w:txbxContent>
                            <w:p w14:paraId="1D70CCDC" w14:textId="77777777" w:rsidR="00D55CA6" w:rsidRDefault="00D55CA6" w:rsidP="007D3A5E">
                              <w:r>
                                <w:rPr>
                                  <w:rFonts w:ascii="Calibri" w:eastAsia="Calibri" w:hAnsi="Calibri" w:cs="Calibri"/>
                                  <w:b/>
                                  <w:color w:val="181717"/>
                                  <w:w w:val="105"/>
                                </w:rPr>
                                <w:t>Begeleider:</w:t>
                              </w:r>
                              <w:r>
                                <w:rPr>
                                  <w:rFonts w:ascii="Calibri" w:eastAsia="Calibri" w:hAnsi="Calibri" w:cs="Calibri"/>
                                  <w:b/>
                                  <w:color w:val="181717"/>
                                  <w:spacing w:val="-2"/>
                                  <w:w w:val="105"/>
                                </w:rPr>
                                <w:t xml:space="preserve">  </w:t>
                              </w:r>
                            </w:p>
                          </w:txbxContent>
                        </wps:txbx>
                        <wps:bodyPr horzOverflow="overflow" vert="horz" lIns="0" tIns="0" rIns="0" bIns="0" rtlCol="0">
                          <a:noAutofit/>
                        </wps:bodyPr>
                      </wps:wsp>
                      <wps:wsp>
                        <wps:cNvPr id="373" name="Rectangle 373"/>
                        <wps:cNvSpPr/>
                        <wps:spPr>
                          <a:xfrm>
                            <a:off x="1099852" y="3812146"/>
                            <a:ext cx="40505" cy="219988"/>
                          </a:xfrm>
                          <a:prstGeom prst="rect">
                            <a:avLst/>
                          </a:prstGeom>
                          <a:ln>
                            <a:noFill/>
                          </a:ln>
                        </wps:spPr>
                        <wps:txbx>
                          <w:txbxContent>
                            <w:p w14:paraId="5B949677" w14:textId="77777777" w:rsidR="00D55CA6" w:rsidRDefault="00D55CA6" w:rsidP="007D3A5E">
                              <w:r>
                                <w:rPr>
                                  <w:rFonts w:ascii="Calibri" w:eastAsia="Calibri" w:hAnsi="Calibri" w:cs="Calibri"/>
                                  <w:b/>
                                  <w:color w:val="181717"/>
                                </w:rPr>
                                <w:t xml:space="preserve"> </w:t>
                              </w:r>
                            </w:p>
                          </w:txbxContent>
                        </wps:txbx>
                        <wps:bodyPr horzOverflow="overflow" vert="horz" lIns="0" tIns="0" rIns="0" bIns="0" rtlCol="0">
                          <a:noAutofit/>
                        </wps:bodyPr>
                      </wps:wsp>
                      <wps:wsp>
                        <wps:cNvPr id="374" name="Rectangle 374"/>
                        <wps:cNvSpPr/>
                        <wps:spPr>
                          <a:xfrm>
                            <a:off x="1557020" y="3814661"/>
                            <a:ext cx="1449415" cy="212557"/>
                          </a:xfrm>
                          <a:prstGeom prst="rect">
                            <a:avLst/>
                          </a:prstGeom>
                          <a:ln>
                            <a:noFill/>
                          </a:ln>
                        </wps:spPr>
                        <wps:txbx>
                          <w:txbxContent>
                            <w:p w14:paraId="0962C886" w14:textId="77777777" w:rsidR="00D55CA6" w:rsidRDefault="00D55CA6" w:rsidP="007D3A5E">
                              <w:r>
                                <w:rPr>
                                  <w:rFonts w:ascii="Calibri" w:eastAsia="Calibri" w:hAnsi="Calibri" w:cs="Calibri"/>
                                  <w:color w:val="181717"/>
                                  <w:w w:val="103"/>
                                </w:rPr>
                                <w:t>Martien Schriemer</w:t>
                              </w:r>
                            </w:p>
                          </w:txbxContent>
                        </wps:txbx>
                        <wps:bodyPr horzOverflow="overflow" vert="horz" lIns="0" tIns="0" rIns="0" bIns="0" rtlCol="0">
                          <a:noAutofit/>
                        </wps:bodyPr>
                      </wps:wsp>
                      <wps:wsp>
                        <wps:cNvPr id="375" name="Rectangle 375"/>
                        <wps:cNvSpPr/>
                        <wps:spPr>
                          <a:xfrm>
                            <a:off x="185445" y="3979786"/>
                            <a:ext cx="1618141" cy="219988"/>
                          </a:xfrm>
                          <a:prstGeom prst="rect">
                            <a:avLst/>
                          </a:prstGeom>
                          <a:ln>
                            <a:noFill/>
                          </a:ln>
                        </wps:spPr>
                        <wps:txbx>
                          <w:txbxContent>
                            <w:p w14:paraId="56C30D22" w14:textId="77777777" w:rsidR="00D55CA6" w:rsidRDefault="00D55CA6" w:rsidP="007D3A5E">
                              <w:r>
                                <w:rPr>
                                  <w:rFonts w:ascii="Calibri" w:eastAsia="Calibri" w:hAnsi="Calibri" w:cs="Calibri"/>
                                  <w:b/>
                                  <w:color w:val="181717"/>
                                  <w:w w:val="104"/>
                                </w:rPr>
                                <w:t>Eerste</w:t>
                              </w:r>
                              <w:r>
                                <w:rPr>
                                  <w:rFonts w:ascii="Calibri" w:eastAsia="Calibri" w:hAnsi="Calibri" w:cs="Calibri"/>
                                  <w:b/>
                                  <w:color w:val="181717"/>
                                  <w:spacing w:val="-2"/>
                                  <w:w w:val="104"/>
                                </w:rPr>
                                <w:t xml:space="preserve"> </w:t>
                              </w:r>
                              <w:r>
                                <w:rPr>
                                  <w:rFonts w:ascii="Calibri" w:eastAsia="Calibri" w:hAnsi="Calibri" w:cs="Calibri"/>
                                  <w:b/>
                                  <w:color w:val="181717"/>
                                  <w:w w:val="104"/>
                                </w:rPr>
                                <w:t>beoordelaar:</w:t>
                              </w:r>
                              <w:r>
                                <w:rPr>
                                  <w:rFonts w:ascii="Calibri" w:eastAsia="Calibri" w:hAnsi="Calibri" w:cs="Calibri"/>
                                  <w:b/>
                                  <w:color w:val="181717"/>
                                  <w:spacing w:val="-2"/>
                                  <w:w w:val="104"/>
                                </w:rPr>
                                <w:t xml:space="preserve">  </w:t>
                              </w:r>
                            </w:p>
                          </w:txbxContent>
                        </wps:txbx>
                        <wps:bodyPr horzOverflow="overflow" vert="horz" lIns="0" tIns="0" rIns="0" bIns="0" rtlCol="0">
                          <a:noAutofit/>
                        </wps:bodyPr>
                      </wps:wsp>
                      <wps:wsp>
                        <wps:cNvPr id="376" name="Rectangle 376"/>
                        <wps:cNvSpPr/>
                        <wps:spPr>
                          <a:xfrm>
                            <a:off x="1557020" y="3982301"/>
                            <a:ext cx="1668121" cy="212557"/>
                          </a:xfrm>
                          <a:prstGeom prst="rect">
                            <a:avLst/>
                          </a:prstGeom>
                          <a:ln>
                            <a:noFill/>
                          </a:ln>
                        </wps:spPr>
                        <wps:txbx>
                          <w:txbxContent>
                            <w:p w14:paraId="7176581A" w14:textId="77777777" w:rsidR="00D55CA6" w:rsidRDefault="00D55CA6" w:rsidP="007D3A5E">
                              <w:r>
                                <w:rPr>
                                  <w:rFonts w:ascii="Calibri" w:eastAsia="Calibri" w:hAnsi="Calibri" w:cs="Calibri"/>
                                  <w:color w:val="181717"/>
                                  <w:w w:val="104"/>
                                </w:rPr>
                                <w:t>Marieke Kerpershoek</w:t>
                              </w:r>
                            </w:p>
                          </w:txbxContent>
                        </wps:txbx>
                        <wps:bodyPr horzOverflow="overflow" vert="horz" lIns="0" tIns="0" rIns="0" bIns="0" rtlCol="0">
                          <a:noAutofit/>
                        </wps:bodyPr>
                      </wps:wsp>
                      <wps:wsp>
                        <wps:cNvPr id="377" name="Rectangle 377"/>
                        <wps:cNvSpPr/>
                        <wps:spPr>
                          <a:xfrm>
                            <a:off x="185445" y="4147426"/>
                            <a:ext cx="1731294" cy="219988"/>
                          </a:xfrm>
                          <a:prstGeom prst="rect">
                            <a:avLst/>
                          </a:prstGeom>
                          <a:ln>
                            <a:noFill/>
                          </a:ln>
                        </wps:spPr>
                        <wps:txbx>
                          <w:txbxContent>
                            <w:p w14:paraId="0E160778" w14:textId="77777777" w:rsidR="00D55CA6" w:rsidRDefault="00D55CA6" w:rsidP="007D3A5E">
                              <w:r>
                                <w:rPr>
                                  <w:rFonts w:ascii="Calibri" w:eastAsia="Calibri" w:hAnsi="Calibri" w:cs="Calibri"/>
                                  <w:b/>
                                  <w:color w:val="181717"/>
                                  <w:w w:val="103"/>
                                </w:rPr>
                                <w:t>Tweede</w:t>
                              </w:r>
                              <w:r>
                                <w:rPr>
                                  <w:rFonts w:ascii="Calibri" w:eastAsia="Calibri" w:hAnsi="Calibri" w:cs="Calibri"/>
                                  <w:b/>
                                  <w:color w:val="181717"/>
                                  <w:spacing w:val="-2"/>
                                  <w:w w:val="103"/>
                                </w:rPr>
                                <w:t xml:space="preserve"> </w:t>
                              </w:r>
                              <w:r>
                                <w:rPr>
                                  <w:rFonts w:ascii="Calibri" w:eastAsia="Calibri" w:hAnsi="Calibri" w:cs="Calibri"/>
                                  <w:b/>
                                  <w:color w:val="181717"/>
                                  <w:w w:val="103"/>
                                </w:rPr>
                                <w:t>beoordelaar:</w:t>
                              </w:r>
                              <w:r>
                                <w:rPr>
                                  <w:rFonts w:ascii="Calibri" w:eastAsia="Calibri" w:hAnsi="Calibri" w:cs="Calibri"/>
                                  <w:b/>
                                  <w:color w:val="181717"/>
                                  <w:spacing w:val="-2"/>
                                  <w:w w:val="103"/>
                                </w:rPr>
                                <w:t xml:space="preserve">  </w:t>
                              </w:r>
                            </w:p>
                          </w:txbxContent>
                        </wps:txbx>
                        <wps:bodyPr horzOverflow="overflow" vert="horz" lIns="0" tIns="0" rIns="0" bIns="0" rtlCol="0">
                          <a:noAutofit/>
                        </wps:bodyPr>
                      </wps:wsp>
                      <wps:wsp>
                        <wps:cNvPr id="378" name="Rectangle 378"/>
                        <wps:cNvSpPr/>
                        <wps:spPr>
                          <a:xfrm>
                            <a:off x="1557020" y="4149941"/>
                            <a:ext cx="1349268" cy="212557"/>
                          </a:xfrm>
                          <a:prstGeom prst="rect">
                            <a:avLst/>
                          </a:prstGeom>
                          <a:ln>
                            <a:noFill/>
                          </a:ln>
                        </wps:spPr>
                        <wps:txbx>
                          <w:txbxContent>
                            <w:p w14:paraId="116B9645" w14:textId="0B099CBC" w:rsidR="00D55CA6" w:rsidRDefault="00D55CA6" w:rsidP="007D3A5E">
                              <w:r>
                                <w:rPr>
                                  <w:rFonts w:ascii="Calibri" w:eastAsia="Calibri" w:hAnsi="Calibri" w:cs="Calibri"/>
                                  <w:color w:val="181717"/>
                                  <w:w w:val="104"/>
                                </w:rPr>
                                <w:t>Elianne Caljouw</w:t>
                              </w:r>
                            </w:p>
                          </w:txbxContent>
                        </wps:txbx>
                        <wps:bodyPr horzOverflow="overflow" vert="horz" lIns="0" tIns="0" rIns="0" bIns="0" rtlCol="0">
                          <a:noAutofit/>
                        </wps:bodyPr>
                      </wps:wsp>
                      <wps:wsp>
                        <wps:cNvPr id="379" name="Rectangle 379"/>
                        <wps:cNvSpPr/>
                        <wps:spPr>
                          <a:xfrm>
                            <a:off x="185445" y="4482706"/>
                            <a:ext cx="1309897" cy="219988"/>
                          </a:xfrm>
                          <a:prstGeom prst="rect">
                            <a:avLst/>
                          </a:prstGeom>
                          <a:ln>
                            <a:noFill/>
                          </a:ln>
                        </wps:spPr>
                        <wps:txbx>
                          <w:txbxContent>
                            <w:p w14:paraId="65D3AFE7" w14:textId="25D3E426" w:rsidR="00D55CA6" w:rsidRDefault="00D55CA6" w:rsidP="007D3A5E"/>
                          </w:txbxContent>
                        </wps:txbx>
                        <wps:bodyPr horzOverflow="overflow" vert="horz" lIns="0" tIns="0" rIns="0" bIns="0" rtlCol="0">
                          <a:noAutofit/>
                        </wps:bodyPr>
                      </wps:wsp>
                      <wps:wsp>
                        <wps:cNvPr id="380" name="Rectangle 380"/>
                        <wps:cNvSpPr/>
                        <wps:spPr>
                          <a:xfrm>
                            <a:off x="1557020" y="4485221"/>
                            <a:ext cx="1831626" cy="212557"/>
                          </a:xfrm>
                          <a:prstGeom prst="rect">
                            <a:avLst/>
                          </a:prstGeom>
                          <a:ln>
                            <a:noFill/>
                          </a:ln>
                        </wps:spPr>
                        <wps:txbx>
                          <w:txbxContent>
                            <w:p w14:paraId="585ECDC3" w14:textId="502E8C21" w:rsidR="00D55CA6" w:rsidRDefault="00D55CA6" w:rsidP="007D3A5E"/>
                          </w:txbxContent>
                        </wps:txbx>
                        <wps:bodyPr horzOverflow="overflow" vert="horz" lIns="0" tIns="0" rIns="0" bIns="0" rtlCol="0">
                          <a:noAutofit/>
                        </wps:bodyPr>
                      </wps:wsp>
                      <wps:wsp>
                        <wps:cNvPr id="381" name="Rectangle 381"/>
                        <wps:cNvSpPr/>
                        <wps:spPr>
                          <a:xfrm>
                            <a:off x="1099852" y="4650347"/>
                            <a:ext cx="40505" cy="219988"/>
                          </a:xfrm>
                          <a:prstGeom prst="rect">
                            <a:avLst/>
                          </a:prstGeom>
                          <a:ln>
                            <a:noFill/>
                          </a:ln>
                        </wps:spPr>
                        <wps:txbx>
                          <w:txbxContent>
                            <w:p w14:paraId="0BC399CD" w14:textId="77777777" w:rsidR="00D55CA6" w:rsidRDefault="00D55CA6" w:rsidP="007D3A5E">
                              <w:r>
                                <w:rPr>
                                  <w:rFonts w:ascii="Calibri" w:eastAsia="Calibri" w:hAnsi="Calibri" w:cs="Calibri"/>
                                  <w:b/>
                                  <w:color w:val="181717"/>
                                </w:rPr>
                                <w:t xml:space="preserve"> </w:t>
                              </w:r>
                            </w:p>
                          </w:txbxContent>
                        </wps:txbx>
                        <wps:bodyPr horzOverflow="overflow" vert="horz" lIns="0" tIns="0" rIns="0" bIns="0" rtlCol="0">
                          <a:noAutofit/>
                        </wps:bodyPr>
                      </wps:wsp>
                      <wps:wsp>
                        <wps:cNvPr id="382" name="Rectangle 382"/>
                        <wps:cNvSpPr/>
                        <wps:spPr>
                          <a:xfrm>
                            <a:off x="185445" y="4650347"/>
                            <a:ext cx="968952" cy="219988"/>
                          </a:xfrm>
                          <a:prstGeom prst="rect">
                            <a:avLst/>
                          </a:prstGeom>
                          <a:ln>
                            <a:noFill/>
                          </a:ln>
                        </wps:spPr>
                        <wps:txbx>
                          <w:txbxContent>
                            <w:p w14:paraId="352255D1" w14:textId="1A395DE5" w:rsidR="00D55CA6" w:rsidRDefault="00D55CA6" w:rsidP="007D3A5E"/>
                          </w:txbxContent>
                        </wps:txbx>
                        <wps:bodyPr horzOverflow="overflow" vert="horz" lIns="0" tIns="0" rIns="0" bIns="0" rtlCol="0">
                          <a:noAutofit/>
                        </wps:bodyPr>
                      </wps:wsp>
                      <wps:wsp>
                        <wps:cNvPr id="383" name="Rectangle 383"/>
                        <wps:cNvSpPr/>
                        <wps:spPr>
                          <a:xfrm>
                            <a:off x="1557020" y="4652861"/>
                            <a:ext cx="1351907" cy="212557"/>
                          </a:xfrm>
                          <a:prstGeom prst="rect">
                            <a:avLst/>
                          </a:prstGeom>
                          <a:ln>
                            <a:noFill/>
                          </a:ln>
                        </wps:spPr>
                        <wps:txbx>
                          <w:txbxContent>
                            <w:p w14:paraId="01456FCC" w14:textId="24C2ABF3" w:rsidR="00D55CA6" w:rsidRDefault="00D55CA6" w:rsidP="007D3A5E"/>
                          </w:txbxContent>
                        </wps:txbx>
                        <wps:bodyPr horzOverflow="overflow" vert="horz" lIns="0" tIns="0" rIns="0" bIns="0" rtlCol="0">
                          <a:noAutofit/>
                        </wps:bodyPr>
                      </wps:wsp>
                      <wps:wsp>
                        <wps:cNvPr id="128" name="Rectangle 128"/>
                        <wps:cNvSpPr/>
                        <wps:spPr>
                          <a:xfrm>
                            <a:off x="2573491" y="4650347"/>
                            <a:ext cx="40505" cy="219988"/>
                          </a:xfrm>
                          <a:prstGeom prst="rect">
                            <a:avLst/>
                          </a:prstGeom>
                          <a:ln>
                            <a:noFill/>
                          </a:ln>
                        </wps:spPr>
                        <wps:txbx>
                          <w:txbxContent>
                            <w:p w14:paraId="7985102D" w14:textId="77777777" w:rsidR="00D55CA6" w:rsidRDefault="00D55CA6" w:rsidP="007D3A5E">
                              <w:r>
                                <w:rPr>
                                  <w:rFonts w:ascii="Calibri" w:eastAsia="Calibri" w:hAnsi="Calibri" w:cs="Calibri"/>
                                  <w:b/>
                                  <w:color w:val="181717"/>
                                </w:rPr>
                                <w:t xml:space="preserve"> </w:t>
                              </w:r>
                            </w:p>
                          </w:txbxContent>
                        </wps:txbx>
                        <wps:bodyPr horzOverflow="overflow" vert="horz" lIns="0" tIns="0" rIns="0" bIns="0" rtlCol="0">
                          <a:noAutofit/>
                        </wps:bodyPr>
                      </wps:wsp>
                      <wps:wsp>
                        <wps:cNvPr id="129" name="Rectangle 129"/>
                        <wps:cNvSpPr/>
                        <wps:spPr>
                          <a:xfrm>
                            <a:off x="185445" y="4817987"/>
                            <a:ext cx="1488452" cy="219988"/>
                          </a:xfrm>
                          <a:prstGeom prst="rect">
                            <a:avLst/>
                          </a:prstGeom>
                          <a:ln>
                            <a:noFill/>
                          </a:ln>
                        </wps:spPr>
                        <wps:txbx>
                          <w:txbxContent>
                            <w:p w14:paraId="76F39BB9" w14:textId="77777777" w:rsidR="00D55CA6" w:rsidRDefault="00D55CA6" w:rsidP="007D3A5E">
                              <w:r>
                                <w:rPr>
                                  <w:rFonts w:ascii="Calibri" w:eastAsia="Calibri" w:hAnsi="Calibri" w:cs="Calibri"/>
                                  <w:b/>
                                  <w:color w:val="181717"/>
                                  <w:w w:val="103"/>
                                </w:rPr>
                                <w:t>Afstudeerperiode:</w:t>
                              </w:r>
                              <w:r>
                                <w:rPr>
                                  <w:rFonts w:ascii="Calibri" w:eastAsia="Calibri" w:hAnsi="Calibri" w:cs="Calibri"/>
                                  <w:b/>
                                  <w:color w:val="181717"/>
                                  <w:spacing w:val="-2"/>
                                  <w:w w:val="103"/>
                                </w:rPr>
                                <w:t xml:space="preserve">  </w:t>
                              </w:r>
                            </w:p>
                          </w:txbxContent>
                        </wps:txbx>
                        <wps:bodyPr horzOverflow="overflow" vert="horz" lIns="0" tIns="0" rIns="0" bIns="0" rtlCol="0">
                          <a:noAutofit/>
                        </wps:bodyPr>
                      </wps:wsp>
                      <wps:wsp>
                        <wps:cNvPr id="130" name="Rectangle 130"/>
                        <wps:cNvSpPr/>
                        <wps:spPr>
                          <a:xfrm>
                            <a:off x="1557020" y="4820501"/>
                            <a:ext cx="2019805" cy="212557"/>
                          </a:xfrm>
                          <a:prstGeom prst="rect">
                            <a:avLst/>
                          </a:prstGeom>
                          <a:ln>
                            <a:noFill/>
                          </a:ln>
                        </wps:spPr>
                        <wps:txbx>
                          <w:txbxContent>
                            <w:p w14:paraId="63F8508F" w14:textId="77777777" w:rsidR="00D55CA6" w:rsidRDefault="00D55CA6" w:rsidP="007D3A5E">
                              <w:r>
                                <w:rPr>
                                  <w:rFonts w:ascii="Calibri" w:eastAsia="Calibri" w:hAnsi="Calibri" w:cs="Calibri"/>
                                  <w:color w:val="181717"/>
                                  <w:w w:val="105"/>
                                </w:rPr>
                                <w:t>05-02-2018 – 29-06-2018</w:t>
                              </w:r>
                            </w:p>
                          </w:txbxContent>
                        </wps:txbx>
                        <wps:bodyPr horzOverflow="overflow" vert="horz" lIns="0" tIns="0" rIns="0" bIns="0" rtlCol="0">
                          <a:noAutofit/>
                        </wps:bodyPr>
                      </wps:wsp>
                      <wps:wsp>
                        <wps:cNvPr id="131" name="Rectangle 131"/>
                        <wps:cNvSpPr/>
                        <wps:spPr>
                          <a:xfrm>
                            <a:off x="185445" y="4985627"/>
                            <a:ext cx="1303766" cy="219988"/>
                          </a:xfrm>
                          <a:prstGeom prst="rect">
                            <a:avLst/>
                          </a:prstGeom>
                          <a:ln>
                            <a:noFill/>
                          </a:ln>
                        </wps:spPr>
                        <wps:txbx>
                          <w:txbxContent>
                            <w:p w14:paraId="0F2CA6AD" w14:textId="77777777" w:rsidR="00D55CA6" w:rsidRDefault="00D55CA6" w:rsidP="007D3A5E">
                              <w:r>
                                <w:rPr>
                                  <w:rFonts w:ascii="Calibri" w:eastAsia="Calibri" w:hAnsi="Calibri" w:cs="Calibri"/>
                                  <w:b/>
                                  <w:color w:val="181717"/>
                                  <w:w w:val="105"/>
                                </w:rPr>
                                <w:t>Datum</w:t>
                              </w:r>
                              <w:r>
                                <w:rPr>
                                  <w:rFonts w:ascii="Calibri" w:eastAsia="Calibri" w:hAnsi="Calibri" w:cs="Calibri"/>
                                  <w:b/>
                                  <w:color w:val="181717"/>
                                  <w:spacing w:val="-2"/>
                                  <w:w w:val="105"/>
                                </w:rPr>
                                <w:t xml:space="preserve"> </w:t>
                              </w:r>
                              <w:r>
                                <w:rPr>
                                  <w:rFonts w:ascii="Calibri" w:eastAsia="Calibri" w:hAnsi="Calibri" w:cs="Calibri"/>
                                  <w:b/>
                                  <w:color w:val="181717"/>
                                  <w:w w:val="105"/>
                                </w:rPr>
                                <w:t>2e</w:t>
                              </w:r>
                              <w:r>
                                <w:rPr>
                                  <w:rFonts w:ascii="Calibri" w:eastAsia="Calibri" w:hAnsi="Calibri" w:cs="Calibri"/>
                                  <w:b/>
                                  <w:color w:val="181717"/>
                                  <w:spacing w:val="-2"/>
                                  <w:w w:val="105"/>
                                </w:rPr>
                                <w:t xml:space="preserve"> </w:t>
                              </w:r>
                              <w:r>
                                <w:rPr>
                                  <w:rFonts w:ascii="Calibri" w:eastAsia="Calibri" w:hAnsi="Calibri" w:cs="Calibri"/>
                                  <w:b/>
                                  <w:color w:val="181717"/>
                                  <w:w w:val="105"/>
                                </w:rPr>
                                <w:t>kans:</w:t>
                              </w:r>
                              <w:r>
                                <w:rPr>
                                  <w:rFonts w:ascii="Calibri" w:eastAsia="Calibri" w:hAnsi="Calibri" w:cs="Calibri"/>
                                  <w:b/>
                                  <w:color w:val="181717"/>
                                  <w:spacing w:val="-2"/>
                                  <w:w w:val="105"/>
                                </w:rPr>
                                <w:t xml:space="preserve">  </w:t>
                              </w:r>
                            </w:p>
                          </w:txbxContent>
                        </wps:txbx>
                        <wps:bodyPr horzOverflow="overflow" vert="horz" lIns="0" tIns="0" rIns="0" bIns="0" rtlCol="0">
                          <a:noAutofit/>
                        </wps:bodyPr>
                      </wps:wsp>
                      <wps:wsp>
                        <wps:cNvPr id="132" name="Rectangle 132"/>
                        <wps:cNvSpPr/>
                        <wps:spPr>
                          <a:xfrm>
                            <a:off x="1557020" y="4988142"/>
                            <a:ext cx="1332007" cy="212557"/>
                          </a:xfrm>
                          <a:prstGeom prst="rect">
                            <a:avLst/>
                          </a:prstGeom>
                          <a:ln>
                            <a:noFill/>
                          </a:ln>
                        </wps:spPr>
                        <wps:txbx>
                          <w:txbxContent>
                            <w:p w14:paraId="71915463" w14:textId="77777777" w:rsidR="00D55CA6" w:rsidRDefault="00D55CA6" w:rsidP="007D3A5E">
                              <w:r>
                                <w:rPr>
                                  <w:rFonts w:ascii="Calibri" w:eastAsia="Calibri" w:hAnsi="Calibri" w:cs="Calibri"/>
                                  <w:color w:val="181717"/>
                                  <w:w w:val="99"/>
                                </w:rPr>
                                <w:t>13-08-2018 12:00</w:t>
                              </w:r>
                            </w:p>
                          </w:txbxContent>
                        </wps:txbx>
                        <wps:bodyPr horzOverflow="overflow" vert="horz" lIns="0" tIns="0" rIns="0" bIns="0" rtlCol="0">
                          <a:noAutofit/>
                        </wps:bodyPr>
                      </wps:wsp>
                      <wps:wsp>
                        <wps:cNvPr id="133" name="Rectangle 133"/>
                        <wps:cNvSpPr/>
                        <wps:spPr>
                          <a:xfrm>
                            <a:off x="185445" y="5153267"/>
                            <a:ext cx="1415804" cy="219988"/>
                          </a:xfrm>
                          <a:prstGeom prst="rect">
                            <a:avLst/>
                          </a:prstGeom>
                          <a:ln>
                            <a:noFill/>
                          </a:ln>
                        </wps:spPr>
                        <wps:txbx>
                          <w:txbxContent>
                            <w:p w14:paraId="358392DB" w14:textId="74DE964F" w:rsidR="00D55CA6" w:rsidRDefault="00D55CA6" w:rsidP="007D3A5E"/>
                          </w:txbxContent>
                        </wps:txbx>
                        <wps:bodyPr horzOverflow="overflow" vert="horz" lIns="0" tIns="0" rIns="0" bIns="0" rtlCol="0">
                          <a:noAutofit/>
                        </wps:bodyPr>
                      </wps:wsp>
                      <wps:wsp>
                        <wps:cNvPr id="155" name="Rectangle 155"/>
                        <wps:cNvSpPr/>
                        <wps:spPr>
                          <a:xfrm>
                            <a:off x="1557020" y="5155782"/>
                            <a:ext cx="1742423" cy="212557"/>
                          </a:xfrm>
                          <a:prstGeom prst="rect">
                            <a:avLst/>
                          </a:prstGeom>
                          <a:ln>
                            <a:noFill/>
                          </a:ln>
                        </wps:spPr>
                        <wps:txbx>
                          <w:txbxContent>
                            <w:p w14:paraId="553E71F8" w14:textId="5B4B5A93" w:rsidR="00D55CA6" w:rsidRDefault="00D55CA6" w:rsidP="007D3A5E"/>
                          </w:txbxContent>
                        </wps:txbx>
                        <wps:bodyPr horzOverflow="overflow" vert="horz" lIns="0" tIns="0" rIns="0" bIns="0" rtlCol="0">
                          <a:noAutofit/>
                        </wps:bodyPr>
                      </wps:wsp>
                      <wps:wsp>
                        <wps:cNvPr id="156" name="Shape 842"/>
                        <wps:cNvSpPr/>
                        <wps:spPr>
                          <a:xfrm>
                            <a:off x="2418588" y="5508980"/>
                            <a:ext cx="444602" cy="519837"/>
                          </a:xfrm>
                          <a:custGeom>
                            <a:avLst/>
                            <a:gdLst/>
                            <a:ahLst/>
                            <a:cxnLst/>
                            <a:rect l="0" t="0" r="0" b="0"/>
                            <a:pathLst>
                              <a:path w="444602" h="519837">
                                <a:moveTo>
                                  <a:pt x="0" y="0"/>
                                </a:moveTo>
                                <a:lnTo>
                                  <a:pt x="444602" y="0"/>
                                </a:lnTo>
                                <a:lnTo>
                                  <a:pt x="444602" y="519837"/>
                                </a:lnTo>
                                <a:lnTo>
                                  <a:pt x="0" y="519837"/>
                                </a:lnTo>
                                <a:lnTo>
                                  <a:pt x="0" y="0"/>
                                </a:lnTo>
                              </a:path>
                            </a:pathLst>
                          </a:custGeom>
                          <a:ln w="0" cap="flat">
                            <a:miter lim="127000"/>
                          </a:ln>
                        </wps:spPr>
                        <wps:style>
                          <a:lnRef idx="0">
                            <a:srgbClr val="000000">
                              <a:alpha val="0"/>
                            </a:srgbClr>
                          </a:lnRef>
                          <a:fillRef idx="1">
                            <a:srgbClr val="40A59D"/>
                          </a:fillRef>
                          <a:effectRef idx="0">
                            <a:scrgbClr r="0" g="0" b="0"/>
                          </a:effectRef>
                          <a:fontRef idx="none"/>
                        </wps:style>
                        <wps:bodyPr/>
                      </wps:wsp>
                      <wps:wsp>
                        <wps:cNvPr id="157" name="Shape 104"/>
                        <wps:cNvSpPr/>
                        <wps:spPr>
                          <a:xfrm>
                            <a:off x="2275092" y="5565380"/>
                            <a:ext cx="667309" cy="438602"/>
                          </a:xfrm>
                          <a:custGeom>
                            <a:avLst/>
                            <a:gdLst/>
                            <a:ahLst/>
                            <a:cxnLst/>
                            <a:rect l="0" t="0" r="0" b="0"/>
                            <a:pathLst>
                              <a:path w="667309" h="438602">
                                <a:moveTo>
                                  <a:pt x="302121" y="1271"/>
                                </a:moveTo>
                                <a:cubicBezTo>
                                  <a:pt x="313839" y="2034"/>
                                  <a:pt x="319361" y="5292"/>
                                  <a:pt x="313093" y="10955"/>
                                </a:cubicBezTo>
                                <a:cubicBezTo>
                                  <a:pt x="281788" y="38971"/>
                                  <a:pt x="210414" y="86088"/>
                                  <a:pt x="200419" y="95651"/>
                                </a:cubicBezTo>
                                <a:cubicBezTo>
                                  <a:pt x="169647" y="125153"/>
                                  <a:pt x="415176" y="47073"/>
                                  <a:pt x="446608" y="37142"/>
                                </a:cubicBezTo>
                                <a:cubicBezTo>
                                  <a:pt x="477965" y="27236"/>
                                  <a:pt x="576415" y="6713"/>
                                  <a:pt x="531368" y="48051"/>
                                </a:cubicBezTo>
                                <a:cubicBezTo>
                                  <a:pt x="346520" y="218155"/>
                                  <a:pt x="667309" y="321635"/>
                                  <a:pt x="667309" y="321635"/>
                                </a:cubicBezTo>
                                <a:cubicBezTo>
                                  <a:pt x="549745" y="362872"/>
                                  <a:pt x="460743" y="438602"/>
                                  <a:pt x="460743" y="438602"/>
                                </a:cubicBezTo>
                                <a:cubicBezTo>
                                  <a:pt x="78029" y="366936"/>
                                  <a:pt x="249136" y="174175"/>
                                  <a:pt x="267830" y="154503"/>
                                </a:cubicBezTo>
                                <a:cubicBezTo>
                                  <a:pt x="310705" y="109481"/>
                                  <a:pt x="347282" y="98229"/>
                                  <a:pt x="365150" y="88818"/>
                                </a:cubicBezTo>
                                <a:cubicBezTo>
                                  <a:pt x="427012" y="55786"/>
                                  <a:pt x="211531" y="135732"/>
                                  <a:pt x="153111" y="157360"/>
                                </a:cubicBezTo>
                                <a:cubicBezTo>
                                  <a:pt x="83109" y="183154"/>
                                  <a:pt x="0" y="184602"/>
                                  <a:pt x="2261" y="172969"/>
                                </a:cubicBezTo>
                                <a:cubicBezTo>
                                  <a:pt x="8420" y="143454"/>
                                  <a:pt x="172288" y="71280"/>
                                  <a:pt x="213728" y="47073"/>
                                </a:cubicBezTo>
                                <a:cubicBezTo>
                                  <a:pt x="235826" y="34145"/>
                                  <a:pt x="231839" y="27477"/>
                                  <a:pt x="173012" y="39466"/>
                                </a:cubicBezTo>
                                <a:lnTo>
                                  <a:pt x="217792" y="18689"/>
                                </a:lnTo>
                                <a:cubicBezTo>
                                  <a:pt x="245851" y="5664"/>
                                  <a:pt x="282592" y="0"/>
                                  <a:pt x="302121" y="1271"/>
                                </a:cubicBezTo>
                                <a:close/>
                              </a:path>
                            </a:pathLst>
                          </a:custGeom>
                          <a:ln w="0" cap="flat">
                            <a:miter lim="127000"/>
                          </a:ln>
                        </wps:spPr>
                        <wps:style>
                          <a:lnRef idx="0">
                            <a:srgbClr val="000000">
                              <a:alpha val="0"/>
                            </a:srgbClr>
                          </a:lnRef>
                          <a:fillRef idx="1">
                            <a:srgbClr val="31243E"/>
                          </a:fillRef>
                          <a:effectRef idx="0">
                            <a:scrgbClr r="0" g="0" b="0"/>
                          </a:effectRef>
                          <a:fontRef idx="none"/>
                        </wps:style>
                        <wps:bodyPr/>
                      </wps:wsp>
                      <wps:wsp>
                        <wps:cNvPr id="158" name="Shape 105"/>
                        <wps:cNvSpPr/>
                        <wps:spPr>
                          <a:xfrm>
                            <a:off x="2248030" y="6106942"/>
                            <a:ext cx="67551" cy="118390"/>
                          </a:xfrm>
                          <a:custGeom>
                            <a:avLst/>
                            <a:gdLst/>
                            <a:ahLst/>
                            <a:cxnLst/>
                            <a:rect l="0" t="0" r="0" b="0"/>
                            <a:pathLst>
                              <a:path w="67551" h="118390">
                                <a:moveTo>
                                  <a:pt x="0" y="0"/>
                                </a:moveTo>
                                <a:lnTo>
                                  <a:pt x="22784" y="0"/>
                                </a:lnTo>
                                <a:lnTo>
                                  <a:pt x="22784" y="34646"/>
                                </a:lnTo>
                                <a:lnTo>
                                  <a:pt x="22377" y="46304"/>
                                </a:lnTo>
                                <a:lnTo>
                                  <a:pt x="23368" y="46304"/>
                                </a:lnTo>
                                <a:cubicBezTo>
                                  <a:pt x="29845" y="34798"/>
                                  <a:pt x="38265" y="30772"/>
                                  <a:pt x="47117" y="30772"/>
                                </a:cubicBezTo>
                                <a:cubicBezTo>
                                  <a:pt x="53962" y="30772"/>
                                  <a:pt x="60071" y="33503"/>
                                  <a:pt x="63729" y="39218"/>
                                </a:cubicBezTo>
                                <a:cubicBezTo>
                                  <a:pt x="67551" y="44958"/>
                                  <a:pt x="67551" y="51651"/>
                                  <a:pt x="67551" y="56947"/>
                                </a:cubicBezTo>
                                <a:lnTo>
                                  <a:pt x="67551" y="118390"/>
                                </a:lnTo>
                                <a:lnTo>
                                  <a:pt x="44933" y="118390"/>
                                </a:lnTo>
                                <a:lnTo>
                                  <a:pt x="44933" y="63347"/>
                                </a:lnTo>
                                <a:cubicBezTo>
                                  <a:pt x="44933" y="58230"/>
                                  <a:pt x="44895" y="50660"/>
                                  <a:pt x="37198" y="50660"/>
                                </a:cubicBezTo>
                                <a:cubicBezTo>
                                  <a:pt x="31966" y="50660"/>
                                  <a:pt x="29070" y="53327"/>
                                  <a:pt x="22784" y="59017"/>
                                </a:cubicBezTo>
                                <a:lnTo>
                                  <a:pt x="22784" y="118390"/>
                                </a:lnTo>
                                <a:lnTo>
                                  <a:pt x="0" y="118390"/>
                                </a:lnTo>
                                <a:lnTo>
                                  <a:pt x="0" y="0"/>
                                </a:lnTo>
                                <a:close/>
                              </a:path>
                            </a:pathLst>
                          </a:custGeom>
                          <a:ln w="0" cap="flat">
                            <a:miter lim="127000"/>
                          </a:ln>
                        </wps:spPr>
                        <wps:style>
                          <a:lnRef idx="0">
                            <a:srgbClr val="000000">
                              <a:alpha val="0"/>
                            </a:srgbClr>
                          </a:lnRef>
                          <a:fillRef idx="1">
                            <a:srgbClr val="31243E"/>
                          </a:fillRef>
                          <a:effectRef idx="0">
                            <a:scrgbClr r="0" g="0" b="0"/>
                          </a:effectRef>
                          <a:fontRef idx="none"/>
                        </wps:style>
                        <wps:bodyPr/>
                      </wps:wsp>
                      <wps:wsp>
                        <wps:cNvPr id="159" name="Shape 106"/>
                        <wps:cNvSpPr/>
                        <wps:spPr>
                          <a:xfrm>
                            <a:off x="2337781" y="6137287"/>
                            <a:ext cx="33864" cy="89278"/>
                          </a:xfrm>
                          <a:custGeom>
                            <a:avLst/>
                            <a:gdLst/>
                            <a:ahLst/>
                            <a:cxnLst/>
                            <a:rect l="0" t="0" r="0" b="0"/>
                            <a:pathLst>
                              <a:path w="33864" h="89278">
                                <a:moveTo>
                                  <a:pt x="32804" y="0"/>
                                </a:moveTo>
                                <a:lnTo>
                                  <a:pt x="33864" y="133"/>
                                </a:lnTo>
                                <a:lnTo>
                                  <a:pt x="33864" y="17235"/>
                                </a:lnTo>
                                <a:lnTo>
                                  <a:pt x="24338" y="23167"/>
                                </a:lnTo>
                                <a:cubicBezTo>
                                  <a:pt x="22936" y="26635"/>
                                  <a:pt x="22936" y="30931"/>
                                  <a:pt x="22936" y="34239"/>
                                </a:cubicBezTo>
                                <a:lnTo>
                                  <a:pt x="22936" y="50965"/>
                                </a:lnTo>
                                <a:cubicBezTo>
                                  <a:pt x="22936" y="54051"/>
                                  <a:pt x="23406" y="61849"/>
                                  <a:pt x="24079" y="64643"/>
                                </a:cubicBezTo>
                                <a:cubicBezTo>
                                  <a:pt x="24930" y="68517"/>
                                  <a:pt x="26959" y="70454"/>
                                  <a:pt x="28993" y="71422"/>
                                </a:cubicBezTo>
                                <a:lnTo>
                                  <a:pt x="33864" y="72376"/>
                                </a:lnTo>
                                <a:lnTo>
                                  <a:pt x="33864" y="89278"/>
                                </a:lnTo>
                                <a:lnTo>
                                  <a:pt x="25132" y="88833"/>
                                </a:lnTo>
                                <a:cubicBezTo>
                                  <a:pt x="21533" y="88386"/>
                                  <a:pt x="17894" y="87541"/>
                                  <a:pt x="15113" y="85954"/>
                                </a:cubicBezTo>
                                <a:cubicBezTo>
                                  <a:pt x="762" y="77940"/>
                                  <a:pt x="0" y="63856"/>
                                  <a:pt x="0" y="43028"/>
                                </a:cubicBezTo>
                                <a:cubicBezTo>
                                  <a:pt x="0" y="26860"/>
                                  <a:pt x="0" y="0"/>
                                  <a:pt x="32804" y="0"/>
                                </a:cubicBezTo>
                                <a:close/>
                              </a:path>
                            </a:pathLst>
                          </a:custGeom>
                          <a:ln w="0" cap="flat">
                            <a:miter lim="127000"/>
                          </a:ln>
                        </wps:spPr>
                        <wps:style>
                          <a:lnRef idx="0">
                            <a:srgbClr val="000000">
                              <a:alpha val="0"/>
                            </a:srgbClr>
                          </a:lnRef>
                          <a:fillRef idx="1">
                            <a:srgbClr val="31243E"/>
                          </a:fillRef>
                          <a:effectRef idx="0">
                            <a:scrgbClr r="0" g="0" b="0"/>
                          </a:effectRef>
                          <a:fontRef idx="none"/>
                        </wps:style>
                        <wps:bodyPr/>
                      </wps:wsp>
                      <wps:wsp>
                        <wps:cNvPr id="160" name="Shape 107"/>
                        <wps:cNvSpPr/>
                        <wps:spPr>
                          <a:xfrm>
                            <a:off x="2371645" y="6137419"/>
                            <a:ext cx="33535" cy="89199"/>
                          </a:xfrm>
                          <a:custGeom>
                            <a:avLst/>
                            <a:gdLst/>
                            <a:ahLst/>
                            <a:cxnLst/>
                            <a:rect l="0" t="0" r="0" b="0"/>
                            <a:pathLst>
                              <a:path w="33535" h="89199">
                                <a:moveTo>
                                  <a:pt x="0" y="0"/>
                                </a:moveTo>
                                <a:lnTo>
                                  <a:pt x="14332" y="1787"/>
                                </a:lnTo>
                                <a:cubicBezTo>
                                  <a:pt x="19533" y="3509"/>
                                  <a:pt x="24499" y="6758"/>
                                  <a:pt x="28315" y="12860"/>
                                </a:cubicBezTo>
                                <a:cubicBezTo>
                                  <a:pt x="32480" y="19857"/>
                                  <a:pt x="33535" y="29522"/>
                                  <a:pt x="33535" y="44864"/>
                                </a:cubicBezTo>
                                <a:cubicBezTo>
                                  <a:pt x="33535" y="62453"/>
                                  <a:pt x="33331" y="72524"/>
                                  <a:pt x="24391" y="81198"/>
                                </a:cubicBezTo>
                                <a:cubicBezTo>
                                  <a:pt x="21558" y="83967"/>
                                  <a:pt x="16186" y="89199"/>
                                  <a:pt x="1048" y="89199"/>
                                </a:cubicBezTo>
                                <a:lnTo>
                                  <a:pt x="0" y="89146"/>
                                </a:lnTo>
                                <a:lnTo>
                                  <a:pt x="0" y="72244"/>
                                </a:lnTo>
                                <a:lnTo>
                                  <a:pt x="70" y="72258"/>
                                </a:lnTo>
                                <a:cubicBezTo>
                                  <a:pt x="10928" y="72258"/>
                                  <a:pt x="10928" y="64790"/>
                                  <a:pt x="10928" y="41574"/>
                                </a:cubicBezTo>
                                <a:cubicBezTo>
                                  <a:pt x="10928" y="28265"/>
                                  <a:pt x="10928" y="16924"/>
                                  <a:pt x="286" y="16924"/>
                                </a:cubicBezTo>
                                <a:lnTo>
                                  <a:pt x="0" y="17102"/>
                                </a:lnTo>
                                <a:lnTo>
                                  <a:pt x="0" y="0"/>
                                </a:lnTo>
                                <a:close/>
                              </a:path>
                            </a:pathLst>
                          </a:custGeom>
                          <a:ln w="0" cap="flat">
                            <a:miter lim="127000"/>
                          </a:ln>
                        </wps:spPr>
                        <wps:style>
                          <a:lnRef idx="0">
                            <a:srgbClr val="000000">
                              <a:alpha val="0"/>
                            </a:srgbClr>
                          </a:lnRef>
                          <a:fillRef idx="1">
                            <a:srgbClr val="31243E"/>
                          </a:fillRef>
                          <a:effectRef idx="0">
                            <a:scrgbClr r="0" g="0" b="0"/>
                          </a:effectRef>
                          <a:fontRef idx="none"/>
                        </wps:style>
                        <wps:bodyPr/>
                      </wps:wsp>
                      <wps:wsp>
                        <wps:cNvPr id="161" name="Shape 108"/>
                        <wps:cNvSpPr/>
                        <wps:spPr>
                          <a:xfrm>
                            <a:off x="2428334" y="6231456"/>
                            <a:ext cx="31293" cy="22022"/>
                          </a:xfrm>
                          <a:custGeom>
                            <a:avLst/>
                            <a:gdLst/>
                            <a:ahLst/>
                            <a:cxnLst/>
                            <a:rect l="0" t="0" r="0" b="0"/>
                            <a:pathLst>
                              <a:path w="31293" h="22022">
                                <a:moveTo>
                                  <a:pt x="14097" y="0"/>
                                </a:moveTo>
                                <a:cubicBezTo>
                                  <a:pt x="16320" y="2832"/>
                                  <a:pt x="20002" y="7786"/>
                                  <a:pt x="27724" y="7786"/>
                                </a:cubicBezTo>
                                <a:lnTo>
                                  <a:pt x="31293" y="7033"/>
                                </a:lnTo>
                                <a:lnTo>
                                  <a:pt x="31293" y="21623"/>
                                </a:lnTo>
                                <a:lnTo>
                                  <a:pt x="29375" y="22022"/>
                                </a:lnTo>
                                <a:cubicBezTo>
                                  <a:pt x="10058" y="22022"/>
                                  <a:pt x="2184" y="13488"/>
                                  <a:pt x="0" y="8331"/>
                                </a:cubicBezTo>
                                <a:lnTo>
                                  <a:pt x="14097" y="0"/>
                                </a:lnTo>
                                <a:close/>
                              </a:path>
                            </a:pathLst>
                          </a:custGeom>
                          <a:ln w="0" cap="flat">
                            <a:miter lim="127000"/>
                          </a:ln>
                        </wps:spPr>
                        <wps:style>
                          <a:lnRef idx="0">
                            <a:srgbClr val="000000">
                              <a:alpha val="0"/>
                            </a:srgbClr>
                          </a:lnRef>
                          <a:fillRef idx="1">
                            <a:srgbClr val="31243E"/>
                          </a:fillRef>
                          <a:effectRef idx="0">
                            <a:scrgbClr r="0" g="0" b="0"/>
                          </a:effectRef>
                          <a:fontRef idx="none"/>
                        </wps:style>
                        <wps:bodyPr/>
                      </wps:wsp>
                      <wps:wsp>
                        <wps:cNvPr id="162" name="Shape 109"/>
                        <wps:cNvSpPr/>
                        <wps:spPr>
                          <a:xfrm>
                            <a:off x="2426340" y="6136917"/>
                            <a:ext cx="33287" cy="84607"/>
                          </a:xfrm>
                          <a:custGeom>
                            <a:avLst/>
                            <a:gdLst/>
                            <a:ahLst/>
                            <a:cxnLst/>
                            <a:rect l="0" t="0" r="0" b="0"/>
                            <a:pathLst>
                              <a:path w="33287" h="84607">
                                <a:moveTo>
                                  <a:pt x="21577" y="0"/>
                                </a:moveTo>
                                <a:cubicBezTo>
                                  <a:pt x="25806" y="0"/>
                                  <a:pt x="29032" y="921"/>
                                  <a:pt x="31578" y="2163"/>
                                </a:cubicBezTo>
                                <a:lnTo>
                                  <a:pt x="33287" y="3345"/>
                                </a:lnTo>
                                <a:lnTo>
                                  <a:pt x="33287" y="22425"/>
                                </a:lnTo>
                                <a:lnTo>
                                  <a:pt x="32245" y="22161"/>
                                </a:lnTo>
                                <a:cubicBezTo>
                                  <a:pt x="27013" y="22161"/>
                                  <a:pt x="24740" y="24854"/>
                                  <a:pt x="23762" y="27724"/>
                                </a:cubicBezTo>
                                <a:cubicBezTo>
                                  <a:pt x="22644" y="30924"/>
                                  <a:pt x="22187" y="39688"/>
                                  <a:pt x="22187" y="42608"/>
                                </a:cubicBezTo>
                                <a:cubicBezTo>
                                  <a:pt x="22187" y="45796"/>
                                  <a:pt x="22644" y="57836"/>
                                  <a:pt x="23762" y="60846"/>
                                </a:cubicBezTo>
                                <a:cubicBezTo>
                                  <a:pt x="25413" y="65367"/>
                                  <a:pt x="28778" y="67005"/>
                                  <a:pt x="32245" y="67005"/>
                                </a:cubicBezTo>
                                <a:lnTo>
                                  <a:pt x="33287" y="66686"/>
                                </a:lnTo>
                                <a:lnTo>
                                  <a:pt x="33287" y="81420"/>
                                </a:lnTo>
                                <a:lnTo>
                                  <a:pt x="20396" y="84607"/>
                                </a:lnTo>
                                <a:cubicBezTo>
                                  <a:pt x="10719" y="84607"/>
                                  <a:pt x="3924" y="77483"/>
                                  <a:pt x="1664" y="71577"/>
                                </a:cubicBezTo>
                                <a:cubicBezTo>
                                  <a:pt x="0" y="66878"/>
                                  <a:pt x="0" y="60579"/>
                                  <a:pt x="0" y="56693"/>
                                </a:cubicBezTo>
                                <a:lnTo>
                                  <a:pt x="0" y="32766"/>
                                </a:lnTo>
                                <a:cubicBezTo>
                                  <a:pt x="0" y="24574"/>
                                  <a:pt x="0" y="0"/>
                                  <a:pt x="21577" y="0"/>
                                </a:cubicBezTo>
                                <a:close/>
                              </a:path>
                            </a:pathLst>
                          </a:custGeom>
                          <a:ln w="0" cap="flat">
                            <a:miter lim="127000"/>
                          </a:ln>
                        </wps:spPr>
                        <wps:style>
                          <a:lnRef idx="0">
                            <a:srgbClr val="000000">
                              <a:alpha val="0"/>
                            </a:srgbClr>
                          </a:lnRef>
                          <a:fillRef idx="1">
                            <a:srgbClr val="31243E"/>
                          </a:fillRef>
                          <a:effectRef idx="0">
                            <a:scrgbClr r="0" g="0" b="0"/>
                          </a:effectRef>
                          <a:fontRef idx="none"/>
                        </wps:style>
                        <wps:bodyPr/>
                      </wps:wsp>
                      <wps:wsp>
                        <wps:cNvPr id="163" name="Shape 110"/>
                        <wps:cNvSpPr/>
                        <wps:spPr>
                          <a:xfrm>
                            <a:off x="2459627" y="6138771"/>
                            <a:ext cx="33820" cy="114307"/>
                          </a:xfrm>
                          <a:custGeom>
                            <a:avLst/>
                            <a:gdLst/>
                            <a:ahLst/>
                            <a:cxnLst/>
                            <a:rect l="0" t="0" r="0" b="0"/>
                            <a:pathLst>
                              <a:path w="33820" h="114307">
                                <a:moveTo>
                                  <a:pt x="12497" y="0"/>
                                </a:moveTo>
                                <a:lnTo>
                                  <a:pt x="33820" y="0"/>
                                </a:lnTo>
                                <a:lnTo>
                                  <a:pt x="33820" y="72631"/>
                                </a:lnTo>
                                <a:cubicBezTo>
                                  <a:pt x="33820" y="84833"/>
                                  <a:pt x="33706" y="102399"/>
                                  <a:pt x="18658" y="110420"/>
                                </a:cubicBezTo>
                                <a:lnTo>
                                  <a:pt x="0" y="114307"/>
                                </a:lnTo>
                                <a:lnTo>
                                  <a:pt x="0" y="99717"/>
                                </a:lnTo>
                                <a:lnTo>
                                  <a:pt x="3518" y="98976"/>
                                </a:lnTo>
                                <a:cubicBezTo>
                                  <a:pt x="6055" y="97875"/>
                                  <a:pt x="8452" y="96069"/>
                                  <a:pt x="9766" y="93243"/>
                                </a:cubicBezTo>
                                <a:cubicBezTo>
                                  <a:pt x="10833" y="90615"/>
                                  <a:pt x="11100" y="87643"/>
                                  <a:pt x="11100" y="83414"/>
                                </a:cubicBezTo>
                                <a:lnTo>
                                  <a:pt x="11100" y="70447"/>
                                </a:lnTo>
                                <a:lnTo>
                                  <a:pt x="10185" y="70447"/>
                                </a:lnTo>
                                <a:cubicBezTo>
                                  <a:pt x="7779" y="74085"/>
                                  <a:pt x="4753" y="77162"/>
                                  <a:pt x="957" y="79328"/>
                                </a:cubicBezTo>
                                <a:lnTo>
                                  <a:pt x="0" y="79566"/>
                                </a:lnTo>
                                <a:lnTo>
                                  <a:pt x="0" y="64832"/>
                                </a:lnTo>
                                <a:lnTo>
                                  <a:pt x="6644" y="62795"/>
                                </a:lnTo>
                                <a:cubicBezTo>
                                  <a:pt x="8649" y="61497"/>
                                  <a:pt x="10116" y="59957"/>
                                  <a:pt x="11100" y="58992"/>
                                </a:cubicBezTo>
                                <a:lnTo>
                                  <a:pt x="11100" y="25730"/>
                                </a:lnTo>
                                <a:cubicBezTo>
                                  <a:pt x="10116" y="24364"/>
                                  <a:pt x="7973" y="23009"/>
                                  <a:pt x="5629" y="21995"/>
                                </a:cubicBezTo>
                                <a:lnTo>
                                  <a:pt x="0" y="20571"/>
                                </a:lnTo>
                                <a:lnTo>
                                  <a:pt x="0" y="1491"/>
                                </a:lnTo>
                                <a:lnTo>
                                  <a:pt x="4216" y="4407"/>
                                </a:lnTo>
                                <a:cubicBezTo>
                                  <a:pt x="7138" y="6871"/>
                                  <a:pt x="9131" y="9372"/>
                                  <a:pt x="11849" y="14465"/>
                                </a:cubicBezTo>
                                <a:lnTo>
                                  <a:pt x="12497" y="14465"/>
                                </a:lnTo>
                                <a:lnTo>
                                  <a:pt x="12497" y="0"/>
                                </a:lnTo>
                                <a:close/>
                              </a:path>
                            </a:pathLst>
                          </a:custGeom>
                          <a:ln w="0" cap="flat">
                            <a:miter lim="127000"/>
                          </a:ln>
                        </wps:spPr>
                        <wps:style>
                          <a:lnRef idx="0">
                            <a:srgbClr val="000000">
                              <a:alpha val="0"/>
                            </a:srgbClr>
                          </a:lnRef>
                          <a:fillRef idx="1">
                            <a:srgbClr val="31243E"/>
                          </a:fillRef>
                          <a:effectRef idx="0">
                            <a:scrgbClr r="0" g="0" b="0"/>
                          </a:effectRef>
                          <a:fontRef idx="none"/>
                        </wps:style>
                        <wps:bodyPr/>
                      </wps:wsp>
                      <wps:wsp>
                        <wps:cNvPr id="164" name="Shape 111"/>
                        <wps:cNvSpPr/>
                        <wps:spPr>
                          <a:xfrm>
                            <a:off x="2513607" y="6137426"/>
                            <a:ext cx="32189" cy="89200"/>
                          </a:xfrm>
                          <a:custGeom>
                            <a:avLst/>
                            <a:gdLst/>
                            <a:ahLst/>
                            <a:cxnLst/>
                            <a:rect l="0" t="0" r="0" b="0"/>
                            <a:pathLst>
                              <a:path w="32189" h="89200">
                                <a:moveTo>
                                  <a:pt x="31928" y="0"/>
                                </a:moveTo>
                                <a:lnTo>
                                  <a:pt x="32189" y="60"/>
                                </a:lnTo>
                                <a:lnTo>
                                  <a:pt x="32189" y="14659"/>
                                </a:lnTo>
                                <a:lnTo>
                                  <a:pt x="31661" y="14312"/>
                                </a:lnTo>
                                <a:cubicBezTo>
                                  <a:pt x="20942" y="14312"/>
                                  <a:pt x="21107" y="26250"/>
                                  <a:pt x="21298" y="37122"/>
                                </a:cubicBezTo>
                                <a:lnTo>
                                  <a:pt x="32189" y="37122"/>
                                </a:lnTo>
                                <a:lnTo>
                                  <a:pt x="32189" y="49898"/>
                                </a:lnTo>
                                <a:lnTo>
                                  <a:pt x="21298" y="49898"/>
                                </a:lnTo>
                                <a:cubicBezTo>
                                  <a:pt x="21155" y="56451"/>
                                  <a:pt x="21119" y="66347"/>
                                  <a:pt x="27808" y="70886"/>
                                </a:cubicBezTo>
                                <a:lnTo>
                                  <a:pt x="32189" y="72047"/>
                                </a:lnTo>
                                <a:lnTo>
                                  <a:pt x="32189" y="89200"/>
                                </a:lnTo>
                                <a:lnTo>
                                  <a:pt x="16548" y="86153"/>
                                </a:lnTo>
                                <a:cubicBezTo>
                                  <a:pt x="10274" y="83127"/>
                                  <a:pt x="4661" y="77648"/>
                                  <a:pt x="2045" y="67831"/>
                                </a:cubicBezTo>
                                <a:cubicBezTo>
                                  <a:pt x="483" y="61557"/>
                                  <a:pt x="0" y="51257"/>
                                  <a:pt x="0" y="50660"/>
                                </a:cubicBezTo>
                                <a:cubicBezTo>
                                  <a:pt x="0" y="35661"/>
                                  <a:pt x="0" y="21653"/>
                                  <a:pt x="5804" y="12103"/>
                                </a:cubicBezTo>
                                <a:cubicBezTo>
                                  <a:pt x="12370" y="1067"/>
                                  <a:pt x="25095" y="0"/>
                                  <a:pt x="31928" y="0"/>
                                </a:cubicBezTo>
                                <a:close/>
                              </a:path>
                            </a:pathLst>
                          </a:custGeom>
                          <a:ln w="0" cap="flat">
                            <a:miter lim="127000"/>
                          </a:ln>
                        </wps:spPr>
                        <wps:style>
                          <a:lnRef idx="0">
                            <a:srgbClr val="000000">
                              <a:alpha val="0"/>
                            </a:srgbClr>
                          </a:lnRef>
                          <a:fillRef idx="1">
                            <a:srgbClr val="31243E"/>
                          </a:fillRef>
                          <a:effectRef idx="0">
                            <a:scrgbClr r="0" g="0" b="0"/>
                          </a:effectRef>
                          <a:fontRef idx="none"/>
                        </wps:style>
                        <wps:bodyPr/>
                      </wps:wsp>
                      <wps:wsp>
                        <wps:cNvPr id="165" name="Shape 112"/>
                        <wps:cNvSpPr/>
                        <wps:spPr>
                          <a:xfrm>
                            <a:off x="2545796" y="6204392"/>
                            <a:ext cx="29952" cy="22784"/>
                          </a:xfrm>
                          <a:custGeom>
                            <a:avLst/>
                            <a:gdLst/>
                            <a:ahLst/>
                            <a:cxnLst/>
                            <a:rect l="0" t="0" r="0" b="0"/>
                            <a:pathLst>
                              <a:path w="29952" h="22784">
                                <a:moveTo>
                                  <a:pt x="27577" y="0"/>
                                </a:moveTo>
                                <a:lnTo>
                                  <a:pt x="29952" y="17132"/>
                                </a:lnTo>
                                <a:cubicBezTo>
                                  <a:pt x="21227" y="20155"/>
                                  <a:pt x="14115" y="22784"/>
                                  <a:pt x="2825" y="22784"/>
                                </a:cubicBezTo>
                                <a:lnTo>
                                  <a:pt x="0" y="22234"/>
                                </a:lnTo>
                                <a:lnTo>
                                  <a:pt x="0" y="5080"/>
                                </a:lnTo>
                                <a:lnTo>
                                  <a:pt x="4794" y="6350"/>
                                </a:lnTo>
                                <a:cubicBezTo>
                                  <a:pt x="11740" y="6350"/>
                                  <a:pt x="17379" y="5017"/>
                                  <a:pt x="27577" y="0"/>
                                </a:cubicBezTo>
                                <a:close/>
                              </a:path>
                            </a:pathLst>
                          </a:custGeom>
                          <a:ln w="0" cap="flat">
                            <a:miter lim="127000"/>
                          </a:ln>
                        </wps:spPr>
                        <wps:style>
                          <a:lnRef idx="0">
                            <a:srgbClr val="000000">
                              <a:alpha val="0"/>
                            </a:srgbClr>
                          </a:lnRef>
                          <a:fillRef idx="1">
                            <a:srgbClr val="31243E"/>
                          </a:fillRef>
                          <a:effectRef idx="0">
                            <a:scrgbClr r="0" g="0" b="0"/>
                          </a:effectRef>
                          <a:fontRef idx="none"/>
                        </wps:style>
                        <wps:bodyPr/>
                      </wps:wsp>
                      <wps:wsp>
                        <wps:cNvPr id="166" name="Shape 113"/>
                        <wps:cNvSpPr/>
                        <wps:spPr>
                          <a:xfrm>
                            <a:off x="2545796" y="6137485"/>
                            <a:ext cx="29685" cy="49838"/>
                          </a:xfrm>
                          <a:custGeom>
                            <a:avLst/>
                            <a:gdLst/>
                            <a:ahLst/>
                            <a:cxnLst/>
                            <a:rect l="0" t="0" r="0" b="0"/>
                            <a:pathLst>
                              <a:path w="29685" h="49838">
                                <a:moveTo>
                                  <a:pt x="0" y="0"/>
                                </a:moveTo>
                                <a:lnTo>
                                  <a:pt x="15735" y="3611"/>
                                </a:lnTo>
                                <a:cubicBezTo>
                                  <a:pt x="19662" y="5842"/>
                                  <a:pt x="22377" y="8868"/>
                                  <a:pt x="24453" y="12043"/>
                                </a:cubicBezTo>
                                <a:cubicBezTo>
                                  <a:pt x="29685" y="19676"/>
                                  <a:pt x="29685" y="27690"/>
                                  <a:pt x="29685" y="49838"/>
                                </a:cubicBezTo>
                                <a:lnTo>
                                  <a:pt x="0" y="49838"/>
                                </a:lnTo>
                                <a:lnTo>
                                  <a:pt x="0" y="37062"/>
                                </a:lnTo>
                                <a:lnTo>
                                  <a:pt x="10940" y="37062"/>
                                </a:lnTo>
                                <a:cubicBezTo>
                                  <a:pt x="10940" y="30579"/>
                                  <a:pt x="10893" y="24877"/>
                                  <a:pt x="9435" y="20795"/>
                                </a:cubicBezTo>
                                <a:lnTo>
                                  <a:pt x="0" y="14599"/>
                                </a:lnTo>
                                <a:lnTo>
                                  <a:pt x="0" y="0"/>
                                </a:lnTo>
                                <a:close/>
                              </a:path>
                            </a:pathLst>
                          </a:custGeom>
                          <a:ln w="0" cap="flat">
                            <a:miter lim="127000"/>
                          </a:ln>
                        </wps:spPr>
                        <wps:style>
                          <a:lnRef idx="0">
                            <a:srgbClr val="000000">
                              <a:alpha val="0"/>
                            </a:srgbClr>
                          </a:lnRef>
                          <a:fillRef idx="1">
                            <a:srgbClr val="31243E"/>
                          </a:fillRef>
                          <a:effectRef idx="0">
                            <a:scrgbClr r="0" g="0" b="0"/>
                          </a:effectRef>
                          <a:fontRef idx="none"/>
                        </wps:style>
                        <wps:bodyPr/>
                      </wps:wsp>
                      <wps:wsp>
                        <wps:cNvPr id="167" name="Shape 114"/>
                        <wps:cNvSpPr/>
                        <wps:spPr>
                          <a:xfrm>
                            <a:off x="2594379" y="6137540"/>
                            <a:ext cx="57861" cy="90132"/>
                          </a:xfrm>
                          <a:custGeom>
                            <a:avLst/>
                            <a:gdLst/>
                            <a:ahLst/>
                            <a:cxnLst/>
                            <a:rect l="0" t="0" r="0" b="0"/>
                            <a:pathLst>
                              <a:path w="57861" h="90132">
                                <a:moveTo>
                                  <a:pt x="29515" y="0"/>
                                </a:moveTo>
                                <a:cubicBezTo>
                                  <a:pt x="40361" y="0"/>
                                  <a:pt x="50648" y="4864"/>
                                  <a:pt x="55245" y="8699"/>
                                </a:cubicBezTo>
                                <a:lnTo>
                                  <a:pt x="45466" y="22733"/>
                                </a:lnTo>
                                <a:cubicBezTo>
                                  <a:pt x="37922" y="17614"/>
                                  <a:pt x="34201" y="15849"/>
                                  <a:pt x="28880" y="15849"/>
                                </a:cubicBezTo>
                                <a:cubicBezTo>
                                  <a:pt x="23571" y="15849"/>
                                  <a:pt x="20206" y="18288"/>
                                  <a:pt x="20206" y="22530"/>
                                </a:cubicBezTo>
                                <a:cubicBezTo>
                                  <a:pt x="20206" y="27101"/>
                                  <a:pt x="24955" y="29401"/>
                                  <a:pt x="31648" y="32385"/>
                                </a:cubicBezTo>
                                <a:cubicBezTo>
                                  <a:pt x="43764" y="37795"/>
                                  <a:pt x="57861" y="44475"/>
                                  <a:pt x="57861" y="62788"/>
                                </a:cubicBezTo>
                                <a:cubicBezTo>
                                  <a:pt x="57861" y="84645"/>
                                  <a:pt x="38265" y="90132"/>
                                  <a:pt x="28728" y="90132"/>
                                </a:cubicBezTo>
                                <a:cubicBezTo>
                                  <a:pt x="13183" y="90132"/>
                                  <a:pt x="4445" y="83197"/>
                                  <a:pt x="0" y="79501"/>
                                </a:cubicBezTo>
                                <a:lnTo>
                                  <a:pt x="10058" y="63932"/>
                                </a:lnTo>
                                <a:cubicBezTo>
                                  <a:pt x="14440" y="68504"/>
                                  <a:pt x="19685" y="73672"/>
                                  <a:pt x="28270" y="73672"/>
                                </a:cubicBezTo>
                                <a:cubicBezTo>
                                  <a:pt x="34976" y="73672"/>
                                  <a:pt x="37071" y="69113"/>
                                  <a:pt x="37071" y="66027"/>
                                </a:cubicBezTo>
                                <a:cubicBezTo>
                                  <a:pt x="37071" y="61201"/>
                                  <a:pt x="33693" y="59766"/>
                                  <a:pt x="26950" y="56528"/>
                                </a:cubicBezTo>
                                <a:cubicBezTo>
                                  <a:pt x="8153" y="47815"/>
                                  <a:pt x="140" y="39903"/>
                                  <a:pt x="140" y="26492"/>
                                </a:cubicBezTo>
                                <a:cubicBezTo>
                                  <a:pt x="140" y="17869"/>
                                  <a:pt x="3708" y="9334"/>
                                  <a:pt x="12179" y="4204"/>
                                </a:cubicBezTo>
                                <a:cubicBezTo>
                                  <a:pt x="19228" y="0"/>
                                  <a:pt x="24955" y="0"/>
                                  <a:pt x="29515" y="0"/>
                                </a:cubicBezTo>
                                <a:close/>
                              </a:path>
                            </a:pathLst>
                          </a:custGeom>
                          <a:ln w="0" cap="flat">
                            <a:miter lim="127000"/>
                          </a:ln>
                        </wps:spPr>
                        <wps:style>
                          <a:lnRef idx="0">
                            <a:srgbClr val="000000">
                              <a:alpha val="0"/>
                            </a:srgbClr>
                          </a:lnRef>
                          <a:fillRef idx="1">
                            <a:srgbClr val="31243E"/>
                          </a:fillRef>
                          <a:effectRef idx="0">
                            <a:scrgbClr r="0" g="0" b="0"/>
                          </a:effectRef>
                          <a:fontRef idx="none"/>
                        </wps:style>
                        <wps:bodyPr/>
                      </wps:wsp>
                      <wps:wsp>
                        <wps:cNvPr id="168" name="Shape 115"/>
                        <wps:cNvSpPr/>
                        <wps:spPr>
                          <a:xfrm>
                            <a:off x="2666773" y="6137536"/>
                            <a:ext cx="62662" cy="90132"/>
                          </a:xfrm>
                          <a:custGeom>
                            <a:avLst/>
                            <a:gdLst/>
                            <a:ahLst/>
                            <a:cxnLst/>
                            <a:rect l="0" t="0" r="0" b="0"/>
                            <a:pathLst>
                              <a:path w="62662" h="90132">
                                <a:moveTo>
                                  <a:pt x="31026" y="0"/>
                                </a:moveTo>
                                <a:cubicBezTo>
                                  <a:pt x="36398" y="0"/>
                                  <a:pt x="47980" y="178"/>
                                  <a:pt x="55448" y="9347"/>
                                </a:cubicBezTo>
                                <a:cubicBezTo>
                                  <a:pt x="60744" y="15850"/>
                                  <a:pt x="60744" y="22543"/>
                                  <a:pt x="60935" y="27636"/>
                                </a:cubicBezTo>
                                <a:lnTo>
                                  <a:pt x="42748" y="27636"/>
                                </a:lnTo>
                                <a:cubicBezTo>
                                  <a:pt x="42278" y="23127"/>
                                  <a:pt x="41478" y="17869"/>
                                  <a:pt x="33490" y="17869"/>
                                </a:cubicBezTo>
                                <a:cubicBezTo>
                                  <a:pt x="22822" y="17869"/>
                                  <a:pt x="22822" y="28143"/>
                                  <a:pt x="22822" y="32982"/>
                                </a:cubicBezTo>
                                <a:lnTo>
                                  <a:pt x="22822" y="57976"/>
                                </a:lnTo>
                                <a:cubicBezTo>
                                  <a:pt x="22822" y="68644"/>
                                  <a:pt x="25082" y="72555"/>
                                  <a:pt x="33757" y="72555"/>
                                </a:cubicBezTo>
                                <a:cubicBezTo>
                                  <a:pt x="41415" y="72555"/>
                                  <a:pt x="43332" y="67044"/>
                                  <a:pt x="43332" y="60223"/>
                                </a:cubicBezTo>
                                <a:lnTo>
                                  <a:pt x="62662" y="60223"/>
                                </a:lnTo>
                                <a:cubicBezTo>
                                  <a:pt x="62344" y="68949"/>
                                  <a:pt x="61875" y="90132"/>
                                  <a:pt x="33083" y="90132"/>
                                </a:cubicBezTo>
                                <a:cubicBezTo>
                                  <a:pt x="28639" y="90132"/>
                                  <a:pt x="17793" y="90132"/>
                                  <a:pt x="10071" y="82995"/>
                                </a:cubicBezTo>
                                <a:cubicBezTo>
                                  <a:pt x="2515" y="76264"/>
                                  <a:pt x="0" y="65849"/>
                                  <a:pt x="0" y="55817"/>
                                </a:cubicBezTo>
                                <a:lnTo>
                                  <a:pt x="0" y="35547"/>
                                </a:lnTo>
                                <a:cubicBezTo>
                                  <a:pt x="0" y="15520"/>
                                  <a:pt x="7938" y="0"/>
                                  <a:pt x="31026" y="0"/>
                                </a:cubicBezTo>
                                <a:close/>
                              </a:path>
                            </a:pathLst>
                          </a:custGeom>
                          <a:ln w="0" cap="flat">
                            <a:miter lim="127000"/>
                          </a:ln>
                        </wps:spPr>
                        <wps:style>
                          <a:lnRef idx="0">
                            <a:srgbClr val="000000">
                              <a:alpha val="0"/>
                            </a:srgbClr>
                          </a:lnRef>
                          <a:fillRef idx="1">
                            <a:srgbClr val="31243E"/>
                          </a:fillRef>
                          <a:effectRef idx="0">
                            <a:scrgbClr r="0" g="0" b="0"/>
                          </a:effectRef>
                          <a:fontRef idx="none"/>
                        </wps:style>
                        <wps:bodyPr/>
                      </wps:wsp>
                      <wps:wsp>
                        <wps:cNvPr id="169" name="Shape 116"/>
                        <wps:cNvSpPr/>
                        <wps:spPr>
                          <a:xfrm>
                            <a:off x="2750480" y="6106942"/>
                            <a:ext cx="67666" cy="118390"/>
                          </a:xfrm>
                          <a:custGeom>
                            <a:avLst/>
                            <a:gdLst/>
                            <a:ahLst/>
                            <a:cxnLst/>
                            <a:rect l="0" t="0" r="0" b="0"/>
                            <a:pathLst>
                              <a:path w="67666" h="118390">
                                <a:moveTo>
                                  <a:pt x="0" y="0"/>
                                </a:moveTo>
                                <a:lnTo>
                                  <a:pt x="22758" y="0"/>
                                </a:lnTo>
                                <a:lnTo>
                                  <a:pt x="22758" y="34646"/>
                                </a:lnTo>
                                <a:lnTo>
                                  <a:pt x="22339" y="46304"/>
                                </a:lnTo>
                                <a:lnTo>
                                  <a:pt x="23469" y="46304"/>
                                </a:lnTo>
                                <a:cubicBezTo>
                                  <a:pt x="29819" y="34798"/>
                                  <a:pt x="38303" y="30772"/>
                                  <a:pt x="47142" y="30772"/>
                                </a:cubicBezTo>
                                <a:cubicBezTo>
                                  <a:pt x="53835" y="30772"/>
                                  <a:pt x="60058" y="33503"/>
                                  <a:pt x="63767" y="39218"/>
                                </a:cubicBezTo>
                                <a:cubicBezTo>
                                  <a:pt x="67666" y="44958"/>
                                  <a:pt x="67666" y="51651"/>
                                  <a:pt x="67666" y="56947"/>
                                </a:cubicBezTo>
                                <a:lnTo>
                                  <a:pt x="67666" y="118390"/>
                                </a:lnTo>
                                <a:lnTo>
                                  <a:pt x="45047" y="118390"/>
                                </a:lnTo>
                                <a:lnTo>
                                  <a:pt x="45047" y="63347"/>
                                </a:lnTo>
                                <a:cubicBezTo>
                                  <a:pt x="45047" y="58230"/>
                                  <a:pt x="44844" y="50660"/>
                                  <a:pt x="37249" y="50660"/>
                                </a:cubicBezTo>
                                <a:cubicBezTo>
                                  <a:pt x="31928" y="50660"/>
                                  <a:pt x="29020" y="53327"/>
                                  <a:pt x="22758" y="59017"/>
                                </a:cubicBezTo>
                                <a:lnTo>
                                  <a:pt x="22758" y="118390"/>
                                </a:lnTo>
                                <a:lnTo>
                                  <a:pt x="0" y="118390"/>
                                </a:lnTo>
                                <a:lnTo>
                                  <a:pt x="0" y="0"/>
                                </a:lnTo>
                                <a:close/>
                              </a:path>
                            </a:pathLst>
                          </a:custGeom>
                          <a:ln w="0" cap="flat">
                            <a:miter lim="127000"/>
                          </a:ln>
                        </wps:spPr>
                        <wps:style>
                          <a:lnRef idx="0">
                            <a:srgbClr val="000000">
                              <a:alpha val="0"/>
                            </a:srgbClr>
                          </a:lnRef>
                          <a:fillRef idx="1">
                            <a:srgbClr val="31243E"/>
                          </a:fillRef>
                          <a:effectRef idx="0">
                            <a:scrgbClr r="0" g="0" b="0"/>
                          </a:effectRef>
                          <a:fontRef idx="none"/>
                        </wps:style>
                        <wps:bodyPr/>
                      </wps:wsp>
                      <wps:wsp>
                        <wps:cNvPr id="170" name="Shape 117"/>
                        <wps:cNvSpPr/>
                        <wps:spPr>
                          <a:xfrm>
                            <a:off x="2837006" y="6137287"/>
                            <a:ext cx="33852" cy="89281"/>
                          </a:xfrm>
                          <a:custGeom>
                            <a:avLst/>
                            <a:gdLst/>
                            <a:ahLst/>
                            <a:cxnLst/>
                            <a:rect l="0" t="0" r="0" b="0"/>
                            <a:pathLst>
                              <a:path w="33852" h="89281">
                                <a:moveTo>
                                  <a:pt x="32753" y="0"/>
                                </a:moveTo>
                                <a:lnTo>
                                  <a:pt x="33852" y="136"/>
                                </a:lnTo>
                                <a:lnTo>
                                  <a:pt x="33852" y="17196"/>
                                </a:lnTo>
                                <a:lnTo>
                                  <a:pt x="24362" y="23167"/>
                                </a:lnTo>
                                <a:cubicBezTo>
                                  <a:pt x="22974" y="26635"/>
                                  <a:pt x="22974" y="30931"/>
                                  <a:pt x="22974" y="34239"/>
                                </a:cubicBezTo>
                                <a:lnTo>
                                  <a:pt x="22974" y="50965"/>
                                </a:lnTo>
                                <a:cubicBezTo>
                                  <a:pt x="22974" y="54051"/>
                                  <a:pt x="23419" y="61849"/>
                                  <a:pt x="24079" y="64643"/>
                                </a:cubicBezTo>
                                <a:cubicBezTo>
                                  <a:pt x="25793" y="72390"/>
                                  <a:pt x="32283" y="72390"/>
                                  <a:pt x="33807" y="72390"/>
                                </a:cubicBezTo>
                                <a:lnTo>
                                  <a:pt x="33852" y="72359"/>
                                </a:lnTo>
                                <a:lnTo>
                                  <a:pt x="33852" y="89281"/>
                                </a:lnTo>
                                <a:lnTo>
                                  <a:pt x="25146" y="88833"/>
                                </a:lnTo>
                                <a:cubicBezTo>
                                  <a:pt x="21561" y="88386"/>
                                  <a:pt x="17938" y="87541"/>
                                  <a:pt x="15215" y="85954"/>
                                </a:cubicBezTo>
                                <a:cubicBezTo>
                                  <a:pt x="775" y="77940"/>
                                  <a:pt x="0" y="63856"/>
                                  <a:pt x="0" y="43028"/>
                                </a:cubicBezTo>
                                <a:cubicBezTo>
                                  <a:pt x="0" y="26860"/>
                                  <a:pt x="0" y="0"/>
                                  <a:pt x="32753" y="0"/>
                                </a:cubicBezTo>
                                <a:close/>
                              </a:path>
                            </a:pathLst>
                          </a:custGeom>
                          <a:ln w="0" cap="flat">
                            <a:miter lim="127000"/>
                          </a:ln>
                        </wps:spPr>
                        <wps:style>
                          <a:lnRef idx="0">
                            <a:srgbClr val="000000">
                              <a:alpha val="0"/>
                            </a:srgbClr>
                          </a:lnRef>
                          <a:fillRef idx="1">
                            <a:srgbClr val="31243E"/>
                          </a:fillRef>
                          <a:effectRef idx="0">
                            <a:scrgbClr r="0" g="0" b="0"/>
                          </a:effectRef>
                          <a:fontRef idx="none"/>
                        </wps:style>
                        <wps:bodyPr/>
                      </wps:wsp>
                      <wps:wsp>
                        <wps:cNvPr id="171" name="Shape 118"/>
                        <wps:cNvSpPr/>
                        <wps:spPr>
                          <a:xfrm>
                            <a:off x="2870858" y="6137423"/>
                            <a:ext cx="33712" cy="89195"/>
                          </a:xfrm>
                          <a:custGeom>
                            <a:avLst/>
                            <a:gdLst/>
                            <a:ahLst/>
                            <a:cxnLst/>
                            <a:rect l="0" t="0" r="0" b="0"/>
                            <a:pathLst>
                              <a:path w="33712" h="89195">
                                <a:moveTo>
                                  <a:pt x="0" y="0"/>
                                </a:moveTo>
                                <a:lnTo>
                                  <a:pt x="14357" y="1783"/>
                                </a:lnTo>
                                <a:cubicBezTo>
                                  <a:pt x="19561" y="3505"/>
                                  <a:pt x="24511" y="6754"/>
                                  <a:pt x="28289" y="12856"/>
                                </a:cubicBezTo>
                                <a:cubicBezTo>
                                  <a:pt x="32429" y="19853"/>
                                  <a:pt x="33712" y="29518"/>
                                  <a:pt x="33712" y="44860"/>
                                </a:cubicBezTo>
                                <a:cubicBezTo>
                                  <a:pt x="33712" y="62449"/>
                                  <a:pt x="33382" y="72520"/>
                                  <a:pt x="24505" y="81194"/>
                                </a:cubicBezTo>
                                <a:cubicBezTo>
                                  <a:pt x="21507" y="83963"/>
                                  <a:pt x="16186" y="89195"/>
                                  <a:pt x="997" y="89195"/>
                                </a:cubicBezTo>
                                <a:lnTo>
                                  <a:pt x="0" y="89144"/>
                                </a:lnTo>
                                <a:lnTo>
                                  <a:pt x="0" y="72223"/>
                                </a:lnTo>
                                <a:lnTo>
                                  <a:pt x="9512" y="65618"/>
                                </a:lnTo>
                                <a:cubicBezTo>
                                  <a:pt x="10878" y="60849"/>
                                  <a:pt x="10878" y="53178"/>
                                  <a:pt x="10878" y="41570"/>
                                </a:cubicBezTo>
                                <a:cubicBezTo>
                                  <a:pt x="10878" y="28261"/>
                                  <a:pt x="10878" y="16920"/>
                                  <a:pt x="222" y="16920"/>
                                </a:cubicBezTo>
                                <a:lnTo>
                                  <a:pt x="0" y="17059"/>
                                </a:lnTo>
                                <a:lnTo>
                                  <a:pt x="0" y="0"/>
                                </a:lnTo>
                                <a:close/>
                              </a:path>
                            </a:pathLst>
                          </a:custGeom>
                          <a:ln w="0" cap="flat">
                            <a:miter lim="127000"/>
                          </a:ln>
                        </wps:spPr>
                        <wps:style>
                          <a:lnRef idx="0">
                            <a:srgbClr val="000000">
                              <a:alpha val="0"/>
                            </a:srgbClr>
                          </a:lnRef>
                          <a:fillRef idx="1">
                            <a:srgbClr val="31243E"/>
                          </a:fillRef>
                          <a:effectRef idx="0">
                            <a:scrgbClr r="0" g="0" b="0"/>
                          </a:effectRef>
                          <a:fontRef idx="none"/>
                        </wps:style>
                        <wps:bodyPr/>
                      </wps:wsp>
                      <wps:wsp>
                        <wps:cNvPr id="172" name="Shape 119"/>
                        <wps:cNvSpPr/>
                        <wps:spPr>
                          <a:xfrm>
                            <a:off x="2923539" y="6137287"/>
                            <a:ext cx="33807" cy="89277"/>
                          </a:xfrm>
                          <a:custGeom>
                            <a:avLst/>
                            <a:gdLst/>
                            <a:ahLst/>
                            <a:cxnLst/>
                            <a:rect l="0" t="0" r="0" b="0"/>
                            <a:pathLst>
                              <a:path w="33807" h="89277">
                                <a:moveTo>
                                  <a:pt x="32753" y="0"/>
                                </a:moveTo>
                                <a:lnTo>
                                  <a:pt x="33807" y="131"/>
                                </a:lnTo>
                                <a:lnTo>
                                  <a:pt x="33807" y="17215"/>
                                </a:lnTo>
                                <a:lnTo>
                                  <a:pt x="24282" y="23167"/>
                                </a:lnTo>
                                <a:cubicBezTo>
                                  <a:pt x="22885" y="26635"/>
                                  <a:pt x="22885" y="30931"/>
                                  <a:pt x="22885" y="34239"/>
                                </a:cubicBezTo>
                                <a:lnTo>
                                  <a:pt x="22885" y="50965"/>
                                </a:lnTo>
                                <a:cubicBezTo>
                                  <a:pt x="22885" y="54051"/>
                                  <a:pt x="23419" y="61849"/>
                                  <a:pt x="24028" y="64643"/>
                                </a:cubicBezTo>
                                <a:cubicBezTo>
                                  <a:pt x="24955" y="68517"/>
                                  <a:pt x="27019" y="70454"/>
                                  <a:pt x="29061" y="71422"/>
                                </a:cubicBezTo>
                                <a:lnTo>
                                  <a:pt x="33807" y="72360"/>
                                </a:lnTo>
                                <a:lnTo>
                                  <a:pt x="33807" y="89277"/>
                                </a:lnTo>
                                <a:lnTo>
                                  <a:pt x="25160" y="88833"/>
                                </a:lnTo>
                                <a:cubicBezTo>
                                  <a:pt x="21555" y="88386"/>
                                  <a:pt x="17900" y="87541"/>
                                  <a:pt x="15151" y="85954"/>
                                </a:cubicBezTo>
                                <a:cubicBezTo>
                                  <a:pt x="775" y="77940"/>
                                  <a:pt x="0" y="63856"/>
                                  <a:pt x="0" y="43028"/>
                                </a:cubicBezTo>
                                <a:cubicBezTo>
                                  <a:pt x="0" y="26860"/>
                                  <a:pt x="0" y="0"/>
                                  <a:pt x="32753" y="0"/>
                                </a:cubicBezTo>
                                <a:close/>
                              </a:path>
                            </a:pathLst>
                          </a:custGeom>
                          <a:ln w="0" cap="flat">
                            <a:miter lim="127000"/>
                          </a:ln>
                        </wps:spPr>
                        <wps:style>
                          <a:lnRef idx="0">
                            <a:srgbClr val="000000">
                              <a:alpha val="0"/>
                            </a:srgbClr>
                          </a:lnRef>
                          <a:fillRef idx="1">
                            <a:srgbClr val="31243E"/>
                          </a:fillRef>
                          <a:effectRef idx="0">
                            <a:scrgbClr r="0" g="0" b="0"/>
                          </a:effectRef>
                          <a:fontRef idx="none"/>
                        </wps:style>
                        <wps:bodyPr/>
                      </wps:wsp>
                      <wps:wsp>
                        <wps:cNvPr id="173" name="Shape 120"/>
                        <wps:cNvSpPr/>
                        <wps:spPr>
                          <a:xfrm>
                            <a:off x="2957346" y="6137418"/>
                            <a:ext cx="33681" cy="89201"/>
                          </a:xfrm>
                          <a:custGeom>
                            <a:avLst/>
                            <a:gdLst/>
                            <a:ahLst/>
                            <a:cxnLst/>
                            <a:rect l="0" t="0" r="0" b="0"/>
                            <a:pathLst>
                              <a:path w="33681" h="89201">
                                <a:moveTo>
                                  <a:pt x="0" y="0"/>
                                </a:moveTo>
                                <a:lnTo>
                                  <a:pt x="14388" y="1788"/>
                                </a:lnTo>
                                <a:cubicBezTo>
                                  <a:pt x="19609" y="3511"/>
                                  <a:pt x="24594" y="6759"/>
                                  <a:pt x="28410" y="12861"/>
                                </a:cubicBezTo>
                                <a:cubicBezTo>
                                  <a:pt x="32576" y="19858"/>
                                  <a:pt x="33681" y="29524"/>
                                  <a:pt x="33681" y="44865"/>
                                </a:cubicBezTo>
                                <a:cubicBezTo>
                                  <a:pt x="33681" y="62454"/>
                                  <a:pt x="33350" y="72526"/>
                                  <a:pt x="24499" y="81200"/>
                                </a:cubicBezTo>
                                <a:cubicBezTo>
                                  <a:pt x="21565" y="83969"/>
                                  <a:pt x="16218" y="89201"/>
                                  <a:pt x="1067" y="89201"/>
                                </a:cubicBezTo>
                                <a:lnTo>
                                  <a:pt x="0" y="89146"/>
                                </a:lnTo>
                                <a:lnTo>
                                  <a:pt x="0" y="72229"/>
                                </a:lnTo>
                                <a:lnTo>
                                  <a:pt x="153" y="72259"/>
                                </a:lnTo>
                                <a:cubicBezTo>
                                  <a:pt x="10922" y="72259"/>
                                  <a:pt x="10922" y="64791"/>
                                  <a:pt x="10922" y="41576"/>
                                </a:cubicBezTo>
                                <a:cubicBezTo>
                                  <a:pt x="10922" y="28266"/>
                                  <a:pt x="10922" y="16925"/>
                                  <a:pt x="254" y="16925"/>
                                </a:cubicBezTo>
                                <a:lnTo>
                                  <a:pt x="0" y="17084"/>
                                </a:lnTo>
                                <a:lnTo>
                                  <a:pt x="0" y="0"/>
                                </a:lnTo>
                                <a:close/>
                              </a:path>
                            </a:pathLst>
                          </a:custGeom>
                          <a:ln w="0" cap="flat">
                            <a:miter lim="127000"/>
                          </a:ln>
                        </wps:spPr>
                        <wps:style>
                          <a:lnRef idx="0">
                            <a:srgbClr val="000000">
                              <a:alpha val="0"/>
                            </a:srgbClr>
                          </a:lnRef>
                          <a:fillRef idx="1">
                            <a:srgbClr val="31243E"/>
                          </a:fillRef>
                          <a:effectRef idx="0">
                            <a:scrgbClr r="0" g="0" b="0"/>
                          </a:effectRef>
                          <a:fontRef idx="none"/>
                        </wps:style>
                        <wps:bodyPr/>
                      </wps:wsp>
                      <wps:wsp>
                        <wps:cNvPr id="174" name="Shape 843"/>
                        <wps:cNvSpPr/>
                        <wps:spPr>
                          <a:xfrm>
                            <a:off x="3010091" y="6106947"/>
                            <a:ext cx="22758" cy="118389"/>
                          </a:xfrm>
                          <a:custGeom>
                            <a:avLst/>
                            <a:gdLst/>
                            <a:ahLst/>
                            <a:cxnLst/>
                            <a:rect l="0" t="0" r="0" b="0"/>
                            <a:pathLst>
                              <a:path w="22758" h="118389">
                                <a:moveTo>
                                  <a:pt x="0" y="0"/>
                                </a:moveTo>
                                <a:lnTo>
                                  <a:pt x="22758" y="0"/>
                                </a:lnTo>
                                <a:lnTo>
                                  <a:pt x="22758" y="118389"/>
                                </a:lnTo>
                                <a:lnTo>
                                  <a:pt x="0" y="118389"/>
                                </a:lnTo>
                                <a:lnTo>
                                  <a:pt x="0" y="0"/>
                                </a:lnTo>
                              </a:path>
                            </a:pathLst>
                          </a:custGeom>
                          <a:ln w="0" cap="flat">
                            <a:miter lim="127000"/>
                          </a:ln>
                        </wps:spPr>
                        <wps:style>
                          <a:lnRef idx="0">
                            <a:srgbClr val="000000">
                              <a:alpha val="0"/>
                            </a:srgbClr>
                          </a:lnRef>
                          <a:fillRef idx="1">
                            <a:srgbClr val="31243E"/>
                          </a:fillRef>
                          <a:effectRef idx="0">
                            <a:scrgbClr r="0" g="0" b="0"/>
                          </a:effectRef>
                          <a:fontRef idx="none"/>
                        </wps:style>
                        <wps:bodyPr/>
                      </wps:wsp>
                      <wps:wsp>
                        <wps:cNvPr id="175" name="Shape 122"/>
                        <wps:cNvSpPr/>
                        <wps:spPr>
                          <a:xfrm>
                            <a:off x="2411983" y="6278950"/>
                            <a:ext cx="78613" cy="118504"/>
                          </a:xfrm>
                          <a:custGeom>
                            <a:avLst/>
                            <a:gdLst/>
                            <a:ahLst/>
                            <a:cxnLst/>
                            <a:rect l="0" t="0" r="0" b="0"/>
                            <a:pathLst>
                              <a:path w="78613" h="118504">
                                <a:moveTo>
                                  <a:pt x="0" y="0"/>
                                </a:moveTo>
                                <a:lnTo>
                                  <a:pt x="26403" y="0"/>
                                </a:lnTo>
                                <a:lnTo>
                                  <a:pt x="26403" y="96406"/>
                                </a:lnTo>
                                <a:lnTo>
                                  <a:pt x="78613" y="96406"/>
                                </a:lnTo>
                                <a:lnTo>
                                  <a:pt x="78613" y="118504"/>
                                </a:lnTo>
                                <a:lnTo>
                                  <a:pt x="0" y="118504"/>
                                </a:lnTo>
                                <a:lnTo>
                                  <a:pt x="0" y="0"/>
                                </a:lnTo>
                                <a:close/>
                              </a:path>
                            </a:pathLst>
                          </a:custGeom>
                          <a:ln w="0" cap="flat">
                            <a:miter lim="127000"/>
                          </a:ln>
                        </wps:spPr>
                        <wps:style>
                          <a:lnRef idx="0">
                            <a:srgbClr val="000000">
                              <a:alpha val="0"/>
                            </a:srgbClr>
                          </a:lnRef>
                          <a:fillRef idx="1">
                            <a:srgbClr val="40A59D"/>
                          </a:fillRef>
                          <a:effectRef idx="0">
                            <a:scrgbClr r="0" g="0" b="0"/>
                          </a:effectRef>
                          <a:fontRef idx="none"/>
                        </wps:style>
                        <wps:bodyPr/>
                      </wps:wsp>
                      <wps:wsp>
                        <wps:cNvPr id="176" name="Shape 123"/>
                        <wps:cNvSpPr/>
                        <wps:spPr>
                          <a:xfrm>
                            <a:off x="2502571" y="6309495"/>
                            <a:ext cx="32159" cy="89191"/>
                          </a:xfrm>
                          <a:custGeom>
                            <a:avLst/>
                            <a:gdLst/>
                            <a:ahLst/>
                            <a:cxnLst/>
                            <a:rect l="0" t="0" r="0" b="0"/>
                            <a:pathLst>
                              <a:path w="32159" h="89191">
                                <a:moveTo>
                                  <a:pt x="31877" y="0"/>
                                </a:moveTo>
                                <a:lnTo>
                                  <a:pt x="32159" y="65"/>
                                </a:lnTo>
                                <a:lnTo>
                                  <a:pt x="32159" y="14768"/>
                                </a:lnTo>
                                <a:lnTo>
                                  <a:pt x="31560" y="14376"/>
                                </a:lnTo>
                                <a:cubicBezTo>
                                  <a:pt x="20968" y="14376"/>
                                  <a:pt x="21146" y="26353"/>
                                  <a:pt x="21285" y="37147"/>
                                </a:cubicBezTo>
                                <a:lnTo>
                                  <a:pt x="32159" y="37147"/>
                                </a:lnTo>
                                <a:lnTo>
                                  <a:pt x="32159" y="49847"/>
                                </a:lnTo>
                                <a:lnTo>
                                  <a:pt x="21285" y="49847"/>
                                </a:lnTo>
                                <a:cubicBezTo>
                                  <a:pt x="21180" y="56391"/>
                                  <a:pt x="21154" y="66242"/>
                                  <a:pt x="27792" y="70758"/>
                                </a:cubicBezTo>
                                <a:lnTo>
                                  <a:pt x="32159" y="71919"/>
                                </a:lnTo>
                                <a:lnTo>
                                  <a:pt x="32159" y="89191"/>
                                </a:lnTo>
                                <a:lnTo>
                                  <a:pt x="16545" y="86175"/>
                                </a:lnTo>
                                <a:cubicBezTo>
                                  <a:pt x="10262" y="83163"/>
                                  <a:pt x="4636" y="77686"/>
                                  <a:pt x="2045" y="67831"/>
                                </a:cubicBezTo>
                                <a:cubicBezTo>
                                  <a:pt x="457" y="61557"/>
                                  <a:pt x="0" y="51295"/>
                                  <a:pt x="0" y="50635"/>
                                </a:cubicBezTo>
                                <a:cubicBezTo>
                                  <a:pt x="0" y="35636"/>
                                  <a:pt x="0" y="21577"/>
                                  <a:pt x="5804" y="12065"/>
                                </a:cubicBezTo>
                                <a:cubicBezTo>
                                  <a:pt x="12421" y="1067"/>
                                  <a:pt x="24854" y="0"/>
                                  <a:pt x="31877" y="0"/>
                                </a:cubicBezTo>
                                <a:close/>
                              </a:path>
                            </a:pathLst>
                          </a:custGeom>
                          <a:ln w="0" cap="flat">
                            <a:miter lim="127000"/>
                          </a:ln>
                        </wps:spPr>
                        <wps:style>
                          <a:lnRef idx="0">
                            <a:srgbClr val="000000">
                              <a:alpha val="0"/>
                            </a:srgbClr>
                          </a:lnRef>
                          <a:fillRef idx="1">
                            <a:srgbClr val="40A59D"/>
                          </a:fillRef>
                          <a:effectRef idx="0">
                            <a:scrgbClr r="0" g="0" b="0"/>
                          </a:effectRef>
                          <a:fontRef idx="none"/>
                        </wps:style>
                        <wps:bodyPr/>
                      </wps:wsp>
                      <wps:wsp>
                        <wps:cNvPr id="177" name="Shape 124"/>
                        <wps:cNvSpPr/>
                        <wps:spPr>
                          <a:xfrm>
                            <a:off x="2534730" y="6376475"/>
                            <a:ext cx="30020" cy="22758"/>
                          </a:xfrm>
                          <a:custGeom>
                            <a:avLst/>
                            <a:gdLst/>
                            <a:ahLst/>
                            <a:cxnLst/>
                            <a:rect l="0" t="0" r="0" b="0"/>
                            <a:pathLst>
                              <a:path w="30020" h="22758">
                                <a:moveTo>
                                  <a:pt x="27518" y="0"/>
                                </a:moveTo>
                                <a:lnTo>
                                  <a:pt x="30020" y="17120"/>
                                </a:lnTo>
                                <a:cubicBezTo>
                                  <a:pt x="21219" y="20180"/>
                                  <a:pt x="14145" y="22758"/>
                                  <a:pt x="2830" y="22758"/>
                                </a:cubicBezTo>
                                <a:lnTo>
                                  <a:pt x="0" y="22212"/>
                                </a:lnTo>
                                <a:lnTo>
                                  <a:pt x="0" y="4939"/>
                                </a:lnTo>
                                <a:lnTo>
                                  <a:pt x="4735" y="6197"/>
                                </a:lnTo>
                                <a:cubicBezTo>
                                  <a:pt x="11758" y="6197"/>
                                  <a:pt x="17384" y="5029"/>
                                  <a:pt x="27518" y="0"/>
                                </a:cubicBezTo>
                                <a:close/>
                              </a:path>
                            </a:pathLst>
                          </a:custGeom>
                          <a:ln w="0" cap="flat">
                            <a:miter lim="127000"/>
                          </a:ln>
                        </wps:spPr>
                        <wps:style>
                          <a:lnRef idx="0">
                            <a:srgbClr val="000000">
                              <a:alpha val="0"/>
                            </a:srgbClr>
                          </a:lnRef>
                          <a:fillRef idx="1">
                            <a:srgbClr val="40A59D"/>
                          </a:fillRef>
                          <a:effectRef idx="0">
                            <a:scrgbClr r="0" g="0" b="0"/>
                          </a:effectRef>
                          <a:fontRef idx="none"/>
                        </wps:style>
                        <wps:bodyPr/>
                      </wps:wsp>
                      <wps:wsp>
                        <wps:cNvPr id="178" name="Shape 125"/>
                        <wps:cNvSpPr/>
                        <wps:spPr>
                          <a:xfrm>
                            <a:off x="2534730" y="6309560"/>
                            <a:ext cx="29652" cy="49782"/>
                          </a:xfrm>
                          <a:custGeom>
                            <a:avLst/>
                            <a:gdLst/>
                            <a:ahLst/>
                            <a:cxnLst/>
                            <a:rect l="0" t="0" r="0" b="0"/>
                            <a:pathLst>
                              <a:path w="29652" h="49782">
                                <a:moveTo>
                                  <a:pt x="0" y="0"/>
                                </a:moveTo>
                                <a:lnTo>
                                  <a:pt x="15769" y="3629"/>
                                </a:lnTo>
                                <a:cubicBezTo>
                                  <a:pt x="19689" y="5866"/>
                                  <a:pt x="22381" y="8882"/>
                                  <a:pt x="24458" y="12000"/>
                                </a:cubicBezTo>
                                <a:cubicBezTo>
                                  <a:pt x="29652" y="19620"/>
                                  <a:pt x="29652" y="27684"/>
                                  <a:pt x="29652" y="49782"/>
                                </a:cubicBezTo>
                                <a:lnTo>
                                  <a:pt x="0" y="49782"/>
                                </a:lnTo>
                                <a:lnTo>
                                  <a:pt x="0" y="37082"/>
                                </a:lnTo>
                                <a:lnTo>
                                  <a:pt x="10907" y="37082"/>
                                </a:lnTo>
                                <a:cubicBezTo>
                                  <a:pt x="10907" y="30624"/>
                                  <a:pt x="10859" y="24931"/>
                                  <a:pt x="9397" y="20853"/>
                                </a:cubicBezTo>
                                <a:lnTo>
                                  <a:pt x="0" y="14703"/>
                                </a:lnTo>
                                <a:lnTo>
                                  <a:pt x="0" y="0"/>
                                </a:lnTo>
                                <a:close/>
                              </a:path>
                            </a:pathLst>
                          </a:custGeom>
                          <a:ln w="0" cap="flat">
                            <a:miter lim="127000"/>
                          </a:ln>
                        </wps:spPr>
                        <wps:style>
                          <a:lnRef idx="0">
                            <a:srgbClr val="000000">
                              <a:alpha val="0"/>
                            </a:srgbClr>
                          </a:lnRef>
                          <a:fillRef idx="1">
                            <a:srgbClr val="40A59D"/>
                          </a:fillRef>
                          <a:effectRef idx="0">
                            <a:scrgbClr r="0" g="0" b="0"/>
                          </a:effectRef>
                          <a:fontRef idx="none"/>
                        </wps:style>
                        <wps:bodyPr/>
                      </wps:wsp>
                      <wps:wsp>
                        <wps:cNvPr id="179" name="Shape 844"/>
                        <wps:cNvSpPr/>
                        <wps:spPr>
                          <a:xfrm>
                            <a:off x="2587130" y="6311886"/>
                            <a:ext cx="22263" cy="85560"/>
                          </a:xfrm>
                          <a:custGeom>
                            <a:avLst/>
                            <a:gdLst/>
                            <a:ahLst/>
                            <a:cxnLst/>
                            <a:rect l="0" t="0" r="0" b="0"/>
                            <a:pathLst>
                              <a:path w="22263" h="85560">
                                <a:moveTo>
                                  <a:pt x="0" y="0"/>
                                </a:moveTo>
                                <a:lnTo>
                                  <a:pt x="22263" y="0"/>
                                </a:lnTo>
                                <a:lnTo>
                                  <a:pt x="22263" y="85560"/>
                                </a:lnTo>
                                <a:lnTo>
                                  <a:pt x="0" y="85560"/>
                                </a:lnTo>
                                <a:lnTo>
                                  <a:pt x="0" y="0"/>
                                </a:lnTo>
                              </a:path>
                            </a:pathLst>
                          </a:custGeom>
                          <a:ln w="0" cap="flat">
                            <a:miter lim="127000"/>
                          </a:ln>
                        </wps:spPr>
                        <wps:style>
                          <a:lnRef idx="0">
                            <a:srgbClr val="000000">
                              <a:alpha val="0"/>
                            </a:srgbClr>
                          </a:lnRef>
                          <a:fillRef idx="1">
                            <a:srgbClr val="40A59D"/>
                          </a:fillRef>
                          <a:effectRef idx="0">
                            <a:scrgbClr r="0" g="0" b="0"/>
                          </a:effectRef>
                          <a:fontRef idx="none"/>
                        </wps:style>
                        <wps:bodyPr/>
                      </wps:wsp>
                      <wps:wsp>
                        <wps:cNvPr id="180" name="Shape 845"/>
                        <wps:cNvSpPr/>
                        <wps:spPr>
                          <a:xfrm>
                            <a:off x="2587130" y="6278308"/>
                            <a:ext cx="22263" cy="19367"/>
                          </a:xfrm>
                          <a:custGeom>
                            <a:avLst/>
                            <a:gdLst/>
                            <a:ahLst/>
                            <a:cxnLst/>
                            <a:rect l="0" t="0" r="0" b="0"/>
                            <a:pathLst>
                              <a:path w="22263" h="19367">
                                <a:moveTo>
                                  <a:pt x="0" y="0"/>
                                </a:moveTo>
                                <a:lnTo>
                                  <a:pt x="22263" y="0"/>
                                </a:lnTo>
                                <a:lnTo>
                                  <a:pt x="22263" y="19367"/>
                                </a:lnTo>
                                <a:lnTo>
                                  <a:pt x="0" y="19367"/>
                                </a:lnTo>
                                <a:lnTo>
                                  <a:pt x="0" y="0"/>
                                </a:lnTo>
                              </a:path>
                            </a:pathLst>
                          </a:custGeom>
                          <a:ln w="0" cap="flat">
                            <a:miter lim="127000"/>
                          </a:ln>
                        </wps:spPr>
                        <wps:style>
                          <a:lnRef idx="0">
                            <a:srgbClr val="000000">
                              <a:alpha val="0"/>
                            </a:srgbClr>
                          </a:lnRef>
                          <a:fillRef idx="1">
                            <a:srgbClr val="40A59D"/>
                          </a:fillRef>
                          <a:effectRef idx="0">
                            <a:scrgbClr r="0" g="0" b="0"/>
                          </a:effectRef>
                          <a:fontRef idx="none"/>
                        </wps:style>
                        <wps:bodyPr/>
                      </wps:wsp>
                      <wps:wsp>
                        <wps:cNvPr id="181" name="Shape 128"/>
                        <wps:cNvSpPr/>
                        <wps:spPr>
                          <a:xfrm>
                            <a:off x="2629178" y="6309497"/>
                            <a:ext cx="34284" cy="89256"/>
                          </a:xfrm>
                          <a:custGeom>
                            <a:avLst/>
                            <a:gdLst/>
                            <a:ahLst/>
                            <a:cxnLst/>
                            <a:rect l="0" t="0" r="0" b="0"/>
                            <a:pathLst>
                              <a:path w="34284" h="89256">
                                <a:moveTo>
                                  <a:pt x="21996" y="0"/>
                                </a:moveTo>
                                <a:lnTo>
                                  <a:pt x="34284" y="3772"/>
                                </a:lnTo>
                                <a:lnTo>
                                  <a:pt x="34284" y="18648"/>
                                </a:lnTo>
                                <a:lnTo>
                                  <a:pt x="32042" y="17932"/>
                                </a:lnTo>
                                <a:cubicBezTo>
                                  <a:pt x="23304" y="17932"/>
                                  <a:pt x="23304" y="26353"/>
                                  <a:pt x="23304" y="40513"/>
                                </a:cubicBezTo>
                                <a:cubicBezTo>
                                  <a:pt x="23304" y="51168"/>
                                  <a:pt x="23304" y="57328"/>
                                  <a:pt x="23850" y="60503"/>
                                </a:cubicBezTo>
                                <a:cubicBezTo>
                                  <a:pt x="24930" y="67640"/>
                                  <a:pt x="28664" y="69228"/>
                                  <a:pt x="32487" y="69228"/>
                                </a:cubicBezTo>
                                <a:lnTo>
                                  <a:pt x="34284" y="68680"/>
                                </a:lnTo>
                                <a:lnTo>
                                  <a:pt x="34284" y="86580"/>
                                </a:lnTo>
                                <a:lnTo>
                                  <a:pt x="22377" y="89256"/>
                                </a:lnTo>
                                <a:cubicBezTo>
                                  <a:pt x="7176" y="89256"/>
                                  <a:pt x="2553" y="77089"/>
                                  <a:pt x="1283" y="69888"/>
                                </a:cubicBezTo>
                                <a:cubicBezTo>
                                  <a:pt x="0" y="63474"/>
                                  <a:pt x="0" y="55372"/>
                                  <a:pt x="0" y="49123"/>
                                </a:cubicBezTo>
                                <a:cubicBezTo>
                                  <a:pt x="0" y="33363"/>
                                  <a:pt x="0" y="23711"/>
                                  <a:pt x="1867" y="15825"/>
                                </a:cubicBezTo>
                                <a:cubicBezTo>
                                  <a:pt x="3797" y="6693"/>
                                  <a:pt x="10325" y="0"/>
                                  <a:pt x="21996" y="0"/>
                                </a:cubicBezTo>
                                <a:close/>
                              </a:path>
                            </a:pathLst>
                          </a:custGeom>
                          <a:ln w="0" cap="flat">
                            <a:miter lim="127000"/>
                          </a:ln>
                        </wps:spPr>
                        <wps:style>
                          <a:lnRef idx="0">
                            <a:srgbClr val="000000">
                              <a:alpha val="0"/>
                            </a:srgbClr>
                          </a:lnRef>
                          <a:fillRef idx="1">
                            <a:srgbClr val="40A59D"/>
                          </a:fillRef>
                          <a:effectRef idx="0">
                            <a:scrgbClr r="0" g="0" b="0"/>
                          </a:effectRef>
                          <a:fontRef idx="none"/>
                        </wps:style>
                        <wps:bodyPr/>
                      </wps:wsp>
                      <wps:wsp>
                        <wps:cNvPr id="182" name="Shape 129"/>
                        <wps:cNvSpPr/>
                        <wps:spPr>
                          <a:xfrm>
                            <a:off x="2663462" y="6278953"/>
                            <a:ext cx="33966" cy="118504"/>
                          </a:xfrm>
                          <a:custGeom>
                            <a:avLst/>
                            <a:gdLst/>
                            <a:ahLst/>
                            <a:cxnLst/>
                            <a:rect l="0" t="0" r="0" b="0"/>
                            <a:pathLst>
                              <a:path w="33966" h="118504">
                                <a:moveTo>
                                  <a:pt x="10979" y="0"/>
                                </a:moveTo>
                                <a:lnTo>
                                  <a:pt x="33966" y="0"/>
                                </a:lnTo>
                                <a:lnTo>
                                  <a:pt x="33966" y="118504"/>
                                </a:lnTo>
                                <a:lnTo>
                                  <a:pt x="12567" y="118504"/>
                                </a:lnTo>
                                <a:lnTo>
                                  <a:pt x="12567" y="104584"/>
                                </a:lnTo>
                                <a:lnTo>
                                  <a:pt x="11665" y="104584"/>
                                </a:lnTo>
                                <a:cubicBezTo>
                                  <a:pt x="7753" y="111137"/>
                                  <a:pt x="3946" y="114941"/>
                                  <a:pt x="75" y="117106"/>
                                </a:cubicBezTo>
                                <a:lnTo>
                                  <a:pt x="0" y="117123"/>
                                </a:lnTo>
                                <a:lnTo>
                                  <a:pt x="0" y="99223"/>
                                </a:lnTo>
                                <a:lnTo>
                                  <a:pt x="6287" y="97304"/>
                                </a:lnTo>
                                <a:cubicBezTo>
                                  <a:pt x="8388" y="95929"/>
                                  <a:pt x="9925" y="94272"/>
                                  <a:pt x="10979" y="93142"/>
                                </a:cubicBezTo>
                                <a:lnTo>
                                  <a:pt x="10979" y="54914"/>
                                </a:lnTo>
                                <a:cubicBezTo>
                                  <a:pt x="10020" y="54025"/>
                                  <a:pt x="8122" y="52415"/>
                                  <a:pt x="5760" y="51028"/>
                                </a:cubicBezTo>
                                <a:lnTo>
                                  <a:pt x="0" y="49191"/>
                                </a:lnTo>
                                <a:lnTo>
                                  <a:pt x="0" y="34315"/>
                                </a:lnTo>
                                <a:lnTo>
                                  <a:pt x="3186" y="35293"/>
                                </a:lnTo>
                                <a:cubicBezTo>
                                  <a:pt x="6668" y="37953"/>
                                  <a:pt x="8738" y="41186"/>
                                  <a:pt x="10192" y="43472"/>
                                </a:cubicBezTo>
                                <a:lnTo>
                                  <a:pt x="10979" y="43472"/>
                                </a:lnTo>
                                <a:lnTo>
                                  <a:pt x="10979" y="0"/>
                                </a:lnTo>
                                <a:close/>
                              </a:path>
                            </a:pathLst>
                          </a:custGeom>
                          <a:ln w="0" cap="flat">
                            <a:miter lim="127000"/>
                          </a:ln>
                        </wps:spPr>
                        <wps:style>
                          <a:lnRef idx="0">
                            <a:srgbClr val="000000">
                              <a:alpha val="0"/>
                            </a:srgbClr>
                          </a:lnRef>
                          <a:fillRef idx="1">
                            <a:srgbClr val="40A59D"/>
                          </a:fillRef>
                          <a:effectRef idx="0">
                            <a:scrgbClr r="0" g="0" b="0"/>
                          </a:effectRef>
                          <a:fontRef idx="none"/>
                        </wps:style>
                        <wps:bodyPr/>
                      </wps:wsp>
                      <wps:wsp>
                        <wps:cNvPr id="384" name="Shape 130"/>
                        <wps:cNvSpPr/>
                        <wps:spPr>
                          <a:xfrm>
                            <a:off x="2717924" y="6309495"/>
                            <a:ext cx="32195" cy="89198"/>
                          </a:xfrm>
                          <a:custGeom>
                            <a:avLst/>
                            <a:gdLst/>
                            <a:ahLst/>
                            <a:cxnLst/>
                            <a:rect l="0" t="0" r="0" b="0"/>
                            <a:pathLst>
                              <a:path w="32195" h="89198">
                                <a:moveTo>
                                  <a:pt x="32004" y="0"/>
                                </a:moveTo>
                                <a:lnTo>
                                  <a:pt x="32195" y="44"/>
                                </a:lnTo>
                                <a:lnTo>
                                  <a:pt x="32195" y="14743"/>
                                </a:lnTo>
                                <a:lnTo>
                                  <a:pt x="31636" y="14376"/>
                                </a:lnTo>
                                <a:cubicBezTo>
                                  <a:pt x="21031" y="14376"/>
                                  <a:pt x="21107" y="26353"/>
                                  <a:pt x="21311" y="37147"/>
                                </a:cubicBezTo>
                                <a:lnTo>
                                  <a:pt x="32195" y="37147"/>
                                </a:lnTo>
                                <a:lnTo>
                                  <a:pt x="32195" y="49847"/>
                                </a:lnTo>
                                <a:lnTo>
                                  <a:pt x="21311" y="49847"/>
                                </a:lnTo>
                                <a:cubicBezTo>
                                  <a:pt x="21158" y="56391"/>
                                  <a:pt x="21120" y="66242"/>
                                  <a:pt x="27813" y="70758"/>
                                </a:cubicBezTo>
                                <a:lnTo>
                                  <a:pt x="32195" y="71913"/>
                                </a:lnTo>
                                <a:lnTo>
                                  <a:pt x="32195" y="89198"/>
                                </a:lnTo>
                                <a:lnTo>
                                  <a:pt x="16564" y="86175"/>
                                </a:lnTo>
                                <a:cubicBezTo>
                                  <a:pt x="10284" y="83163"/>
                                  <a:pt x="4655" y="77686"/>
                                  <a:pt x="2045" y="67831"/>
                                </a:cubicBezTo>
                                <a:cubicBezTo>
                                  <a:pt x="470" y="61557"/>
                                  <a:pt x="0" y="51295"/>
                                  <a:pt x="0" y="50635"/>
                                </a:cubicBezTo>
                                <a:cubicBezTo>
                                  <a:pt x="0" y="35636"/>
                                  <a:pt x="0" y="21577"/>
                                  <a:pt x="5817" y="12065"/>
                                </a:cubicBezTo>
                                <a:cubicBezTo>
                                  <a:pt x="12421" y="1067"/>
                                  <a:pt x="25006" y="0"/>
                                  <a:pt x="32004" y="0"/>
                                </a:cubicBezTo>
                                <a:close/>
                              </a:path>
                            </a:pathLst>
                          </a:custGeom>
                          <a:ln w="0" cap="flat">
                            <a:miter lim="127000"/>
                          </a:ln>
                        </wps:spPr>
                        <wps:style>
                          <a:lnRef idx="0">
                            <a:srgbClr val="000000">
                              <a:alpha val="0"/>
                            </a:srgbClr>
                          </a:lnRef>
                          <a:fillRef idx="1">
                            <a:srgbClr val="40A59D"/>
                          </a:fillRef>
                          <a:effectRef idx="0">
                            <a:scrgbClr r="0" g="0" b="0"/>
                          </a:effectRef>
                          <a:fontRef idx="none"/>
                        </wps:style>
                        <wps:bodyPr/>
                      </wps:wsp>
                      <wps:wsp>
                        <wps:cNvPr id="385" name="Shape 131"/>
                        <wps:cNvSpPr/>
                        <wps:spPr>
                          <a:xfrm>
                            <a:off x="2750119" y="6376475"/>
                            <a:ext cx="29908" cy="22758"/>
                          </a:xfrm>
                          <a:custGeom>
                            <a:avLst/>
                            <a:gdLst/>
                            <a:ahLst/>
                            <a:cxnLst/>
                            <a:rect l="0" t="0" r="0" b="0"/>
                            <a:pathLst>
                              <a:path w="29908" h="22758">
                                <a:moveTo>
                                  <a:pt x="27533" y="0"/>
                                </a:moveTo>
                                <a:lnTo>
                                  <a:pt x="29908" y="17120"/>
                                </a:lnTo>
                                <a:cubicBezTo>
                                  <a:pt x="21183" y="20180"/>
                                  <a:pt x="14109" y="22758"/>
                                  <a:pt x="2794" y="22758"/>
                                </a:cubicBezTo>
                                <a:lnTo>
                                  <a:pt x="0" y="22218"/>
                                </a:lnTo>
                                <a:lnTo>
                                  <a:pt x="0" y="4933"/>
                                </a:lnTo>
                                <a:lnTo>
                                  <a:pt x="4800" y="6197"/>
                                </a:lnTo>
                                <a:cubicBezTo>
                                  <a:pt x="11734" y="6197"/>
                                  <a:pt x="17284" y="5029"/>
                                  <a:pt x="27533" y="0"/>
                                </a:cubicBezTo>
                                <a:close/>
                              </a:path>
                            </a:pathLst>
                          </a:custGeom>
                          <a:ln w="0" cap="flat">
                            <a:miter lim="127000"/>
                          </a:ln>
                        </wps:spPr>
                        <wps:style>
                          <a:lnRef idx="0">
                            <a:srgbClr val="000000">
                              <a:alpha val="0"/>
                            </a:srgbClr>
                          </a:lnRef>
                          <a:fillRef idx="1">
                            <a:srgbClr val="40A59D"/>
                          </a:fillRef>
                          <a:effectRef idx="0">
                            <a:scrgbClr r="0" g="0" b="0"/>
                          </a:effectRef>
                          <a:fontRef idx="none"/>
                        </wps:style>
                        <wps:bodyPr/>
                      </wps:wsp>
                      <wps:wsp>
                        <wps:cNvPr id="386" name="Shape 132"/>
                        <wps:cNvSpPr/>
                        <wps:spPr>
                          <a:xfrm>
                            <a:off x="2750119" y="6309539"/>
                            <a:ext cx="29616" cy="49803"/>
                          </a:xfrm>
                          <a:custGeom>
                            <a:avLst/>
                            <a:gdLst/>
                            <a:ahLst/>
                            <a:cxnLst/>
                            <a:rect l="0" t="0" r="0" b="0"/>
                            <a:pathLst>
                              <a:path w="29616" h="49803">
                                <a:moveTo>
                                  <a:pt x="0" y="0"/>
                                </a:moveTo>
                                <a:lnTo>
                                  <a:pt x="15749" y="3650"/>
                                </a:lnTo>
                                <a:cubicBezTo>
                                  <a:pt x="19650" y="5886"/>
                                  <a:pt x="22339" y="8903"/>
                                  <a:pt x="24422" y="12021"/>
                                </a:cubicBezTo>
                                <a:cubicBezTo>
                                  <a:pt x="29616" y="19641"/>
                                  <a:pt x="29616" y="27705"/>
                                  <a:pt x="29616" y="49803"/>
                                </a:cubicBezTo>
                                <a:lnTo>
                                  <a:pt x="0" y="49803"/>
                                </a:lnTo>
                                <a:lnTo>
                                  <a:pt x="0" y="37103"/>
                                </a:lnTo>
                                <a:lnTo>
                                  <a:pt x="10934" y="37103"/>
                                </a:lnTo>
                                <a:cubicBezTo>
                                  <a:pt x="10934" y="30645"/>
                                  <a:pt x="10883" y="24952"/>
                                  <a:pt x="9422" y="20874"/>
                                </a:cubicBezTo>
                                <a:lnTo>
                                  <a:pt x="0" y="14698"/>
                                </a:lnTo>
                                <a:lnTo>
                                  <a:pt x="0" y="0"/>
                                </a:lnTo>
                                <a:close/>
                              </a:path>
                            </a:pathLst>
                          </a:custGeom>
                          <a:ln w="0" cap="flat">
                            <a:miter lim="127000"/>
                          </a:ln>
                        </wps:spPr>
                        <wps:style>
                          <a:lnRef idx="0">
                            <a:srgbClr val="000000">
                              <a:alpha val="0"/>
                            </a:srgbClr>
                          </a:lnRef>
                          <a:fillRef idx="1">
                            <a:srgbClr val="40A59D"/>
                          </a:fillRef>
                          <a:effectRef idx="0">
                            <a:scrgbClr r="0" g="0" b="0"/>
                          </a:effectRef>
                          <a:fontRef idx="none"/>
                        </wps:style>
                        <wps:bodyPr/>
                      </wps:wsp>
                      <wps:wsp>
                        <wps:cNvPr id="387" name="Shape 133"/>
                        <wps:cNvSpPr/>
                        <wps:spPr>
                          <a:xfrm>
                            <a:off x="2802334" y="6310038"/>
                            <a:ext cx="67678" cy="87414"/>
                          </a:xfrm>
                          <a:custGeom>
                            <a:avLst/>
                            <a:gdLst/>
                            <a:ahLst/>
                            <a:cxnLst/>
                            <a:rect l="0" t="0" r="0" b="0"/>
                            <a:pathLst>
                              <a:path w="67678" h="87414">
                                <a:moveTo>
                                  <a:pt x="45987" y="0"/>
                                </a:moveTo>
                                <a:cubicBezTo>
                                  <a:pt x="67678" y="0"/>
                                  <a:pt x="67678" y="18314"/>
                                  <a:pt x="67678" y="24829"/>
                                </a:cubicBezTo>
                                <a:lnTo>
                                  <a:pt x="67678" y="87414"/>
                                </a:lnTo>
                                <a:lnTo>
                                  <a:pt x="44933" y="87414"/>
                                </a:lnTo>
                                <a:lnTo>
                                  <a:pt x="44933" y="31585"/>
                                </a:lnTo>
                                <a:cubicBezTo>
                                  <a:pt x="44933" y="28181"/>
                                  <a:pt x="45047" y="19901"/>
                                  <a:pt x="37516" y="19901"/>
                                </a:cubicBezTo>
                                <a:cubicBezTo>
                                  <a:pt x="30962" y="19901"/>
                                  <a:pt x="27127" y="24092"/>
                                  <a:pt x="22758" y="28778"/>
                                </a:cubicBezTo>
                                <a:lnTo>
                                  <a:pt x="22758" y="87414"/>
                                </a:lnTo>
                                <a:lnTo>
                                  <a:pt x="0" y="87414"/>
                                </a:lnTo>
                                <a:lnTo>
                                  <a:pt x="0" y="1854"/>
                                </a:lnTo>
                                <a:lnTo>
                                  <a:pt x="21044" y="1854"/>
                                </a:lnTo>
                                <a:lnTo>
                                  <a:pt x="21044" y="17615"/>
                                </a:lnTo>
                                <a:lnTo>
                                  <a:pt x="21501" y="17615"/>
                                </a:lnTo>
                                <a:cubicBezTo>
                                  <a:pt x="26518" y="8471"/>
                                  <a:pt x="34671" y="0"/>
                                  <a:pt x="45987" y="0"/>
                                </a:cubicBezTo>
                                <a:close/>
                              </a:path>
                            </a:pathLst>
                          </a:custGeom>
                          <a:ln w="0" cap="flat">
                            <a:miter lim="127000"/>
                          </a:ln>
                        </wps:spPr>
                        <wps:style>
                          <a:lnRef idx="0">
                            <a:srgbClr val="000000">
                              <a:alpha val="0"/>
                            </a:srgbClr>
                          </a:lnRef>
                          <a:fillRef idx="1">
                            <a:srgbClr val="40A59D"/>
                          </a:fillRef>
                          <a:effectRef idx="0">
                            <a:scrgbClr r="0" g="0" b="0"/>
                          </a:effectRef>
                          <a:fontRef idx="none"/>
                        </wps:style>
                        <wps:bodyPr/>
                      </wps:wsp>
                    </wpg:wgp>
                  </a:graphicData>
                </a:graphic>
              </wp:inline>
            </w:drawing>
          </mc:Choice>
          <mc:Fallback>
            <w:pict>
              <v:group w14:anchorId="5248BD81" id="Group 41" o:spid="_x0000_s1026" style="width:267.2pt;height:421.85pt;mso-position-horizontal-relative:char;mso-position-vertical-relative:line" coordorigin="1833,10414" coordsize="33934,53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">
                <v:rect id="Rectangle 43" o:spid="_x0000_s1027" style="position:absolute;left:1854;top:10414;width:28866;height: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2A23A193" w14:textId="77777777" w:rsidR="00D55CA6" w:rsidRPr="009F3E81" w:rsidRDefault="00D55CA6" w:rsidP="007D3A5E">
                        <w:r w:rsidRPr="009F3E81">
                          <w:rPr>
                            <w:rFonts w:ascii="Calibri" w:eastAsia="Calibri" w:hAnsi="Calibri" w:cs="Calibri"/>
                            <w:b/>
                            <w:w w:val="105"/>
                            <w:sz w:val="44"/>
                          </w:rPr>
                          <w:t>Inzetbaarheid</w:t>
                        </w:r>
                        <w:r w:rsidRPr="009F3E81">
                          <w:rPr>
                            <w:rFonts w:ascii="Calibri" w:eastAsia="Calibri" w:hAnsi="Calibri" w:cs="Calibri"/>
                            <w:b/>
                            <w:spacing w:val="-4"/>
                            <w:w w:val="105"/>
                            <w:sz w:val="44"/>
                          </w:rPr>
                          <w:t xml:space="preserve"> </w:t>
                        </w:r>
                        <w:r w:rsidRPr="009F3E81">
                          <w:rPr>
                            <w:rFonts w:ascii="Calibri" w:eastAsia="Calibri" w:hAnsi="Calibri" w:cs="Calibri"/>
                            <w:b/>
                            <w:w w:val="105"/>
                            <w:sz w:val="44"/>
                          </w:rPr>
                          <w:t>van</w:t>
                        </w:r>
                        <w:r w:rsidRPr="009F3E81">
                          <w:rPr>
                            <w:rFonts w:ascii="Calibri" w:eastAsia="Calibri" w:hAnsi="Calibri" w:cs="Calibri"/>
                            <w:b/>
                            <w:spacing w:val="-4"/>
                            <w:w w:val="105"/>
                            <w:sz w:val="44"/>
                          </w:rPr>
                          <w:t xml:space="preserve"> </w:t>
                        </w:r>
                      </w:p>
                    </w:txbxContent>
                  </v:textbox>
                </v:rect>
                <v:rect id="Rectangle 44" o:spid="_x0000_s1028" style="position:absolute;left:1854;top:13766;width:18457;height: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22E23188" w14:textId="43C9994F" w:rsidR="00D55CA6" w:rsidRPr="009F3E81" w:rsidRDefault="00D55CA6" w:rsidP="007D3A5E">
                        <w:r w:rsidRPr="009F3E81">
                          <w:rPr>
                            <w:rFonts w:ascii="Calibri" w:eastAsia="Calibri" w:hAnsi="Calibri" w:cs="Calibri"/>
                            <w:b/>
                            <w:w w:val="103"/>
                            <w:sz w:val="44"/>
                          </w:rPr>
                          <w:t>communicatie-</w:t>
                        </w:r>
                      </w:p>
                    </w:txbxContent>
                  </v:textbox>
                </v:rect>
                <v:rect id="Rectangle 45" o:spid="_x0000_s1029" style="position:absolute;left:19450;top:13766;width:14363;height: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51B0D899" w14:textId="77777777" w:rsidR="00D55CA6" w:rsidRPr="009F3E81" w:rsidRDefault="00D55CA6" w:rsidP="007D3A5E">
                        <w:r w:rsidRPr="009F3E81">
                          <w:rPr>
                            <w:rFonts w:ascii="Calibri" w:eastAsia="Calibri" w:hAnsi="Calibri" w:cs="Calibri"/>
                            <w:b/>
                            <w:w w:val="102"/>
                            <w:sz w:val="44"/>
                          </w:rPr>
                          <w:t>middelen</w:t>
                        </w:r>
                      </w:p>
                    </w:txbxContent>
                  </v:textbox>
                </v:rect>
                <v:rect id="Rectangle 46" o:spid="_x0000_s1030" style="position:absolute;left:12653;top:17120;width:810;height: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234B14A6" w14:textId="77777777" w:rsidR="00D55CA6" w:rsidRDefault="00D55CA6" w:rsidP="007D3A5E">
                        <w:r>
                          <w:rPr>
                            <w:rFonts w:ascii="Calibri" w:eastAsia="Calibri" w:hAnsi="Calibri" w:cs="Calibri"/>
                            <w:b/>
                            <w:color w:val="E87B2D"/>
                            <w:sz w:val="44"/>
                          </w:rPr>
                          <w:t xml:space="preserve"> </w:t>
                        </w:r>
                      </w:p>
                    </w:txbxContent>
                  </v:textbox>
                </v:rect>
                <v:rect id="Rectangle 47" o:spid="_x0000_s1031" style="position:absolute;left:1833;top:16929;width:19949;height: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1D25D0A3" w14:textId="4D2EA1F0" w:rsidR="00D55CA6" w:rsidRDefault="00D55CA6" w:rsidP="007D3A5E">
                        <w:r w:rsidRPr="009F3E81">
                          <w:rPr>
                            <w:rFonts w:ascii="Calibri" w:eastAsia="Calibri" w:hAnsi="Calibri" w:cs="Calibri"/>
                            <w:b/>
                            <w:w w:val="102"/>
                            <w:sz w:val="44"/>
                          </w:rPr>
                          <w:t>bij</w:t>
                        </w:r>
                        <w:r w:rsidRPr="009F3E81">
                          <w:rPr>
                            <w:rFonts w:ascii="Calibri" w:eastAsia="Calibri" w:hAnsi="Calibri" w:cs="Calibri"/>
                            <w:b/>
                            <w:spacing w:val="-4"/>
                            <w:w w:val="102"/>
                            <w:sz w:val="44"/>
                          </w:rPr>
                          <w:t xml:space="preserve"> Organisatie X</w:t>
                        </w:r>
                      </w:p>
                    </w:txbxContent>
                  </v:textbox>
                </v:rect>
                <v:rect id="Rectangle 48" o:spid="_x0000_s1032" style="position:absolute;left:20311;top:17120;width:810;height: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7C3ED2F2" w14:textId="77777777" w:rsidR="00D55CA6" w:rsidRDefault="00D55CA6" w:rsidP="007D3A5E">
                        <w:r>
                          <w:rPr>
                            <w:rFonts w:ascii="Calibri" w:eastAsia="Calibri" w:hAnsi="Calibri" w:cs="Calibri"/>
                            <w:b/>
                            <w:color w:val="E87B2D"/>
                            <w:sz w:val="44"/>
                          </w:rPr>
                          <w:t xml:space="preserve"> </w:t>
                        </w:r>
                      </w:p>
                    </w:txbxContent>
                  </v:textbox>
                </v:rect>
                <v:rect id="Rectangle 50" o:spid="_x0000_s1033" style="position:absolute;left:1854;top:21177;width:23180;height: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6FCA1666" w14:textId="77777777" w:rsidR="00D55CA6" w:rsidRDefault="00D55CA6" w:rsidP="007D3A5E">
                        <w:r>
                          <w:rPr>
                            <w:rFonts w:ascii="Calibri" w:eastAsia="Calibri" w:hAnsi="Calibri" w:cs="Calibri"/>
                            <w:b/>
                            <w:color w:val="181717"/>
                            <w:w w:val="104"/>
                            <w:sz w:val="32"/>
                          </w:rPr>
                          <w:t>Afstudeeronderzoek</w:t>
                        </w:r>
                      </w:p>
                    </w:txbxContent>
                  </v:textbox>
                </v:rect>
                <v:rect id="Rectangle 51" o:spid="_x0000_s1034" style="position:absolute;left:1854;top:22707;width:26666;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0498F4B7" w14:textId="2811DBEB" w:rsidR="00D55CA6" w:rsidRDefault="00D55CA6" w:rsidP="007D3A5E">
                        <w:r>
                          <w:rPr>
                            <w:rFonts w:ascii="Calibri" w:eastAsia="Calibri" w:hAnsi="Calibri" w:cs="Calibri"/>
                            <w:b/>
                            <w:color w:val="181717"/>
                            <w:w w:val="104"/>
                            <w:sz w:val="32"/>
                          </w:rPr>
                          <w:t>Organisatie X</w:t>
                        </w:r>
                      </w:p>
                    </w:txbxContent>
                  </v:textbox>
                </v:rect>
                <v:rect id="Rectangle 52" o:spid="_x0000_s1035" style="position:absolute;left:1854;top:25146;width:14872;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03A2A846" w14:textId="77777777" w:rsidR="00D55CA6" w:rsidRDefault="00D55CA6" w:rsidP="007D3A5E">
                        <w:r>
                          <w:rPr>
                            <w:rFonts w:ascii="Calibri" w:eastAsia="Calibri" w:hAnsi="Calibri" w:cs="Calibri"/>
                            <w:b/>
                            <w:color w:val="181717"/>
                            <w:w w:val="105"/>
                            <w:sz w:val="32"/>
                          </w:rPr>
                          <w:t>Tweede</w:t>
                        </w:r>
                        <w:r>
                          <w:rPr>
                            <w:rFonts w:ascii="Calibri" w:eastAsia="Calibri" w:hAnsi="Calibri" w:cs="Calibri"/>
                            <w:b/>
                            <w:color w:val="181717"/>
                            <w:spacing w:val="-3"/>
                            <w:w w:val="105"/>
                            <w:sz w:val="32"/>
                          </w:rPr>
                          <w:t xml:space="preserve"> </w:t>
                        </w:r>
                        <w:r>
                          <w:rPr>
                            <w:rFonts w:ascii="Calibri" w:eastAsia="Calibri" w:hAnsi="Calibri" w:cs="Calibri"/>
                            <w:b/>
                            <w:color w:val="181717"/>
                            <w:w w:val="105"/>
                            <w:sz w:val="32"/>
                          </w:rPr>
                          <w:t>kans</w:t>
                        </w:r>
                      </w:p>
                    </w:txbxContent>
                  </v:textbox>
                </v:rect>
                <v:rect id="Rectangle 125" o:spid="_x0000_s1036" style="position:absolute;left:1854;top:29739;width:7503;height:2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14:paraId="29DF0BF5" w14:textId="325905E8" w:rsidR="00D55CA6" w:rsidRDefault="00D55CA6" w:rsidP="007D3A5E">
                        <w:r>
                          <w:rPr>
                            <w:rFonts w:ascii="Calibri" w:eastAsia="Calibri" w:hAnsi="Calibri" w:cs="Calibri"/>
                            <w:b/>
                            <w:color w:val="181717"/>
                            <w:spacing w:val="-2"/>
                            <w:w w:val="105"/>
                          </w:rPr>
                          <w:t xml:space="preserve">  </w:t>
                        </w:r>
                      </w:p>
                    </w:txbxContent>
                  </v:textbox>
                </v:rect>
                <v:rect id="Rectangle 126" o:spid="_x0000_s1037" style="position:absolute;left:10998;top:29739;width:405;height:2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14:paraId="1748E918" w14:textId="77777777" w:rsidR="00D55CA6" w:rsidRDefault="00D55CA6" w:rsidP="007D3A5E">
                        <w:r>
                          <w:rPr>
                            <w:rFonts w:ascii="Calibri" w:eastAsia="Calibri" w:hAnsi="Calibri" w:cs="Calibri"/>
                            <w:b/>
                            <w:color w:val="181717"/>
                          </w:rPr>
                          <w:t xml:space="preserve"> </w:t>
                        </w:r>
                      </w:p>
                    </w:txbxContent>
                  </v:textbox>
                </v:rect>
                <v:rect id="Rectangle 127" o:spid="_x0000_s1038" style="position:absolute;left:15570;top:29764;width:15676;height:2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4E24617E" w14:textId="6C1E6F61" w:rsidR="00D55CA6" w:rsidRDefault="00D55CA6" w:rsidP="007D3A5E"/>
                    </w:txbxContent>
                  </v:textbox>
                </v:rect>
                <v:rect id="Rectangle 364" o:spid="_x0000_s1039" style="position:absolute;left:1854;top:31415;width:14000;height:2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2EI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wBthCMYAAADcAAAA&#10;DwAAAAAAAAAAAAAAAAAHAgAAZHJzL2Rvd25yZXYueG1sUEsFBgAAAAADAAMAtwAAAPoCAAAAAA==&#10;" filled="f" stroked="f">
                  <v:textbox inset="0,0,0,0">
                    <w:txbxContent>
                      <w:p w14:paraId="3FC5BA47" w14:textId="77777777" w:rsidR="00D55CA6" w:rsidRDefault="00D55CA6" w:rsidP="007D3A5E">
                        <w:r>
                          <w:rPr>
                            <w:rFonts w:ascii="Calibri" w:eastAsia="Calibri" w:hAnsi="Calibri" w:cs="Calibri"/>
                            <w:b/>
                            <w:color w:val="181717"/>
                            <w:w w:val="103"/>
                          </w:rPr>
                          <w:t>Studentnummer:</w:t>
                        </w:r>
                        <w:r>
                          <w:rPr>
                            <w:rFonts w:ascii="Calibri" w:eastAsia="Calibri" w:hAnsi="Calibri" w:cs="Calibri"/>
                            <w:b/>
                            <w:color w:val="181717"/>
                            <w:spacing w:val="-2"/>
                            <w:w w:val="103"/>
                          </w:rPr>
                          <w:t xml:space="preserve">  </w:t>
                        </w:r>
                      </w:p>
                    </w:txbxContent>
                  </v:textbox>
                </v:rect>
                <v:rect id="Rectangle 365" o:spid="_x0000_s1040" style="position:absolute;left:15570;top:31441;width:7105;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ST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r1fEk8YAAADcAAAA&#10;DwAAAAAAAAAAAAAAAAAHAgAAZHJzL2Rvd25yZXYueG1sUEsFBgAAAAADAAMAtwAAAPoCAAAAAA==&#10;" filled="f" stroked="f">
                  <v:textbox inset="0,0,0,0">
                    <w:txbxContent>
                      <w:p w14:paraId="41708FA9" w14:textId="77777777" w:rsidR="00D55CA6" w:rsidRDefault="00D55CA6" w:rsidP="007D3A5E">
                        <w:r>
                          <w:rPr>
                            <w:rFonts w:ascii="Calibri" w:eastAsia="Calibri" w:hAnsi="Calibri" w:cs="Calibri"/>
                            <w:color w:val="181717"/>
                            <w:w w:val="95"/>
                          </w:rPr>
                          <w:t>S1091581</w:t>
                        </w:r>
                      </w:p>
                    </w:txbxContent>
                  </v:textbox>
                </v:rect>
                <v:rect id="Rectangle 366" o:spid="_x0000_s1041" style="position:absolute;left:1854;top:33092;width:8755;height:2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VrkxgAAANwAAAAPAAAAZHJzL2Rvd25yZXYueG1sRI/NasMw&#10;EITvgb6D2EJvidwU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X4Va5MYAAADcAAAA&#10;DwAAAAAAAAAAAAAAAAAHAgAAZHJzL2Rvd25yZXYueG1sUEsFBgAAAAADAAMAtwAAAPoCAAAAAA==&#10;" filled="f" stroked="f">
                  <v:textbox inset="0,0,0,0">
                    <w:txbxContent>
                      <w:p w14:paraId="51081346" w14:textId="77777777" w:rsidR="00D55CA6" w:rsidRDefault="00D55CA6" w:rsidP="007D3A5E">
                        <w:r>
                          <w:rPr>
                            <w:rFonts w:ascii="Calibri" w:eastAsia="Calibri" w:hAnsi="Calibri" w:cs="Calibri"/>
                            <w:b/>
                            <w:color w:val="181717"/>
                            <w:w w:val="104"/>
                          </w:rPr>
                          <w:t>Opleiding:</w:t>
                        </w:r>
                        <w:r>
                          <w:rPr>
                            <w:rFonts w:ascii="Calibri" w:eastAsia="Calibri" w:hAnsi="Calibri" w:cs="Calibri"/>
                            <w:b/>
                            <w:color w:val="181717"/>
                            <w:spacing w:val="-2"/>
                            <w:w w:val="104"/>
                          </w:rPr>
                          <w:t xml:space="preserve">  </w:t>
                        </w:r>
                      </w:p>
                    </w:txbxContent>
                  </v:textbox>
                </v:rect>
                <v:rect id="Rectangle 367" o:spid="_x0000_s1042" style="position:absolute;left:10998;top:33092;width:405;height:2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9/xQAAANwAAAAPAAAAZHJzL2Rvd25yZXYueG1sRI9Pi8Iw&#10;FMTvC36H8ARva6qC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Awyf9/xQAAANwAAAAP&#10;AAAAAAAAAAAAAAAAAAcCAABkcnMvZG93bnJldi54bWxQSwUGAAAAAAMAAwC3AAAA+QIAAAAA&#10;" filled="f" stroked="f">
                  <v:textbox inset="0,0,0,0">
                    <w:txbxContent>
                      <w:p w14:paraId="2F2108FA" w14:textId="77777777" w:rsidR="00D55CA6" w:rsidRDefault="00D55CA6" w:rsidP="007D3A5E">
                        <w:r>
                          <w:rPr>
                            <w:rFonts w:ascii="Calibri" w:eastAsia="Calibri" w:hAnsi="Calibri" w:cs="Calibri"/>
                            <w:b/>
                            <w:color w:val="181717"/>
                          </w:rPr>
                          <w:t xml:space="preserve"> </w:t>
                        </w:r>
                      </w:p>
                    </w:txbxContent>
                  </v:textbox>
                </v:rect>
                <v:rect id="Rectangle 368" o:spid="_x0000_s1043" style="position:absolute;left:15570;top:33117;width:11384;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sNwgAAANwAAAAPAAAAZHJzL2Rvd25yZXYueG1sRE/LisIw&#10;FN0L/kO4wuw01QH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BBVmsNwgAAANwAAAAPAAAA&#10;AAAAAAAAAAAAAAcCAABkcnMvZG93bnJldi54bWxQSwUGAAAAAAMAAwC3AAAA9gIAAAAA&#10;" filled="f" stroked="f">
                  <v:textbox inset="0,0,0,0">
                    <w:txbxContent>
                      <w:p w14:paraId="4DF6D628" w14:textId="77777777" w:rsidR="00D55CA6" w:rsidRDefault="00D55CA6" w:rsidP="007D3A5E">
                        <w:r>
                          <w:rPr>
                            <w:rFonts w:ascii="Calibri" w:eastAsia="Calibri" w:hAnsi="Calibri" w:cs="Calibri"/>
                            <w:color w:val="181717"/>
                            <w:w w:val="104"/>
                          </w:rPr>
                          <w:t>Communicatie</w:t>
                        </w:r>
                      </w:p>
                    </w:txbxContent>
                  </v:textbox>
                </v:rect>
                <v:rect id="Rectangle 369" o:spid="_x0000_s1044" style="position:absolute;left:1854;top:34768;width:8326;height:2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s6WxQAAANwAAAAPAAAAZHJzL2Rvd25yZXYueG1sRI9Pi8Iw&#10;FMTvwn6H8Ba8aaqC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AuGs6WxQAAANwAAAAP&#10;AAAAAAAAAAAAAAAAAAcCAABkcnMvZG93bnJldi54bWxQSwUGAAAAAAMAAwC3AAAA+QIAAAAA&#10;" filled="f" stroked="f">
                  <v:textbox inset="0,0,0,0">
                    <w:txbxContent>
                      <w:p w14:paraId="58D29790" w14:textId="77777777" w:rsidR="00D55CA6" w:rsidRDefault="00D55CA6" w:rsidP="007D3A5E">
                        <w:r>
                          <w:rPr>
                            <w:rFonts w:ascii="Calibri" w:eastAsia="Calibri" w:hAnsi="Calibri" w:cs="Calibri"/>
                            <w:b/>
                            <w:color w:val="181717"/>
                            <w:w w:val="104"/>
                          </w:rPr>
                          <w:t>Instelling:</w:t>
                        </w:r>
                        <w:r>
                          <w:rPr>
                            <w:rFonts w:ascii="Calibri" w:eastAsia="Calibri" w:hAnsi="Calibri" w:cs="Calibri"/>
                            <w:b/>
                            <w:color w:val="181717"/>
                            <w:spacing w:val="-2"/>
                            <w:w w:val="104"/>
                          </w:rPr>
                          <w:t xml:space="preserve">  </w:t>
                        </w:r>
                      </w:p>
                    </w:txbxContent>
                  </v:textbox>
                </v:rect>
                <v:rect id="Rectangle 370" o:spid="_x0000_s1045" style="position:absolute;left:10998;top:34768;width:405;height:2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WwQAAANwAAAAPAAAAZHJzL2Rvd25yZXYueG1sRE/LisIw&#10;FN0L/kO4gjtNHcH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Dr58dbBAAAA3AAAAA8AAAAA&#10;AAAAAAAAAAAABwIAAGRycy9kb3ducmV2LnhtbFBLBQYAAAAAAwADALcAAAD1AgAAAAA=&#10;" filled="f" stroked="f">
                  <v:textbox inset="0,0,0,0">
                    <w:txbxContent>
                      <w:p w14:paraId="7545D19C" w14:textId="77777777" w:rsidR="00D55CA6" w:rsidRDefault="00D55CA6" w:rsidP="007D3A5E">
                        <w:r>
                          <w:rPr>
                            <w:rFonts w:ascii="Calibri" w:eastAsia="Calibri" w:hAnsi="Calibri" w:cs="Calibri"/>
                            <w:b/>
                            <w:color w:val="181717"/>
                          </w:rPr>
                          <w:t xml:space="preserve"> </w:t>
                        </w:r>
                      </w:p>
                    </w:txbxContent>
                  </v:textbox>
                </v:rect>
                <v:rect id="Rectangle 371" o:spid="_x0000_s1046" style="position:absolute;left:15570;top:34793;width:14886;height:2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RNxgAAANwAAAAPAAAAZHJzL2Rvd25yZXYueG1sRI9Ba8JA&#10;FITvBf/D8gRvdaNC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VbVUTcYAAADcAAAA&#10;DwAAAAAAAAAAAAAAAAAHAgAAZHJzL2Rvd25yZXYueG1sUEsFBgAAAAADAAMAtwAAAPoCAAAAAA==&#10;" filled="f" stroked="f">
                  <v:textbox inset="0,0,0,0">
                    <w:txbxContent>
                      <w:p w14:paraId="6A19EF42" w14:textId="77777777" w:rsidR="00D55CA6" w:rsidRDefault="00D55CA6" w:rsidP="007D3A5E">
                        <w:r>
                          <w:rPr>
                            <w:rFonts w:ascii="Calibri" w:eastAsia="Calibri" w:hAnsi="Calibri" w:cs="Calibri"/>
                            <w:color w:val="181717"/>
                            <w:w w:val="105"/>
                          </w:rPr>
                          <w:t>Hogeschool Leiden</w:t>
                        </w:r>
                      </w:p>
                    </w:txbxContent>
                  </v:textbox>
                </v:rect>
                <v:rect id="Rectangle 372" o:spid="_x0000_s1047" style="position:absolute;left:1854;top:38121;width:9689;height:2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o6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ClZ8o6xQAAANwAAAAP&#10;AAAAAAAAAAAAAAAAAAcCAABkcnMvZG93bnJldi54bWxQSwUGAAAAAAMAAwC3AAAA+QIAAAAA&#10;" filled="f" stroked="f">
                  <v:textbox inset="0,0,0,0">
                    <w:txbxContent>
                      <w:p w14:paraId="1D70CCDC" w14:textId="77777777" w:rsidR="00D55CA6" w:rsidRDefault="00D55CA6" w:rsidP="007D3A5E">
                        <w:r>
                          <w:rPr>
                            <w:rFonts w:ascii="Calibri" w:eastAsia="Calibri" w:hAnsi="Calibri" w:cs="Calibri"/>
                            <w:b/>
                            <w:color w:val="181717"/>
                            <w:w w:val="105"/>
                          </w:rPr>
                          <w:t>Begeleider:</w:t>
                        </w:r>
                        <w:r>
                          <w:rPr>
                            <w:rFonts w:ascii="Calibri" w:eastAsia="Calibri" w:hAnsi="Calibri" w:cs="Calibri"/>
                            <w:b/>
                            <w:color w:val="181717"/>
                            <w:spacing w:val="-2"/>
                            <w:w w:val="105"/>
                          </w:rPr>
                          <w:t xml:space="preserve">  </w:t>
                        </w:r>
                      </w:p>
                    </w:txbxContent>
                  </v:textbox>
                </v:rect>
                <v:rect id="Rectangle 373" o:spid="_x0000_s1048" style="position:absolute;left:10998;top:38121;width:405;height:2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2+hxQAAANwAAAAPAAAAZHJzL2Rvd25yZXYueG1sRI9Li8JA&#10;EITvgv9haMGbTlzB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DKK2+hxQAAANwAAAAP&#10;AAAAAAAAAAAAAAAAAAcCAABkcnMvZG93bnJldi54bWxQSwUGAAAAAAMAAwC3AAAA+QIAAAAA&#10;" filled="f" stroked="f">
                  <v:textbox inset="0,0,0,0">
                    <w:txbxContent>
                      <w:p w14:paraId="5B949677" w14:textId="77777777" w:rsidR="00D55CA6" w:rsidRDefault="00D55CA6" w:rsidP="007D3A5E">
                        <w:r>
                          <w:rPr>
                            <w:rFonts w:ascii="Calibri" w:eastAsia="Calibri" w:hAnsi="Calibri" w:cs="Calibri"/>
                            <w:b/>
                            <w:color w:val="181717"/>
                          </w:rPr>
                          <w:t xml:space="preserve"> </w:t>
                        </w:r>
                      </w:p>
                    </w:txbxContent>
                  </v:textbox>
                </v:rect>
                <v:rect id="Rectangle 374" o:spid="_x0000_s1049" style="position:absolute;left:15570;top:38146;width:14494;height:2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vfV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EXC99XHAAAA3AAA&#10;AA8AAAAAAAAAAAAAAAAABwIAAGRycy9kb3ducmV2LnhtbFBLBQYAAAAAAwADALcAAAD7AgAAAAA=&#10;" filled="f" stroked="f">
                  <v:textbox inset="0,0,0,0">
                    <w:txbxContent>
                      <w:p w14:paraId="0962C886" w14:textId="77777777" w:rsidR="00D55CA6" w:rsidRDefault="00D55CA6" w:rsidP="007D3A5E">
                        <w:r>
                          <w:rPr>
                            <w:rFonts w:ascii="Calibri" w:eastAsia="Calibri" w:hAnsi="Calibri" w:cs="Calibri"/>
                            <w:color w:val="181717"/>
                            <w:w w:val="103"/>
                          </w:rPr>
                          <w:t>Martien Schriemer</w:t>
                        </w:r>
                      </w:p>
                    </w:txbxContent>
                  </v:textbox>
                </v:rect>
                <v:rect id="Rectangle 375" o:spid="_x0000_s1050" style="position:absolute;left:1854;top:39797;width:16181;height:2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JOxwAAANwAAAAPAAAAZHJzL2Rvd25yZXYueG1sRI9Pa8JA&#10;FMTvBb/D8oTe6qYW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CqOUk7HAAAA3AAA&#10;AA8AAAAAAAAAAAAAAAAABwIAAGRycy9kb3ducmV2LnhtbFBLBQYAAAAAAwADALcAAAD7AgAAAAA=&#10;" filled="f" stroked="f">
                  <v:textbox inset="0,0,0,0">
                    <w:txbxContent>
                      <w:p w14:paraId="56C30D22" w14:textId="77777777" w:rsidR="00D55CA6" w:rsidRDefault="00D55CA6" w:rsidP="007D3A5E">
                        <w:r>
                          <w:rPr>
                            <w:rFonts w:ascii="Calibri" w:eastAsia="Calibri" w:hAnsi="Calibri" w:cs="Calibri"/>
                            <w:b/>
                            <w:color w:val="181717"/>
                            <w:w w:val="104"/>
                          </w:rPr>
                          <w:t>Eerste</w:t>
                        </w:r>
                        <w:r>
                          <w:rPr>
                            <w:rFonts w:ascii="Calibri" w:eastAsia="Calibri" w:hAnsi="Calibri" w:cs="Calibri"/>
                            <w:b/>
                            <w:color w:val="181717"/>
                            <w:spacing w:val="-2"/>
                            <w:w w:val="104"/>
                          </w:rPr>
                          <w:t xml:space="preserve"> </w:t>
                        </w:r>
                        <w:r>
                          <w:rPr>
                            <w:rFonts w:ascii="Calibri" w:eastAsia="Calibri" w:hAnsi="Calibri" w:cs="Calibri"/>
                            <w:b/>
                            <w:color w:val="181717"/>
                            <w:w w:val="104"/>
                          </w:rPr>
                          <w:t>beoordelaar:</w:t>
                        </w:r>
                        <w:r>
                          <w:rPr>
                            <w:rFonts w:ascii="Calibri" w:eastAsia="Calibri" w:hAnsi="Calibri" w:cs="Calibri"/>
                            <w:b/>
                            <w:color w:val="181717"/>
                            <w:spacing w:val="-2"/>
                            <w:w w:val="104"/>
                          </w:rPr>
                          <w:t xml:space="preserve">  </w:t>
                        </w:r>
                      </w:p>
                    </w:txbxContent>
                  </v:textbox>
                </v:rect>
                <v:rect id="Rectangle 376" o:spid="_x0000_s1051" style="position:absolute;left:15570;top:39823;width:16681;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Mw5xQAAANwAAAAPAAAAZHJzL2Rvd25yZXYueG1sRI9Pi8Iw&#10;FMTvC36H8ARva6qC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DaXMw5xQAAANwAAAAP&#10;AAAAAAAAAAAAAAAAAAcCAABkcnMvZG93bnJldi54bWxQSwUGAAAAAAMAAwC3AAAA+QIAAAAA&#10;" filled="f" stroked="f">
                  <v:textbox inset="0,0,0,0">
                    <w:txbxContent>
                      <w:p w14:paraId="7176581A" w14:textId="77777777" w:rsidR="00D55CA6" w:rsidRDefault="00D55CA6" w:rsidP="007D3A5E">
                        <w:r>
                          <w:rPr>
                            <w:rFonts w:ascii="Calibri" w:eastAsia="Calibri" w:hAnsi="Calibri" w:cs="Calibri"/>
                            <w:color w:val="181717"/>
                            <w:w w:val="104"/>
                          </w:rPr>
                          <w:t>Marieke Kerpershoek</w:t>
                        </w:r>
                      </w:p>
                    </w:txbxContent>
                  </v:textbox>
                </v:rect>
                <v:rect id="Rectangle 377" o:spid="_x0000_s1052" style="position:absolute;left:1854;top:41474;width:17313;height:2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Gmi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tRBposYAAADcAAAA&#10;DwAAAAAAAAAAAAAAAAAHAgAAZHJzL2Rvd25yZXYueG1sUEsFBgAAAAADAAMAtwAAAPoCAAAAAA==&#10;" filled="f" stroked="f">
                  <v:textbox inset="0,0,0,0">
                    <w:txbxContent>
                      <w:p w14:paraId="0E160778" w14:textId="77777777" w:rsidR="00D55CA6" w:rsidRDefault="00D55CA6" w:rsidP="007D3A5E">
                        <w:r>
                          <w:rPr>
                            <w:rFonts w:ascii="Calibri" w:eastAsia="Calibri" w:hAnsi="Calibri" w:cs="Calibri"/>
                            <w:b/>
                            <w:color w:val="181717"/>
                            <w:w w:val="103"/>
                          </w:rPr>
                          <w:t>Tweede</w:t>
                        </w:r>
                        <w:r>
                          <w:rPr>
                            <w:rFonts w:ascii="Calibri" w:eastAsia="Calibri" w:hAnsi="Calibri" w:cs="Calibri"/>
                            <w:b/>
                            <w:color w:val="181717"/>
                            <w:spacing w:val="-2"/>
                            <w:w w:val="103"/>
                          </w:rPr>
                          <w:t xml:space="preserve"> </w:t>
                        </w:r>
                        <w:r>
                          <w:rPr>
                            <w:rFonts w:ascii="Calibri" w:eastAsia="Calibri" w:hAnsi="Calibri" w:cs="Calibri"/>
                            <w:b/>
                            <w:color w:val="181717"/>
                            <w:w w:val="103"/>
                          </w:rPr>
                          <w:t>beoordelaar:</w:t>
                        </w:r>
                        <w:r>
                          <w:rPr>
                            <w:rFonts w:ascii="Calibri" w:eastAsia="Calibri" w:hAnsi="Calibri" w:cs="Calibri"/>
                            <w:b/>
                            <w:color w:val="181717"/>
                            <w:spacing w:val="-2"/>
                            <w:w w:val="103"/>
                          </w:rPr>
                          <w:t xml:space="preserve">  </w:t>
                        </w:r>
                      </w:p>
                    </w:txbxContent>
                  </v:textbox>
                </v:rect>
                <v:rect id="Rectangle 378" o:spid="_x0000_s1053" style="position:absolute;left:15570;top:41499;width:13492;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3QwQAAANwAAAAPAAAAZHJzL2Rvd25yZXYueG1sRE/LisIw&#10;FN0L/kO4gjtNHcH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MSP/dDBAAAA3AAAAA8AAAAA&#10;AAAAAAAAAAAABwIAAGRycy9kb3ducmV2LnhtbFBLBQYAAAAAAwADALcAAAD1AgAAAAA=&#10;" filled="f" stroked="f">
                  <v:textbox inset="0,0,0,0">
                    <w:txbxContent>
                      <w:p w14:paraId="116B9645" w14:textId="0B099CBC" w:rsidR="00D55CA6" w:rsidRDefault="00D55CA6" w:rsidP="007D3A5E">
                        <w:r>
                          <w:rPr>
                            <w:rFonts w:ascii="Calibri" w:eastAsia="Calibri" w:hAnsi="Calibri" w:cs="Calibri"/>
                            <w:color w:val="181717"/>
                            <w:w w:val="104"/>
                          </w:rPr>
                          <w:t>Elianne Caljouw</w:t>
                        </w:r>
                      </w:p>
                    </w:txbxContent>
                  </v:textbox>
                </v:rect>
                <v:rect id="Rectangle 379" o:spid="_x0000_s1054" style="position:absolute;left:1854;top:44827;width:13099;height:2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1hLxQAAANwAAAAPAAAAZHJzL2Rvd25yZXYueG1sRI9Pa8JA&#10;FMTvhX6H5RW81Y0V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Crw1hLxQAAANwAAAAP&#10;AAAAAAAAAAAAAAAAAAcCAABkcnMvZG93bnJldi54bWxQSwUGAAAAAAMAAwC3AAAA+QIAAAAA&#10;" filled="f" stroked="f">
                  <v:textbox inset="0,0,0,0">
                    <w:txbxContent>
                      <w:p w14:paraId="65D3AFE7" w14:textId="25D3E426" w:rsidR="00D55CA6" w:rsidRDefault="00D55CA6" w:rsidP="007D3A5E"/>
                    </w:txbxContent>
                  </v:textbox>
                </v:rect>
                <v:rect id="Rectangle 380" o:spid="_x0000_s1055" style="position:absolute;left:15570;top:44852;width:18316;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HxwQAAANwAAAAPAAAAZHJzL2Rvd25yZXYueG1sRE/LisIw&#10;FN0L/kO4gjtNVZD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A8sgfHBAAAA3AAAAA8AAAAA&#10;AAAAAAAAAAAABwIAAGRycy9kb3ducmV2LnhtbFBLBQYAAAAAAwADALcAAAD1AgAAAAA=&#10;" filled="f" stroked="f">
                  <v:textbox inset="0,0,0,0">
                    <w:txbxContent>
                      <w:p w14:paraId="585ECDC3" w14:textId="502E8C21" w:rsidR="00D55CA6" w:rsidRDefault="00D55CA6" w:rsidP="007D3A5E"/>
                    </w:txbxContent>
                  </v:textbox>
                </v:rect>
                <v:rect id="Rectangle 381" o:spid="_x0000_s1056" style="position:absolute;left:10998;top:46503;width:405;height:2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CRqxAAAANwAAAAPAAAAZHJzL2Rvd25yZXYueG1sRI9Bi8Iw&#10;FITvgv8hPGFvmrrC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GBgJGrEAAAA3AAAAA8A&#10;AAAAAAAAAAAAAAAABwIAAGRycy9kb3ducmV2LnhtbFBLBQYAAAAAAwADALcAAAD4AgAAAAA=&#10;" filled="f" stroked="f">
                  <v:textbox inset="0,0,0,0">
                    <w:txbxContent>
                      <w:p w14:paraId="0BC399CD" w14:textId="77777777" w:rsidR="00D55CA6" w:rsidRDefault="00D55CA6" w:rsidP="007D3A5E">
                        <w:r>
                          <w:rPr>
                            <w:rFonts w:ascii="Calibri" w:eastAsia="Calibri" w:hAnsi="Calibri" w:cs="Calibri"/>
                            <w:b/>
                            <w:color w:val="181717"/>
                          </w:rPr>
                          <w:t xml:space="preserve"> </w:t>
                        </w:r>
                      </w:p>
                    </w:txbxContent>
                  </v:textbox>
                </v:rect>
                <v:rect id="Rectangle 382" o:spid="_x0000_s1057" style="position:absolute;left:1854;top:46503;width:9689;height:2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rodxgAAANwAAAAPAAAAZHJzL2Rvd25yZXYueG1sRI9Ba8JA&#10;FITvBf/D8oTe6qYRSo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kLK6HcYAAADcAAAA&#10;DwAAAAAAAAAAAAAAAAAHAgAAZHJzL2Rvd25yZXYueG1sUEsFBgAAAAADAAMAtwAAAPoCAAAAAA==&#10;" filled="f" stroked="f">
                  <v:textbox inset="0,0,0,0">
                    <w:txbxContent>
                      <w:p w14:paraId="352255D1" w14:textId="1A395DE5" w:rsidR="00D55CA6" w:rsidRDefault="00D55CA6" w:rsidP="007D3A5E"/>
                    </w:txbxContent>
                  </v:textbox>
                </v:rect>
                <v:rect id="Rectangle 383" o:spid="_x0000_s1058" style="position:absolute;left:15570;top:46528;width:13519;height:2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xgAAANwAAAAPAAAAZHJzL2Rvd25yZXYueG1sRI9Ba8JA&#10;FITvBf/D8oTemk0r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4fhsYAAADcAAAA&#10;DwAAAAAAAAAAAAAAAAAHAgAAZHJzL2Rvd25yZXYueG1sUEsFBgAAAAADAAMAtwAAAPoCAAAAAA==&#10;" filled="f" stroked="f">
                  <v:textbox inset="0,0,0,0">
                    <w:txbxContent>
                      <w:p w14:paraId="01456FCC" w14:textId="24C2ABF3" w:rsidR="00D55CA6" w:rsidRDefault="00D55CA6" w:rsidP="007D3A5E"/>
                    </w:txbxContent>
                  </v:textbox>
                </v:rect>
                <v:rect id="Rectangle 128" o:spid="_x0000_s1059" style="position:absolute;left:25734;top:46503;width:405;height:2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7985102D" w14:textId="77777777" w:rsidR="00D55CA6" w:rsidRDefault="00D55CA6" w:rsidP="007D3A5E">
                        <w:r>
                          <w:rPr>
                            <w:rFonts w:ascii="Calibri" w:eastAsia="Calibri" w:hAnsi="Calibri" w:cs="Calibri"/>
                            <w:b/>
                            <w:color w:val="181717"/>
                          </w:rPr>
                          <w:t xml:space="preserve"> </w:t>
                        </w:r>
                      </w:p>
                    </w:txbxContent>
                  </v:textbox>
                </v:rect>
                <v:rect id="Rectangle 129" o:spid="_x0000_s1060" style="position:absolute;left:1854;top:48179;width:14884;height:2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76F39BB9" w14:textId="77777777" w:rsidR="00D55CA6" w:rsidRDefault="00D55CA6" w:rsidP="007D3A5E">
                        <w:r>
                          <w:rPr>
                            <w:rFonts w:ascii="Calibri" w:eastAsia="Calibri" w:hAnsi="Calibri" w:cs="Calibri"/>
                            <w:b/>
                            <w:color w:val="181717"/>
                            <w:w w:val="103"/>
                          </w:rPr>
                          <w:t>Afstudeerperiode:</w:t>
                        </w:r>
                        <w:r>
                          <w:rPr>
                            <w:rFonts w:ascii="Calibri" w:eastAsia="Calibri" w:hAnsi="Calibri" w:cs="Calibri"/>
                            <w:b/>
                            <w:color w:val="181717"/>
                            <w:spacing w:val="-2"/>
                            <w:w w:val="103"/>
                          </w:rPr>
                          <w:t xml:space="preserve">  </w:t>
                        </w:r>
                      </w:p>
                    </w:txbxContent>
                  </v:textbox>
                </v:rect>
                <v:rect id="Rectangle 130" o:spid="_x0000_s1061" style="position:absolute;left:15570;top:48205;width:20198;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63F8508F" w14:textId="77777777" w:rsidR="00D55CA6" w:rsidRDefault="00D55CA6" w:rsidP="007D3A5E">
                        <w:r>
                          <w:rPr>
                            <w:rFonts w:ascii="Calibri" w:eastAsia="Calibri" w:hAnsi="Calibri" w:cs="Calibri"/>
                            <w:color w:val="181717"/>
                            <w:w w:val="105"/>
                          </w:rPr>
                          <w:t>05-02-2018 – 29-06-2018</w:t>
                        </w:r>
                      </w:p>
                    </w:txbxContent>
                  </v:textbox>
                </v:rect>
                <v:rect id="Rectangle 131" o:spid="_x0000_s1062" style="position:absolute;left:1854;top:49856;width:13038;height:2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0F2CA6AD" w14:textId="77777777" w:rsidR="00D55CA6" w:rsidRDefault="00D55CA6" w:rsidP="007D3A5E">
                        <w:r>
                          <w:rPr>
                            <w:rFonts w:ascii="Calibri" w:eastAsia="Calibri" w:hAnsi="Calibri" w:cs="Calibri"/>
                            <w:b/>
                            <w:color w:val="181717"/>
                            <w:w w:val="105"/>
                          </w:rPr>
                          <w:t>Datum</w:t>
                        </w:r>
                        <w:r>
                          <w:rPr>
                            <w:rFonts w:ascii="Calibri" w:eastAsia="Calibri" w:hAnsi="Calibri" w:cs="Calibri"/>
                            <w:b/>
                            <w:color w:val="181717"/>
                            <w:spacing w:val="-2"/>
                            <w:w w:val="105"/>
                          </w:rPr>
                          <w:t xml:space="preserve"> </w:t>
                        </w:r>
                        <w:r>
                          <w:rPr>
                            <w:rFonts w:ascii="Calibri" w:eastAsia="Calibri" w:hAnsi="Calibri" w:cs="Calibri"/>
                            <w:b/>
                            <w:color w:val="181717"/>
                            <w:w w:val="105"/>
                          </w:rPr>
                          <w:t>2e</w:t>
                        </w:r>
                        <w:r>
                          <w:rPr>
                            <w:rFonts w:ascii="Calibri" w:eastAsia="Calibri" w:hAnsi="Calibri" w:cs="Calibri"/>
                            <w:b/>
                            <w:color w:val="181717"/>
                            <w:spacing w:val="-2"/>
                            <w:w w:val="105"/>
                          </w:rPr>
                          <w:t xml:space="preserve"> </w:t>
                        </w:r>
                        <w:r>
                          <w:rPr>
                            <w:rFonts w:ascii="Calibri" w:eastAsia="Calibri" w:hAnsi="Calibri" w:cs="Calibri"/>
                            <w:b/>
                            <w:color w:val="181717"/>
                            <w:w w:val="105"/>
                          </w:rPr>
                          <w:t>kans:</w:t>
                        </w:r>
                        <w:r>
                          <w:rPr>
                            <w:rFonts w:ascii="Calibri" w:eastAsia="Calibri" w:hAnsi="Calibri" w:cs="Calibri"/>
                            <w:b/>
                            <w:color w:val="181717"/>
                            <w:spacing w:val="-2"/>
                            <w:w w:val="105"/>
                          </w:rPr>
                          <w:t xml:space="preserve">  </w:t>
                        </w:r>
                      </w:p>
                    </w:txbxContent>
                  </v:textbox>
                </v:rect>
                <v:rect id="Rectangle 132" o:spid="_x0000_s1063" style="position:absolute;left:15570;top:49881;width:13320;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14:paraId="71915463" w14:textId="77777777" w:rsidR="00D55CA6" w:rsidRDefault="00D55CA6" w:rsidP="007D3A5E">
                        <w:r>
                          <w:rPr>
                            <w:rFonts w:ascii="Calibri" w:eastAsia="Calibri" w:hAnsi="Calibri" w:cs="Calibri"/>
                            <w:color w:val="181717"/>
                            <w:w w:val="99"/>
                          </w:rPr>
                          <w:t>13-08-2018 12:00</w:t>
                        </w:r>
                      </w:p>
                    </w:txbxContent>
                  </v:textbox>
                </v:rect>
                <v:rect id="Rectangle 133" o:spid="_x0000_s1064" style="position:absolute;left:1854;top:51532;width:14158;height:2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358392DB" w14:textId="74DE964F" w:rsidR="00D55CA6" w:rsidRDefault="00D55CA6" w:rsidP="007D3A5E"/>
                    </w:txbxContent>
                  </v:textbox>
                </v:rect>
                <v:rect id="Rectangle 155" o:spid="_x0000_s1065" style="position:absolute;left:15570;top:51557;width:17424;height:2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14:paraId="553E71F8" w14:textId="5B4B5A93" w:rsidR="00D55CA6" w:rsidRDefault="00D55CA6" w:rsidP="007D3A5E"/>
                    </w:txbxContent>
                  </v:textbox>
                </v:rect>
                <v:shape id="Shape 842" o:spid="_x0000_s1066" style="position:absolute;left:24185;top:55089;width:4446;height:5199;visibility:visible;mso-wrap-style:square;v-text-anchor:top" coordsize="444602,519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" path="m,l444602,r,519837l,519837,,e" fillcolor="#40a59d" stroked="f" strokeweight="0">
                  <v:stroke miterlimit="83231f" joinstyle="miter"/>
                  <v:path arrowok="t" textboxrect="0,0,444602,519837"/>
                </v:shape>
                <v:shape id="Shape 104" o:spid="_x0000_s1067" style="position:absolute;left:22750;top:55653;width:6674;height:4386;visibility:visible;mso-wrap-style:square;v-text-anchor:top" coordsize="667309,43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" path="m302121,1271v11718,763,17240,4021,10972,9684c281788,38971,210414,86088,200419,95651,169647,125153,415176,47073,446608,37142,477965,27236,576415,6713,531368,48051,346520,218155,667309,321635,667309,321635,549745,362872,460743,438602,460743,438602,78029,366936,249136,174175,267830,154503v42875,-45022,79452,-56274,97320,-65685c427012,55786,211531,135732,153111,157360,83109,183154,,184602,2261,172969,8420,143454,172288,71280,213728,47073,235826,34145,231839,27477,173012,39466l217792,18689c245851,5664,282592,,302121,1271xe" fillcolor="#31243e" stroked="f" strokeweight="0">
                  <v:stroke miterlimit="83231f" joinstyle="miter"/>
                  <v:path arrowok="t" textboxrect="0,0,667309,438602"/>
                </v:shape>
                <v:shape id="Shape 105" o:spid="_x0000_s1068" style="position:absolute;left:22480;top:61069;width:675;height:1184;visibility:visible;mso-wrap-style:square;v-text-anchor:top" coordsize="67551,11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" path="m,l22784,r,34646l22377,46304r991,c29845,34798,38265,30772,47117,30772v6845,,12954,2731,16612,8446c67551,44958,67551,51651,67551,56947r,61443l44933,118390r,-55043c44933,58230,44895,50660,37198,50660v-5232,,-8128,2667,-14414,8357l22784,118390,,118390,,xe" fillcolor="#31243e" stroked="f" strokeweight="0">
                  <v:stroke miterlimit="83231f" joinstyle="miter"/>
                  <v:path arrowok="t" textboxrect="0,0,67551,118390"/>
                </v:shape>
                <v:shape id="Shape 106" o:spid="_x0000_s1069" style="position:absolute;left:23377;top:61372;width:339;height:893;visibility:visible;mso-wrap-style:square;v-text-anchor:top" coordsize="33864,89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" path="m32804,r1060,133l33864,17235r-9526,5932c22936,26635,22936,30931,22936,34239r,16726c22936,54051,23406,61849,24079,64643v851,3874,2880,5811,4914,6779l33864,72376r,16902l25132,88833c21533,88386,17894,87541,15113,85954,762,77940,,63856,,43028,,26860,,,32804,xe" fillcolor="#31243e" stroked="f" strokeweight="0">
                  <v:stroke miterlimit="83231f" joinstyle="miter"/>
                  <v:path arrowok="t" textboxrect="0,0,33864,89278"/>
                </v:shape>
                <v:shape id="Shape 107" o:spid="_x0000_s1070" style="position:absolute;left:23716;top:61374;width:335;height:892;visibility:visible;mso-wrap-style:square;v-text-anchor:top" coordsize="33535,8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" path="m,l14332,1787v5201,1722,10167,4971,13983,11073c32480,19857,33535,29522,33535,44864v,17589,-204,27660,-9144,36334c21558,83967,16186,89199,1048,89199l,89146,,72244r70,14c10928,72258,10928,64790,10928,41574v,-13309,,-24650,-10642,-24650l,17102,,xe" fillcolor="#31243e" stroked="f" strokeweight="0">
                  <v:stroke miterlimit="83231f" joinstyle="miter"/>
                  <v:path arrowok="t" textboxrect="0,0,33535,89199"/>
                </v:shape>
                <v:shape id="Shape 108" o:spid="_x0000_s1071" style="position:absolute;left:24283;top:62314;width:313;height:220;visibility:visible;mso-wrap-style:square;v-text-anchor:top" coordsize="31293,2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" path="m14097,v2223,2832,5905,7786,13627,7786l31293,7033r,14590l29375,22022c10058,22022,2184,13488,,8331l14097,xe" fillcolor="#31243e" stroked="f" strokeweight="0">
                  <v:stroke miterlimit="83231f" joinstyle="miter"/>
                  <v:path arrowok="t" textboxrect="0,0,31293,22022"/>
                </v:shape>
                <v:shape id="Shape 109" o:spid="_x0000_s1072" style="position:absolute;left:24263;top:61369;width:333;height:846;visibility:visible;mso-wrap-style:square;v-text-anchor:top" coordsize="33287,84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" path="m21577,v4229,,7455,921,10001,2163l33287,3345r,19080l32245,22161v-5232,,-7505,2693,-8483,5563c22644,30924,22187,39688,22187,42608v,3188,457,15228,1575,18238c25413,65367,28778,67005,32245,67005r1042,-319l33287,81420,20396,84607c10719,84607,3924,77483,1664,71577,,66878,,60579,,56693l,32766c,24574,,,21577,xe" fillcolor="#31243e" stroked="f" strokeweight="0">
                  <v:stroke miterlimit="83231f" joinstyle="miter"/>
                  <v:path arrowok="t" textboxrect="0,0,33287,84607"/>
                </v:shape>
                <v:shape id="Shape 110" o:spid="_x0000_s1073" style="position:absolute;left:24596;top:61387;width:338;height:1143;visibility:visible;mso-wrap-style:square;v-text-anchor:top" coordsize="33820,114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" path="m12497,l33820,r,72631c33820,84833,33706,102399,18658,110420l,114307,,99717r3518,-741c6055,97875,8452,96069,9766,93243v1067,-2628,1334,-5600,1334,-9829l11100,70447r-915,c7779,74085,4753,77162,957,79328l,79566,,64832,6644,62795v2005,-1298,3472,-2838,4456,-3803l11100,25730c10116,24364,7973,23009,5629,21995l,20571,,1491,4216,4407v2922,2464,4915,4965,7633,10058l12497,14465,12497,xe" fillcolor="#31243e" stroked="f" strokeweight="0">
                  <v:stroke miterlimit="83231f" joinstyle="miter"/>
                  <v:path arrowok="t" textboxrect="0,0,33820,114307"/>
                </v:shape>
                <v:shape id="Shape 111" o:spid="_x0000_s1074" style="position:absolute;left:25136;top:61374;width:321;height:892;visibility:visible;mso-wrap-style:square;v-text-anchor:top" coordsize="32189,8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" path="m31928,r261,60l32189,14659r-528,-347c20942,14312,21107,26250,21298,37122r10891,l32189,49898r-10891,c21155,56451,21119,66347,27808,70886r4381,1161l32189,89200,16548,86153c10274,83127,4661,77648,2045,67831,483,61557,,51257,,50660,,35661,,21653,5804,12103,12370,1067,25095,,31928,xe" fillcolor="#31243e" stroked="f" strokeweight="0">
                  <v:stroke miterlimit="83231f" joinstyle="miter"/>
                  <v:path arrowok="t" textboxrect="0,0,32189,89200"/>
                </v:shape>
                <v:shape id="Shape 112" o:spid="_x0000_s1075" style="position:absolute;left:25457;top:62043;width:300;height:228;visibility:visible;mso-wrap-style:square;v-text-anchor:top" coordsize="29952,2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" path="m27577,r2375,17132c21227,20155,14115,22784,2825,22784l,22234,,5080,4794,6350c11740,6350,17379,5017,27577,xe" fillcolor="#31243e" stroked="f" strokeweight="0">
                  <v:stroke miterlimit="83231f" joinstyle="miter"/>
                  <v:path arrowok="t" textboxrect="0,0,29952,22784"/>
                </v:shape>
                <v:shape id="Shape 113" o:spid="_x0000_s1076" style="position:absolute;left:25457;top:61374;width:297;height:499;visibility:visible;mso-wrap-style:square;v-text-anchor:top" coordsize="29685,49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" path="m,l15735,3611v3927,2231,6642,5257,8718,8432c29685,19676,29685,27690,29685,49838l,49838,,37062r10940,c10940,30579,10893,24877,9435,20795l,14599,,xe" fillcolor="#31243e" stroked="f" strokeweight="0">
                  <v:stroke miterlimit="83231f" joinstyle="miter"/>
                  <v:path arrowok="t" textboxrect="0,0,29685,49838"/>
                </v:shape>
                <v:shape id="Shape 114" o:spid="_x0000_s1077" style="position:absolute;left:25943;top:61375;width:579;height:901;visibility:visible;mso-wrap-style:square;v-text-anchor:top" coordsize="57861,9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" path="m29515,c40361,,50648,4864,55245,8699l45466,22733c37922,17614,34201,15849,28880,15849v-5309,,-8674,2439,-8674,6681c20206,27101,24955,29401,31648,32385v12116,5410,26213,12090,26213,30403c57861,84645,38265,90132,28728,90132,13183,90132,4445,83197,,79501l10058,63932v4382,4572,9627,9740,18212,9740c34976,73672,37071,69113,37071,66027v,-4826,-3378,-6261,-10121,-9499c8153,47815,140,39903,140,26492,140,17869,3708,9334,12179,4204,19228,,24955,,29515,xe" fillcolor="#31243e" stroked="f" strokeweight="0">
                  <v:stroke miterlimit="83231f" joinstyle="miter"/>
                  <v:path arrowok="t" textboxrect="0,0,57861,90132"/>
                </v:shape>
                <v:shape id="Shape 115" o:spid="_x0000_s1078" style="position:absolute;left:26667;top:61375;width:627;height:901;visibility:visible;mso-wrap-style:square;v-text-anchor:top" coordsize="62662,9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" path="m31026,v5372,,16954,178,24422,9347c60744,15850,60744,22543,60935,27636r-18187,c42278,23127,41478,17869,33490,17869v-10668,,-10668,10274,-10668,15113l22822,57976v,10668,2260,14579,10935,14579c41415,72555,43332,67044,43332,60223r19330,c62344,68949,61875,90132,33083,90132v-4444,,-15290,,-23012,-7137c2515,76264,,65849,,55817l,35547c,15520,7938,,31026,xe" fillcolor="#31243e" stroked="f" strokeweight="0">
                  <v:stroke miterlimit="83231f" joinstyle="miter"/>
                  <v:path arrowok="t" textboxrect="0,0,62662,90132"/>
                </v:shape>
                <v:shape id="Shape 116" o:spid="_x0000_s1079" style="position:absolute;left:27504;top:61069;width:677;height:1184;visibility:visible;mso-wrap-style:square;v-text-anchor:top" coordsize="67666,11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" path="m,l22758,r,34646l22339,46304r1130,c29819,34798,38303,30772,47142,30772v6693,,12916,2731,16625,8446c67666,44958,67666,51651,67666,56947r,61443l45047,118390r,-55043c45047,58230,44844,50660,37249,50660v-5321,,-8229,2667,-14491,8357l22758,118390,,118390,,xe" fillcolor="#31243e" stroked="f" strokeweight="0">
                  <v:stroke miterlimit="83231f" joinstyle="miter"/>
                  <v:path arrowok="t" textboxrect="0,0,67666,118390"/>
                </v:shape>
                <v:shape id="Shape 117" o:spid="_x0000_s1080" style="position:absolute;left:28370;top:61372;width:338;height:893;visibility:visible;mso-wrap-style:square;v-text-anchor:top" coordsize="33852,8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" path="m32753,r1099,136l33852,17196r-9490,5971c22974,26635,22974,30931,22974,34239r,16726c22974,54051,23419,61849,24079,64643v1714,7747,8204,7747,9728,7747l33852,72359r,16922l25146,88833v-3585,-447,-7208,-1292,-9931,-2879c775,77940,,63856,,43028,,26860,,,32753,xe" fillcolor="#31243e" stroked="f" strokeweight="0">
                  <v:stroke miterlimit="83231f" joinstyle="miter"/>
                  <v:path arrowok="t" textboxrect="0,0,33852,89281"/>
                </v:shape>
                <v:shape id="Shape 118" o:spid="_x0000_s1081" style="position:absolute;left:28708;top:61374;width:337;height:892;visibility:visible;mso-wrap-style:square;v-text-anchor:top" coordsize="33712,89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" path="m,l14357,1783v5204,1722,10154,4971,13932,11073c32429,19853,33712,29518,33712,44860v,17589,-330,27660,-9207,36334c21507,83963,16186,89195,997,89195l,89144,,72223,9512,65618v1366,-4769,1366,-12440,1366,-24048c10878,28261,10878,16920,222,16920l,17059,,xe" fillcolor="#31243e" stroked="f" strokeweight="0">
                  <v:stroke miterlimit="83231f" joinstyle="miter"/>
                  <v:path arrowok="t" textboxrect="0,0,33712,89195"/>
                </v:shape>
                <v:shape id="Shape 119" o:spid="_x0000_s1082" style="position:absolute;left:29235;top:61372;width:338;height:893;visibility:visible;mso-wrap-style:square;v-text-anchor:top" coordsize="33807,89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" path="m32753,r1054,131l33807,17215r-9525,5952c22885,26635,22885,30931,22885,34239r,16726c22885,54051,23419,61849,24028,64643v927,3874,2991,5811,5033,6779l33807,72360r,16917l25160,88833c21555,88386,17900,87541,15151,85954,775,77940,,63856,,43028,,26860,,,32753,xe" fillcolor="#31243e" stroked="f" strokeweight="0">
                  <v:stroke miterlimit="83231f" joinstyle="miter"/>
                  <v:path arrowok="t" textboxrect="0,0,33807,89277"/>
                </v:shape>
                <v:shape id="Shape 120" o:spid="_x0000_s1083" style="position:absolute;left:29573;top:61374;width:337;height:892;visibility:visible;mso-wrap-style:square;v-text-anchor:top" coordsize="33681,89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" path="m,l14388,1788v5221,1723,10206,4971,14022,11073c32576,19858,33681,29524,33681,44865v,17589,-331,27661,-9182,36335c21565,83969,16218,89201,1067,89201l,89146,,72229r153,30c10922,72259,10922,64791,10922,41576v,-13310,,-24651,-10668,-24651l,17084,,xe" fillcolor="#31243e" stroked="f" strokeweight="0">
                  <v:stroke miterlimit="83231f" joinstyle="miter"/>
                  <v:path arrowok="t" textboxrect="0,0,33681,89201"/>
                </v:shape>
                <v:shape id="Shape 843" o:spid="_x0000_s1084" style="position:absolute;left:30100;top:61069;width:228;height:1184;visibility:visible;mso-wrap-style:square;v-text-anchor:top" coordsize="22758,118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" path="m,l22758,r,118389l,118389,,e" fillcolor="#31243e" stroked="f" strokeweight="0">
                  <v:stroke miterlimit="83231f" joinstyle="miter"/>
                  <v:path arrowok="t" textboxrect="0,0,22758,118389"/>
                </v:shape>
                <v:shape id="Shape 122" o:spid="_x0000_s1085" style="position:absolute;left:24119;top:62789;width:786;height:1185;visibility:visible;mso-wrap-style:square;v-text-anchor:top" coordsize="78613,118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" path="m,l26403,r,96406l78613,96406r,22098l,118504,,xe" fillcolor="#40a59d" stroked="f" strokeweight="0">
                  <v:stroke miterlimit="83231f" joinstyle="miter"/>
                  <v:path arrowok="t" textboxrect="0,0,78613,118504"/>
                </v:shape>
                <v:shape id="Shape 123" o:spid="_x0000_s1086" style="position:absolute;left:25025;top:63094;width:322;height:892;visibility:visible;mso-wrap-style:square;v-text-anchor:top" coordsize="32159,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" path="m31877,r282,65l32159,14768r-599,-392c20968,14376,21146,26353,21285,37147r10874,l32159,49847r-10874,c21180,56391,21154,66242,27792,70758r4367,1161l32159,89191,16545,86175c10262,83163,4636,77686,2045,67831,457,61557,,51295,,50635,,35636,,21577,5804,12065,12421,1067,24854,,31877,xe" fillcolor="#40a59d" stroked="f" strokeweight="0">
                  <v:stroke miterlimit="83231f" joinstyle="miter"/>
                  <v:path arrowok="t" textboxrect="0,0,32159,89191"/>
                </v:shape>
                <v:shape id="Shape 124" o:spid="_x0000_s1087" style="position:absolute;left:25347;top:63764;width:300;height:228;visibility:visible;mso-wrap-style:square;v-text-anchor:top" coordsize="30020,2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" path="m27518,r2502,17120c21219,20180,14145,22758,2830,22758l,22212,,4939,4735,6197c11758,6197,17384,5029,27518,xe" fillcolor="#40a59d" stroked="f" strokeweight="0">
                  <v:stroke miterlimit="83231f" joinstyle="miter"/>
                  <v:path arrowok="t" textboxrect="0,0,30020,22758"/>
                </v:shape>
                <v:shape id="Shape 125" o:spid="_x0000_s1088" style="position:absolute;left:25347;top:63095;width:296;height:498;visibility:visible;mso-wrap-style:square;v-text-anchor:top" coordsize="29652,4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" path="m,l15769,3629v3920,2237,6612,5253,8689,8371c29652,19620,29652,27684,29652,49782l,49782,,37082r10907,c10907,30624,10859,24931,9397,20853l,14703,,xe" fillcolor="#40a59d" stroked="f" strokeweight="0">
                  <v:stroke miterlimit="83231f" joinstyle="miter"/>
                  <v:path arrowok="t" textboxrect="0,0,29652,49782"/>
                </v:shape>
                <v:shape id="Shape 844" o:spid="_x0000_s1089" style="position:absolute;left:25871;top:63118;width:222;height:856;visibility:visible;mso-wrap-style:square;v-text-anchor:top" coordsize="22263,8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" path="m,l22263,r,85560l,85560,,e" fillcolor="#40a59d" stroked="f" strokeweight="0">
                  <v:stroke miterlimit="83231f" joinstyle="miter"/>
                  <v:path arrowok="t" textboxrect="0,0,22263,85560"/>
                </v:shape>
                <v:shape id="Shape 845" o:spid="_x0000_s1090" style="position:absolute;left:25871;top:62783;width:222;height:193;visibility:visible;mso-wrap-style:square;v-text-anchor:top" coordsize="22263,1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" path="m,l22263,r,19367l,19367,,e" fillcolor="#40a59d" stroked="f" strokeweight="0">
                  <v:stroke miterlimit="83231f" joinstyle="miter"/>
                  <v:path arrowok="t" textboxrect="0,0,22263,19367"/>
                </v:shape>
                <v:shape id="Shape 128" o:spid="_x0000_s1091" style="position:absolute;left:26291;top:63094;width:343;height:893;visibility:visible;mso-wrap-style:square;v-text-anchor:top" coordsize="34284,89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" path="m21996,l34284,3772r,14876l32042,17932v-8738,,-8738,8421,-8738,22581c23304,51168,23304,57328,23850,60503v1080,7137,4814,8725,8637,8725l34284,68680r,17900l22377,89256c7176,89256,2553,77089,1283,69888,,63474,,55372,,49123,,33363,,23711,1867,15825,3797,6693,10325,,21996,xe" fillcolor="#40a59d" stroked="f" strokeweight="0">
                  <v:stroke miterlimit="83231f" joinstyle="miter"/>
                  <v:path arrowok="t" textboxrect="0,0,34284,89256"/>
                </v:shape>
                <v:shape id="Shape 129" o:spid="_x0000_s1092" style="position:absolute;left:26634;top:62789;width:340;height:1185;visibility:visible;mso-wrap-style:square;v-text-anchor:top" coordsize="33966,118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" path="m10979,l33966,r,118504l12567,118504r,-13920l11665,104584c7753,111137,3946,114941,75,117106r-75,17l,99223,6287,97304v2101,-1375,3638,-3032,4692,-4162l10979,54914c10020,54025,8122,52415,5760,51028l,49191,,34315r3186,978c6668,37953,8738,41186,10192,43472r787,l10979,xe" fillcolor="#40a59d" stroked="f" strokeweight="0">
                  <v:stroke miterlimit="83231f" joinstyle="miter"/>
                  <v:path arrowok="t" textboxrect="0,0,33966,118504"/>
                </v:shape>
                <v:shape id="Shape 130" o:spid="_x0000_s1093" style="position:absolute;left:27179;top:63094;width:322;height:892;visibility:visible;mso-wrap-style:square;v-text-anchor:top" coordsize="32195,8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" path="m32004,r191,44l32195,14743r-559,-367c21031,14376,21107,26353,21311,37147r10884,l32195,49847r-10884,c21158,56391,21120,66242,27813,70758r4382,1155l32195,89198,16564,86175c10284,83163,4655,77686,2045,67831,470,61557,,51295,,50635,,35636,,21577,5817,12065,12421,1067,25006,,32004,xe" fillcolor="#40a59d" stroked="f" strokeweight="0">
                  <v:stroke miterlimit="83231f" joinstyle="miter"/>
                  <v:path arrowok="t" textboxrect="0,0,32195,89198"/>
                </v:shape>
                <v:shape id="Shape 131" o:spid="_x0000_s1094" style="position:absolute;left:27501;top:63764;width:299;height:228;visibility:visible;mso-wrap-style:square;v-text-anchor:top" coordsize="29908,2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" path="m27533,r2375,17120c21183,20180,14109,22758,2794,22758l,22218,,4933,4800,6197c11734,6197,17284,5029,27533,xe" fillcolor="#40a59d" stroked="f" strokeweight="0">
                  <v:stroke miterlimit="83231f" joinstyle="miter"/>
                  <v:path arrowok="t" textboxrect="0,0,29908,22758"/>
                </v:shape>
                <v:shape id="Shape 132" o:spid="_x0000_s1095" style="position:absolute;left:27501;top:63095;width:296;height:498;visibility:visible;mso-wrap-style:square;v-text-anchor:top" coordsize="29616,49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" path="m,l15749,3650v3901,2236,6590,5253,8673,8371c29616,19641,29616,27705,29616,49803l,49803,,37103r10934,c10934,30645,10883,24952,9422,20874l,14698,,xe" fillcolor="#40a59d" stroked="f" strokeweight="0">
                  <v:stroke miterlimit="83231f" joinstyle="miter"/>
                  <v:path arrowok="t" textboxrect="0,0,29616,49803"/>
                </v:shape>
                <v:shape id="Shape 133" o:spid="_x0000_s1096" style="position:absolute;left:28023;top:63100;width:677;height:874;visibility:visible;mso-wrap-style:square;v-text-anchor:top" coordsize="67678,8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" path="m45987,c67678,,67678,18314,67678,24829r,62585l44933,87414r,-55829c44933,28181,45047,19901,37516,19901v-6554,,-10389,4191,-14758,8877l22758,87414,,87414,,1854r21044,l21044,17615r457,c26518,8471,34671,,45987,xe" fillcolor="#40a59d" stroked="f" strokeweight="0">
                  <v:stroke miterlimit="83231f" joinstyle="miter"/>
                  <v:path arrowok="t" textboxrect="0,0,67678,87414"/>
                </v:shape>
                <w10:anchorlock/>
              </v:group>
            </w:pict>
          </mc:Fallback>
        </mc:AlternateContent>
      </w:r>
    </w:p>
    <w:p w14:paraId="4EC81C27" w14:textId="77777777" w:rsidR="009F3E81" w:rsidRDefault="009F3E81">
      <w:r>
        <w:br w:type="page"/>
      </w:r>
    </w:p>
    <w:p w14:paraId="115B6701" w14:textId="77777777" w:rsidR="007D3A5E" w:rsidRPr="007D3A5E" w:rsidRDefault="007D3A5E" w:rsidP="007D3A5E">
      <w:pPr>
        <w:spacing w:after="0"/>
        <w:ind w:left="-592" w:right="-554"/>
      </w:pPr>
    </w:p>
    <w:sdt>
      <w:sdtPr>
        <w:rPr>
          <w:sz w:val="18"/>
        </w:rPr>
        <w:id w:val="-438146033"/>
        <w:docPartObj>
          <w:docPartGallery w:val="Table of Contents"/>
          <w:docPartUnique/>
        </w:docPartObj>
      </w:sdtPr>
      <w:sdtEndPr>
        <w:rPr>
          <w:b/>
          <w:bCs/>
        </w:rPr>
      </w:sdtEndPr>
      <w:sdtContent>
        <w:p w14:paraId="22A3B3DA" w14:textId="7E673E4F" w:rsidR="005D4D74" w:rsidRPr="00F74F08" w:rsidRDefault="005D4D74" w:rsidP="007D3A5E">
          <w:pPr>
            <w:rPr>
              <w:sz w:val="20"/>
            </w:rPr>
          </w:pPr>
          <w:r w:rsidRPr="00566886">
            <w:rPr>
              <w:sz w:val="28"/>
            </w:rPr>
            <w:t>Inhoudsopgave</w:t>
          </w:r>
          <w:r w:rsidRPr="00F74F08">
            <w:rPr>
              <w:sz w:val="20"/>
            </w:rPr>
            <w:t>:</w:t>
          </w:r>
        </w:p>
        <w:p w14:paraId="3D558E2C" w14:textId="6548A539" w:rsidR="00325A6C" w:rsidRDefault="005D4D74">
          <w:pPr>
            <w:pStyle w:val="Inhopg1"/>
            <w:tabs>
              <w:tab w:val="right" w:leader="dot" w:pos="9016"/>
            </w:tabs>
            <w:rPr>
              <w:rFonts w:eastAsiaTheme="minorEastAsia"/>
              <w:noProof/>
              <w:lang w:eastAsia="nl-NL"/>
            </w:rPr>
          </w:pPr>
          <w:r w:rsidRPr="00F74F08">
            <w:rPr>
              <w:sz w:val="10"/>
            </w:rPr>
            <w:fldChar w:fldCharType="begin"/>
          </w:r>
          <w:r w:rsidRPr="00F74F08">
            <w:rPr>
              <w:sz w:val="10"/>
            </w:rPr>
            <w:instrText xml:space="preserve"> TOC \o "1-3" \h \z \u </w:instrText>
          </w:r>
          <w:r w:rsidRPr="00F74F08">
            <w:rPr>
              <w:sz w:val="10"/>
            </w:rPr>
            <w:fldChar w:fldCharType="separate"/>
          </w:r>
          <w:hyperlink w:anchor="_Toc527049099" w:history="1">
            <w:r w:rsidR="00325A6C" w:rsidRPr="00965420">
              <w:rPr>
                <w:rStyle w:val="Hyperlink"/>
                <w:noProof/>
              </w:rPr>
              <w:t>Samenvatting</w:t>
            </w:r>
            <w:r w:rsidR="00325A6C">
              <w:rPr>
                <w:noProof/>
                <w:webHidden/>
              </w:rPr>
              <w:tab/>
            </w:r>
            <w:r w:rsidR="00325A6C">
              <w:rPr>
                <w:noProof/>
                <w:webHidden/>
              </w:rPr>
              <w:fldChar w:fldCharType="begin"/>
            </w:r>
            <w:r w:rsidR="00325A6C">
              <w:rPr>
                <w:noProof/>
                <w:webHidden/>
              </w:rPr>
              <w:instrText xml:space="preserve"> PAGEREF _Toc527049099 \h </w:instrText>
            </w:r>
            <w:r w:rsidR="00325A6C">
              <w:rPr>
                <w:noProof/>
                <w:webHidden/>
              </w:rPr>
            </w:r>
            <w:r w:rsidR="00325A6C">
              <w:rPr>
                <w:noProof/>
                <w:webHidden/>
              </w:rPr>
              <w:fldChar w:fldCharType="separate"/>
            </w:r>
            <w:r w:rsidR="00325A6C">
              <w:rPr>
                <w:noProof/>
                <w:webHidden/>
              </w:rPr>
              <w:t>4</w:t>
            </w:r>
            <w:r w:rsidR="00325A6C">
              <w:rPr>
                <w:noProof/>
                <w:webHidden/>
              </w:rPr>
              <w:fldChar w:fldCharType="end"/>
            </w:r>
          </w:hyperlink>
        </w:p>
        <w:p w14:paraId="163BF9F7" w14:textId="2522F136" w:rsidR="00325A6C" w:rsidRDefault="00325A6C">
          <w:pPr>
            <w:pStyle w:val="Inhopg1"/>
            <w:tabs>
              <w:tab w:val="right" w:leader="dot" w:pos="9016"/>
            </w:tabs>
            <w:rPr>
              <w:rFonts w:eastAsiaTheme="minorEastAsia"/>
              <w:noProof/>
              <w:lang w:eastAsia="nl-NL"/>
            </w:rPr>
          </w:pPr>
          <w:hyperlink w:anchor="_Toc527049100" w:history="1">
            <w:r w:rsidRPr="00965420">
              <w:rPr>
                <w:rStyle w:val="Hyperlink"/>
                <w:noProof/>
              </w:rPr>
              <w:t>1. Woord vooraf</w:t>
            </w:r>
            <w:r>
              <w:rPr>
                <w:noProof/>
                <w:webHidden/>
              </w:rPr>
              <w:tab/>
            </w:r>
            <w:r>
              <w:rPr>
                <w:noProof/>
                <w:webHidden/>
              </w:rPr>
              <w:fldChar w:fldCharType="begin"/>
            </w:r>
            <w:r>
              <w:rPr>
                <w:noProof/>
                <w:webHidden/>
              </w:rPr>
              <w:instrText xml:space="preserve"> PAGEREF _Toc527049100 \h </w:instrText>
            </w:r>
            <w:r>
              <w:rPr>
                <w:noProof/>
                <w:webHidden/>
              </w:rPr>
            </w:r>
            <w:r>
              <w:rPr>
                <w:noProof/>
                <w:webHidden/>
              </w:rPr>
              <w:fldChar w:fldCharType="separate"/>
            </w:r>
            <w:r>
              <w:rPr>
                <w:noProof/>
                <w:webHidden/>
              </w:rPr>
              <w:t>5</w:t>
            </w:r>
            <w:r>
              <w:rPr>
                <w:noProof/>
                <w:webHidden/>
              </w:rPr>
              <w:fldChar w:fldCharType="end"/>
            </w:r>
          </w:hyperlink>
        </w:p>
        <w:p w14:paraId="15F13341" w14:textId="1F49DE4E" w:rsidR="00325A6C" w:rsidRDefault="00325A6C">
          <w:pPr>
            <w:pStyle w:val="Inhopg1"/>
            <w:tabs>
              <w:tab w:val="right" w:leader="dot" w:pos="9016"/>
            </w:tabs>
            <w:rPr>
              <w:rFonts w:eastAsiaTheme="minorEastAsia"/>
              <w:noProof/>
              <w:lang w:eastAsia="nl-NL"/>
            </w:rPr>
          </w:pPr>
          <w:hyperlink w:anchor="_Toc527049101" w:history="1">
            <w:r w:rsidRPr="00965420">
              <w:rPr>
                <w:rStyle w:val="Hyperlink"/>
                <w:noProof/>
              </w:rPr>
              <w:t>2. Probleemformulering</w:t>
            </w:r>
            <w:r>
              <w:rPr>
                <w:noProof/>
                <w:webHidden/>
              </w:rPr>
              <w:tab/>
            </w:r>
            <w:r>
              <w:rPr>
                <w:noProof/>
                <w:webHidden/>
              </w:rPr>
              <w:fldChar w:fldCharType="begin"/>
            </w:r>
            <w:r>
              <w:rPr>
                <w:noProof/>
                <w:webHidden/>
              </w:rPr>
              <w:instrText xml:space="preserve"> PAGEREF _Toc527049101 \h </w:instrText>
            </w:r>
            <w:r>
              <w:rPr>
                <w:noProof/>
                <w:webHidden/>
              </w:rPr>
            </w:r>
            <w:r>
              <w:rPr>
                <w:noProof/>
                <w:webHidden/>
              </w:rPr>
              <w:fldChar w:fldCharType="separate"/>
            </w:r>
            <w:r>
              <w:rPr>
                <w:noProof/>
                <w:webHidden/>
              </w:rPr>
              <w:t>6</w:t>
            </w:r>
            <w:r>
              <w:rPr>
                <w:noProof/>
                <w:webHidden/>
              </w:rPr>
              <w:fldChar w:fldCharType="end"/>
            </w:r>
          </w:hyperlink>
        </w:p>
        <w:p w14:paraId="6147F2C4" w14:textId="4B4BC56D" w:rsidR="00325A6C" w:rsidRDefault="00325A6C">
          <w:pPr>
            <w:pStyle w:val="Inhopg2"/>
            <w:tabs>
              <w:tab w:val="right" w:leader="dot" w:pos="9016"/>
            </w:tabs>
            <w:rPr>
              <w:rFonts w:eastAsiaTheme="minorEastAsia"/>
              <w:noProof/>
              <w:lang w:eastAsia="nl-NL"/>
            </w:rPr>
          </w:pPr>
          <w:hyperlink w:anchor="_Toc527049102" w:history="1">
            <w:r w:rsidRPr="00965420">
              <w:rPr>
                <w:rStyle w:val="Hyperlink"/>
                <w:noProof/>
              </w:rPr>
              <w:t>2.1 Aanleiding</w:t>
            </w:r>
            <w:r>
              <w:rPr>
                <w:noProof/>
                <w:webHidden/>
              </w:rPr>
              <w:tab/>
            </w:r>
            <w:r>
              <w:rPr>
                <w:noProof/>
                <w:webHidden/>
              </w:rPr>
              <w:fldChar w:fldCharType="begin"/>
            </w:r>
            <w:r>
              <w:rPr>
                <w:noProof/>
                <w:webHidden/>
              </w:rPr>
              <w:instrText xml:space="preserve"> PAGEREF _Toc527049102 \h </w:instrText>
            </w:r>
            <w:r>
              <w:rPr>
                <w:noProof/>
                <w:webHidden/>
              </w:rPr>
            </w:r>
            <w:r>
              <w:rPr>
                <w:noProof/>
                <w:webHidden/>
              </w:rPr>
              <w:fldChar w:fldCharType="separate"/>
            </w:r>
            <w:r>
              <w:rPr>
                <w:noProof/>
                <w:webHidden/>
              </w:rPr>
              <w:t>6</w:t>
            </w:r>
            <w:r>
              <w:rPr>
                <w:noProof/>
                <w:webHidden/>
              </w:rPr>
              <w:fldChar w:fldCharType="end"/>
            </w:r>
          </w:hyperlink>
        </w:p>
        <w:p w14:paraId="20394536" w14:textId="35DBF0C8" w:rsidR="00325A6C" w:rsidRDefault="00325A6C">
          <w:pPr>
            <w:pStyle w:val="Inhopg2"/>
            <w:tabs>
              <w:tab w:val="right" w:leader="dot" w:pos="9016"/>
            </w:tabs>
            <w:rPr>
              <w:rFonts w:eastAsiaTheme="minorEastAsia"/>
              <w:noProof/>
              <w:lang w:eastAsia="nl-NL"/>
            </w:rPr>
          </w:pPr>
          <w:hyperlink w:anchor="_Toc527049103" w:history="1">
            <w:r w:rsidRPr="00965420">
              <w:rPr>
                <w:rStyle w:val="Hyperlink"/>
                <w:noProof/>
              </w:rPr>
              <w:t>2.2 Probleemstelling</w:t>
            </w:r>
            <w:r>
              <w:rPr>
                <w:noProof/>
                <w:webHidden/>
              </w:rPr>
              <w:tab/>
            </w:r>
            <w:r>
              <w:rPr>
                <w:noProof/>
                <w:webHidden/>
              </w:rPr>
              <w:fldChar w:fldCharType="begin"/>
            </w:r>
            <w:r>
              <w:rPr>
                <w:noProof/>
                <w:webHidden/>
              </w:rPr>
              <w:instrText xml:space="preserve"> PAGEREF _Toc527049103 \h </w:instrText>
            </w:r>
            <w:r>
              <w:rPr>
                <w:noProof/>
                <w:webHidden/>
              </w:rPr>
            </w:r>
            <w:r>
              <w:rPr>
                <w:noProof/>
                <w:webHidden/>
              </w:rPr>
              <w:fldChar w:fldCharType="separate"/>
            </w:r>
            <w:r>
              <w:rPr>
                <w:noProof/>
                <w:webHidden/>
              </w:rPr>
              <w:t>7</w:t>
            </w:r>
            <w:r>
              <w:rPr>
                <w:noProof/>
                <w:webHidden/>
              </w:rPr>
              <w:fldChar w:fldCharType="end"/>
            </w:r>
          </w:hyperlink>
        </w:p>
        <w:p w14:paraId="5020F3B2" w14:textId="4A6E88D2" w:rsidR="00325A6C" w:rsidRDefault="00325A6C">
          <w:pPr>
            <w:pStyle w:val="Inhopg2"/>
            <w:tabs>
              <w:tab w:val="right" w:leader="dot" w:pos="9016"/>
            </w:tabs>
            <w:rPr>
              <w:rFonts w:eastAsiaTheme="minorEastAsia"/>
              <w:noProof/>
              <w:lang w:eastAsia="nl-NL"/>
            </w:rPr>
          </w:pPr>
          <w:hyperlink w:anchor="_Toc527049104" w:history="1">
            <w:r w:rsidRPr="00965420">
              <w:rPr>
                <w:rStyle w:val="Hyperlink"/>
                <w:noProof/>
              </w:rPr>
              <w:t>2.3 Doelstelling</w:t>
            </w:r>
            <w:r>
              <w:rPr>
                <w:noProof/>
                <w:webHidden/>
              </w:rPr>
              <w:tab/>
            </w:r>
            <w:r>
              <w:rPr>
                <w:noProof/>
                <w:webHidden/>
              </w:rPr>
              <w:fldChar w:fldCharType="begin"/>
            </w:r>
            <w:r>
              <w:rPr>
                <w:noProof/>
                <w:webHidden/>
              </w:rPr>
              <w:instrText xml:space="preserve"> PAGEREF _Toc527049104 \h </w:instrText>
            </w:r>
            <w:r>
              <w:rPr>
                <w:noProof/>
                <w:webHidden/>
              </w:rPr>
            </w:r>
            <w:r>
              <w:rPr>
                <w:noProof/>
                <w:webHidden/>
              </w:rPr>
              <w:fldChar w:fldCharType="separate"/>
            </w:r>
            <w:r>
              <w:rPr>
                <w:noProof/>
                <w:webHidden/>
              </w:rPr>
              <w:t>8</w:t>
            </w:r>
            <w:r>
              <w:rPr>
                <w:noProof/>
                <w:webHidden/>
              </w:rPr>
              <w:fldChar w:fldCharType="end"/>
            </w:r>
          </w:hyperlink>
        </w:p>
        <w:p w14:paraId="1B31CDA8" w14:textId="4EAD4297" w:rsidR="00325A6C" w:rsidRDefault="00325A6C">
          <w:pPr>
            <w:pStyle w:val="Inhopg2"/>
            <w:tabs>
              <w:tab w:val="right" w:leader="dot" w:pos="9016"/>
            </w:tabs>
            <w:rPr>
              <w:rFonts w:eastAsiaTheme="minorEastAsia"/>
              <w:noProof/>
              <w:lang w:eastAsia="nl-NL"/>
            </w:rPr>
          </w:pPr>
          <w:hyperlink w:anchor="_Toc527049105" w:history="1">
            <w:r w:rsidRPr="00965420">
              <w:rPr>
                <w:rStyle w:val="Hyperlink"/>
                <w:noProof/>
              </w:rPr>
              <w:t>2.4 Deelvragen</w:t>
            </w:r>
            <w:r>
              <w:rPr>
                <w:noProof/>
                <w:webHidden/>
              </w:rPr>
              <w:tab/>
            </w:r>
            <w:r>
              <w:rPr>
                <w:noProof/>
                <w:webHidden/>
              </w:rPr>
              <w:fldChar w:fldCharType="begin"/>
            </w:r>
            <w:r>
              <w:rPr>
                <w:noProof/>
                <w:webHidden/>
              </w:rPr>
              <w:instrText xml:space="preserve"> PAGEREF _Toc527049105 \h </w:instrText>
            </w:r>
            <w:r>
              <w:rPr>
                <w:noProof/>
                <w:webHidden/>
              </w:rPr>
            </w:r>
            <w:r>
              <w:rPr>
                <w:noProof/>
                <w:webHidden/>
              </w:rPr>
              <w:fldChar w:fldCharType="separate"/>
            </w:r>
            <w:r>
              <w:rPr>
                <w:noProof/>
                <w:webHidden/>
              </w:rPr>
              <w:t>9</w:t>
            </w:r>
            <w:r>
              <w:rPr>
                <w:noProof/>
                <w:webHidden/>
              </w:rPr>
              <w:fldChar w:fldCharType="end"/>
            </w:r>
          </w:hyperlink>
        </w:p>
        <w:p w14:paraId="60AB5F46" w14:textId="03AAA76F" w:rsidR="00325A6C" w:rsidRDefault="00325A6C">
          <w:pPr>
            <w:pStyle w:val="Inhopg2"/>
            <w:tabs>
              <w:tab w:val="right" w:leader="dot" w:pos="9016"/>
            </w:tabs>
            <w:rPr>
              <w:rFonts w:eastAsiaTheme="minorEastAsia"/>
              <w:noProof/>
              <w:lang w:eastAsia="nl-NL"/>
            </w:rPr>
          </w:pPr>
          <w:hyperlink w:anchor="_Toc527049106" w:history="1">
            <w:r w:rsidRPr="00965420">
              <w:rPr>
                <w:rStyle w:val="Hyperlink"/>
                <w:noProof/>
              </w:rPr>
              <w:t>2.5 Doelgroep</w:t>
            </w:r>
            <w:r>
              <w:rPr>
                <w:noProof/>
                <w:webHidden/>
              </w:rPr>
              <w:tab/>
            </w:r>
            <w:r>
              <w:rPr>
                <w:noProof/>
                <w:webHidden/>
              </w:rPr>
              <w:fldChar w:fldCharType="begin"/>
            </w:r>
            <w:r>
              <w:rPr>
                <w:noProof/>
                <w:webHidden/>
              </w:rPr>
              <w:instrText xml:space="preserve"> PAGEREF _Toc527049106 \h </w:instrText>
            </w:r>
            <w:r>
              <w:rPr>
                <w:noProof/>
                <w:webHidden/>
              </w:rPr>
            </w:r>
            <w:r>
              <w:rPr>
                <w:noProof/>
                <w:webHidden/>
              </w:rPr>
              <w:fldChar w:fldCharType="separate"/>
            </w:r>
            <w:r>
              <w:rPr>
                <w:noProof/>
                <w:webHidden/>
              </w:rPr>
              <w:t>10</w:t>
            </w:r>
            <w:r>
              <w:rPr>
                <w:noProof/>
                <w:webHidden/>
              </w:rPr>
              <w:fldChar w:fldCharType="end"/>
            </w:r>
          </w:hyperlink>
        </w:p>
        <w:p w14:paraId="2972F7F1" w14:textId="6EB5234B" w:rsidR="00325A6C" w:rsidRDefault="00325A6C">
          <w:pPr>
            <w:pStyle w:val="Inhopg2"/>
            <w:tabs>
              <w:tab w:val="right" w:leader="dot" w:pos="9016"/>
            </w:tabs>
            <w:rPr>
              <w:rFonts w:eastAsiaTheme="minorEastAsia"/>
              <w:noProof/>
              <w:lang w:eastAsia="nl-NL"/>
            </w:rPr>
          </w:pPr>
          <w:hyperlink w:anchor="_Toc527049107" w:history="1">
            <w:r w:rsidRPr="00965420">
              <w:rPr>
                <w:rStyle w:val="Hyperlink"/>
                <w:noProof/>
              </w:rPr>
              <w:t>2.6 Onderzoeksgrenzen</w:t>
            </w:r>
            <w:r>
              <w:rPr>
                <w:noProof/>
                <w:webHidden/>
              </w:rPr>
              <w:tab/>
            </w:r>
            <w:r>
              <w:rPr>
                <w:noProof/>
                <w:webHidden/>
              </w:rPr>
              <w:fldChar w:fldCharType="begin"/>
            </w:r>
            <w:r>
              <w:rPr>
                <w:noProof/>
                <w:webHidden/>
              </w:rPr>
              <w:instrText xml:space="preserve"> PAGEREF _Toc527049107 \h </w:instrText>
            </w:r>
            <w:r>
              <w:rPr>
                <w:noProof/>
                <w:webHidden/>
              </w:rPr>
            </w:r>
            <w:r>
              <w:rPr>
                <w:noProof/>
                <w:webHidden/>
              </w:rPr>
              <w:fldChar w:fldCharType="separate"/>
            </w:r>
            <w:r>
              <w:rPr>
                <w:noProof/>
                <w:webHidden/>
              </w:rPr>
              <w:t>11</w:t>
            </w:r>
            <w:r>
              <w:rPr>
                <w:noProof/>
                <w:webHidden/>
              </w:rPr>
              <w:fldChar w:fldCharType="end"/>
            </w:r>
          </w:hyperlink>
        </w:p>
        <w:p w14:paraId="3A9EA787" w14:textId="25FA88FF" w:rsidR="00325A6C" w:rsidRDefault="00325A6C">
          <w:pPr>
            <w:pStyle w:val="Inhopg3"/>
            <w:tabs>
              <w:tab w:val="right" w:leader="dot" w:pos="9016"/>
            </w:tabs>
            <w:rPr>
              <w:rFonts w:eastAsiaTheme="minorEastAsia"/>
              <w:noProof/>
              <w:lang w:eastAsia="nl-NL"/>
            </w:rPr>
          </w:pPr>
          <w:hyperlink w:anchor="_Toc527049108" w:history="1">
            <w:r w:rsidRPr="00965420">
              <w:rPr>
                <w:rStyle w:val="Hyperlink"/>
                <w:noProof/>
              </w:rPr>
              <w:t>2.6.1 Begrenzingen</w:t>
            </w:r>
            <w:r>
              <w:rPr>
                <w:noProof/>
                <w:webHidden/>
              </w:rPr>
              <w:tab/>
            </w:r>
            <w:r>
              <w:rPr>
                <w:noProof/>
                <w:webHidden/>
              </w:rPr>
              <w:fldChar w:fldCharType="begin"/>
            </w:r>
            <w:r>
              <w:rPr>
                <w:noProof/>
                <w:webHidden/>
              </w:rPr>
              <w:instrText xml:space="preserve"> PAGEREF _Toc527049108 \h </w:instrText>
            </w:r>
            <w:r>
              <w:rPr>
                <w:noProof/>
                <w:webHidden/>
              </w:rPr>
            </w:r>
            <w:r>
              <w:rPr>
                <w:noProof/>
                <w:webHidden/>
              </w:rPr>
              <w:fldChar w:fldCharType="separate"/>
            </w:r>
            <w:r>
              <w:rPr>
                <w:noProof/>
                <w:webHidden/>
              </w:rPr>
              <w:t>11</w:t>
            </w:r>
            <w:r>
              <w:rPr>
                <w:noProof/>
                <w:webHidden/>
              </w:rPr>
              <w:fldChar w:fldCharType="end"/>
            </w:r>
          </w:hyperlink>
        </w:p>
        <w:p w14:paraId="738DAAC0" w14:textId="13AC079D" w:rsidR="00325A6C" w:rsidRDefault="00325A6C">
          <w:pPr>
            <w:pStyle w:val="Inhopg1"/>
            <w:tabs>
              <w:tab w:val="right" w:leader="dot" w:pos="9016"/>
            </w:tabs>
            <w:rPr>
              <w:rFonts w:eastAsiaTheme="minorEastAsia"/>
              <w:noProof/>
              <w:lang w:eastAsia="nl-NL"/>
            </w:rPr>
          </w:pPr>
          <w:hyperlink w:anchor="_Toc527049109" w:history="1">
            <w:r w:rsidRPr="00965420">
              <w:rPr>
                <w:rStyle w:val="Hyperlink"/>
                <w:noProof/>
              </w:rPr>
              <w:t>3. Situatieschets</w:t>
            </w:r>
            <w:r>
              <w:rPr>
                <w:noProof/>
                <w:webHidden/>
              </w:rPr>
              <w:tab/>
            </w:r>
            <w:r>
              <w:rPr>
                <w:noProof/>
                <w:webHidden/>
              </w:rPr>
              <w:fldChar w:fldCharType="begin"/>
            </w:r>
            <w:r>
              <w:rPr>
                <w:noProof/>
                <w:webHidden/>
              </w:rPr>
              <w:instrText xml:space="preserve"> PAGEREF _Toc527049109 \h </w:instrText>
            </w:r>
            <w:r>
              <w:rPr>
                <w:noProof/>
                <w:webHidden/>
              </w:rPr>
            </w:r>
            <w:r>
              <w:rPr>
                <w:noProof/>
                <w:webHidden/>
              </w:rPr>
              <w:fldChar w:fldCharType="separate"/>
            </w:r>
            <w:r>
              <w:rPr>
                <w:noProof/>
                <w:webHidden/>
              </w:rPr>
              <w:t>12</w:t>
            </w:r>
            <w:r>
              <w:rPr>
                <w:noProof/>
                <w:webHidden/>
              </w:rPr>
              <w:fldChar w:fldCharType="end"/>
            </w:r>
          </w:hyperlink>
        </w:p>
        <w:p w14:paraId="1CDC773F" w14:textId="179BC9D5" w:rsidR="00325A6C" w:rsidRDefault="00325A6C">
          <w:pPr>
            <w:pStyle w:val="Inhopg1"/>
            <w:tabs>
              <w:tab w:val="right" w:leader="dot" w:pos="9016"/>
            </w:tabs>
            <w:rPr>
              <w:rFonts w:eastAsiaTheme="minorEastAsia"/>
              <w:noProof/>
              <w:lang w:eastAsia="nl-NL"/>
            </w:rPr>
          </w:pPr>
          <w:hyperlink w:anchor="_Toc527049110" w:history="1">
            <w:r w:rsidRPr="00965420">
              <w:rPr>
                <w:rStyle w:val="Hyperlink"/>
                <w:noProof/>
              </w:rPr>
              <w:t>Hoofdstuk 4. Theoretisch kader</w:t>
            </w:r>
            <w:r>
              <w:rPr>
                <w:noProof/>
                <w:webHidden/>
              </w:rPr>
              <w:tab/>
            </w:r>
            <w:r>
              <w:rPr>
                <w:noProof/>
                <w:webHidden/>
              </w:rPr>
              <w:fldChar w:fldCharType="begin"/>
            </w:r>
            <w:r>
              <w:rPr>
                <w:noProof/>
                <w:webHidden/>
              </w:rPr>
              <w:instrText xml:space="preserve"> PAGEREF _Toc527049110 \h </w:instrText>
            </w:r>
            <w:r>
              <w:rPr>
                <w:noProof/>
                <w:webHidden/>
              </w:rPr>
            </w:r>
            <w:r>
              <w:rPr>
                <w:noProof/>
                <w:webHidden/>
              </w:rPr>
              <w:fldChar w:fldCharType="separate"/>
            </w:r>
            <w:r>
              <w:rPr>
                <w:noProof/>
                <w:webHidden/>
              </w:rPr>
              <w:t>13</w:t>
            </w:r>
            <w:r>
              <w:rPr>
                <w:noProof/>
                <w:webHidden/>
              </w:rPr>
              <w:fldChar w:fldCharType="end"/>
            </w:r>
          </w:hyperlink>
        </w:p>
        <w:p w14:paraId="50D76A27" w14:textId="3A9B35F9" w:rsidR="00325A6C" w:rsidRDefault="00325A6C">
          <w:pPr>
            <w:pStyle w:val="Inhopg2"/>
            <w:tabs>
              <w:tab w:val="right" w:leader="dot" w:pos="9016"/>
            </w:tabs>
            <w:rPr>
              <w:rFonts w:eastAsiaTheme="minorEastAsia"/>
              <w:noProof/>
              <w:lang w:eastAsia="nl-NL"/>
            </w:rPr>
          </w:pPr>
          <w:hyperlink w:anchor="_Toc527049111" w:history="1">
            <w:r w:rsidRPr="00965420">
              <w:rPr>
                <w:rStyle w:val="Hyperlink"/>
                <w:noProof/>
              </w:rPr>
              <w:t>4.1 Stromingen en theorieën</w:t>
            </w:r>
            <w:r>
              <w:rPr>
                <w:noProof/>
                <w:webHidden/>
              </w:rPr>
              <w:tab/>
            </w:r>
            <w:r>
              <w:rPr>
                <w:noProof/>
                <w:webHidden/>
              </w:rPr>
              <w:fldChar w:fldCharType="begin"/>
            </w:r>
            <w:r>
              <w:rPr>
                <w:noProof/>
                <w:webHidden/>
              </w:rPr>
              <w:instrText xml:space="preserve"> PAGEREF _Toc527049111 \h </w:instrText>
            </w:r>
            <w:r>
              <w:rPr>
                <w:noProof/>
                <w:webHidden/>
              </w:rPr>
            </w:r>
            <w:r>
              <w:rPr>
                <w:noProof/>
                <w:webHidden/>
              </w:rPr>
              <w:fldChar w:fldCharType="separate"/>
            </w:r>
            <w:r>
              <w:rPr>
                <w:noProof/>
                <w:webHidden/>
              </w:rPr>
              <w:t>13</w:t>
            </w:r>
            <w:r>
              <w:rPr>
                <w:noProof/>
                <w:webHidden/>
              </w:rPr>
              <w:fldChar w:fldCharType="end"/>
            </w:r>
          </w:hyperlink>
        </w:p>
        <w:p w14:paraId="731031D5" w14:textId="0F71D57B" w:rsidR="00325A6C" w:rsidRDefault="00325A6C">
          <w:pPr>
            <w:pStyle w:val="Inhopg3"/>
            <w:tabs>
              <w:tab w:val="right" w:leader="dot" w:pos="9016"/>
            </w:tabs>
            <w:rPr>
              <w:rFonts w:eastAsiaTheme="minorEastAsia"/>
              <w:noProof/>
              <w:lang w:eastAsia="nl-NL"/>
            </w:rPr>
          </w:pPr>
          <w:hyperlink w:anchor="_Toc527049112" w:history="1">
            <w:r w:rsidRPr="00965420">
              <w:rPr>
                <w:rStyle w:val="Hyperlink"/>
                <w:noProof/>
              </w:rPr>
              <w:t>4.1.1 Communicatie</w:t>
            </w:r>
            <w:r>
              <w:rPr>
                <w:noProof/>
                <w:webHidden/>
              </w:rPr>
              <w:tab/>
            </w:r>
            <w:r>
              <w:rPr>
                <w:noProof/>
                <w:webHidden/>
              </w:rPr>
              <w:fldChar w:fldCharType="begin"/>
            </w:r>
            <w:r>
              <w:rPr>
                <w:noProof/>
                <w:webHidden/>
              </w:rPr>
              <w:instrText xml:space="preserve"> PAGEREF _Toc527049112 \h </w:instrText>
            </w:r>
            <w:r>
              <w:rPr>
                <w:noProof/>
                <w:webHidden/>
              </w:rPr>
            </w:r>
            <w:r>
              <w:rPr>
                <w:noProof/>
                <w:webHidden/>
              </w:rPr>
              <w:fldChar w:fldCharType="separate"/>
            </w:r>
            <w:r>
              <w:rPr>
                <w:noProof/>
                <w:webHidden/>
              </w:rPr>
              <w:t>13</w:t>
            </w:r>
            <w:r>
              <w:rPr>
                <w:noProof/>
                <w:webHidden/>
              </w:rPr>
              <w:fldChar w:fldCharType="end"/>
            </w:r>
          </w:hyperlink>
        </w:p>
        <w:p w14:paraId="4F54A626" w14:textId="0A50B7EC" w:rsidR="00325A6C" w:rsidRDefault="00325A6C">
          <w:pPr>
            <w:pStyle w:val="Inhopg3"/>
            <w:tabs>
              <w:tab w:val="right" w:leader="dot" w:pos="9016"/>
            </w:tabs>
            <w:rPr>
              <w:rFonts w:eastAsiaTheme="minorEastAsia"/>
              <w:noProof/>
              <w:lang w:eastAsia="nl-NL"/>
            </w:rPr>
          </w:pPr>
          <w:hyperlink w:anchor="_Toc527049113" w:history="1">
            <w:r w:rsidRPr="00965420">
              <w:rPr>
                <w:rStyle w:val="Hyperlink"/>
                <w:noProof/>
              </w:rPr>
              <w:t>4.1.2 Communicatiemiddelen</w:t>
            </w:r>
            <w:r>
              <w:rPr>
                <w:noProof/>
                <w:webHidden/>
              </w:rPr>
              <w:tab/>
            </w:r>
            <w:r>
              <w:rPr>
                <w:noProof/>
                <w:webHidden/>
              </w:rPr>
              <w:fldChar w:fldCharType="begin"/>
            </w:r>
            <w:r>
              <w:rPr>
                <w:noProof/>
                <w:webHidden/>
              </w:rPr>
              <w:instrText xml:space="preserve"> PAGEREF _Toc527049113 \h </w:instrText>
            </w:r>
            <w:r>
              <w:rPr>
                <w:noProof/>
                <w:webHidden/>
              </w:rPr>
            </w:r>
            <w:r>
              <w:rPr>
                <w:noProof/>
                <w:webHidden/>
              </w:rPr>
              <w:fldChar w:fldCharType="separate"/>
            </w:r>
            <w:r>
              <w:rPr>
                <w:noProof/>
                <w:webHidden/>
              </w:rPr>
              <w:t>14</w:t>
            </w:r>
            <w:r>
              <w:rPr>
                <w:noProof/>
                <w:webHidden/>
              </w:rPr>
              <w:fldChar w:fldCharType="end"/>
            </w:r>
          </w:hyperlink>
        </w:p>
        <w:p w14:paraId="7D76DDB0" w14:textId="4CA30BDE" w:rsidR="00325A6C" w:rsidRDefault="00325A6C">
          <w:pPr>
            <w:pStyle w:val="Inhopg3"/>
            <w:tabs>
              <w:tab w:val="right" w:leader="dot" w:pos="9016"/>
            </w:tabs>
            <w:rPr>
              <w:rFonts w:eastAsiaTheme="minorEastAsia"/>
              <w:noProof/>
              <w:lang w:eastAsia="nl-NL"/>
            </w:rPr>
          </w:pPr>
          <w:hyperlink w:anchor="_Toc527049114" w:history="1">
            <w:r w:rsidRPr="00965420">
              <w:rPr>
                <w:rStyle w:val="Hyperlink"/>
                <w:noProof/>
              </w:rPr>
              <w:t>4.1.2 Interne communicatie</w:t>
            </w:r>
            <w:r>
              <w:rPr>
                <w:noProof/>
                <w:webHidden/>
              </w:rPr>
              <w:tab/>
            </w:r>
            <w:r>
              <w:rPr>
                <w:noProof/>
                <w:webHidden/>
              </w:rPr>
              <w:fldChar w:fldCharType="begin"/>
            </w:r>
            <w:r>
              <w:rPr>
                <w:noProof/>
                <w:webHidden/>
              </w:rPr>
              <w:instrText xml:space="preserve"> PAGEREF _Toc527049114 \h </w:instrText>
            </w:r>
            <w:r>
              <w:rPr>
                <w:noProof/>
                <w:webHidden/>
              </w:rPr>
            </w:r>
            <w:r>
              <w:rPr>
                <w:noProof/>
                <w:webHidden/>
              </w:rPr>
              <w:fldChar w:fldCharType="separate"/>
            </w:r>
            <w:r>
              <w:rPr>
                <w:noProof/>
                <w:webHidden/>
              </w:rPr>
              <w:t>15</w:t>
            </w:r>
            <w:r>
              <w:rPr>
                <w:noProof/>
                <w:webHidden/>
              </w:rPr>
              <w:fldChar w:fldCharType="end"/>
            </w:r>
          </w:hyperlink>
        </w:p>
        <w:p w14:paraId="542399A1" w14:textId="40B2329D" w:rsidR="00325A6C" w:rsidRDefault="00325A6C">
          <w:pPr>
            <w:pStyle w:val="Inhopg3"/>
            <w:tabs>
              <w:tab w:val="right" w:leader="dot" w:pos="9016"/>
            </w:tabs>
            <w:rPr>
              <w:rFonts w:eastAsiaTheme="minorEastAsia"/>
              <w:noProof/>
              <w:lang w:eastAsia="nl-NL"/>
            </w:rPr>
          </w:pPr>
          <w:hyperlink w:anchor="_Toc527049115" w:history="1">
            <w:r w:rsidRPr="00965420">
              <w:rPr>
                <w:rStyle w:val="Hyperlink"/>
                <w:noProof/>
              </w:rPr>
              <w:t>4.1.3 Betrokkenheid</w:t>
            </w:r>
            <w:r>
              <w:rPr>
                <w:noProof/>
                <w:webHidden/>
              </w:rPr>
              <w:tab/>
            </w:r>
            <w:r>
              <w:rPr>
                <w:noProof/>
                <w:webHidden/>
              </w:rPr>
              <w:fldChar w:fldCharType="begin"/>
            </w:r>
            <w:r>
              <w:rPr>
                <w:noProof/>
                <w:webHidden/>
              </w:rPr>
              <w:instrText xml:space="preserve"> PAGEREF _Toc527049115 \h </w:instrText>
            </w:r>
            <w:r>
              <w:rPr>
                <w:noProof/>
                <w:webHidden/>
              </w:rPr>
            </w:r>
            <w:r>
              <w:rPr>
                <w:noProof/>
                <w:webHidden/>
              </w:rPr>
              <w:fldChar w:fldCharType="separate"/>
            </w:r>
            <w:r>
              <w:rPr>
                <w:noProof/>
                <w:webHidden/>
              </w:rPr>
              <w:t>16</w:t>
            </w:r>
            <w:r>
              <w:rPr>
                <w:noProof/>
                <w:webHidden/>
              </w:rPr>
              <w:fldChar w:fldCharType="end"/>
            </w:r>
          </w:hyperlink>
        </w:p>
        <w:p w14:paraId="74C99684" w14:textId="1D8B4C78" w:rsidR="00325A6C" w:rsidRDefault="00325A6C">
          <w:pPr>
            <w:pStyle w:val="Inhopg2"/>
            <w:tabs>
              <w:tab w:val="right" w:leader="dot" w:pos="9016"/>
            </w:tabs>
            <w:rPr>
              <w:rFonts w:eastAsiaTheme="minorEastAsia"/>
              <w:noProof/>
              <w:lang w:eastAsia="nl-NL"/>
            </w:rPr>
          </w:pPr>
          <w:hyperlink w:anchor="_Toc527049116" w:history="1">
            <w:r w:rsidRPr="00965420">
              <w:rPr>
                <w:rStyle w:val="Hyperlink"/>
                <w:noProof/>
              </w:rPr>
              <w:t>4.2 Conceptueel model</w:t>
            </w:r>
            <w:r>
              <w:rPr>
                <w:noProof/>
                <w:webHidden/>
              </w:rPr>
              <w:tab/>
            </w:r>
            <w:r>
              <w:rPr>
                <w:noProof/>
                <w:webHidden/>
              </w:rPr>
              <w:fldChar w:fldCharType="begin"/>
            </w:r>
            <w:r>
              <w:rPr>
                <w:noProof/>
                <w:webHidden/>
              </w:rPr>
              <w:instrText xml:space="preserve"> PAGEREF _Toc527049116 \h </w:instrText>
            </w:r>
            <w:r>
              <w:rPr>
                <w:noProof/>
                <w:webHidden/>
              </w:rPr>
            </w:r>
            <w:r>
              <w:rPr>
                <w:noProof/>
                <w:webHidden/>
              </w:rPr>
              <w:fldChar w:fldCharType="separate"/>
            </w:r>
            <w:r>
              <w:rPr>
                <w:noProof/>
                <w:webHidden/>
              </w:rPr>
              <w:t>17</w:t>
            </w:r>
            <w:r>
              <w:rPr>
                <w:noProof/>
                <w:webHidden/>
              </w:rPr>
              <w:fldChar w:fldCharType="end"/>
            </w:r>
          </w:hyperlink>
        </w:p>
        <w:p w14:paraId="74A04EC5" w14:textId="375249CA" w:rsidR="00325A6C" w:rsidRDefault="00325A6C">
          <w:pPr>
            <w:pStyle w:val="Inhopg2"/>
            <w:tabs>
              <w:tab w:val="right" w:leader="dot" w:pos="9016"/>
            </w:tabs>
            <w:rPr>
              <w:rFonts w:eastAsiaTheme="minorEastAsia"/>
              <w:noProof/>
              <w:lang w:eastAsia="nl-NL"/>
            </w:rPr>
          </w:pPr>
          <w:hyperlink w:anchor="_Toc527049117" w:history="1">
            <w:r w:rsidRPr="00965420">
              <w:rPr>
                <w:rStyle w:val="Hyperlink"/>
                <w:noProof/>
              </w:rPr>
              <w:t>4.3 Hypothesen</w:t>
            </w:r>
            <w:r>
              <w:rPr>
                <w:noProof/>
                <w:webHidden/>
              </w:rPr>
              <w:tab/>
            </w:r>
            <w:r>
              <w:rPr>
                <w:noProof/>
                <w:webHidden/>
              </w:rPr>
              <w:fldChar w:fldCharType="begin"/>
            </w:r>
            <w:r>
              <w:rPr>
                <w:noProof/>
                <w:webHidden/>
              </w:rPr>
              <w:instrText xml:space="preserve"> PAGEREF _Toc527049117 \h </w:instrText>
            </w:r>
            <w:r>
              <w:rPr>
                <w:noProof/>
                <w:webHidden/>
              </w:rPr>
            </w:r>
            <w:r>
              <w:rPr>
                <w:noProof/>
                <w:webHidden/>
              </w:rPr>
              <w:fldChar w:fldCharType="separate"/>
            </w:r>
            <w:r>
              <w:rPr>
                <w:noProof/>
                <w:webHidden/>
              </w:rPr>
              <w:t>19</w:t>
            </w:r>
            <w:r>
              <w:rPr>
                <w:noProof/>
                <w:webHidden/>
              </w:rPr>
              <w:fldChar w:fldCharType="end"/>
            </w:r>
          </w:hyperlink>
        </w:p>
        <w:p w14:paraId="44FACF7B" w14:textId="26BE6098" w:rsidR="00325A6C" w:rsidRDefault="00325A6C">
          <w:pPr>
            <w:pStyle w:val="Inhopg1"/>
            <w:tabs>
              <w:tab w:val="right" w:leader="dot" w:pos="9016"/>
            </w:tabs>
            <w:rPr>
              <w:rFonts w:eastAsiaTheme="minorEastAsia"/>
              <w:noProof/>
              <w:lang w:eastAsia="nl-NL"/>
            </w:rPr>
          </w:pPr>
          <w:hyperlink w:anchor="_Toc527049118" w:history="1">
            <w:r w:rsidRPr="00965420">
              <w:rPr>
                <w:rStyle w:val="Hyperlink"/>
                <w:noProof/>
              </w:rPr>
              <w:t>5. Methodologie</w:t>
            </w:r>
            <w:r>
              <w:rPr>
                <w:noProof/>
                <w:webHidden/>
              </w:rPr>
              <w:tab/>
            </w:r>
            <w:r>
              <w:rPr>
                <w:noProof/>
                <w:webHidden/>
              </w:rPr>
              <w:fldChar w:fldCharType="begin"/>
            </w:r>
            <w:r>
              <w:rPr>
                <w:noProof/>
                <w:webHidden/>
              </w:rPr>
              <w:instrText xml:space="preserve"> PAGEREF _Toc527049118 \h </w:instrText>
            </w:r>
            <w:r>
              <w:rPr>
                <w:noProof/>
                <w:webHidden/>
              </w:rPr>
            </w:r>
            <w:r>
              <w:rPr>
                <w:noProof/>
                <w:webHidden/>
              </w:rPr>
              <w:fldChar w:fldCharType="separate"/>
            </w:r>
            <w:r>
              <w:rPr>
                <w:noProof/>
                <w:webHidden/>
              </w:rPr>
              <w:t>20</w:t>
            </w:r>
            <w:r>
              <w:rPr>
                <w:noProof/>
                <w:webHidden/>
              </w:rPr>
              <w:fldChar w:fldCharType="end"/>
            </w:r>
          </w:hyperlink>
        </w:p>
        <w:p w14:paraId="64F67B85" w14:textId="35ED729B" w:rsidR="00325A6C" w:rsidRDefault="00325A6C">
          <w:pPr>
            <w:pStyle w:val="Inhopg2"/>
            <w:tabs>
              <w:tab w:val="right" w:leader="dot" w:pos="9016"/>
            </w:tabs>
            <w:rPr>
              <w:rFonts w:eastAsiaTheme="minorEastAsia"/>
              <w:noProof/>
              <w:lang w:eastAsia="nl-NL"/>
            </w:rPr>
          </w:pPr>
          <w:hyperlink w:anchor="_Toc527049119" w:history="1">
            <w:r w:rsidRPr="00965420">
              <w:rPr>
                <w:rStyle w:val="Hyperlink"/>
                <w:noProof/>
              </w:rPr>
              <w:t>5.1 Deskresearch</w:t>
            </w:r>
            <w:r>
              <w:rPr>
                <w:noProof/>
                <w:webHidden/>
              </w:rPr>
              <w:tab/>
            </w:r>
            <w:r>
              <w:rPr>
                <w:noProof/>
                <w:webHidden/>
              </w:rPr>
              <w:fldChar w:fldCharType="begin"/>
            </w:r>
            <w:r>
              <w:rPr>
                <w:noProof/>
                <w:webHidden/>
              </w:rPr>
              <w:instrText xml:space="preserve"> PAGEREF _Toc527049119 \h </w:instrText>
            </w:r>
            <w:r>
              <w:rPr>
                <w:noProof/>
                <w:webHidden/>
              </w:rPr>
            </w:r>
            <w:r>
              <w:rPr>
                <w:noProof/>
                <w:webHidden/>
              </w:rPr>
              <w:fldChar w:fldCharType="separate"/>
            </w:r>
            <w:r>
              <w:rPr>
                <w:noProof/>
                <w:webHidden/>
              </w:rPr>
              <w:t>20</w:t>
            </w:r>
            <w:r>
              <w:rPr>
                <w:noProof/>
                <w:webHidden/>
              </w:rPr>
              <w:fldChar w:fldCharType="end"/>
            </w:r>
          </w:hyperlink>
        </w:p>
        <w:p w14:paraId="5EED955A" w14:textId="1301A621" w:rsidR="00325A6C" w:rsidRDefault="00325A6C">
          <w:pPr>
            <w:pStyle w:val="Inhopg2"/>
            <w:tabs>
              <w:tab w:val="right" w:leader="dot" w:pos="9016"/>
            </w:tabs>
            <w:rPr>
              <w:rFonts w:eastAsiaTheme="minorEastAsia"/>
              <w:noProof/>
              <w:lang w:eastAsia="nl-NL"/>
            </w:rPr>
          </w:pPr>
          <w:hyperlink w:anchor="_Toc527049120" w:history="1">
            <w:r w:rsidRPr="00965420">
              <w:rPr>
                <w:rStyle w:val="Hyperlink"/>
                <w:noProof/>
              </w:rPr>
              <w:t>5.4 Datacollectie</w:t>
            </w:r>
            <w:r>
              <w:rPr>
                <w:noProof/>
                <w:webHidden/>
              </w:rPr>
              <w:tab/>
            </w:r>
            <w:r>
              <w:rPr>
                <w:noProof/>
                <w:webHidden/>
              </w:rPr>
              <w:fldChar w:fldCharType="begin"/>
            </w:r>
            <w:r>
              <w:rPr>
                <w:noProof/>
                <w:webHidden/>
              </w:rPr>
              <w:instrText xml:space="preserve"> PAGEREF _Toc527049120 \h </w:instrText>
            </w:r>
            <w:r>
              <w:rPr>
                <w:noProof/>
                <w:webHidden/>
              </w:rPr>
            </w:r>
            <w:r>
              <w:rPr>
                <w:noProof/>
                <w:webHidden/>
              </w:rPr>
              <w:fldChar w:fldCharType="separate"/>
            </w:r>
            <w:r>
              <w:rPr>
                <w:noProof/>
                <w:webHidden/>
              </w:rPr>
              <w:t>22</w:t>
            </w:r>
            <w:r>
              <w:rPr>
                <w:noProof/>
                <w:webHidden/>
              </w:rPr>
              <w:fldChar w:fldCharType="end"/>
            </w:r>
          </w:hyperlink>
        </w:p>
        <w:p w14:paraId="5B877715" w14:textId="155FA297" w:rsidR="00325A6C" w:rsidRDefault="00325A6C">
          <w:pPr>
            <w:pStyle w:val="Inhopg2"/>
            <w:tabs>
              <w:tab w:val="right" w:leader="dot" w:pos="9016"/>
            </w:tabs>
            <w:rPr>
              <w:rFonts w:eastAsiaTheme="minorEastAsia"/>
              <w:noProof/>
              <w:lang w:eastAsia="nl-NL"/>
            </w:rPr>
          </w:pPr>
          <w:hyperlink w:anchor="_Toc527049121" w:history="1">
            <w:r w:rsidRPr="00965420">
              <w:rPr>
                <w:rStyle w:val="Hyperlink"/>
                <w:noProof/>
              </w:rPr>
              <w:t>5.5 Operationalisatie</w:t>
            </w:r>
            <w:r>
              <w:rPr>
                <w:noProof/>
                <w:webHidden/>
              </w:rPr>
              <w:tab/>
            </w:r>
            <w:r>
              <w:rPr>
                <w:noProof/>
                <w:webHidden/>
              </w:rPr>
              <w:fldChar w:fldCharType="begin"/>
            </w:r>
            <w:r>
              <w:rPr>
                <w:noProof/>
                <w:webHidden/>
              </w:rPr>
              <w:instrText xml:space="preserve"> PAGEREF _Toc527049121 \h </w:instrText>
            </w:r>
            <w:r>
              <w:rPr>
                <w:noProof/>
                <w:webHidden/>
              </w:rPr>
            </w:r>
            <w:r>
              <w:rPr>
                <w:noProof/>
                <w:webHidden/>
              </w:rPr>
              <w:fldChar w:fldCharType="separate"/>
            </w:r>
            <w:r>
              <w:rPr>
                <w:noProof/>
                <w:webHidden/>
              </w:rPr>
              <w:t>24</w:t>
            </w:r>
            <w:r>
              <w:rPr>
                <w:noProof/>
                <w:webHidden/>
              </w:rPr>
              <w:fldChar w:fldCharType="end"/>
            </w:r>
          </w:hyperlink>
        </w:p>
        <w:p w14:paraId="76F05537" w14:textId="4854368C" w:rsidR="00325A6C" w:rsidRDefault="00325A6C">
          <w:pPr>
            <w:pStyle w:val="Inhopg1"/>
            <w:tabs>
              <w:tab w:val="right" w:leader="dot" w:pos="9016"/>
            </w:tabs>
            <w:rPr>
              <w:rFonts w:eastAsiaTheme="minorEastAsia"/>
              <w:noProof/>
              <w:lang w:eastAsia="nl-NL"/>
            </w:rPr>
          </w:pPr>
          <w:hyperlink w:anchor="_Toc527049122" w:history="1">
            <w:r w:rsidRPr="00965420">
              <w:rPr>
                <w:rStyle w:val="Hyperlink"/>
                <w:noProof/>
              </w:rPr>
              <w:t>6. Resultaten</w:t>
            </w:r>
            <w:r>
              <w:rPr>
                <w:noProof/>
                <w:webHidden/>
              </w:rPr>
              <w:tab/>
            </w:r>
            <w:r>
              <w:rPr>
                <w:noProof/>
                <w:webHidden/>
              </w:rPr>
              <w:fldChar w:fldCharType="begin"/>
            </w:r>
            <w:r>
              <w:rPr>
                <w:noProof/>
                <w:webHidden/>
              </w:rPr>
              <w:instrText xml:space="preserve"> PAGEREF _Toc527049122 \h </w:instrText>
            </w:r>
            <w:r>
              <w:rPr>
                <w:noProof/>
                <w:webHidden/>
              </w:rPr>
            </w:r>
            <w:r>
              <w:rPr>
                <w:noProof/>
                <w:webHidden/>
              </w:rPr>
              <w:fldChar w:fldCharType="separate"/>
            </w:r>
            <w:r>
              <w:rPr>
                <w:noProof/>
                <w:webHidden/>
              </w:rPr>
              <w:t>26</w:t>
            </w:r>
            <w:r>
              <w:rPr>
                <w:noProof/>
                <w:webHidden/>
              </w:rPr>
              <w:fldChar w:fldCharType="end"/>
            </w:r>
          </w:hyperlink>
        </w:p>
        <w:p w14:paraId="7D021118" w14:textId="298904CA" w:rsidR="00325A6C" w:rsidRDefault="00325A6C">
          <w:pPr>
            <w:pStyle w:val="Inhopg2"/>
            <w:tabs>
              <w:tab w:val="right" w:leader="dot" w:pos="9016"/>
            </w:tabs>
            <w:rPr>
              <w:rFonts w:eastAsiaTheme="minorEastAsia"/>
              <w:noProof/>
              <w:lang w:eastAsia="nl-NL"/>
            </w:rPr>
          </w:pPr>
          <w:hyperlink w:anchor="_Toc527049123" w:history="1">
            <w:r w:rsidRPr="00965420">
              <w:rPr>
                <w:rStyle w:val="Hyperlink"/>
                <w:noProof/>
              </w:rPr>
              <w:t>6.1 Meeste respons Onderdeel 1</w:t>
            </w:r>
            <w:r>
              <w:rPr>
                <w:noProof/>
                <w:webHidden/>
              </w:rPr>
              <w:tab/>
            </w:r>
            <w:r>
              <w:rPr>
                <w:noProof/>
                <w:webHidden/>
              </w:rPr>
              <w:fldChar w:fldCharType="begin"/>
            </w:r>
            <w:r>
              <w:rPr>
                <w:noProof/>
                <w:webHidden/>
              </w:rPr>
              <w:instrText xml:space="preserve"> PAGEREF _Toc527049123 \h </w:instrText>
            </w:r>
            <w:r>
              <w:rPr>
                <w:noProof/>
                <w:webHidden/>
              </w:rPr>
            </w:r>
            <w:r>
              <w:rPr>
                <w:noProof/>
                <w:webHidden/>
              </w:rPr>
              <w:fldChar w:fldCharType="separate"/>
            </w:r>
            <w:r>
              <w:rPr>
                <w:noProof/>
                <w:webHidden/>
              </w:rPr>
              <w:t>26</w:t>
            </w:r>
            <w:r>
              <w:rPr>
                <w:noProof/>
                <w:webHidden/>
              </w:rPr>
              <w:fldChar w:fldCharType="end"/>
            </w:r>
          </w:hyperlink>
        </w:p>
        <w:p w14:paraId="5356B822" w14:textId="03175ECA" w:rsidR="00325A6C" w:rsidRDefault="00325A6C">
          <w:pPr>
            <w:pStyle w:val="Inhopg2"/>
            <w:tabs>
              <w:tab w:val="right" w:leader="dot" w:pos="9016"/>
            </w:tabs>
            <w:rPr>
              <w:rFonts w:eastAsiaTheme="minorEastAsia"/>
              <w:noProof/>
              <w:lang w:eastAsia="nl-NL"/>
            </w:rPr>
          </w:pPr>
          <w:hyperlink w:anchor="_Toc527049124" w:history="1">
            <w:r w:rsidRPr="00965420">
              <w:rPr>
                <w:rStyle w:val="Hyperlink"/>
                <w:noProof/>
              </w:rPr>
              <w:t>6.2 Beantwoording deelvraag 1:</w:t>
            </w:r>
            <w:r>
              <w:rPr>
                <w:noProof/>
                <w:webHidden/>
              </w:rPr>
              <w:tab/>
            </w:r>
            <w:r>
              <w:rPr>
                <w:noProof/>
                <w:webHidden/>
              </w:rPr>
              <w:fldChar w:fldCharType="begin"/>
            </w:r>
            <w:r>
              <w:rPr>
                <w:noProof/>
                <w:webHidden/>
              </w:rPr>
              <w:instrText xml:space="preserve"> PAGEREF _Toc527049124 \h </w:instrText>
            </w:r>
            <w:r>
              <w:rPr>
                <w:noProof/>
                <w:webHidden/>
              </w:rPr>
            </w:r>
            <w:r>
              <w:rPr>
                <w:noProof/>
                <w:webHidden/>
              </w:rPr>
              <w:fldChar w:fldCharType="separate"/>
            </w:r>
            <w:r>
              <w:rPr>
                <w:noProof/>
                <w:webHidden/>
              </w:rPr>
              <w:t>26</w:t>
            </w:r>
            <w:r>
              <w:rPr>
                <w:noProof/>
                <w:webHidden/>
              </w:rPr>
              <w:fldChar w:fldCharType="end"/>
            </w:r>
          </w:hyperlink>
        </w:p>
        <w:p w14:paraId="40E2D847" w14:textId="356B1C2C" w:rsidR="00325A6C" w:rsidRDefault="00325A6C">
          <w:pPr>
            <w:pStyle w:val="Inhopg2"/>
            <w:tabs>
              <w:tab w:val="right" w:leader="dot" w:pos="9016"/>
            </w:tabs>
            <w:rPr>
              <w:rFonts w:eastAsiaTheme="minorEastAsia"/>
              <w:noProof/>
              <w:lang w:eastAsia="nl-NL"/>
            </w:rPr>
          </w:pPr>
          <w:hyperlink w:anchor="_Toc527049125" w:history="1">
            <w:r w:rsidRPr="00965420">
              <w:rPr>
                <w:rStyle w:val="Hyperlink"/>
                <w:noProof/>
              </w:rPr>
              <w:t>6.3 Beantwoording deelvraag 2</w:t>
            </w:r>
            <w:r>
              <w:rPr>
                <w:noProof/>
                <w:webHidden/>
              </w:rPr>
              <w:tab/>
            </w:r>
            <w:r>
              <w:rPr>
                <w:noProof/>
                <w:webHidden/>
              </w:rPr>
              <w:fldChar w:fldCharType="begin"/>
            </w:r>
            <w:r>
              <w:rPr>
                <w:noProof/>
                <w:webHidden/>
              </w:rPr>
              <w:instrText xml:space="preserve"> PAGEREF _Toc527049125 \h </w:instrText>
            </w:r>
            <w:r>
              <w:rPr>
                <w:noProof/>
                <w:webHidden/>
              </w:rPr>
            </w:r>
            <w:r>
              <w:rPr>
                <w:noProof/>
                <w:webHidden/>
              </w:rPr>
              <w:fldChar w:fldCharType="separate"/>
            </w:r>
            <w:r>
              <w:rPr>
                <w:noProof/>
                <w:webHidden/>
              </w:rPr>
              <w:t>28</w:t>
            </w:r>
            <w:r>
              <w:rPr>
                <w:noProof/>
                <w:webHidden/>
              </w:rPr>
              <w:fldChar w:fldCharType="end"/>
            </w:r>
          </w:hyperlink>
        </w:p>
        <w:p w14:paraId="598FF328" w14:textId="478C865C" w:rsidR="00325A6C" w:rsidRDefault="00325A6C">
          <w:pPr>
            <w:pStyle w:val="Inhopg2"/>
            <w:tabs>
              <w:tab w:val="right" w:leader="dot" w:pos="9016"/>
            </w:tabs>
            <w:rPr>
              <w:rFonts w:eastAsiaTheme="minorEastAsia"/>
              <w:noProof/>
              <w:lang w:eastAsia="nl-NL"/>
            </w:rPr>
          </w:pPr>
          <w:hyperlink w:anchor="_Toc527049126" w:history="1">
            <w:r w:rsidRPr="00965420">
              <w:rPr>
                <w:rStyle w:val="Hyperlink"/>
                <w:noProof/>
              </w:rPr>
              <w:t>6.4 Beantwoording deelvraag 3</w:t>
            </w:r>
            <w:r>
              <w:rPr>
                <w:noProof/>
                <w:webHidden/>
              </w:rPr>
              <w:tab/>
            </w:r>
            <w:r>
              <w:rPr>
                <w:noProof/>
                <w:webHidden/>
              </w:rPr>
              <w:fldChar w:fldCharType="begin"/>
            </w:r>
            <w:r>
              <w:rPr>
                <w:noProof/>
                <w:webHidden/>
              </w:rPr>
              <w:instrText xml:space="preserve"> PAGEREF _Toc527049126 \h </w:instrText>
            </w:r>
            <w:r>
              <w:rPr>
                <w:noProof/>
                <w:webHidden/>
              </w:rPr>
            </w:r>
            <w:r>
              <w:rPr>
                <w:noProof/>
                <w:webHidden/>
              </w:rPr>
              <w:fldChar w:fldCharType="separate"/>
            </w:r>
            <w:r>
              <w:rPr>
                <w:noProof/>
                <w:webHidden/>
              </w:rPr>
              <w:t>29</w:t>
            </w:r>
            <w:r>
              <w:rPr>
                <w:noProof/>
                <w:webHidden/>
              </w:rPr>
              <w:fldChar w:fldCharType="end"/>
            </w:r>
          </w:hyperlink>
        </w:p>
        <w:p w14:paraId="02703DCC" w14:textId="5243A360" w:rsidR="00325A6C" w:rsidRDefault="00325A6C">
          <w:pPr>
            <w:pStyle w:val="Inhopg2"/>
            <w:tabs>
              <w:tab w:val="right" w:leader="dot" w:pos="9016"/>
            </w:tabs>
            <w:rPr>
              <w:rFonts w:eastAsiaTheme="minorEastAsia"/>
              <w:noProof/>
              <w:lang w:eastAsia="nl-NL"/>
            </w:rPr>
          </w:pPr>
          <w:hyperlink w:anchor="_Toc527049127" w:history="1">
            <w:r w:rsidRPr="00965420">
              <w:rPr>
                <w:rStyle w:val="Hyperlink"/>
                <w:noProof/>
              </w:rPr>
              <w:t>6.5 Beantwoording hypothesen</w:t>
            </w:r>
            <w:r>
              <w:rPr>
                <w:noProof/>
                <w:webHidden/>
              </w:rPr>
              <w:tab/>
            </w:r>
            <w:r>
              <w:rPr>
                <w:noProof/>
                <w:webHidden/>
              </w:rPr>
              <w:fldChar w:fldCharType="begin"/>
            </w:r>
            <w:r>
              <w:rPr>
                <w:noProof/>
                <w:webHidden/>
              </w:rPr>
              <w:instrText xml:space="preserve"> PAGEREF _Toc527049127 \h </w:instrText>
            </w:r>
            <w:r>
              <w:rPr>
                <w:noProof/>
                <w:webHidden/>
              </w:rPr>
            </w:r>
            <w:r>
              <w:rPr>
                <w:noProof/>
                <w:webHidden/>
              </w:rPr>
              <w:fldChar w:fldCharType="separate"/>
            </w:r>
            <w:r>
              <w:rPr>
                <w:noProof/>
                <w:webHidden/>
              </w:rPr>
              <w:t>29</w:t>
            </w:r>
            <w:r>
              <w:rPr>
                <w:noProof/>
                <w:webHidden/>
              </w:rPr>
              <w:fldChar w:fldCharType="end"/>
            </w:r>
          </w:hyperlink>
        </w:p>
        <w:p w14:paraId="26FF5CAE" w14:textId="15657054" w:rsidR="00325A6C" w:rsidRDefault="00325A6C">
          <w:pPr>
            <w:pStyle w:val="Inhopg1"/>
            <w:tabs>
              <w:tab w:val="right" w:leader="dot" w:pos="9016"/>
            </w:tabs>
            <w:rPr>
              <w:rFonts w:eastAsiaTheme="minorEastAsia"/>
              <w:noProof/>
              <w:lang w:eastAsia="nl-NL"/>
            </w:rPr>
          </w:pPr>
          <w:hyperlink w:anchor="_Toc527049128" w:history="1">
            <w:r w:rsidRPr="00965420">
              <w:rPr>
                <w:rStyle w:val="Hyperlink"/>
                <w:noProof/>
              </w:rPr>
              <w:t>7. Conclusies</w:t>
            </w:r>
            <w:r>
              <w:rPr>
                <w:noProof/>
                <w:webHidden/>
              </w:rPr>
              <w:tab/>
            </w:r>
            <w:r>
              <w:rPr>
                <w:noProof/>
                <w:webHidden/>
              </w:rPr>
              <w:fldChar w:fldCharType="begin"/>
            </w:r>
            <w:r>
              <w:rPr>
                <w:noProof/>
                <w:webHidden/>
              </w:rPr>
              <w:instrText xml:space="preserve"> PAGEREF _Toc527049128 \h </w:instrText>
            </w:r>
            <w:r>
              <w:rPr>
                <w:noProof/>
                <w:webHidden/>
              </w:rPr>
            </w:r>
            <w:r>
              <w:rPr>
                <w:noProof/>
                <w:webHidden/>
              </w:rPr>
              <w:fldChar w:fldCharType="separate"/>
            </w:r>
            <w:r>
              <w:rPr>
                <w:noProof/>
                <w:webHidden/>
              </w:rPr>
              <w:t>32</w:t>
            </w:r>
            <w:r>
              <w:rPr>
                <w:noProof/>
                <w:webHidden/>
              </w:rPr>
              <w:fldChar w:fldCharType="end"/>
            </w:r>
          </w:hyperlink>
        </w:p>
        <w:p w14:paraId="2D934114" w14:textId="111228A6" w:rsidR="00325A6C" w:rsidRDefault="00325A6C">
          <w:pPr>
            <w:pStyle w:val="Inhopg1"/>
            <w:tabs>
              <w:tab w:val="right" w:leader="dot" w:pos="9016"/>
            </w:tabs>
            <w:rPr>
              <w:rFonts w:eastAsiaTheme="minorEastAsia"/>
              <w:noProof/>
              <w:lang w:eastAsia="nl-NL"/>
            </w:rPr>
          </w:pPr>
          <w:hyperlink w:anchor="_Toc527049129" w:history="1">
            <w:r w:rsidRPr="00965420">
              <w:rPr>
                <w:rStyle w:val="Hyperlink"/>
                <w:noProof/>
              </w:rPr>
              <w:t>8. Aanbevelingen</w:t>
            </w:r>
            <w:r>
              <w:rPr>
                <w:noProof/>
                <w:webHidden/>
              </w:rPr>
              <w:tab/>
            </w:r>
            <w:r>
              <w:rPr>
                <w:noProof/>
                <w:webHidden/>
              </w:rPr>
              <w:fldChar w:fldCharType="begin"/>
            </w:r>
            <w:r>
              <w:rPr>
                <w:noProof/>
                <w:webHidden/>
              </w:rPr>
              <w:instrText xml:space="preserve"> PAGEREF _Toc527049129 \h </w:instrText>
            </w:r>
            <w:r>
              <w:rPr>
                <w:noProof/>
                <w:webHidden/>
              </w:rPr>
            </w:r>
            <w:r>
              <w:rPr>
                <w:noProof/>
                <w:webHidden/>
              </w:rPr>
              <w:fldChar w:fldCharType="separate"/>
            </w:r>
            <w:r>
              <w:rPr>
                <w:noProof/>
                <w:webHidden/>
              </w:rPr>
              <w:t>35</w:t>
            </w:r>
            <w:r>
              <w:rPr>
                <w:noProof/>
                <w:webHidden/>
              </w:rPr>
              <w:fldChar w:fldCharType="end"/>
            </w:r>
          </w:hyperlink>
        </w:p>
        <w:p w14:paraId="053459C9" w14:textId="33C91223" w:rsidR="00325A6C" w:rsidRDefault="00325A6C">
          <w:pPr>
            <w:pStyle w:val="Inhopg1"/>
            <w:tabs>
              <w:tab w:val="right" w:leader="dot" w:pos="9016"/>
            </w:tabs>
            <w:rPr>
              <w:rFonts w:eastAsiaTheme="minorEastAsia"/>
              <w:noProof/>
              <w:lang w:eastAsia="nl-NL"/>
            </w:rPr>
          </w:pPr>
          <w:hyperlink w:anchor="_Toc527049130" w:history="1">
            <w:r w:rsidRPr="00965420">
              <w:rPr>
                <w:rStyle w:val="Hyperlink"/>
                <w:noProof/>
              </w:rPr>
              <w:t>9. Implementatie</w:t>
            </w:r>
            <w:r>
              <w:rPr>
                <w:noProof/>
                <w:webHidden/>
              </w:rPr>
              <w:tab/>
            </w:r>
            <w:r>
              <w:rPr>
                <w:noProof/>
                <w:webHidden/>
              </w:rPr>
              <w:fldChar w:fldCharType="begin"/>
            </w:r>
            <w:r>
              <w:rPr>
                <w:noProof/>
                <w:webHidden/>
              </w:rPr>
              <w:instrText xml:space="preserve"> PAGEREF _Toc527049130 \h </w:instrText>
            </w:r>
            <w:r>
              <w:rPr>
                <w:noProof/>
                <w:webHidden/>
              </w:rPr>
            </w:r>
            <w:r>
              <w:rPr>
                <w:noProof/>
                <w:webHidden/>
              </w:rPr>
              <w:fldChar w:fldCharType="separate"/>
            </w:r>
            <w:r>
              <w:rPr>
                <w:noProof/>
                <w:webHidden/>
              </w:rPr>
              <w:t>38</w:t>
            </w:r>
            <w:r>
              <w:rPr>
                <w:noProof/>
                <w:webHidden/>
              </w:rPr>
              <w:fldChar w:fldCharType="end"/>
            </w:r>
          </w:hyperlink>
        </w:p>
        <w:p w14:paraId="44652C5E" w14:textId="244D5F9D" w:rsidR="00325A6C" w:rsidRDefault="00325A6C">
          <w:pPr>
            <w:pStyle w:val="Inhopg2"/>
            <w:tabs>
              <w:tab w:val="right" w:leader="dot" w:pos="9016"/>
            </w:tabs>
            <w:rPr>
              <w:rFonts w:eastAsiaTheme="minorEastAsia"/>
              <w:noProof/>
              <w:lang w:eastAsia="nl-NL"/>
            </w:rPr>
          </w:pPr>
          <w:hyperlink w:anchor="_Toc527049131" w:history="1">
            <w:r w:rsidRPr="00965420">
              <w:rPr>
                <w:rStyle w:val="Hyperlink"/>
                <w:noProof/>
              </w:rPr>
              <w:t>9.1 Vervolgonderzoek</w:t>
            </w:r>
            <w:r>
              <w:rPr>
                <w:noProof/>
                <w:webHidden/>
              </w:rPr>
              <w:tab/>
            </w:r>
            <w:r>
              <w:rPr>
                <w:noProof/>
                <w:webHidden/>
              </w:rPr>
              <w:fldChar w:fldCharType="begin"/>
            </w:r>
            <w:r>
              <w:rPr>
                <w:noProof/>
                <w:webHidden/>
              </w:rPr>
              <w:instrText xml:space="preserve"> PAGEREF _Toc527049131 \h </w:instrText>
            </w:r>
            <w:r>
              <w:rPr>
                <w:noProof/>
                <w:webHidden/>
              </w:rPr>
            </w:r>
            <w:r>
              <w:rPr>
                <w:noProof/>
                <w:webHidden/>
              </w:rPr>
              <w:fldChar w:fldCharType="separate"/>
            </w:r>
            <w:r>
              <w:rPr>
                <w:noProof/>
                <w:webHidden/>
              </w:rPr>
              <w:t>38</w:t>
            </w:r>
            <w:r>
              <w:rPr>
                <w:noProof/>
                <w:webHidden/>
              </w:rPr>
              <w:fldChar w:fldCharType="end"/>
            </w:r>
          </w:hyperlink>
        </w:p>
        <w:p w14:paraId="7863DC66" w14:textId="1F785B2C" w:rsidR="00325A6C" w:rsidRDefault="00325A6C">
          <w:pPr>
            <w:pStyle w:val="Inhopg2"/>
            <w:tabs>
              <w:tab w:val="right" w:leader="dot" w:pos="9016"/>
            </w:tabs>
            <w:rPr>
              <w:rFonts w:eastAsiaTheme="minorEastAsia"/>
              <w:noProof/>
              <w:lang w:eastAsia="nl-NL"/>
            </w:rPr>
          </w:pPr>
          <w:hyperlink w:anchor="_Toc527049132" w:history="1">
            <w:r w:rsidRPr="00965420">
              <w:rPr>
                <w:rStyle w:val="Hyperlink"/>
                <w:noProof/>
              </w:rPr>
              <w:t>9.1 Kosten en planning van implementatie</w:t>
            </w:r>
            <w:r>
              <w:rPr>
                <w:noProof/>
                <w:webHidden/>
              </w:rPr>
              <w:tab/>
            </w:r>
            <w:r>
              <w:rPr>
                <w:noProof/>
                <w:webHidden/>
              </w:rPr>
              <w:fldChar w:fldCharType="begin"/>
            </w:r>
            <w:r>
              <w:rPr>
                <w:noProof/>
                <w:webHidden/>
              </w:rPr>
              <w:instrText xml:space="preserve"> PAGEREF _Toc527049132 \h </w:instrText>
            </w:r>
            <w:r>
              <w:rPr>
                <w:noProof/>
                <w:webHidden/>
              </w:rPr>
            </w:r>
            <w:r>
              <w:rPr>
                <w:noProof/>
                <w:webHidden/>
              </w:rPr>
              <w:fldChar w:fldCharType="separate"/>
            </w:r>
            <w:r>
              <w:rPr>
                <w:noProof/>
                <w:webHidden/>
              </w:rPr>
              <w:t>39</w:t>
            </w:r>
            <w:r>
              <w:rPr>
                <w:noProof/>
                <w:webHidden/>
              </w:rPr>
              <w:fldChar w:fldCharType="end"/>
            </w:r>
          </w:hyperlink>
        </w:p>
        <w:p w14:paraId="2A0B357C" w14:textId="2594E8BA" w:rsidR="00325A6C" w:rsidRDefault="00325A6C">
          <w:pPr>
            <w:pStyle w:val="Inhopg2"/>
            <w:tabs>
              <w:tab w:val="right" w:leader="dot" w:pos="9016"/>
            </w:tabs>
            <w:rPr>
              <w:rFonts w:eastAsiaTheme="minorEastAsia"/>
              <w:noProof/>
              <w:lang w:eastAsia="nl-NL"/>
            </w:rPr>
          </w:pPr>
          <w:hyperlink w:anchor="_Toc527049133" w:history="1">
            <w:r w:rsidRPr="00965420">
              <w:rPr>
                <w:rStyle w:val="Hyperlink"/>
                <w:noProof/>
              </w:rPr>
              <w:t>9.2 Communicatiestrategie van Afdeling X</w:t>
            </w:r>
            <w:r>
              <w:rPr>
                <w:noProof/>
                <w:webHidden/>
              </w:rPr>
              <w:tab/>
            </w:r>
            <w:r>
              <w:rPr>
                <w:noProof/>
                <w:webHidden/>
              </w:rPr>
              <w:fldChar w:fldCharType="begin"/>
            </w:r>
            <w:r>
              <w:rPr>
                <w:noProof/>
                <w:webHidden/>
              </w:rPr>
              <w:instrText xml:space="preserve"> PAGEREF _Toc527049133 \h </w:instrText>
            </w:r>
            <w:r>
              <w:rPr>
                <w:noProof/>
                <w:webHidden/>
              </w:rPr>
            </w:r>
            <w:r>
              <w:rPr>
                <w:noProof/>
                <w:webHidden/>
              </w:rPr>
              <w:fldChar w:fldCharType="separate"/>
            </w:r>
            <w:r>
              <w:rPr>
                <w:noProof/>
                <w:webHidden/>
              </w:rPr>
              <w:t>40</w:t>
            </w:r>
            <w:r>
              <w:rPr>
                <w:noProof/>
                <w:webHidden/>
              </w:rPr>
              <w:fldChar w:fldCharType="end"/>
            </w:r>
          </w:hyperlink>
        </w:p>
        <w:p w14:paraId="0B0F966A" w14:textId="3EC55634" w:rsidR="00325A6C" w:rsidRDefault="00325A6C">
          <w:pPr>
            <w:pStyle w:val="Inhopg1"/>
            <w:tabs>
              <w:tab w:val="right" w:leader="dot" w:pos="9016"/>
            </w:tabs>
            <w:rPr>
              <w:rFonts w:eastAsiaTheme="minorEastAsia"/>
              <w:noProof/>
              <w:lang w:eastAsia="nl-NL"/>
            </w:rPr>
          </w:pPr>
          <w:hyperlink w:anchor="_Toc527049134" w:history="1">
            <w:r w:rsidRPr="00965420">
              <w:rPr>
                <w:rStyle w:val="Hyperlink"/>
                <w:noProof/>
                <w:lang w:val="en-US"/>
              </w:rPr>
              <w:t>Literatuurlijst</w:t>
            </w:r>
            <w:r>
              <w:rPr>
                <w:noProof/>
                <w:webHidden/>
              </w:rPr>
              <w:tab/>
            </w:r>
            <w:r>
              <w:rPr>
                <w:noProof/>
                <w:webHidden/>
              </w:rPr>
              <w:fldChar w:fldCharType="begin"/>
            </w:r>
            <w:r>
              <w:rPr>
                <w:noProof/>
                <w:webHidden/>
              </w:rPr>
              <w:instrText xml:space="preserve"> PAGEREF _Toc527049134 \h </w:instrText>
            </w:r>
            <w:r>
              <w:rPr>
                <w:noProof/>
                <w:webHidden/>
              </w:rPr>
            </w:r>
            <w:r>
              <w:rPr>
                <w:noProof/>
                <w:webHidden/>
              </w:rPr>
              <w:fldChar w:fldCharType="separate"/>
            </w:r>
            <w:r>
              <w:rPr>
                <w:noProof/>
                <w:webHidden/>
              </w:rPr>
              <w:t>42</w:t>
            </w:r>
            <w:r>
              <w:rPr>
                <w:noProof/>
                <w:webHidden/>
              </w:rPr>
              <w:fldChar w:fldCharType="end"/>
            </w:r>
          </w:hyperlink>
        </w:p>
        <w:p w14:paraId="700A151B" w14:textId="7FF03531" w:rsidR="00325A6C" w:rsidRDefault="00325A6C">
          <w:pPr>
            <w:pStyle w:val="Inhopg1"/>
            <w:tabs>
              <w:tab w:val="right" w:leader="dot" w:pos="9016"/>
            </w:tabs>
            <w:rPr>
              <w:rFonts w:eastAsiaTheme="minorEastAsia"/>
              <w:noProof/>
              <w:lang w:eastAsia="nl-NL"/>
            </w:rPr>
          </w:pPr>
          <w:hyperlink w:anchor="_Toc527049135" w:history="1">
            <w:r w:rsidRPr="00965420">
              <w:rPr>
                <w:rStyle w:val="Hyperlink"/>
                <w:noProof/>
              </w:rPr>
              <w:t>Bijlagen</w:t>
            </w:r>
            <w:r>
              <w:rPr>
                <w:noProof/>
                <w:webHidden/>
              </w:rPr>
              <w:tab/>
            </w:r>
            <w:r>
              <w:rPr>
                <w:noProof/>
                <w:webHidden/>
              </w:rPr>
              <w:fldChar w:fldCharType="begin"/>
            </w:r>
            <w:r>
              <w:rPr>
                <w:noProof/>
                <w:webHidden/>
              </w:rPr>
              <w:instrText xml:space="preserve"> PAGEREF _Toc527049135 \h </w:instrText>
            </w:r>
            <w:r>
              <w:rPr>
                <w:noProof/>
                <w:webHidden/>
              </w:rPr>
            </w:r>
            <w:r>
              <w:rPr>
                <w:noProof/>
                <w:webHidden/>
              </w:rPr>
              <w:fldChar w:fldCharType="separate"/>
            </w:r>
            <w:r>
              <w:rPr>
                <w:noProof/>
                <w:webHidden/>
              </w:rPr>
              <w:t>44</w:t>
            </w:r>
            <w:r>
              <w:rPr>
                <w:noProof/>
                <w:webHidden/>
              </w:rPr>
              <w:fldChar w:fldCharType="end"/>
            </w:r>
          </w:hyperlink>
        </w:p>
        <w:p w14:paraId="4DD89A47" w14:textId="1444A9AF" w:rsidR="00325A6C" w:rsidRDefault="00325A6C">
          <w:pPr>
            <w:pStyle w:val="Inhopg2"/>
            <w:tabs>
              <w:tab w:val="right" w:leader="dot" w:pos="9016"/>
            </w:tabs>
            <w:rPr>
              <w:rFonts w:eastAsiaTheme="minorEastAsia"/>
              <w:noProof/>
              <w:lang w:eastAsia="nl-NL"/>
            </w:rPr>
          </w:pPr>
          <w:hyperlink w:anchor="_Toc527049136" w:history="1">
            <w:r w:rsidRPr="00965420">
              <w:rPr>
                <w:rStyle w:val="Hyperlink"/>
                <w:noProof/>
              </w:rPr>
              <w:t>Bijlage 1: Organogram Organisatie X</w:t>
            </w:r>
            <w:r>
              <w:rPr>
                <w:noProof/>
                <w:webHidden/>
              </w:rPr>
              <w:tab/>
            </w:r>
            <w:r>
              <w:rPr>
                <w:noProof/>
                <w:webHidden/>
              </w:rPr>
              <w:fldChar w:fldCharType="begin"/>
            </w:r>
            <w:r>
              <w:rPr>
                <w:noProof/>
                <w:webHidden/>
              </w:rPr>
              <w:instrText xml:space="preserve"> PAGEREF _Toc527049136 \h </w:instrText>
            </w:r>
            <w:r>
              <w:rPr>
                <w:noProof/>
                <w:webHidden/>
              </w:rPr>
            </w:r>
            <w:r>
              <w:rPr>
                <w:noProof/>
                <w:webHidden/>
              </w:rPr>
              <w:fldChar w:fldCharType="separate"/>
            </w:r>
            <w:r>
              <w:rPr>
                <w:noProof/>
                <w:webHidden/>
              </w:rPr>
              <w:t>44</w:t>
            </w:r>
            <w:r>
              <w:rPr>
                <w:noProof/>
                <w:webHidden/>
              </w:rPr>
              <w:fldChar w:fldCharType="end"/>
            </w:r>
          </w:hyperlink>
        </w:p>
        <w:p w14:paraId="09A37E2C" w14:textId="5BCE83D5" w:rsidR="00325A6C" w:rsidRDefault="00325A6C">
          <w:pPr>
            <w:pStyle w:val="Inhopg2"/>
            <w:tabs>
              <w:tab w:val="right" w:leader="dot" w:pos="9016"/>
            </w:tabs>
            <w:rPr>
              <w:rFonts w:eastAsiaTheme="minorEastAsia"/>
              <w:noProof/>
              <w:lang w:eastAsia="nl-NL"/>
            </w:rPr>
          </w:pPr>
          <w:hyperlink w:anchor="_Toc527049137" w:history="1">
            <w:r w:rsidRPr="00965420">
              <w:rPr>
                <w:rStyle w:val="Hyperlink"/>
                <w:noProof/>
              </w:rPr>
              <w:t>Bijlage 2: Communicatiemiddelen</w:t>
            </w:r>
            <w:r>
              <w:rPr>
                <w:noProof/>
                <w:webHidden/>
              </w:rPr>
              <w:tab/>
            </w:r>
            <w:r>
              <w:rPr>
                <w:noProof/>
                <w:webHidden/>
              </w:rPr>
              <w:fldChar w:fldCharType="begin"/>
            </w:r>
            <w:r>
              <w:rPr>
                <w:noProof/>
                <w:webHidden/>
              </w:rPr>
              <w:instrText xml:space="preserve"> PAGEREF _Toc527049137 \h </w:instrText>
            </w:r>
            <w:r>
              <w:rPr>
                <w:noProof/>
                <w:webHidden/>
              </w:rPr>
            </w:r>
            <w:r>
              <w:rPr>
                <w:noProof/>
                <w:webHidden/>
              </w:rPr>
              <w:fldChar w:fldCharType="separate"/>
            </w:r>
            <w:r>
              <w:rPr>
                <w:noProof/>
                <w:webHidden/>
              </w:rPr>
              <w:t>45</w:t>
            </w:r>
            <w:r>
              <w:rPr>
                <w:noProof/>
                <w:webHidden/>
              </w:rPr>
              <w:fldChar w:fldCharType="end"/>
            </w:r>
          </w:hyperlink>
        </w:p>
        <w:p w14:paraId="602C126F" w14:textId="001B6CE5" w:rsidR="00325A6C" w:rsidRDefault="00325A6C">
          <w:pPr>
            <w:pStyle w:val="Inhopg2"/>
            <w:tabs>
              <w:tab w:val="right" w:leader="dot" w:pos="9016"/>
            </w:tabs>
            <w:rPr>
              <w:rFonts w:eastAsiaTheme="minorEastAsia"/>
              <w:noProof/>
              <w:lang w:eastAsia="nl-NL"/>
            </w:rPr>
          </w:pPr>
          <w:hyperlink w:anchor="_Toc527049138" w:history="1">
            <w:r w:rsidRPr="00965420">
              <w:rPr>
                <w:rStyle w:val="Hyperlink"/>
                <w:noProof/>
              </w:rPr>
              <w:t>Bijlage 3: Vragenlijst kwantitatief</w:t>
            </w:r>
            <w:r>
              <w:rPr>
                <w:noProof/>
                <w:webHidden/>
              </w:rPr>
              <w:tab/>
            </w:r>
            <w:r>
              <w:rPr>
                <w:noProof/>
                <w:webHidden/>
              </w:rPr>
              <w:fldChar w:fldCharType="begin"/>
            </w:r>
            <w:r>
              <w:rPr>
                <w:noProof/>
                <w:webHidden/>
              </w:rPr>
              <w:instrText xml:space="preserve"> PAGEREF _Toc527049138 \h </w:instrText>
            </w:r>
            <w:r>
              <w:rPr>
                <w:noProof/>
                <w:webHidden/>
              </w:rPr>
            </w:r>
            <w:r>
              <w:rPr>
                <w:noProof/>
                <w:webHidden/>
              </w:rPr>
              <w:fldChar w:fldCharType="separate"/>
            </w:r>
            <w:r>
              <w:rPr>
                <w:noProof/>
                <w:webHidden/>
              </w:rPr>
              <w:t>46</w:t>
            </w:r>
            <w:r>
              <w:rPr>
                <w:noProof/>
                <w:webHidden/>
              </w:rPr>
              <w:fldChar w:fldCharType="end"/>
            </w:r>
          </w:hyperlink>
        </w:p>
        <w:p w14:paraId="15CC0BDC" w14:textId="79F575F6" w:rsidR="00325A6C" w:rsidRDefault="00325A6C">
          <w:pPr>
            <w:pStyle w:val="Inhopg2"/>
            <w:tabs>
              <w:tab w:val="right" w:leader="dot" w:pos="9016"/>
            </w:tabs>
            <w:rPr>
              <w:rFonts w:eastAsiaTheme="minorEastAsia"/>
              <w:noProof/>
              <w:lang w:eastAsia="nl-NL"/>
            </w:rPr>
          </w:pPr>
          <w:hyperlink w:anchor="_Toc527049139" w:history="1">
            <w:r w:rsidRPr="00965420">
              <w:rPr>
                <w:rStyle w:val="Hyperlink"/>
                <w:noProof/>
              </w:rPr>
              <w:t>Bijlage 4: Verantwoording vragenlijst kwantitatief</w:t>
            </w:r>
            <w:r>
              <w:rPr>
                <w:noProof/>
                <w:webHidden/>
              </w:rPr>
              <w:tab/>
            </w:r>
            <w:r>
              <w:rPr>
                <w:noProof/>
                <w:webHidden/>
              </w:rPr>
              <w:fldChar w:fldCharType="begin"/>
            </w:r>
            <w:r>
              <w:rPr>
                <w:noProof/>
                <w:webHidden/>
              </w:rPr>
              <w:instrText xml:space="preserve"> PAGEREF _Toc527049139 \h </w:instrText>
            </w:r>
            <w:r>
              <w:rPr>
                <w:noProof/>
                <w:webHidden/>
              </w:rPr>
            </w:r>
            <w:r>
              <w:rPr>
                <w:noProof/>
                <w:webHidden/>
              </w:rPr>
              <w:fldChar w:fldCharType="separate"/>
            </w:r>
            <w:r>
              <w:rPr>
                <w:noProof/>
                <w:webHidden/>
              </w:rPr>
              <w:t>47</w:t>
            </w:r>
            <w:r>
              <w:rPr>
                <w:noProof/>
                <w:webHidden/>
              </w:rPr>
              <w:fldChar w:fldCharType="end"/>
            </w:r>
          </w:hyperlink>
        </w:p>
        <w:p w14:paraId="4FEFC11A" w14:textId="5D0E3A29" w:rsidR="00325A6C" w:rsidRDefault="00325A6C">
          <w:pPr>
            <w:pStyle w:val="Inhopg2"/>
            <w:tabs>
              <w:tab w:val="right" w:leader="dot" w:pos="9016"/>
            </w:tabs>
            <w:rPr>
              <w:rFonts w:eastAsiaTheme="minorEastAsia"/>
              <w:noProof/>
              <w:lang w:eastAsia="nl-NL"/>
            </w:rPr>
          </w:pPr>
          <w:hyperlink w:anchor="_Toc527049140" w:history="1">
            <w:r w:rsidRPr="00965420">
              <w:rPr>
                <w:rStyle w:val="Hyperlink"/>
                <w:noProof/>
              </w:rPr>
              <w:t>Bijlage 5: Analyseplan</w:t>
            </w:r>
            <w:r>
              <w:rPr>
                <w:noProof/>
                <w:webHidden/>
              </w:rPr>
              <w:tab/>
            </w:r>
            <w:r>
              <w:rPr>
                <w:noProof/>
                <w:webHidden/>
              </w:rPr>
              <w:fldChar w:fldCharType="begin"/>
            </w:r>
            <w:r>
              <w:rPr>
                <w:noProof/>
                <w:webHidden/>
              </w:rPr>
              <w:instrText xml:space="preserve"> PAGEREF _Toc527049140 \h </w:instrText>
            </w:r>
            <w:r>
              <w:rPr>
                <w:noProof/>
                <w:webHidden/>
              </w:rPr>
            </w:r>
            <w:r>
              <w:rPr>
                <w:noProof/>
                <w:webHidden/>
              </w:rPr>
              <w:fldChar w:fldCharType="separate"/>
            </w:r>
            <w:r>
              <w:rPr>
                <w:noProof/>
                <w:webHidden/>
              </w:rPr>
              <w:t>48</w:t>
            </w:r>
            <w:r>
              <w:rPr>
                <w:noProof/>
                <w:webHidden/>
              </w:rPr>
              <w:fldChar w:fldCharType="end"/>
            </w:r>
          </w:hyperlink>
        </w:p>
        <w:p w14:paraId="3BCFD58B" w14:textId="673FDDFB" w:rsidR="00325A6C" w:rsidRDefault="00325A6C">
          <w:pPr>
            <w:pStyle w:val="Inhopg2"/>
            <w:tabs>
              <w:tab w:val="right" w:leader="dot" w:pos="9016"/>
            </w:tabs>
            <w:rPr>
              <w:rFonts w:eastAsiaTheme="minorEastAsia"/>
              <w:noProof/>
              <w:lang w:eastAsia="nl-NL"/>
            </w:rPr>
          </w:pPr>
          <w:hyperlink w:anchor="_Toc527049141" w:history="1">
            <w:r w:rsidRPr="00965420">
              <w:rPr>
                <w:rStyle w:val="Hyperlink"/>
                <w:noProof/>
              </w:rPr>
              <w:t>Bijlage 6: Frequentietabellen</w:t>
            </w:r>
            <w:r>
              <w:rPr>
                <w:noProof/>
                <w:webHidden/>
              </w:rPr>
              <w:tab/>
            </w:r>
            <w:r>
              <w:rPr>
                <w:noProof/>
                <w:webHidden/>
              </w:rPr>
              <w:fldChar w:fldCharType="begin"/>
            </w:r>
            <w:r>
              <w:rPr>
                <w:noProof/>
                <w:webHidden/>
              </w:rPr>
              <w:instrText xml:space="preserve"> PAGEREF _Toc527049141 \h </w:instrText>
            </w:r>
            <w:r>
              <w:rPr>
                <w:noProof/>
                <w:webHidden/>
              </w:rPr>
            </w:r>
            <w:r>
              <w:rPr>
                <w:noProof/>
                <w:webHidden/>
              </w:rPr>
              <w:fldChar w:fldCharType="separate"/>
            </w:r>
            <w:r>
              <w:rPr>
                <w:noProof/>
                <w:webHidden/>
              </w:rPr>
              <w:t>50</w:t>
            </w:r>
            <w:r>
              <w:rPr>
                <w:noProof/>
                <w:webHidden/>
              </w:rPr>
              <w:fldChar w:fldCharType="end"/>
            </w:r>
          </w:hyperlink>
        </w:p>
        <w:p w14:paraId="2F3FF9D5" w14:textId="2EF4B6ED" w:rsidR="00325A6C" w:rsidRDefault="00325A6C">
          <w:pPr>
            <w:pStyle w:val="Inhopg2"/>
            <w:tabs>
              <w:tab w:val="right" w:leader="dot" w:pos="9016"/>
            </w:tabs>
            <w:rPr>
              <w:rFonts w:eastAsiaTheme="minorEastAsia"/>
              <w:noProof/>
              <w:lang w:eastAsia="nl-NL"/>
            </w:rPr>
          </w:pPr>
          <w:hyperlink w:anchor="_Toc527049142" w:history="1">
            <w:r w:rsidRPr="00965420">
              <w:rPr>
                <w:rStyle w:val="Hyperlink"/>
                <w:noProof/>
              </w:rPr>
              <w:t>Bijlage 7: Kruistabellen</w:t>
            </w:r>
            <w:r>
              <w:rPr>
                <w:noProof/>
                <w:webHidden/>
              </w:rPr>
              <w:tab/>
            </w:r>
            <w:r>
              <w:rPr>
                <w:noProof/>
                <w:webHidden/>
              </w:rPr>
              <w:fldChar w:fldCharType="begin"/>
            </w:r>
            <w:r>
              <w:rPr>
                <w:noProof/>
                <w:webHidden/>
              </w:rPr>
              <w:instrText xml:space="preserve"> PAGEREF _Toc527049142 \h </w:instrText>
            </w:r>
            <w:r>
              <w:rPr>
                <w:noProof/>
                <w:webHidden/>
              </w:rPr>
            </w:r>
            <w:r>
              <w:rPr>
                <w:noProof/>
                <w:webHidden/>
              </w:rPr>
              <w:fldChar w:fldCharType="separate"/>
            </w:r>
            <w:r>
              <w:rPr>
                <w:noProof/>
                <w:webHidden/>
              </w:rPr>
              <w:t>51</w:t>
            </w:r>
            <w:r>
              <w:rPr>
                <w:noProof/>
                <w:webHidden/>
              </w:rPr>
              <w:fldChar w:fldCharType="end"/>
            </w:r>
          </w:hyperlink>
        </w:p>
        <w:p w14:paraId="44602D08" w14:textId="729B669C" w:rsidR="00325A6C" w:rsidRDefault="00325A6C">
          <w:pPr>
            <w:pStyle w:val="Inhopg2"/>
            <w:tabs>
              <w:tab w:val="right" w:leader="dot" w:pos="9016"/>
            </w:tabs>
            <w:rPr>
              <w:rFonts w:eastAsiaTheme="minorEastAsia"/>
              <w:noProof/>
              <w:lang w:eastAsia="nl-NL"/>
            </w:rPr>
          </w:pPr>
          <w:hyperlink w:anchor="_Toc527049143" w:history="1">
            <w:r w:rsidRPr="00965420">
              <w:rPr>
                <w:rStyle w:val="Hyperlink"/>
                <w:noProof/>
              </w:rPr>
              <w:t>Bijlage 8: Chi-toets &amp; Cramer’s V-toets</w:t>
            </w:r>
            <w:r>
              <w:rPr>
                <w:noProof/>
                <w:webHidden/>
              </w:rPr>
              <w:tab/>
            </w:r>
            <w:r>
              <w:rPr>
                <w:noProof/>
                <w:webHidden/>
              </w:rPr>
              <w:fldChar w:fldCharType="begin"/>
            </w:r>
            <w:r>
              <w:rPr>
                <w:noProof/>
                <w:webHidden/>
              </w:rPr>
              <w:instrText xml:space="preserve"> PAGEREF _Toc527049143 \h </w:instrText>
            </w:r>
            <w:r>
              <w:rPr>
                <w:noProof/>
                <w:webHidden/>
              </w:rPr>
            </w:r>
            <w:r>
              <w:rPr>
                <w:noProof/>
                <w:webHidden/>
              </w:rPr>
              <w:fldChar w:fldCharType="separate"/>
            </w:r>
            <w:r>
              <w:rPr>
                <w:noProof/>
                <w:webHidden/>
              </w:rPr>
              <w:t>52</w:t>
            </w:r>
            <w:r>
              <w:rPr>
                <w:noProof/>
                <w:webHidden/>
              </w:rPr>
              <w:fldChar w:fldCharType="end"/>
            </w:r>
          </w:hyperlink>
        </w:p>
        <w:p w14:paraId="38AC5EC7" w14:textId="5FDD6C29" w:rsidR="00325A6C" w:rsidRDefault="00325A6C">
          <w:pPr>
            <w:pStyle w:val="Inhopg2"/>
            <w:tabs>
              <w:tab w:val="right" w:leader="dot" w:pos="9016"/>
            </w:tabs>
            <w:rPr>
              <w:rFonts w:eastAsiaTheme="minorEastAsia"/>
              <w:noProof/>
              <w:lang w:eastAsia="nl-NL"/>
            </w:rPr>
          </w:pPr>
          <w:hyperlink w:anchor="_Toc527049144" w:history="1">
            <w:r w:rsidRPr="00965420">
              <w:rPr>
                <w:rStyle w:val="Hyperlink"/>
                <w:noProof/>
              </w:rPr>
              <w:t>Bijlage 9: Zoekplan</w:t>
            </w:r>
            <w:r>
              <w:rPr>
                <w:noProof/>
                <w:webHidden/>
              </w:rPr>
              <w:tab/>
            </w:r>
            <w:r>
              <w:rPr>
                <w:noProof/>
                <w:webHidden/>
              </w:rPr>
              <w:fldChar w:fldCharType="begin"/>
            </w:r>
            <w:r>
              <w:rPr>
                <w:noProof/>
                <w:webHidden/>
              </w:rPr>
              <w:instrText xml:space="preserve"> PAGEREF _Toc527049144 \h </w:instrText>
            </w:r>
            <w:r>
              <w:rPr>
                <w:noProof/>
                <w:webHidden/>
              </w:rPr>
            </w:r>
            <w:r>
              <w:rPr>
                <w:noProof/>
                <w:webHidden/>
              </w:rPr>
              <w:fldChar w:fldCharType="separate"/>
            </w:r>
            <w:r>
              <w:rPr>
                <w:noProof/>
                <w:webHidden/>
              </w:rPr>
              <w:t>53</w:t>
            </w:r>
            <w:r>
              <w:rPr>
                <w:noProof/>
                <w:webHidden/>
              </w:rPr>
              <w:fldChar w:fldCharType="end"/>
            </w:r>
          </w:hyperlink>
        </w:p>
        <w:p w14:paraId="47BCCE16" w14:textId="6EFF3F6B" w:rsidR="00325A6C" w:rsidRDefault="00325A6C">
          <w:pPr>
            <w:pStyle w:val="Inhopg2"/>
            <w:tabs>
              <w:tab w:val="right" w:leader="dot" w:pos="9016"/>
            </w:tabs>
            <w:rPr>
              <w:rFonts w:eastAsiaTheme="minorEastAsia"/>
              <w:noProof/>
              <w:lang w:eastAsia="nl-NL"/>
            </w:rPr>
          </w:pPr>
          <w:hyperlink w:anchor="_Toc527049145" w:history="1">
            <w:r w:rsidRPr="00965420">
              <w:rPr>
                <w:rStyle w:val="Hyperlink"/>
                <w:noProof/>
              </w:rPr>
              <w:t>Bijlage 10: Steekproefberekening</w:t>
            </w:r>
            <w:r>
              <w:rPr>
                <w:noProof/>
                <w:webHidden/>
              </w:rPr>
              <w:tab/>
            </w:r>
            <w:r>
              <w:rPr>
                <w:noProof/>
                <w:webHidden/>
              </w:rPr>
              <w:fldChar w:fldCharType="begin"/>
            </w:r>
            <w:r>
              <w:rPr>
                <w:noProof/>
                <w:webHidden/>
              </w:rPr>
              <w:instrText xml:space="preserve"> PAGEREF _Toc527049145 \h </w:instrText>
            </w:r>
            <w:r>
              <w:rPr>
                <w:noProof/>
                <w:webHidden/>
              </w:rPr>
            </w:r>
            <w:r>
              <w:rPr>
                <w:noProof/>
                <w:webHidden/>
              </w:rPr>
              <w:fldChar w:fldCharType="separate"/>
            </w:r>
            <w:r>
              <w:rPr>
                <w:noProof/>
                <w:webHidden/>
              </w:rPr>
              <w:t>54</w:t>
            </w:r>
            <w:r>
              <w:rPr>
                <w:noProof/>
                <w:webHidden/>
              </w:rPr>
              <w:fldChar w:fldCharType="end"/>
            </w:r>
          </w:hyperlink>
        </w:p>
        <w:p w14:paraId="313AFB02" w14:textId="144E4FDD" w:rsidR="00325A6C" w:rsidRDefault="00325A6C">
          <w:pPr>
            <w:pStyle w:val="Inhopg2"/>
            <w:tabs>
              <w:tab w:val="right" w:leader="dot" w:pos="9016"/>
            </w:tabs>
            <w:rPr>
              <w:rFonts w:eastAsiaTheme="minorEastAsia"/>
              <w:noProof/>
              <w:lang w:eastAsia="nl-NL"/>
            </w:rPr>
          </w:pPr>
          <w:hyperlink w:anchor="_Toc527049146" w:history="1">
            <w:r w:rsidRPr="00965420">
              <w:rPr>
                <w:rStyle w:val="Hyperlink"/>
                <w:noProof/>
              </w:rPr>
              <w:t>Bijlage 11: Dummy implementatieplan</w:t>
            </w:r>
            <w:r>
              <w:rPr>
                <w:noProof/>
                <w:webHidden/>
              </w:rPr>
              <w:tab/>
            </w:r>
            <w:r>
              <w:rPr>
                <w:noProof/>
                <w:webHidden/>
              </w:rPr>
              <w:fldChar w:fldCharType="begin"/>
            </w:r>
            <w:r>
              <w:rPr>
                <w:noProof/>
                <w:webHidden/>
              </w:rPr>
              <w:instrText xml:space="preserve"> PAGEREF _Toc527049146 \h </w:instrText>
            </w:r>
            <w:r>
              <w:rPr>
                <w:noProof/>
                <w:webHidden/>
              </w:rPr>
            </w:r>
            <w:r>
              <w:rPr>
                <w:noProof/>
                <w:webHidden/>
              </w:rPr>
              <w:fldChar w:fldCharType="separate"/>
            </w:r>
            <w:r>
              <w:rPr>
                <w:noProof/>
                <w:webHidden/>
              </w:rPr>
              <w:t>55</w:t>
            </w:r>
            <w:r>
              <w:rPr>
                <w:noProof/>
                <w:webHidden/>
              </w:rPr>
              <w:fldChar w:fldCharType="end"/>
            </w:r>
          </w:hyperlink>
        </w:p>
        <w:p w14:paraId="5B897B87" w14:textId="30836F67" w:rsidR="00353EBD" w:rsidRPr="00F74F08" w:rsidRDefault="005D4D74" w:rsidP="00C60EC4">
          <w:pPr>
            <w:rPr>
              <w:b/>
              <w:bCs/>
              <w:sz w:val="18"/>
            </w:rPr>
          </w:pPr>
          <w:r w:rsidRPr="00F74F08">
            <w:rPr>
              <w:b/>
              <w:bCs/>
              <w:sz w:val="10"/>
            </w:rPr>
            <w:fldChar w:fldCharType="end"/>
          </w:r>
        </w:p>
      </w:sdtContent>
    </w:sdt>
    <w:p w14:paraId="48ED4E62" w14:textId="77777777" w:rsidR="0078103D" w:rsidRDefault="0078103D">
      <w:pPr>
        <w:rPr>
          <w:rFonts w:asciiTheme="majorHAnsi" w:eastAsiaTheme="majorEastAsia" w:hAnsiTheme="majorHAnsi" w:cstheme="majorBidi"/>
          <w:color w:val="2F5496" w:themeColor="accent1" w:themeShade="BF"/>
          <w:sz w:val="32"/>
          <w:szCs w:val="32"/>
        </w:rPr>
      </w:pPr>
      <w:r>
        <w:br w:type="page"/>
      </w:r>
    </w:p>
    <w:p w14:paraId="256F7D12" w14:textId="27281D00" w:rsidR="00353EBD" w:rsidRPr="00DB2E24" w:rsidRDefault="00353EBD" w:rsidP="00DB2E24">
      <w:pPr>
        <w:pStyle w:val="Kop1"/>
      </w:pPr>
      <w:bookmarkStart w:id="0" w:name="_Toc527049099"/>
      <w:r w:rsidRPr="00353EBD">
        <w:lastRenderedPageBreak/>
        <w:t>Samenvatting</w:t>
      </w:r>
      <w:bookmarkEnd w:id="0"/>
    </w:p>
    <w:p w14:paraId="3718886D" w14:textId="6477BB48" w:rsidR="00160F63" w:rsidRPr="00896151" w:rsidRDefault="00B11B65" w:rsidP="00896151">
      <w:pPr>
        <w:pStyle w:val="Geenafstand"/>
      </w:pPr>
      <w:r>
        <w:t>Organisatie X</w:t>
      </w:r>
      <w:r w:rsidR="0039015E" w:rsidRPr="00896151">
        <w:t xml:space="preserve"> is een </w:t>
      </w:r>
      <w:r>
        <w:t>middelgroot bedrijf</w:t>
      </w:r>
      <w:r w:rsidR="0039015E" w:rsidRPr="00896151">
        <w:t xml:space="preserve"> in Nederland. Dit middelgroot bedrijf </w:t>
      </w:r>
      <w:r w:rsidR="00C952E2">
        <w:t xml:space="preserve">is </w:t>
      </w:r>
      <w:r w:rsidR="004C43BB">
        <w:t xml:space="preserve">onderdeel </w:t>
      </w:r>
      <w:r w:rsidR="00C952E2">
        <w:t xml:space="preserve">van </w:t>
      </w:r>
      <w:r>
        <w:t>een internationaal bedrijf</w:t>
      </w:r>
      <w:r w:rsidR="00C952E2">
        <w:t xml:space="preserve"> en </w:t>
      </w:r>
      <w:r w:rsidR="0039015E" w:rsidRPr="00896151">
        <w:t xml:space="preserve">is operationeel in </w:t>
      </w:r>
      <w:r>
        <w:t xml:space="preserve">meerdere </w:t>
      </w:r>
      <w:r w:rsidR="0039015E" w:rsidRPr="00896151">
        <w:t>landen.</w:t>
      </w:r>
      <w:r>
        <w:t xml:space="preserve"> Organisatie X</w:t>
      </w:r>
      <w:r w:rsidR="00160F63" w:rsidRPr="00896151">
        <w:t xml:space="preserve"> heeft</w:t>
      </w:r>
      <w:r w:rsidR="0014536A">
        <w:t xml:space="preserve"> een matig aantal</w:t>
      </w:r>
      <w:r w:rsidR="00160F63" w:rsidRPr="00896151">
        <w:t xml:space="preserve"> bezoekers op hun </w:t>
      </w:r>
      <w:r>
        <w:t xml:space="preserve">sociaal </w:t>
      </w:r>
      <w:r w:rsidR="00160F63" w:rsidRPr="00896151">
        <w:t xml:space="preserve">intranet en </w:t>
      </w:r>
      <w:r>
        <w:t>hun telefoonapplicatie</w:t>
      </w:r>
      <w:r w:rsidR="0014536A">
        <w:t xml:space="preserve"> t.o.v.</w:t>
      </w:r>
      <w:r w:rsidR="00844A92">
        <w:t xml:space="preserve"> hun populatie</w:t>
      </w:r>
      <w:r w:rsidR="00160F63" w:rsidRPr="00896151">
        <w:t>. Daarnaast</w:t>
      </w:r>
      <w:r w:rsidR="00407B7D">
        <w:t xml:space="preserve"> lukt het de </w:t>
      </w:r>
      <w:r>
        <w:t>organisatie</w:t>
      </w:r>
      <w:r w:rsidR="00407B7D">
        <w:t xml:space="preserve"> niet om</w:t>
      </w:r>
      <w:r w:rsidR="00160F63" w:rsidRPr="00896151">
        <w:t xml:space="preserve"> de strategie voor inzetbaarheid van communicatiemiddelen </w:t>
      </w:r>
      <w:r w:rsidR="00407B7D">
        <w:t xml:space="preserve">te </w:t>
      </w:r>
      <w:r w:rsidR="00844A92">
        <w:t>implementeren</w:t>
      </w:r>
      <w:r w:rsidR="00160F63" w:rsidRPr="00896151">
        <w:t xml:space="preserve">. </w:t>
      </w:r>
      <w:r w:rsidR="006B1464">
        <w:t xml:space="preserve">De samenstelling van de organisatie is de afgelopen tijd veranderd </w:t>
      </w:r>
      <w:r w:rsidR="00E953A3">
        <w:t>door</w:t>
      </w:r>
      <w:r>
        <w:t xml:space="preserve"> diverse gebeurtenissen</w:t>
      </w:r>
      <w:r w:rsidR="00E953A3">
        <w:t>. Hierdoor is de inzet van de communicatiemiddelen niet meer accuraat.</w:t>
      </w:r>
    </w:p>
    <w:p w14:paraId="7E1C8EED" w14:textId="77777777" w:rsidR="0039015E" w:rsidRPr="00896151" w:rsidRDefault="0039015E" w:rsidP="00896151">
      <w:pPr>
        <w:pStyle w:val="Geenafstand"/>
      </w:pPr>
    </w:p>
    <w:p w14:paraId="0C6D9263" w14:textId="51D5422F" w:rsidR="00160F63" w:rsidRPr="00896151" w:rsidRDefault="00156031" w:rsidP="00896151">
      <w:pPr>
        <w:pStyle w:val="Geenafstand"/>
      </w:pPr>
      <w:r>
        <w:t>Het doel van het</w:t>
      </w:r>
      <w:r w:rsidR="00E62237">
        <w:t xml:space="preserve"> onderzoek </w:t>
      </w:r>
      <w:r>
        <w:t>is om</w:t>
      </w:r>
      <w:r w:rsidR="00E62237">
        <w:t xml:space="preserve"> de </w:t>
      </w:r>
      <w:r w:rsidR="00B11B65">
        <w:t>organisatie</w:t>
      </w:r>
      <w:r w:rsidR="00E62237">
        <w:t xml:space="preserve"> handvatten </w:t>
      </w:r>
      <w:r>
        <w:t>te geven</w:t>
      </w:r>
      <w:r w:rsidR="00E62237">
        <w:t xml:space="preserve"> om de strategie van de </w:t>
      </w:r>
      <w:r w:rsidR="004C40EC">
        <w:t xml:space="preserve">inzet van communicatiemiddelen aan te scherpen. </w:t>
      </w:r>
      <w:r w:rsidR="0039015E" w:rsidRPr="00896151">
        <w:t xml:space="preserve">De strategie moet </w:t>
      </w:r>
      <w:r w:rsidR="006C4E37">
        <w:t xml:space="preserve">betrekking hebben </w:t>
      </w:r>
      <w:r w:rsidR="0039015E" w:rsidRPr="00896151">
        <w:t xml:space="preserve">op de wensen en behoeften </w:t>
      </w:r>
      <w:r w:rsidR="00DB2E24" w:rsidRPr="00896151">
        <w:t xml:space="preserve">van de medewerkers van </w:t>
      </w:r>
      <w:r w:rsidR="00B11B65">
        <w:t>de organisatie</w:t>
      </w:r>
      <w:r w:rsidR="00DB2E24">
        <w:t xml:space="preserve"> over communicatiemiddelen en het soort nieuws </w:t>
      </w:r>
      <w:r w:rsidR="001B1CAA">
        <w:t>d</w:t>
      </w:r>
      <w:r w:rsidR="00DB2E24">
        <w:t xml:space="preserve">at de </w:t>
      </w:r>
      <w:r w:rsidR="00B11B65">
        <w:t>organisatie</w:t>
      </w:r>
      <w:r w:rsidR="00DB2E24">
        <w:t xml:space="preserve"> verspreidt. </w:t>
      </w:r>
      <w:r w:rsidR="00160F63" w:rsidRPr="00896151">
        <w:t xml:space="preserve">Dit moet voor </w:t>
      </w:r>
      <w:r w:rsidR="00757BED">
        <w:t>stijging van relevante</w:t>
      </w:r>
      <w:r w:rsidR="00160F63" w:rsidRPr="00896151">
        <w:t xml:space="preserve"> informatie en</w:t>
      </w:r>
      <w:r w:rsidR="00412D6C">
        <w:t xml:space="preserve"> een</w:t>
      </w:r>
      <w:r w:rsidR="00160F63" w:rsidRPr="00896151">
        <w:t xml:space="preserve"> </w:t>
      </w:r>
      <w:r w:rsidR="0039015E" w:rsidRPr="00896151">
        <w:t>goede inzetbaarheid van de communicatiemiddelen</w:t>
      </w:r>
      <w:r w:rsidR="00DB2E24">
        <w:t xml:space="preserve"> zorgen. </w:t>
      </w:r>
      <w:r w:rsidR="00A81F2D">
        <w:t xml:space="preserve">De </w:t>
      </w:r>
      <w:r w:rsidR="00B11B65">
        <w:t>organisatie</w:t>
      </w:r>
      <w:r w:rsidR="00A81F2D">
        <w:t xml:space="preserve"> </w:t>
      </w:r>
      <w:r w:rsidR="002601C9">
        <w:t xml:space="preserve">plaatst berichten op </w:t>
      </w:r>
      <w:r w:rsidR="00B11B65">
        <w:t>hun sociaal intranet, hun telefoonapplicatie en beeldschermen op locatie.</w:t>
      </w:r>
    </w:p>
    <w:p w14:paraId="26149E2B" w14:textId="09ECC889" w:rsidR="00054BCE" w:rsidRPr="00896151" w:rsidRDefault="00054BCE" w:rsidP="00896151">
      <w:pPr>
        <w:pStyle w:val="Geenafstand"/>
      </w:pPr>
    </w:p>
    <w:p w14:paraId="63EE3F43" w14:textId="7A8B21B4" w:rsidR="0039015E" w:rsidRPr="00896151" w:rsidRDefault="0039015E" w:rsidP="00896151">
      <w:pPr>
        <w:pStyle w:val="Geenafstand"/>
      </w:pPr>
      <w:r w:rsidRPr="00896151">
        <w:t xml:space="preserve">De gehanteerde theorie is de Media Synchronicity Theory van Dennis, Fuller &amp; Valacich. Deze theorie is gekozen omdat het zich </w:t>
      </w:r>
      <w:r w:rsidR="00340DEB">
        <w:t>richt</w:t>
      </w:r>
      <w:r w:rsidR="00340DEB" w:rsidRPr="00896151">
        <w:t xml:space="preserve"> op de eigenschappen en prestaties van een </w:t>
      </w:r>
      <w:r w:rsidR="00BF7B27">
        <w:t>communicatiemiddel</w:t>
      </w:r>
      <w:r w:rsidR="00340DEB" w:rsidRPr="00896151">
        <w:t xml:space="preserve">, waar nog geen invulling is gegeven </w:t>
      </w:r>
      <w:r w:rsidR="00340DEB">
        <w:t>aan</w:t>
      </w:r>
      <w:r w:rsidR="00340DEB" w:rsidRPr="00896151">
        <w:t xml:space="preserve"> welk communicatiemiddel beter is dan de ander</w:t>
      </w:r>
      <w:r w:rsidR="00BF7B27">
        <w:t xml:space="preserve"> </w:t>
      </w:r>
      <w:r w:rsidRPr="00896151">
        <w:t>(Dennis et al</w:t>
      </w:r>
      <w:r w:rsidR="0015586C">
        <w:t>.</w:t>
      </w:r>
      <w:r w:rsidRPr="00896151">
        <w:t xml:space="preserve">, 2008). </w:t>
      </w:r>
      <w:r w:rsidR="001110E0">
        <w:t xml:space="preserve">Daarnaast </w:t>
      </w:r>
      <w:r w:rsidR="00CD706F">
        <w:t xml:space="preserve">richt </w:t>
      </w:r>
      <w:r w:rsidR="001110E0">
        <w:t>het zich ook op</w:t>
      </w:r>
      <w:r w:rsidR="00E52305">
        <w:t xml:space="preserve"> welk proces van </w:t>
      </w:r>
      <w:r w:rsidR="00033990">
        <w:t>communicatie</w:t>
      </w:r>
      <w:r w:rsidR="00E52305">
        <w:t xml:space="preserve"> (overdracht van nieuwe informatie of verduidelijking van </w:t>
      </w:r>
      <w:r w:rsidR="00255382">
        <w:t>eerder verz</w:t>
      </w:r>
      <w:r w:rsidR="00033990">
        <w:t>onden</w:t>
      </w:r>
      <w:r w:rsidR="00E52305">
        <w:t xml:space="preserve"> informatie) het beste past bij een bepaald communicatiemiddel. </w:t>
      </w:r>
    </w:p>
    <w:p w14:paraId="5FA9C4DA" w14:textId="0EF1D18A" w:rsidR="00896151" w:rsidRPr="00276B11" w:rsidRDefault="00896151" w:rsidP="00896151">
      <w:pPr>
        <w:pStyle w:val="Geenafstand"/>
      </w:pPr>
    </w:p>
    <w:p w14:paraId="6E0055A6" w14:textId="4897117E" w:rsidR="00896151" w:rsidRPr="00276B11" w:rsidRDefault="00896151" w:rsidP="00896151">
      <w:pPr>
        <w:pStyle w:val="Geenafstand"/>
      </w:pPr>
      <w:r w:rsidRPr="00276B11">
        <w:t xml:space="preserve">Er zijn </w:t>
      </w:r>
      <w:r w:rsidR="00DB2E24" w:rsidRPr="00276B11">
        <w:t xml:space="preserve">drie </w:t>
      </w:r>
      <w:r w:rsidRPr="00276B11">
        <w:t>hypothese</w:t>
      </w:r>
      <w:r w:rsidR="00022594" w:rsidRPr="00276B11">
        <w:t>n</w:t>
      </w:r>
      <w:r w:rsidRPr="00276B11">
        <w:t xml:space="preserve"> opgesteld</w:t>
      </w:r>
      <w:r w:rsidR="00DB2E24" w:rsidRPr="00276B11">
        <w:t xml:space="preserve">. </w:t>
      </w:r>
      <w:r w:rsidR="001B1CAA" w:rsidRPr="00276B11">
        <w:t>T</w:t>
      </w:r>
      <w:r w:rsidR="00DB2E24" w:rsidRPr="00276B11">
        <w:t xml:space="preserve">wee hypothesen toetsen welk proces van informatie het beste past bij </w:t>
      </w:r>
      <w:r w:rsidR="00B11B65">
        <w:t>het sociaal intranet</w:t>
      </w:r>
      <w:r w:rsidR="00DB2E24" w:rsidRPr="00276B11">
        <w:t xml:space="preserve">, de </w:t>
      </w:r>
      <w:r w:rsidR="00B11B65">
        <w:t xml:space="preserve">telefoonapplicatie </w:t>
      </w:r>
      <w:r w:rsidR="00DB2E24" w:rsidRPr="00276B11">
        <w:t xml:space="preserve">of de </w:t>
      </w:r>
      <w:r w:rsidR="00B11B65">
        <w:t>beeldschermen op locatie</w:t>
      </w:r>
      <w:r w:rsidR="00DB2E24" w:rsidRPr="00276B11">
        <w:t xml:space="preserve">. De </w:t>
      </w:r>
      <w:r w:rsidR="00CD706F" w:rsidRPr="00276B11">
        <w:t>andere</w:t>
      </w:r>
      <w:r w:rsidR="00DB2E24" w:rsidRPr="00276B11">
        <w:t xml:space="preserve"> hypothese toets of een goede inzetbaarheid van communicatiemiddel</w:t>
      </w:r>
      <w:r w:rsidR="00517640">
        <w:t>, tijdstip en nieuws</w:t>
      </w:r>
      <w:r w:rsidR="00DB2E24" w:rsidRPr="00276B11">
        <w:t xml:space="preserve"> ook daadwerkelijk leidt tot een betere prestatie van communicatie. </w:t>
      </w:r>
    </w:p>
    <w:p w14:paraId="67C82DC6" w14:textId="7523481F" w:rsidR="00DB2E24" w:rsidRDefault="00DB2E24" w:rsidP="00896151">
      <w:pPr>
        <w:pStyle w:val="Geenafstand"/>
      </w:pPr>
    </w:p>
    <w:p w14:paraId="6592C046" w14:textId="14E40AE3" w:rsidR="00313C37" w:rsidRDefault="00D60F03" w:rsidP="00896151">
      <w:pPr>
        <w:pStyle w:val="Geenafstand"/>
      </w:pPr>
      <w:r>
        <w:t xml:space="preserve">De probleemformulering </w:t>
      </w:r>
      <w:r w:rsidR="00276B11">
        <w:t>is tot stand gekomen</w:t>
      </w:r>
      <w:r>
        <w:t xml:space="preserve"> door middel van</w:t>
      </w:r>
      <w:r w:rsidR="00313C37">
        <w:t xml:space="preserve"> desk- en fieldresearch. </w:t>
      </w:r>
      <w:r w:rsidR="00671D6D">
        <w:t>Deskresearch</w:t>
      </w:r>
      <w:r>
        <w:t xml:space="preserve"> zoekt i</w:t>
      </w:r>
      <w:r w:rsidR="00313C37">
        <w:t xml:space="preserve">nformatie zoals </w:t>
      </w:r>
      <w:r w:rsidR="00274300">
        <w:t>eigenschappen van</w:t>
      </w:r>
      <w:r w:rsidR="00313C37">
        <w:t xml:space="preserve"> communicatiemiddelen en resultaten uit voorgaande onderzoeken </w:t>
      </w:r>
      <w:r>
        <w:t xml:space="preserve">die </w:t>
      </w:r>
      <w:r w:rsidR="00313C37">
        <w:t>al bekend</w:t>
      </w:r>
      <w:r>
        <w:t xml:space="preserve"> zijn</w:t>
      </w:r>
      <w:r w:rsidR="00313C37">
        <w:t>.</w:t>
      </w:r>
      <w:r>
        <w:t xml:space="preserve"> </w:t>
      </w:r>
      <w:r w:rsidR="00671D6D">
        <w:t>Fieldresearch</w:t>
      </w:r>
      <w:r>
        <w:t xml:space="preserve"> bestaat uit een kwantitatieve enquête onder 650 respondenten van </w:t>
      </w:r>
      <w:r w:rsidR="00B11B65">
        <w:t>Organisatie X</w:t>
      </w:r>
      <w:r>
        <w:t>. Het doel van de enquête is om erachter te komen hoe de respondenten denken over de huidige communicatiemiddelen en het nieuws dat</w:t>
      </w:r>
      <w:r w:rsidR="00A6429C">
        <w:t xml:space="preserve"> zich</w:t>
      </w:r>
      <w:r w:rsidR="00353E85">
        <w:t xml:space="preserve"> via deze middelen</w:t>
      </w:r>
      <w:r>
        <w:t xml:space="preserve"> verspreidt. Daarnaast is het de bedoeling dat het onderzoek herhaalbaar </w:t>
      </w:r>
      <w:r w:rsidR="00080025">
        <w:t xml:space="preserve">is </w:t>
      </w:r>
      <w:r w:rsidR="008E319D">
        <w:t>op jaarbasis</w:t>
      </w:r>
      <w:r>
        <w:t xml:space="preserve">, zodat er een continue aansluiting is op </w:t>
      </w:r>
      <w:r w:rsidR="001B1CAA">
        <w:t xml:space="preserve">de </w:t>
      </w:r>
      <w:r>
        <w:t>medewerkers</w:t>
      </w:r>
      <w:r w:rsidR="002E38DB">
        <w:t>.</w:t>
      </w:r>
    </w:p>
    <w:p w14:paraId="462BCD6C" w14:textId="778B600D" w:rsidR="00313C37" w:rsidRPr="00354BBC" w:rsidRDefault="00313C37" w:rsidP="00896151">
      <w:pPr>
        <w:pStyle w:val="Geenafstand"/>
      </w:pPr>
    </w:p>
    <w:p w14:paraId="33AC463E" w14:textId="1DF1976E" w:rsidR="003E037A" w:rsidRDefault="00995056" w:rsidP="00896151">
      <w:pPr>
        <w:pStyle w:val="Geenafstand"/>
      </w:pPr>
      <w:r w:rsidRPr="00354BBC">
        <w:t>Aan de hand van de resultaten</w:t>
      </w:r>
      <w:r w:rsidR="00DB61B1" w:rsidRPr="00354BBC">
        <w:t xml:space="preserve"> is er geconcludeerd</w:t>
      </w:r>
      <w:r w:rsidRPr="00354BBC">
        <w:t xml:space="preserve"> </w:t>
      </w:r>
      <w:r w:rsidR="00244786" w:rsidRPr="00354BBC">
        <w:t xml:space="preserve">dat </w:t>
      </w:r>
      <w:r w:rsidR="00B11B65">
        <w:t>het sociaal intranet</w:t>
      </w:r>
      <w:r w:rsidR="00244786" w:rsidRPr="00354BBC">
        <w:t xml:space="preserve"> het meest gebruikte middel is. Respondenten geven </w:t>
      </w:r>
      <w:r w:rsidR="00EB38D2" w:rsidRPr="00354BBC">
        <w:t xml:space="preserve">ook </w:t>
      </w:r>
      <w:r w:rsidR="00244786" w:rsidRPr="00354BBC">
        <w:t xml:space="preserve">aan graag informatie te ontvangen via hun leidinggevenden. </w:t>
      </w:r>
      <w:r w:rsidR="00AC00AC">
        <w:t>Artikelen op het sociaal intranet</w:t>
      </w:r>
      <w:r w:rsidR="00244786" w:rsidRPr="00354BBC">
        <w:t xml:space="preserve"> </w:t>
      </w:r>
      <w:r w:rsidR="00AC00AC">
        <w:t>zijn</w:t>
      </w:r>
      <w:r w:rsidR="00244786" w:rsidRPr="00354BBC">
        <w:t xml:space="preserve"> het meest gelezen aan het begin en aan het eind van een werkdag, terwijl de </w:t>
      </w:r>
      <w:r w:rsidR="00AC00AC">
        <w:t>telefoonapplicatie</w:t>
      </w:r>
      <w:r w:rsidR="00244786" w:rsidRPr="00354BBC">
        <w:t xml:space="preserve"> vooral onderweg naar huis of naar werk is</w:t>
      </w:r>
      <w:r w:rsidR="00AC00AC">
        <w:t xml:space="preserve"> gebruikt</w:t>
      </w:r>
      <w:r w:rsidR="00244786" w:rsidRPr="00354BBC">
        <w:t xml:space="preserve">. </w:t>
      </w:r>
    </w:p>
    <w:p w14:paraId="17A3DC9B" w14:textId="77777777" w:rsidR="00804489" w:rsidRDefault="00804489" w:rsidP="00896151">
      <w:pPr>
        <w:pStyle w:val="Geenafstand"/>
      </w:pPr>
    </w:p>
    <w:p w14:paraId="5048B540" w14:textId="0D5658CA" w:rsidR="00244786" w:rsidRPr="00354BBC" w:rsidRDefault="00AC00AC" w:rsidP="00896151">
      <w:pPr>
        <w:pStyle w:val="Geenafstand"/>
      </w:pPr>
      <w:r>
        <w:t>Het sociaal intranet</w:t>
      </w:r>
      <w:r w:rsidR="003E037A">
        <w:t xml:space="preserve"> en de </w:t>
      </w:r>
      <w:r>
        <w:t>telefoonapplicatie</w:t>
      </w:r>
      <w:r w:rsidR="003E037A">
        <w:t xml:space="preserve"> zijn zowel geschikt voor het verzenden van nieuwe informatie, als het </w:t>
      </w:r>
      <w:r w:rsidR="001A0A39">
        <w:t>verzenden van eerder verzonden informatie. De</w:t>
      </w:r>
      <w:r>
        <w:t xml:space="preserve"> beeldschermen op locatie</w:t>
      </w:r>
      <w:r w:rsidR="001A0A39">
        <w:t xml:space="preserve"> zijn voor beide communicatieprocessen niet geschikt.</w:t>
      </w:r>
      <w:r w:rsidR="00EB38D2" w:rsidRPr="00354BBC">
        <w:t xml:space="preserve"> Door middel van een vervolgonderzoek kan de </w:t>
      </w:r>
      <w:r>
        <w:t>organisatie</w:t>
      </w:r>
      <w:r w:rsidR="00EB38D2" w:rsidRPr="00354BBC">
        <w:t xml:space="preserve"> bepalen of de nieuwe handvaten daadwerkelijk effect hebben.</w:t>
      </w:r>
    </w:p>
    <w:p w14:paraId="1152F0FF" w14:textId="35F422F4" w:rsidR="00244786" w:rsidRPr="00354BBC" w:rsidRDefault="00244786" w:rsidP="00896151">
      <w:pPr>
        <w:pStyle w:val="Geenafstand"/>
      </w:pPr>
    </w:p>
    <w:p w14:paraId="3C90603F" w14:textId="6795A5B2" w:rsidR="00AC00AC" w:rsidRDefault="00EB38D2" w:rsidP="00244786">
      <w:pPr>
        <w:pStyle w:val="Geenafstand"/>
      </w:pPr>
      <w:r w:rsidRPr="00354BBC">
        <w:t>I</w:t>
      </w:r>
      <w:r w:rsidR="00244786" w:rsidRPr="00354BBC">
        <w:t xml:space="preserve">n het implementatieplan </w:t>
      </w:r>
      <w:r w:rsidRPr="00354BBC">
        <w:t xml:space="preserve">is de </w:t>
      </w:r>
      <w:r w:rsidR="00244786" w:rsidRPr="00354BBC">
        <w:t>planning voor het vervolgonderzoek en richtlijnen voor het plaatsen van een artikel op</w:t>
      </w:r>
      <w:r w:rsidR="00AC00AC">
        <w:t xml:space="preserve"> het sociaal intranet, de telefoonapplicatie en de schermen op locatie opgesteld.</w:t>
      </w:r>
    </w:p>
    <w:p w14:paraId="54A97E4B" w14:textId="25418521" w:rsidR="00656F8A" w:rsidRPr="00656F8A" w:rsidRDefault="00656F8A" w:rsidP="00656F8A">
      <w:pPr>
        <w:pStyle w:val="Kop1"/>
      </w:pPr>
      <w:bookmarkStart w:id="1" w:name="_Toc527049100"/>
      <w:r w:rsidRPr="00656F8A">
        <w:lastRenderedPageBreak/>
        <w:t xml:space="preserve">1. </w:t>
      </w:r>
      <w:r w:rsidR="00AD6FD5">
        <w:t>Woord vooraf</w:t>
      </w:r>
      <w:bookmarkEnd w:id="1"/>
    </w:p>
    <w:p w14:paraId="1D12927A" w14:textId="464691A0" w:rsidR="00AF130A" w:rsidRPr="00B728E5" w:rsidRDefault="00AF130A" w:rsidP="00E8651D">
      <w:pPr>
        <w:pStyle w:val="Geenafstand"/>
        <w:rPr>
          <w:szCs w:val="20"/>
        </w:rPr>
      </w:pPr>
      <w:r w:rsidRPr="00B728E5">
        <w:rPr>
          <w:szCs w:val="20"/>
        </w:rPr>
        <w:t>In het laatste jaar van mijn opleiding Communicatie mocht ik gaan afstuderen. Vol met goede moed ben ik begonnen bij</w:t>
      </w:r>
      <w:r w:rsidR="00DE108D" w:rsidRPr="00B728E5">
        <w:rPr>
          <w:szCs w:val="20"/>
        </w:rPr>
        <w:t xml:space="preserve"> </w:t>
      </w:r>
      <w:r w:rsidR="00D67B86">
        <w:rPr>
          <w:szCs w:val="20"/>
        </w:rPr>
        <w:t>Organisatie X</w:t>
      </w:r>
      <w:r w:rsidR="00DE108D" w:rsidRPr="00B728E5">
        <w:rPr>
          <w:szCs w:val="20"/>
        </w:rPr>
        <w:t xml:space="preserve"> en heb ik daar een leerzame tijd beleefd.</w:t>
      </w:r>
    </w:p>
    <w:p w14:paraId="075AA5C9" w14:textId="77777777" w:rsidR="00AF130A" w:rsidRPr="00B728E5" w:rsidRDefault="00AF130A" w:rsidP="00E8651D">
      <w:pPr>
        <w:pStyle w:val="Geenafstand"/>
        <w:rPr>
          <w:szCs w:val="20"/>
        </w:rPr>
      </w:pPr>
    </w:p>
    <w:p w14:paraId="6A96D3BC" w14:textId="6D9306B9" w:rsidR="00AF130A" w:rsidRPr="00B728E5" w:rsidRDefault="00B11B65" w:rsidP="00E8651D">
      <w:pPr>
        <w:pStyle w:val="Geenafstand"/>
        <w:rPr>
          <w:szCs w:val="20"/>
        </w:rPr>
      </w:pPr>
      <w:r>
        <w:rPr>
          <w:szCs w:val="20"/>
        </w:rPr>
        <w:t>Organisatie X</w:t>
      </w:r>
      <w:r w:rsidR="00E8651D" w:rsidRPr="00B728E5">
        <w:rPr>
          <w:szCs w:val="20"/>
        </w:rPr>
        <w:t xml:space="preserve"> is een </w:t>
      </w:r>
      <w:r w:rsidR="00444EFF" w:rsidRPr="00B728E5">
        <w:rPr>
          <w:szCs w:val="20"/>
        </w:rPr>
        <w:t xml:space="preserve">middelgrote </w:t>
      </w:r>
      <w:r>
        <w:rPr>
          <w:szCs w:val="20"/>
        </w:rPr>
        <w:t xml:space="preserve">bedrijf </w:t>
      </w:r>
      <w:r w:rsidR="00E8651D" w:rsidRPr="00B728E5">
        <w:rPr>
          <w:szCs w:val="20"/>
        </w:rPr>
        <w:t>in Nederland</w:t>
      </w:r>
      <w:r w:rsidR="00F220CD" w:rsidRPr="00B728E5">
        <w:rPr>
          <w:szCs w:val="20"/>
        </w:rPr>
        <w:t xml:space="preserve"> en onderdeel van </w:t>
      </w:r>
      <w:r>
        <w:rPr>
          <w:szCs w:val="20"/>
        </w:rPr>
        <w:t>een internationaal bedrijf</w:t>
      </w:r>
      <w:r w:rsidR="00E8651D" w:rsidRPr="00B728E5">
        <w:rPr>
          <w:szCs w:val="20"/>
        </w:rPr>
        <w:t xml:space="preserve">. </w:t>
      </w:r>
      <w:r w:rsidR="00AF130A" w:rsidRPr="00B728E5">
        <w:rPr>
          <w:szCs w:val="20"/>
        </w:rPr>
        <w:t>Door de komst van nieuwe technologieën op het gebied van communicatie</w:t>
      </w:r>
      <w:r w:rsidR="00927408" w:rsidRPr="00B728E5">
        <w:rPr>
          <w:szCs w:val="20"/>
        </w:rPr>
        <w:t xml:space="preserve"> en organisatieontwikkelingen</w:t>
      </w:r>
      <w:r w:rsidR="00AF130A" w:rsidRPr="00B728E5">
        <w:rPr>
          <w:szCs w:val="20"/>
        </w:rPr>
        <w:t xml:space="preserve"> kan het zo zijn dat communicatiemiddel</w:t>
      </w:r>
      <w:r w:rsidR="003D2B3A" w:rsidRPr="00B728E5">
        <w:rPr>
          <w:szCs w:val="20"/>
        </w:rPr>
        <w:t>en minder aansluiten</w:t>
      </w:r>
      <w:r w:rsidR="00D67B86">
        <w:rPr>
          <w:szCs w:val="20"/>
        </w:rPr>
        <w:t xml:space="preserve"> bij de doelgroep</w:t>
      </w:r>
      <w:r w:rsidR="003D2B3A" w:rsidRPr="00B728E5">
        <w:rPr>
          <w:szCs w:val="20"/>
        </w:rPr>
        <w:t>.</w:t>
      </w:r>
      <w:r w:rsidR="00AF130A" w:rsidRPr="00B728E5">
        <w:rPr>
          <w:szCs w:val="20"/>
        </w:rPr>
        <w:t xml:space="preserve"> Ik heb de mogelijkheid gekregen om hier een onderzoek naar te </w:t>
      </w:r>
      <w:r w:rsidR="00934F07" w:rsidRPr="00B728E5">
        <w:rPr>
          <w:szCs w:val="20"/>
        </w:rPr>
        <w:t>d</w:t>
      </w:r>
      <w:r w:rsidR="00AF130A" w:rsidRPr="00B728E5">
        <w:rPr>
          <w:szCs w:val="20"/>
        </w:rPr>
        <w:t>oen</w:t>
      </w:r>
      <w:r w:rsidR="00934F07" w:rsidRPr="00B728E5">
        <w:rPr>
          <w:szCs w:val="20"/>
        </w:rPr>
        <w:t>. D</w:t>
      </w:r>
      <w:r w:rsidR="00AF130A" w:rsidRPr="00B728E5">
        <w:rPr>
          <w:szCs w:val="20"/>
        </w:rPr>
        <w:t xml:space="preserve">aarnaast </w:t>
      </w:r>
      <w:r w:rsidR="00934F07" w:rsidRPr="00B728E5">
        <w:rPr>
          <w:szCs w:val="20"/>
        </w:rPr>
        <w:t xml:space="preserve">heb ik </w:t>
      </w:r>
      <w:r w:rsidR="00AF130A" w:rsidRPr="00B728E5">
        <w:rPr>
          <w:szCs w:val="20"/>
        </w:rPr>
        <w:t>een fantastische tijd beleefd. Dit allemaal resulteerde in deze scriptie.</w:t>
      </w:r>
    </w:p>
    <w:p w14:paraId="63941D77" w14:textId="77777777" w:rsidR="00E8651D" w:rsidRPr="00B728E5" w:rsidRDefault="00E8651D" w:rsidP="00722DD1">
      <w:pPr>
        <w:pStyle w:val="Geenafstand"/>
        <w:rPr>
          <w:szCs w:val="20"/>
        </w:rPr>
      </w:pPr>
    </w:p>
    <w:p w14:paraId="0D72BA8E" w14:textId="47DACDA0" w:rsidR="00852267" w:rsidRPr="00B728E5" w:rsidRDefault="00E8651D" w:rsidP="00852267">
      <w:pPr>
        <w:pStyle w:val="Geenafstand"/>
        <w:rPr>
          <w:szCs w:val="20"/>
        </w:rPr>
      </w:pPr>
      <w:r w:rsidRPr="00B728E5">
        <w:rPr>
          <w:szCs w:val="20"/>
        </w:rPr>
        <w:t xml:space="preserve">Deze scriptie is het resultaat van een succesvolle en leerzame stageperiode bij </w:t>
      </w:r>
      <w:r w:rsidR="00B11B65">
        <w:rPr>
          <w:szCs w:val="20"/>
        </w:rPr>
        <w:t>Organisatie X</w:t>
      </w:r>
      <w:r w:rsidRPr="00B728E5">
        <w:rPr>
          <w:szCs w:val="20"/>
        </w:rPr>
        <w:t xml:space="preserve">. Tijdens mijn stage heb ik mogen meedraaien alsof ik echt </w:t>
      </w:r>
      <w:r w:rsidR="00922122" w:rsidRPr="00B728E5">
        <w:rPr>
          <w:szCs w:val="20"/>
        </w:rPr>
        <w:t xml:space="preserve">een onderdeel van </w:t>
      </w:r>
      <w:r w:rsidRPr="00B728E5">
        <w:rPr>
          <w:szCs w:val="20"/>
        </w:rPr>
        <w:t xml:space="preserve">het team </w:t>
      </w:r>
      <w:r w:rsidR="00922122" w:rsidRPr="00B728E5">
        <w:rPr>
          <w:szCs w:val="20"/>
        </w:rPr>
        <w:t>was</w:t>
      </w:r>
      <w:r w:rsidRPr="00B728E5">
        <w:rPr>
          <w:szCs w:val="20"/>
        </w:rPr>
        <w:t xml:space="preserve">. Hierdoor heb ik veel kunnen leren en ook veel mogen uitvoeren. Zo heb ik de communicatiekanalen bijgehouden en kreeg ik de mogelijkheid om artikelen te schrijven. </w:t>
      </w:r>
      <w:r w:rsidR="00852267" w:rsidRPr="00B728E5">
        <w:rPr>
          <w:szCs w:val="20"/>
        </w:rPr>
        <w:t>Daarnaast had ik het geluk dat ik mee heb mogen draaien in een team van toppers!</w:t>
      </w:r>
    </w:p>
    <w:p w14:paraId="2CD39A8C" w14:textId="056B9143" w:rsidR="00722DD1" w:rsidRPr="00B728E5" w:rsidRDefault="00722DD1" w:rsidP="00722DD1">
      <w:pPr>
        <w:pStyle w:val="Geenafstand"/>
        <w:rPr>
          <w:szCs w:val="20"/>
        </w:rPr>
      </w:pPr>
    </w:p>
    <w:p w14:paraId="0AB0693F" w14:textId="674345E8" w:rsidR="00852267" w:rsidRPr="00B728E5" w:rsidRDefault="00852267" w:rsidP="00722DD1">
      <w:pPr>
        <w:pStyle w:val="Geenafstand"/>
        <w:rPr>
          <w:szCs w:val="20"/>
        </w:rPr>
      </w:pPr>
      <w:r w:rsidRPr="00B728E5">
        <w:rPr>
          <w:szCs w:val="20"/>
        </w:rPr>
        <w:t>Graag wil ik mijn stagebegeleider en de manager</w:t>
      </w:r>
      <w:r w:rsidR="00B11B65">
        <w:rPr>
          <w:szCs w:val="20"/>
        </w:rPr>
        <w:t xml:space="preserve"> van</w:t>
      </w:r>
      <w:r w:rsidRPr="00B728E5">
        <w:rPr>
          <w:szCs w:val="20"/>
        </w:rPr>
        <w:t xml:space="preserve"> </w:t>
      </w:r>
      <w:r w:rsidR="00D67B86">
        <w:rPr>
          <w:szCs w:val="20"/>
        </w:rPr>
        <w:t>Organisatie X</w:t>
      </w:r>
      <w:r w:rsidRPr="00B728E5">
        <w:rPr>
          <w:szCs w:val="20"/>
        </w:rPr>
        <w:t xml:space="preserve"> bedanken voor het vertrouwen in mij en bieden van hulp en ondersteuning. Daarnaast wil ik Martien Schriemer bedanken voor de </w:t>
      </w:r>
      <w:r w:rsidR="0081232A" w:rsidRPr="00B728E5">
        <w:rPr>
          <w:szCs w:val="20"/>
        </w:rPr>
        <w:t xml:space="preserve">begeleiding tijdens het afstuderen en mijn vrienden en familie bedanken </w:t>
      </w:r>
      <w:r w:rsidR="00AF130A" w:rsidRPr="00B728E5">
        <w:rPr>
          <w:szCs w:val="20"/>
        </w:rPr>
        <w:t xml:space="preserve">door er voor mij te zijn in de tijden dat ik het nodig had. Als laatste wil ik Corine Hoppenbrouwers bedanken voor het aanbieden van deze stage en de bijbehorende vertrouwen. </w:t>
      </w:r>
    </w:p>
    <w:p w14:paraId="67F1636B" w14:textId="34582217" w:rsidR="00656F8A" w:rsidRDefault="00656F8A" w:rsidP="00E15BEF">
      <w:pPr>
        <w:pStyle w:val="Geenafstand"/>
        <w:rPr>
          <w:rFonts w:eastAsiaTheme="majorEastAsia" w:cstheme="majorBidi"/>
          <w:color w:val="2F5496" w:themeColor="accent1" w:themeShade="BF"/>
          <w:sz w:val="32"/>
          <w:szCs w:val="32"/>
        </w:rPr>
      </w:pPr>
      <w:r w:rsidRPr="00353EBD">
        <w:br w:type="page"/>
      </w:r>
    </w:p>
    <w:p w14:paraId="2A8FDAF4" w14:textId="77777777" w:rsidR="004B2864" w:rsidRPr="00462195" w:rsidRDefault="004B2864" w:rsidP="004B2864">
      <w:pPr>
        <w:pStyle w:val="Kop1"/>
      </w:pPr>
      <w:bookmarkStart w:id="2" w:name="_Hlk519950346"/>
      <w:bookmarkStart w:id="3" w:name="_Toc527049101"/>
      <w:r w:rsidRPr="00462195">
        <w:lastRenderedPageBreak/>
        <w:t>2. Probleemformulering</w:t>
      </w:r>
      <w:bookmarkEnd w:id="3"/>
    </w:p>
    <w:p w14:paraId="6BCF86E6" w14:textId="55D5F068" w:rsidR="004B2864" w:rsidRPr="00462195" w:rsidRDefault="004B2864" w:rsidP="004B2864">
      <w:pPr>
        <w:pStyle w:val="Geenafstand"/>
      </w:pPr>
      <w:r w:rsidRPr="00462195">
        <w:t xml:space="preserve">Dit hoofdstuk begint met een aanleiding, waarin het probleem van </w:t>
      </w:r>
      <w:r w:rsidR="00161E8C">
        <w:t>Organisatie X</w:t>
      </w:r>
      <w:r w:rsidRPr="00462195">
        <w:t xml:space="preserve"> is omschreven. Vanuit de aanleiding komt de probleemstelling naar voren. Dit beschrijft het communicatieprobleem van </w:t>
      </w:r>
      <w:r w:rsidR="00161E8C">
        <w:t>Organisatie X</w:t>
      </w:r>
      <w:r w:rsidRPr="00462195">
        <w:t xml:space="preserve">, op basis waarvan de doelstelling is geformuleerd. Om deze beter te kunnen beantwoorden, zijn in dit hoofdstuk verschillende deelvragen opgesteld om het communicatieprobleem vanuit meerdere invalshoeken te kunnen tackelen. Als laatste geeft dit hoofdstuk een beeld van de doelgroep en de grenzen van dit onderzoek weer. </w:t>
      </w:r>
    </w:p>
    <w:p w14:paraId="1377119B" w14:textId="77777777" w:rsidR="004B2864" w:rsidRPr="00462195" w:rsidRDefault="004B2864" w:rsidP="004B2864">
      <w:pPr>
        <w:pStyle w:val="Geenafstand"/>
      </w:pPr>
    </w:p>
    <w:p w14:paraId="59EB1816" w14:textId="77777777" w:rsidR="004B2864" w:rsidRPr="00462195" w:rsidRDefault="004B2864" w:rsidP="004B2864">
      <w:pPr>
        <w:pStyle w:val="Kop2"/>
        <w:rPr>
          <w:sz w:val="28"/>
        </w:rPr>
      </w:pPr>
      <w:bookmarkStart w:id="4" w:name="_Hlk519950973"/>
      <w:bookmarkStart w:id="5" w:name="_Toc527049102"/>
      <w:r w:rsidRPr="00462195">
        <w:rPr>
          <w:sz w:val="28"/>
        </w:rPr>
        <w:t>2.1 Aanleiding</w:t>
      </w:r>
      <w:bookmarkEnd w:id="5"/>
    </w:p>
    <w:p w14:paraId="2B07E759" w14:textId="5AA1ED8B" w:rsidR="004B2864" w:rsidRPr="00462195" w:rsidRDefault="00161E8C" w:rsidP="004B2864">
      <w:pPr>
        <w:pStyle w:val="Geenafstand"/>
      </w:pPr>
      <w:r>
        <w:t>Afdeling X</w:t>
      </w:r>
      <w:r w:rsidRPr="00462195">
        <w:t xml:space="preserve"> </w:t>
      </w:r>
      <w:r w:rsidR="004B2864" w:rsidRPr="00462195">
        <w:t>beheert de interne communicatie van</w:t>
      </w:r>
      <w:r w:rsidR="004B2864">
        <w:t xml:space="preserve"> </w:t>
      </w:r>
      <w:r>
        <w:t>Organisatie X</w:t>
      </w:r>
      <w:r w:rsidR="004B2864" w:rsidRPr="00462195">
        <w:t xml:space="preserve">. Alle medewerkers van </w:t>
      </w:r>
      <w:r>
        <w:t>Organisatie X</w:t>
      </w:r>
      <w:r w:rsidRPr="00462195">
        <w:t xml:space="preserve"> </w:t>
      </w:r>
      <w:r w:rsidR="004B2864" w:rsidRPr="00462195">
        <w:t xml:space="preserve">hebben toegang tot deze informatie via het sociale intranet, een applicatie voor de </w:t>
      </w:r>
      <w:r w:rsidR="00575655">
        <w:t>telefoon</w:t>
      </w:r>
      <w:r w:rsidR="004B2864" w:rsidRPr="00462195">
        <w:t xml:space="preserve"> en </w:t>
      </w:r>
      <w:r>
        <w:t>via interne tv-schermen</w:t>
      </w:r>
      <w:r w:rsidR="004B2864" w:rsidRPr="00462195">
        <w:t xml:space="preserve">. </w:t>
      </w:r>
      <w:r>
        <w:t>Organisatie X</w:t>
      </w:r>
      <w:r w:rsidRPr="00462195">
        <w:t xml:space="preserve"> </w:t>
      </w:r>
      <w:r w:rsidR="004B2864" w:rsidRPr="00462195">
        <w:t xml:space="preserve">heeft ongeveer 1.400 medewerkers. </w:t>
      </w:r>
    </w:p>
    <w:p w14:paraId="694315A0" w14:textId="77777777" w:rsidR="004B2864" w:rsidRPr="00462195" w:rsidRDefault="004B2864" w:rsidP="004B2864">
      <w:pPr>
        <w:pStyle w:val="Geenafstand"/>
      </w:pPr>
    </w:p>
    <w:p w14:paraId="4DA1823A" w14:textId="74C72866" w:rsidR="004B2864" w:rsidRPr="00462195" w:rsidRDefault="004B2864" w:rsidP="004B2864">
      <w:pPr>
        <w:pStyle w:val="Geenafstand"/>
      </w:pPr>
      <w:r w:rsidRPr="00462195">
        <w:t xml:space="preserve">Helaas verloopt de interne communicatie niet helemaal zoals de afdeling wil. Tijdens een gesprek met de manager van </w:t>
      </w:r>
      <w:r w:rsidR="00161E8C">
        <w:t>A</w:t>
      </w:r>
      <w:r w:rsidRPr="00462195">
        <w:t xml:space="preserve">fdeling </w:t>
      </w:r>
      <w:r w:rsidR="00161E8C">
        <w:t>X</w:t>
      </w:r>
      <w:r w:rsidRPr="00462195">
        <w:t xml:space="preserve"> van </w:t>
      </w:r>
      <w:r w:rsidR="00161E8C">
        <w:t>Organisatie X</w:t>
      </w:r>
      <w:r w:rsidRPr="00462195">
        <w:t>, kwam een probleem naar voren.</w:t>
      </w:r>
    </w:p>
    <w:p w14:paraId="480DC283" w14:textId="77777777" w:rsidR="004B2864" w:rsidRPr="00462195" w:rsidRDefault="004B2864" w:rsidP="004B2864">
      <w:pPr>
        <w:pStyle w:val="Geenafstand"/>
      </w:pPr>
    </w:p>
    <w:p w14:paraId="52EBF474" w14:textId="74D6F67D" w:rsidR="004B2864" w:rsidRPr="002A15C4" w:rsidRDefault="00161E8C" w:rsidP="004B2864">
      <w:pPr>
        <w:pStyle w:val="Geenafstand"/>
        <w:rPr>
          <w:i/>
          <w:color w:val="2F5496" w:themeColor="accent1" w:themeShade="BF"/>
          <w:szCs w:val="20"/>
        </w:rPr>
      </w:pPr>
      <w:r>
        <w:rPr>
          <w:i/>
          <w:color w:val="2F5496" w:themeColor="accent1" w:themeShade="BF"/>
          <w:szCs w:val="20"/>
        </w:rPr>
        <w:t>Organisatie X</w:t>
      </w:r>
      <w:r w:rsidR="004B2864" w:rsidRPr="002A15C4">
        <w:rPr>
          <w:i/>
          <w:color w:val="2F5496" w:themeColor="accent1" w:themeShade="BF"/>
          <w:szCs w:val="20"/>
        </w:rPr>
        <w:t xml:space="preserve"> heeft een beperkt aantal bezoekers op het intranet en de app</w:t>
      </w:r>
    </w:p>
    <w:p w14:paraId="773B1FC9" w14:textId="6A1E9E73" w:rsidR="008D75A6" w:rsidRPr="008D75A6" w:rsidRDefault="004B2864" w:rsidP="007B533F">
      <w:pPr>
        <w:pStyle w:val="Geenafstand"/>
        <w:rPr>
          <w:szCs w:val="20"/>
        </w:rPr>
      </w:pPr>
      <w:r w:rsidRPr="00462195">
        <w:rPr>
          <w:szCs w:val="20"/>
        </w:rPr>
        <w:t xml:space="preserve">Ongeveer 25% van de medewerkers van </w:t>
      </w:r>
      <w:r w:rsidR="00161E8C">
        <w:t>Organisatie X</w:t>
      </w:r>
      <w:r w:rsidR="00161E8C" w:rsidRPr="00462195">
        <w:rPr>
          <w:szCs w:val="20"/>
        </w:rPr>
        <w:t xml:space="preserve"> </w:t>
      </w:r>
      <w:r w:rsidRPr="00462195">
        <w:rPr>
          <w:szCs w:val="20"/>
        </w:rPr>
        <w:t>leest een artikel op het</w:t>
      </w:r>
      <w:r w:rsidR="00161E8C">
        <w:rPr>
          <w:szCs w:val="20"/>
        </w:rPr>
        <w:t xml:space="preserve"> sociaal</w:t>
      </w:r>
      <w:r w:rsidRPr="00462195">
        <w:rPr>
          <w:szCs w:val="20"/>
        </w:rPr>
        <w:t xml:space="preserve"> intranet. Dit percentage ligt bij de </w:t>
      </w:r>
      <w:r w:rsidR="00161E8C">
        <w:rPr>
          <w:szCs w:val="20"/>
        </w:rPr>
        <w:t>telefoonapplicatie</w:t>
      </w:r>
      <w:r w:rsidRPr="00462195">
        <w:rPr>
          <w:szCs w:val="20"/>
        </w:rPr>
        <w:t xml:space="preserve"> zelfs nog lager. In het verleden zijn </w:t>
      </w:r>
      <w:r>
        <w:rPr>
          <w:szCs w:val="20"/>
        </w:rPr>
        <w:t xml:space="preserve">er </w:t>
      </w:r>
      <w:r w:rsidRPr="00462195">
        <w:rPr>
          <w:szCs w:val="20"/>
        </w:rPr>
        <w:t xml:space="preserve">al onderzoeken uitgevoerd om tot een oplossing te komen voor dit probleem, maar dat is </w:t>
      </w:r>
      <w:r w:rsidRPr="008D75A6">
        <w:rPr>
          <w:szCs w:val="20"/>
        </w:rPr>
        <w:t xml:space="preserve">niet gelukt. Het is daarnaast niet bekend of de interne tv-schermen veel of weinig lezers hebben. </w:t>
      </w:r>
    </w:p>
    <w:p w14:paraId="44B655BB" w14:textId="77777777" w:rsidR="008D75A6" w:rsidRPr="008D75A6" w:rsidRDefault="008D75A6" w:rsidP="007B533F">
      <w:pPr>
        <w:pStyle w:val="Geenafstand"/>
        <w:rPr>
          <w:szCs w:val="20"/>
        </w:rPr>
      </w:pPr>
    </w:p>
    <w:p w14:paraId="23049351" w14:textId="53C99F10" w:rsidR="007B533F" w:rsidRPr="008D75A6" w:rsidRDefault="008D75A6" w:rsidP="007B533F">
      <w:pPr>
        <w:pStyle w:val="Geenafstand"/>
        <w:rPr>
          <w:szCs w:val="20"/>
        </w:rPr>
      </w:pPr>
      <w:r w:rsidRPr="008D75A6">
        <w:t xml:space="preserve">De medewerkers van </w:t>
      </w:r>
      <w:r w:rsidR="00161E8C">
        <w:t>Organisatie X</w:t>
      </w:r>
      <w:r w:rsidR="00161E8C" w:rsidRPr="008D75A6">
        <w:t xml:space="preserve"> </w:t>
      </w:r>
      <w:r w:rsidRPr="008D75A6">
        <w:t xml:space="preserve">kijken beperkt naar het interne nieuws, wat lastig is voor </w:t>
      </w:r>
      <w:r w:rsidR="00161E8C">
        <w:t>Afdeling</w:t>
      </w:r>
      <w:r w:rsidRPr="008D75A6">
        <w:t xml:space="preserve"> </w:t>
      </w:r>
      <w:r w:rsidR="00161E8C">
        <w:t>X</w:t>
      </w:r>
      <w:r w:rsidRPr="008D75A6">
        <w:t xml:space="preserve">. </w:t>
      </w:r>
      <w:r w:rsidR="004B2864" w:rsidRPr="008D75A6">
        <w:rPr>
          <w:szCs w:val="20"/>
        </w:rPr>
        <w:t xml:space="preserve">Dit is een probleem, omdat het invloed kan hebben op de betrokkenheid van de medewerkers. </w:t>
      </w:r>
      <w:r w:rsidR="007B533F" w:rsidRPr="008D75A6">
        <w:rPr>
          <w:szCs w:val="20"/>
        </w:rPr>
        <w:t xml:space="preserve">Het is van belang dat er meer bezoekers op </w:t>
      </w:r>
      <w:r w:rsidR="00161E8C">
        <w:rPr>
          <w:szCs w:val="20"/>
        </w:rPr>
        <w:t>het sociaal intranet</w:t>
      </w:r>
      <w:r w:rsidR="007B533F" w:rsidRPr="008D75A6">
        <w:rPr>
          <w:szCs w:val="20"/>
        </w:rPr>
        <w:t xml:space="preserve"> en de </w:t>
      </w:r>
      <w:r w:rsidR="00161E8C">
        <w:rPr>
          <w:szCs w:val="20"/>
        </w:rPr>
        <w:t>telefoonapplicatie</w:t>
      </w:r>
      <w:r w:rsidR="007B533F" w:rsidRPr="008D75A6">
        <w:rPr>
          <w:szCs w:val="20"/>
        </w:rPr>
        <w:t xml:space="preserve"> komen om de </w:t>
      </w:r>
      <w:r w:rsidRPr="008D75A6">
        <w:rPr>
          <w:szCs w:val="20"/>
        </w:rPr>
        <w:t>participatie</w:t>
      </w:r>
      <w:r w:rsidR="007B533F" w:rsidRPr="008D75A6">
        <w:rPr>
          <w:szCs w:val="20"/>
        </w:rPr>
        <w:t>, interactie en binding van medewerkers sterk te houden</w:t>
      </w:r>
      <w:r w:rsidR="00575655">
        <w:rPr>
          <w:szCs w:val="20"/>
        </w:rPr>
        <w:t>, anders vervaagt</w:t>
      </w:r>
      <w:r w:rsidR="00065587">
        <w:rPr>
          <w:szCs w:val="20"/>
        </w:rPr>
        <w:t xml:space="preserve"> de betrokkenheid en interactie in de organisatie</w:t>
      </w:r>
      <w:r w:rsidR="007B533F" w:rsidRPr="008D75A6">
        <w:rPr>
          <w:szCs w:val="20"/>
        </w:rPr>
        <w:t>. Wanneer een medewerker geïnformeerd is over wat er in de omgeving gebeurt, begrijpt hij</w:t>
      </w:r>
      <w:r w:rsidR="007B533F" w:rsidRPr="008D75A6">
        <w:rPr>
          <w:b/>
          <w:szCs w:val="20"/>
        </w:rPr>
        <w:t xml:space="preserve"> </w:t>
      </w:r>
      <w:r w:rsidR="007B533F" w:rsidRPr="008D75A6">
        <w:rPr>
          <w:szCs w:val="20"/>
        </w:rPr>
        <w:t xml:space="preserve">waar het bedrijf mee worstelt en is er meer </w:t>
      </w:r>
      <w:r w:rsidRPr="008D75A6">
        <w:rPr>
          <w:szCs w:val="20"/>
        </w:rPr>
        <w:t>binding</w:t>
      </w:r>
      <w:r w:rsidR="007B533F" w:rsidRPr="008D75A6">
        <w:rPr>
          <w:szCs w:val="20"/>
        </w:rPr>
        <w:t xml:space="preserve"> bij het bedrijf (Reijnders, 2006). </w:t>
      </w:r>
    </w:p>
    <w:p w14:paraId="01946219" w14:textId="77777777" w:rsidR="007B533F" w:rsidRPr="008D75A6" w:rsidRDefault="007B533F" w:rsidP="007B533F">
      <w:pPr>
        <w:pStyle w:val="Geenafstand"/>
        <w:rPr>
          <w:szCs w:val="20"/>
        </w:rPr>
      </w:pPr>
    </w:p>
    <w:p w14:paraId="1D4C55CB" w14:textId="00954F79" w:rsidR="007B533F" w:rsidRPr="008D75A6" w:rsidRDefault="007B533F" w:rsidP="007B533F">
      <w:pPr>
        <w:pStyle w:val="Geenafstand"/>
      </w:pPr>
      <w:r w:rsidRPr="008D75A6">
        <w:t xml:space="preserve">Om </w:t>
      </w:r>
      <w:r w:rsidR="008D75A6" w:rsidRPr="008D75A6">
        <w:t xml:space="preserve">de medewerkers van </w:t>
      </w:r>
      <w:r w:rsidRPr="008D75A6">
        <w:t xml:space="preserve">een bedrijf intern op de hoogte te houden van voor hen relevant nieuws, is het namelijk van belang om communicatiemiddelen op de juiste manier in te zetten. Wanneer het nieuws goed aansluit op de middelen, dan kan de boodschap beter overkomen en is er focus en consistentie in de communicatie (Michels, 2016). </w:t>
      </w:r>
    </w:p>
    <w:p w14:paraId="62C8FAFF" w14:textId="77777777" w:rsidR="007B533F" w:rsidRPr="007B533F" w:rsidRDefault="007B533F" w:rsidP="004B2864">
      <w:pPr>
        <w:pStyle w:val="Geenafstand"/>
        <w:rPr>
          <w:color w:val="FF0000"/>
          <w:szCs w:val="20"/>
        </w:rPr>
      </w:pPr>
    </w:p>
    <w:bookmarkEnd w:id="2"/>
    <w:p w14:paraId="7B9D8E0E" w14:textId="77777777" w:rsidR="004B2864" w:rsidRPr="00462195" w:rsidRDefault="004B2864" w:rsidP="004B2864">
      <w:pPr>
        <w:rPr>
          <w:rFonts w:ascii="Verdana" w:hAnsi="Verdana"/>
          <w:sz w:val="20"/>
          <w:szCs w:val="20"/>
        </w:rPr>
      </w:pPr>
      <w:r w:rsidRPr="00462195">
        <w:rPr>
          <w:szCs w:val="20"/>
        </w:rPr>
        <w:br w:type="page"/>
      </w:r>
    </w:p>
    <w:p w14:paraId="665F9DFA" w14:textId="77777777" w:rsidR="004B2864" w:rsidRPr="00462195" w:rsidRDefault="004B2864" w:rsidP="004B2864">
      <w:pPr>
        <w:pStyle w:val="Kop2"/>
        <w:rPr>
          <w:sz w:val="28"/>
        </w:rPr>
      </w:pPr>
      <w:bookmarkStart w:id="6" w:name="_Toc527049103"/>
      <w:bookmarkEnd w:id="4"/>
      <w:r w:rsidRPr="00462195">
        <w:rPr>
          <w:sz w:val="28"/>
        </w:rPr>
        <w:lastRenderedPageBreak/>
        <w:t>2.2 Probleemstelling</w:t>
      </w:r>
      <w:bookmarkEnd w:id="6"/>
    </w:p>
    <w:p w14:paraId="7D3C796D" w14:textId="7D771E44" w:rsidR="004B2864" w:rsidRPr="00462195" w:rsidRDefault="004B2864" w:rsidP="004B2864">
      <w:pPr>
        <w:pStyle w:val="Geenafstand"/>
      </w:pPr>
      <w:r w:rsidRPr="00462195">
        <w:t xml:space="preserve">Dit hoofdstuk beschrijft de probleemstelling van </w:t>
      </w:r>
      <w:r w:rsidR="00841EAF">
        <w:t>Organisatie X</w:t>
      </w:r>
      <w:r w:rsidRPr="00462195">
        <w:t xml:space="preserve"> en waarom dit probleem is</w:t>
      </w:r>
      <w:r>
        <w:t xml:space="preserve"> voor de afdeling</w:t>
      </w:r>
      <w:r w:rsidRPr="00462195">
        <w:t>.</w:t>
      </w:r>
    </w:p>
    <w:p w14:paraId="140B433C" w14:textId="77777777" w:rsidR="004B2864" w:rsidRPr="00462195" w:rsidRDefault="004B2864" w:rsidP="004B2864">
      <w:pPr>
        <w:pStyle w:val="Geenafstand"/>
      </w:pPr>
    </w:p>
    <w:p w14:paraId="0F1F195C" w14:textId="25A94FB5" w:rsidR="004B2864" w:rsidRPr="00462195" w:rsidRDefault="004B2864" w:rsidP="004B2864">
      <w:pPr>
        <w:pStyle w:val="Geenafstand"/>
      </w:pPr>
      <w:r w:rsidRPr="00462195">
        <w:t xml:space="preserve">De medewerkers van </w:t>
      </w:r>
      <w:r w:rsidR="00841EAF">
        <w:t>Organisatie X</w:t>
      </w:r>
      <w:r w:rsidR="00841EAF" w:rsidRPr="00462195">
        <w:t xml:space="preserve"> </w:t>
      </w:r>
      <w:r w:rsidRPr="00462195">
        <w:t>kijken beperkt naar het interne nieuws, wat lastig is vo</w:t>
      </w:r>
      <w:r w:rsidR="00841EAF">
        <w:t>or Afdeling X</w:t>
      </w:r>
      <w:r w:rsidR="008D75A6">
        <w:t>, omdat dit invloed kan hebben op de betrokkenheid van de medewerkers</w:t>
      </w:r>
      <w:r w:rsidRPr="00462195">
        <w:t xml:space="preserve">. Om een bedrijf intern op de hoogte te houden van voor hen relevant nieuws, is het namelijk van belang om communicatiemiddelen op de juiste manier in te zetten. Wanneer het nieuws goed aansluit op de middelen, dan kan de boodschap beter overkomen en is er focus en consistentie in de communicatie (Michels, 2016). </w:t>
      </w:r>
    </w:p>
    <w:p w14:paraId="371C999E" w14:textId="77777777" w:rsidR="004B2864" w:rsidRPr="00462195" w:rsidRDefault="004B2864" w:rsidP="004B2864">
      <w:pPr>
        <w:pStyle w:val="Geenafstand"/>
      </w:pPr>
    </w:p>
    <w:p w14:paraId="5F3E08E8" w14:textId="77777777" w:rsidR="004B2864" w:rsidRPr="00462195" w:rsidRDefault="004B2864" w:rsidP="004B2864">
      <w:pPr>
        <w:pStyle w:val="Geenafstand"/>
      </w:pPr>
      <w:r w:rsidRPr="00462195">
        <w:t>Het beperkte aantal bezoekers is een probleem voor de afdeling. Als medewerkers of managers de belangrijkste gebeurtenissen in en rondom het bedrijf niet of nauwelijks meekrijgen, dan zijn zij minder betrokken bij het bedrijf en kunnen de werkzaamheden eronder lijden (Karanges et al., 2014). Een goede inzetbaarheid van de communicatiemiddelen kan hierbij een rol spelen.</w:t>
      </w:r>
    </w:p>
    <w:p w14:paraId="69E88332" w14:textId="77777777" w:rsidR="004B2864" w:rsidRPr="00462195" w:rsidRDefault="004B2864" w:rsidP="004B2864">
      <w:pPr>
        <w:pStyle w:val="Geenafstand"/>
      </w:pPr>
    </w:p>
    <w:p w14:paraId="17FE09FB" w14:textId="44F7C2DA" w:rsidR="004B2864" w:rsidRPr="002A15C4" w:rsidRDefault="004B2864" w:rsidP="004B2864">
      <w:pPr>
        <w:pStyle w:val="Geenafstand"/>
        <w:rPr>
          <w:i/>
          <w:color w:val="2F5496" w:themeColor="accent1" w:themeShade="BF"/>
        </w:rPr>
      </w:pPr>
      <w:r w:rsidRPr="002A15C4">
        <w:rPr>
          <w:i/>
          <w:color w:val="2F5496" w:themeColor="accent1" w:themeShade="BF"/>
        </w:rPr>
        <w:t xml:space="preserve">De probleemstelling van </w:t>
      </w:r>
      <w:r w:rsidR="00EE2E01">
        <w:rPr>
          <w:i/>
          <w:color w:val="2F5496" w:themeColor="accent1" w:themeShade="BF"/>
        </w:rPr>
        <w:t xml:space="preserve">Afdeling </w:t>
      </w:r>
      <w:r w:rsidR="00841EAF">
        <w:rPr>
          <w:i/>
          <w:color w:val="2F5496" w:themeColor="accent1" w:themeShade="BF"/>
        </w:rPr>
        <w:t>X</w:t>
      </w:r>
      <w:r w:rsidRPr="002A15C4">
        <w:rPr>
          <w:i/>
          <w:color w:val="2F5496" w:themeColor="accent1" w:themeShade="BF"/>
        </w:rPr>
        <w:t xml:space="preserve"> luidt als volgt:</w:t>
      </w:r>
    </w:p>
    <w:p w14:paraId="07D19C7B" w14:textId="47CCD696" w:rsidR="004B2864" w:rsidRPr="00462195" w:rsidRDefault="004B2864" w:rsidP="004B2864">
      <w:pPr>
        <w:pStyle w:val="Geenafstand"/>
        <w:rPr>
          <w:i/>
        </w:rPr>
      </w:pPr>
      <w:bookmarkStart w:id="7" w:name="_Hlk517623887"/>
      <w:r w:rsidRPr="00462195">
        <w:rPr>
          <w:i/>
        </w:rPr>
        <w:t xml:space="preserve">Hoe kan </w:t>
      </w:r>
      <w:r w:rsidR="00EE2E01">
        <w:rPr>
          <w:i/>
        </w:rPr>
        <w:t xml:space="preserve">Afdeling </w:t>
      </w:r>
      <w:r w:rsidR="00841EAF" w:rsidRPr="00841EAF">
        <w:rPr>
          <w:i/>
        </w:rPr>
        <w:t xml:space="preserve">X </w:t>
      </w:r>
      <w:r w:rsidRPr="00462195">
        <w:rPr>
          <w:i/>
        </w:rPr>
        <w:t>zorgen voor een aansluitende inzetbaarheid van de communicatiemiddelen en de waarde van nieuws bij de doelgroep om de informatiestroom beter te reguleren?</w:t>
      </w:r>
      <w:bookmarkEnd w:id="7"/>
    </w:p>
    <w:p w14:paraId="0F6CDA4D" w14:textId="77777777" w:rsidR="004B2864" w:rsidRPr="00462195" w:rsidRDefault="004B2864" w:rsidP="004B2864">
      <w:pPr>
        <w:pStyle w:val="Geenafstand"/>
        <w:rPr>
          <w:color w:val="70AD47" w:themeColor="accent6"/>
        </w:rPr>
      </w:pPr>
    </w:p>
    <w:p w14:paraId="5DFF779D" w14:textId="77777777" w:rsidR="004B2864" w:rsidRPr="00462195" w:rsidRDefault="004B2864" w:rsidP="004B2864">
      <w:pPr>
        <w:pStyle w:val="Geenafstand"/>
      </w:pPr>
      <w:r w:rsidRPr="00462195">
        <w:t>De aansluiting van communicatiemiddelen heeft te maken met de nieuwsbehoefte van medewerkers en de waarde van het nieuws zelf. Om te kunnen bepalen wanneer een bepaald middel effectief ingezet is, moeten de communicatiemiddelen inspelen op deze twee aspecten. Een betere aansluit</w:t>
      </w:r>
      <w:r>
        <w:t>ingsmogelijkheid</w:t>
      </w:r>
      <w:r w:rsidRPr="00462195">
        <w:t xml:space="preserve"> is pas bepaald wanneer de nieuwswaarde en de communicatiemiddelen beter aansluiten op de doelgroep. </w:t>
      </w:r>
    </w:p>
    <w:p w14:paraId="2C9CB25B" w14:textId="77777777" w:rsidR="004B2864" w:rsidRPr="00462195" w:rsidRDefault="004B2864" w:rsidP="004B2864">
      <w:pPr>
        <w:pStyle w:val="Geenafstand"/>
      </w:pPr>
    </w:p>
    <w:p w14:paraId="12730B41" w14:textId="73B32B03" w:rsidR="004B2864" w:rsidRPr="00462195" w:rsidRDefault="004B2864" w:rsidP="004B2864">
      <w:pPr>
        <w:pStyle w:val="Geenafstand"/>
      </w:pPr>
      <w:r w:rsidRPr="00462195">
        <w:t>Wanneer er een betere aansluiting is op de gebruikte communicatiemiddelen en op de boodschap, bestaat de mogelijkheid dat het aantal bezoekers van</w:t>
      </w:r>
      <w:r w:rsidR="00841EAF">
        <w:t xml:space="preserve"> het Sociaal Intranet</w:t>
      </w:r>
      <w:r w:rsidR="00BF0AAA">
        <w:t xml:space="preserve">, de </w:t>
      </w:r>
      <w:r w:rsidR="00841EAF">
        <w:t>beeldschermen op locatie</w:t>
      </w:r>
      <w:r w:rsidR="00BF0AAA">
        <w:t xml:space="preserve"> en de </w:t>
      </w:r>
      <w:r w:rsidR="00841EAF">
        <w:t>telefoonapplicatie</w:t>
      </w:r>
      <w:r w:rsidRPr="00462195">
        <w:t xml:space="preserve"> in positieve zin verandert. </w:t>
      </w:r>
    </w:p>
    <w:p w14:paraId="3F631346" w14:textId="77777777" w:rsidR="004B2864" w:rsidRPr="00462195" w:rsidRDefault="004B2864" w:rsidP="004B2864">
      <w:pPr>
        <w:pStyle w:val="Geenafstand"/>
      </w:pPr>
    </w:p>
    <w:p w14:paraId="56E72B50" w14:textId="77777777" w:rsidR="004B2864" w:rsidRPr="00462195" w:rsidRDefault="004B2864" w:rsidP="004B2864">
      <w:pPr>
        <w:pStyle w:val="Geenafstand"/>
      </w:pPr>
    </w:p>
    <w:p w14:paraId="7D756F74" w14:textId="77777777" w:rsidR="004B2864" w:rsidRPr="00462195" w:rsidRDefault="004B2864" w:rsidP="004B2864">
      <w:pPr>
        <w:pStyle w:val="Geenafstand"/>
      </w:pPr>
    </w:p>
    <w:p w14:paraId="1D41BBB7" w14:textId="77777777" w:rsidR="004B2864" w:rsidRPr="00462195" w:rsidRDefault="004B2864" w:rsidP="004B2864">
      <w:pPr>
        <w:pStyle w:val="Geenafstand"/>
      </w:pPr>
    </w:p>
    <w:p w14:paraId="7DCB17A5" w14:textId="77777777" w:rsidR="004B2864" w:rsidRPr="00462195" w:rsidRDefault="004B2864" w:rsidP="004B2864">
      <w:pPr>
        <w:pStyle w:val="Geenafstand"/>
      </w:pPr>
    </w:p>
    <w:p w14:paraId="73570FAC" w14:textId="77777777" w:rsidR="004B2864" w:rsidRPr="00462195" w:rsidRDefault="004B2864" w:rsidP="004B2864">
      <w:pPr>
        <w:rPr>
          <w:rFonts w:ascii="Verdana" w:hAnsi="Verdana"/>
          <w:sz w:val="20"/>
        </w:rPr>
      </w:pPr>
      <w:r w:rsidRPr="00462195">
        <w:br w:type="page"/>
      </w:r>
    </w:p>
    <w:p w14:paraId="6E0127B4" w14:textId="77777777" w:rsidR="004B2864" w:rsidRPr="00462195" w:rsidRDefault="004B2864" w:rsidP="004B2864">
      <w:pPr>
        <w:pStyle w:val="Kop2"/>
        <w:rPr>
          <w:sz w:val="28"/>
        </w:rPr>
      </w:pPr>
      <w:bookmarkStart w:id="8" w:name="_Toc527049104"/>
      <w:r w:rsidRPr="00462195">
        <w:rPr>
          <w:sz w:val="28"/>
        </w:rPr>
        <w:lastRenderedPageBreak/>
        <w:t>2.3 Doelstelling</w:t>
      </w:r>
      <w:bookmarkEnd w:id="8"/>
    </w:p>
    <w:p w14:paraId="3D5D05B9" w14:textId="4C3AAE06" w:rsidR="004B2864" w:rsidRPr="00462195" w:rsidRDefault="004B2864" w:rsidP="004B2864">
      <w:pPr>
        <w:pStyle w:val="Geenafstand"/>
      </w:pPr>
      <w:r w:rsidRPr="00462195">
        <w:t xml:space="preserve">De doelstelling omschrijft wat </w:t>
      </w:r>
      <w:r w:rsidR="00841EAF">
        <w:t>Organisatie X</w:t>
      </w:r>
      <w:r w:rsidRPr="00462195">
        <w:t xml:space="preserve"> wil bereiken om het probleem op te lossen. Het betreft een organisatiedoel om met behulp van communicatie bij te dragen aan de oplossing van het probleem in de interne communicatie, die in de knel is gekomen. Om dit probleem op te lossen, is een doelstelling geformuleerd. </w:t>
      </w:r>
    </w:p>
    <w:p w14:paraId="34B16240" w14:textId="77777777" w:rsidR="004B2864" w:rsidRPr="00462195" w:rsidRDefault="004B2864" w:rsidP="004B2864">
      <w:pPr>
        <w:pStyle w:val="Geenafstand"/>
      </w:pPr>
    </w:p>
    <w:p w14:paraId="1412F523" w14:textId="0C5DF94A" w:rsidR="004B2864" w:rsidRPr="002A15C4" w:rsidRDefault="004B2864" w:rsidP="004B2864">
      <w:pPr>
        <w:pStyle w:val="Geenafstand"/>
        <w:rPr>
          <w:i/>
          <w:color w:val="2F5496" w:themeColor="accent1" w:themeShade="BF"/>
        </w:rPr>
      </w:pPr>
      <w:r w:rsidRPr="002A15C4">
        <w:rPr>
          <w:i/>
          <w:color w:val="2F5496" w:themeColor="accent1" w:themeShade="BF"/>
        </w:rPr>
        <w:t xml:space="preserve">De doelstelling van dit onderzoek voor </w:t>
      </w:r>
      <w:r w:rsidR="00044DDB" w:rsidRPr="00044DDB">
        <w:rPr>
          <w:i/>
          <w:color w:val="2F5496" w:themeColor="accent1" w:themeShade="BF"/>
        </w:rPr>
        <w:t xml:space="preserve">Organisatie X </w:t>
      </w:r>
      <w:r w:rsidRPr="002A15C4">
        <w:rPr>
          <w:i/>
          <w:color w:val="2F5496" w:themeColor="accent1" w:themeShade="BF"/>
        </w:rPr>
        <w:t>luidt als volgt:</w:t>
      </w:r>
    </w:p>
    <w:p w14:paraId="365308EC" w14:textId="6B16E413" w:rsidR="004B2864" w:rsidRPr="00462195" w:rsidRDefault="004B2864" w:rsidP="004B2864">
      <w:pPr>
        <w:pStyle w:val="Geenafstand"/>
        <w:rPr>
          <w:i/>
        </w:rPr>
      </w:pPr>
      <w:r w:rsidRPr="00462195">
        <w:rPr>
          <w:i/>
        </w:rPr>
        <w:t xml:space="preserve">Inzicht krijgen in de huidige interne communicatiemiddelen van </w:t>
      </w:r>
      <w:r w:rsidR="00044DDB">
        <w:t>Organisatie X</w:t>
      </w:r>
      <w:r w:rsidR="00044DDB" w:rsidRPr="00462195">
        <w:rPr>
          <w:i/>
        </w:rPr>
        <w:t xml:space="preserve"> </w:t>
      </w:r>
      <w:r w:rsidRPr="00462195">
        <w:rPr>
          <w:i/>
        </w:rPr>
        <w:t xml:space="preserve">en de waarde van nieuws van de medewerkers van </w:t>
      </w:r>
      <w:r w:rsidR="00044DDB">
        <w:t>Organisatie X</w:t>
      </w:r>
      <w:r w:rsidRPr="00462195">
        <w:rPr>
          <w:i/>
        </w:rPr>
        <w:t xml:space="preserve">, waarmee </w:t>
      </w:r>
      <w:r w:rsidR="00044DDB">
        <w:rPr>
          <w:i/>
        </w:rPr>
        <w:t>Afdeling X</w:t>
      </w:r>
      <w:r w:rsidRPr="00462195">
        <w:rPr>
          <w:i/>
        </w:rPr>
        <w:t xml:space="preserve"> een strategie kan bepalen voor de inzetbaarheid van de communicatiemiddelen.</w:t>
      </w:r>
    </w:p>
    <w:p w14:paraId="2A8A0AF8" w14:textId="77777777" w:rsidR="004B2864" w:rsidRPr="00462195" w:rsidRDefault="004B2864" w:rsidP="004B2864">
      <w:pPr>
        <w:pStyle w:val="Geenafstand"/>
      </w:pPr>
    </w:p>
    <w:p w14:paraId="0CD39FA4" w14:textId="75F9AF86" w:rsidR="004B2864" w:rsidRPr="00462195" w:rsidRDefault="004B2864" w:rsidP="004B2864">
      <w:pPr>
        <w:pStyle w:val="Geenafstand"/>
      </w:pPr>
      <w:bookmarkStart w:id="9" w:name="_Hlk512867959"/>
      <w:r w:rsidRPr="00462195">
        <w:t xml:space="preserve">De doelstelling moet </w:t>
      </w:r>
      <w:r w:rsidR="00EC7771">
        <w:t xml:space="preserve">een </w:t>
      </w:r>
      <w:r w:rsidRPr="00462195">
        <w:t>antwoord kunnen geven op de vraag in de probleemstelling. Het doel van</w:t>
      </w:r>
      <w:r w:rsidR="00EC7771">
        <w:t xml:space="preserve"> </w:t>
      </w:r>
      <w:r w:rsidR="00044DDB">
        <w:t>Afdeling X</w:t>
      </w:r>
      <w:r w:rsidR="00044DDB" w:rsidRPr="00462195">
        <w:t xml:space="preserve"> </w:t>
      </w:r>
      <w:r w:rsidRPr="00462195">
        <w:t>is om een effectievere interne communicatiestroom te genereren en om de communicatiemiddelen op een betere manier in te zetten om het nieuws op de doelgroep te laten aansluiten. De middelen moeten afgestemd zijn op de wensen en behoeften van de doelgroep, samen met het nieuws. Dit is gerealiseerd wanneer een strategie is ontwikkeld die qua inzetbaarheid van communicatiemiddelen voor een betere regulatie zorgt. De afdeling wil een middelenmix die aansluit op de medewerkers en die de juiste boodschap overbrengt.</w:t>
      </w:r>
      <w:r w:rsidR="00EC7771">
        <w:t xml:space="preserve"> </w:t>
      </w:r>
    </w:p>
    <w:p w14:paraId="2DA01E5C" w14:textId="77777777" w:rsidR="004B2864" w:rsidRPr="00462195" w:rsidRDefault="004B2864" w:rsidP="004B2864">
      <w:pPr>
        <w:pStyle w:val="Geenafstand"/>
      </w:pPr>
    </w:p>
    <w:p w14:paraId="72B989B5" w14:textId="381F8F22" w:rsidR="004B2864" w:rsidRPr="00462195" w:rsidRDefault="00044DDB" w:rsidP="004B2864">
      <w:pPr>
        <w:pStyle w:val="Geenafstand"/>
      </w:pPr>
      <w:r>
        <w:t xml:space="preserve">Afdeling X </w:t>
      </w:r>
      <w:r w:rsidR="004C2FD3">
        <w:t xml:space="preserve">wil een strategie voor de communicatiemiddelen. </w:t>
      </w:r>
      <w:r w:rsidR="004B2864" w:rsidRPr="00462195">
        <w:t xml:space="preserve">Wanneer de communicatiemiddelen en de waarde van nieuws aansluiten op de wensen en behoeften van de medewerkers van </w:t>
      </w:r>
      <w:r>
        <w:t>Organisatie X</w:t>
      </w:r>
      <w:r w:rsidR="004B2864" w:rsidRPr="00462195">
        <w:t xml:space="preserve">, kan dit kan zorgen voor meer betrokkenheid onder medewerkers en meer interactie met elkaar </w:t>
      </w:r>
      <w:r w:rsidR="004B2864" w:rsidRPr="00462195">
        <w:rPr>
          <w:szCs w:val="20"/>
        </w:rPr>
        <w:t>(Reijnders, 2006)</w:t>
      </w:r>
      <w:r w:rsidR="004B2864" w:rsidRPr="00462195">
        <w:t xml:space="preserve">. Dit kan ervoor zorgen dat medewerkers eveneens meer betrokkenheid tonen richting de klanten van </w:t>
      </w:r>
      <w:r>
        <w:t>Organisatie X</w:t>
      </w:r>
      <w:r w:rsidR="004B2864" w:rsidRPr="00462195">
        <w:t>, maar ook naar elkaar.</w:t>
      </w:r>
      <w:bookmarkEnd w:id="9"/>
    </w:p>
    <w:p w14:paraId="52E4E03C" w14:textId="77777777" w:rsidR="004B2864" w:rsidRPr="00462195" w:rsidRDefault="004B2864" w:rsidP="004B2864">
      <w:pPr>
        <w:pStyle w:val="Geenafstand"/>
      </w:pPr>
      <w:r w:rsidRPr="00462195">
        <w:rPr>
          <w:sz w:val="24"/>
        </w:rPr>
        <w:br w:type="page"/>
      </w:r>
    </w:p>
    <w:p w14:paraId="317B44D3" w14:textId="77777777" w:rsidR="004B2864" w:rsidRPr="00462195" w:rsidRDefault="004B2864" w:rsidP="004B2864">
      <w:pPr>
        <w:pStyle w:val="Kop2"/>
        <w:rPr>
          <w:sz w:val="28"/>
        </w:rPr>
      </w:pPr>
      <w:bookmarkStart w:id="10" w:name="_Toc527049105"/>
      <w:r w:rsidRPr="00462195">
        <w:rPr>
          <w:sz w:val="28"/>
        </w:rPr>
        <w:lastRenderedPageBreak/>
        <w:t>2.4 Deelvragen</w:t>
      </w:r>
      <w:bookmarkEnd w:id="10"/>
    </w:p>
    <w:p w14:paraId="610C2320" w14:textId="77777777" w:rsidR="004B2864" w:rsidRPr="00462195" w:rsidRDefault="004B2864" w:rsidP="004B2864">
      <w:pPr>
        <w:pStyle w:val="Geenafstand"/>
      </w:pPr>
      <w:r w:rsidRPr="00462195">
        <w:t xml:space="preserve">De deelvragen beantwoorden een deel van de onderzoeksvraag. Zij helpen om de probleemstelling behapbaar te maken. De deelvragen splitsen de hoofdvraag op in drie delen, namelijk de gebruikte communicatiemiddelen, het tijdstip van het lezen van berichten en het soort interne nieuws. </w:t>
      </w:r>
    </w:p>
    <w:p w14:paraId="29AC5F9D" w14:textId="77777777" w:rsidR="004B2864" w:rsidRPr="00462195" w:rsidRDefault="004B2864" w:rsidP="004B2864">
      <w:pPr>
        <w:pStyle w:val="Geenafstand"/>
      </w:pPr>
    </w:p>
    <w:p w14:paraId="54DCCD78" w14:textId="40C89A4C" w:rsidR="004B2864" w:rsidRPr="002A15C4" w:rsidRDefault="004B2864" w:rsidP="004B2864">
      <w:pPr>
        <w:pStyle w:val="Geenafstand"/>
        <w:rPr>
          <w:i/>
          <w:color w:val="2F5496" w:themeColor="accent1" w:themeShade="BF"/>
        </w:rPr>
      </w:pPr>
      <w:r w:rsidRPr="002A15C4">
        <w:rPr>
          <w:i/>
          <w:color w:val="2F5496" w:themeColor="accent1" w:themeShade="BF"/>
        </w:rPr>
        <w:t xml:space="preserve">De drie deelvragen voor het onderzoek voor </w:t>
      </w:r>
      <w:r w:rsidR="00044DDB" w:rsidRPr="00044DDB">
        <w:rPr>
          <w:i/>
          <w:color w:val="2F5496" w:themeColor="accent1" w:themeShade="BF"/>
        </w:rPr>
        <w:t xml:space="preserve">Organisatie X </w:t>
      </w:r>
      <w:r w:rsidRPr="002A15C4">
        <w:rPr>
          <w:i/>
          <w:color w:val="2F5496" w:themeColor="accent1" w:themeShade="BF"/>
        </w:rPr>
        <w:t>luiden:</w:t>
      </w:r>
    </w:p>
    <w:p w14:paraId="35C360B7" w14:textId="685A051B" w:rsidR="004B2864" w:rsidRPr="00462195" w:rsidRDefault="004B2864" w:rsidP="004B2864">
      <w:pPr>
        <w:pStyle w:val="Geenafstand"/>
        <w:rPr>
          <w:i/>
          <w:szCs w:val="20"/>
        </w:rPr>
      </w:pPr>
      <w:bookmarkStart w:id="11" w:name="_Hlk517623874"/>
      <w:r w:rsidRPr="00462195">
        <w:rPr>
          <w:i/>
          <w:szCs w:val="20"/>
        </w:rPr>
        <w:t xml:space="preserve">1. Welke communicatiemiddelen zijn momenteel in gebruik bij </w:t>
      </w:r>
      <w:r w:rsidR="00044DDB">
        <w:t>Organisatie X</w:t>
      </w:r>
      <w:r w:rsidR="00044DDB" w:rsidRPr="00462195">
        <w:rPr>
          <w:i/>
          <w:szCs w:val="20"/>
        </w:rPr>
        <w:t xml:space="preserve"> </w:t>
      </w:r>
      <w:r w:rsidRPr="00462195">
        <w:rPr>
          <w:i/>
          <w:szCs w:val="20"/>
        </w:rPr>
        <w:t>en hoe vaak gebruiken de medewerkers deze middelen?</w:t>
      </w:r>
    </w:p>
    <w:p w14:paraId="23622A71" w14:textId="77777777" w:rsidR="004B2864" w:rsidRPr="00462195" w:rsidRDefault="004B2864" w:rsidP="004B2864">
      <w:pPr>
        <w:pStyle w:val="Geenafstand"/>
        <w:rPr>
          <w:szCs w:val="20"/>
        </w:rPr>
      </w:pPr>
    </w:p>
    <w:p w14:paraId="0803025A" w14:textId="77777777" w:rsidR="004B2864" w:rsidRPr="00462195" w:rsidRDefault="004B2864" w:rsidP="004B2864">
      <w:pPr>
        <w:pStyle w:val="Geenafstand"/>
        <w:rPr>
          <w:i/>
          <w:szCs w:val="20"/>
        </w:rPr>
      </w:pPr>
      <w:r w:rsidRPr="00462195">
        <w:rPr>
          <w:i/>
          <w:szCs w:val="20"/>
        </w:rPr>
        <w:t xml:space="preserve">2. Op welke tijdstippen kijken de medewerkers naar het interne nieuws? </w:t>
      </w:r>
    </w:p>
    <w:p w14:paraId="767DED3D" w14:textId="77777777" w:rsidR="004B2864" w:rsidRPr="00462195" w:rsidRDefault="004B2864" w:rsidP="004B2864">
      <w:pPr>
        <w:pStyle w:val="Geenafstand"/>
        <w:rPr>
          <w:szCs w:val="20"/>
        </w:rPr>
      </w:pPr>
    </w:p>
    <w:p w14:paraId="5803465A" w14:textId="3A7AEE45" w:rsidR="004B2864" w:rsidRPr="00462195" w:rsidRDefault="004B2864" w:rsidP="004B2864">
      <w:pPr>
        <w:pStyle w:val="Geenafstand"/>
        <w:rPr>
          <w:i/>
          <w:szCs w:val="20"/>
        </w:rPr>
      </w:pPr>
      <w:r w:rsidRPr="00462195">
        <w:rPr>
          <w:i/>
          <w:szCs w:val="20"/>
        </w:rPr>
        <w:t xml:space="preserve">3. Wat voor soort nieuws verspreidt </w:t>
      </w:r>
      <w:r w:rsidR="00044DDB">
        <w:t>Organisatie X</w:t>
      </w:r>
      <w:r w:rsidR="00044DDB">
        <w:rPr>
          <w:i/>
          <w:szCs w:val="20"/>
        </w:rPr>
        <w:t xml:space="preserve"> </w:t>
      </w:r>
      <w:r w:rsidRPr="00462195">
        <w:rPr>
          <w:i/>
          <w:szCs w:val="20"/>
        </w:rPr>
        <w:t>en welk soort nieuws bevalt de medewerkers?</w:t>
      </w:r>
    </w:p>
    <w:bookmarkEnd w:id="11"/>
    <w:p w14:paraId="10AEDB04" w14:textId="77777777" w:rsidR="004B2864" w:rsidRPr="00462195" w:rsidRDefault="004B2864" w:rsidP="004B2864">
      <w:pPr>
        <w:pStyle w:val="Geenafstand"/>
        <w:rPr>
          <w:szCs w:val="20"/>
        </w:rPr>
      </w:pPr>
    </w:p>
    <w:p w14:paraId="1F14E6A5" w14:textId="11F79896" w:rsidR="004B2864" w:rsidRPr="00462195" w:rsidRDefault="004B2864" w:rsidP="004B2864">
      <w:pPr>
        <w:pStyle w:val="Geenafstand"/>
      </w:pPr>
      <w:r w:rsidRPr="00462195">
        <w:t xml:space="preserve">De eerste deelvraag geeft antwoord op de huidige situatie met betrekking tot alle communicatiemiddelen van </w:t>
      </w:r>
      <w:r w:rsidR="00044DDB">
        <w:t>Organisatie X</w:t>
      </w:r>
      <w:r w:rsidRPr="00462195">
        <w:t xml:space="preserve">. Zo is het mogelijk om alle gebruikte communicatiemiddelen in kaart te brengen. Hierdoor krijgt dit onderzoek inzicht in de gebruikte communicatiemiddelen </w:t>
      </w:r>
      <w:r w:rsidR="00044DDB">
        <w:t>Organisatie X</w:t>
      </w:r>
      <w:r w:rsidR="00044DDB" w:rsidRPr="00462195">
        <w:t xml:space="preserve"> </w:t>
      </w:r>
      <w:r w:rsidRPr="00462195">
        <w:t xml:space="preserve">en welke middelen de medewerkers van </w:t>
      </w:r>
      <w:r w:rsidR="00044DDB">
        <w:t xml:space="preserve">Organisatie X </w:t>
      </w:r>
      <w:r w:rsidR="007B533F">
        <w:t>bij voorkeur</w:t>
      </w:r>
      <w:r w:rsidRPr="00462195">
        <w:t xml:space="preserve"> gebruiken. Daarnaast is duidelijk hoe vaak medewerkers bepaalde communicatiemiddelen gebruiken. Dit geeft antwoord op de hoofdvraag als het gaat om communicatiemiddelen</w:t>
      </w:r>
      <w:r w:rsidR="007B533F">
        <w:t>, de voorkeur</w:t>
      </w:r>
      <w:r w:rsidRPr="00462195">
        <w:t xml:space="preserve"> en het gebruik ervan.</w:t>
      </w:r>
    </w:p>
    <w:p w14:paraId="7FE118A3" w14:textId="77777777" w:rsidR="004B2864" w:rsidRPr="00462195" w:rsidRDefault="004B2864" w:rsidP="004B2864">
      <w:pPr>
        <w:pStyle w:val="Geenafstand"/>
      </w:pPr>
    </w:p>
    <w:p w14:paraId="797B171A" w14:textId="77777777" w:rsidR="004B2864" w:rsidRPr="00462195" w:rsidRDefault="004B2864" w:rsidP="004B2864">
      <w:pPr>
        <w:pStyle w:val="Geenafstand"/>
      </w:pPr>
      <w:r w:rsidRPr="00462195">
        <w:t xml:space="preserve">Het antwoord op de tweede deelvraag geeft het tijdstip van gebruik weer. Door erachter te komen hoe laat medewerkers naar het interne nieuws kijken, kan de afdeling daarop inspelen en een deel van het probleem oplossen. </w:t>
      </w:r>
      <w:r w:rsidRPr="00462195">
        <w:br/>
      </w:r>
      <w:r w:rsidRPr="00462195">
        <w:br/>
        <w:t xml:space="preserve">De laatste deelvraag is gebaseerd op de verschillende soorten onderwerpen met betrekking tot het nieuws en welk onderwerp de voorkeur heeft onder de medewerkers. Het is van belang om te weten hoe de medewerkers over het nieuwsaanbod denken en wat voor hen de waarde ervan is. De derde deelvraag beantwoordt een deel van het probleem. </w:t>
      </w:r>
    </w:p>
    <w:p w14:paraId="02324440" w14:textId="77777777" w:rsidR="004B2864" w:rsidRPr="00462195" w:rsidRDefault="004B2864" w:rsidP="004B2864">
      <w:pPr>
        <w:pStyle w:val="Geenafstand"/>
      </w:pPr>
    </w:p>
    <w:p w14:paraId="5D70EBD8" w14:textId="7CD4FEC6" w:rsidR="004B2864" w:rsidRPr="00462195" w:rsidRDefault="004B2864" w:rsidP="004B2864">
      <w:pPr>
        <w:pStyle w:val="Geenafstand"/>
      </w:pPr>
      <w:r w:rsidRPr="00462195">
        <w:t xml:space="preserve">Wanneer bekend is welke </w:t>
      </w:r>
      <w:r w:rsidR="0002455B">
        <w:t xml:space="preserve">middelen </w:t>
      </w:r>
      <w:r w:rsidR="007B533F">
        <w:t xml:space="preserve">in gebruik </w:t>
      </w:r>
      <w:r w:rsidRPr="00462195">
        <w:t xml:space="preserve">zijn, hoe vaak de medewerkers de middelen gebruiken, op welk tijdstip medewerkers naar het interne nieuws kijken en welk nieuws voorkeur heeft, </w:t>
      </w:r>
      <w:r>
        <w:t>krijgt de pr</w:t>
      </w:r>
      <w:r w:rsidRPr="00462195">
        <w:t xml:space="preserve">obleemformulering antwoord (Verhoeven, 2014). </w:t>
      </w:r>
      <w:r w:rsidRPr="00462195">
        <w:br/>
      </w:r>
      <w:r w:rsidRPr="00462195">
        <w:rPr>
          <w:sz w:val="24"/>
        </w:rPr>
        <w:br w:type="page"/>
      </w:r>
    </w:p>
    <w:p w14:paraId="501497D5" w14:textId="77777777" w:rsidR="004B2864" w:rsidRPr="00462195" w:rsidRDefault="004B2864" w:rsidP="004B2864">
      <w:pPr>
        <w:pStyle w:val="Kop2"/>
        <w:rPr>
          <w:sz w:val="28"/>
        </w:rPr>
      </w:pPr>
      <w:bookmarkStart w:id="12" w:name="_Toc527049106"/>
      <w:r w:rsidRPr="00462195">
        <w:rPr>
          <w:sz w:val="28"/>
        </w:rPr>
        <w:lastRenderedPageBreak/>
        <w:t>2.5 Doelgroep</w:t>
      </w:r>
      <w:bookmarkEnd w:id="12"/>
    </w:p>
    <w:p w14:paraId="4111B978" w14:textId="2C96852A" w:rsidR="004B2864" w:rsidRPr="00462195" w:rsidRDefault="004B2864" w:rsidP="004B2864">
      <w:pPr>
        <w:pStyle w:val="Geenafstand"/>
      </w:pPr>
      <w:r w:rsidRPr="00462195">
        <w:t xml:space="preserve">Om onderscheid te maken tussen wie wel en niet betrokken is bij het probleem, </w:t>
      </w:r>
      <w:r>
        <w:t>is</w:t>
      </w:r>
      <w:r w:rsidRPr="00462195">
        <w:t xml:space="preserve"> in dit hoofdstuk een doelgroep geformuleerd. Dit onderzoek richt zich op de medewerkers van </w:t>
      </w:r>
      <w:r w:rsidR="00F66562">
        <w:t>Organisatie X</w:t>
      </w:r>
      <w:r w:rsidRPr="00462195">
        <w:t>. Dit zijn ongeveer 1400 medewerkers</w:t>
      </w:r>
      <w:r w:rsidR="00F66562">
        <w:t xml:space="preserve">. </w:t>
      </w:r>
      <w:r w:rsidRPr="00462195">
        <w:t xml:space="preserve">Alle gesegmenteerde groepen hebben toegang tot </w:t>
      </w:r>
      <w:r w:rsidR="00F66562">
        <w:t>het sociaal intranet</w:t>
      </w:r>
      <w:r w:rsidRPr="00462195">
        <w:t xml:space="preserve">, de </w:t>
      </w:r>
      <w:r w:rsidR="00F66562">
        <w:t>telefoon</w:t>
      </w:r>
      <w:r w:rsidRPr="00462195">
        <w:t>app</w:t>
      </w:r>
      <w:r w:rsidR="00F66562">
        <w:t>licatie</w:t>
      </w:r>
      <w:r w:rsidRPr="00462195">
        <w:t xml:space="preserve"> en de schermen</w:t>
      </w:r>
      <w:r w:rsidR="00F66562">
        <w:t xml:space="preserve"> op locatie</w:t>
      </w:r>
      <w:r w:rsidRPr="00462195">
        <w:t xml:space="preserve">. </w:t>
      </w:r>
    </w:p>
    <w:p w14:paraId="60050A6E" w14:textId="77777777" w:rsidR="004B2864" w:rsidRPr="00462195" w:rsidRDefault="004B2864" w:rsidP="004B2864">
      <w:pPr>
        <w:pStyle w:val="Geenafstand"/>
        <w:rPr>
          <w:highlight w:val="yellow"/>
        </w:rPr>
      </w:pPr>
    </w:p>
    <w:p w14:paraId="3C6E15FF" w14:textId="3E2C1157" w:rsidR="004B2864" w:rsidRPr="00A80DE0" w:rsidRDefault="00A80DE0" w:rsidP="004B2864">
      <w:pPr>
        <w:pStyle w:val="Geenafstand"/>
        <w:rPr>
          <w:i/>
          <w:sz w:val="18"/>
        </w:rPr>
      </w:pPr>
      <w:r>
        <w:rPr>
          <w:i/>
          <w:color w:val="2F5496" w:themeColor="accent1" w:themeShade="BF"/>
          <w:sz w:val="18"/>
        </w:rPr>
        <w:t>Tabel</w:t>
      </w:r>
      <w:r w:rsidR="004B2864" w:rsidRPr="00A80DE0">
        <w:rPr>
          <w:i/>
          <w:color w:val="2F5496" w:themeColor="accent1" w:themeShade="BF"/>
          <w:sz w:val="18"/>
        </w:rPr>
        <w:t xml:space="preserve"> </w:t>
      </w:r>
      <w:r>
        <w:rPr>
          <w:i/>
          <w:color w:val="2F5496" w:themeColor="accent1" w:themeShade="BF"/>
          <w:sz w:val="18"/>
        </w:rPr>
        <w:t>2.</w:t>
      </w:r>
      <w:r w:rsidR="004B2864" w:rsidRPr="00A80DE0">
        <w:rPr>
          <w:i/>
          <w:color w:val="2F5496" w:themeColor="accent1" w:themeShade="BF"/>
          <w:sz w:val="18"/>
        </w:rPr>
        <w:t>1</w:t>
      </w:r>
      <w:r w:rsidR="00F16C49">
        <w:rPr>
          <w:i/>
          <w:color w:val="2F5496" w:themeColor="accent1" w:themeShade="BF"/>
          <w:sz w:val="18"/>
        </w:rPr>
        <w:t>.</w:t>
      </w:r>
      <w:r w:rsidR="004B2864" w:rsidRPr="00A80DE0">
        <w:rPr>
          <w:i/>
          <w:color w:val="2F5496" w:themeColor="accent1" w:themeShade="BF"/>
          <w:sz w:val="18"/>
        </w:rPr>
        <w:t xml:space="preserve"> segmentatie doelgroep </w:t>
      </w:r>
    </w:p>
    <w:tbl>
      <w:tblPr>
        <w:tblStyle w:val="Onopgemaaktetabel51"/>
        <w:tblW w:w="0" w:type="auto"/>
        <w:tblLook w:val="04A0" w:firstRow="1" w:lastRow="0" w:firstColumn="1" w:lastColumn="0" w:noHBand="0" w:noVBand="1"/>
      </w:tblPr>
      <w:tblGrid>
        <w:gridCol w:w="4111"/>
        <w:gridCol w:w="2693"/>
      </w:tblGrid>
      <w:tr w:rsidR="004B2864" w:rsidRPr="00462195" w14:paraId="79047C51" w14:textId="77777777" w:rsidTr="004B286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11" w:type="dxa"/>
          </w:tcPr>
          <w:p w14:paraId="664EB106" w14:textId="1F7D97E5" w:rsidR="004B2864" w:rsidRPr="00A80DE0" w:rsidRDefault="00F66562" w:rsidP="004B2864">
            <w:pPr>
              <w:pStyle w:val="Geenafstand"/>
              <w:rPr>
                <w:color w:val="2F5496" w:themeColor="accent1" w:themeShade="BF"/>
              </w:rPr>
            </w:pPr>
            <w:r>
              <w:rPr>
                <w:b/>
                <w:color w:val="2F5496" w:themeColor="accent1" w:themeShade="BF"/>
              </w:rPr>
              <w:t>onderdeel</w:t>
            </w:r>
            <w:r w:rsidR="004B2864" w:rsidRPr="00A80DE0">
              <w:rPr>
                <w:b/>
                <w:color w:val="2F5496" w:themeColor="accent1" w:themeShade="BF"/>
              </w:rPr>
              <w:t>:</w:t>
            </w:r>
          </w:p>
        </w:tc>
        <w:tc>
          <w:tcPr>
            <w:tcW w:w="2693" w:type="dxa"/>
          </w:tcPr>
          <w:p w14:paraId="73EA27C4" w14:textId="77777777" w:rsidR="004B2864" w:rsidRPr="00A80DE0" w:rsidRDefault="004B2864" w:rsidP="004B2864">
            <w:pPr>
              <w:pStyle w:val="Geenafstand"/>
              <w:cnfStyle w:val="100000000000" w:firstRow="1" w:lastRow="0" w:firstColumn="0" w:lastColumn="0" w:oddVBand="0" w:evenVBand="0" w:oddHBand="0" w:evenHBand="0" w:firstRowFirstColumn="0" w:firstRowLastColumn="0" w:lastRowFirstColumn="0" w:lastRowLastColumn="0"/>
              <w:rPr>
                <w:color w:val="2F5496" w:themeColor="accent1" w:themeShade="BF"/>
              </w:rPr>
            </w:pPr>
            <w:r w:rsidRPr="00A80DE0">
              <w:rPr>
                <w:b/>
                <w:color w:val="2F5496" w:themeColor="accent1" w:themeShade="BF"/>
              </w:rPr>
              <w:t>Aantal medewerkers</w:t>
            </w:r>
          </w:p>
        </w:tc>
      </w:tr>
      <w:tr w:rsidR="004B2864" w:rsidRPr="00462195" w14:paraId="355B9346" w14:textId="77777777" w:rsidTr="004B28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3C2221D8" w14:textId="33E98F9A" w:rsidR="004B2864" w:rsidRPr="00462195" w:rsidRDefault="00F66562" w:rsidP="004B2864">
            <w:pPr>
              <w:pStyle w:val="Geenafstand"/>
            </w:pPr>
            <w:r>
              <w:t>Onderdeel 1</w:t>
            </w:r>
          </w:p>
        </w:tc>
        <w:tc>
          <w:tcPr>
            <w:tcW w:w="2693" w:type="dxa"/>
          </w:tcPr>
          <w:p w14:paraId="04791D09" w14:textId="77777777" w:rsidR="004B2864" w:rsidRPr="00462195" w:rsidRDefault="004B2864" w:rsidP="004B2864">
            <w:pPr>
              <w:pStyle w:val="Geenafstand"/>
              <w:cnfStyle w:val="000000100000" w:firstRow="0" w:lastRow="0" w:firstColumn="0" w:lastColumn="0" w:oddVBand="0" w:evenVBand="0" w:oddHBand="1" w:evenHBand="0" w:firstRowFirstColumn="0" w:firstRowLastColumn="0" w:lastRowFirstColumn="0" w:lastRowLastColumn="0"/>
            </w:pPr>
            <w:r w:rsidRPr="00462195">
              <w:t>Ca. 620</w:t>
            </w:r>
          </w:p>
        </w:tc>
      </w:tr>
      <w:tr w:rsidR="004B2864" w:rsidRPr="00462195" w14:paraId="618B09A3" w14:textId="77777777" w:rsidTr="004B2864">
        <w:tc>
          <w:tcPr>
            <w:cnfStyle w:val="001000000000" w:firstRow="0" w:lastRow="0" w:firstColumn="1" w:lastColumn="0" w:oddVBand="0" w:evenVBand="0" w:oddHBand="0" w:evenHBand="0" w:firstRowFirstColumn="0" w:firstRowLastColumn="0" w:lastRowFirstColumn="0" w:lastRowLastColumn="0"/>
            <w:tcW w:w="4111" w:type="dxa"/>
          </w:tcPr>
          <w:p w14:paraId="152DB654" w14:textId="236E7CAF" w:rsidR="004B2864" w:rsidRPr="00462195" w:rsidRDefault="00F66562" w:rsidP="004B2864">
            <w:pPr>
              <w:pStyle w:val="Geenafstand"/>
            </w:pPr>
            <w:r>
              <w:t>Onderdeel 2</w:t>
            </w:r>
          </w:p>
        </w:tc>
        <w:tc>
          <w:tcPr>
            <w:tcW w:w="2693" w:type="dxa"/>
          </w:tcPr>
          <w:p w14:paraId="15B87C73" w14:textId="77777777" w:rsidR="004B2864" w:rsidRPr="00462195" w:rsidRDefault="004B2864" w:rsidP="004B2864">
            <w:pPr>
              <w:pStyle w:val="Geenafstand"/>
              <w:cnfStyle w:val="000000000000" w:firstRow="0" w:lastRow="0" w:firstColumn="0" w:lastColumn="0" w:oddVBand="0" w:evenVBand="0" w:oddHBand="0" w:evenHBand="0" w:firstRowFirstColumn="0" w:firstRowLastColumn="0" w:lastRowFirstColumn="0" w:lastRowLastColumn="0"/>
            </w:pPr>
            <w:r w:rsidRPr="00462195">
              <w:t>Ca. 380</w:t>
            </w:r>
          </w:p>
        </w:tc>
      </w:tr>
      <w:tr w:rsidR="004B2864" w:rsidRPr="00462195" w14:paraId="6DFE12CC" w14:textId="77777777" w:rsidTr="004B28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2DFDA575" w14:textId="78012F20" w:rsidR="004B2864" w:rsidRPr="00462195" w:rsidRDefault="00F66562" w:rsidP="004B2864">
            <w:pPr>
              <w:pStyle w:val="Geenafstand"/>
            </w:pPr>
            <w:r>
              <w:t>Onderdeel 3</w:t>
            </w:r>
          </w:p>
        </w:tc>
        <w:tc>
          <w:tcPr>
            <w:tcW w:w="2693" w:type="dxa"/>
          </w:tcPr>
          <w:p w14:paraId="76C13AEA" w14:textId="77777777" w:rsidR="004B2864" w:rsidRPr="00462195" w:rsidRDefault="004B2864" w:rsidP="004B2864">
            <w:pPr>
              <w:pStyle w:val="Geenafstand"/>
              <w:cnfStyle w:val="000000100000" w:firstRow="0" w:lastRow="0" w:firstColumn="0" w:lastColumn="0" w:oddVBand="0" w:evenVBand="0" w:oddHBand="1" w:evenHBand="0" w:firstRowFirstColumn="0" w:firstRowLastColumn="0" w:lastRowFirstColumn="0" w:lastRowLastColumn="0"/>
            </w:pPr>
            <w:r w:rsidRPr="00462195">
              <w:t>Ca. 400</w:t>
            </w:r>
          </w:p>
        </w:tc>
      </w:tr>
      <w:tr w:rsidR="004B2864" w:rsidRPr="00462195" w14:paraId="42E25F1F" w14:textId="77777777" w:rsidTr="004B2864">
        <w:tc>
          <w:tcPr>
            <w:cnfStyle w:val="001000000000" w:firstRow="0" w:lastRow="0" w:firstColumn="1" w:lastColumn="0" w:oddVBand="0" w:evenVBand="0" w:oddHBand="0" w:evenHBand="0" w:firstRowFirstColumn="0" w:firstRowLastColumn="0" w:lastRowFirstColumn="0" w:lastRowLastColumn="0"/>
            <w:tcW w:w="4111" w:type="dxa"/>
          </w:tcPr>
          <w:p w14:paraId="47241C9C" w14:textId="77777777" w:rsidR="004B2864" w:rsidRPr="00A80DE0" w:rsidRDefault="004B2864" w:rsidP="004B2864">
            <w:pPr>
              <w:pStyle w:val="Geenafstand"/>
              <w:rPr>
                <w:color w:val="2F5496" w:themeColor="accent1" w:themeShade="BF"/>
              </w:rPr>
            </w:pPr>
            <w:r w:rsidRPr="00A80DE0">
              <w:rPr>
                <w:b/>
                <w:color w:val="2F5496" w:themeColor="accent1" w:themeShade="BF"/>
              </w:rPr>
              <w:t>Ca. totaal medewerkers</w:t>
            </w:r>
          </w:p>
        </w:tc>
        <w:tc>
          <w:tcPr>
            <w:tcW w:w="2693" w:type="dxa"/>
          </w:tcPr>
          <w:p w14:paraId="4F6A7A4B" w14:textId="77777777" w:rsidR="004B2864" w:rsidRPr="00A80DE0" w:rsidRDefault="004B2864" w:rsidP="004B2864">
            <w:pPr>
              <w:pStyle w:val="Geenafstand"/>
              <w:cnfStyle w:val="000000000000" w:firstRow="0" w:lastRow="0" w:firstColumn="0" w:lastColumn="0" w:oddVBand="0" w:evenVBand="0" w:oddHBand="0" w:evenHBand="0" w:firstRowFirstColumn="0" w:firstRowLastColumn="0" w:lastRowFirstColumn="0" w:lastRowLastColumn="0"/>
              <w:rPr>
                <w:color w:val="2F5496" w:themeColor="accent1" w:themeShade="BF"/>
              </w:rPr>
            </w:pPr>
            <w:r w:rsidRPr="00A80DE0">
              <w:rPr>
                <w:b/>
                <w:color w:val="2F5496" w:themeColor="accent1" w:themeShade="BF"/>
              </w:rPr>
              <w:t>Ca. 1400</w:t>
            </w:r>
          </w:p>
        </w:tc>
      </w:tr>
    </w:tbl>
    <w:p w14:paraId="0167F3DE" w14:textId="77777777" w:rsidR="004B2864" w:rsidRPr="00462195" w:rsidRDefault="004B2864" w:rsidP="004B2864">
      <w:pPr>
        <w:pStyle w:val="Geenafstand"/>
        <w:rPr>
          <w:i/>
          <w:sz w:val="16"/>
        </w:rPr>
      </w:pPr>
    </w:p>
    <w:p w14:paraId="0C0349B1" w14:textId="12BED241" w:rsidR="004B2864" w:rsidRPr="00F66562" w:rsidRDefault="004B2864" w:rsidP="004B2864">
      <w:pPr>
        <w:pStyle w:val="Geenafstand"/>
      </w:pPr>
      <w:r w:rsidRPr="00F66562">
        <w:t xml:space="preserve">De doelgroep is gesegmenteerd </w:t>
      </w:r>
      <w:r w:rsidR="00F66562" w:rsidRPr="00F66562">
        <w:t>in</w:t>
      </w:r>
      <w:r w:rsidRPr="00F66562">
        <w:t xml:space="preserve"> </w:t>
      </w:r>
      <w:r w:rsidR="00F66562" w:rsidRPr="00F66562">
        <w:t xml:space="preserve">drie onderdelen </w:t>
      </w:r>
      <w:r w:rsidRPr="00F66562">
        <w:t xml:space="preserve">(zie </w:t>
      </w:r>
      <w:r w:rsidR="00A80DE0" w:rsidRPr="00F66562">
        <w:t>tabel</w:t>
      </w:r>
      <w:r w:rsidRPr="00F66562">
        <w:t xml:space="preserve"> </w:t>
      </w:r>
      <w:r w:rsidR="00A80DE0" w:rsidRPr="00F66562">
        <w:t>2.1</w:t>
      </w:r>
      <w:r w:rsidRPr="00F66562">
        <w:t xml:space="preserve">), omdat deze </w:t>
      </w:r>
      <w:r w:rsidR="00F66562" w:rsidRPr="00F66562">
        <w:t>onderdelen</w:t>
      </w:r>
      <w:r w:rsidRPr="00F66562">
        <w:t xml:space="preserve"> actief zijn in</w:t>
      </w:r>
      <w:r w:rsidR="007B533F" w:rsidRPr="00F66562">
        <w:t xml:space="preserve"> verschillende aandachtsgebieden</w:t>
      </w:r>
      <w:r w:rsidRPr="00F66562">
        <w:t xml:space="preserve">. Dat wil zeggen dat medewerkers van </w:t>
      </w:r>
      <w:r w:rsidR="00F66562" w:rsidRPr="00F66562">
        <w:t>onderdeel 2</w:t>
      </w:r>
      <w:r w:rsidRPr="00F66562">
        <w:t xml:space="preserve"> zich bezighouden met </w:t>
      </w:r>
      <w:r w:rsidR="00F66562" w:rsidRPr="00F66562">
        <w:t>andere werkzaamheden dan me</w:t>
      </w:r>
      <w:r w:rsidRPr="00F66562">
        <w:t xml:space="preserve">dewerkers van </w:t>
      </w:r>
      <w:r w:rsidR="00F66562" w:rsidRPr="00F66562">
        <w:t>onderdeel 1.</w:t>
      </w:r>
    </w:p>
    <w:p w14:paraId="752ECE0F" w14:textId="77777777" w:rsidR="004B2864" w:rsidRPr="00462195" w:rsidRDefault="004B2864" w:rsidP="004B2864">
      <w:pPr>
        <w:pStyle w:val="Geenafstand"/>
      </w:pPr>
    </w:p>
    <w:p w14:paraId="1FA41B16" w14:textId="11F5F5B6" w:rsidR="004B2864" w:rsidRPr="00462195" w:rsidRDefault="004B2864" w:rsidP="004B2864">
      <w:pPr>
        <w:pStyle w:val="Geenafstand"/>
      </w:pPr>
      <w:r w:rsidRPr="00462195">
        <w:t xml:space="preserve">Dit onderscheid is gemaakt omdat de interesses van de medewerkers per </w:t>
      </w:r>
      <w:r w:rsidR="00F66562">
        <w:t>onderdeel</w:t>
      </w:r>
      <w:r w:rsidRPr="00462195">
        <w:t xml:space="preserve"> kunnen verschillen. Medewerkers van </w:t>
      </w:r>
      <w:r w:rsidR="00F66562">
        <w:t>onderdeel 2</w:t>
      </w:r>
      <w:r w:rsidRPr="00462195">
        <w:t xml:space="preserve"> zijn mogelijk minder geïnteresseerd in nieuws </w:t>
      </w:r>
      <w:r w:rsidR="00F66562">
        <w:t>met betrekking tot onderdeel 1</w:t>
      </w:r>
      <w:r w:rsidRPr="00462195">
        <w:t xml:space="preserve">. Medewerkers uit de drie segmenten hebben toegang tot de drie communicatiemiddelen. </w:t>
      </w:r>
    </w:p>
    <w:p w14:paraId="38310B82" w14:textId="77777777" w:rsidR="004B2864" w:rsidRPr="00462195" w:rsidRDefault="004B2864" w:rsidP="004B2864">
      <w:pPr>
        <w:pStyle w:val="Geenafstand"/>
        <w:rPr>
          <w:szCs w:val="20"/>
        </w:rPr>
      </w:pPr>
    </w:p>
    <w:p w14:paraId="4C935377" w14:textId="359ABB53" w:rsidR="004B2864" w:rsidRPr="00462195" w:rsidRDefault="004B2864" w:rsidP="004B2864">
      <w:pPr>
        <w:pStyle w:val="Geenafstand"/>
        <w:rPr>
          <w:szCs w:val="20"/>
        </w:rPr>
      </w:pPr>
      <w:r w:rsidRPr="00462195">
        <w:rPr>
          <w:szCs w:val="20"/>
        </w:rPr>
        <w:t>Het</w:t>
      </w:r>
      <w:r>
        <w:rPr>
          <w:szCs w:val="20"/>
        </w:rPr>
        <w:t xml:space="preserve"> ‘Waarden in Nederland’</w:t>
      </w:r>
      <w:r w:rsidRPr="00462195">
        <w:rPr>
          <w:szCs w:val="20"/>
        </w:rPr>
        <w:t xml:space="preserve"> </w:t>
      </w:r>
      <w:r>
        <w:rPr>
          <w:szCs w:val="20"/>
        </w:rPr>
        <w:t>(</w:t>
      </w:r>
      <w:r w:rsidRPr="00462195">
        <w:rPr>
          <w:szCs w:val="20"/>
        </w:rPr>
        <w:t>WIN</w:t>
      </w:r>
      <w:r>
        <w:rPr>
          <w:szCs w:val="20"/>
        </w:rPr>
        <w:t xml:space="preserve">) </w:t>
      </w:r>
      <w:r w:rsidRPr="00462195">
        <w:rPr>
          <w:szCs w:val="20"/>
        </w:rPr>
        <w:t xml:space="preserve">model van </w:t>
      </w:r>
      <w:proofErr w:type="spellStart"/>
      <w:r w:rsidRPr="00462195">
        <w:rPr>
          <w:szCs w:val="20"/>
        </w:rPr>
        <w:t>Kantar</w:t>
      </w:r>
      <w:proofErr w:type="spellEnd"/>
      <w:r w:rsidRPr="00462195">
        <w:rPr>
          <w:szCs w:val="20"/>
        </w:rPr>
        <w:t xml:space="preserve"> TNS geeft een verdiepende weergave van een doelgroep (TNS-NIPO, z.d.). De doelgroep valt volgens het WIN-model van TNS NIPO onder ‘</w:t>
      </w:r>
      <w:proofErr w:type="spellStart"/>
      <w:r w:rsidRPr="00462195">
        <w:rPr>
          <w:szCs w:val="20"/>
        </w:rPr>
        <w:t>Zakelijken</w:t>
      </w:r>
      <w:proofErr w:type="spellEnd"/>
      <w:r w:rsidRPr="00462195">
        <w:rPr>
          <w:szCs w:val="20"/>
        </w:rPr>
        <w:t>’. De medewerkers van</w:t>
      </w:r>
      <w:r w:rsidR="00F66562">
        <w:rPr>
          <w:szCs w:val="20"/>
        </w:rPr>
        <w:t xml:space="preserve"> Organisatie X</w:t>
      </w:r>
      <w:r w:rsidRPr="00462195">
        <w:rPr>
          <w:szCs w:val="20"/>
        </w:rPr>
        <w:t xml:space="preserve"> zijn over het algemeen hoogopgeleid en vooral gericht op zelfontwikkeling. De liefde voor technologie zit er bij het merendeel ook in. Daarnaast kijken de ‘</w:t>
      </w:r>
      <w:proofErr w:type="spellStart"/>
      <w:r w:rsidRPr="00462195">
        <w:rPr>
          <w:szCs w:val="20"/>
        </w:rPr>
        <w:t>Zakelijken</w:t>
      </w:r>
      <w:proofErr w:type="spellEnd"/>
      <w:r w:rsidRPr="00462195">
        <w:rPr>
          <w:szCs w:val="20"/>
        </w:rPr>
        <w:t>’ nauwelijks televisie, behalve naar het nieuws of achtergrondinformatie. Dit segment is goed op de hoogte van politiek en maatschappelijke issues. Dit zijn eigenschappen van ‘</w:t>
      </w:r>
      <w:proofErr w:type="spellStart"/>
      <w:r w:rsidRPr="00462195">
        <w:rPr>
          <w:szCs w:val="20"/>
        </w:rPr>
        <w:t>Zakelijken</w:t>
      </w:r>
      <w:proofErr w:type="spellEnd"/>
      <w:r w:rsidRPr="00462195">
        <w:rPr>
          <w:szCs w:val="20"/>
        </w:rPr>
        <w:t>’.</w:t>
      </w:r>
    </w:p>
    <w:p w14:paraId="4AF5E2E2" w14:textId="77777777" w:rsidR="004B2864" w:rsidRPr="00462195" w:rsidRDefault="004B2864" w:rsidP="004B2864">
      <w:pPr>
        <w:pStyle w:val="Geenafstand"/>
      </w:pPr>
      <w:r w:rsidRPr="00462195">
        <w:rPr>
          <w:szCs w:val="20"/>
        </w:rPr>
        <w:t xml:space="preserve"> </w:t>
      </w:r>
    </w:p>
    <w:p w14:paraId="560DCC18" w14:textId="77777777" w:rsidR="004B2864" w:rsidRPr="00462195" w:rsidRDefault="004B2864" w:rsidP="004B2864">
      <w:pPr>
        <w:rPr>
          <w:rFonts w:asciiTheme="majorHAnsi" w:eastAsiaTheme="majorEastAsia" w:hAnsiTheme="majorHAnsi" w:cstheme="majorBidi"/>
          <w:color w:val="2F5496" w:themeColor="accent1" w:themeShade="BF"/>
          <w:sz w:val="28"/>
          <w:szCs w:val="26"/>
        </w:rPr>
      </w:pPr>
      <w:r w:rsidRPr="00462195">
        <w:rPr>
          <w:sz w:val="28"/>
        </w:rPr>
        <w:br w:type="page"/>
      </w:r>
    </w:p>
    <w:p w14:paraId="6A5BA64F" w14:textId="77777777" w:rsidR="004B2864" w:rsidRPr="00462195" w:rsidRDefault="004B2864" w:rsidP="004B2864">
      <w:pPr>
        <w:pStyle w:val="Kop2"/>
        <w:rPr>
          <w:sz w:val="28"/>
        </w:rPr>
      </w:pPr>
      <w:bookmarkStart w:id="13" w:name="_Toc527049107"/>
      <w:r w:rsidRPr="00462195">
        <w:rPr>
          <w:sz w:val="28"/>
        </w:rPr>
        <w:lastRenderedPageBreak/>
        <w:t>2.6 Onderzoeksgrenzen</w:t>
      </w:r>
      <w:bookmarkEnd w:id="13"/>
    </w:p>
    <w:p w14:paraId="59080CA0" w14:textId="77777777" w:rsidR="004B2864" w:rsidRPr="00462195" w:rsidRDefault="004B2864" w:rsidP="004B2864">
      <w:pPr>
        <w:pStyle w:val="Geenafstand"/>
      </w:pPr>
      <w:r w:rsidRPr="00462195">
        <w:t>Dit hoofdstuk stelt de grenzen van het onderzoek op. Hieronder vallen de datum, de locatie, het tijdstip, welke medewerkers onder de doelgroep vallen en het budget. Dit hoofdstuk omschrijft deze begrenzingen en benoemt daarnaast de impact van deze grenzen.</w:t>
      </w:r>
    </w:p>
    <w:p w14:paraId="24D92D7E" w14:textId="77777777" w:rsidR="004B2864" w:rsidRPr="00462195" w:rsidRDefault="004B2864" w:rsidP="004B2864">
      <w:pPr>
        <w:pStyle w:val="Geenafstand"/>
      </w:pPr>
    </w:p>
    <w:p w14:paraId="3AB30CAC" w14:textId="77777777" w:rsidR="004B2864" w:rsidRPr="00462195" w:rsidRDefault="004B2864" w:rsidP="004B2864">
      <w:pPr>
        <w:pStyle w:val="Kop3"/>
      </w:pPr>
      <w:bookmarkStart w:id="14" w:name="_Toc527049108"/>
      <w:r w:rsidRPr="00462195">
        <w:t>2.6.1 Begrenzingen</w:t>
      </w:r>
      <w:bookmarkEnd w:id="14"/>
    </w:p>
    <w:p w14:paraId="01F9EA6B" w14:textId="77777777" w:rsidR="004B2864" w:rsidRPr="00462195" w:rsidRDefault="004B2864" w:rsidP="004B2864">
      <w:pPr>
        <w:pStyle w:val="Geenafstand"/>
      </w:pPr>
      <w:r w:rsidRPr="00462195">
        <w:t>Om de kwaliteit van dit onderzoek te waarborgen, is het afgebakend. Deze afbakening zorgt ervoor dat het onderzoek zich richt op hetgeen het zich moet richten en dat het onderzoek binnen de beschreven kaders blijft. Dit onderzoek hanteert grenzen met betrekking tot de volgende onderwerpen:</w:t>
      </w:r>
    </w:p>
    <w:p w14:paraId="6BA2CCBB" w14:textId="77777777" w:rsidR="004B2864" w:rsidRPr="00462195" w:rsidRDefault="004B2864" w:rsidP="004B2864">
      <w:pPr>
        <w:pStyle w:val="Geenafstand"/>
        <w:numPr>
          <w:ilvl w:val="0"/>
          <w:numId w:val="3"/>
        </w:numPr>
      </w:pPr>
      <w:r w:rsidRPr="00462195">
        <w:t>budget;</w:t>
      </w:r>
    </w:p>
    <w:p w14:paraId="5F95152D" w14:textId="77777777" w:rsidR="004B2864" w:rsidRPr="00462195" w:rsidRDefault="004B2864" w:rsidP="004B2864">
      <w:pPr>
        <w:pStyle w:val="Geenafstand"/>
        <w:numPr>
          <w:ilvl w:val="0"/>
          <w:numId w:val="3"/>
        </w:numPr>
      </w:pPr>
      <w:r w:rsidRPr="00462195">
        <w:t>tijd;</w:t>
      </w:r>
    </w:p>
    <w:p w14:paraId="755A37D6" w14:textId="77777777" w:rsidR="004B2864" w:rsidRPr="00462195" w:rsidRDefault="004B2864" w:rsidP="004B2864">
      <w:pPr>
        <w:pStyle w:val="Geenafstand"/>
        <w:numPr>
          <w:ilvl w:val="0"/>
          <w:numId w:val="3"/>
        </w:numPr>
      </w:pPr>
      <w:r w:rsidRPr="00462195">
        <w:t>locaties;</w:t>
      </w:r>
    </w:p>
    <w:p w14:paraId="211CFA70" w14:textId="77777777" w:rsidR="004B2864" w:rsidRPr="00462195" w:rsidRDefault="004B2864" w:rsidP="004B2864">
      <w:pPr>
        <w:pStyle w:val="Geenafstand"/>
        <w:numPr>
          <w:ilvl w:val="0"/>
          <w:numId w:val="3"/>
        </w:numPr>
      </w:pPr>
      <w:r w:rsidRPr="00462195">
        <w:t>medewerkers;</w:t>
      </w:r>
    </w:p>
    <w:p w14:paraId="6FC07187" w14:textId="77777777" w:rsidR="004B2864" w:rsidRPr="00462195" w:rsidRDefault="004B2864" w:rsidP="004B2864">
      <w:pPr>
        <w:pStyle w:val="Geenafstand"/>
        <w:numPr>
          <w:ilvl w:val="0"/>
          <w:numId w:val="3"/>
        </w:numPr>
      </w:pPr>
      <w:r w:rsidRPr="00462195">
        <w:t>communicatiemiddelen.</w:t>
      </w:r>
    </w:p>
    <w:p w14:paraId="44D035E3" w14:textId="77777777" w:rsidR="004B2864" w:rsidRPr="00462195" w:rsidRDefault="004B2864" w:rsidP="004B2864">
      <w:pPr>
        <w:pStyle w:val="Geenafstand"/>
      </w:pPr>
    </w:p>
    <w:p w14:paraId="02B02A66" w14:textId="10C1C650" w:rsidR="004B2864" w:rsidRPr="00462195" w:rsidRDefault="004B2864" w:rsidP="004B2864">
      <w:pPr>
        <w:pStyle w:val="Geenafstand"/>
      </w:pPr>
      <w:r w:rsidRPr="00462195">
        <w:t>Een onderzoek heeft vaak een bepaald budget dat vooraf is vastgesteld om het</w:t>
      </w:r>
      <w:r>
        <w:t xml:space="preserve"> uit te voeren</w:t>
      </w:r>
      <w:r w:rsidRPr="00462195">
        <w:t xml:space="preserve">. Voor dit onderzoek is geen budget vastgesteld. Dit onderzoek speelt zich intern af. Er zijn </w:t>
      </w:r>
      <w:r w:rsidR="007B533F">
        <w:t>geen</w:t>
      </w:r>
      <w:r w:rsidRPr="00462195">
        <w:t xml:space="preserve"> kosten verbonden aan dit onderzoek</w:t>
      </w:r>
      <w:r w:rsidR="007B533F">
        <w:t>, behalve arbeidskosten</w:t>
      </w:r>
      <w:r w:rsidRPr="00462195">
        <w:t xml:space="preserve">. </w:t>
      </w:r>
    </w:p>
    <w:p w14:paraId="3B5731DE" w14:textId="77777777" w:rsidR="004B2864" w:rsidRPr="00462195" w:rsidRDefault="004B2864" w:rsidP="004B2864">
      <w:pPr>
        <w:pStyle w:val="Geenafstand"/>
      </w:pPr>
    </w:p>
    <w:p w14:paraId="1682938B" w14:textId="2011757C" w:rsidR="004B2864" w:rsidRPr="00462195" w:rsidRDefault="004B2864" w:rsidP="004B2864">
      <w:pPr>
        <w:pStyle w:val="Geenafstand"/>
      </w:pPr>
      <w:r w:rsidRPr="00462195">
        <w:t xml:space="preserve">Naast budget speelt tijd een belangrijke rol bij het opstellen van de onderzoeksgrenzen. Voor dit onderzoek is een periode vastgesteld van ongeveer vier maanden, vanaf 5 februari 2018 tot en met 25 mei 2018. Dit is het tijdsbestek dat door de opdrachtgever is vastgesteld voor dit onderzoek. Mocht deze deadline niet haalbaar zijn, dan is er een tweede deadline op 13 augustus 2018. Dit tijdsbestek is ruim voldoende om het onderzoek uit te voeren. </w:t>
      </w:r>
    </w:p>
    <w:p w14:paraId="2A630035" w14:textId="77777777" w:rsidR="004B2864" w:rsidRPr="00462195" w:rsidRDefault="004B2864" w:rsidP="004B2864">
      <w:pPr>
        <w:pStyle w:val="Geenafstand"/>
        <w:rPr>
          <w:b/>
        </w:rPr>
      </w:pPr>
      <w:r w:rsidRPr="00462195">
        <w:br w:type="page"/>
      </w:r>
    </w:p>
    <w:p w14:paraId="330BBA63" w14:textId="77777777" w:rsidR="004B2864" w:rsidRPr="00462195" w:rsidRDefault="004B2864" w:rsidP="004B2864">
      <w:pPr>
        <w:pStyle w:val="Kop1"/>
        <w:rPr>
          <w:sz w:val="36"/>
        </w:rPr>
      </w:pPr>
      <w:bookmarkStart w:id="15" w:name="_Toc527049109"/>
      <w:r w:rsidRPr="00462195">
        <w:rPr>
          <w:sz w:val="36"/>
        </w:rPr>
        <w:lastRenderedPageBreak/>
        <w:t>3. Situatieschets</w:t>
      </w:r>
      <w:bookmarkEnd w:id="15"/>
    </w:p>
    <w:p w14:paraId="34514231" w14:textId="77777777" w:rsidR="009724C4" w:rsidRPr="009F3E81" w:rsidRDefault="009724C4" w:rsidP="009724C4">
      <w:pPr>
        <w:pStyle w:val="Geenafstand"/>
        <w:rPr>
          <w:i/>
          <w:sz w:val="24"/>
        </w:rPr>
      </w:pPr>
      <w:r w:rsidRPr="009F3E81">
        <w:rPr>
          <w:i/>
          <w:sz w:val="24"/>
        </w:rPr>
        <w:t>Deze informatie is niet beschikbaar in verband met vertrouwelijke informatie.</w:t>
      </w:r>
    </w:p>
    <w:p w14:paraId="79BE8C8E" w14:textId="333C889A" w:rsidR="004E400C" w:rsidRPr="002C3E07" w:rsidRDefault="004E400C" w:rsidP="00E2570F">
      <w:pPr>
        <w:rPr>
          <w:szCs w:val="20"/>
        </w:rPr>
      </w:pPr>
      <w:r w:rsidRPr="002C3E07">
        <w:br w:type="page"/>
      </w:r>
    </w:p>
    <w:p w14:paraId="0ECDF223" w14:textId="77777777" w:rsidR="001D253D" w:rsidRPr="00BA72AB" w:rsidRDefault="001D253D" w:rsidP="001D253D">
      <w:pPr>
        <w:pStyle w:val="Kop1"/>
      </w:pPr>
      <w:bookmarkStart w:id="16" w:name="_Toc520836180"/>
      <w:bookmarkStart w:id="17" w:name="_Hlk513055400"/>
      <w:bookmarkStart w:id="18" w:name="_Hlk520841866"/>
      <w:bookmarkStart w:id="19" w:name="_Toc527049110"/>
      <w:r>
        <w:lastRenderedPageBreak/>
        <w:t>Hoofdstuk 4. Theoretisch kader</w:t>
      </w:r>
      <w:bookmarkEnd w:id="16"/>
      <w:bookmarkEnd w:id="19"/>
    </w:p>
    <w:p w14:paraId="0DCEE4D0" w14:textId="77777777" w:rsidR="001D253D" w:rsidRDefault="001D253D" w:rsidP="001D253D">
      <w:pPr>
        <w:pStyle w:val="Geenafstand"/>
      </w:pPr>
      <w:r>
        <w:t>Dit hoofdstuk beschrijft de theorieën die bij het onderwerp communicatie, communicatiemiddelen en betrokkenheid horen. Daarnaast geeft dit hoofdstuk het gekozen conceptueel model weer. Ten slotte bevat dit hoofdstuk de aansluitende hypothesen. De bestudeerde begrippen zijn communicatie, communicatiemiddelen, interne communicatie en betrokkenheid.</w:t>
      </w:r>
    </w:p>
    <w:p w14:paraId="552CA699" w14:textId="77777777" w:rsidR="001D253D" w:rsidRDefault="001D253D" w:rsidP="001D253D">
      <w:pPr>
        <w:pStyle w:val="Geenafstand"/>
      </w:pPr>
    </w:p>
    <w:p w14:paraId="2D002DC6" w14:textId="77777777" w:rsidR="001D253D" w:rsidRPr="00656F8A" w:rsidRDefault="001D253D" w:rsidP="001D253D">
      <w:pPr>
        <w:pStyle w:val="Kop2"/>
      </w:pPr>
      <w:bookmarkStart w:id="20" w:name="_Toc520836181"/>
      <w:bookmarkStart w:id="21" w:name="_Toc527049111"/>
      <w:r w:rsidRPr="00656F8A">
        <w:t xml:space="preserve">4.1 </w:t>
      </w:r>
      <w:r>
        <w:t>Stromingen en</w:t>
      </w:r>
      <w:r w:rsidRPr="00656F8A">
        <w:t xml:space="preserve"> theorieën</w:t>
      </w:r>
      <w:bookmarkEnd w:id="20"/>
      <w:bookmarkEnd w:id="21"/>
    </w:p>
    <w:p w14:paraId="7AE8D7DF" w14:textId="77777777" w:rsidR="001D253D" w:rsidRDefault="001D253D" w:rsidP="001D253D">
      <w:pPr>
        <w:pStyle w:val="Geenafstand"/>
      </w:pPr>
      <w:r>
        <w:t xml:space="preserve">De hoofdlijnen van dit onderzoek hebben betrekking op communicatie, interne communicatie en betrokkenheid. Dit zijn de belangrijkste begrippen als het gaat om communicatie. Het probleem speelt namelijk intern en heeft betrekking op het communicatieproces. Het begrip betrokkenheid kan daarnaast van belang zijn bij dit probleem, omdat er medewerkers bij betrokken zijn. </w:t>
      </w:r>
    </w:p>
    <w:p w14:paraId="51AE8923" w14:textId="77777777" w:rsidR="001D253D" w:rsidRDefault="001D253D" w:rsidP="001D253D">
      <w:pPr>
        <w:pStyle w:val="Geenafstand"/>
      </w:pPr>
    </w:p>
    <w:p w14:paraId="2FCFD8C3" w14:textId="77777777" w:rsidR="001D253D" w:rsidRDefault="001D253D" w:rsidP="001D253D">
      <w:pPr>
        <w:pStyle w:val="Kop3"/>
      </w:pPr>
      <w:bookmarkStart w:id="22" w:name="_Toc520836182"/>
      <w:bookmarkStart w:id="23" w:name="_Toc527049112"/>
      <w:r>
        <w:t>4.1.1 Communicatie</w:t>
      </w:r>
      <w:bookmarkEnd w:id="22"/>
      <w:bookmarkEnd w:id="23"/>
    </w:p>
    <w:p w14:paraId="53BB6A89" w14:textId="77777777" w:rsidR="001D253D" w:rsidRDefault="001D253D" w:rsidP="001D253D">
      <w:pPr>
        <w:pStyle w:val="Geenafstand"/>
      </w:pPr>
      <w:r>
        <w:t xml:space="preserve">Het is van belang om te weten wat de precieze definitie is van communicatie om het begrip te kunnen hanteren in dit onderzoek. Er zijn verschillende vormen van </w:t>
      </w:r>
      <w:r w:rsidRPr="00D758D3">
        <w:t>communicatie. De betekenis van communicatie is duidelijk</w:t>
      </w:r>
      <w:r>
        <w:t xml:space="preserve"> gedefinieerd</w:t>
      </w:r>
      <w:r w:rsidRPr="00D758D3">
        <w:t xml:space="preserve">, maar </w:t>
      </w:r>
      <w:r>
        <w:t xml:space="preserve">tegelijkertijd </w:t>
      </w:r>
      <w:r w:rsidRPr="00D758D3">
        <w:t xml:space="preserve">vaag. Het is duidelijk in algemene context, maar vaag </w:t>
      </w:r>
      <w:r>
        <w:t>in</w:t>
      </w:r>
      <w:r w:rsidRPr="00D758D3">
        <w:t xml:space="preserve"> het </w:t>
      </w:r>
      <w:r>
        <w:t>om</w:t>
      </w:r>
      <w:r w:rsidRPr="00D758D3">
        <w:t>kaderen van het begrip (</w:t>
      </w:r>
      <w:proofErr w:type="spellStart"/>
      <w:r w:rsidRPr="006F7B78">
        <w:t>Nilsen</w:t>
      </w:r>
      <w:proofErr w:type="spellEnd"/>
      <w:r w:rsidRPr="00D758D3">
        <w:t xml:space="preserve">, 2003). </w:t>
      </w:r>
      <w:r>
        <w:t>Het is de vraag of</w:t>
      </w:r>
      <w:r w:rsidRPr="00D758D3">
        <w:t xml:space="preserve"> het communicatie </w:t>
      </w:r>
      <w:r>
        <w:t xml:space="preserve">is </w:t>
      </w:r>
      <w:r w:rsidRPr="00D758D3">
        <w:t xml:space="preserve">wanneer iemand </w:t>
      </w:r>
      <w:r>
        <w:t xml:space="preserve">bijvoorbeeld </w:t>
      </w:r>
      <w:r w:rsidRPr="00D758D3">
        <w:t>een gesprek afluistert</w:t>
      </w:r>
      <w:r>
        <w:t>. Daarnaast moet ook bepaald zijn w</w:t>
      </w:r>
      <w:r w:rsidRPr="00D758D3">
        <w:t xml:space="preserve">anneer </w:t>
      </w:r>
      <w:r>
        <w:t xml:space="preserve">er sprake </w:t>
      </w:r>
      <w:r w:rsidRPr="00D758D3">
        <w:t xml:space="preserve">is </w:t>
      </w:r>
      <w:r>
        <w:t>van</w:t>
      </w:r>
      <w:r w:rsidRPr="00D758D3">
        <w:t xml:space="preserve"> goe</w:t>
      </w:r>
      <w:r>
        <w:t>de of slechte communicatie.</w:t>
      </w:r>
    </w:p>
    <w:p w14:paraId="57F2DE5D" w14:textId="77777777" w:rsidR="001D253D" w:rsidRDefault="001D253D" w:rsidP="001D253D">
      <w:pPr>
        <w:pStyle w:val="Geenafstand"/>
      </w:pPr>
    </w:p>
    <w:p w14:paraId="1B497266" w14:textId="0917B1FA" w:rsidR="001D253D" w:rsidRDefault="001D253D" w:rsidP="001D253D">
      <w:pPr>
        <w:pStyle w:val="Geenafstand"/>
      </w:pPr>
      <w:r>
        <w:t>Het is lastig om een duidelijk begrensde definitie van het begrip communicatie op te stellen (</w:t>
      </w:r>
      <w:proofErr w:type="spellStart"/>
      <w:r>
        <w:t>Nilsen</w:t>
      </w:r>
      <w:proofErr w:type="spellEnd"/>
      <w:r>
        <w:t xml:space="preserve">, 2003). </w:t>
      </w:r>
      <w:r w:rsidRPr="00153557">
        <w:t xml:space="preserve">Daarnaast zijn er verschillende interpretaties van </w:t>
      </w:r>
      <w:r>
        <w:t>de term</w:t>
      </w:r>
      <w:r w:rsidRPr="00153557">
        <w:t xml:space="preserve">. Een simpele definitie van communicatie is </w:t>
      </w:r>
      <w:r w:rsidR="009D68CF">
        <w:t>‘</w:t>
      </w:r>
      <w:r w:rsidRPr="00153557">
        <w:t>sociale interactie door middel van berichten</w:t>
      </w:r>
      <w:r w:rsidR="009D68CF">
        <w:t>’</w:t>
      </w:r>
      <w:r w:rsidRPr="00153557">
        <w:t xml:space="preserve"> (</w:t>
      </w:r>
      <w:proofErr w:type="spellStart"/>
      <w:r w:rsidRPr="00153557">
        <w:t>Fiske</w:t>
      </w:r>
      <w:proofErr w:type="spellEnd"/>
      <w:r w:rsidRPr="00153557">
        <w:t xml:space="preserve">, 1990). Een meer gedetailleerde definitie is </w:t>
      </w:r>
      <w:r w:rsidR="009D68CF">
        <w:t>‘</w:t>
      </w:r>
      <w:r w:rsidRPr="00153557">
        <w:t xml:space="preserve">een uitwisseling van ideeën, feiten en emoties, door twee of meer personen door het gebruik van woorden, letters en symbolen met in gedachte de manier waarop de symbolen de juiste boodschap en de bijbehorende effecten </w:t>
      </w:r>
      <w:r>
        <w:t>zijn</w:t>
      </w:r>
      <w:r w:rsidRPr="00153557">
        <w:t xml:space="preserve"> verstuurd</w:t>
      </w:r>
      <w:r w:rsidR="009D68CF">
        <w:t>’</w:t>
      </w:r>
      <w:r w:rsidRPr="00153557">
        <w:t xml:space="preserve"> (Oliver, 1997). </w:t>
      </w:r>
      <w:r w:rsidR="0034788C">
        <w:t xml:space="preserve">Dit </w:t>
      </w:r>
      <w:r w:rsidR="00DB063A">
        <w:t xml:space="preserve">is de gehanteerde definitie. </w:t>
      </w:r>
      <w:r w:rsidRPr="00153557">
        <w:t>Deze definitie geeft het begrip communicatie een breed kader</w:t>
      </w:r>
      <w:r>
        <w:t>, wat o</w:t>
      </w:r>
      <w:r w:rsidRPr="00153557">
        <w:t xml:space="preserve">ok Shannon &amp; Weaver </w:t>
      </w:r>
      <w:r>
        <w:t>doen</w:t>
      </w:r>
      <w:r w:rsidRPr="00153557">
        <w:t xml:space="preserve">. Zij geven aan communicatie in brede context te gebruiken. </w:t>
      </w:r>
      <w:r w:rsidRPr="00153557">
        <w:rPr>
          <w:szCs w:val="20"/>
        </w:rPr>
        <w:t xml:space="preserve">Muziek, ballet </w:t>
      </w:r>
      <w:r>
        <w:rPr>
          <w:szCs w:val="20"/>
        </w:rPr>
        <w:t>en al het andere menselijk gedrag vallen volgens hen ook onder dit begrip (Shannon &amp; Weaver, 1949).</w:t>
      </w:r>
    </w:p>
    <w:p w14:paraId="6BB67A02" w14:textId="77777777" w:rsidR="001D253D" w:rsidRPr="008D5FEA" w:rsidRDefault="001D253D" w:rsidP="001D253D">
      <w:pPr>
        <w:pStyle w:val="Geenafstand"/>
      </w:pPr>
    </w:p>
    <w:p w14:paraId="52739F74" w14:textId="77777777" w:rsidR="001D253D" w:rsidRPr="002A15C4" w:rsidRDefault="001D253D" w:rsidP="001D253D">
      <w:pPr>
        <w:pStyle w:val="Geenafstand"/>
        <w:rPr>
          <w:i/>
          <w:color w:val="2F5496" w:themeColor="accent1" w:themeShade="BF"/>
        </w:rPr>
      </w:pPr>
      <w:r w:rsidRPr="002A15C4">
        <w:rPr>
          <w:i/>
          <w:color w:val="2F5496" w:themeColor="accent1" w:themeShade="BF"/>
        </w:rPr>
        <w:t>Shannon &amp; Weaver</w:t>
      </w:r>
    </w:p>
    <w:p w14:paraId="38B90161" w14:textId="77777777" w:rsidR="001D253D" w:rsidRDefault="001D253D" w:rsidP="001D253D">
      <w:pPr>
        <w:pStyle w:val="Geenafstand"/>
        <w:rPr>
          <w:szCs w:val="20"/>
        </w:rPr>
      </w:pPr>
      <w:r w:rsidRPr="00FD5713">
        <w:rPr>
          <w:szCs w:val="20"/>
        </w:rPr>
        <w:t>Shannon &amp; W</w:t>
      </w:r>
      <w:r>
        <w:rPr>
          <w:szCs w:val="20"/>
        </w:rPr>
        <w:t>eaver (1949) zijn de grondleggers van het communicatiemodel. Zij gaan ervan uit dat een zender een boodschap opstelt en deze verstuurt via een communicatiemiddel.</w:t>
      </w:r>
    </w:p>
    <w:p w14:paraId="2C76B0B8" w14:textId="77777777" w:rsidR="001D253D" w:rsidRDefault="001D253D" w:rsidP="001D253D">
      <w:pPr>
        <w:pStyle w:val="Geenafstand"/>
      </w:pPr>
    </w:p>
    <w:p w14:paraId="60664B73" w14:textId="77777777" w:rsidR="001D253D" w:rsidRDefault="001D253D" w:rsidP="001D253D">
      <w:pPr>
        <w:pStyle w:val="Geenafstand"/>
      </w:pPr>
      <w:r>
        <w:rPr>
          <w:szCs w:val="20"/>
        </w:rPr>
        <w:t>Dit model heeft veel kritiek gekregen. Het model was oorspronkelijk ontwikkeld voor telematica, waardoor het model niet per se van toepassing is op menselijke communicatie (Reijnders, 2006). Daarnaast is het model te eenvoudig. Het model beschrijft alleen eenrichtingsverkeer, waardoor er geen rekening is gehouden met de feedback van de ontvanger. De kans bestaat dat ruis ontstaat tijdens het gehele communicatieproces. Dit zorgt ervoor dat de boodschap niet in zijn geheel aankomt of een verkeerde interpretatie krijgt. Daarnaast heeft ruis een onduidelijke betekenis en is het onbekend welke oorzaken een bijdrage zouden kunnen leveren op het ontstaan hiervan (</w:t>
      </w:r>
      <w:r w:rsidRPr="007F4FE0">
        <w:rPr>
          <w:szCs w:val="20"/>
        </w:rPr>
        <w:t>Claes &amp; Gerritsen, 2011</w:t>
      </w:r>
      <w:r>
        <w:rPr>
          <w:szCs w:val="20"/>
        </w:rPr>
        <w:t>). Omdat het model als te eenvoudig bestempeld was, ontwikkelden Daft en Lengel (1984) een nieuwe theorie, namelijk de</w:t>
      </w:r>
      <w:r w:rsidRPr="00226C77">
        <w:t xml:space="preserve"> Media Richness Theory</w:t>
      </w:r>
      <w:r>
        <w:t xml:space="preserve">. </w:t>
      </w:r>
    </w:p>
    <w:p w14:paraId="4F6954FE" w14:textId="1CDBF6FB" w:rsidR="001D253D" w:rsidRDefault="001D253D" w:rsidP="001D253D">
      <w:pPr>
        <w:pStyle w:val="Geenafstand"/>
      </w:pPr>
    </w:p>
    <w:p w14:paraId="3D9EBBD9" w14:textId="0D99444F" w:rsidR="00DB063A" w:rsidRDefault="00DB063A" w:rsidP="001D253D">
      <w:pPr>
        <w:pStyle w:val="Geenafstand"/>
      </w:pPr>
    </w:p>
    <w:p w14:paraId="4BDE4152" w14:textId="77777777" w:rsidR="00DB063A" w:rsidRDefault="00DB063A" w:rsidP="001D253D">
      <w:pPr>
        <w:pStyle w:val="Geenafstand"/>
      </w:pPr>
    </w:p>
    <w:p w14:paraId="16EE626D" w14:textId="6D136A25" w:rsidR="001D253D" w:rsidRDefault="001D253D" w:rsidP="001D253D">
      <w:pPr>
        <w:pStyle w:val="Geenafstand"/>
      </w:pPr>
      <w:r>
        <w:lastRenderedPageBreak/>
        <w:t>Het mode</w:t>
      </w:r>
      <w:r w:rsidR="00DB063A">
        <w:t>l</w:t>
      </w:r>
      <w:r>
        <w:t xml:space="preserve"> van Shannon &amp; Weaver zegt echter niets over de inzetbaarheid van communicatiemiddelen. Dit maakt dit model ongeschikt voor dit onderzoek, omdat de communicatiemiddelen relevant zijn. De communicatiemiddelen zijn wel benoemd in de theorie van Berlo.</w:t>
      </w:r>
    </w:p>
    <w:p w14:paraId="5242B462" w14:textId="77777777" w:rsidR="001D253D" w:rsidRDefault="001D253D" w:rsidP="001D253D">
      <w:pPr>
        <w:pStyle w:val="Geenafstand"/>
      </w:pPr>
    </w:p>
    <w:p w14:paraId="4766A1CF" w14:textId="77777777" w:rsidR="001D253D" w:rsidRPr="002A15C4" w:rsidRDefault="001D253D" w:rsidP="001D253D">
      <w:pPr>
        <w:pStyle w:val="Geenafstand"/>
        <w:rPr>
          <w:i/>
          <w:color w:val="2F5496" w:themeColor="accent1" w:themeShade="BF"/>
        </w:rPr>
      </w:pPr>
      <w:r w:rsidRPr="002A15C4">
        <w:rPr>
          <w:i/>
          <w:color w:val="2F5496" w:themeColor="accent1" w:themeShade="BF"/>
        </w:rPr>
        <w:t>Berlo</w:t>
      </w:r>
    </w:p>
    <w:p w14:paraId="475A6C73" w14:textId="77777777" w:rsidR="001D253D" w:rsidRPr="00153557" w:rsidRDefault="001D253D" w:rsidP="001D253D">
      <w:pPr>
        <w:pStyle w:val="Geenafstand"/>
      </w:pPr>
      <w:r w:rsidRPr="00153557">
        <w:t xml:space="preserve">Berlo schreef een artikel over communicatie waarin hij menselijke communicatie </w:t>
      </w:r>
      <w:r>
        <w:t xml:space="preserve">vergeleek </w:t>
      </w:r>
      <w:r w:rsidRPr="00153557">
        <w:t>met het verzenden van berichten via</w:t>
      </w:r>
      <w:r>
        <w:t xml:space="preserve"> de</w:t>
      </w:r>
      <w:r w:rsidRPr="00153557">
        <w:t xml:space="preserve"> telefoon (Berlo, 1960)</w:t>
      </w:r>
      <w:r>
        <w:t>, n</w:t>
      </w:r>
      <w:r w:rsidRPr="00153557">
        <w:t xml:space="preserve">et als Shannon &amp; Weaver dat deden </w:t>
      </w:r>
      <w:r>
        <w:t>voor</w:t>
      </w:r>
      <w:r w:rsidRPr="00153557">
        <w:t xml:space="preserve"> hun model. </w:t>
      </w:r>
    </w:p>
    <w:p w14:paraId="72FF40FB" w14:textId="77777777" w:rsidR="001D253D" w:rsidRDefault="001D253D" w:rsidP="001D253D">
      <w:pPr>
        <w:pStyle w:val="Geenafstand"/>
      </w:pPr>
    </w:p>
    <w:p w14:paraId="456CC8C8" w14:textId="77777777" w:rsidR="001D253D" w:rsidRDefault="001D253D" w:rsidP="001D253D">
      <w:pPr>
        <w:pStyle w:val="Geenafstand"/>
      </w:pPr>
      <w:r>
        <w:t xml:space="preserve">Berlo omschrijft per categorie, namelijk zender, boodschap, kanaal en ontvanger, welke factoren de communicatie kunnen beïnvloeden en versterken. Voorbeelden hiervan zijn de vorm van een boodschap of bepaalde eigenschappen van een kanaal. </w:t>
      </w:r>
    </w:p>
    <w:p w14:paraId="795F7433" w14:textId="77777777" w:rsidR="001D253D" w:rsidRPr="008D5FEA" w:rsidRDefault="001D253D" w:rsidP="001D253D">
      <w:pPr>
        <w:pStyle w:val="Geenafstand"/>
      </w:pPr>
    </w:p>
    <w:p w14:paraId="5DF9B6AC" w14:textId="77777777" w:rsidR="001D253D" w:rsidRDefault="001D253D" w:rsidP="001D253D">
      <w:pPr>
        <w:pStyle w:val="Geenafstand"/>
      </w:pPr>
      <w:r>
        <w:t xml:space="preserve">De theorie van Berlo heeft geen concept van ruis, wat Shannon &amp; Weaver wel hebben opgenomen in hun theorie. Wel geven beide theorieën eenzijdige communicatie weer. </w:t>
      </w:r>
      <w:r w:rsidRPr="000822AC">
        <w:t>Het nadeel van dit m</w:t>
      </w:r>
      <w:r>
        <w:t xml:space="preserve">odel is dat er geen mogelijkheid tot feedback is, net als bij het model van Shannon &amp; Weaver. Daft en Lengel hebben de mogelijkheid tot feedback wel in hun theorie opgenomen </w:t>
      </w:r>
      <w:r w:rsidRPr="004F3052">
        <w:t>(</w:t>
      </w:r>
      <w:r>
        <w:t xml:space="preserve">Daft &amp; Lengel, </w:t>
      </w:r>
      <w:r w:rsidRPr="004F3052">
        <w:t>1984).</w:t>
      </w:r>
    </w:p>
    <w:p w14:paraId="4FE1BEEC" w14:textId="77777777" w:rsidR="001D253D" w:rsidRDefault="001D253D" w:rsidP="001D253D">
      <w:pPr>
        <w:pStyle w:val="Geenafstand"/>
      </w:pPr>
    </w:p>
    <w:p w14:paraId="226646CB" w14:textId="77777777" w:rsidR="001D253D" w:rsidRPr="00FB4B56" w:rsidRDefault="001D253D" w:rsidP="001D253D">
      <w:pPr>
        <w:pStyle w:val="Geenafstand"/>
      </w:pPr>
      <w:r>
        <w:t xml:space="preserve">Het model van Berlo is niet geschikt voor dit onderzoek, omdat ook hier communicatiemiddelen niet voldoende aan bod komen. Dit model geeft geen mogelijkheid tot feedback en belicht de communicatiemiddelen minimaal. </w:t>
      </w:r>
    </w:p>
    <w:p w14:paraId="48B6922B" w14:textId="77777777" w:rsidR="001D253D" w:rsidRDefault="001D253D" w:rsidP="001D253D">
      <w:pPr>
        <w:pStyle w:val="Geenafstand"/>
        <w:rPr>
          <w:color w:val="4472C4" w:themeColor="accent1"/>
        </w:rPr>
      </w:pPr>
    </w:p>
    <w:p w14:paraId="1F124CD8" w14:textId="15D4A2AC" w:rsidR="001D253D" w:rsidRDefault="001D253D" w:rsidP="001D253D">
      <w:pPr>
        <w:pStyle w:val="Kop3"/>
      </w:pPr>
      <w:bookmarkStart w:id="24" w:name="_Toc520836183"/>
      <w:bookmarkStart w:id="25" w:name="_Toc527049113"/>
      <w:r>
        <w:t>4.1.2 Communicatiemiddelen</w:t>
      </w:r>
      <w:bookmarkEnd w:id="24"/>
      <w:bookmarkEnd w:id="25"/>
    </w:p>
    <w:p w14:paraId="1C1AD06A" w14:textId="7A6EB04D" w:rsidR="001D253D" w:rsidRPr="00734BDB" w:rsidRDefault="00D94208" w:rsidP="001D253D">
      <w:pPr>
        <w:pStyle w:val="Geenafstand"/>
        <w:rPr>
          <w:color w:val="FF0000"/>
        </w:rPr>
      </w:pPr>
      <w:r>
        <w:t>Afdeling X</w:t>
      </w:r>
      <w:r w:rsidR="001D253D">
        <w:t xml:space="preserve"> gebruikt communicatiemiddelen om de respondent te bereiken. Dit maakt deze middelen relevant voor dit onderzoek, omdat de afdeling de respondenten moeilijker kan bereiken zonder communicatiemiddel. </w:t>
      </w:r>
    </w:p>
    <w:p w14:paraId="4BBA3318" w14:textId="77777777" w:rsidR="001D253D" w:rsidRPr="00FB4B56" w:rsidRDefault="001D253D" w:rsidP="001D253D">
      <w:pPr>
        <w:pStyle w:val="Geenafstand"/>
        <w:rPr>
          <w:color w:val="4472C4" w:themeColor="accent1"/>
        </w:rPr>
      </w:pPr>
    </w:p>
    <w:p w14:paraId="41470F96" w14:textId="77777777" w:rsidR="001D253D" w:rsidRPr="002A15C4" w:rsidRDefault="001D253D" w:rsidP="001D253D">
      <w:pPr>
        <w:pStyle w:val="Geenafstand"/>
        <w:rPr>
          <w:i/>
          <w:color w:val="2F5496" w:themeColor="accent1" w:themeShade="BF"/>
        </w:rPr>
      </w:pPr>
      <w:r w:rsidRPr="002A15C4">
        <w:rPr>
          <w:i/>
          <w:color w:val="2F5496" w:themeColor="accent1" w:themeShade="BF"/>
        </w:rPr>
        <w:t>Daft en Lengel</w:t>
      </w:r>
    </w:p>
    <w:p w14:paraId="5E2DCE99" w14:textId="77777777" w:rsidR="001D253D" w:rsidRDefault="001D253D" w:rsidP="001D253D">
      <w:pPr>
        <w:pStyle w:val="Geenafstand"/>
      </w:pPr>
      <w:r>
        <w:t xml:space="preserve">De Media Richness Theory van Daft en Lengel geeft een verband weer tussen het soort boodschap en het middel dat daar het beste op aansluit. Het gaat hierbij om het kiezen van het beste communicatiemiddel in bepaalde situaties. </w:t>
      </w:r>
    </w:p>
    <w:p w14:paraId="1E5BAD02" w14:textId="77777777" w:rsidR="001D253D" w:rsidRDefault="001D253D" w:rsidP="001D253D">
      <w:pPr>
        <w:pStyle w:val="Geenafstand"/>
      </w:pPr>
    </w:p>
    <w:p w14:paraId="3E08EF02" w14:textId="7B62474C" w:rsidR="001D253D" w:rsidRDefault="001D253D" w:rsidP="001D253D">
      <w:pPr>
        <w:pStyle w:val="Geenafstand"/>
      </w:pPr>
      <w:r>
        <w:t xml:space="preserve">Na verloop van tijd is dit model ook als verouderd beschouwd. Het is een van de bekendere theorieën die kijkt naar de effectiviteit van een communicatiekanaal, maar een aantal nieuwe communicatiemiddelen zijn niet in dit model opgenomen. In 1984, toen deze theorie ontstond, bestond het internet nog niet. Zo zijn alleen de traditionele media opgenomen, maar niet de nieuwe media. De theorie en het model van Daft en Lengel </w:t>
      </w:r>
      <w:r w:rsidR="00F41582">
        <w:t>is</w:t>
      </w:r>
      <w:r>
        <w:t xml:space="preserve"> daarom</w:t>
      </w:r>
      <w:r w:rsidRPr="00781A0F">
        <w:t xml:space="preserve"> </w:t>
      </w:r>
      <w:r>
        <w:t xml:space="preserve">tegenwoordig vaak in </w:t>
      </w:r>
      <w:r w:rsidRPr="009A7CD3">
        <w:t>twijfel getrokken (Dennis &amp; Valacich, 1999).</w:t>
      </w:r>
      <w:r>
        <w:t xml:space="preserve"> Met het model van Daft en Lengel als basis, hebben Dennis, Fuller &amp; Valacich (2008) een nieuw model ontwikkeld. </w:t>
      </w:r>
    </w:p>
    <w:p w14:paraId="77C5EBED" w14:textId="77777777" w:rsidR="001D253D" w:rsidRDefault="001D253D" w:rsidP="001D253D">
      <w:pPr>
        <w:pStyle w:val="Geenafstand"/>
      </w:pPr>
    </w:p>
    <w:p w14:paraId="7EF8D8E2" w14:textId="76FBD804" w:rsidR="001D253D" w:rsidRPr="00FB4B56" w:rsidRDefault="001D253D" w:rsidP="001D253D">
      <w:pPr>
        <w:pStyle w:val="Geenafstand"/>
        <w:rPr>
          <w:color w:val="FF0000"/>
        </w:rPr>
      </w:pPr>
      <w:r>
        <w:t xml:space="preserve">Sommige door </w:t>
      </w:r>
      <w:r w:rsidR="00CB0901">
        <w:t>Organisatie X</w:t>
      </w:r>
      <w:r>
        <w:t xml:space="preserve"> gebruikte communicatiemiddelen zijn namelijk niet opgenomen in het model van Daft en Lengel. Dit model is verouderd en daarom is dit model niet geschikt voor dit onderzoek.</w:t>
      </w:r>
    </w:p>
    <w:p w14:paraId="2BA5449F" w14:textId="77777777" w:rsidR="001D253D" w:rsidRDefault="001D253D" w:rsidP="001D253D">
      <w:pPr>
        <w:pStyle w:val="Geenafstand"/>
      </w:pPr>
    </w:p>
    <w:p w14:paraId="7E465E9A" w14:textId="77777777" w:rsidR="001D253D" w:rsidRPr="002A15C4" w:rsidRDefault="001D253D" w:rsidP="001D253D">
      <w:pPr>
        <w:pStyle w:val="Geenafstand"/>
        <w:rPr>
          <w:i/>
          <w:color w:val="2F5496" w:themeColor="accent1" w:themeShade="BF"/>
        </w:rPr>
      </w:pPr>
      <w:r w:rsidRPr="002A15C4">
        <w:rPr>
          <w:i/>
          <w:color w:val="2F5496" w:themeColor="accent1" w:themeShade="BF"/>
        </w:rPr>
        <w:t>Dennis, Fuller &amp; Valacich</w:t>
      </w:r>
    </w:p>
    <w:p w14:paraId="6CA827CA" w14:textId="77777777" w:rsidR="001D253D" w:rsidRPr="0020146D" w:rsidRDefault="001D253D" w:rsidP="001D253D">
      <w:pPr>
        <w:pStyle w:val="Geenafstand"/>
      </w:pPr>
      <w:r>
        <w:t xml:space="preserve">De Media Synchronicity Theory stelt dat de kwaliteit van communicatie afhankelijk is van de synchroniciteit van een communicatiemiddel, de informatiewaarde van een boodschap en de </w:t>
      </w:r>
      <w:r w:rsidRPr="0020146D">
        <w:t>gebruiker van een communicatiemiddel. Hoe beter de aansluiting, hoe beter de kwaliteit (Dennis et al., 2008).</w:t>
      </w:r>
    </w:p>
    <w:p w14:paraId="0A0B5551" w14:textId="77777777" w:rsidR="001D253D" w:rsidRPr="0020146D" w:rsidRDefault="001D253D" w:rsidP="001D253D">
      <w:pPr>
        <w:pStyle w:val="Geenafstand"/>
      </w:pPr>
    </w:p>
    <w:p w14:paraId="6FD4AB50" w14:textId="77777777" w:rsidR="001D253D" w:rsidRPr="00B66270" w:rsidRDefault="001D253D" w:rsidP="001D253D">
      <w:pPr>
        <w:pStyle w:val="Geenafstand"/>
      </w:pPr>
      <w:r>
        <w:t xml:space="preserve">Het model van Dennis, Fuller &amp; Valacich is een uitgebreide versie van de Media Richness Theory van Daft en Lengel (1984). Dit model is ontstaan omdat de auteurs van dit model kritiek hebben gelegd op het model van Daft en Lengel. Het model van Daft en Lengel is </w:t>
      </w:r>
      <w:r>
        <w:lastRenderedPageBreak/>
        <w:t xml:space="preserve">niet meer actueel, omdat recent ontwikkelde communicatiemiddelen hier niet in opgenomen zijn. Het model </w:t>
      </w:r>
      <w:r w:rsidRPr="0020146D">
        <w:t>van Dennis, Fuller &amp; Valacich gaat over de eigenschappen van een communicatiemiddel (Dennis et al., 2008), maar zegt niets over de ontvangers van de boodschap. Daarnaast kijkt het model wel naar de gebruikers van het middel. Bij de theorie van Daft en Lengel staat vast welke co</w:t>
      </w:r>
      <w:r>
        <w:t>mmunicatiemiddel het beste inzetbaar is voor een boodschap, alleen is dit niet toepasbaar op alle situaties. De theorie van Dennis, Fuller en Valacich is dat wel.</w:t>
      </w:r>
    </w:p>
    <w:p w14:paraId="4CBD0051" w14:textId="77777777" w:rsidR="001D253D" w:rsidRDefault="001D253D" w:rsidP="001D253D">
      <w:pPr>
        <w:pStyle w:val="Geenafstand"/>
      </w:pPr>
    </w:p>
    <w:p w14:paraId="09C1FEC4" w14:textId="57A9D920" w:rsidR="001D253D" w:rsidRDefault="001D253D" w:rsidP="001D253D">
      <w:pPr>
        <w:pStyle w:val="Geenafstand"/>
      </w:pPr>
      <w:r>
        <w:t>Dit model is geschikt voor dit onderzoek, omdat het bij deze theorie niet uitmaakt welke communicatiemiddelen in gebruik zijn. Dit model kijkt naar de eigenschappen van een communicatiem</w:t>
      </w:r>
      <w:r w:rsidR="005B73A0">
        <w:t>id</w:t>
      </w:r>
      <w:r>
        <w:t xml:space="preserve">del. </w:t>
      </w:r>
    </w:p>
    <w:p w14:paraId="725768C9" w14:textId="77777777" w:rsidR="001D253D" w:rsidRDefault="001D253D" w:rsidP="001D253D">
      <w:pPr>
        <w:pStyle w:val="Geenafstand"/>
        <w:rPr>
          <w:color w:val="2F5496" w:themeColor="accent1" w:themeShade="BF"/>
        </w:rPr>
      </w:pPr>
    </w:p>
    <w:p w14:paraId="1E5BE115" w14:textId="77777777" w:rsidR="001D253D" w:rsidRPr="002A15C4" w:rsidRDefault="001D253D" w:rsidP="001D253D">
      <w:pPr>
        <w:pStyle w:val="Geenafstand"/>
        <w:rPr>
          <w:i/>
          <w:color w:val="2F5496" w:themeColor="accent1" w:themeShade="BF"/>
        </w:rPr>
      </w:pPr>
      <w:r w:rsidRPr="002A15C4">
        <w:rPr>
          <w:i/>
          <w:color w:val="2F5496" w:themeColor="accent1" w:themeShade="BF"/>
        </w:rPr>
        <w:t>Woudstra &amp; Van Gemert</w:t>
      </w:r>
    </w:p>
    <w:p w14:paraId="45D6920F" w14:textId="77777777" w:rsidR="001D253D" w:rsidRDefault="001D253D" w:rsidP="001D253D">
      <w:pPr>
        <w:pStyle w:val="Geenafstand"/>
      </w:pPr>
      <w:r>
        <w:t xml:space="preserve">Volgens Woudstra en Van Gemert (2005) geeft het </w:t>
      </w:r>
      <w:r w:rsidRPr="00917C51">
        <w:t xml:space="preserve">Twente </w:t>
      </w:r>
      <w:proofErr w:type="spellStart"/>
      <w:r w:rsidRPr="00917C51">
        <w:t>Organizational</w:t>
      </w:r>
      <w:proofErr w:type="spellEnd"/>
      <w:r w:rsidRPr="00917C51">
        <w:t xml:space="preserve"> Communication Model</w:t>
      </w:r>
      <w:r>
        <w:t xml:space="preserve"> (TOCOM-model) een analyse weer van de communicatie binnen en buiten een organisatie op het gebied van cultuur, structuur en strategie.</w:t>
      </w:r>
    </w:p>
    <w:p w14:paraId="53AE2277" w14:textId="77777777" w:rsidR="001D253D" w:rsidRDefault="001D253D" w:rsidP="001D253D">
      <w:pPr>
        <w:pStyle w:val="Geenafstand"/>
      </w:pPr>
    </w:p>
    <w:p w14:paraId="5A6D00FA" w14:textId="300C82C7" w:rsidR="001D253D" w:rsidRDefault="001D253D" w:rsidP="001D253D">
      <w:pPr>
        <w:pStyle w:val="Geenafstand"/>
      </w:pPr>
      <w:r w:rsidRPr="00153557">
        <w:t>Het model geeft een holistische kijk op communicatie in en rondom organisaties (Woudstra &amp; Van Gemert, 2005), maar is niet geschikt als conceptueel model voor dit onderzoek. Het richt zich op</w:t>
      </w:r>
      <w:r>
        <w:t xml:space="preserve"> zowel</w:t>
      </w:r>
      <w:r w:rsidRPr="00153557">
        <w:t xml:space="preserve"> in- </w:t>
      </w:r>
      <w:r>
        <w:t>als</w:t>
      </w:r>
      <w:r w:rsidRPr="00153557">
        <w:t xml:space="preserve"> externe communicatie en niet </w:t>
      </w:r>
      <w:r>
        <w:t>uitsluitend</w:t>
      </w:r>
      <w:r w:rsidRPr="00153557">
        <w:t xml:space="preserve"> op interne communicatie. Daarnaast neemt </w:t>
      </w:r>
      <w:r>
        <w:t>het model wel communicatiemiddelen in de theorie op, maar doet het dit niet voldoende. Dit onderzoek kijkt niet naar de externe communicatiestroom, maar alleen de interne communicatiestroom.</w:t>
      </w:r>
    </w:p>
    <w:p w14:paraId="22CB572E" w14:textId="77777777" w:rsidR="001D253D" w:rsidRDefault="001D253D" w:rsidP="001D253D">
      <w:pPr>
        <w:pStyle w:val="Geenafstand"/>
      </w:pPr>
    </w:p>
    <w:p w14:paraId="6DDC49D0" w14:textId="77777777" w:rsidR="001D253D" w:rsidRPr="00D758D3" w:rsidRDefault="001D253D" w:rsidP="001D253D">
      <w:pPr>
        <w:pStyle w:val="Kop3"/>
        <w:rPr>
          <w:color w:val="auto"/>
        </w:rPr>
      </w:pPr>
      <w:bookmarkStart w:id="26" w:name="_Toc520836184"/>
      <w:bookmarkStart w:id="27" w:name="_Toc527049114"/>
      <w:r w:rsidRPr="00021135">
        <w:rPr>
          <w:color w:val="2F5496" w:themeColor="accent1" w:themeShade="BF"/>
        </w:rPr>
        <w:t>4.1.2 Interne communicatie</w:t>
      </w:r>
      <w:bookmarkEnd w:id="26"/>
      <w:bookmarkEnd w:id="27"/>
    </w:p>
    <w:p w14:paraId="3708A30E" w14:textId="77777777" w:rsidR="001D253D" w:rsidRDefault="001D253D" w:rsidP="001D253D">
      <w:pPr>
        <w:pStyle w:val="Geenafstand"/>
      </w:pPr>
      <w:r>
        <w:t>Het begrip interne communicatie is van belang voor d</w:t>
      </w:r>
      <w:r w:rsidRPr="000E5262">
        <w:t>it onderzoek omdat</w:t>
      </w:r>
      <w:r>
        <w:t xml:space="preserve"> dit onderzoek zich intern afspeelt. Het is van belang om één definitie te hanteren voor dit onderzoek.</w:t>
      </w:r>
    </w:p>
    <w:p w14:paraId="6164188A" w14:textId="77777777" w:rsidR="001D253D" w:rsidRDefault="001D253D" w:rsidP="001D253D">
      <w:pPr>
        <w:pStyle w:val="Geenafstand"/>
      </w:pPr>
    </w:p>
    <w:p w14:paraId="580E58C6" w14:textId="2C3C3E8E" w:rsidR="001D253D" w:rsidRDefault="001D253D" w:rsidP="001D253D">
      <w:pPr>
        <w:pStyle w:val="Geenafstand"/>
      </w:pPr>
      <w:r w:rsidRPr="00D758D3">
        <w:t xml:space="preserve">Interne communicatie betekent volgens </w:t>
      </w:r>
      <w:proofErr w:type="spellStart"/>
      <w:r w:rsidRPr="00D758D3">
        <w:t>Dolphin</w:t>
      </w:r>
      <w:proofErr w:type="spellEnd"/>
      <w:r w:rsidRPr="00D758D3">
        <w:t xml:space="preserve"> (2005) dat communicatie in een bedrijf plaatsvindt tussen de leiders van de organisatie en de medewerkers. </w:t>
      </w:r>
      <w:proofErr w:type="spellStart"/>
      <w:r w:rsidRPr="00D758D3">
        <w:t>Argenti</w:t>
      </w:r>
      <w:proofErr w:type="spellEnd"/>
      <w:r w:rsidRPr="00D758D3">
        <w:t xml:space="preserve"> (2003) geeft aan dat de essentie van interne communicatie gaat over het creëren van een omgeving van respect voor alle medewerkers in een organisatie. Communicatie </w:t>
      </w:r>
      <w:r>
        <w:t xml:space="preserve">moet direct vanuit het management komen, maar omdat dat bij grotere organisaties niet altijd mogelijk is, is er behoefte aan interne communicatie. </w:t>
      </w:r>
      <w:r w:rsidR="00EA474F">
        <w:t xml:space="preserve">De definitie van </w:t>
      </w:r>
      <w:proofErr w:type="spellStart"/>
      <w:r w:rsidR="00EA474F">
        <w:t>Dolphin</w:t>
      </w:r>
      <w:proofErr w:type="spellEnd"/>
      <w:r w:rsidR="00EA474F">
        <w:t xml:space="preserve"> is </w:t>
      </w:r>
      <w:r w:rsidR="009D68CF">
        <w:t xml:space="preserve">gekozen voor dit onderzoek, omdat de definitie het meeste aansluit bij het onderzoek, wanneer </w:t>
      </w:r>
      <w:r w:rsidR="005B73A0">
        <w:t>Afdeling X</w:t>
      </w:r>
      <w:r w:rsidR="009D68CF">
        <w:t xml:space="preserve"> ook onder ‘leiders’ valt. </w:t>
      </w:r>
    </w:p>
    <w:p w14:paraId="39707A53" w14:textId="77777777" w:rsidR="001D253D" w:rsidRDefault="001D253D" w:rsidP="001D253D">
      <w:pPr>
        <w:pStyle w:val="Geenafstand"/>
      </w:pPr>
    </w:p>
    <w:p w14:paraId="2B118630" w14:textId="77777777" w:rsidR="001D253D" w:rsidRPr="00A210AB" w:rsidRDefault="001D253D" w:rsidP="001D253D">
      <w:pPr>
        <w:pStyle w:val="Geenafstand"/>
        <w:rPr>
          <w:color w:val="FF0000"/>
        </w:rPr>
      </w:pPr>
      <w:r>
        <w:t xml:space="preserve">Quirke (2008) geeft aan dat de rol van interne communicatie is om de connecties tussen verschillende delen informatie tevoorschijn te halen. Daarnaast moet interne communicatie medewerkers genoeg informatie geven om hun werk te doen. </w:t>
      </w:r>
    </w:p>
    <w:p w14:paraId="5A55B694" w14:textId="77777777" w:rsidR="001D253D" w:rsidRPr="00D07015" w:rsidRDefault="001D253D" w:rsidP="001D253D">
      <w:pPr>
        <w:pStyle w:val="Geenafstand"/>
      </w:pPr>
    </w:p>
    <w:p w14:paraId="254A2F1F" w14:textId="77777777" w:rsidR="001D253D" w:rsidRPr="002A15C4" w:rsidRDefault="001D253D" w:rsidP="001D253D">
      <w:pPr>
        <w:pStyle w:val="Geenafstand"/>
        <w:rPr>
          <w:i/>
          <w:color w:val="2F5496" w:themeColor="accent1" w:themeShade="BF"/>
        </w:rPr>
      </w:pPr>
      <w:r w:rsidRPr="002A15C4">
        <w:rPr>
          <w:i/>
          <w:color w:val="2F5496" w:themeColor="accent1" w:themeShade="BF"/>
        </w:rPr>
        <w:t>Quirke</w:t>
      </w:r>
    </w:p>
    <w:p w14:paraId="29FE8C8F" w14:textId="77777777" w:rsidR="001D253D" w:rsidRPr="00A55ABD" w:rsidRDefault="001D253D" w:rsidP="001D253D">
      <w:pPr>
        <w:pStyle w:val="Geenafstand"/>
      </w:pPr>
      <w:r w:rsidRPr="00A55ABD">
        <w:t>De trap van Quirke g</w:t>
      </w:r>
      <w:r>
        <w:t>eeft het gebruik van media weer met betrekking tot de verhouding van de graad van verandering en de graad van betrokkenheid.</w:t>
      </w:r>
    </w:p>
    <w:p w14:paraId="25630AB0" w14:textId="77777777" w:rsidR="001D253D" w:rsidRPr="00A55ABD" w:rsidRDefault="001D253D" w:rsidP="001D253D">
      <w:pPr>
        <w:pStyle w:val="Geenafstand"/>
      </w:pPr>
    </w:p>
    <w:p w14:paraId="639DD961" w14:textId="77777777" w:rsidR="001D253D" w:rsidRPr="00A55ABD" w:rsidRDefault="001D253D" w:rsidP="001D253D">
      <w:pPr>
        <w:pStyle w:val="Geenafstand"/>
      </w:pPr>
      <w:r w:rsidRPr="00A55ABD">
        <w:t>Deze theorie legt de n</w:t>
      </w:r>
      <w:r>
        <w:t xml:space="preserve">adruk vooral op het gebruik van communicatie als eenrichtingsverkeer, waarin geen mogelijkheid tot feedback bestaat. Bij deze methode </w:t>
      </w:r>
      <w:r w:rsidRPr="00153557">
        <w:t xml:space="preserve">gaat het wel om communicatiemiddelen, maar vooral om verandering en betrokkenheid (Quirke, 2008). Dat maakt </w:t>
      </w:r>
      <w:r>
        <w:t>de theorie</w:t>
      </w:r>
      <w:r w:rsidRPr="00153557">
        <w:t xml:space="preserve"> minder geschikt voor dit onderzoek, omdat verandering en betrok</w:t>
      </w:r>
      <w:r>
        <w:t>kenheid niet de hoofddoelen zijn; dat zijn de communicatiemiddelen en de waarde van het nieuws.</w:t>
      </w:r>
    </w:p>
    <w:p w14:paraId="39A9371B" w14:textId="77777777" w:rsidR="001D253D" w:rsidRPr="000E5262" w:rsidRDefault="001D253D" w:rsidP="001D253D">
      <w:pPr>
        <w:pStyle w:val="Geenafstand"/>
      </w:pPr>
    </w:p>
    <w:p w14:paraId="2BB3CA9F" w14:textId="53AED99A" w:rsidR="001D253D" w:rsidRDefault="001D253D" w:rsidP="001D253D">
      <w:pPr>
        <w:pStyle w:val="Geenafstand"/>
      </w:pPr>
      <w:r w:rsidRPr="00BD7A07">
        <w:t>Volgens Koeleman</w:t>
      </w:r>
      <w:r>
        <w:t xml:space="preserve"> (2008)</w:t>
      </w:r>
      <w:r w:rsidRPr="00BD7A07">
        <w:t xml:space="preserve"> g</w:t>
      </w:r>
      <w:r>
        <w:t xml:space="preserve">aat het bij de definitie van interne communicatie om de intentionele productie van boodschappen waarop ontvangst en interpretatie kunnen plaatsvinden. Dit proces vindt in een organisatie plaats in een informationele en relationele context die mede vormend is voor de betekenis die gegeven is aan de </w:t>
      </w:r>
      <w:r>
        <w:lastRenderedPageBreak/>
        <w:t xml:space="preserve">boodschap. Reijnders (2006) heeft een andere definitie voor interne communicatie: </w:t>
      </w:r>
      <w:r w:rsidR="009D68CF">
        <w:t>‘</w:t>
      </w:r>
      <w:r>
        <w:t>een proces van continue uitwisseling van boodschappen en de betekenis daarvan tussen personen die beroepshalve betrokken zijn bij de organisatie</w:t>
      </w:r>
      <w:r w:rsidR="009D68CF">
        <w:t>’</w:t>
      </w:r>
      <w:r>
        <w:t>.</w:t>
      </w:r>
    </w:p>
    <w:p w14:paraId="2B70F800" w14:textId="77777777" w:rsidR="001D253D" w:rsidRDefault="001D253D" w:rsidP="001D253D">
      <w:pPr>
        <w:pStyle w:val="Geenafstand"/>
        <w:rPr>
          <w:color w:val="2F5496" w:themeColor="accent1" w:themeShade="BF"/>
        </w:rPr>
      </w:pPr>
    </w:p>
    <w:p w14:paraId="27E6E15B" w14:textId="77777777" w:rsidR="001D253D" w:rsidRPr="002A15C4" w:rsidRDefault="001D253D" w:rsidP="001D253D">
      <w:pPr>
        <w:pStyle w:val="Geenafstand"/>
        <w:rPr>
          <w:i/>
          <w:color w:val="2F5496" w:themeColor="accent1" w:themeShade="BF"/>
        </w:rPr>
      </w:pPr>
      <w:r w:rsidRPr="002A15C4">
        <w:rPr>
          <w:i/>
          <w:color w:val="2F5496" w:themeColor="accent1" w:themeShade="BF"/>
        </w:rPr>
        <w:t>Welch &amp; Jackson</w:t>
      </w:r>
    </w:p>
    <w:p w14:paraId="5F60333A" w14:textId="77777777" w:rsidR="001D253D" w:rsidRDefault="001D253D" w:rsidP="001D253D">
      <w:pPr>
        <w:pStyle w:val="Geenafstand"/>
      </w:pPr>
      <w:r>
        <w:t xml:space="preserve">De theorie van Welch en Jackson (2007) geeft aan dat interne communicatie belangrijk is voor het succes van een organisatie omdat het invloed heeft op de betrokkenheid van de medewerkers. </w:t>
      </w:r>
    </w:p>
    <w:p w14:paraId="089A29BE" w14:textId="77777777" w:rsidR="001D253D" w:rsidRDefault="001D253D" w:rsidP="001D253D">
      <w:pPr>
        <w:pStyle w:val="Geenafstand"/>
      </w:pPr>
    </w:p>
    <w:p w14:paraId="1D400031" w14:textId="3620E15D" w:rsidR="001D253D" w:rsidRPr="00B04F77" w:rsidRDefault="001D253D" w:rsidP="001D253D">
      <w:pPr>
        <w:pStyle w:val="Geenafstand"/>
        <w:rPr>
          <w:color w:val="FF0000"/>
        </w:rPr>
      </w:pPr>
      <w:r>
        <w:t>Voor dit onderzoek is niet voor de theorie van Welch &amp; Jackson gekozen als conceptueel model. De theorie geeft wel advies over communicatiemiddelen, maar geeft geen diepgang weer over de inzetbaarheid ervan.</w:t>
      </w:r>
    </w:p>
    <w:p w14:paraId="3B542B0C" w14:textId="77777777" w:rsidR="001D253D" w:rsidRPr="00B04F77" w:rsidRDefault="001D253D" w:rsidP="001D253D">
      <w:pPr>
        <w:pStyle w:val="Geenafstand"/>
      </w:pPr>
    </w:p>
    <w:p w14:paraId="27043DA2" w14:textId="77777777" w:rsidR="001D253D" w:rsidRDefault="001D253D" w:rsidP="001D253D">
      <w:pPr>
        <w:pStyle w:val="Kop3"/>
      </w:pPr>
      <w:bookmarkStart w:id="28" w:name="_Toc520836185"/>
      <w:bookmarkStart w:id="29" w:name="_Toc527049115"/>
      <w:r>
        <w:t>4.1.3 Betrokkenheid</w:t>
      </w:r>
      <w:bookmarkEnd w:id="28"/>
      <w:bookmarkEnd w:id="29"/>
    </w:p>
    <w:p w14:paraId="68BD3442" w14:textId="77777777" w:rsidR="001D253D" w:rsidRDefault="001D253D" w:rsidP="001D253D">
      <w:pPr>
        <w:pStyle w:val="Geenafstand"/>
      </w:pPr>
      <w:r>
        <w:t>Het begrip betrokkenheid is relevant omdat medewerkers in dit onderzoek een rol spelen. Zij zijn de uiteindelijke doelgroep en het is van belang om de wensen en behoeften van de doelgroep mee te nemen.</w:t>
      </w:r>
    </w:p>
    <w:p w14:paraId="3D8AC1F6" w14:textId="77777777" w:rsidR="001D253D" w:rsidRDefault="001D253D" w:rsidP="001D253D">
      <w:pPr>
        <w:pStyle w:val="Geenafstand"/>
      </w:pPr>
    </w:p>
    <w:p w14:paraId="0F3FC91F" w14:textId="49150C2E" w:rsidR="001D253D" w:rsidRDefault="001D253D" w:rsidP="001D253D">
      <w:pPr>
        <w:pStyle w:val="Geenafstand"/>
      </w:pPr>
      <w:r>
        <w:t xml:space="preserve">De interne communicatie van een organisatie moet rekening houden met collectieve waarden en de cultuur, waar behoeften van de medewerkers ook onder vallen (Welch, 2011). De betrokkenheid van medewerkers is belangrijk voor leiders en managers, omdat deze invloed heeft op de innovatie, de effectiviteit en het concurrentievermogen van een organisatie (Welch, 2011). Als het gaat om interne communicatie definieert Quirke (2008) betrokken medewerkers als mensen die </w:t>
      </w:r>
      <w:r w:rsidR="009D68CF">
        <w:t>‘</w:t>
      </w:r>
      <w:r>
        <w:t>een sterke emotionele band voelen tussen hen en de werkgever, waardoor ze het bedrijf zouden aanraden aan anderen en meer tijd en moeite in het bedrijf willen steken</w:t>
      </w:r>
      <w:r w:rsidR="009D68CF">
        <w:t>’</w:t>
      </w:r>
      <w:r>
        <w:t xml:space="preserve">. </w:t>
      </w:r>
    </w:p>
    <w:p w14:paraId="1D135A12" w14:textId="77777777" w:rsidR="001D253D" w:rsidRDefault="001D253D" w:rsidP="001D253D">
      <w:pPr>
        <w:pStyle w:val="Geenafstand"/>
      </w:pPr>
    </w:p>
    <w:p w14:paraId="0A7313AC" w14:textId="77777777" w:rsidR="001D253D" w:rsidRPr="002A15C4" w:rsidRDefault="001D253D" w:rsidP="001D253D">
      <w:pPr>
        <w:pStyle w:val="Geenafstand"/>
        <w:rPr>
          <w:i/>
          <w:color w:val="2F5496" w:themeColor="accent1" w:themeShade="BF"/>
        </w:rPr>
      </w:pPr>
      <w:r w:rsidRPr="002A15C4">
        <w:rPr>
          <w:i/>
          <w:color w:val="2F5496" w:themeColor="accent1" w:themeShade="BF"/>
        </w:rPr>
        <w:t>Welch</w:t>
      </w:r>
    </w:p>
    <w:p w14:paraId="7BC66A9F" w14:textId="77777777" w:rsidR="001D253D" w:rsidRPr="000C4F5D" w:rsidRDefault="001D253D" w:rsidP="001D253D">
      <w:pPr>
        <w:pStyle w:val="Geenafstand"/>
      </w:pPr>
      <w:r>
        <w:t>In de theorie van Welch staat omschreven wat de invloed van communicatie op de betrokkenheid van medewerkers kan zijn. deze betrokkenheid heeft drie soort dimensies, namelijk emotionele, cognitieve en fysieke dimensies (Welch, 2011).</w:t>
      </w:r>
    </w:p>
    <w:p w14:paraId="05F55E5C" w14:textId="77777777" w:rsidR="001D253D" w:rsidRPr="000C4F5D" w:rsidRDefault="001D253D" w:rsidP="001D253D">
      <w:pPr>
        <w:pStyle w:val="Geenafstand"/>
      </w:pPr>
    </w:p>
    <w:p w14:paraId="3131A7FE" w14:textId="2333F024" w:rsidR="001D253D" w:rsidRPr="000C4F5D" w:rsidRDefault="001D253D" w:rsidP="001D253D">
      <w:pPr>
        <w:pStyle w:val="Geenafstand"/>
      </w:pPr>
      <w:r>
        <w:t xml:space="preserve">Het model van Welch is minder geschikt voor dit onderzoek, omdat de nadruk van dit model ligt op betrokkenheid en nauwelijks betrekking heeft op (interne) communicatiemiddelen. </w:t>
      </w:r>
      <w:r w:rsidR="00105E62">
        <w:t xml:space="preserve">Binnen </w:t>
      </w:r>
      <w:r w:rsidR="00946C6E">
        <w:t xml:space="preserve">Organisatie X </w:t>
      </w:r>
      <w:r w:rsidR="00105E62">
        <w:t>lopen veel onderzoeken met betrekking tot betrokkenheid</w:t>
      </w:r>
      <w:r w:rsidR="008171B2">
        <w:t xml:space="preserve"> en </w:t>
      </w:r>
      <w:r w:rsidR="009F4C7C">
        <w:t xml:space="preserve">er zijn al veel </w:t>
      </w:r>
      <w:r w:rsidR="00510DD0">
        <w:t xml:space="preserve">initiatieven </w:t>
      </w:r>
      <w:r w:rsidR="00C91790">
        <w:t xml:space="preserve">hierover </w:t>
      </w:r>
      <w:r w:rsidR="00510DD0">
        <w:t xml:space="preserve">opgezet </w:t>
      </w:r>
      <w:r w:rsidR="008171B2">
        <w:t>binnen de organisatie.</w:t>
      </w:r>
    </w:p>
    <w:p w14:paraId="59069A6E" w14:textId="77777777" w:rsidR="001D253D" w:rsidRPr="000C4F5D" w:rsidRDefault="001D253D" w:rsidP="001D253D">
      <w:pPr>
        <w:pStyle w:val="Geenafstand"/>
      </w:pPr>
    </w:p>
    <w:p w14:paraId="6D5F6206" w14:textId="77777777" w:rsidR="001D253D" w:rsidRPr="00C0406D" w:rsidRDefault="001D253D" w:rsidP="001D253D">
      <w:pPr>
        <w:pStyle w:val="Geenafstand"/>
      </w:pPr>
    </w:p>
    <w:p w14:paraId="7F4067E0" w14:textId="77777777" w:rsidR="001D253D" w:rsidRPr="00C0406D" w:rsidRDefault="001D253D" w:rsidP="001D253D">
      <w:pPr>
        <w:rPr>
          <w:rFonts w:asciiTheme="majorHAnsi" w:eastAsiaTheme="majorEastAsia" w:hAnsiTheme="majorHAnsi" w:cstheme="majorBidi"/>
          <w:color w:val="2F5496" w:themeColor="accent1" w:themeShade="BF"/>
          <w:sz w:val="26"/>
          <w:szCs w:val="26"/>
        </w:rPr>
      </w:pPr>
      <w:r w:rsidRPr="00C0406D">
        <w:br w:type="page"/>
      </w:r>
    </w:p>
    <w:p w14:paraId="64DE0B90" w14:textId="77777777" w:rsidR="001D253D" w:rsidRDefault="001D253D" w:rsidP="001D253D">
      <w:pPr>
        <w:pStyle w:val="Kop2"/>
      </w:pPr>
      <w:bookmarkStart w:id="30" w:name="_Toc520836186"/>
      <w:bookmarkStart w:id="31" w:name="_Toc527049116"/>
      <w:r>
        <w:lastRenderedPageBreak/>
        <w:t>4.2 Conceptueel model</w:t>
      </w:r>
      <w:bookmarkEnd w:id="30"/>
      <w:bookmarkEnd w:id="31"/>
    </w:p>
    <w:p w14:paraId="356E71A6" w14:textId="7E0711D0" w:rsidR="001D253D" w:rsidRPr="00DF7965" w:rsidRDefault="001D253D" w:rsidP="001D253D">
      <w:pPr>
        <w:pStyle w:val="Geenafstand"/>
        <w:rPr>
          <w:color w:val="FF0000"/>
        </w:rPr>
      </w:pPr>
      <w:bookmarkStart w:id="32" w:name="_Hlk513043101"/>
      <w:r>
        <w:t xml:space="preserve">De centrale theorie die gekozen is voor dit onderzoek is de Media Synchronicity Theory van Dennis, Fuller &amp; Valacich. Deze theorie is gekozen omdat deze zich niet alleen richt op de eigenschappen of functies van een middel, maar ook op wat de prestaties zijn (Dennis et al., 2008). Daarnaast geeft de theorie een verdiepende weergave van het gebruik van de communicatiemiddelen en het soort nieuws dat het beste past bij een bepaald communicatiemiddel. Het model richt zich op de eigenschappen en prestaties van een kanaal, waar nog geen invulling is gegeven aan welk communicatiemiddel beter is dan de ander. Wanneer in de toekomst bijvoorbeeld nieuwe communicatiemiddelen opkomen, dan is dit model nog steeds toepasbaar. In figuur </w:t>
      </w:r>
      <w:r w:rsidR="00A80DE0">
        <w:t>4.1</w:t>
      </w:r>
      <w:r>
        <w:t xml:space="preserve"> is het conceptueel model </w:t>
      </w:r>
      <w:r w:rsidR="00A80DE0">
        <w:t>gevisualiseerd</w:t>
      </w:r>
      <w:r>
        <w:t>.</w:t>
      </w:r>
    </w:p>
    <w:p w14:paraId="690ABB14" w14:textId="77777777" w:rsidR="001D253D" w:rsidRDefault="001D253D" w:rsidP="001D253D">
      <w:pPr>
        <w:pStyle w:val="Geenafstand"/>
      </w:pPr>
    </w:p>
    <w:p w14:paraId="5BB7DCEF" w14:textId="4FCEBB0C" w:rsidR="001D253D" w:rsidRDefault="001D253D" w:rsidP="001D253D">
      <w:pPr>
        <w:pStyle w:val="Geenafstand"/>
      </w:pPr>
      <w:r>
        <w:rPr>
          <w:szCs w:val="20"/>
        </w:rPr>
        <w:t xml:space="preserve">De </w:t>
      </w:r>
      <w:r w:rsidRPr="00F41D24">
        <w:rPr>
          <w:szCs w:val="20"/>
        </w:rPr>
        <w:t>Media Synchronicity Theory is het beste</w:t>
      </w:r>
      <w:r>
        <w:rPr>
          <w:szCs w:val="20"/>
        </w:rPr>
        <w:t xml:space="preserve"> model</w:t>
      </w:r>
      <w:r w:rsidRPr="00F41D24">
        <w:rPr>
          <w:szCs w:val="20"/>
        </w:rPr>
        <w:t xml:space="preserve"> om de</w:t>
      </w:r>
      <w:r>
        <w:rPr>
          <w:szCs w:val="20"/>
        </w:rPr>
        <w:t xml:space="preserve"> </w:t>
      </w:r>
      <w:r w:rsidRPr="00F41D24">
        <w:rPr>
          <w:szCs w:val="20"/>
        </w:rPr>
        <w:t xml:space="preserve">kanalen </w:t>
      </w:r>
      <w:r>
        <w:rPr>
          <w:szCs w:val="20"/>
        </w:rPr>
        <w:t xml:space="preserve">van </w:t>
      </w:r>
      <w:r w:rsidR="00023A06">
        <w:rPr>
          <w:szCs w:val="20"/>
        </w:rPr>
        <w:t>Organisatie X</w:t>
      </w:r>
      <w:r>
        <w:rPr>
          <w:szCs w:val="20"/>
        </w:rPr>
        <w:t xml:space="preserve"> </w:t>
      </w:r>
      <w:r w:rsidRPr="00F41D24">
        <w:rPr>
          <w:szCs w:val="20"/>
        </w:rPr>
        <w:t>te onderzoeken op hun prestaties en eigenschappen.</w:t>
      </w:r>
      <w:r>
        <w:rPr>
          <w:szCs w:val="20"/>
        </w:rPr>
        <w:t xml:space="preserve"> Daarnaast kan dit model ook aantonen wat een efficiënte inzetbaarheid kan zijn van een communicatiemiddel bij een bepaalde boodschap. Een onderzoek dat dit conceptueel model gebruikt kan antwoord geven op de hoofdvraag, omdat het zich richt op de inzetbaarheid en de eigenschappen van een communicatiemiddel. H</w:t>
      </w:r>
      <w:r>
        <w:t>et let niet alleen op de eigenschappen of functies van een bepaalde communicatiemiddel, maar ook op wat de prestaties zijn</w:t>
      </w:r>
      <w:r>
        <w:rPr>
          <w:szCs w:val="20"/>
        </w:rPr>
        <w:t xml:space="preserve"> </w:t>
      </w:r>
      <w:r>
        <w:t>(Dennis et al., 2008).</w:t>
      </w:r>
    </w:p>
    <w:p w14:paraId="37A3A187" w14:textId="77777777" w:rsidR="001D253D" w:rsidRPr="00B66270" w:rsidRDefault="001D253D" w:rsidP="001D253D">
      <w:pPr>
        <w:pStyle w:val="Geenafstand"/>
        <w:tabs>
          <w:tab w:val="left" w:pos="1118"/>
        </w:tabs>
      </w:pPr>
      <w:r>
        <w:tab/>
      </w:r>
    </w:p>
    <w:p w14:paraId="1B7896AE" w14:textId="77777777" w:rsidR="001D253D" w:rsidRDefault="001D253D" w:rsidP="001D253D">
      <w:pPr>
        <w:pStyle w:val="Geenafstand"/>
      </w:pPr>
      <w:r>
        <w:t>Dit model stelt dat de kwaliteit van communicatie afhankelijk is van diverse factoren. Hoe meer deze factoren op elkaar aansluiten, hoe beter de kwaliteit van de communicatie. De factoren zijn:</w:t>
      </w:r>
    </w:p>
    <w:p w14:paraId="7C39547E" w14:textId="77777777" w:rsidR="001D253D" w:rsidRDefault="001D253D" w:rsidP="001D253D">
      <w:pPr>
        <w:pStyle w:val="Geenafstand"/>
        <w:numPr>
          <w:ilvl w:val="0"/>
          <w:numId w:val="1"/>
        </w:numPr>
      </w:pPr>
      <w:r>
        <w:t>communicatieprocessen;</w:t>
      </w:r>
    </w:p>
    <w:p w14:paraId="3E6B6A52" w14:textId="77777777" w:rsidR="001D253D" w:rsidRDefault="001D253D" w:rsidP="001D253D">
      <w:pPr>
        <w:pStyle w:val="Geenafstand"/>
        <w:numPr>
          <w:ilvl w:val="0"/>
          <w:numId w:val="1"/>
        </w:numPr>
      </w:pPr>
      <w:r>
        <w:t>media-eigenschappen;</w:t>
      </w:r>
    </w:p>
    <w:p w14:paraId="39DAB211" w14:textId="77777777" w:rsidR="001D253D" w:rsidRPr="00B66270" w:rsidRDefault="001D253D" w:rsidP="001D253D">
      <w:pPr>
        <w:pStyle w:val="Geenafstand"/>
        <w:numPr>
          <w:ilvl w:val="0"/>
          <w:numId w:val="1"/>
        </w:numPr>
      </w:pPr>
      <w:r>
        <w:t>geschiktheidsfactoren.</w:t>
      </w:r>
    </w:p>
    <w:p w14:paraId="15EE0DB2" w14:textId="77777777" w:rsidR="001D253D" w:rsidRDefault="001D253D" w:rsidP="001D253D">
      <w:pPr>
        <w:pStyle w:val="Geenafstand"/>
        <w:rPr>
          <w:lang w:val="en-IE"/>
        </w:rPr>
      </w:pPr>
    </w:p>
    <w:p w14:paraId="68901F22" w14:textId="725EDC66" w:rsidR="001D253D" w:rsidRPr="00A80DE0" w:rsidRDefault="001D253D" w:rsidP="001D253D">
      <w:pPr>
        <w:pStyle w:val="Geenafstand"/>
        <w:rPr>
          <w:i/>
          <w:color w:val="2F5496" w:themeColor="accent1" w:themeShade="BF"/>
          <w:sz w:val="18"/>
          <w:lang w:val="en-IE"/>
        </w:rPr>
      </w:pPr>
      <w:r w:rsidRPr="00A80DE0">
        <w:rPr>
          <w:i/>
          <w:color w:val="2F5496" w:themeColor="accent1" w:themeShade="BF"/>
          <w:sz w:val="18"/>
          <w:lang w:val="en-IE"/>
        </w:rPr>
        <w:t xml:space="preserve">Figuur </w:t>
      </w:r>
      <w:r w:rsidR="00A80DE0">
        <w:rPr>
          <w:i/>
          <w:color w:val="2F5496" w:themeColor="accent1" w:themeShade="BF"/>
          <w:sz w:val="18"/>
          <w:lang w:val="en-IE"/>
        </w:rPr>
        <w:t>4.1</w:t>
      </w:r>
      <w:r w:rsidR="00F16C49">
        <w:rPr>
          <w:i/>
          <w:color w:val="2F5496" w:themeColor="accent1" w:themeShade="BF"/>
          <w:sz w:val="18"/>
          <w:lang w:val="en-IE"/>
        </w:rPr>
        <w:t>.</w:t>
      </w:r>
      <w:r w:rsidRPr="00A80DE0">
        <w:rPr>
          <w:i/>
          <w:color w:val="2F5496" w:themeColor="accent1" w:themeShade="BF"/>
          <w:sz w:val="18"/>
          <w:lang w:val="en-IE"/>
        </w:rPr>
        <w:t xml:space="preserve"> Media Synchronicity Theory Dennis, Fuller &amp; Valacich (2008)</w:t>
      </w:r>
    </w:p>
    <w:p w14:paraId="7C074167" w14:textId="77777777" w:rsidR="001D253D" w:rsidRDefault="001D253D" w:rsidP="001D253D">
      <w:pPr>
        <w:pStyle w:val="Geenafstand"/>
        <w:rPr>
          <w:lang w:val="en-IE"/>
        </w:rPr>
      </w:pPr>
      <w:r>
        <w:rPr>
          <w:noProof/>
          <w:lang w:val="en-US"/>
        </w:rPr>
        <w:drawing>
          <wp:inline distT="0" distB="0" distL="0" distR="0" wp14:anchorId="600178B3" wp14:editId="33805B32">
            <wp:extent cx="5610225" cy="4137121"/>
            <wp:effectExtent l="19050" t="19050" r="9525" b="15875"/>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ediaSynchronicityTheoryDennisEtAl.jpg"/>
                    <pic:cNvPicPr/>
                  </pic:nvPicPr>
                  <pic:blipFill>
                    <a:blip r:embed="rId8">
                      <a:extLst>
                        <a:ext uri="{28A0092B-C50C-407E-A947-70E740481C1C}">
                          <a14:useLocalDpi xmlns:a14="http://schemas.microsoft.com/office/drawing/2010/main" val="0"/>
                        </a:ext>
                      </a:extLst>
                    </a:blip>
                    <a:stretch>
                      <a:fillRect/>
                    </a:stretch>
                  </pic:blipFill>
                  <pic:spPr>
                    <a:xfrm>
                      <a:off x="0" y="0"/>
                      <a:ext cx="5662359" cy="4175566"/>
                    </a:xfrm>
                    <a:prstGeom prst="rect">
                      <a:avLst/>
                    </a:prstGeom>
                    <a:ln>
                      <a:solidFill>
                        <a:schemeClr val="accent5"/>
                      </a:solidFill>
                    </a:ln>
                  </pic:spPr>
                </pic:pic>
              </a:graphicData>
            </a:graphic>
          </wp:inline>
        </w:drawing>
      </w:r>
    </w:p>
    <w:p w14:paraId="3D64F565" w14:textId="77777777" w:rsidR="001D253D" w:rsidRDefault="001D253D" w:rsidP="001D253D">
      <w:pPr>
        <w:pStyle w:val="Geenafstand"/>
      </w:pPr>
    </w:p>
    <w:p w14:paraId="6526E999" w14:textId="77777777" w:rsidR="001D253D" w:rsidRDefault="001D253D" w:rsidP="001D253D">
      <w:pPr>
        <w:pStyle w:val="Geenafstand"/>
      </w:pPr>
    </w:p>
    <w:p w14:paraId="20DC7E7B" w14:textId="1DE8B592" w:rsidR="001D253D" w:rsidRDefault="001D253D" w:rsidP="001D253D">
      <w:pPr>
        <w:pStyle w:val="Geenafstand"/>
      </w:pPr>
      <w:r w:rsidRPr="00107761">
        <w:t xml:space="preserve">Communicatieprocessen bestaan volgens Dennis, Fuller en Valacich uit twee belangrijke onderdelen, namelijk </w:t>
      </w:r>
      <w:r w:rsidR="009D68CF">
        <w:t>‘</w:t>
      </w:r>
      <w:r w:rsidRPr="008D12C9">
        <w:t>conveyance</w:t>
      </w:r>
      <w:r w:rsidR="009D68CF">
        <w:t>’</w:t>
      </w:r>
      <w:r w:rsidRPr="00107761">
        <w:t xml:space="preserve"> en </w:t>
      </w:r>
      <w:r w:rsidR="009D68CF">
        <w:t>‘</w:t>
      </w:r>
      <w:r w:rsidRPr="008D12C9">
        <w:t>convergence</w:t>
      </w:r>
      <w:r w:rsidR="009D68CF">
        <w:t>’</w:t>
      </w:r>
      <w:r w:rsidRPr="00107761">
        <w:t>.</w:t>
      </w:r>
      <w:r>
        <w:t xml:space="preserve"> Daarbij is </w:t>
      </w:r>
      <w:r w:rsidR="009D68CF">
        <w:t>‘</w:t>
      </w:r>
      <w:r>
        <w:t>synchroniteit</w:t>
      </w:r>
      <w:r w:rsidR="009D68CF">
        <w:t>’</w:t>
      </w:r>
      <w:r>
        <w:t xml:space="preserve"> ook een relevant onderwerp. </w:t>
      </w:r>
      <w:r w:rsidRPr="002C2AD8">
        <w:t xml:space="preserve">De auteurs </w:t>
      </w:r>
      <w:r>
        <w:t>definiëren het begrip</w:t>
      </w:r>
      <w:r w:rsidRPr="002C2AD8">
        <w:t xml:space="preserve"> </w:t>
      </w:r>
      <w:r w:rsidRPr="009B05CF">
        <w:rPr>
          <w:color w:val="2F5496" w:themeColor="accent1" w:themeShade="BF"/>
        </w:rPr>
        <w:t xml:space="preserve">synchroniciteit </w:t>
      </w:r>
      <w:r w:rsidRPr="002C2AD8">
        <w:t>als</w:t>
      </w:r>
      <w:r>
        <w:t>:</w:t>
      </w:r>
      <w:r w:rsidRPr="002C2AD8">
        <w:t xml:space="preserve"> </w:t>
      </w:r>
      <w:r w:rsidR="009D68CF">
        <w:t>‘</w:t>
      </w:r>
      <w:r w:rsidRPr="002C2AD8">
        <w:t>de toestand waarin acties in hetzelfde tempo en tegelijkertijd bewegen</w:t>
      </w:r>
      <w:r w:rsidR="009D68CF">
        <w:t>’</w:t>
      </w:r>
      <w:r w:rsidRPr="002C2AD8">
        <w:t>.</w:t>
      </w:r>
      <w:r>
        <w:t xml:space="preserve"> </w:t>
      </w:r>
    </w:p>
    <w:p w14:paraId="45ECFDBD" w14:textId="77777777" w:rsidR="001D253D" w:rsidRDefault="001D253D" w:rsidP="001D253D">
      <w:pPr>
        <w:pStyle w:val="Geenafstand"/>
      </w:pPr>
    </w:p>
    <w:p w14:paraId="2FCF1952" w14:textId="77777777" w:rsidR="001D253D" w:rsidRPr="00F24750" w:rsidRDefault="001D253D" w:rsidP="001D253D">
      <w:pPr>
        <w:pStyle w:val="Geenafstand"/>
      </w:pPr>
      <w:r w:rsidRPr="009B05CF">
        <w:rPr>
          <w:color w:val="2F5496" w:themeColor="accent1" w:themeShade="BF"/>
        </w:rPr>
        <w:t xml:space="preserve">Conveyance </w:t>
      </w:r>
      <w:r>
        <w:t>is de overdracht van nieuwe informatie (Dennis et al., 2008). Hier is een lage synchroniciteit bij nodig, omdat de ontvanger tijd nodig heeft om de boodschap te verwerken. Hierdoor verliest de communicatie snelheid en kan die niet in hetzelfde tempo bewegen als de zender.</w:t>
      </w:r>
    </w:p>
    <w:p w14:paraId="370B3A94" w14:textId="77777777" w:rsidR="001D253D" w:rsidRDefault="001D253D" w:rsidP="001D253D">
      <w:pPr>
        <w:pStyle w:val="Geenafstand"/>
      </w:pPr>
    </w:p>
    <w:p w14:paraId="44D306CC" w14:textId="77777777" w:rsidR="001D253D" w:rsidRDefault="001D253D" w:rsidP="001D253D">
      <w:pPr>
        <w:pStyle w:val="Geenafstand"/>
      </w:pPr>
      <w:r w:rsidRPr="009B05CF">
        <w:rPr>
          <w:color w:val="2F5496" w:themeColor="accent1" w:themeShade="BF"/>
        </w:rPr>
        <w:t xml:space="preserve">Convergence </w:t>
      </w:r>
      <w:r>
        <w:t>draait om verduidelijking van informatie. Dit vraagt juist om een hoge synchroniciteit, omdat de informatie grotendeels al bekend is en de communicatiesnelheid hoog moet zijn om snel feedback te kunnen versturen en ontvangen (Dennis et al., 2008).</w:t>
      </w:r>
    </w:p>
    <w:p w14:paraId="6EB8A170" w14:textId="77777777" w:rsidR="001D253D" w:rsidRPr="002C2AD8" w:rsidRDefault="001D253D" w:rsidP="001D253D">
      <w:pPr>
        <w:pStyle w:val="Geenafstand"/>
      </w:pPr>
    </w:p>
    <w:p w14:paraId="3C164404" w14:textId="77777777" w:rsidR="001D253D" w:rsidRPr="00617310" w:rsidRDefault="001D253D" w:rsidP="001D253D">
      <w:pPr>
        <w:pStyle w:val="Geenafstand"/>
      </w:pPr>
      <w:r>
        <w:t xml:space="preserve">De media-eigenschappen omschrijven de </w:t>
      </w:r>
      <w:r w:rsidRPr="00617310">
        <w:t xml:space="preserve">mogelijkheden met betrekking tot </w:t>
      </w:r>
      <w:r>
        <w:t xml:space="preserve">de </w:t>
      </w:r>
      <w:r w:rsidRPr="00617310">
        <w:t xml:space="preserve">synchroniciteit van een medium. Bij een hoge synchroniciteit werken zender en ontvanger samen om tot een beter begrip van de boodschap te komen. Bij een lage synchroniciteit is er weinig interactie tussen zender en ontvanger (Dennis </w:t>
      </w:r>
      <w:r>
        <w:t>et al.,</w:t>
      </w:r>
      <w:r w:rsidRPr="00617310">
        <w:t xml:space="preserve"> 2008)</w:t>
      </w:r>
      <w:r>
        <w:t>.</w:t>
      </w:r>
    </w:p>
    <w:p w14:paraId="3D3C30E2" w14:textId="77777777" w:rsidR="001D253D" w:rsidRDefault="001D253D" w:rsidP="001D253D">
      <w:pPr>
        <w:pStyle w:val="Geenafstand"/>
      </w:pPr>
    </w:p>
    <w:p w14:paraId="492C295D" w14:textId="77777777" w:rsidR="001D253D" w:rsidRDefault="001D253D" w:rsidP="001D253D">
      <w:pPr>
        <w:pStyle w:val="Geenafstand"/>
      </w:pPr>
      <w:r w:rsidRPr="00617310">
        <w:t xml:space="preserve">De auteurs geven aan dat er </w:t>
      </w:r>
      <w:r>
        <w:t>vijf</w:t>
      </w:r>
      <w:r w:rsidRPr="00617310">
        <w:t xml:space="preserve"> onderwerpen aan bod komen die de synchroniciteit </w:t>
      </w:r>
      <w:r>
        <w:t>kunnen beïnvloeden (zie de linkerkolom in figuur 3):</w:t>
      </w:r>
    </w:p>
    <w:p w14:paraId="3E3BB7C4" w14:textId="77777777" w:rsidR="001D253D" w:rsidRDefault="001D253D" w:rsidP="001D253D">
      <w:pPr>
        <w:pStyle w:val="Geenafstand"/>
        <w:numPr>
          <w:ilvl w:val="0"/>
          <w:numId w:val="1"/>
        </w:numPr>
      </w:pPr>
      <w:r w:rsidRPr="009B05CF">
        <w:rPr>
          <w:color w:val="2F5496" w:themeColor="accent1" w:themeShade="BF"/>
        </w:rPr>
        <w:t>Transmissiesnelheid</w:t>
      </w:r>
      <w:r>
        <w:t>: de snelheid van informatie die een medium kan overdragen.</w:t>
      </w:r>
    </w:p>
    <w:p w14:paraId="1405B206" w14:textId="77777777" w:rsidR="001D253D" w:rsidRDefault="001D253D" w:rsidP="001D253D">
      <w:pPr>
        <w:pStyle w:val="Geenafstand"/>
        <w:numPr>
          <w:ilvl w:val="0"/>
          <w:numId w:val="1"/>
        </w:numPr>
      </w:pPr>
      <w:r w:rsidRPr="009B05CF">
        <w:rPr>
          <w:color w:val="2F5496" w:themeColor="accent1" w:themeShade="BF"/>
        </w:rPr>
        <w:t>Symbolen-sets</w:t>
      </w:r>
      <w:r>
        <w:t>: de diverse manieren van decodering van een boodschap.</w:t>
      </w:r>
    </w:p>
    <w:p w14:paraId="398B3F29" w14:textId="77777777" w:rsidR="001D253D" w:rsidRDefault="001D253D" w:rsidP="001D253D">
      <w:pPr>
        <w:pStyle w:val="Geenafstand"/>
        <w:numPr>
          <w:ilvl w:val="0"/>
          <w:numId w:val="1"/>
        </w:numPr>
      </w:pPr>
      <w:r w:rsidRPr="009B05CF">
        <w:rPr>
          <w:color w:val="2F5496" w:themeColor="accent1" w:themeShade="BF"/>
        </w:rPr>
        <w:t>Parallelisme</w:t>
      </w:r>
      <w:r>
        <w:t>: het aantal overdrachten die tegelijkertijd kunnen plaatsvinden.</w:t>
      </w:r>
    </w:p>
    <w:p w14:paraId="2E02DD77" w14:textId="77777777" w:rsidR="001D253D" w:rsidRDefault="001D253D" w:rsidP="001D253D">
      <w:pPr>
        <w:pStyle w:val="Geenafstand"/>
        <w:numPr>
          <w:ilvl w:val="0"/>
          <w:numId w:val="1"/>
        </w:numPr>
      </w:pPr>
      <w:r w:rsidRPr="009B05CF">
        <w:rPr>
          <w:color w:val="2F5496" w:themeColor="accent1" w:themeShade="BF"/>
        </w:rPr>
        <w:t>Repeteermogelijkheid</w:t>
      </w:r>
      <w:r>
        <w:t>: de mogelijkheid om een boodschap te verbeteren of aan te scherpen voordat versturing plaatsvindt.</w:t>
      </w:r>
    </w:p>
    <w:p w14:paraId="3EF6E257" w14:textId="77777777" w:rsidR="001D253D" w:rsidRDefault="001D253D" w:rsidP="001D253D">
      <w:pPr>
        <w:pStyle w:val="Geenafstand"/>
        <w:numPr>
          <w:ilvl w:val="0"/>
          <w:numId w:val="1"/>
        </w:numPr>
      </w:pPr>
      <w:r w:rsidRPr="009B05CF">
        <w:rPr>
          <w:color w:val="2F5496" w:themeColor="accent1" w:themeShade="BF"/>
        </w:rPr>
        <w:t>Herverwerkingsmogelijkheid</w:t>
      </w:r>
      <w:r>
        <w:t>: De mogelijkheid om een boodschap te herhalen en op opnieuw te versturen voor een beter begrip van de boodschap.</w:t>
      </w:r>
    </w:p>
    <w:p w14:paraId="205601B8" w14:textId="77777777" w:rsidR="001D253D" w:rsidRDefault="001D253D" w:rsidP="001D253D">
      <w:pPr>
        <w:pStyle w:val="Geenafstand"/>
      </w:pPr>
    </w:p>
    <w:p w14:paraId="1E8CA8B7" w14:textId="72A50F97" w:rsidR="001D253D" w:rsidRDefault="001D253D" w:rsidP="001D253D">
      <w:pPr>
        <w:pStyle w:val="Geenafstand"/>
      </w:pPr>
      <w:r>
        <w:t xml:space="preserve">De eigenschappen </w:t>
      </w:r>
      <w:r w:rsidR="009D68CF">
        <w:t>‘</w:t>
      </w:r>
      <w:r>
        <w:t>transmissiesnelheid</w:t>
      </w:r>
      <w:r w:rsidR="009D68CF">
        <w:t>’</w:t>
      </w:r>
      <w:r>
        <w:t xml:space="preserve">, </w:t>
      </w:r>
      <w:r w:rsidR="009D68CF">
        <w:t>‘</w:t>
      </w:r>
      <w:r>
        <w:t xml:space="preserve">en </w:t>
      </w:r>
      <w:r w:rsidR="009D68CF">
        <w:t>‘</w:t>
      </w:r>
      <w:r>
        <w:t>symbolen-sets</w:t>
      </w:r>
      <w:r w:rsidR="009D68CF">
        <w:t>’</w:t>
      </w:r>
      <w:r>
        <w:t xml:space="preserve"> zijn onderwerpen die de synchroniciteit </w:t>
      </w:r>
      <w:r w:rsidR="007E0B31">
        <w:t>verhogen</w:t>
      </w:r>
      <w:r>
        <w:t xml:space="preserve">. Deze eigenschappen </w:t>
      </w:r>
      <w:r w:rsidR="007E0B31">
        <w:t>zijn effectief bij het verwerken van informatie, omdat een hoge synchroniteit de interactie tussen zender en ontvanger versterkt.</w:t>
      </w:r>
    </w:p>
    <w:p w14:paraId="15314927" w14:textId="77777777" w:rsidR="001D253D" w:rsidRDefault="001D253D" w:rsidP="001D253D">
      <w:pPr>
        <w:pStyle w:val="Geenafstand"/>
      </w:pPr>
    </w:p>
    <w:p w14:paraId="24516231" w14:textId="4DD80022" w:rsidR="007E0B31" w:rsidRDefault="007E0B31" w:rsidP="001D253D">
      <w:pPr>
        <w:pStyle w:val="Geenafstand"/>
      </w:pPr>
      <w:r>
        <w:t xml:space="preserve">De eigenschappen </w:t>
      </w:r>
      <w:r w:rsidR="009D68CF">
        <w:t>‘</w:t>
      </w:r>
      <w:r w:rsidR="00023A06">
        <w:t>r</w:t>
      </w:r>
      <w:r w:rsidR="001D253D">
        <w:t>epeteermogelijkheid</w:t>
      </w:r>
      <w:r w:rsidR="009D68CF">
        <w:t>’</w:t>
      </w:r>
      <w:r w:rsidR="001D253D">
        <w:t xml:space="preserve">, </w:t>
      </w:r>
      <w:r w:rsidR="009D68CF">
        <w:t>‘</w:t>
      </w:r>
      <w:r w:rsidR="001D253D">
        <w:t>herverwerkingsmogelijkheid</w:t>
      </w:r>
      <w:r w:rsidR="009D68CF">
        <w:t>’</w:t>
      </w:r>
      <w:r w:rsidR="00285FC9">
        <w:t>, ‘parallelisme’</w:t>
      </w:r>
      <w:r w:rsidR="001D253D">
        <w:t xml:space="preserve"> en </w:t>
      </w:r>
      <w:r w:rsidR="009D68CF">
        <w:t>‘</w:t>
      </w:r>
      <w:r w:rsidR="001D253D">
        <w:t>symbolen-sets</w:t>
      </w:r>
      <w:r w:rsidR="009D68CF">
        <w:t>’</w:t>
      </w:r>
      <w:r w:rsidR="001D253D">
        <w:t xml:space="preserve"> zijn onderwerpen die de synchroniciteit </w:t>
      </w:r>
      <w:r>
        <w:t>verlagen</w:t>
      </w:r>
      <w:r w:rsidR="001D253D">
        <w:t>. Deze onderwerpen</w:t>
      </w:r>
      <w:r w:rsidRPr="007E0B31">
        <w:t xml:space="preserve"> </w:t>
      </w:r>
      <w:r>
        <w:t xml:space="preserve">zijn effectief bij het verspreiden van nieuwe informatie, omdat de ontvanger de tijd heeft om de boodschap te verwerken. </w:t>
      </w:r>
    </w:p>
    <w:p w14:paraId="27CD6694" w14:textId="77777777" w:rsidR="007E0B31" w:rsidRDefault="007E0B31" w:rsidP="001D253D">
      <w:pPr>
        <w:pStyle w:val="Geenafstand"/>
      </w:pPr>
    </w:p>
    <w:p w14:paraId="1ED01A63" w14:textId="0298863C" w:rsidR="001D253D" w:rsidRDefault="007E0B31" w:rsidP="001D253D">
      <w:pPr>
        <w:pStyle w:val="Geenafstand"/>
      </w:pPr>
      <w:r>
        <w:t>‘</w:t>
      </w:r>
      <w:r w:rsidR="001D253D">
        <w:t>Symbolen-sets</w:t>
      </w:r>
      <w:r>
        <w:t>’</w:t>
      </w:r>
      <w:r w:rsidR="001D253D">
        <w:t xml:space="preserve"> val</w:t>
      </w:r>
      <w:r>
        <w:t>t</w:t>
      </w:r>
      <w:r w:rsidR="001D253D">
        <w:t xml:space="preserve"> onder beide</w:t>
      </w:r>
      <w:r>
        <w:t xml:space="preserve"> communicatieprocessen. Het ligt eraan welke codering ingezet is</w:t>
      </w:r>
      <w:r w:rsidR="00AD09F1">
        <w:t>.</w:t>
      </w:r>
      <w:r>
        <w:t xml:space="preserve"> </w:t>
      </w:r>
      <w:r w:rsidR="00AD09F1">
        <w:t>H</w:t>
      </w:r>
      <w:r>
        <w:t>et gebruik van tekst</w:t>
      </w:r>
      <w:r w:rsidR="00AD09F1">
        <w:t>, bijvoorbeeld e-mail,</w:t>
      </w:r>
      <w:r>
        <w:t xml:space="preserve"> verlaagt de synchroniteit, maar het gebruik van video verhoogt de synchroniteit, omdat er bij video</w:t>
      </w:r>
      <w:r w:rsidR="00AD09F1">
        <w:t>, bijvoorbeeld videobellen,</w:t>
      </w:r>
      <w:r>
        <w:t xml:space="preserve"> de mogelijk</w:t>
      </w:r>
      <w:r w:rsidR="00AD09F1">
        <w:t>heid</w:t>
      </w:r>
      <w:r>
        <w:t xml:space="preserve"> is om sneller te reageren </w:t>
      </w:r>
      <w:r w:rsidR="001D253D">
        <w:t xml:space="preserve">(Dennis et al., 2008). </w:t>
      </w:r>
    </w:p>
    <w:p w14:paraId="30910ACD" w14:textId="77777777" w:rsidR="001D253D" w:rsidRDefault="001D253D" w:rsidP="001D253D">
      <w:pPr>
        <w:pStyle w:val="Geenafstand"/>
      </w:pPr>
    </w:p>
    <w:p w14:paraId="47583536" w14:textId="77777777" w:rsidR="001D253D" w:rsidRDefault="001D253D" w:rsidP="001D253D">
      <w:pPr>
        <w:pStyle w:val="Geenafstand"/>
      </w:pPr>
      <w:r>
        <w:t>‘Geschiktheidsfactoren’ hebben betrekking op het gebruik van een medium door gebruikers. Ze omvatten vier verschillende factoren: ‘vertrouwdheid’, ‘training’, ‘eerdere ervaringen’ en ‘sociale normen’. Het gaat dan om hoe vertrouwd de gebruiker met het medium is. De gebruiker kan training in het gebruik van het medium hebben gehad of er eerdere ervaringen mee hebben. Ten slotte is het van belang te weten wat de sociale normen van de gebruiker zijn.</w:t>
      </w:r>
    </w:p>
    <w:p w14:paraId="1DFE312F" w14:textId="77777777" w:rsidR="001D253D" w:rsidRDefault="001D253D" w:rsidP="001D253D">
      <w:pPr>
        <w:pStyle w:val="Geenafstand"/>
      </w:pPr>
    </w:p>
    <w:p w14:paraId="3BB1A660" w14:textId="77777777" w:rsidR="001D253D" w:rsidRDefault="001D253D" w:rsidP="001D253D">
      <w:pPr>
        <w:pStyle w:val="Geenafstand"/>
      </w:pPr>
      <w:r>
        <w:t>Uiteindelijk moet er een goede balans aanwezig zijn van de communicatieprocessen en de mediamogelijkheden om de synchroniciteit te kunnen bewerken en optimaliseren.</w:t>
      </w:r>
    </w:p>
    <w:p w14:paraId="29488399" w14:textId="77777777" w:rsidR="001D253D" w:rsidRDefault="001D253D" w:rsidP="001D253D">
      <w:pPr>
        <w:pStyle w:val="Geenafstand"/>
      </w:pPr>
    </w:p>
    <w:bookmarkEnd w:id="32"/>
    <w:p w14:paraId="6A960D91" w14:textId="30624E7D" w:rsidR="00DA65A9" w:rsidRDefault="001D253D" w:rsidP="00AD09F1">
      <w:r w:rsidRPr="00F93DCB">
        <w:br w:type="page"/>
      </w:r>
      <w:bookmarkStart w:id="33" w:name="_Toc520836187"/>
    </w:p>
    <w:p w14:paraId="007A25EA" w14:textId="366C0F5C" w:rsidR="001D253D" w:rsidRPr="001A7869" w:rsidRDefault="001D253D" w:rsidP="001D253D">
      <w:pPr>
        <w:pStyle w:val="Kop2"/>
      </w:pPr>
      <w:bookmarkStart w:id="34" w:name="_Toc527049117"/>
      <w:r w:rsidRPr="001A7869">
        <w:lastRenderedPageBreak/>
        <w:t>4.3 Hypothesen</w:t>
      </w:r>
      <w:bookmarkEnd w:id="33"/>
      <w:bookmarkEnd w:id="34"/>
    </w:p>
    <w:p w14:paraId="690D431E" w14:textId="196D67DD" w:rsidR="001D253D" w:rsidRPr="00517640" w:rsidRDefault="001D253D" w:rsidP="001D253D">
      <w:pPr>
        <w:pStyle w:val="Geenafstand"/>
      </w:pPr>
      <w:r w:rsidRPr="00517640">
        <w:t xml:space="preserve">Aan de hand van het conceptueel model zijn </w:t>
      </w:r>
      <w:r>
        <w:t>drie</w:t>
      </w:r>
      <w:r w:rsidRPr="00517640">
        <w:t xml:space="preserve"> hypothesen opgesteld die </w:t>
      </w:r>
      <w:r>
        <w:t xml:space="preserve">een </w:t>
      </w:r>
      <w:r w:rsidRPr="00517640">
        <w:t xml:space="preserve">antwoord kunnen bieden op de hoofdvraag van dit onderzoek. Twee hypothesen toetsen welk </w:t>
      </w:r>
      <w:r w:rsidR="00C241E5">
        <w:t>communicatie</w:t>
      </w:r>
      <w:r w:rsidRPr="00517640">
        <w:t xml:space="preserve">proces het beste past bij </w:t>
      </w:r>
      <w:r w:rsidR="00023A06">
        <w:t>het sociaal intranet</w:t>
      </w:r>
      <w:r w:rsidRPr="00517640">
        <w:t xml:space="preserve">, </w:t>
      </w:r>
      <w:r w:rsidR="00023A06">
        <w:t>de telefoon</w:t>
      </w:r>
      <w:r w:rsidRPr="00276B11">
        <w:t>app</w:t>
      </w:r>
      <w:r w:rsidR="00023A06">
        <w:t>licatie</w:t>
      </w:r>
      <w:r w:rsidRPr="00276B11">
        <w:t xml:space="preserve"> of de interne tv-schermen. De </w:t>
      </w:r>
      <w:r w:rsidR="00240062">
        <w:t>derde</w:t>
      </w:r>
      <w:r w:rsidRPr="00276B11">
        <w:t xml:space="preserve"> hypothese toets</w:t>
      </w:r>
      <w:r>
        <w:t>t</w:t>
      </w:r>
      <w:r w:rsidRPr="00276B11">
        <w:t xml:space="preserve"> of een goede inzetbaarheid van communicatiemiddel</w:t>
      </w:r>
      <w:r>
        <w:t>, tijdstip en nieuws</w:t>
      </w:r>
      <w:r w:rsidRPr="00276B11">
        <w:t xml:space="preserve"> ook daadwerkelijk leidt tot een betere prestatie van communicatie. </w:t>
      </w:r>
    </w:p>
    <w:p w14:paraId="3CD4D02F" w14:textId="7A0D803E" w:rsidR="001D253D" w:rsidRDefault="001D253D" w:rsidP="001D253D">
      <w:pPr>
        <w:pStyle w:val="Geenafstand"/>
      </w:pPr>
    </w:p>
    <w:p w14:paraId="4B436ACC" w14:textId="77777777" w:rsidR="001D253D" w:rsidRPr="00684C6E" w:rsidRDefault="001D253D" w:rsidP="001D253D">
      <w:pPr>
        <w:pStyle w:val="Geenafstand"/>
        <w:rPr>
          <w:color w:val="2F5496" w:themeColor="accent1" w:themeShade="BF"/>
        </w:rPr>
      </w:pPr>
      <w:bookmarkStart w:id="35" w:name="_Hlk521446283"/>
      <w:r w:rsidRPr="00684C6E">
        <w:rPr>
          <w:color w:val="2F5496" w:themeColor="accent1" w:themeShade="BF"/>
        </w:rPr>
        <w:t>Hypothese 1:</w:t>
      </w:r>
    </w:p>
    <w:p w14:paraId="7464F823" w14:textId="45316EA3" w:rsidR="001D253D" w:rsidRPr="00C648D6" w:rsidRDefault="001D253D" w:rsidP="001D253D">
      <w:pPr>
        <w:pStyle w:val="Geenafstand"/>
        <w:rPr>
          <w:i/>
          <w:color w:val="2F5496" w:themeColor="accent1" w:themeShade="BF"/>
        </w:rPr>
      </w:pPr>
      <w:r w:rsidRPr="003C308B">
        <w:rPr>
          <w:i/>
          <w:color w:val="2F5496" w:themeColor="accent1" w:themeShade="BF"/>
        </w:rPr>
        <w:t xml:space="preserve">Als een communicatiemiddel </w:t>
      </w:r>
      <w:r w:rsidR="00285FC9" w:rsidRPr="00F1041C">
        <w:rPr>
          <w:i/>
          <w:color w:val="2F5496" w:themeColor="accent1" w:themeShade="BF"/>
        </w:rPr>
        <w:t xml:space="preserve">meerdere berichten kan aanpassen voor of na verzending, oudere berichten terug kan zoeken en berichten tegelijk kan sturen, </w:t>
      </w:r>
      <w:r w:rsidRPr="00C648D6">
        <w:rPr>
          <w:i/>
          <w:color w:val="2F5496" w:themeColor="accent1" w:themeShade="BF"/>
        </w:rPr>
        <w:t>dan is het meest aansluitende doel om nieuwe informatie over te brengen.</w:t>
      </w:r>
    </w:p>
    <w:p w14:paraId="567019E0" w14:textId="34E99A52" w:rsidR="00316191" w:rsidRDefault="00316191" w:rsidP="001D253D">
      <w:pPr>
        <w:pStyle w:val="Geenafstand"/>
        <w:rPr>
          <w:color w:val="FF0000"/>
        </w:rPr>
      </w:pPr>
    </w:p>
    <w:p w14:paraId="00D1FD95" w14:textId="0B1BA0C8" w:rsidR="00DA65A9" w:rsidRPr="00285FC9" w:rsidRDefault="006716C0" w:rsidP="001D253D">
      <w:pPr>
        <w:pStyle w:val="Geenafstand"/>
        <w:rPr>
          <w:i/>
          <w:lang w:val="en-IE"/>
        </w:rPr>
      </w:pPr>
      <w:r>
        <w:rPr>
          <w:i/>
          <w:lang w:val="en-IE"/>
        </w:rPr>
        <w:t>‘</w:t>
      </w:r>
      <w:r w:rsidR="00285FC9" w:rsidRPr="00285FC9">
        <w:rPr>
          <w:i/>
          <w:lang w:val="en-IE"/>
        </w:rPr>
        <w:t>Conveyance focuses on the transmission of large amounts of raw information and subsequent retrospective analysis, suggesting that individuals will have less of a need to transmit and process information at the same time</w:t>
      </w:r>
      <w:r>
        <w:rPr>
          <w:i/>
          <w:lang w:val="en-IE"/>
        </w:rPr>
        <w:t>’</w:t>
      </w:r>
      <w:r w:rsidR="00285FC9" w:rsidRPr="00285FC9">
        <w:rPr>
          <w:i/>
          <w:lang w:val="en-IE"/>
        </w:rPr>
        <w:t xml:space="preserve"> (Dennis et al., 2008).</w:t>
      </w:r>
    </w:p>
    <w:p w14:paraId="16939E63" w14:textId="77777777" w:rsidR="00DA65A9" w:rsidRPr="00285FC9" w:rsidRDefault="00DA65A9" w:rsidP="001D253D">
      <w:pPr>
        <w:pStyle w:val="Geenafstand"/>
        <w:rPr>
          <w:lang w:val="en-IE"/>
        </w:rPr>
      </w:pPr>
    </w:p>
    <w:p w14:paraId="197508F3" w14:textId="34C42F7D" w:rsidR="001D253D" w:rsidRDefault="001D253D" w:rsidP="001D253D">
      <w:pPr>
        <w:pStyle w:val="Geenafstand"/>
      </w:pPr>
      <w:r>
        <w:t xml:space="preserve">Deze hypothese verifieert of een communicatiemiddel eerder geschikt is voor het verzenden van nieuwe informatie (conveyance) of niet. </w:t>
      </w:r>
      <w:r w:rsidR="00AD09F1">
        <w:t>Deskresearch kan inzicht geven in de vier media-eigenschappen</w:t>
      </w:r>
      <w:r w:rsidR="006716C0">
        <w:t xml:space="preserve"> van conveyance</w:t>
      </w:r>
      <w:r w:rsidR="00AD09F1">
        <w:t xml:space="preserve"> per communicatiemiddel. Fieldresearch kan toetsen of de</w:t>
      </w:r>
      <w:r w:rsidR="006716C0">
        <w:t xml:space="preserve"> vier</w:t>
      </w:r>
      <w:r w:rsidR="00AD09F1">
        <w:t xml:space="preserve"> eigenschappen voldoende zijn benut door</w:t>
      </w:r>
      <w:r w:rsidR="006716C0">
        <w:t xml:space="preserve"> </w:t>
      </w:r>
      <w:r w:rsidR="00023A06">
        <w:t>Afdeling X</w:t>
      </w:r>
      <w:r w:rsidR="006716C0">
        <w:t xml:space="preserve"> door gerichte vragen te stellen aan de doelgroep.</w:t>
      </w:r>
      <w:r>
        <w:t xml:space="preserve"> Om in de resultaten te kunnen bepalen welke communicatiemiddelen bepaalde berichten goed kunnen overbrengen, is deze hypothese relevant.</w:t>
      </w:r>
    </w:p>
    <w:p w14:paraId="39E514AA" w14:textId="77777777" w:rsidR="001D253D" w:rsidRDefault="001D253D" w:rsidP="001D253D">
      <w:pPr>
        <w:pStyle w:val="Geenafstand"/>
      </w:pPr>
    </w:p>
    <w:p w14:paraId="2456950D" w14:textId="77777777" w:rsidR="001D253D" w:rsidRPr="00684C6E" w:rsidRDefault="001D253D" w:rsidP="001D253D">
      <w:pPr>
        <w:pStyle w:val="Geenafstand"/>
        <w:rPr>
          <w:color w:val="2F5496" w:themeColor="accent1" w:themeShade="BF"/>
        </w:rPr>
      </w:pPr>
      <w:r w:rsidRPr="00684C6E">
        <w:rPr>
          <w:color w:val="2F5496" w:themeColor="accent1" w:themeShade="BF"/>
        </w:rPr>
        <w:t>Hypothese 2:</w:t>
      </w:r>
    </w:p>
    <w:p w14:paraId="28A0DEA7" w14:textId="53217279" w:rsidR="001D253D" w:rsidRPr="00F1041C" w:rsidRDefault="001D253D" w:rsidP="001D253D">
      <w:pPr>
        <w:pStyle w:val="Geenafstand"/>
        <w:rPr>
          <w:i/>
          <w:color w:val="2F5496" w:themeColor="accent1" w:themeShade="BF"/>
        </w:rPr>
      </w:pPr>
      <w:bookmarkStart w:id="36" w:name="_Hlk521073224"/>
      <w:r w:rsidRPr="00F1041C">
        <w:rPr>
          <w:i/>
          <w:color w:val="2F5496" w:themeColor="accent1" w:themeShade="BF"/>
        </w:rPr>
        <w:t xml:space="preserve">Als een communicatiemiddel </w:t>
      </w:r>
      <w:r w:rsidR="00285FC9" w:rsidRPr="003C308B">
        <w:rPr>
          <w:i/>
          <w:color w:val="2F5496" w:themeColor="accent1" w:themeShade="BF"/>
        </w:rPr>
        <w:t>snel berichten kan sturen en boodschappen op diverse manieren kan coderen,</w:t>
      </w:r>
      <w:r w:rsidRPr="00F1041C">
        <w:rPr>
          <w:i/>
          <w:color w:val="2F5496" w:themeColor="accent1" w:themeShade="BF"/>
        </w:rPr>
        <w:t xml:space="preserve"> dan is het meest aansluitende doel </w:t>
      </w:r>
      <w:r>
        <w:rPr>
          <w:i/>
          <w:color w:val="2F5496" w:themeColor="accent1" w:themeShade="BF"/>
        </w:rPr>
        <w:t xml:space="preserve">om </w:t>
      </w:r>
      <w:r w:rsidRPr="003C308B">
        <w:rPr>
          <w:i/>
          <w:color w:val="2F5496" w:themeColor="accent1" w:themeShade="BF"/>
        </w:rPr>
        <w:t>eerder verzonden informatie te herhalen</w:t>
      </w:r>
      <w:r>
        <w:rPr>
          <w:i/>
          <w:color w:val="2F5496" w:themeColor="accent1" w:themeShade="BF"/>
        </w:rPr>
        <w:t>.</w:t>
      </w:r>
    </w:p>
    <w:bookmarkEnd w:id="36"/>
    <w:p w14:paraId="3E8A78B8" w14:textId="08DA8267" w:rsidR="001D253D" w:rsidRDefault="001D253D" w:rsidP="001D253D">
      <w:pPr>
        <w:pStyle w:val="Geenafstand"/>
      </w:pPr>
    </w:p>
    <w:p w14:paraId="4942B79B" w14:textId="54B21736" w:rsidR="00316191" w:rsidRPr="00285FC9" w:rsidRDefault="006716C0" w:rsidP="001D253D">
      <w:pPr>
        <w:pStyle w:val="Geenafstand"/>
        <w:rPr>
          <w:i/>
          <w:lang w:val="en-IE"/>
        </w:rPr>
      </w:pPr>
      <w:r>
        <w:rPr>
          <w:i/>
          <w:lang w:val="en-IE"/>
        </w:rPr>
        <w:t>‘</w:t>
      </w:r>
      <w:r w:rsidR="00285FC9" w:rsidRPr="00285FC9">
        <w:rPr>
          <w:i/>
          <w:lang w:val="en-IE"/>
        </w:rPr>
        <w:t>Convergence focuses on the transmission of higher-level abstractions of information and negotiations of these abstractions to existing mental models, suggesting that individuals will have a greater need to quickly transmit and process smaller volumes of information to develop a shared understanding</w:t>
      </w:r>
      <w:r>
        <w:rPr>
          <w:i/>
          <w:lang w:val="en-IE"/>
        </w:rPr>
        <w:t>’</w:t>
      </w:r>
      <w:r w:rsidR="00285FC9" w:rsidRPr="00285FC9">
        <w:rPr>
          <w:i/>
          <w:lang w:val="en-IE"/>
        </w:rPr>
        <w:t xml:space="preserve"> (Dennis et al., 2008).</w:t>
      </w:r>
    </w:p>
    <w:p w14:paraId="734CACDC" w14:textId="77777777" w:rsidR="00285FC9" w:rsidRPr="00285FC9" w:rsidRDefault="00285FC9" w:rsidP="001D253D">
      <w:pPr>
        <w:pStyle w:val="Geenafstand"/>
        <w:rPr>
          <w:lang w:val="en-IE"/>
        </w:rPr>
      </w:pPr>
    </w:p>
    <w:p w14:paraId="58480710" w14:textId="3B775D21" w:rsidR="001D253D" w:rsidRDefault="001D253D" w:rsidP="001D253D">
      <w:pPr>
        <w:pStyle w:val="Geenafstand"/>
      </w:pPr>
      <w:r>
        <w:t xml:space="preserve">Deze hypothese verifieert of een communicatiemiddel eerder geschikt is voor het verzenden ter verduidelijking van bekende informatie (convergence) of niet. </w:t>
      </w:r>
      <w:r w:rsidR="006716C0">
        <w:t xml:space="preserve">Deskresearch kan inzicht geven in de twee media-eigenschappen van convergence per communicatiemiddel. Fieldresearch kan toetsen of de twee eigenschappen voldoende zijn benut door </w:t>
      </w:r>
      <w:r w:rsidR="00023A06">
        <w:t>Afdeling X</w:t>
      </w:r>
      <w:r w:rsidR="006716C0">
        <w:t xml:space="preserve"> door gerichte vragen te stellen aan de doelgroep. Om in de resultaten te kunnen bepalen welke communicatiemiddelen bepaalde berichten goed kunnen overbrengen, is deze hypothese relevant.</w:t>
      </w:r>
    </w:p>
    <w:p w14:paraId="19E8C4A6" w14:textId="77777777" w:rsidR="00AD09F1" w:rsidRPr="00393CA1" w:rsidRDefault="00AD09F1" w:rsidP="001D253D">
      <w:pPr>
        <w:pStyle w:val="Geenafstand"/>
      </w:pPr>
    </w:p>
    <w:p w14:paraId="5E43C6D4" w14:textId="77777777" w:rsidR="001D253D" w:rsidRPr="00684C6E" w:rsidRDefault="001D253D" w:rsidP="001D253D">
      <w:pPr>
        <w:pStyle w:val="Geenafstand"/>
        <w:rPr>
          <w:color w:val="2F5496" w:themeColor="accent1" w:themeShade="BF"/>
        </w:rPr>
      </w:pPr>
      <w:r w:rsidRPr="00684C6E">
        <w:rPr>
          <w:color w:val="2F5496" w:themeColor="accent1" w:themeShade="BF"/>
        </w:rPr>
        <w:t>Hypothese 3:</w:t>
      </w:r>
    </w:p>
    <w:p w14:paraId="692FA0EF" w14:textId="27F6E657" w:rsidR="001D253D" w:rsidRPr="00F1041C" w:rsidRDefault="001D253D" w:rsidP="001D253D">
      <w:pPr>
        <w:pStyle w:val="Geenafstand"/>
        <w:rPr>
          <w:i/>
          <w:color w:val="2F5496" w:themeColor="accent1" w:themeShade="BF"/>
        </w:rPr>
      </w:pPr>
      <w:r w:rsidRPr="00F1041C">
        <w:rPr>
          <w:i/>
          <w:color w:val="2F5496" w:themeColor="accent1" w:themeShade="BF"/>
        </w:rPr>
        <w:t xml:space="preserve">Als specifieke berichten op </w:t>
      </w:r>
      <w:r>
        <w:rPr>
          <w:i/>
          <w:color w:val="2F5496" w:themeColor="accent1" w:themeShade="BF"/>
        </w:rPr>
        <w:t>de aangegeven</w:t>
      </w:r>
      <w:r w:rsidRPr="00F1041C">
        <w:rPr>
          <w:i/>
          <w:color w:val="2F5496" w:themeColor="accent1" w:themeShade="BF"/>
        </w:rPr>
        <w:t xml:space="preserve"> tijdstippen</w:t>
      </w:r>
      <w:r>
        <w:rPr>
          <w:i/>
          <w:color w:val="2F5496" w:themeColor="accent1" w:themeShade="BF"/>
        </w:rPr>
        <w:t xml:space="preserve"> van de doelgroep</w:t>
      </w:r>
      <w:r w:rsidRPr="00F1041C">
        <w:rPr>
          <w:i/>
          <w:color w:val="2F5496" w:themeColor="accent1" w:themeShade="BF"/>
        </w:rPr>
        <w:t xml:space="preserve"> </w:t>
      </w:r>
      <w:r>
        <w:rPr>
          <w:i/>
          <w:color w:val="2F5496" w:themeColor="accent1" w:themeShade="BF"/>
        </w:rPr>
        <w:t>via het bijbehorende communicatiemiddel verstuurd zijn</w:t>
      </w:r>
      <w:r w:rsidRPr="00F1041C">
        <w:rPr>
          <w:i/>
          <w:color w:val="2F5496" w:themeColor="accent1" w:themeShade="BF"/>
        </w:rPr>
        <w:t xml:space="preserve">, dan verhoogt dit de </w:t>
      </w:r>
      <w:r w:rsidR="00CD6478">
        <w:rPr>
          <w:i/>
          <w:color w:val="2F5496" w:themeColor="accent1" w:themeShade="BF"/>
        </w:rPr>
        <w:t>communicatieprestaties</w:t>
      </w:r>
      <w:r w:rsidRPr="00F1041C">
        <w:rPr>
          <w:i/>
          <w:color w:val="2F5496" w:themeColor="accent1" w:themeShade="BF"/>
        </w:rPr>
        <w:t xml:space="preserve"> tussen zender en ontvanger.</w:t>
      </w:r>
    </w:p>
    <w:bookmarkEnd w:id="35"/>
    <w:p w14:paraId="633DDC92" w14:textId="0A60AA9A" w:rsidR="001D253D" w:rsidRDefault="001D253D" w:rsidP="001D253D">
      <w:pPr>
        <w:pStyle w:val="Geenafstand"/>
      </w:pPr>
    </w:p>
    <w:p w14:paraId="33453DBB" w14:textId="50BB6F3D" w:rsidR="00316191" w:rsidRPr="00285FC9" w:rsidRDefault="006716C0" w:rsidP="001D253D">
      <w:pPr>
        <w:pStyle w:val="Geenafstand"/>
        <w:rPr>
          <w:i/>
          <w:lang w:val="en-IE"/>
        </w:rPr>
      </w:pPr>
      <w:r>
        <w:rPr>
          <w:i/>
          <w:lang w:val="en-IE"/>
        </w:rPr>
        <w:t>‘</w:t>
      </w:r>
      <w:r w:rsidR="00CD6478">
        <w:rPr>
          <w:i/>
          <w:lang w:val="en-IE"/>
        </w:rPr>
        <w:t>F</w:t>
      </w:r>
      <w:r w:rsidR="00285FC9" w:rsidRPr="00285FC9">
        <w:rPr>
          <w:i/>
          <w:lang w:val="en-IE"/>
        </w:rPr>
        <w:t>or conveyance processes, use of media supporting lower synchronicity should result in better communication performance. For convergence processes, use of media supporting higher synchronicity should result in better communication performance</w:t>
      </w:r>
      <w:r>
        <w:rPr>
          <w:i/>
          <w:lang w:val="en-IE"/>
        </w:rPr>
        <w:t>’</w:t>
      </w:r>
      <w:r w:rsidR="00285FC9" w:rsidRPr="00285FC9">
        <w:rPr>
          <w:i/>
          <w:lang w:val="en-IE"/>
        </w:rPr>
        <w:t xml:space="preserve"> (Dennis et al., 2008).</w:t>
      </w:r>
    </w:p>
    <w:p w14:paraId="055423CB" w14:textId="77777777" w:rsidR="00285FC9" w:rsidRPr="00285FC9" w:rsidRDefault="00285FC9" w:rsidP="001D253D">
      <w:pPr>
        <w:pStyle w:val="Geenafstand"/>
        <w:rPr>
          <w:lang w:val="en-IE"/>
        </w:rPr>
      </w:pPr>
    </w:p>
    <w:p w14:paraId="2313E162" w14:textId="77EB1765" w:rsidR="001D253D" w:rsidRPr="003A01F3" w:rsidRDefault="001D253D" w:rsidP="001D253D">
      <w:pPr>
        <w:pStyle w:val="Geenafstand"/>
        <w:rPr>
          <w:rFonts w:asciiTheme="majorHAnsi" w:eastAsiaTheme="majorEastAsia" w:hAnsiTheme="majorHAnsi" w:cstheme="majorBidi"/>
          <w:color w:val="FF0000"/>
          <w:sz w:val="32"/>
          <w:szCs w:val="32"/>
        </w:rPr>
      </w:pPr>
      <w:r>
        <w:t xml:space="preserve">Deze hypothese verifieert of het klopt dat wanneer een middel beter ingezet is op het gebied van tijdstip, bericht en communicatiemiddel, dat dan leidt tot een betere prestatie van communicatie. </w:t>
      </w:r>
      <w:r w:rsidRPr="003A01F3">
        <w:rPr>
          <w:color w:val="FF0000"/>
        </w:rPr>
        <w:br w:type="page"/>
      </w:r>
    </w:p>
    <w:p w14:paraId="4CBA3AAD" w14:textId="77777777" w:rsidR="001D253D" w:rsidRDefault="001D253D" w:rsidP="001D253D">
      <w:pPr>
        <w:pStyle w:val="Kop1"/>
      </w:pPr>
      <w:bookmarkStart w:id="37" w:name="_Toc520836188"/>
      <w:bookmarkStart w:id="38" w:name="_Toc527049118"/>
      <w:r>
        <w:lastRenderedPageBreak/>
        <w:t>5. Methodologie</w:t>
      </w:r>
      <w:bookmarkEnd w:id="37"/>
      <w:bookmarkEnd w:id="38"/>
    </w:p>
    <w:p w14:paraId="1F69E307" w14:textId="77777777" w:rsidR="001D253D" w:rsidRPr="009954F9" w:rsidRDefault="001D253D" w:rsidP="001D253D">
      <w:pPr>
        <w:pStyle w:val="Geenafstand"/>
      </w:pPr>
      <w:r w:rsidRPr="009954F9">
        <w:t xml:space="preserve">Dit hoofdstuk </w:t>
      </w:r>
      <w:r>
        <w:t>om</w:t>
      </w:r>
      <w:r w:rsidRPr="009954F9">
        <w:t xml:space="preserve">vat de gehanteerde methode van het onderzoek en </w:t>
      </w:r>
      <w:r>
        <w:t xml:space="preserve">verklaart de manier waarop </w:t>
      </w:r>
      <w:r w:rsidRPr="009954F9">
        <w:t xml:space="preserve">deze methode helpt om de deelvragen te beantwoorden. Dit hoofdstuk geeft aan waarom er gekozen is voor kwantitatief onderzoek, hoe de steekproef </w:t>
      </w:r>
      <w:r>
        <w:t>uitgevoerd</w:t>
      </w:r>
      <w:r w:rsidRPr="009954F9">
        <w:t xml:space="preserve"> is en waarom er gekozen is voor de vraagstelling in de enquête.</w:t>
      </w:r>
    </w:p>
    <w:p w14:paraId="3C3757C3" w14:textId="77777777" w:rsidR="001D253D" w:rsidRDefault="001D253D" w:rsidP="001D253D">
      <w:pPr>
        <w:pStyle w:val="Geenafstand"/>
      </w:pPr>
    </w:p>
    <w:p w14:paraId="322EB3F9" w14:textId="77777777" w:rsidR="001D253D" w:rsidRPr="001F526A" w:rsidRDefault="001D253D" w:rsidP="001D253D">
      <w:pPr>
        <w:pStyle w:val="Kop2"/>
      </w:pPr>
      <w:bookmarkStart w:id="39" w:name="_Toc520836189"/>
      <w:bookmarkStart w:id="40" w:name="_Toc527049119"/>
      <w:r w:rsidRPr="001F526A">
        <w:t>5.1 Deskresearch</w:t>
      </w:r>
      <w:bookmarkEnd w:id="39"/>
      <w:bookmarkEnd w:id="40"/>
    </w:p>
    <w:p w14:paraId="44BB3305" w14:textId="77777777" w:rsidR="001D253D" w:rsidRPr="00672AC0" w:rsidRDefault="001D253D" w:rsidP="001D253D">
      <w:pPr>
        <w:pStyle w:val="Geenafstand"/>
        <w:rPr>
          <w:b/>
        </w:rPr>
      </w:pPr>
      <w:r>
        <w:t xml:space="preserve">Deskresearch geeft deels antwoord op onderstaande deelvragen. Samen met fieldresearch is er een volledig antwoord mogelijk, omdat de medewerkers ook betrokken zijn bij het beantwoorden van de deelvragen. Deskresearch </w:t>
      </w:r>
      <w:r w:rsidRPr="004C3CCB">
        <w:t xml:space="preserve">verzamelt alleen de informatie </w:t>
      </w:r>
      <w:r>
        <w:t>die</w:t>
      </w:r>
      <w:r w:rsidRPr="004C3CCB">
        <w:t xml:space="preserve"> al bekend is.</w:t>
      </w:r>
    </w:p>
    <w:p w14:paraId="5CA11F4E" w14:textId="77777777" w:rsidR="001D253D" w:rsidRPr="00672AC0" w:rsidRDefault="001D253D" w:rsidP="001D253D">
      <w:pPr>
        <w:pStyle w:val="Geenafstand"/>
        <w:rPr>
          <w:b/>
        </w:rPr>
      </w:pPr>
    </w:p>
    <w:p w14:paraId="69D7C6BF" w14:textId="0BA20F6A" w:rsidR="001D253D" w:rsidRDefault="001D253D" w:rsidP="001D253D">
      <w:pPr>
        <w:pStyle w:val="Geenafstand"/>
        <w:numPr>
          <w:ilvl w:val="0"/>
          <w:numId w:val="7"/>
        </w:numPr>
        <w:rPr>
          <w:i/>
          <w:szCs w:val="20"/>
        </w:rPr>
      </w:pPr>
      <w:r w:rsidRPr="004227B6">
        <w:rPr>
          <w:i/>
          <w:szCs w:val="20"/>
        </w:rPr>
        <w:t>Welke communicatiemiddelen zijn</w:t>
      </w:r>
      <w:r>
        <w:rPr>
          <w:i/>
          <w:szCs w:val="20"/>
        </w:rPr>
        <w:t xml:space="preserve"> </w:t>
      </w:r>
      <w:r w:rsidRPr="004227B6">
        <w:rPr>
          <w:i/>
          <w:szCs w:val="20"/>
        </w:rPr>
        <w:t xml:space="preserve">momenteel in gebruik bij </w:t>
      </w:r>
      <w:r w:rsidR="00295461">
        <w:rPr>
          <w:i/>
          <w:szCs w:val="20"/>
        </w:rPr>
        <w:t>Organisatie X</w:t>
      </w:r>
      <w:r w:rsidRPr="004227B6">
        <w:rPr>
          <w:i/>
          <w:szCs w:val="20"/>
        </w:rPr>
        <w:t xml:space="preserve"> en hoe vaak gebruiken</w:t>
      </w:r>
      <w:r>
        <w:rPr>
          <w:i/>
          <w:szCs w:val="20"/>
        </w:rPr>
        <w:t xml:space="preserve"> de</w:t>
      </w:r>
      <w:r w:rsidRPr="004227B6">
        <w:rPr>
          <w:i/>
          <w:szCs w:val="20"/>
        </w:rPr>
        <w:t xml:space="preserve"> medewerkers deze middelen?</w:t>
      </w:r>
    </w:p>
    <w:p w14:paraId="374145EC" w14:textId="77777777" w:rsidR="00971AF6" w:rsidRPr="00971AF6" w:rsidRDefault="00971AF6" w:rsidP="00971AF6">
      <w:pPr>
        <w:pStyle w:val="Geenafstand"/>
        <w:ind w:left="360"/>
        <w:rPr>
          <w:i/>
          <w:szCs w:val="20"/>
        </w:rPr>
      </w:pPr>
    </w:p>
    <w:p w14:paraId="15F07B3C" w14:textId="5A8C692B" w:rsidR="001D253D" w:rsidRPr="004227B6" w:rsidRDefault="001D253D" w:rsidP="001D253D">
      <w:pPr>
        <w:pStyle w:val="Geenafstand"/>
        <w:numPr>
          <w:ilvl w:val="0"/>
          <w:numId w:val="1"/>
        </w:numPr>
        <w:rPr>
          <w:i/>
        </w:rPr>
      </w:pPr>
      <w:r w:rsidRPr="004227B6">
        <w:rPr>
          <w:i/>
          <w:szCs w:val="20"/>
        </w:rPr>
        <w:t xml:space="preserve">Wat voor soort nieuws verspreidt </w:t>
      </w:r>
      <w:r w:rsidR="00295461">
        <w:rPr>
          <w:i/>
          <w:szCs w:val="20"/>
        </w:rPr>
        <w:t>Organisatie X</w:t>
      </w:r>
      <w:r w:rsidRPr="004227B6">
        <w:rPr>
          <w:i/>
          <w:szCs w:val="20"/>
        </w:rPr>
        <w:t xml:space="preserve"> en welk soort nieuws bevalt de medewerkers?</w:t>
      </w:r>
    </w:p>
    <w:p w14:paraId="45B46B36" w14:textId="77777777" w:rsidR="001D253D" w:rsidRPr="004227B6" w:rsidRDefault="001D253D" w:rsidP="001D253D">
      <w:pPr>
        <w:pStyle w:val="Geenafstand"/>
      </w:pPr>
    </w:p>
    <w:p w14:paraId="3581DC39" w14:textId="45E17F8F" w:rsidR="001D253D" w:rsidRPr="004227B6" w:rsidRDefault="001D253D" w:rsidP="001D253D">
      <w:pPr>
        <w:pStyle w:val="Geenafstand"/>
      </w:pPr>
      <w:r w:rsidRPr="004227B6">
        <w:t>Bepaalde informatie</w:t>
      </w:r>
      <w:r>
        <w:t>,</w:t>
      </w:r>
      <w:r w:rsidRPr="004227B6">
        <w:t xml:space="preserve"> zoals beschikbare communicatiemiddelen en nieuwsonderwerpen, zijn al bekend. Dit betekent dat door een inventarisatie uit te voeren van de beschikbare communicatiemiddelen</w:t>
      </w:r>
      <w:r w:rsidR="00444B98">
        <w:t>, de eigenschappen van de communicatiemiddelen</w:t>
      </w:r>
      <w:r w:rsidRPr="004227B6">
        <w:t xml:space="preserve"> en het soort nieuws, een deel van het antwoord op de deelvraag mogelijk is. </w:t>
      </w:r>
      <w:r w:rsidR="009C34A1">
        <w:t xml:space="preserve">Een analyse van de eigenschappen van </w:t>
      </w:r>
      <w:r w:rsidR="00971AF6">
        <w:t>de</w:t>
      </w:r>
      <w:r w:rsidR="009C34A1">
        <w:t xml:space="preserve"> communicatiemiddelen kunnen een deel van de hypothese</w:t>
      </w:r>
      <w:r w:rsidR="006D6C59">
        <w:t>n</w:t>
      </w:r>
      <w:r w:rsidR="009C34A1">
        <w:t xml:space="preserve"> beantwoorden, waar </w:t>
      </w:r>
      <w:r w:rsidR="00971AF6">
        <w:t>fieldresearch dan analyseert of de eigenschappen goed benut zijn</w:t>
      </w:r>
      <w:r w:rsidR="00CD6478">
        <w:t xml:space="preserve"> en de hypothese</w:t>
      </w:r>
      <w:r w:rsidR="006D6C59">
        <w:t>n</w:t>
      </w:r>
      <w:r w:rsidR="00CD6478">
        <w:t xml:space="preserve"> toetst</w:t>
      </w:r>
      <w:r w:rsidR="00971AF6">
        <w:t>.</w:t>
      </w:r>
    </w:p>
    <w:p w14:paraId="51EA35DF" w14:textId="77777777" w:rsidR="001D253D" w:rsidRPr="004227B6" w:rsidRDefault="001D253D" w:rsidP="001D253D">
      <w:pPr>
        <w:pStyle w:val="Geenafstand"/>
      </w:pPr>
    </w:p>
    <w:p w14:paraId="21218A93" w14:textId="53682743" w:rsidR="001D253D" w:rsidRPr="004227B6" w:rsidRDefault="001D253D" w:rsidP="001D253D">
      <w:pPr>
        <w:pStyle w:val="Geenafstand"/>
      </w:pPr>
      <w:r>
        <w:t>De t</w:t>
      </w:r>
      <w:r w:rsidRPr="004227B6">
        <w:t xml:space="preserve">ermen die gebruikt zijn om te zoeken </w:t>
      </w:r>
      <w:r>
        <w:t>met behulp van</w:t>
      </w:r>
      <w:r w:rsidRPr="004227B6">
        <w:t xml:space="preserve"> zoekmachines staan vermeld in het zoekplan</w:t>
      </w:r>
      <w:r>
        <w:t xml:space="preserve"> (zie bijlage 9).</w:t>
      </w:r>
    </w:p>
    <w:p w14:paraId="1ECDE5B9" w14:textId="77777777" w:rsidR="001D253D" w:rsidRPr="004227B6" w:rsidRDefault="001D253D" w:rsidP="001D253D">
      <w:pPr>
        <w:pStyle w:val="Geenafstand"/>
      </w:pPr>
    </w:p>
    <w:p w14:paraId="5BF2A626" w14:textId="77777777" w:rsidR="001D253D" w:rsidRPr="004227B6" w:rsidRDefault="001D253D" w:rsidP="001D253D">
      <w:pPr>
        <w:pStyle w:val="Geenafstand"/>
        <w:rPr>
          <w:color w:val="2F5496" w:themeColor="accent1" w:themeShade="BF"/>
        </w:rPr>
      </w:pPr>
      <w:r w:rsidRPr="004227B6">
        <w:rPr>
          <w:color w:val="2F5496" w:themeColor="accent1" w:themeShade="BF"/>
        </w:rPr>
        <w:t>5.2 Fieldresearch</w:t>
      </w:r>
    </w:p>
    <w:p w14:paraId="06DCE5A3" w14:textId="77777777" w:rsidR="001D253D" w:rsidRPr="00894493" w:rsidRDefault="001D253D" w:rsidP="001D253D">
      <w:pPr>
        <w:pStyle w:val="Geenafstand"/>
      </w:pPr>
      <w:r w:rsidRPr="00894493">
        <w:t>Met de informatie die tijdens het uitvoeren van deskresearch is verzamel</w:t>
      </w:r>
      <w:r>
        <w:t>d</w:t>
      </w:r>
      <w:r w:rsidRPr="00894493">
        <w:t xml:space="preserve"> en in combinatie met fieldresearch kan het onderzoek antwoord geven op de onderstaande deelvraag en een volledig antwoord bieden op de deelvragen </w:t>
      </w:r>
      <w:r>
        <w:t xml:space="preserve">zoals </w:t>
      </w:r>
      <w:r w:rsidRPr="00894493">
        <w:t xml:space="preserve">beschreven </w:t>
      </w:r>
      <w:r>
        <w:t xml:space="preserve">in </w:t>
      </w:r>
      <w:r w:rsidRPr="00894493">
        <w:t>paragraaf 5.1</w:t>
      </w:r>
      <w:r>
        <w:t>.</w:t>
      </w:r>
    </w:p>
    <w:p w14:paraId="63624BEB" w14:textId="77777777" w:rsidR="001D253D" w:rsidRPr="00894493" w:rsidRDefault="001D253D" w:rsidP="001D253D">
      <w:pPr>
        <w:pStyle w:val="Geenafstand"/>
      </w:pPr>
    </w:p>
    <w:p w14:paraId="4D076EEE" w14:textId="77777777" w:rsidR="001D253D" w:rsidRPr="00894493" w:rsidRDefault="001D253D" w:rsidP="001D253D">
      <w:pPr>
        <w:pStyle w:val="Geenafstand"/>
        <w:numPr>
          <w:ilvl w:val="0"/>
          <w:numId w:val="1"/>
        </w:numPr>
        <w:rPr>
          <w:i/>
        </w:rPr>
      </w:pPr>
      <w:r>
        <w:rPr>
          <w:i/>
          <w:szCs w:val="20"/>
        </w:rPr>
        <w:t>O</w:t>
      </w:r>
      <w:r w:rsidRPr="00894493">
        <w:rPr>
          <w:i/>
          <w:szCs w:val="20"/>
        </w:rPr>
        <w:t xml:space="preserve">p welke tijdstippen kijken de medewerkers naar het interne nieuws? </w:t>
      </w:r>
    </w:p>
    <w:p w14:paraId="31378444" w14:textId="77777777" w:rsidR="001D253D" w:rsidRPr="00894493" w:rsidRDefault="001D253D" w:rsidP="001D253D">
      <w:pPr>
        <w:pStyle w:val="Geenafstand"/>
      </w:pPr>
    </w:p>
    <w:p w14:paraId="39D9FC72" w14:textId="4180317F" w:rsidR="001D253D" w:rsidRDefault="001D253D" w:rsidP="001D253D">
      <w:pPr>
        <w:pStyle w:val="Geenafstand"/>
      </w:pPr>
      <w:r w:rsidRPr="00894493">
        <w:t xml:space="preserve">Wanneer bekend is hoe laat medewerkers naar het interne nieuws kijken, naar wat voor soort nieuws zij kijken en via welk communicatiemiddel zij het interne nieuws lezen, kan </w:t>
      </w:r>
      <w:r w:rsidR="00295461">
        <w:t>Afdeling X</w:t>
      </w:r>
      <w:r>
        <w:t xml:space="preserve"> een strategie inzetten die inspeelt op de antwoorden van de respondenten. </w:t>
      </w:r>
    </w:p>
    <w:p w14:paraId="7AB66FC9" w14:textId="77777777" w:rsidR="001D253D" w:rsidRPr="00E74B6E" w:rsidRDefault="001D253D" w:rsidP="001D253D">
      <w:pPr>
        <w:pStyle w:val="Geenafstand"/>
      </w:pPr>
    </w:p>
    <w:p w14:paraId="43EB7212" w14:textId="77777777" w:rsidR="001D253D" w:rsidRPr="00650F39" w:rsidRDefault="001D253D" w:rsidP="001D253D">
      <w:pPr>
        <w:pStyle w:val="Geenafstand"/>
        <w:rPr>
          <w:color w:val="2F5496" w:themeColor="accent1" w:themeShade="BF"/>
        </w:rPr>
      </w:pPr>
      <w:r>
        <w:rPr>
          <w:color w:val="2F5496" w:themeColor="accent1" w:themeShade="BF"/>
        </w:rPr>
        <w:t xml:space="preserve">5.3 </w:t>
      </w:r>
      <w:r w:rsidRPr="00C160D1">
        <w:rPr>
          <w:color w:val="2F5496" w:themeColor="accent1" w:themeShade="BF"/>
        </w:rPr>
        <w:t>Kwantitatief onderzoek</w:t>
      </w:r>
    </w:p>
    <w:p w14:paraId="3A8406B7" w14:textId="77777777" w:rsidR="001D253D" w:rsidRDefault="001D253D" w:rsidP="001D253D">
      <w:pPr>
        <w:pStyle w:val="Geenafstand"/>
      </w:pPr>
      <w:r>
        <w:t xml:space="preserve">Dit onderzoek maakt gebruik van kwantitatief onderzoek. Er is gekozen voor een kwantitatief onderzoek, omdat de opdrachtgever heeft aangegeven het onderzoek te willen herhalen in de toekomst voor een continue aansluiting op de doelgroep. Kwantitatief onderzoek is het meest geschikt voor herhaalbaarheid, omdat de kans op toevallige fouten kleiner is dan bij kwalitatief onderzoek. Herhaalbaarheid betekent dat een andere onderzoeker hetzelfde onderzoek kan uitvoeren op een ander tijdstip, met andere respondenten en onder andere omstandigheden (Verhoeven, 2014). De afdeling heeft aangegeven het onderzoek jaarlijks te willen herhalen. Op deze manier is er een continue aansluiting van de middelen bij de doelgroep, omdat het onderzoek steeds opnieuw aan de respondenten vraagt wanneer zij het nieuws bekijken en wat zij van de communicatiemiddelen en het nieuws vinden. </w:t>
      </w:r>
    </w:p>
    <w:p w14:paraId="76025CB7" w14:textId="77777777" w:rsidR="001D253D" w:rsidRDefault="001D253D" w:rsidP="001D253D">
      <w:pPr>
        <w:pStyle w:val="Geenafstand"/>
      </w:pPr>
    </w:p>
    <w:p w14:paraId="53ABC833" w14:textId="77777777" w:rsidR="001D253D" w:rsidRDefault="001D253D" w:rsidP="001D253D">
      <w:pPr>
        <w:rPr>
          <w:rFonts w:ascii="Verdana" w:hAnsi="Verdana"/>
          <w:sz w:val="20"/>
        </w:rPr>
      </w:pPr>
      <w:r>
        <w:br w:type="page"/>
      </w:r>
    </w:p>
    <w:p w14:paraId="002C1FC7" w14:textId="11C88A6B" w:rsidR="001D253D" w:rsidRDefault="001D253D" w:rsidP="001D253D">
      <w:pPr>
        <w:pStyle w:val="Geenafstand"/>
      </w:pPr>
      <w:r>
        <w:lastRenderedPageBreak/>
        <w:t xml:space="preserve">Het onderzoek maakt gebruik van een kwantitatieve vragenlijst. De respondenten krijgen een e-mail verstuurd. In het bericht staat een link die de respondent naar de enquête stuurt. De software die voor de enquête is gebruikt is </w:t>
      </w:r>
      <w:r w:rsidR="00295461">
        <w:t>Enquêtetool X</w:t>
      </w:r>
      <w:r>
        <w:t xml:space="preserve">. De reden voor de keuze van deze software is dat </w:t>
      </w:r>
      <w:r w:rsidR="00295461">
        <w:t>Organisatie X</w:t>
      </w:r>
      <w:r>
        <w:t xml:space="preserve"> deze software al gebruikt en dat de waarborging van informatie redelijk betrouwbaar is. Daarnaast heeft </w:t>
      </w:r>
      <w:r w:rsidR="00295461">
        <w:t xml:space="preserve">Enquêtetool X </w:t>
      </w:r>
      <w:r>
        <w:t xml:space="preserve">ook de mogelijkheid om de data direct over te zetten in SPSS. Het doel van de online enquête is om erachter te komen hoe de respondenten denken over de huidige communicatiemiddelen en wat de respondenten vinden van het huidige aanbod van het soort nieuws. De respondenten die een uitnodiging krijgen voor het invullen van de vragenlijst komen uit een Excel-bestand van </w:t>
      </w:r>
      <w:r w:rsidR="00295461">
        <w:t>Organisatie X</w:t>
      </w:r>
      <w:r>
        <w:t xml:space="preserve"> met daarin alle medewerkers die bij </w:t>
      </w:r>
      <w:r w:rsidR="00295461">
        <w:t>Organisatie X</w:t>
      </w:r>
      <w:r>
        <w:t xml:space="preserve"> werken in de maand mei 2018. De respondenten zijn uitgekozen door middel van de filtermodus in Excel en een formule om willekeurig respondenten te kiezen.</w:t>
      </w:r>
    </w:p>
    <w:p w14:paraId="37CBC134" w14:textId="77777777" w:rsidR="001D253D" w:rsidRDefault="001D253D" w:rsidP="001D253D">
      <w:pPr>
        <w:pStyle w:val="Geenafstand"/>
      </w:pPr>
    </w:p>
    <w:p w14:paraId="1EBFAC4E" w14:textId="77777777" w:rsidR="001D253D" w:rsidRDefault="001D253D" w:rsidP="001D253D">
      <w:pPr>
        <w:pStyle w:val="Geenafstand"/>
      </w:pPr>
      <w:r>
        <w:t>Het onderzoek vindt plaats tussen 5 februari en 25 mei 2018. Als het onderzoek niet voor 25 mei plaats kan vinden, is er een tweede kans op 13 augustus. De vragen die opgesteld zijn voor het kwantitatieve onderdeel zijn te vinden in bijlage 3.</w:t>
      </w:r>
    </w:p>
    <w:p w14:paraId="3A41E7FB" w14:textId="77777777" w:rsidR="001D253D" w:rsidRDefault="001D253D" w:rsidP="001D253D">
      <w:pPr>
        <w:rPr>
          <w:rFonts w:ascii="Verdana" w:hAnsi="Verdana"/>
          <w:sz w:val="20"/>
        </w:rPr>
      </w:pPr>
    </w:p>
    <w:p w14:paraId="0D6D5224" w14:textId="77777777" w:rsidR="001D253D" w:rsidRDefault="001D253D" w:rsidP="001D253D">
      <w:pPr>
        <w:rPr>
          <w:rFonts w:ascii="Verdana" w:hAnsi="Verdana"/>
          <w:sz w:val="20"/>
        </w:rPr>
      </w:pPr>
    </w:p>
    <w:p w14:paraId="35F4ED45" w14:textId="77777777" w:rsidR="001D253D" w:rsidRDefault="001D253D" w:rsidP="001D253D">
      <w:pPr>
        <w:rPr>
          <w:rFonts w:ascii="Verdana" w:hAnsi="Verdana"/>
          <w:color w:val="2F5496" w:themeColor="accent1" w:themeShade="BF"/>
          <w:sz w:val="20"/>
        </w:rPr>
      </w:pPr>
      <w:r>
        <w:rPr>
          <w:rFonts w:ascii="Verdana" w:hAnsi="Verdana"/>
          <w:color w:val="2F5496" w:themeColor="accent1" w:themeShade="BF"/>
          <w:sz w:val="20"/>
        </w:rPr>
        <w:br w:type="page"/>
      </w:r>
    </w:p>
    <w:p w14:paraId="103F40C4" w14:textId="77777777" w:rsidR="001D253D" w:rsidRPr="001F526A" w:rsidRDefault="001D253D" w:rsidP="001D253D">
      <w:pPr>
        <w:pStyle w:val="Kop2"/>
      </w:pPr>
      <w:bookmarkStart w:id="41" w:name="_Toc520836190"/>
      <w:bookmarkStart w:id="42" w:name="_Toc527049120"/>
      <w:r w:rsidRPr="001F526A">
        <w:lastRenderedPageBreak/>
        <w:t>5.</w:t>
      </w:r>
      <w:r>
        <w:t>4</w:t>
      </w:r>
      <w:r w:rsidRPr="001F526A">
        <w:t xml:space="preserve"> Datacollectie</w:t>
      </w:r>
      <w:bookmarkEnd w:id="41"/>
      <w:bookmarkEnd w:id="42"/>
    </w:p>
    <w:p w14:paraId="65A46ABB" w14:textId="1AB50B8A" w:rsidR="001D253D" w:rsidRPr="009954F9" w:rsidRDefault="001D253D" w:rsidP="001D253D">
      <w:pPr>
        <w:pStyle w:val="Geenafstand"/>
      </w:pPr>
      <w:r w:rsidRPr="009954F9">
        <w:t xml:space="preserve">Voor dit onderzoek is een </w:t>
      </w:r>
      <w:r>
        <w:t xml:space="preserve">grote </w:t>
      </w:r>
      <w:r w:rsidRPr="009954F9">
        <w:t xml:space="preserve">hoeveelheid informatie beschikbaar. Bij zoveel informatie is het van belang om de juiste respondenten te vinden en te interviewen. </w:t>
      </w:r>
      <w:r>
        <w:t>Dit</w:t>
      </w:r>
      <w:r w:rsidRPr="009954F9">
        <w:t xml:space="preserve"> </w:t>
      </w:r>
      <w:r>
        <w:t>hoofdstuk</w:t>
      </w:r>
      <w:r w:rsidRPr="009954F9">
        <w:t xml:space="preserve"> </w:t>
      </w:r>
      <w:r>
        <w:t xml:space="preserve">verantwoordt </w:t>
      </w:r>
      <w:r w:rsidRPr="009954F9">
        <w:t>alle onderzoekseenheden in dit onderzoek.</w:t>
      </w:r>
      <w:r w:rsidR="000606A4">
        <w:t xml:space="preserve"> </w:t>
      </w:r>
    </w:p>
    <w:p w14:paraId="6F9F655E" w14:textId="77777777" w:rsidR="001D253D" w:rsidRPr="009954F9" w:rsidRDefault="001D253D" w:rsidP="001D253D">
      <w:pPr>
        <w:pStyle w:val="Geenafstand"/>
      </w:pPr>
    </w:p>
    <w:p w14:paraId="5100B465" w14:textId="77777777" w:rsidR="001D253D" w:rsidRPr="002A15C4" w:rsidRDefault="001D253D" w:rsidP="001D253D">
      <w:pPr>
        <w:pStyle w:val="Geenafstand"/>
        <w:rPr>
          <w:i/>
          <w:color w:val="2F5496" w:themeColor="accent1" w:themeShade="BF"/>
        </w:rPr>
      </w:pPr>
      <w:r w:rsidRPr="002A15C4">
        <w:rPr>
          <w:i/>
          <w:color w:val="2F5496" w:themeColor="accent1" w:themeShade="BF"/>
        </w:rPr>
        <w:t>Verantwoording onderzoekseenheden</w:t>
      </w:r>
    </w:p>
    <w:p w14:paraId="23155A3D" w14:textId="77777777" w:rsidR="001D253D" w:rsidRDefault="001D253D" w:rsidP="001D253D">
      <w:pPr>
        <w:pStyle w:val="Geenafstand"/>
      </w:pPr>
      <w:r>
        <w:t>Per deelvraag is gekeken naar de onderzoekseenheden die relevant zijn voor dit onderzoek. Daarnaast zijn de segmentatiekenmerken van de doelgroep beschreven.</w:t>
      </w:r>
    </w:p>
    <w:p w14:paraId="05339DF2" w14:textId="77777777" w:rsidR="001D253D" w:rsidRPr="00672AC0" w:rsidRDefault="001D253D" w:rsidP="001D253D">
      <w:pPr>
        <w:pStyle w:val="Geenafstand"/>
        <w:rPr>
          <w:b/>
        </w:rPr>
      </w:pPr>
    </w:p>
    <w:p w14:paraId="283F00D7" w14:textId="24C3C4C1" w:rsidR="001D253D" w:rsidRPr="00295461" w:rsidRDefault="001D253D" w:rsidP="00295461">
      <w:pPr>
        <w:pStyle w:val="Geenafstand"/>
        <w:numPr>
          <w:ilvl w:val="0"/>
          <w:numId w:val="7"/>
        </w:numPr>
        <w:rPr>
          <w:i/>
          <w:szCs w:val="20"/>
        </w:rPr>
      </w:pPr>
      <w:r w:rsidRPr="004227B6">
        <w:rPr>
          <w:i/>
          <w:szCs w:val="20"/>
        </w:rPr>
        <w:t xml:space="preserve">Welke communicatiemiddelen zijn momenteel in gebruik bij </w:t>
      </w:r>
      <w:r w:rsidR="00295461">
        <w:rPr>
          <w:i/>
          <w:szCs w:val="20"/>
        </w:rPr>
        <w:t>Organisatie X</w:t>
      </w:r>
      <w:r w:rsidRPr="00295461">
        <w:rPr>
          <w:i/>
          <w:szCs w:val="20"/>
        </w:rPr>
        <w:t xml:space="preserve"> en hoe vaak gebruiken de medewerkers deze middelen?</w:t>
      </w:r>
    </w:p>
    <w:p w14:paraId="1B49FCE3" w14:textId="77777777" w:rsidR="00914C3D" w:rsidRPr="006E703A" w:rsidRDefault="00914C3D" w:rsidP="00914C3D">
      <w:pPr>
        <w:pStyle w:val="Geenafstand"/>
        <w:rPr>
          <w:i/>
          <w:szCs w:val="20"/>
        </w:rPr>
      </w:pPr>
    </w:p>
    <w:p w14:paraId="14100D3A" w14:textId="7AFD63CC" w:rsidR="001D253D" w:rsidRDefault="001D253D" w:rsidP="001D253D">
      <w:pPr>
        <w:pStyle w:val="Geenafstand"/>
      </w:pPr>
      <w:r>
        <w:t xml:space="preserve">Bij deze deelvraag zijn de communicatiemiddelen en het gebruik ervan relevant. De verschillende communicatiemiddelen van </w:t>
      </w:r>
      <w:r w:rsidR="001D302E">
        <w:t>Organisatie X</w:t>
      </w:r>
      <w:r>
        <w:t xml:space="preserve"> zijn beschouwd als onderzoekseenheid, met een onderscheid tussen communicatiemiddelen die in beheer zijn van </w:t>
      </w:r>
      <w:r w:rsidR="001D302E">
        <w:t>A</w:t>
      </w:r>
      <w:r>
        <w:t xml:space="preserve">fdeling </w:t>
      </w:r>
      <w:r w:rsidR="001D302E">
        <w:t xml:space="preserve">X </w:t>
      </w:r>
      <w:r>
        <w:t>en de middelen die dat niet zijn</w:t>
      </w:r>
      <w:r w:rsidR="00415C34">
        <w:t xml:space="preserve">. </w:t>
      </w:r>
      <w:r>
        <w:t>In de enquête heeft de respondent de mogelijkheid om communicatiemiddelen te kiezen uit een vooraf opgestelde vragenlijst.</w:t>
      </w:r>
    </w:p>
    <w:p w14:paraId="58208086" w14:textId="71EF67C6" w:rsidR="00550126" w:rsidRDefault="00550126" w:rsidP="001D253D">
      <w:pPr>
        <w:pStyle w:val="Geenafstand"/>
      </w:pPr>
    </w:p>
    <w:p w14:paraId="086D01A2" w14:textId="033F9F11" w:rsidR="00550126" w:rsidRPr="00D73629" w:rsidRDefault="00550126" w:rsidP="00BF340A">
      <w:pPr>
        <w:pStyle w:val="Geenafstand"/>
      </w:pPr>
      <w:r w:rsidRPr="00D73629">
        <w:t>De segmentatie van de doelgroep</w:t>
      </w:r>
      <w:r w:rsidR="00BF340A" w:rsidRPr="00D73629">
        <w:t xml:space="preserve"> geeft inzicht in het verschil van gebruik per communicatiemiddel.</w:t>
      </w:r>
      <w:r w:rsidR="00A2366D" w:rsidRPr="00D73629">
        <w:t xml:space="preserve"> </w:t>
      </w:r>
      <w:r w:rsidR="003616C2" w:rsidRPr="00D73629">
        <w:t xml:space="preserve">Hiermee kan de </w:t>
      </w:r>
      <w:r w:rsidR="001D302E">
        <w:t xml:space="preserve">Afdeling X </w:t>
      </w:r>
      <w:r w:rsidR="003616C2" w:rsidRPr="00D73629">
        <w:t xml:space="preserve">bepalen of er verschil zit in het gebruik van communicatiemiddelen op </w:t>
      </w:r>
      <w:r w:rsidR="00325A6C">
        <w:t>segmentatie</w:t>
      </w:r>
      <w:r w:rsidR="003616C2" w:rsidRPr="00D73629">
        <w:t>niveau</w:t>
      </w:r>
      <w:r w:rsidR="00D73629" w:rsidRPr="00D73629">
        <w:t>.</w:t>
      </w:r>
    </w:p>
    <w:p w14:paraId="46D82ABC" w14:textId="77777777" w:rsidR="001D253D" w:rsidRPr="004227B6" w:rsidRDefault="001D253D" w:rsidP="001D253D">
      <w:pPr>
        <w:pStyle w:val="Geenafstand"/>
      </w:pPr>
    </w:p>
    <w:p w14:paraId="6DEC3EC4" w14:textId="416006EC" w:rsidR="001D253D" w:rsidRPr="00914C3D" w:rsidRDefault="001D253D" w:rsidP="001D253D">
      <w:pPr>
        <w:pStyle w:val="Geenafstand"/>
        <w:numPr>
          <w:ilvl w:val="0"/>
          <w:numId w:val="1"/>
        </w:numPr>
        <w:rPr>
          <w:i/>
        </w:rPr>
      </w:pPr>
      <w:r w:rsidRPr="004227B6">
        <w:rPr>
          <w:i/>
          <w:szCs w:val="20"/>
        </w:rPr>
        <w:t xml:space="preserve">Wat voor soort nieuws verspreidt </w:t>
      </w:r>
      <w:r w:rsidR="001D302E">
        <w:rPr>
          <w:i/>
          <w:szCs w:val="20"/>
        </w:rPr>
        <w:t>Organisatie X</w:t>
      </w:r>
      <w:r w:rsidRPr="004227B6">
        <w:rPr>
          <w:i/>
          <w:szCs w:val="20"/>
        </w:rPr>
        <w:t xml:space="preserve"> en welk soort nieuws bevalt de medewerkers?</w:t>
      </w:r>
    </w:p>
    <w:p w14:paraId="49C4D098" w14:textId="77777777" w:rsidR="00914C3D" w:rsidRPr="006E703A" w:rsidRDefault="00914C3D" w:rsidP="00914C3D">
      <w:pPr>
        <w:pStyle w:val="Geenafstand"/>
        <w:rPr>
          <w:i/>
        </w:rPr>
      </w:pPr>
    </w:p>
    <w:p w14:paraId="04976ED4" w14:textId="77777777" w:rsidR="004A5C59" w:rsidRDefault="001D253D" w:rsidP="001D253D">
      <w:pPr>
        <w:pStyle w:val="Geenafstand"/>
      </w:pPr>
      <w:r>
        <w:t>Het soort nieuws is het meest van belang bij deze deelvraag. Dat is dan ook een onderzoekseenheid in dit onderzoek. De respondenten krijgen tijdens de enquête een vooraf opgestelde lijst te zien van nieuws dat in het afgelopen jaar vooral naar voren kwam. Daarnaast is er een optie om zelf een bepaald soort nieuws aan te geven.</w:t>
      </w:r>
      <w:r w:rsidR="004A5C59">
        <w:t xml:space="preserve"> </w:t>
      </w:r>
    </w:p>
    <w:p w14:paraId="0AC5C562" w14:textId="77777777" w:rsidR="004A5C59" w:rsidRDefault="004A5C59" w:rsidP="001D253D">
      <w:pPr>
        <w:pStyle w:val="Geenafstand"/>
      </w:pPr>
    </w:p>
    <w:p w14:paraId="1B30E88E" w14:textId="5D3EDAEB" w:rsidR="001D253D" w:rsidRPr="00D73629" w:rsidRDefault="00AE6C0C" w:rsidP="001D253D">
      <w:pPr>
        <w:pStyle w:val="Geenafstand"/>
      </w:pPr>
      <w:r w:rsidRPr="00D73629">
        <w:t xml:space="preserve">De segmentatie van de doelgroep komt goed van pas bij deze deelvraag, om te kunnen onderzoeken of de interesses van de medewerkers per </w:t>
      </w:r>
      <w:r w:rsidR="00325A6C">
        <w:t>segmentatie</w:t>
      </w:r>
      <w:r w:rsidRPr="00D73629">
        <w:t xml:space="preserve"> daadwerkelijk verschillen. </w:t>
      </w:r>
      <w:r w:rsidR="00D73629" w:rsidRPr="00D73629">
        <w:t xml:space="preserve">Hiermee kan </w:t>
      </w:r>
      <w:r w:rsidR="001D302E">
        <w:t xml:space="preserve">Afdeling X </w:t>
      </w:r>
      <w:r w:rsidR="00D73629" w:rsidRPr="00D73629">
        <w:t xml:space="preserve">bepalen of er verschil zit in het voorkeur van nieuws op </w:t>
      </w:r>
      <w:r w:rsidR="00325A6C">
        <w:t>segmentatie</w:t>
      </w:r>
      <w:r w:rsidR="00D73629" w:rsidRPr="00D73629">
        <w:t>niveau.</w:t>
      </w:r>
    </w:p>
    <w:p w14:paraId="3E565319" w14:textId="77777777" w:rsidR="001D253D" w:rsidRPr="00894493" w:rsidRDefault="001D253D" w:rsidP="001D253D">
      <w:pPr>
        <w:pStyle w:val="Geenafstand"/>
      </w:pPr>
    </w:p>
    <w:p w14:paraId="10BEB2D0" w14:textId="1E833123" w:rsidR="001D253D" w:rsidRPr="00914C3D" w:rsidRDefault="001D253D" w:rsidP="001D253D">
      <w:pPr>
        <w:pStyle w:val="Geenafstand"/>
        <w:numPr>
          <w:ilvl w:val="0"/>
          <w:numId w:val="1"/>
        </w:numPr>
        <w:rPr>
          <w:i/>
        </w:rPr>
      </w:pPr>
      <w:r>
        <w:rPr>
          <w:i/>
          <w:szCs w:val="20"/>
        </w:rPr>
        <w:t>O</w:t>
      </w:r>
      <w:r w:rsidRPr="00894493">
        <w:rPr>
          <w:i/>
          <w:szCs w:val="20"/>
        </w:rPr>
        <w:t>p welke tijdstippen kijken de medewerkers naar het interne nieuws?</w:t>
      </w:r>
    </w:p>
    <w:p w14:paraId="2A00BDFE" w14:textId="77777777" w:rsidR="00914C3D" w:rsidRPr="006E703A" w:rsidRDefault="00914C3D" w:rsidP="00914C3D">
      <w:pPr>
        <w:pStyle w:val="Geenafstand"/>
        <w:rPr>
          <w:i/>
        </w:rPr>
      </w:pPr>
    </w:p>
    <w:p w14:paraId="09537289" w14:textId="77777777" w:rsidR="00BF340A" w:rsidRDefault="001D253D" w:rsidP="001D253D">
      <w:pPr>
        <w:pStyle w:val="Geenafstand"/>
      </w:pPr>
      <w:r>
        <w:t>Het tijdstip waarop medewerkers nieuws kijken is het relevantste bij deze deelvraag. Dat is dan ook een onderzoekseenheid in dit onderzoek. In de enquête krijgen de respondenten een lijst te zien met een aantal tijdsvlakken per communicatiemiddel.</w:t>
      </w:r>
    </w:p>
    <w:p w14:paraId="5FB05E08" w14:textId="77777777" w:rsidR="00BF340A" w:rsidRPr="00D73629" w:rsidRDefault="00BF340A" w:rsidP="001D253D">
      <w:pPr>
        <w:pStyle w:val="Geenafstand"/>
      </w:pPr>
    </w:p>
    <w:p w14:paraId="7EDE8909" w14:textId="3EA43039" w:rsidR="001D253D" w:rsidRPr="00D73629" w:rsidRDefault="00FF6AD5" w:rsidP="001D253D">
      <w:pPr>
        <w:pStyle w:val="Geenafstand"/>
      </w:pPr>
      <w:r w:rsidRPr="00D73629">
        <w:t xml:space="preserve">De segmentatie van de doelgroep geeft inzicht in het verschil van het lezen van intern nieuws </w:t>
      </w:r>
      <w:r w:rsidR="009E3AB6" w:rsidRPr="00D73629">
        <w:t xml:space="preserve">per </w:t>
      </w:r>
      <w:r w:rsidR="00325A6C">
        <w:t>segmentatie</w:t>
      </w:r>
      <w:r w:rsidR="009E3AB6" w:rsidRPr="00D73629">
        <w:t>.</w:t>
      </w:r>
      <w:r w:rsidR="00D73629" w:rsidRPr="00D73629">
        <w:t xml:space="preserve"> Hiermee kan </w:t>
      </w:r>
      <w:r w:rsidR="00A57CFB">
        <w:t xml:space="preserve">Afdeling X </w:t>
      </w:r>
      <w:r w:rsidR="00D73629" w:rsidRPr="00D73629">
        <w:t xml:space="preserve">bepalen of er verschil zit in het </w:t>
      </w:r>
      <w:r w:rsidR="00D73629">
        <w:t>tijdstip van het lezen van intern nieuws</w:t>
      </w:r>
      <w:r w:rsidR="00D73629" w:rsidRPr="00D73629">
        <w:t xml:space="preserve"> op </w:t>
      </w:r>
      <w:r w:rsidR="00325A6C">
        <w:t>segmentatie</w:t>
      </w:r>
      <w:r w:rsidR="00D73629" w:rsidRPr="00D73629">
        <w:t>niveau</w:t>
      </w:r>
      <w:r w:rsidR="00D73629">
        <w:t>.</w:t>
      </w:r>
    </w:p>
    <w:p w14:paraId="3A3C164E" w14:textId="77777777" w:rsidR="001D253D" w:rsidRDefault="001D253D" w:rsidP="001D253D">
      <w:pPr>
        <w:pStyle w:val="Geenafstand"/>
      </w:pPr>
    </w:p>
    <w:p w14:paraId="2E3087E0" w14:textId="72B06BE9" w:rsidR="001D253D" w:rsidRDefault="001D253D" w:rsidP="001D253D">
      <w:pPr>
        <w:pStyle w:val="Geenafstand"/>
      </w:pPr>
      <w:r>
        <w:t xml:space="preserve">Medewerkers zijn onderzoekseenheden in dit onderzoek. De doelgroep bestaat uit de 1400 medewerkers van </w:t>
      </w:r>
      <w:r w:rsidR="00A57CFB">
        <w:t>Organisatie X</w:t>
      </w:r>
      <w:r>
        <w:t xml:space="preserve">. Dit is de totale populatie. Om een representatieve groep te krijgen, is het onderzoek valide wanneer er een respons is van 302 respondenten, met een betrouwbaarheidsniveau van 95% en een foutenmarge van 5%. In bijlage 10 is de steekproefberekening te vinden. Volgens Verhoeven (2014) is dit aantal respondenten representatief voor de gehele populatie, omdat alle respondenten </w:t>
      </w:r>
      <w:r w:rsidR="0078058F">
        <w:t xml:space="preserve">bij </w:t>
      </w:r>
      <w:r w:rsidR="00325A6C">
        <w:t>de</w:t>
      </w:r>
      <w:r w:rsidR="0078058F">
        <w:t xml:space="preserve">zelfde </w:t>
      </w:r>
      <w:r w:rsidR="00325A6C">
        <w:t>organisatie</w:t>
      </w:r>
      <w:r w:rsidR="0078058F">
        <w:t xml:space="preserve"> werken</w:t>
      </w:r>
      <w:r>
        <w:t xml:space="preserve">. Het onderzoek is representatief wanneer de aselecte steekproef in alle belangrijke kenmerken lijkt op de populatie. De respondenten zijn afkomstig van de medewerkerslijst van </w:t>
      </w:r>
      <w:r w:rsidR="00A57CFB">
        <w:t>Organisatie X</w:t>
      </w:r>
      <w:r>
        <w:t xml:space="preserve"> van mei 2018. Op deze lijst staan alle medewerkers van </w:t>
      </w:r>
      <w:r w:rsidR="00A57CFB">
        <w:t>Organisatie X</w:t>
      </w:r>
      <w:r>
        <w:t>. Er staat ook bij op welke afdeling de medewerkers werken.</w:t>
      </w:r>
    </w:p>
    <w:p w14:paraId="16D9788A" w14:textId="6672EBC0" w:rsidR="001D253D" w:rsidRDefault="001D253D" w:rsidP="001D253D">
      <w:pPr>
        <w:pStyle w:val="Geenafstand"/>
      </w:pPr>
    </w:p>
    <w:p w14:paraId="61CB1A3C" w14:textId="47BA68CE" w:rsidR="009E3AB6" w:rsidRDefault="009E3AB6" w:rsidP="001D253D">
      <w:pPr>
        <w:pStyle w:val="Geenafstand"/>
      </w:pPr>
    </w:p>
    <w:p w14:paraId="55538E16" w14:textId="77777777" w:rsidR="009E3AB6" w:rsidRDefault="009E3AB6" w:rsidP="001D253D">
      <w:pPr>
        <w:pStyle w:val="Geenafstand"/>
      </w:pPr>
    </w:p>
    <w:p w14:paraId="2FF209A5" w14:textId="54E92BCD" w:rsidR="001D253D" w:rsidRDefault="0043136C" w:rsidP="001D253D">
      <w:pPr>
        <w:pStyle w:val="Geenafstand"/>
      </w:pPr>
      <w:r>
        <w:t>Er</w:t>
      </w:r>
      <w:r w:rsidR="001D253D">
        <w:t xml:space="preserve"> is rekening gehouden met de verwachte respons. Volgens Verhoeven (2014) moet de verwachte respons in aanmerking genomen zijn. Bij dit onderzoek is er vanuit gegaan dat 50% van de respondenten de vragenlijst invult. Dit betekent dat 604 verstuurde uitnodigingen staan voor een respons van 302. Het responsepercentage is een schatting, omdat er geen inzicht is in de daadwerkelijke respons van de respondenten. </w:t>
      </w:r>
    </w:p>
    <w:p w14:paraId="7368CBAA" w14:textId="77777777" w:rsidR="001D253D" w:rsidRDefault="001D253D" w:rsidP="001D253D">
      <w:pPr>
        <w:pStyle w:val="Geenafstand"/>
      </w:pPr>
    </w:p>
    <w:p w14:paraId="59761365" w14:textId="53B50A01" w:rsidR="00DB1194" w:rsidRDefault="001D253D" w:rsidP="0078058F">
      <w:pPr>
        <w:pStyle w:val="Geenafstand"/>
      </w:pPr>
      <w:r>
        <w:t>Wanneer een respons van 302 niet behaald is, krijgen dezelfde 604 respondenten een week na publicatie van het onderzoek een herinnering via e-mail. De vragenlijst is anoniem. Het is dus niet te achterhalen wie de vragenlijst heeft ingevuld of wie dat nog niet heeft gedaan. In de verantwoording van de kwantitatieve vragenlijst, in bijlage 4 is per vraag aangegeven wat de toegevoegde waa</w:t>
      </w:r>
      <w:r w:rsidR="0078058F">
        <w:t>r</w:t>
      </w:r>
      <w:r>
        <w:t xml:space="preserve">de ervan is en of vragen een nominaal, ordinaal, interval of ratiomeetniveau hebben. </w:t>
      </w:r>
    </w:p>
    <w:p w14:paraId="1E48071E" w14:textId="09533DCA" w:rsidR="001D253D" w:rsidRDefault="001D253D" w:rsidP="0078058F">
      <w:pPr>
        <w:pStyle w:val="Geenafstand"/>
      </w:pPr>
      <w:r>
        <w:br w:type="page"/>
      </w:r>
    </w:p>
    <w:p w14:paraId="4C45C3E4" w14:textId="47C63FF6" w:rsidR="001D253D" w:rsidRPr="001F526A" w:rsidRDefault="001D253D" w:rsidP="001D253D">
      <w:pPr>
        <w:pStyle w:val="Kop2"/>
      </w:pPr>
      <w:bookmarkStart w:id="43" w:name="_Toc520836191"/>
      <w:bookmarkStart w:id="44" w:name="_Toc527049121"/>
      <w:r w:rsidRPr="001F526A">
        <w:lastRenderedPageBreak/>
        <w:t>5.</w:t>
      </w:r>
      <w:r>
        <w:t>5</w:t>
      </w:r>
      <w:r w:rsidRPr="001F526A">
        <w:t xml:space="preserve"> Operationalisatie</w:t>
      </w:r>
      <w:bookmarkEnd w:id="43"/>
      <w:bookmarkEnd w:id="44"/>
    </w:p>
    <w:p w14:paraId="2B78F24C" w14:textId="3B1C27DC" w:rsidR="001D253D" w:rsidRPr="009954F9" w:rsidRDefault="001D253D" w:rsidP="001D253D">
      <w:pPr>
        <w:pStyle w:val="Geenafstand"/>
      </w:pPr>
      <w:r w:rsidRPr="009954F9">
        <w:t xml:space="preserve">Dit onderzoek gebruikt verschillende vragen </w:t>
      </w:r>
      <w:r>
        <w:t xml:space="preserve">waarvan het stellen van elk van de vragen te verantwoorden is. </w:t>
      </w:r>
      <w:r w:rsidRPr="009954F9">
        <w:t xml:space="preserve">De vragen van de </w:t>
      </w:r>
      <w:r>
        <w:t>enquête, te vinden in bijlage 3,</w:t>
      </w:r>
      <w:r w:rsidRPr="009954F9">
        <w:t xml:space="preserve"> zijn </w:t>
      </w:r>
      <w:r>
        <w:t xml:space="preserve">erop </w:t>
      </w:r>
      <w:r w:rsidRPr="009954F9">
        <w:t xml:space="preserve">gericht om de deelvragen en hypothesen te beantwoorden. Onderstaande deelvragen en hypothesen krijgen dan antwoord en zijn gekoppeld aan de vragen. </w:t>
      </w:r>
      <w:r>
        <w:t>D</w:t>
      </w:r>
      <w:r w:rsidRPr="009954F9">
        <w:t>e keuze voor de vragen</w:t>
      </w:r>
      <w:r w:rsidR="00480374">
        <w:t xml:space="preserve"> en het meetniveau per vraag</w:t>
      </w:r>
      <w:r w:rsidRPr="009954F9">
        <w:t xml:space="preserve"> is verantwoord in bijlage</w:t>
      </w:r>
      <w:r>
        <w:t xml:space="preserve"> 4.</w:t>
      </w:r>
      <w:r w:rsidRPr="009954F9">
        <w:t xml:space="preserve"> </w:t>
      </w:r>
    </w:p>
    <w:p w14:paraId="59F419BC" w14:textId="77777777" w:rsidR="001D253D" w:rsidRDefault="001D253D" w:rsidP="001D253D">
      <w:pPr>
        <w:pStyle w:val="Geenafstand"/>
        <w:rPr>
          <w:i/>
          <w:szCs w:val="20"/>
        </w:rPr>
      </w:pPr>
    </w:p>
    <w:p w14:paraId="048C301F" w14:textId="77777777" w:rsidR="001D253D" w:rsidRPr="002A15C4" w:rsidRDefault="001D253D" w:rsidP="001D253D">
      <w:pPr>
        <w:pStyle w:val="Geenafstand"/>
        <w:rPr>
          <w:i/>
          <w:color w:val="2F5496" w:themeColor="accent1" w:themeShade="BF"/>
          <w:szCs w:val="20"/>
        </w:rPr>
      </w:pPr>
      <w:r w:rsidRPr="002A15C4">
        <w:rPr>
          <w:i/>
          <w:color w:val="2F5496" w:themeColor="accent1" w:themeShade="BF"/>
          <w:szCs w:val="20"/>
        </w:rPr>
        <w:t>Deelvragen</w:t>
      </w:r>
    </w:p>
    <w:p w14:paraId="111EBB2E" w14:textId="77777777" w:rsidR="001D253D" w:rsidRPr="00186C6D" w:rsidRDefault="001D253D" w:rsidP="001D253D">
      <w:pPr>
        <w:pStyle w:val="Geenafstand"/>
        <w:rPr>
          <w:szCs w:val="20"/>
        </w:rPr>
      </w:pPr>
      <w:r w:rsidRPr="00186C6D">
        <w:rPr>
          <w:szCs w:val="20"/>
        </w:rPr>
        <w:t xml:space="preserve">De onderstaande deelvragen krijgt deels </w:t>
      </w:r>
      <w:r>
        <w:rPr>
          <w:szCs w:val="20"/>
        </w:rPr>
        <w:t xml:space="preserve">een </w:t>
      </w:r>
      <w:r w:rsidRPr="00186C6D">
        <w:rPr>
          <w:szCs w:val="20"/>
        </w:rPr>
        <w:t>antwoord tijdens de uitvoering van deskresearch. Deze deelvragen zijn nodig om te kunnen beslissen welke communicatiemiddelen er zijn. In combinatie met vraag 2, 3, 12,</w:t>
      </w:r>
      <w:r>
        <w:rPr>
          <w:szCs w:val="20"/>
        </w:rPr>
        <w:t xml:space="preserve"> 15,</w:t>
      </w:r>
      <w:r w:rsidRPr="00186C6D">
        <w:rPr>
          <w:szCs w:val="20"/>
        </w:rPr>
        <w:t xml:space="preserve"> 17</w:t>
      </w:r>
      <w:r>
        <w:rPr>
          <w:szCs w:val="20"/>
        </w:rPr>
        <w:t>,</w:t>
      </w:r>
      <w:r w:rsidRPr="00186C6D">
        <w:rPr>
          <w:szCs w:val="20"/>
        </w:rPr>
        <w:t xml:space="preserve"> 28 en vraag</w:t>
      </w:r>
      <w:r>
        <w:rPr>
          <w:szCs w:val="20"/>
        </w:rPr>
        <w:t xml:space="preserve"> 29</w:t>
      </w:r>
      <w:r w:rsidRPr="00186C6D">
        <w:rPr>
          <w:szCs w:val="20"/>
        </w:rPr>
        <w:t xml:space="preserve"> </w:t>
      </w:r>
      <w:r>
        <w:rPr>
          <w:szCs w:val="20"/>
        </w:rPr>
        <w:t xml:space="preserve">van de vragenlijst </w:t>
      </w:r>
      <w:r w:rsidRPr="00186C6D">
        <w:rPr>
          <w:szCs w:val="20"/>
        </w:rPr>
        <w:t>is het mogelijk om de communicatiemiddelen en het gebruik ervan in kaart te brengen. Dit geeft</w:t>
      </w:r>
      <w:r>
        <w:rPr>
          <w:szCs w:val="20"/>
        </w:rPr>
        <w:t xml:space="preserve"> deels</w:t>
      </w:r>
      <w:r w:rsidRPr="00186C6D">
        <w:rPr>
          <w:szCs w:val="20"/>
        </w:rPr>
        <w:t xml:space="preserve"> antwoord op de deelvraag</w:t>
      </w:r>
      <w:r>
        <w:rPr>
          <w:szCs w:val="20"/>
        </w:rPr>
        <w:t xml:space="preserve"> 1, waarvan het andere deel al beantwoord is door middel van deskresearch.</w:t>
      </w:r>
      <w:r w:rsidRPr="00186C6D">
        <w:rPr>
          <w:szCs w:val="20"/>
        </w:rPr>
        <w:t xml:space="preserve"> </w:t>
      </w:r>
      <w:r>
        <w:rPr>
          <w:szCs w:val="20"/>
        </w:rPr>
        <w:t>In bijlage 5 is het analyseplan te vinden.</w:t>
      </w:r>
    </w:p>
    <w:p w14:paraId="62FF83BD" w14:textId="77777777" w:rsidR="001D253D" w:rsidRDefault="001D253D" w:rsidP="001D253D">
      <w:pPr>
        <w:pStyle w:val="Geenafstand"/>
        <w:rPr>
          <w:b/>
          <w:i/>
          <w:szCs w:val="20"/>
        </w:rPr>
      </w:pPr>
    </w:p>
    <w:p w14:paraId="7F6DD40E" w14:textId="74F133B7" w:rsidR="001D253D" w:rsidRDefault="001D253D" w:rsidP="001D253D">
      <w:pPr>
        <w:pStyle w:val="Geenafstand"/>
        <w:numPr>
          <w:ilvl w:val="0"/>
          <w:numId w:val="12"/>
        </w:numPr>
        <w:rPr>
          <w:i/>
          <w:szCs w:val="20"/>
        </w:rPr>
      </w:pPr>
      <w:r w:rsidRPr="00186C6D">
        <w:rPr>
          <w:i/>
          <w:szCs w:val="20"/>
        </w:rPr>
        <w:t xml:space="preserve">Welke communicatiemiddelen zijn momenteel in gebruik bij </w:t>
      </w:r>
      <w:r w:rsidR="00A57CFB">
        <w:rPr>
          <w:i/>
          <w:szCs w:val="20"/>
        </w:rPr>
        <w:t>Organisatie X</w:t>
      </w:r>
      <w:r w:rsidRPr="00186C6D">
        <w:rPr>
          <w:i/>
          <w:szCs w:val="20"/>
        </w:rPr>
        <w:t xml:space="preserve"> en hoe vaak gebruiken</w:t>
      </w:r>
      <w:r>
        <w:rPr>
          <w:i/>
          <w:szCs w:val="20"/>
        </w:rPr>
        <w:t xml:space="preserve"> de</w:t>
      </w:r>
      <w:r w:rsidRPr="00186C6D">
        <w:rPr>
          <w:i/>
          <w:szCs w:val="20"/>
        </w:rPr>
        <w:t xml:space="preserve"> medewerkers deze middelen?</w:t>
      </w:r>
    </w:p>
    <w:p w14:paraId="336D1A98" w14:textId="77777777" w:rsidR="001D253D" w:rsidRPr="00186C6D" w:rsidRDefault="001D253D" w:rsidP="001D253D">
      <w:pPr>
        <w:pStyle w:val="Geenafstand"/>
        <w:rPr>
          <w:i/>
          <w:szCs w:val="20"/>
        </w:rPr>
      </w:pPr>
    </w:p>
    <w:p w14:paraId="7BA1F648" w14:textId="77777777" w:rsidR="001D253D" w:rsidRDefault="001D253D" w:rsidP="001D253D">
      <w:pPr>
        <w:pStyle w:val="Geenafstand"/>
        <w:numPr>
          <w:ilvl w:val="0"/>
          <w:numId w:val="12"/>
        </w:numPr>
        <w:rPr>
          <w:i/>
          <w:szCs w:val="20"/>
        </w:rPr>
      </w:pPr>
      <w:r>
        <w:rPr>
          <w:i/>
          <w:szCs w:val="20"/>
        </w:rPr>
        <w:t>O</w:t>
      </w:r>
      <w:r w:rsidRPr="00186C6D">
        <w:rPr>
          <w:i/>
          <w:szCs w:val="20"/>
        </w:rPr>
        <w:t>p welke tijdstippen kijken de medewerkers naar het interne nieuws?</w:t>
      </w:r>
    </w:p>
    <w:p w14:paraId="0F7229C9" w14:textId="77777777" w:rsidR="001D253D" w:rsidRPr="00186C6D" w:rsidRDefault="001D253D" w:rsidP="001D253D">
      <w:pPr>
        <w:pStyle w:val="Geenafstand"/>
        <w:rPr>
          <w:i/>
          <w:szCs w:val="20"/>
        </w:rPr>
      </w:pPr>
    </w:p>
    <w:p w14:paraId="29B9C0CA" w14:textId="28C74FC2" w:rsidR="001D253D" w:rsidRPr="00186C6D" w:rsidRDefault="001D253D" w:rsidP="001D253D">
      <w:pPr>
        <w:pStyle w:val="Geenafstand"/>
        <w:numPr>
          <w:ilvl w:val="0"/>
          <w:numId w:val="12"/>
        </w:numPr>
        <w:rPr>
          <w:i/>
          <w:szCs w:val="20"/>
        </w:rPr>
      </w:pPr>
      <w:r w:rsidRPr="00186C6D">
        <w:rPr>
          <w:i/>
          <w:szCs w:val="20"/>
        </w:rPr>
        <w:t xml:space="preserve">Wat voor soort nieuws verspreidt </w:t>
      </w:r>
      <w:r w:rsidR="00A57CFB">
        <w:rPr>
          <w:i/>
          <w:szCs w:val="20"/>
        </w:rPr>
        <w:t xml:space="preserve">Organisatie X </w:t>
      </w:r>
      <w:r w:rsidRPr="00186C6D">
        <w:rPr>
          <w:i/>
          <w:szCs w:val="20"/>
        </w:rPr>
        <w:t>en welk soort nieuws bevalt de medewerkers?</w:t>
      </w:r>
    </w:p>
    <w:p w14:paraId="5625C4C5" w14:textId="77777777" w:rsidR="001D253D" w:rsidRDefault="001D253D" w:rsidP="001D253D">
      <w:pPr>
        <w:pStyle w:val="Geenafstand"/>
        <w:rPr>
          <w:b/>
          <w:szCs w:val="20"/>
        </w:rPr>
      </w:pPr>
    </w:p>
    <w:p w14:paraId="01FAAD09" w14:textId="77777777" w:rsidR="001D253D" w:rsidRDefault="001D253D" w:rsidP="001D253D">
      <w:pPr>
        <w:pStyle w:val="Geenafstand"/>
        <w:rPr>
          <w:b/>
          <w:szCs w:val="20"/>
        </w:rPr>
      </w:pPr>
      <w:r w:rsidRPr="00186C6D">
        <w:rPr>
          <w:szCs w:val="20"/>
        </w:rPr>
        <w:t>Vraag 10 en vraag 23</w:t>
      </w:r>
      <w:r>
        <w:rPr>
          <w:szCs w:val="20"/>
        </w:rPr>
        <w:t xml:space="preserve"> geven weer wanneer de respondenten naar het nieuws kijken. Deze vragen geven antwoord op de tweede deelvraag. Als laatste geeft v</w:t>
      </w:r>
      <w:r w:rsidRPr="00186C6D">
        <w:rPr>
          <w:szCs w:val="20"/>
        </w:rPr>
        <w:t xml:space="preserve">raag 29 inzicht in het nieuws en geeft </w:t>
      </w:r>
      <w:r>
        <w:rPr>
          <w:szCs w:val="20"/>
        </w:rPr>
        <w:t xml:space="preserve">die </w:t>
      </w:r>
      <w:r w:rsidRPr="00186C6D">
        <w:rPr>
          <w:szCs w:val="20"/>
        </w:rPr>
        <w:t>deels</w:t>
      </w:r>
      <w:r>
        <w:rPr>
          <w:szCs w:val="20"/>
        </w:rPr>
        <w:t xml:space="preserve"> het</w:t>
      </w:r>
      <w:r w:rsidRPr="00186C6D">
        <w:rPr>
          <w:szCs w:val="20"/>
        </w:rPr>
        <w:t xml:space="preserve"> antwoord op de </w:t>
      </w:r>
      <w:r>
        <w:rPr>
          <w:szCs w:val="20"/>
        </w:rPr>
        <w:t xml:space="preserve">derde </w:t>
      </w:r>
      <w:r w:rsidRPr="00186C6D">
        <w:rPr>
          <w:szCs w:val="20"/>
        </w:rPr>
        <w:t>deelvraag.</w:t>
      </w:r>
      <w:r>
        <w:rPr>
          <w:szCs w:val="20"/>
        </w:rPr>
        <w:t xml:space="preserve"> Het andere deel van het antwoord van de derde deelvraag is gevonden door middel van deskresearch.</w:t>
      </w:r>
    </w:p>
    <w:p w14:paraId="08CCE23A" w14:textId="77777777" w:rsidR="001D253D" w:rsidRPr="003244BA" w:rsidRDefault="001D253D" w:rsidP="001D253D">
      <w:pPr>
        <w:pStyle w:val="Geenafstand"/>
        <w:rPr>
          <w:b/>
          <w:szCs w:val="20"/>
        </w:rPr>
      </w:pPr>
    </w:p>
    <w:p w14:paraId="370F8824" w14:textId="4CD9DF95" w:rsidR="001D253D" w:rsidRDefault="00E95DD8" w:rsidP="001D253D">
      <w:pPr>
        <w:pStyle w:val="Geenafstand"/>
      </w:pPr>
      <w:r>
        <w:t>De eerste vraag</w:t>
      </w:r>
      <w:r w:rsidR="001D253D" w:rsidRPr="00186C6D">
        <w:t xml:space="preserve"> geeft aan</w:t>
      </w:r>
      <w:r w:rsidR="001D253D">
        <w:t xml:space="preserve"> op</w:t>
      </w:r>
      <w:r w:rsidR="001D253D" w:rsidRPr="00186C6D">
        <w:t xml:space="preserve"> welke afdeling een respondent werkzaam is. </w:t>
      </w:r>
      <w:r w:rsidR="001D253D">
        <w:t>Daarmee is</w:t>
      </w:r>
      <w:r w:rsidR="001D253D" w:rsidRPr="00186C6D">
        <w:t xml:space="preserve"> in de enquête onderscheid gemaakt tussen </w:t>
      </w:r>
      <w:r w:rsidR="001D253D">
        <w:t xml:space="preserve">de verschillende </w:t>
      </w:r>
      <w:r w:rsidR="001D253D" w:rsidRPr="00186C6D">
        <w:t xml:space="preserve">afdelingen. Vraag </w:t>
      </w:r>
      <w:r w:rsidR="001D253D">
        <w:t>31</w:t>
      </w:r>
      <w:r w:rsidR="001D253D" w:rsidRPr="00186C6D">
        <w:t xml:space="preserve"> en vraag </w:t>
      </w:r>
      <w:r w:rsidR="001D253D">
        <w:t>32</w:t>
      </w:r>
      <w:r w:rsidR="001D253D" w:rsidRPr="00186C6D">
        <w:t xml:space="preserve"> zijn vragen met een open antwoord. Hier gaat het erom of de respondent nog informatie of nieuws mist</w:t>
      </w:r>
      <w:r w:rsidR="001D253D">
        <w:t>,</w:t>
      </w:r>
      <w:r w:rsidR="001D253D" w:rsidRPr="00186C6D">
        <w:t xml:space="preserve"> en of er nog opmerkingen of suggesties zijn. </w:t>
      </w:r>
      <w:r w:rsidR="001D253D">
        <w:t>Alle andere vragen zijn verdiepende vragen voor het bepalen van de strategie of voor de beantwoording van de hypothesen.</w:t>
      </w:r>
    </w:p>
    <w:p w14:paraId="69E698F8" w14:textId="77777777" w:rsidR="001D253D" w:rsidRDefault="001D253D" w:rsidP="001D253D">
      <w:pPr>
        <w:pStyle w:val="Geenafstand"/>
      </w:pPr>
    </w:p>
    <w:p w14:paraId="4E875316" w14:textId="77777777" w:rsidR="001D253D" w:rsidRPr="002A15C4" w:rsidRDefault="001D253D" w:rsidP="001D253D">
      <w:pPr>
        <w:pStyle w:val="Geenafstand"/>
        <w:rPr>
          <w:i/>
          <w:color w:val="2F5496" w:themeColor="accent1" w:themeShade="BF"/>
        </w:rPr>
      </w:pPr>
      <w:r w:rsidRPr="002A15C4">
        <w:rPr>
          <w:i/>
          <w:color w:val="2F5496" w:themeColor="accent1" w:themeShade="BF"/>
        </w:rPr>
        <w:t>Hypothesen</w:t>
      </w:r>
    </w:p>
    <w:p w14:paraId="388B4989" w14:textId="0D381CFA" w:rsidR="001D253D" w:rsidRDefault="001D253D" w:rsidP="001D253D">
      <w:pPr>
        <w:pStyle w:val="Geenafstand"/>
      </w:pPr>
      <w:r>
        <w:t xml:space="preserve">Voor het beantwoorden van de hypothesen zijn een aantal vragen opgesteld. Tegelijkertijd zijn dit vragen die helpen om de strategie te bepalen voor </w:t>
      </w:r>
      <w:r w:rsidR="00A57CFB">
        <w:t>Afdeling X</w:t>
      </w:r>
      <w:r>
        <w:t xml:space="preserve">. De hypothesen krijgen deels antwoord door middel van deskresearch, omdat de bepaalde communicatie-eigenschappen vooraf te analyseren zijn. De hypothesen </w:t>
      </w:r>
      <w:r w:rsidR="00D25F82">
        <w:t>zijn getoetst</w:t>
      </w:r>
      <w:r>
        <w:t xml:space="preserve"> door vragen te stellen over de eigenschappen van de communicatiemiddelen. </w:t>
      </w:r>
    </w:p>
    <w:p w14:paraId="5290DEBE" w14:textId="77777777" w:rsidR="001D253D" w:rsidRDefault="001D253D" w:rsidP="001D253D">
      <w:pPr>
        <w:pStyle w:val="Geenafstand"/>
      </w:pPr>
    </w:p>
    <w:p w14:paraId="1ABDEDED" w14:textId="77777777" w:rsidR="001D253D" w:rsidRPr="00684C6E" w:rsidRDefault="001D253D" w:rsidP="001D253D">
      <w:pPr>
        <w:pStyle w:val="Geenafstand"/>
        <w:ind w:firstLine="708"/>
        <w:rPr>
          <w:color w:val="2F5496" w:themeColor="accent1" w:themeShade="BF"/>
        </w:rPr>
      </w:pPr>
      <w:r w:rsidRPr="00684C6E">
        <w:rPr>
          <w:color w:val="2F5496" w:themeColor="accent1" w:themeShade="BF"/>
        </w:rPr>
        <w:t>Hypothese 1:</w:t>
      </w:r>
    </w:p>
    <w:p w14:paraId="0ABC3153" w14:textId="77777777" w:rsidR="00CD6478" w:rsidRPr="00CD6478" w:rsidRDefault="00CD6478" w:rsidP="00CD6478">
      <w:pPr>
        <w:pStyle w:val="Geenafstand"/>
        <w:ind w:left="708"/>
        <w:rPr>
          <w:i/>
        </w:rPr>
      </w:pPr>
      <w:r w:rsidRPr="00CD6478">
        <w:rPr>
          <w:i/>
        </w:rPr>
        <w:t>Als een communicatiemiddel meerdere berichten kan aanpassen voor of na verzending, oudere berichten terug kan zoeken en berichten tegelijk kan sturen, dan is het meest aansluitende doel om nieuwe informatie over te brengen.</w:t>
      </w:r>
    </w:p>
    <w:p w14:paraId="2F72B75C" w14:textId="77777777" w:rsidR="001D253D" w:rsidRDefault="001D253D" w:rsidP="001D253D">
      <w:pPr>
        <w:pStyle w:val="Geenafstand"/>
      </w:pPr>
    </w:p>
    <w:p w14:paraId="2AB7498A" w14:textId="3DAD6F8D" w:rsidR="00CD6478" w:rsidRDefault="00CD6478" w:rsidP="00CD6478">
      <w:pPr>
        <w:pStyle w:val="Geenafstand"/>
      </w:pPr>
      <w:r>
        <w:t xml:space="preserve">Naast deskresearch zijn er voor de </w:t>
      </w:r>
      <w:r w:rsidR="00285CC7">
        <w:t>eerste</w:t>
      </w:r>
      <w:r>
        <w:t xml:space="preserve"> hypothese ook verdiepende vragen opgesteld, namelijk vragen 11, 16 en 24. Het gaat in deze vragen om de herverwerkingsmogelijkheid van een bericht, de mogelijkheid om oude berichten terug te halen en de tevredenheid over de samenhang van </w:t>
      </w:r>
      <w:r w:rsidR="00A57CFB">
        <w:t>het sociaal intranet</w:t>
      </w:r>
      <w:r>
        <w:t xml:space="preserve"> en de interne tv-schermen. </w:t>
      </w:r>
      <w:r w:rsidR="00EC539C">
        <w:t xml:space="preserve">Deze hypothese toetst op </w:t>
      </w:r>
      <w:r w:rsidR="003E7D37">
        <w:t>een communicatiemiddel geschikt is voor het verzenden van nieuwe informatie.</w:t>
      </w:r>
    </w:p>
    <w:p w14:paraId="419D3689" w14:textId="77777777" w:rsidR="0037334D" w:rsidRDefault="0037334D" w:rsidP="00CD6478">
      <w:pPr>
        <w:pStyle w:val="Geenafstand"/>
      </w:pPr>
    </w:p>
    <w:p w14:paraId="585885E0" w14:textId="5714D491" w:rsidR="003E7D37" w:rsidRDefault="003E7D37" w:rsidP="00CD6478">
      <w:pPr>
        <w:pStyle w:val="Geenafstand"/>
      </w:pPr>
    </w:p>
    <w:p w14:paraId="552B919F" w14:textId="77777777" w:rsidR="003E7D37" w:rsidRDefault="003E7D37" w:rsidP="00CD6478">
      <w:pPr>
        <w:pStyle w:val="Geenafstand"/>
      </w:pPr>
    </w:p>
    <w:p w14:paraId="2FE12BC3" w14:textId="77777777" w:rsidR="001D253D" w:rsidRDefault="001D253D" w:rsidP="001D253D">
      <w:pPr>
        <w:pStyle w:val="Geenafstand"/>
      </w:pPr>
    </w:p>
    <w:p w14:paraId="6C58B0ED" w14:textId="77777777" w:rsidR="001D253D" w:rsidRPr="00684C6E" w:rsidRDefault="001D253D" w:rsidP="001D253D">
      <w:pPr>
        <w:pStyle w:val="Geenafstand"/>
        <w:ind w:firstLine="708"/>
        <w:rPr>
          <w:color w:val="2F5496" w:themeColor="accent1" w:themeShade="BF"/>
        </w:rPr>
      </w:pPr>
      <w:r w:rsidRPr="00684C6E">
        <w:rPr>
          <w:color w:val="2F5496" w:themeColor="accent1" w:themeShade="BF"/>
        </w:rPr>
        <w:lastRenderedPageBreak/>
        <w:t>Hypothese 2:</w:t>
      </w:r>
    </w:p>
    <w:p w14:paraId="0B9C2F72" w14:textId="77777777" w:rsidR="00CD6478" w:rsidRPr="00CD6478" w:rsidRDefault="00CD6478" w:rsidP="00CD6478">
      <w:pPr>
        <w:pStyle w:val="Geenafstand"/>
        <w:ind w:left="708"/>
        <w:rPr>
          <w:i/>
        </w:rPr>
      </w:pPr>
      <w:r w:rsidRPr="00CD6478">
        <w:rPr>
          <w:i/>
        </w:rPr>
        <w:t>Als een communicatiemiddel snel berichten kan sturen en boodschappen op diverse manieren kan coderen, dan is het meest aansluitende doel om eerder verzonden informatie te herhalen.</w:t>
      </w:r>
    </w:p>
    <w:p w14:paraId="5EB1F610" w14:textId="7C8ECF0D" w:rsidR="001D253D" w:rsidRDefault="001D253D" w:rsidP="001D253D">
      <w:pPr>
        <w:pStyle w:val="Geenafstand"/>
      </w:pPr>
    </w:p>
    <w:p w14:paraId="0DAA1837" w14:textId="294C4301" w:rsidR="00CD6478" w:rsidRDefault="00CD6478" w:rsidP="001D253D">
      <w:pPr>
        <w:pStyle w:val="Geenafstand"/>
      </w:pPr>
      <w:r>
        <w:t xml:space="preserve">Naast dat het middel excelleert in de genoemde eigenschappen van de </w:t>
      </w:r>
      <w:r w:rsidR="00285CC7">
        <w:t>tweede</w:t>
      </w:r>
      <w:r>
        <w:t xml:space="preserve"> hypothese, zijn er vragen aan de respondent gesteld om te kijken of het huidige gehanteerde doel per communicatiemiddel aansluit bij de respondenten. Voor de eerste hypothese zijn de vragen 7, 8, 20, 21, 25, 26 en 27 opgesteld om een verdiepende weergave te creëren. Deze geven inzicht in de gewenste codering per middel. Hier gaat het bijvoorbeeld om de voorkeur voor het aantal afbeeldingen en de lengte van de tekst of video.</w:t>
      </w:r>
      <w:r w:rsidR="003E7D37">
        <w:t xml:space="preserve"> De tweede hypothese toetst of een communicatiemiddel eerder geschikt is voor het verzenden </w:t>
      </w:r>
      <w:r w:rsidR="00E56EC4">
        <w:t>van eerder verzonden informatie.</w:t>
      </w:r>
    </w:p>
    <w:p w14:paraId="46E99AF7" w14:textId="77777777" w:rsidR="00CD6478" w:rsidRPr="00393CA1" w:rsidRDefault="00CD6478" w:rsidP="001D253D">
      <w:pPr>
        <w:pStyle w:val="Geenafstand"/>
      </w:pPr>
    </w:p>
    <w:p w14:paraId="6C399E06" w14:textId="77777777" w:rsidR="001D253D" w:rsidRPr="00684C6E" w:rsidRDefault="001D253D" w:rsidP="001D253D">
      <w:pPr>
        <w:pStyle w:val="Geenafstand"/>
        <w:ind w:firstLine="708"/>
        <w:rPr>
          <w:color w:val="2F5496" w:themeColor="accent1" w:themeShade="BF"/>
        </w:rPr>
      </w:pPr>
      <w:r w:rsidRPr="00684C6E">
        <w:rPr>
          <w:color w:val="2F5496" w:themeColor="accent1" w:themeShade="BF"/>
        </w:rPr>
        <w:t>Hypothese 3:</w:t>
      </w:r>
    </w:p>
    <w:p w14:paraId="7C4FBB5C" w14:textId="77777777" w:rsidR="00CD6478" w:rsidRPr="00CD6478" w:rsidRDefault="00CD6478" w:rsidP="00CD6478">
      <w:pPr>
        <w:pStyle w:val="Geenafstand"/>
        <w:ind w:left="708"/>
        <w:rPr>
          <w:i/>
        </w:rPr>
      </w:pPr>
      <w:r w:rsidRPr="00CD6478">
        <w:rPr>
          <w:i/>
        </w:rPr>
        <w:t>Als specifieke berichten op de aangegeven tijdstippen van de doelgroep via het bijbehorende communicatiemiddel verstuurd zijn, dan verhoogt dit de communicatieprestaties tussen zender en ontvanger.</w:t>
      </w:r>
    </w:p>
    <w:p w14:paraId="626EB185" w14:textId="77777777" w:rsidR="001D253D" w:rsidRPr="009F2801" w:rsidRDefault="001D253D" w:rsidP="001D253D">
      <w:pPr>
        <w:pStyle w:val="Geenafstand"/>
      </w:pPr>
    </w:p>
    <w:p w14:paraId="4B9D38D2" w14:textId="0E6EF492" w:rsidR="001D253D" w:rsidRDefault="001D253D" w:rsidP="001D253D">
      <w:pPr>
        <w:pStyle w:val="Geenafstand"/>
      </w:pPr>
      <w:r>
        <w:t xml:space="preserve">Het resultaat van dit onderzoek en de aankomende herhalingsonderzoeken kunnen antwoord geven op de derde hypothese. </w:t>
      </w:r>
      <w:r w:rsidR="00E56EC4">
        <w:t xml:space="preserve">Deze hypothese toetst of </w:t>
      </w:r>
      <w:r w:rsidR="00220D91">
        <w:t>communicatieprestaties tussen zender en ontvanger verbetert wanneer specifieke berichten op de aangegeven tijdstippen van de doelgroep via een communicatiemiddel</w:t>
      </w:r>
      <w:r w:rsidR="00535AA3">
        <w:t xml:space="preserve"> </w:t>
      </w:r>
      <w:r w:rsidR="003A455A">
        <w:t>verzonden zijn.</w:t>
      </w:r>
      <w:r>
        <w:t xml:space="preserve"> </w:t>
      </w:r>
    </w:p>
    <w:p w14:paraId="6999B3A4" w14:textId="77777777" w:rsidR="001D253D" w:rsidRDefault="001D253D" w:rsidP="001D253D">
      <w:pPr>
        <w:pStyle w:val="Geenafstand"/>
      </w:pPr>
    </w:p>
    <w:p w14:paraId="488D953C" w14:textId="77777777" w:rsidR="001D253D" w:rsidRPr="002A15C4" w:rsidRDefault="001D253D" w:rsidP="001D253D">
      <w:pPr>
        <w:pStyle w:val="Geenafstand"/>
        <w:rPr>
          <w:i/>
          <w:color w:val="2F5496" w:themeColor="accent1" w:themeShade="BF"/>
        </w:rPr>
      </w:pPr>
      <w:r w:rsidRPr="002A15C4">
        <w:rPr>
          <w:i/>
          <w:color w:val="2F5496" w:themeColor="accent1" w:themeShade="BF"/>
        </w:rPr>
        <w:t>Beantwoording begrippen deelvragen en hypothesen</w:t>
      </w:r>
    </w:p>
    <w:p w14:paraId="7AA305E5" w14:textId="77777777" w:rsidR="001D253D" w:rsidRPr="006A6DAD" w:rsidRDefault="001D253D" w:rsidP="001D253D">
      <w:pPr>
        <w:pStyle w:val="Geenafstand"/>
      </w:pPr>
      <w:r w:rsidRPr="006A6DAD">
        <w:t xml:space="preserve">Onderstaande begrippen komen uit de deelvragen en hypothesen. Deze hebben een definitie gekregen om </w:t>
      </w:r>
      <w:r>
        <w:t>in het gehele onderzoek</w:t>
      </w:r>
      <w:r w:rsidRPr="006A6DAD">
        <w:t xml:space="preserve"> hetzelfde begrip te hanteren.</w:t>
      </w:r>
    </w:p>
    <w:p w14:paraId="5B261FFF" w14:textId="77777777" w:rsidR="001D253D" w:rsidRDefault="001D253D" w:rsidP="001D253D">
      <w:pPr>
        <w:pStyle w:val="Geenafstand"/>
        <w:rPr>
          <w:color w:val="2F5496" w:themeColor="accent1" w:themeShade="BF"/>
        </w:rPr>
      </w:pPr>
    </w:p>
    <w:p w14:paraId="60A65293" w14:textId="7F6FFFF5" w:rsidR="001D253D" w:rsidRPr="00AD3846" w:rsidRDefault="001D253D" w:rsidP="001D253D">
      <w:pPr>
        <w:pStyle w:val="Geenafstand"/>
      </w:pPr>
      <w:r w:rsidRPr="006A6DAD">
        <w:rPr>
          <w:color w:val="2F5496" w:themeColor="accent1" w:themeShade="BF"/>
        </w:rPr>
        <w:t>Gebruik</w:t>
      </w:r>
      <w:r w:rsidRPr="00AD3846">
        <w:t xml:space="preserve">: </w:t>
      </w:r>
      <w:r>
        <w:t>D</w:t>
      </w:r>
      <w:r w:rsidRPr="00AD3846">
        <w:t>e communicatiemiddelen van</w:t>
      </w:r>
      <w:r w:rsidR="0037334D">
        <w:t xml:space="preserve"> Organisatie X</w:t>
      </w:r>
      <w:r w:rsidRPr="00AD3846">
        <w:t>. Hier</w:t>
      </w:r>
      <w:r>
        <w:t>bij</w:t>
      </w:r>
      <w:r w:rsidRPr="00AD3846">
        <w:t xml:space="preserve"> gaat het om </w:t>
      </w:r>
      <w:r w:rsidR="0037334D">
        <w:t>het sociaal intranet</w:t>
      </w:r>
      <w:r w:rsidRPr="00AD3846">
        <w:t xml:space="preserve">, de interne tv-schermen en de </w:t>
      </w:r>
      <w:r w:rsidR="0037334D">
        <w:t>telefoon</w:t>
      </w:r>
      <w:r w:rsidRPr="00AD3846">
        <w:t>app</w:t>
      </w:r>
      <w:r w:rsidR="0037334D">
        <w:t>licatie</w:t>
      </w:r>
      <w:r w:rsidRPr="00AD3846">
        <w:t>.</w:t>
      </w:r>
    </w:p>
    <w:p w14:paraId="67BAC28B" w14:textId="17D186E9" w:rsidR="001D253D" w:rsidRDefault="001D253D" w:rsidP="001D253D">
      <w:pPr>
        <w:pStyle w:val="Geenafstand"/>
      </w:pPr>
      <w:r w:rsidRPr="006A6DAD">
        <w:rPr>
          <w:color w:val="2F5496" w:themeColor="accent1" w:themeShade="BF"/>
        </w:rPr>
        <w:t>Tijdstippen</w:t>
      </w:r>
      <w:r>
        <w:t xml:space="preserve">: Op welk moment van de dag een respondent naar het interne nieuws kijkt. Bij </w:t>
      </w:r>
      <w:r w:rsidR="0037334D">
        <w:t>sociaal intranet</w:t>
      </w:r>
      <w:r>
        <w:t xml:space="preserve"> gaat het om tijdsblokken van twee uur. Bij de </w:t>
      </w:r>
      <w:r w:rsidR="0037334D">
        <w:t>telefoon</w:t>
      </w:r>
      <w:r>
        <w:t>app</w:t>
      </w:r>
      <w:r w:rsidR="0037334D">
        <w:t>licatie</w:t>
      </w:r>
      <w:r>
        <w:t xml:space="preserve"> gaat het om momentopnames, omdat de app sneller te bereiken is dan </w:t>
      </w:r>
      <w:r w:rsidR="0037334D">
        <w:t>het sociaal intranet</w:t>
      </w:r>
      <w:r>
        <w:t xml:space="preserve">. Het gebruik van de app hoeft niet lang te zijn, waardoor het nieuws vaak en snel is bekeken. Er is dan ook gekozen voor momentopnames. </w:t>
      </w:r>
    </w:p>
    <w:p w14:paraId="02C632FB" w14:textId="0E5D2566" w:rsidR="001D253D" w:rsidRDefault="001D253D" w:rsidP="001D253D">
      <w:pPr>
        <w:pStyle w:val="Geenafstand"/>
      </w:pPr>
      <w:r w:rsidRPr="006A6DAD">
        <w:rPr>
          <w:color w:val="2F5496" w:themeColor="accent1" w:themeShade="BF"/>
        </w:rPr>
        <w:t>Interne</w:t>
      </w:r>
      <w:r w:rsidRPr="006A6DAD">
        <w:rPr>
          <w:b/>
          <w:color w:val="2F5496" w:themeColor="accent1" w:themeShade="BF"/>
        </w:rPr>
        <w:t xml:space="preserve"> </w:t>
      </w:r>
      <w:r w:rsidRPr="006A6DAD">
        <w:rPr>
          <w:color w:val="2F5496" w:themeColor="accent1" w:themeShade="BF"/>
        </w:rPr>
        <w:t>nieuws</w:t>
      </w:r>
      <w:r>
        <w:t xml:space="preserve">: Het interne nieuws van </w:t>
      </w:r>
      <w:r w:rsidR="0037334D">
        <w:t>Organisatie X</w:t>
      </w:r>
      <w:r>
        <w:t>.</w:t>
      </w:r>
    </w:p>
    <w:p w14:paraId="089E6A8E" w14:textId="77777777" w:rsidR="001D253D" w:rsidRDefault="001D253D" w:rsidP="001D253D">
      <w:pPr>
        <w:pStyle w:val="Geenafstand"/>
      </w:pPr>
      <w:r>
        <w:rPr>
          <w:color w:val="2F5496" w:themeColor="accent1" w:themeShade="BF"/>
        </w:rPr>
        <w:t>C</w:t>
      </w:r>
      <w:r w:rsidRPr="006A6DAD">
        <w:rPr>
          <w:color w:val="2F5496" w:themeColor="accent1" w:themeShade="BF"/>
        </w:rPr>
        <w:t>oderen</w:t>
      </w:r>
      <w:r>
        <w:t>: De verschillende manieren waarop een medium informatie kan coderen (Dennis et al., 2008).</w:t>
      </w:r>
    </w:p>
    <w:p w14:paraId="406A72E0" w14:textId="77777777" w:rsidR="001D253D" w:rsidRDefault="001D253D" w:rsidP="001D253D">
      <w:pPr>
        <w:pStyle w:val="Geenafstand"/>
      </w:pPr>
      <w:r w:rsidRPr="006A6DAD">
        <w:rPr>
          <w:color w:val="2F5496" w:themeColor="accent1" w:themeShade="BF"/>
        </w:rPr>
        <w:t>Nieuwe informatie</w:t>
      </w:r>
      <w:r>
        <w:t>: Bepaalde informatie die de ontvanger voor het eerst hoort.</w:t>
      </w:r>
    </w:p>
    <w:p w14:paraId="4EC5C911" w14:textId="77777777" w:rsidR="001D253D" w:rsidRDefault="001D253D" w:rsidP="001D253D">
      <w:pPr>
        <w:pStyle w:val="Geenafstand"/>
      </w:pPr>
      <w:r w:rsidRPr="006A6DAD">
        <w:rPr>
          <w:color w:val="2F5496" w:themeColor="accent1" w:themeShade="BF"/>
        </w:rPr>
        <w:t>Conveyance</w:t>
      </w:r>
      <w:r>
        <w:t>: De focus van het verzenden van nieuwe informatie (Dennis et al., 2008).</w:t>
      </w:r>
    </w:p>
    <w:p w14:paraId="14BF6998" w14:textId="77777777" w:rsidR="001D253D" w:rsidRDefault="001D253D" w:rsidP="001D253D">
      <w:pPr>
        <w:pStyle w:val="Geenafstand"/>
      </w:pPr>
      <w:r w:rsidRPr="006A6DAD">
        <w:rPr>
          <w:color w:val="2F5496" w:themeColor="accent1" w:themeShade="BF"/>
        </w:rPr>
        <w:t>Eerder verzonden informatie</w:t>
      </w:r>
      <w:r>
        <w:t>: Bepaalde informatie die de ontvanger al eerder gehoord heeft en nieuwe informatie toevoegt aan de al bestaande informatie.</w:t>
      </w:r>
    </w:p>
    <w:p w14:paraId="0E42AC96" w14:textId="77777777" w:rsidR="001D253D" w:rsidRDefault="001D253D" w:rsidP="001D253D">
      <w:pPr>
        <w:pStyle w:val="Geenafstand"/>
      </w:pPr>
      <w:r w:rsidRPr="006A6DAD">
        <w:rPr>
          <w:color w:val="2F5496" w:themeColor="accent1" w:themeShade="BF"/>
        </w:rPr>
        <w:t>Convergence</w:t>
      </w:r>
      <w:r>
        <w:t>: De focus van het verzenden van al eerder gehoorde informatie (Dennis et al., 2008).</w:t>
      </w:r>
    </w:p>
    <w:p w14:paraId="2EE3AB18" w14:textId="77777777" w:rsidR="001D253D" w:rsidRDefault="001D253D" w:rsidP="001D253D">
      <w:pPr>
        <w:pStyle w:val="Geenafstand"/>
      </w:pPr>
      <w:r w:rsidRPr="006A6DAD">
        <w:rPr>
          <w:color w:val="2F5496" w:themeColor="accent1" w:themeShade="BF"/>
        </w:rPr>
        <w:t>Synchroniteit</w:t>
      </w:r>
      <w:r>
        <w:t>: D</w:t>
      </w:r>
      <w:r w:rsidRPr="002C2AD8">
        <w:t>e toestand waarin acties in hetzelfde tempo en tegelijkertijd bewegen</w:t>
      </w:r>
      <w:r>
        <w:t xml:space="preserve"> (Dennis et al., 2008).</w:t>
      </w:r>
    </w:p>
    <w:p w14:paraId="6F277ED3" w14:textId="433D9F89" w:rsidR="001D253D" w:rsidRDefault="001D253D" w:rsidP="001D253D">
      <w:pPr>
        <w:pStyle w:val="Geenafstand"/>
      </w:pPr>
      <w:r>
        <w:rPr>
          <w:color w:val="2F5496" w:themeColor="accent1" w:themeShade="BF"/>
        </w:rPr>
        <w:t>Z</w:t>
      </w:r>
      <w:r w:rsidRPr="006A6DAD">
        <w:rPr>
          <w:color w:val="2F5496" w:themeColor="accent1" w:themeShade="BF"/>
        </w:rPr>
        <w:t>ender</w:t>
      </w:r>
      <w:r>
        <w:t xml:space="preserve">: </w:t>
      </w:r>
      <w:r w:rsidR="0037334D">
        <w:t>Afdeling X</w:t>
      </w:r>
      <w:r>
        <w:t>.</w:t>
      </w:r>
    </w:p>
    <w:p w14:paraId="59394CF4" w14:textId="0DA2346B" w:rsidR="001D253D" w:rsidRDefault="001D253D" w:rsidP="001D253D">
      <w:pPr>
        <w:pStyle w:val="Geenafstand"/>
      </w:pPr>
      <w:r>
        <w:rPr>
          <w:color w:val="2F5496" w:themeColor="accent1" w:themeShade="BF"/>
        </w:rPr>
        <w:t>O</w:t>
      </w:r>
      <w:r w:rsidRPr="006A6DAD">
        <w:rPr>
          <w:color w:val="2F5496" w:themeColor="accent1" w:themeShade="BF"/>
        </w:rPr>
        <w:t>ntvanger</w:t>
      </w:r>
      <w:r>
        <w:t xml:space="preserve">: De medewerkers van </w:t>
      </w:r>
      <w:r w:rsidR="0037334D">
        <w:t>Organisatie X</w:t>
      </w:r>
      <w:r>
        <w:t>.</w:t>
      </w:r>
    </w:p>
    <w:p w14:paraId="064A007D" w14:textId="77777777" w:rsidR="001D253D" w:rsidRDefault="001D253D" w:rsidP="001D253D"/>
    <w:p w14:paraId="1430318C" w14:textId="4BA1038F" w:rsidR="00700C79" w:rsidRDefault="00700C79" w:rsidP="00700C79">
      <w:pPr>
        <w:pStyle w:val="Geenafstand"/>
        <w:rPr>
          <w:i/>
        </w:rPr>
      </w:pPr>
    </w:p>
    <w:bookmarkEnd w:id="17"/>
    <w:bookmarkEnd w:id="18"/>
    <w:p w14:paraId="4EBCEA4C" w14:textId="541F1378" w:rsidR="009B6D4E" w:rsidRPr="00A8627D" w:rsidRDefault="009B6D4E" w:rsidP="0012482C">
      <w:pPr>
        <w:pStyle w:val="Geenafstand"/>
        <w:rPr>
          <w:rFonts w:asciiTheme="majorHAnsi" w:eastAsiaTheme="majorEastAsia" w:hAnsiTheme="majorHAnsi" w:cstheme="majorBidi"/>
          <w:color w:val="FF0000"/>
          <w:sz w:val="32"/>
          <w:szCs w:val="32"/>
        </w:rPr>
      </w:pPr>
    </w:p>
    <w:p w14:paraId="5663B4E3" w14:textId="77777777" w:rsidR="002B6073" w:rsidRDefault="002B6073">
      <w:pPr>
        <w:rPr>
          <w:rFonts w:ascii="Verdana" w:hAnsi="Verdana"/>
          <w:sz w:val="20"/>
        </w:rPr>
      </w:pPr>
      <w:r>
        <w:rPr>
          <w:rFonts w:ascii="Verdana" w:hAnsi="Verdana"/>
          <w:sz w:val="20"/>
        </w:rPr>
        <w:br w:type="page"/>
      </w:r>
    </w:p>
    <w:p w14:paraId="385919AA" w14:textId="5AF169F3" w:rsidR="0012482C" w:rsidRDefault="00D457A0" w:rsidP="002B6073">
      <w:pPr>
        <w:pStyle w:val="Kop1"/>
      </w:pPr>
      <w:bookmarkStart w:id="45" w:name="_Hlk518481967"/>
      <w:bookmarkStart w:id="46" w:name="_Toc527049122"/>
      <w:r>
        <w:lastRenderedPageBreak/>
        <w:t xml:space="preserve">6. </w:t>
      </w:r>
      <w:r w:rsidR="002B6073">
        <w:t>Resultaten</w:t>
      </w:r>
      <w:bookmarkEnd w:id="46"/>
    </w:p>
    <w:p w14:paraId="5D015D2F" w14:textId="77777777" w:rsidR="0007416C" w:rsidRDefault="0007416C" w:rsidP="0007416C">
      <w:pPr>
        <w:pStyle w:val="Geenafstand"/>
      </w:pPr>
      <w:r>
        <w:t>Dit hoofdstuk geeft de resultaten weer van het uitgevoerde onderzoek. Ook geeft het een beantwoording op de hypothesen en de deelvragen, voor zover de deelvragen niet al in de situatieschets zijn beantwoord.</w:t>
      </w:r>
    </w:p>
    <w:p w14:paraId="1860C226" w14:textId="77777777" w:rsidR="0007416C" w:rsidRDefault="0007416C" w:rsidP="0007416C">
      <w:pPr>
        <w:pStyle w:val="Geenafstand"/>
      </w:pPr>
    </w:p>
    <w:p w14:paraId="5304D8C3" w14:textId="23040720" w:rsidR="0007416C" w:rsidRPr="00325A6C" w:rsidRDefault="0007416C" w:rsidP="0007416C">
      <w:pPr>
        <w:pStyle w:val="Kop2"/>
      </w:pPr>
      <w:bookmarkStart w:id="47" w:name="_Toc527049123"/>
      <w:r w:rsidRPr="00325A6C">
        <w:t xml:space="preserve">6.1 Meeste respons </w:t>
      </w:r>
      <w:r w:rsidR="003E2CDA" w:rsidRPr="00325A6C">
        <w:t>Onderdeel 1</w:t>
      </w:r>
      <w:bookmarkEnd w:id="47"/>
    </w:p>
    <w:p w14:paraId="7BFC8A13" w14:textId="65995358" w:rsidR="0007416C" w:rsidRDefault="0007416C" w:rsidP="0007416C">
      <w:pPr>
        <w:pStyle w:val="Geenafstand"/>
      </w:pPr>
      <w:r>
        <w:t xml:space="preserve">De enquête is ingevuld door 344 respondenten van </w:t>
      </w:r>
      <w:r w:rsidR="00B2244E">
        <w:t>Organisatie X</w:t>
      </w:r>
      <w:r>
        <w:t>. Hiervan hebben 304 respondenten de enquête volledig ingevuld. Het duurde twee weken om voldoende respons te halen. In die twee weken zijn er twee herinnering</w:t>
      </w:r>
      <w:r w:rsidR="001A6115">
        <w:t>en</w:t>
      </w:r>
      <w:r>
        <w:t xml:space="preserve"> verstuurd (bijlage 5: analyseplan).</w:t>
      </w:r>
    </w:p>
    <w:p w14:paraId="224A07EB" w14:textId="77777777" w:rsidR="0007416C" w:rsidRDefault="0007416C" w:rsidP="0007416C">
      <w:pPr>
        <w:pStyle w:val="Geenafstand"/>
      </w:pPr>
    </w:p>
    <w:p w14:paraId="0D1E9685" w14:textId="4ED85900" w:rsidR="0007416C" w:rsidRPr="00AD066D" w:rsidRDefault="0007416C" w:rsidP="0007416C">
      <w:pPr>
        <w:pStyle w:val="Geenafstand"/>
      </w:pPr>
      <w:r>
        <w:t xml:space="preserve">De totale populatie van het onderzoek bestaat uit 1400 medewerkers, waarvan de meeste respons afkomstig is van medewerkers van </w:t>
      </w:r>
      <w:r w:rsidR="00EA46C7">
        <w:t>Onderdeel 1</w:t>
      </w:r>
      <w:r>
        <w:t xml:space="preserve"> (bijlage 6: frequentietabel 1). In tabel 6.1 is de respons per </w:t>
      </w:r>
      <w:r w:rsidR="007741ED">
        <w:t>segmentatie</w:t>
      </w:r>
      <w:r>
        <w:t xml:space="preserve"> te zien. Er is voldoende respons om een representatief beeld van de totale populatie te verkrijgen. De berekening van de steekproef is te vinden in bijlage 10. </w:t>
      </w:r>
      <w:r w:rsidRPr="00AD066D">
        <w:t>Bekijk het analyseplan</w:t>
      </w:r>
      <w:r>
        <w:t xml:space="preserve"> (bijlage 5)</w:t>
      </w:r>
      <w:r w:rsidRPr="00AD066D">
        <w:t xml:space="preserve"> voor de responsanalyse, missing </w:t>
      </w:r>
      <w:proofErr w:type="spellStart"/>
      <w:r w:rsidRPr="00AD066D">
        <w:t>values</w:t>
      </w:r>
      <w:proofErr w:type="spellEnd"/>
      <w:r w:rsidRPr="00AD066D">
        <w:t xml:space="preserve"> analyse en tekstanalyses van de open vragen.</w:t>
      </w:r>
    </w:p>
    <w:p w14:paraId="69811F1E" w14:textId="77777777" w:rsidR="0007416C" w:rsidRDefault="0007416C" w:rsidP="0007416C">
      <w:pPr>
        <w:pStyle w:val="Geenafstand"/>
      </w:pPr>
    </w:p>
    <w:p w14:paraId="1993A196" w14:textId="4ACE083B" w:rsidR="0007416C" w:rsidRDefault="0007416C" w:rsidP="0007416C">
      <w:pPr>
        <w:pStyle w:val="Geenafstand"/>
      </w:pPr>
      <w:r>
        <w:t>Onvolledige enquêtes spelen wel een rol in dit onderzoek en zijn ook meegenomen</w:t>
      </w:r>
      <w:r w:rsidR="001A6115">
        <w:t xml:space="preserve"> </w:t>
      </w:r>
      <w:r>
        <w:t xml:space="preserve">omdat de resultaten hiervan serieus zijn ingevuld. Dit is af te lezen </w:t>
      </w:r>
      <w:r w:rsidR="001A6115">
        <w:t>aan het feit dat</w:t>
      </w:r>
      <w:r>
        <w:t xml:space="preserve"> er geen afwijkende variabelen bij de onvolledige enquêtes zaten. Een voorbeeld van een afwijkende variabele is iemand die aangeeft </w:t>
      </w:r>
      <w:r w:rsidR="007741ED">
        <w:t>het sociaal intranet</w:t>
      </w:r>
      <w:r>
        <w:t xml:space="preserve"> als favoriete kanaal te beschouwen, maar zelf aangeeft </w:t>
      </w:r>
      <w:r w:rsidR="007741ED">
        <w:t>hetzelfde middel niet te gebruiken</w:t>
      </w:r>
      <w:r>
        <w:t xml:space="preserve"> te gebruiken.</w:t>
      </w:r>
    </w:p>
    <w:p w14:paraId="20AA3C63" w14:textId="4896B952" w:rsidR="00D457A0" w:rsidRDefault="00D457A0" w:rsidP="0012482C">
      <w:pPr>
        <w:pStyle w:val="Geenafstand"/>
      </w:pPr>
    </w:p>
    <w:p w14:paraId="595068E3" w14:textId="3885AD06" w:rsidR="00FD2E63" w:rsidRPr="00A80DE0" w:rsidRDefault="008339B4" w:rsidP="0012482C">
      <w:pPr>
        <w:pStyle w:val="Geenafstand"/>
        <w:rPr>
          <w:i/>
          <w:color w:val="2F5496" w:themeColor="accent1" w:themeShade="BF"/>
          <w:sz w:val="18"/>
        </w:rPr>
      </w:pPr>
      <w:r w:rsidRPr="00A80DE0">
        <w:rPr>
          <w:i/>
          <w:color w:val="2F5496" w:themeColor="accent1" w:themeShade="BF"/>
          <w:sz w:val="18"/>
        </w:rPr>
        <w:t>Tabel</w:t>
      </w:r>
      <w:r w:rsidR="00FD2E63" w:rsidRPr="00A80DE0">
        <w:rPr>
          <w:i/>
          <w:color w:val="2F5496" w:themeColor="accent1" w:themeShade="BF"/>
          <w:sz w:val="18"/>
        </w:rPr>
        <w:t xml:space="preserve"> 6.1. Respons per </w:t>
      </w:r>
      <w:r w:rsidR="007741ED">
        <w:rPr>
          <w:i/>
          <w:color w:val="2F5496" w:themeColor="accent1" w:themeShade="BF"/>
          <w:sz w:val="18"/>
        </w:rPr>
        <w:t>segmentatie</w:t>
      </w:r>
    </w:p>
    <w:tbl>
      <w:tblPr>
        <w:tblStyle w:val="Onopgemaaktetabel5"/>
        <w:tblW w:w="0" w:type="auto"/>
        <w:tblLook w:val="04A0" w:firstRow="1" w:lastRow="0" w:firstColumn="1" w:lastColumn="0" w:noHBand="0" w:noVBand="1"/>
      </w:tblPr>
      <w:tblGrid>
        <w:gridCol w:w="5387"/>
        <w:gridCol w:w="1429"/>
        <w:gridCol w:w="1486"/>
      </w:tblGrid>
      <w:tr w:rsidR="007150B9" w14:paraId="47DB5986" w14:textId="77777777" w:rsidTr="001E1C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87" w:type="dxa"/>
          </w:tcPr>
          <w:p w14:paraId="1D66DE30" w14:textId="0B2671AE" w:rsidR="007150B9" w:rsidRPr="00FD2E63" w:rsidRDefault="00325A6C" w:rsidP="007150B9">
            <w:pPr>
              <w:pStyle w:val="Geenafstand"/>
              <w:rPr>
                <w:b/>
                <w:color w:val="2F5496" w:themeColor="accent1" w:themeShade="BF"/>
              </w:rPr>
            </w:pPr>
            <w:r>
              <w:rPr>
                <w:b/>
                <w:color w:val="2F5496" w:themeColor="accent1" w:themeShade="BF"/>
              </w:rPr>
              <w:t>Segmentatie</w:t>
            </w:r>
          </w:p>
        </w:tc>
        <w:tc>
          <w:tcPr>
            <w:tcW w:w="1429" w:type="dxa"/>
          </w:tcPr>
          <w:p w14:paraId="0E66A870" w14:textId="282CDC46" w:rsidR="007150B9" w:rsidRPr="007150B9" w:rsidRDefault="005E2332" w:rsidP="007150B9">
            <w:pPr>
              <w:pStyle w:val="Geenafstand"/>
              <w:cnfStyle w:val="100000000000" w:firstRow="1" w:lastRow="0" w:firstColumn="0" w:lastColumn="0" w:oddVBand="0" w:evenVBand="0" w:oddHBand="0" w:evenHBand="0" w:firstRowFirstColumn="0" w:firstRowLastColumn="0" w:lastRowFirstColumn="0" w:lastRowLastColumn="0"/>
              <w:rPr>
                <w:b/>
              </w:rPr>
            </w:pPr>
            <w:r>
              <w:rPr>
                <w:b/>
                <w:color w:val="2F5496" w:themeColor="accent1" w:themeShade="BF"/>
              </w:rPr>
              <w:t>F</w:t>
            </w:r>
            <w:r w:rsidR="007150B9" w:rsidRPr="00FD2E63">
              <w:rPr>
                <w:b/>
                <w:color w:val="2F5496" w:themeColor="accent1" w:themeShade="BF"/>
              </w:rPr>
              <w:t>requentie</w:t>
            </w:r>
          </w:p>
        </w:tc>
        <w:tc>
          <w:tcPr>
            <w:tcW w:w="1486" w:type="dxa"/>
          </w:tcPr>
          <w:p w14:paraId="135891BA" w14:textId="34044390" w:rsidR="007150B9" w:rsidRPr="00FD2E63" w:rsidRDefault="005E2332" w:rsidP="007150B9">
            <w:pPr>
              <w:pStyle w:val="Geenafstand"/>
              <w:cnfStyle w:val="100000000000" w:firstRow="1" w:lastRow="0" w:firstColumn="0" w:lastColumn="0" w:oddVBand="0" w:evenVBand="0" w:oddHBand="0" w:evenHBand="0" w:firstRowFirstColumn="0" w:firstRowLastColumn="0" w:lastRowFirstColumn="0" w:lastRowLastColumn="0"/>
              <w:rPr>
                <w:b/>
                <w:color w:val="2F5496" w:themeColor="accent1" w:themeShade="BF"/>
              </w:rPr>
            </w:pPr>
            <w:r>
              <w:rPr>
                <w:b/>
                <w:color w:val="2F5496" w:themeColor="accent1" w:themeShade="BF"/>
              </w:rPr>
              <w:t>P</w:t>
            </w:r>
            <w:r w:rsidR="007150B9" w:rsidRPr="00FD2E63">
              <w:rPr>
                <w:b/>
                <w:color w:val="2F5496" w:themeColor="accent1" w:themeShade="BF"/>
              </w:rPr>
              <w:t>ercentage</w:t>
            </w:r>
          </w:p>
        </w:tc>
      </w:tr>
      <w:tr w:rsidR="007150B9" w14:paraId="204B5A49" w14:textId="77777777" w:rsidTr="001E1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0F566068" w14:textId="5C36179C" w:rsidR="007150B9" w:rsidRPr="007150B9" w:rsidRDefault="007741ED" w:rsidP="007150B9">
            <w:pPr>
              <w:pStyle w:val="Geenafstand"/>
            </w:pPr>
            <w:r>
              <w:t>Onderdeel 1</w:t>
            </w:r>
          </w:p>
        </w:tc>
        <w:tc>
          <w:tcPr>
            <w:tcW w:w="1429" w:type="dxa"/>
          </w:tcPr>
          <w:p w14:paraId="7FBD1C84" w14:textId="60959A7F" w:rsidR="007150B9" w:rsidRPr="007150B9" w:rsidRDefault="007150B9" w:rsidP="007150B9">
            <w:pPr>
              <w:pStyle w:val="Geenafstand"/>
              <w:cnfStyle w:val="000000100000" w:firstRow="0" w:lastRow="0" w:firstColumn="0" w:lastColumn="0" w:oddVBand="0" w:evenVBand="0" w:oddHBand="1" w:evenHBand="0" w:firstRowFirstColumn="0" w:firstRowLastColumn="0" w:lastRowFirstColumn="0" w:lastRowLastColumn="0"/>
            </w:pPr>
            <w:r>
              <w:t>13</w:t>
            </w:r>
            <w:r w:rsidR="00C262F6">
              <w:t>3</w:t>
            </w:r>
          </w:p>
        </w:tc>
        <w:tc>
          <w:tcPr>
            <w:tcW w:w="1486" w:type="dxa"/>
          </w:tcPr>
          <w:p w14:paraId="14FBF0A3" w14:textId="265DAF90" w:rsidR="007150B9" w:rsidRPr="007150B9" w:rsidRDefault="007150B9" w:rsidP="007150B9">
            <w:pPr>
              <w:pStyle w:val="Geenafstand"/>
              <w:cnfStyle w:val="000000100000" w:firstRow="0" w:lastRow="0" w:firstColumn="0" w:lastColumn="0" w:oddVBand="0" w:evenVBand="0" w:oddHBand="1" w:evenHBand="0" w:firstRowFirstColumn="0" w:firstRowLastColumn="0" w:lastRowFirstColumn="0" w:lastRowLastColumn="0"/>
            </w:pPr>
            <w:r>
              <w:t>3</w:t>
            </w:r>
            <w:r w:rsidR="00122064">
              <w:t>9</w:t>
            </w:r>
            <w:r w:rsidR="005E2332">
              <w:t>%</w:t>
            </w:r>
          </w:p>
        </w:tc>
      </w:tr>
      <w:tr w:rsidR="007150B9" w14:paraId="2254156F" w14:textId="77777777" w:rsidTr="001E1CBC">
        <w:tc>
          <w:tcPr>
            <w:cnfStyle w:val="001000000000" w:firstRow="0" w:lastRow="0" w:firstColumn="1" w:lastColumn="0" w:oddVBand="0" w:evenVBand="0" w:oddHBand="0" w:evenHBand="0" w:firstRowFirstColumn="0" w:firstRowLastColumn="0" w:lastRowFirstColumn="0" w:lastRowLastColumn="0"/>
            <w:tcW w:w="5387" w:type="dxa"/>
          </w:tcPr>
          <w:p w14:paraId="05D3576C" w14:textId="1AC89AEF" w:rsidR="007150B9" w:rsidRPr="007150B9" w:rsidRDefault="007741ED" w:rsidP="007150B9">
            <w:pPr>
              <w:pStyle w:val="Geenafstand"/>
            </w:pPr>
            <w:r>
              <w:t>Onderdeel 2</w:t>
            </w:r>
          </w:p>
        </w:tc>
        <w:tc>
          <w:tcPr>
            <w:tcW w:w="1429" w:type="dxa"/>
          </w:tcPr>
          <w:p w14:paraId="17CD86DB" w14:textId="412923D2" w:rsidR="007150B9" w:rsidRPr="007150B9" w:rsidRDefault="007150B9" w:rsidP="007150B9">
            <w:pPr>
              <w:pStyle w:val="Geenafstand"/>
              <w:cnfStyle w:val="000000000000" w:firstRow="0" w:lastRow="0" w:firstColumn="0" w:lastColumn="0" w:oddVBand="0" w:evenVBand="0" w:oddHBand="0" w:evenHBand="0" w:firstRowFirstColumn="0" w:firstRowLastColumn="0" w:lastRowFirstColumn="0" w:lastRowLastColumn="0"/>
            </w:pPr>
            <w:r>
              <w:t>10</w:t>
            </w:r>
            <w:r w:rsidR="00C262F6">
              <w:t>5</w:t>
            </w:r>
          </w:p>
        </w:tc>
        <w:tc>
          <w:tcPr>
            <w:tcW w:w="1486" w:type="dxa"/>
          </w:tcPr>
          <w:p w14:paraId="42BB3103" w14:textId="4C49BAE0" w:rsidR="007150B9" w:rsidRPr="007150B9" w:rsidRDefault="007150B9" w:rsidP="007150B9">
            <w:pPr>
              <w:pStyle w:val="Geenafstand"/>
              <w:cnfStyle w:val="000000000000" w:firstRow="0" w:lastRow="0" w:firstColumn="0" w:lastColumn="0" w:oddVBand="0" w:evenVBand="0" w:oddHBand="0" w:evenHBand="0" w:firstRowFirstColumn="0" w:firstRowLastColumn="0" w:lastRowFirstColumn="0" w:lastRowLastColumn="0"/>
            </w:pPr>
            <w:r>
              <w:t>3</w:t>
            </w:r>
            <w:r w:rsidR="00C262F6">
              <w:t>0</w:t>
            </w:r>
            <w:r w:rsidR="005E2332">
              <w:t>%</w:t>
            </w:r>
          </w:p>
        </w:tc>
      </w:tr>
      <w:tr w:rsidR="001E1CBC" w14:paraId="5C241CE6" w14:textId="77777777" w:rsidTr="001E1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3CA160C1" w14:textId="11C3ADBF" w:rsidR="001E1CBC" w:rsidRPr="00210113" w:rsidRDefault="007741ED" w:rsidP="001E1CBC">
            <w:pPr>
              <w:pStyle w:val="Geenafstand"/>
            </w:pPr>
            <w:r>
              <w:t>Onderdeel 3</w:t>
            </w:r>
          </w:p>
        </w:tc>
        <w:tc>
          <w:tcPr>
            <w:tcW w:w="1429" w:type="dxa"/>
          </w:tcPr>
          <w:p w14:paraId="16099CBD" w14:textId="2E2AF5EC" w:rsidR="001E1CBC" w:rsidRDefault="00614844" w:rsidP="001E1CBC">
            <w:pPr>
              <w:pStyle w:val="Geenafstand"/>
              <w:cnfStyle w:val="000000100000" w:firstRow="0" w:lastRow="0" w:firstColumn="0" w:lastColumn="0" w:oddVBand="0" w:evenVBand="0" w:oddHBand="1" w:evenHBand="0" w:firstRowFirstColumn="0" w:firstRowLastColumn="0" w:lastRowFirstColumn="0" w:lastRowLastColumn="0"/>
            </w:pPr>
            <w:r>
              <w:t>10</w:t>
            </w:r>
            <w:r w:rsidR="00C262F6">
              <w:t>6</w:t>
            </w:r>
          </w:p>
        </w:tc>
        <w:tc>
          <w:tcPr>
            <w:tcW w:w="1486" w:type="dxa"/>
          </w:tcPr>
          <w:p w14:paraId="09CEC339" w14:textId="61BC13D1" w:rsidR="001E1CBC" w:rsidRPr="007150B9" w:rsidRDefault="006116F8" w:rsidP="001E1CBC">
            <w:pPr>
              <w:pStyle w:val="Geenafstand"/>
              <w:cnfStyle w:val="000000100000" w:firstRow="0" w:lastRow="0" w:firstColumn="0" w:lastColumn="0" w:oddVBand="0" w:evenVBand="0" w:oddHBand="1" w:evenHBand="0" w:firstRowFirstColumn="0" w:firstRowLastColumn="0" w:lastRowFirstColumn="0" w:lastRowLastColumn="0"/>
            </w:pPr>
            <w:r>
              <w:t>3</w:t>
            </w:r>
            <w:r w:rsidR="00C262F6">
              <w:t>1</w:t>
            </w:r>
            <w:r w:rsidR="001E1CBC">
              <w:t>%</w:t>
            </w:r>
          </w:p>
        </w:tc>
      </w:tr>
      <w:tr w:rsidR="001E1CBC" w14:paraId="39BC415C" w14:textId="77777777" w:rsidTr="001E1CBC">
        <w:tc>
          <w:tcPr>
            <w:cnfStyle w:val="001000000000" w:firstRow="0" w:lastRow="0" w:firstColumn="1" w:lastColumn="0" w:oddVBand="0" w:evenVBand="0" w:oddHBand="0" w:evenHBand="0" w:firstRowFirstColumn="0" w:firstRowLastColumn="0" w:lastRowFirstColumn="0" w:lastRowLastColumn="0"/>
            <w:tcW w:w="5387" w:type="dxa"/>
          </w:tcPr>
          <w:p w14:paraId="5F42958D" w14:textId="66760A6A" w:rsidR="001E1CBC" w:rsidRDefault="00614844" w:rsidP="001E1CBC">
            <w:pPr>
              <w:pStyle w:val="Geenafstand"/>
            </w:pPr>
            <w:r>
              <w:t>Tot</w:t>
            </w:r>
            <w:r w:rsidR="00EA3A4A">
              <w:t>a</w:t>
            </w:r>
            <w:r>
              <w:t>al</w:t>
            </w:r>
          </w:p>
        </w:tc>
        <w:tc>
          <w:tcPr>
            <w:tcW w:w="1429" w:type="dxa"/>
          </w:tcPr>
          <w:p w14:paraId="18701D7D" w14:textId="3072EB94" w:rsidR="001E1CBC" w:rsidRPr="007150B9" w:rsidRDefault="00614844" w:rsidP="001E1CBC">
            <w:pPr>
              <w:pStyle w:val="Geenafstand"/>
              <w:cnfStyle w:val="000000000000" w:firstRow="0" w:lastRow="0" w:firstColumn="0" w:lastColumn="0" w:oddVBand="0" w:evenVBand="0" w:oddHBand="0" w:evenHBand="0" w:firstRowFirstColumn="0" w:firstRowLastColumn="0" w:lastRowFirstColumn="0" w:lastRowLastColumn="0"/>
            </w:pPr>
            <w:r>
              <w:t>34</w:t>
            </w:r>
            <w:r w:rsidR="00C262F6">
              <w:t>4</w:t>
            </w:r>
          </w:p>
        </w:tc>
        <w:tc>
          <w:tcPr>
            <w:tcW w:w="1486" w:type="dxa"/>
          </w:tcPr>
          <w:p w14:paraId="20280108" w14:textId="5546994A" w:rsidR="001E1CBC" w:rsidRPr="007150B9" w:rsidRDefault="00AE0322" w:rsidP="001E1CBC">
            <w:pPr>
              <w:pStyle w:val="Geenafstand"/>
              <w:cnfStyle w:val="000000000000" w:firstRow="0" w:lastRow="0" w:firstColumn="0" w:lastColumn="0" w:oddVBand="0" w:evenVBand="0" w:oddHBand="0" w:evenHBand="0" w:firstRowFirstColumn="0" w:firstRowLastColumn="0" w:lastRowFirstColumn="0" w:lastRowLastColumn="0"/>
            </w:pPr>
            <w:r>
              <w:t>100</w:t>
            </w:r>
            <w:r w:rsidR="001E1CBC">
              <w:t>%</w:t>
            </w:r>
          </w:p>
        </w:tc>
      </w:tr>
    </w:tbl>
    <w:p w14:paraId="7AA4ED17" w14:textId="77777777" w:rsidR="001C7AB1" w:rsidRPr="00386EFB" w:rsidRDefault="001C7AB1" w:rsidP="0012482C">
      <w:pPr>
        <w:pStyle w:val="Geenafstand"/>
        <w:rPr>
          <w:b/>
          <w:color w:val="FF0000"/>
          <w:u w:val="single"/>
        </w:rPr>
      </w:pPr>
    </w:p>
    <w:p w14:paraId="536BB4F9" w14:textId="77777777" w:rsidR="00685150" w:rsidRPr="00325A6C" w:rsidRDefault="00685150" w:rsidP="00685150">
      <w:pPr>
        <w:pStyle w:val="Kop2"/>
      </w:pPr>
      <w:bookmarkStart w:id="48" w:name="_Toc527049124"/>
      <w:r w:rsidRPr="00325A6C">
        <w:t>6.2 Beantwoording deelvraag 1:</w:t>
      </w:r>
      <w:bookmarkEnd w:id="48"/>
    </w:p>
    <w:p w14:paraId="660A848E" w14:textId="77777777" w:rsidR="00685150" w:rsidRDefault="00685150" w:rsidP="00685150">
      <w:pPr>
        <w:pStyle w:val="Geenafstand"/>
      </w:pPr>
      <w:r>
        <w:t>De eerste deelvraag luidt als volgt:</w:t>
      </w:r>
    </w:p>
    <w:p w14:paraId="3C8C1C18" w14:textId="64FACE34" w:rsidR="00685150" w:rsidRPr="00B449FE" w:rsidRDefault="00685150" w:rsidP="00685150">
      <w:pPr>
        <w:pStyle w:val="Geenafstand"/>
        <w:rPr>
          <w:i/>
          <w:color w:val="2F5496" w:themeColor="accent1" w:themeShade="BF"/>
          <w:szCs w:val="20"/>
        </w:rPr>
      </w:pPr>
      <w:r w:rsidRPr="00B449FE">
        <w:rPr>
          <w:i/>
          <w:color w:val="2F5496" w:themeColor="accent1" w:themeShade="BF"/>
          <w:szCs w:val="20"/>
        </w:rPr>
        <w:t xml:space="preserve">Welke communicatiemiddelen zijn momenteel in gebruik bij </w:t>
      </w:r>
      <w:r w:rsidR="00D55CA6">
        <w:rPr>
          <w:i/>
          <w:color w:val="2F5496" w:themeColor="accent1" w:themeShade="BF"/>
          <w:szCs w:val="20"/>
        </w:rPr>
        <w:t>Organisatie X</w:t>
      </w:r>
      <w:r w:rsidRPr="00B449FE">
        <w:rPr>
          <w:i/>
          <w:color w:val="2F5496" w:themeColor="accent1" w:themeShade="BF"/>
          <w:szCs w:val="20"/>
        </w:rPr>
        <w:t xml:space="preserve"> en hoe vaak gebruiken de medewerkers deze middelen?</w:t>
      </w:r>
    </w:p>
    <w:p w14:paraId="661E9CC2" w14:textId="77777777" w:rsidR="00685150" w:rsidRPr="009E41E2" w:rsidRDefault="00685150" w:rsidP="00685150">
      <w:pPr>
        <w:pStyle w:val="Geenafstand"/>
        <w:rPr>
          <w:szCs w:val="20"/>
        </w:rPr>
      </w:pPr>
    </w:p>
    <w:p w14:paraId="3F70A8BA" w14:textId="522604B8" w:rsidR="00685150" w:rsidRPr="002A15C4" w:rsidRDefault="00685150" w:rsidP="00685150">
      <w:pPr>
        <w:pStyle w:val="Geenafstand"/>
        <w:rPr>
          <w:i/>
          <w:color w:val="2F5496" w:themeColor="accent1" w:themeShade="BF"/>
          <w:szCs w:val="20"/>
        </w:rPr>
      </w:pPr>
      <w:r w:rsidRPr="002A15C4">
        <w:rPr>
          <w:i/>
          <w:color w:val="2F5496" w:themeColor="accent1" w:themeShade="BF"/>
          <w:szCs w:val="20"/>
        </w:rPr>
        <w:t xml:space="preserve">Intensief gebruik van </w:t>
      </w:r>
      <w:r w:rsidR="00DD3657">
        <w:rPr>
          <w:i/>
          <w:color w:val="2F5496" w:themeColor="accent1" w:themeShade="BF"/>
          <w:szCs w:val="20"/>
        </w:rPr>
        <w:t>het sociaal intranet</w:t>
      </w:r>
    </w:p>
    <w:p w14:paraId="6005B0C6" w14:textId="1520A81E" w:rsidR="00685150" w:rsidRDefault="00DD3657" w:rsidP="00685150">
      <w:pPr>
        <w:pStyle w:val="Geenafstand"/>
        <w:rPr>
          <w:szCs w:val="20"/>
        </w:rPr>
      </w:pPr>
      <w:r>
        <w:rPr>
          <w:szCs w:val="20"/>
        </w:rPr>
        <w:t xml:space="preserve">Het sociaal intranet is </w:t>
      </w:r>
      <w:r w:rsidR="00685150">
        <w:rPr>
          <w:szCs w:val="20"/>
        </w:rPr>
        <w:t xml:space="preserve">het meest gebruikte middel onder de respondenten (89%) en krijgt van </w:t>
      </w:r>
      <w:r w:rsidR="00A13AEC">
        <w:rPr>
          <w:szCs w:val="20"/>
        </w:rPr>
        <w:t>62</w:t>
      </w:r>
      <w:r w:rsidR="00685150">
        <w:rPr>
          <w:szCs w:val="20"/>
        </w:rPr>
        <w:t>% van de respondenten een vijf</w:t>
      </w:r>
      <w:r w:rsidR="00A13AEC">
        <w:rPr>
          <w:szCs w:val="20"/>
        </w:rPr>
        <w:t xml:space="preserve"> of hoger</w:t>
      </w:r>
      <w:r w:rsidR="00685150">
        <w:rPr>
          <w:szCs w:val="20"/>
        </w:rPr>
        <w:t xml:space="preserve"> op een 7-puntsschaal als het gaat om de tevredenheid (bijlage 6: frequentietabellen 3 &amp; 4). Van deze medewerkers leest 29% drie keer per week, en 25% </w:t>
      </w:r>
      <w:r w:rsidR="00E95DD8">
        <w:rPr>
          <w:szCs w:val="20"/>
        </w:rPr>
        <w:t>vijf</w:t>
      </w:r>
      <w:r w:rsidR="00685150">
        <w:rPr>
          <w:szCs w:val="20"/>
        </w:rPr>
        <w:t xml:space="preserve"> of meer keer per week (bijlage 6: frequentietabel 5). </w:t>
      </w:r>
    </w:p>
    <w:p w14:paraId="555B8787" w14:textId="77777777" w:rsidR="00685150" w:rsidRDefault="00685150" w:rsidP="00685150">
      <w:pPr>
        <w:pStyle w:val="Geenafstand"/>
        <w:rPr>
          <w:szCs w:val="20"/>
        </w:rPr>
      </w:pPr>
    </w:p>
    <w:p w14:paraId="336B1997" w14:textId="2271C0EB" w:rsidR="00685150" w:rsidRDefault="00685150" w:rsidP="00685150">
      <w:pPr>
        <w:pStyle w:val="Geenafstand"/>
        <w:rPr>
          <w:szCs w:val="20"/>
        </w:rPr>
      </w:pPr>
      <w:r>
        <w:rPr>
          <w:szCs w:val="20"/>
        </w:rPr>
        <w:t>De chi-kwadraattoets geeft weer dat er een significant verschil (</w:t>
      </w:r>
      <w:r w:rsidRPr="0042545D">
        <w:rPr>
          <w:szCs w:val="20"/>
        </w:rPr>
        <w:t xml:space="preserve">X²(2)= </w:t>
      </w:r>
      <w:r>
        <w:rPr>
          <w:szCs w:val="20"/>
        </w:rPr>
        <w:t>7,937</w:t>
      </w:r>
      <w:r w:rsidRPr="0042545D">
        <w:rPr>
          <w:szCs w:val="20"/>
        </w:rPr>
        <w:t xml:space="preserve">, </w:t>
      </w:r>
      <w:r>
        <w:rPr>
          <w:szCs w:val="20"/>
        </w:rPr>
        <w:t>p</w:t>
      </w:r>
      <w:r w:rsidRPr="0012518E">
        <w:rPr>
          <w:szCs w:val="20"/>
        </w:rPr>
        <w:t xml:space="preserve">=,019) </w:t>
      </w:r>
      <w:r>
        <w:rPr>
          <w:szCs w:val="20"/>
        </w:rPr>
        <w:t>is</w:t>
      </w:r>
      <w:r w:rsidRPr="0012518E">
        <w:rPr>
          <w:szCs w:val="20"/>
        </w:rPr>
        <w:t xml:space="preserve"> </w:t>
      </w:r>
      <w:r>
        <w:rPr>
          <w:szCs w:val="20"/>
        </w:rPr>
        <w:t>tussen de</w:t>
      </w:r>
      <w:r w:rsidR="00325A6C">
        <w:rPr>
          <w:szCs w:val="20"/>
        </w:rPr>
        <w:t xml:space="preserve"> segmentatiegroepen</w:t>
      </w:r>
      <w:r>
        <w:rPr>
          <w:szCs w:val="20"/>
        </w:rPr>
        <w:t xml:space="preserve"> en of respondenten berichten op</w:t>
      </w:r>
      <w:r w:rsidR="00D55CA6">
        <w:rPr>
          <w:szCs w:val="20"/>
        </w:rPr>
        <w:t xml:space="preserve"> het sociaal intranet </w:t>
      </w:r>
      <w:r>
        <w:rPr>
          <w:szCs w:val="20"/>
        </w:rPr>
        <w:t>lezen (</w:t>
      </w:r>
      <w:r w:rsidR="00A24BA7">
        <w:rPr>
          <w:szCs w:val="20"/>
        </w:rPr>
        <w:t>b</w:t>
      </w:r>
      <w:r>
        <w:rPr>
          <w:szCs w:val="20"/>
        </w:rPr>
        <w:t>ijlage 8: tabel 1</w:t>
      </w:r>
      <w:r w:rsidRPr="007C7DC2">
        <w:rPr>
          <w:szCs w:val="20"/>
        </w:rPr>
        <w:t xml:space="preserve">). </w:t>
      </w:r>
    </w:p>
    <w:p w14:paraId="2EC17DA3" w14:textId="77777777" w:rsidR="00685150" w:rsidRDefault="00685150" w:rsidP="00685150">
      <w:pPr>
        <w:pStyle w:val="Geenafstand"/>
        <w:rPr>
          <w:szCs w:val="20"/>
        </w:rPr>
      </w:pPr>
    </w:p>
    <w:p w14:paraId="4FFDB081" w14:textId="1DD60DF8" w:rsidR="00685150" w:rsidRDefault="00685150" w:rsidP="00685150">
      <w:pPr>
        <w:pStyle w:val="Geenafstand"/>
        <w:rPr>
          <w:color w:val="FF0000"/>
          <w:szCs w:val="20"/>
        </w:rPr>
      </w:pPr>
      <w:r>
        <w:rPr>
          <w:szCs w:val="20"/>
        </w:rPr>
        <w:t>De</w:t>
      </w:r>
      <w:r w:rsidRPr="003B148C">
        <w:rPr>
          <w:szCs w:val="20"/>
        </w:rPr>
        <w:t xml:space="preserve"> </w:t>
      </w:r>
      <w:r>
        <w:rPr>
          <w:szCs w:val="20"/>
        </w:rPr>
        <w:t xml:space="preserve">respondenten mochten kiezen welk communicatiemiddel hun voorkeur had. De respondenten konden kiezen uit </w:t>
      </w:r>
      <w:r w:rsidR="00DD3657">
        <w:rPr>
          <w:szCs w:val="20"/>
        </w:rPr>
        <w:t>het sociaal intranet</w:t>
      </w:r>
      <w:r>
        <w:rPr>
          <w:szCs w:val="20"/>
        </w:rPr>
        <w:t xml:space="preserve">, de </w:t>
      </w:r>
      <w:r w:rsidR="00DD3657">
        <w:rPr>
          <w:szCs w:val="20"/>
        </w:rPr>
        <w:t>t</w:t>
      </w:r>
      <w:r w:rsidR="00D55CA6">
        <w:rPr>
          <w:szCs w:val="20"/>
        </w:rPr>
        <w:t>elefoonapplicatie</w:t>
      </w:r>
      <w:r>
        <w:rPr>
          <w:szCs w:val="20"/>
        </w:rPr>
        <w:t xml:space="preserve">, de interne tv-schermen en overige communicatiemiddelen die niet in beheer zijn van </w:t>
      </w:r>
      <w:r w:rsidR="00DD3657">
        <w:rPr>
          <w:szCs w:val="20"/>
        </w:rPr>
        <w:t>Afdeling X</w:t>
      </w:r>
      <w:r>
        <w:rPr>
          <w:szCs w:val="20"/>
        </w:rPr>
        <w:t>.</w:t>
      </w:r>
      <w:r w:rsidR="00D55CA6">
        <w:rPr>
          <w:szCs w:val="20"/>
        </w:rPr>
        <w:t xml:space="preserve"> het sociaal intranet </w:t>
      </w:r>
      <w:r>
        <w:rPr>
          <w:szCs w:val="20"/>
        </w:rPr>
        <w:t>heeft de meerderheid (71%) als het ging om het voorkeursmiddel (</w:t>
      </w:r>
      <w:r w:rsidRPr="004F71EE">
        <w:rPr>
          <w:szCs w:val="20"/>
        </w:rPr>
        <w:t>bijlage 6: frequentietabel 2</w:t>
      </w:r>
      <w:r>
        <w:rPr>
          <w:szCs w:val="20"/>
        </w:rPr>
        <w:t xml:space="preserve">). </w:t>
      </w:r>
    </w:p>
    <w:p w14:paraId="526919FB" w14:textId="77777777" w:rsidR="00685150" w:rsidRDefault="00685150" w:rsidP="00685150">
      <w:pPr>
        <w:rPr>
          <w:rFonts w:ascii="Verdana" w:hAnsi="Verdana"/>
          <w:b/>
          <w:sz w:val="20"/>
          <w:szCs w:val="20"/>
        </w:rPr>
      </w:pPr>
      <w:r>
        <w:rPr>
          <w:b/>
          <w:szCs w:val="20"/>
        </w:rPr>
        <w:br w:type="page"/>
      </w:r>
    </w:p>
    <w:p w14:paraId="14A70315" w14:textId="77777777" w:rsidR="0038138D" w:rsidRPr="002A15C4" w:rsidRDefault="0038138D" w:rsidP="0038138D">
      <w:pPr>
        <w:pStyle w:val="Geenafstand"/>
        <w:rPr>
          <w:i/>
          <w:color w:val="2F5496" w:themeColor="accent1" w:themeShade="BF"/>
          <w:szCs w:val="20"/>
        </w:rPr>
      </w:pPr>
      <w:r w:rsidRPr="002A15C4">
        <w:rPr>
          <w:i/>
          <w:color w:val="2F5496" w:themeColor="accent1" w:themeShade="BF"/>
          <w:szCs w:val="20"/>
        </w:rPr>
        <w:lastRenderedPageBreak/>
        <w:t>Eén keer per dag kijken naar de interne tv-schermen</w:t>
      </w:r>
    </w:p>
    <w:p w14:paraId="662DF8A5" w14:textId="6141E152" w:rsidR="0038138D" w:rsidRPr="00367E60" w:rsidRDefault="0038138D" w:rsidP="0038138D">
      <w:pPr>
        <w:pStyle w:val="Geenafstand"/>
        <w:rPr>
          <w:b/>
          <w:color w:val="FF0000"/>
          <w:szCs w:val="20"/>
        </w:rPr>
      </w:pPr>
      <w:r w:rsidRPr="00A9394D">
        <w:rPr>
          <w:szCs w:val="20"/>
        </w:rPr>
        <w:t>5</w:t>
      </w:r>
      <w:r>
        <w:rPr>
          <w:szCs w:val="20"/>
        </w:rPr>
        <w:t>4</w:t>
      </w:r>
      <w:r w:rsidRPr="00A9394D">
        <w:rPr>
          <w:szCs w:val="20"/>
        </w:rPr>
        <w:t xml:space="preserve">% van alle respondenten kijkt naar de </w:t>
      </w:r>
      <w:r w:rsidR="00DD3657">
        <w:rPr>
          <w:szCs w:val="20"/>
        </w:rPr>
        <w:t>schermen op locatie</w:t>
      </w:r>
      <w:r w:rsidRPr="00B74EE6">
        <w:rPr>
          <w:szCs w:val="20"/>
        </w:rPr>
        <w:t xml:space="preserve"> </w:t>
      </w:r>
      <w:r>
        <w:rPr>
          <w:szCs w:val="20"/>
        </w:rPr>
        <w:t>en krijgt van 32% een vijf op een 7-puntsschaal als het gaat om algemene tevredenheid van de interne tv-schermen (bijlage 6: frequentietabel 11 &amp; 12). Van deze medewerkers kijkt 74% één of twee keer per dag naar de schermen (bijlage 6: frequentietabel 14).</w:t>
      </w:r>
    </w:p>
    <w:p w14:paraId="0CA8BEBE" w14:textId="77777777" w:rsidR="0038138D" w:rsidRPr="00077B09" w:rsidRDefault="0038138D" w:rsidP="0038138D">
      <w:pPr>
        <w:pStyle w:val="Geenafstand"/>
        <w:rPr>
          <w:szCs w:val="20"/>
        </w:rPr>
      </w:pPr>
    </w:p>
    <w:p w14:paraId="40AA289C" w14:textId="57A6C0EA" w:rsidR="0038138D" w:rsidRPr="00122CD6" w:rsidRDefault="0038138D" w:rsidP="0038138D">
      <w:pPr>
        <w:pStyle w:val="Geenafstand"/>
        <w:rPr>
          <w:szCs w:val="20"/>
        </w:rPr>
      </w:pPr>
      <w:r>
        <w:rPr>
          <w:szCs w:val="20"/>
        </w:rPr>
        <w:t>De chi-kwadraattoets geeft weer dat er geen significant verschil (</w:t>
      </w:r>
      <w:r w:rsidRPr="0042545D">
        <w:rPr>
          <w:szCs w:val="20"/>
        </w:rPr>
        <w:t>X²(2)=</w:t>
      </w:r>
      <w:r>
        <w:rPr>
          <w:szCs w:val="20"/>
        </w:rPr>
        <w:t>0,274</w:t>
      </w:r>
      <w:r w:rsidRPr="0042545D">
        <w:rPr>
          <w:szCs w:val="20"/>
        </w:rPr>
        <w:t xml:space="preserve">, </w:t>
      </w:r>
      <w:r>
        <w:rPr>
          <w:szCs w:val="20"/>
        </w:rPr>
        <w:t>p</w:t>
      </w:r>
      <w:r w:rsidRPr="0012518E">
        <w:rPr>
          <w:szCs w:val="20"/>
        </w:rPr>
        <w:t>=,8</w:t>
      </w:r>
      <w:r>
        <w:rPr>
          <w:szCs w:val="20"/>
        </w:rPr>
        <w:t>72</w:t>
      </w:r>
      <w:r w:rsidRPr="0012518E">
        <w:rPr>
          <w:szCs w:val="20"/>
        </w:rPr>
        <w:t xml:space="preserve">) zit </w:t>
      </w:r>
      <w:r>
        <w:rPr>
          <w:szCs w:val="20"/>
        </w:rPr>
        <w:t xml:space="preserve">tussen de </w:t>
      </w:r>
      <w:r w:rsidR="00325A6C">
        <w:rPr>
          <w:szCs w:val="20"/>
        </w:rPr>
        <w:t>segmentatie</w:t>
      </w:r>
      <w:r>
        <w:rPr>
          <w:szCs w:val="20"/>
        </w:rPr>
        <w:t xml:space="preserve"> en of respondenten berichten op de interne tv-schermen lezen (bijlage 8: tabel 2). De interne tv-schermen zijn nauwelijks een voorkeursmiddel onder de respondenten. 8% van alle respondenten geeft aan de interne tv-schermen als voorkeursmiddel te beschouwen (bijlage 6: frequentietabel 2). </w:t>
      </w:r>
    </w:p>
    <w:p w14:paraId="5AE4BB3E" w14:textId="77777777" w:rsidR="0038138D" w:rsidRDefault="0038138D" w:rsidP="0038138D">
      <w:pPr>
        <w:pStyle w:val="Geenafstand"/>
        <w:rPr>
          <w:szCs w:val="20"/>
        </w:rPr>
      </w:pPr>
    </w:p>
    <w:p w14:paraId="13F019CF" w14:textId="697B11D6" w:rsidR="0038138D" w:rsidRPr="002A15C4" w:rsidRDefault="00D55CA6" w:rsidP="0038138D">
      <w:pPr>
        <w:pStyle w:val="Geenafstand"/>
        <w:rPr>
          <w:i/>
          <w:color w:val="2F5496" w:themeColor="accent1" w:themeShade="BF"/>
          <w:szCs w:val="20"/>
        </w:rPr>
      </w:pPr>
      <w:r>
        <w:rPr>
          <w:i/>
          <w:color w:val="2F5496" w:themeColor="accent1" w:themeShade="BF"/>
          <w:szCs w:val="20"/>
        </w:rPr>
        <w:t>Telefoonapplicatie</w:t>
      </w:r>
      <w:r w:rsidR="0038138D" w:rsidRPr="002A15C4">
        <w:rPr>
          <w:i/>
          <w:color w:val="2F5496" w:themeColor="accent1" w:themeShade="BF"/>
          <w:szCs w:val="20"/>
        </w:rPr>
        <w:t xml:space="preserve"> minst gebruikt</w:t>
      </w:r>
    </w:p>
    <w:p w14:paraId="7D1ADD55" w14:textId="1292AF62" w:rsidR="0038138D" w:rsidRDefault="0038138D" w:rsidP="0038138D">
      <w:pPr>
        <w:pStyle w:val="Geenafstand"/>
        <w:rPr>
          <w:szCs w:val="20"/>
        </w:rPr>
      </w:pPr>
      <w:r>
        <w:rPr>
          <w:szCs w:val="20"/>
        </w:rPr>
        <w:t xml:space="preserve">32% van alle respondenten geeft aan berichten te lezen in de </w:t>
      </w:r>
      <w:r w:rsidR="00DD3657">
        <w:rPr>
          <w:szCs w:val="20"/>
        </w:rPr>
        <w:t>t</w:t>
      </w:r>
      <w:r w:rsidR="00D55CA6">
        <w:rPr>
          <w:szCs w:val="20"/>
        </w:rPr>
        <w:t>elefoonapplicatie</w:t>
      </w:r>
      <w:r>
        <w:rPr>
          <w:szCs w:val="20"/>
        </w:rPr>
        <w:t xml:space="preserve"> (bijlage 6: frequentietabel 16).</w:t>
      </w:r>
      <w:r w:rsidR="00E737B4">
        <w:rPr>
          <w:szCs w:val="20"/>
        </w:rPr>
        <w:t xml:space="preserve"> Wel geeft 74% een </w:t>
      </w:r>
      <w:r w:rsidR="00E35C03">
        <w:rPr>
          <w:szCs w:val="20"/>
        </w:rPr>
        <w:t>vijf of hoger op een 7-punts</w:t>
      </w:r>
      <w:r w:rsidR="00477F10">
        <w:rPr>
          <w:szCs w:val="20"/>
        </w:rPr>
        <w:t>s</w:t>
      </w:r>
      <w:r w:rsidR="00E35C03">
        <w:rPr>
          <w:szCs w:val="20"/>
        </w:rPr>
        <w:t>chaal</w:t>
      </w:r>
      <w:r w:rsidR="00477F10">
        <w:rPr>
          <w:szCs w:val="20"/>
        </w:rPr>
        <w:t xml:space="preserve"> als het gaat om de tevredenheid over de app</w:t>
      </w:r>
      <w:r w:rsidR="009F5DCD">
        <w:rPr>
          <w:szCs w:val="20"/>
        </w:rPr>
        <w:t xml:space="preserve"> (</w:t>
      </w:r>
      <w:r w:rsidR="002311E3">
        <w:rPr>
          <w:szCs w:val="20"/>
        </w:rPr>
        <w:t>b</w:t>
      </w:r>
      <w:r w:rsidR="009F5DCD">
        <w:rPr>
          <w:szCs w:val="20"/>
        </w:rPr>
        <w:t xml:space="preserve">ijlage 6: frequentietabel </w:t>
      </w:r>
      <w:r w:rsidR="002F3682">
        <w:rPr>
          <w:szCs w:val="20"/>
        </w:rPr>
        <w:t>17</w:t>
      </w:r>
      <w:r w:rsidR="009F5DCD">
        <w:rPr>
          <w:szCs w:val="20"/>
        </w:rPr>
        <w:t>)</w:t>
      </w:r>
      <w:r w:rsidR="00477F10">
        <w:rPr>
          <w:szCs w:val="20"/>
        </w:rPr>
        <w:t>.</w:t>
      </w:r>
      <w:r w:rsidR="00E35C03">
        <w:rPr>
          <w:szCs w:val="20"/>
        </w:rPr>
        <w:t xml:space="preserve"> </w:t>
      </w:r>
      <w:r>
        <w:rPr>
          <w:szCs w:val="20"/>
        </w:rPr>
        <w:t>De chi-kwadraattoets geeft weer dat er geen significant verschil (</w:t>
      </w:r>
      <w:r w:rsidRPr="0042545D">
        <w:rPr>
          <w:szCs w:val="20"/>
        </w:rPr>
        <w:t xml:space="preserve">X²(2)= </w:t>
      </w:r>
      <w:r>
        <w:rPr>
          <w:szCs w:val="20"/>
        </w:rPr>
        <w:t>4,477</w:t>
      </w:r>
      <w:r w:rsidRPr="0042545D">
        <w:rPr>
          <w:szCs w:val="20"/>
        </w:rPr>
        <w:t xml:space="preserve">, </w:t>
      </w:r>
      <w:r>
        <w:rPr>
          <w:szCs w:val="20"/>
        </w:rPr>
        <w:t>p</w:t>
      </w:r>
      <w:r w:rsidRPr="0012518E">
        <w:rPr>
          <w:szCs w:val="20"/>
        </w:rPr>
        <w:t xml:space="preserve">=,107) zit </w:t>
      </w:r>
      <w:r>
        <w:rPr>
          <w:szCs w:val="20"/>
        </w:rPr>
        <w:t xml:space="preserve">tussen de </w:t>
      </w:r>
      <w:r w:rsidR="00325A6C">
        <w:rPr>
          <w:szCs w:val="20"/>
        </w:rPr>
        <w:t>segmentatie</w:t>
      </w:r>
      <w:r>
        <w:rPr>
          <w:szCs w:val="20"/>
        </w:rPr>
        <w:t xml:space="preserve"> en of respondenten berichten via de </w:t>
      </w:r>
      <w:r w:rsidR="00DD3657">
        <w:rPr>
          <w:szCs w:val="20"/>
        </w:rPr>
        <w:t>t</w:t>
      </w:r>
      <w:r w:rsidR="00D55CA6">
        <w:rPr>
          <w:szCs w:val="20"/>
        </w:rPr>
        <w:t>elefoonapplicatie</w:t>
      </w:r>
      <w:r>
        <w:rPr>
          <w:szCs w:val="20"/>
        </w:rPr>
        <w:t xml:space="preserve"> lezen (bijlage 8: tabel 3). </w:t>
      </w:r>
    </w:p>
    <w:p w14:paraId="0AA9FC7E" w14:textId="77777777" w:rsidR="0038138D" w:rsidRDefault="0038138D" w:rsidP="0038138D">
      <w:pPr>
        <w:pStyle w:val="Geenafstand"/>
        <w:rPr>
          <w:color w:val="FF0000"/>
          <w:szCs w:val="20"/>
        </w:rPr>
      </w:pPr>
    </w:p>
    <w:p w14:paraId="364835EE" w14:textId="604E35B6" w:rsidR="0038138D" w:rsidRPr="00590864" w:rsidRDefault="0038138D" w:rsidP="0038138D">
      <w:pPr>
        <w:pStyle w:val="Geenafstand"/>
        <w:rPr>
          <w:szCs w:val="20"/>
        </w:rPr>
      </w:pPr>
      <w:r w:rsidRPr="00590864">
        <w:rPr>
          <w:szCs w:val="20"/>
        </w:rPr>
        <w:t xml:space="preserve">De </w:t>
      </w:r>
      <w:r w:rsidR="00DD3657">
        <w:rPr>
          <w:szCs w:val="20"/>
        </w:rPr>
        <w:t>t</w:t>
      </w:r>
      <w:r w:rsidR="00D55CA6">
        <w:rPr>
          <w:szCs w:val="20"/>
        </w:rPr>
        <w:t>elefoonapplicatie</w:t>
      </w:r>
      <w:r w:rsidRPr="00590864">
        <w:rPr>
          <w:szCs w:val="20"/>
        </w:rPr>
        <w:t xml:space="preserve"> scoort</w:t>
      </w:r>
      <w:r>
        <w:rPr>
          <w:szCs w:val="20"/>
        </w:rPr>
        <w:t xml:space="preserve"> samen met de interne tv-schermen</w:t>
      </w:r>
      <w:r w:rsidRPr="00590864">
        <w:rPr>
          <w:szCs w:val="20"/>
        </w:rPr>
        <w:t xml:space="preserve"> het laag</w:t>
      </w:r>
      <w:r>
        <w:rPr>
          <w:szCs w:val="20"/>
        </w:rPr>
        <w:t xml:space="preserve">st (8%) onder de respondenten als het gaat om het voorkeursmiddel. De </w:t>
      </w:r>
      <w:r w:rsidR="00DD3657">
        <w:rPr>
          <w:szCs w:val="20"/>
        </w:rPr>
        <w:t>t</w:t>
      </w:r>
      <w:r w:rsidR="00D55CA6">
        <w:rPr>
          <w:szCs w:val="20"/>
        </w:rPr>
        <w:t>elefoonapplicatie</w:t>
      </w:r>
      <w:r>
        <w:rPr>
          <w:szCs w:val="20"/>
        </w:rPr>
        <w:t xml:space="preserve"> heeft het minste voorkeur onder de respondenten, </w:t>
      </w:r>
      <w:r w:rsidR="005B1560">
        <w:rPr>
          <w:szCs w:val="20"/>
        </w:rPr>
        <w:t>vergeleken met</w:t>
      </w:r>
      <w:r w:rsidR="00D55CA6">
        <w:rPr>
          <w:szCs w:val="20"/>
        </w:rPr>
        <w:t xml:space="preserve"> het sociaal intranet </w:t>
      </w:r>
      <w:r>
        <w:rPr>
          <w:szCs w:val="20"/>
        </w:rPr>
        <w:t>en de interne tv-schermen (bijlage 7: kruistabel 16).</w:t>
      </w:r>
    </w:p>
    <w:p w14:paraId="0B49C23B" w14:textId="77777777" w:rsidR="0038138D" w:rsidRDefault="0038138D" w:rsidP="0038138D">
      <w:pPr>
        <w:pStyle w:val="Geenafstand"/>
        <w:rPr>
          <w:szCs w:val="20"/>
        </w:rPr>
      </w:pPr>
    </w:p>
    <w:p w14:paraId="27AD11F3" w14:textId="77777777" w:rsidR="0038138D" w:rsidRPr="002A15C4" w:rsidRDefault="0038138D" w:rsidP="0038138D">
      <w:pPr>
        <w:pStyle w:val="Geenafstand"/>
        <w:rPr>
          <w:i/>
          <w:color w:val="2F5496" w:themeColor="accent1" w:themeShade="BF"/>
          <w:szCs w:val="20"/>
        </w:rPr>
      </w:pPr>
      <w:r w:rsidRPr="002A15C4">
        <w:rPr>
          <w:i/>
          <w:color w:val="2F5496" w:themeColor="accent1" w:themeShade="BF"/>
          <w:szCs w:val="20"/>
        </w:rPr>
        <w:t>Sommige overige communicatiemiddelen ook intensief benut</w:t>
      </w:r>
    </w:p>
    <w:p w14:paraId="359659D1" w14:textId="336F6B5F" w:rsidR="0038138D" w:rsidRDefault="0038138D" w:rsidP="0038138D">
      <w:pPr>
        <w:pStyle w:val="Geenafstand"/>
        <w:rPr>
          <w:szCs w:val="20"/>
        </w:rPr>
      </w:pPr>
      <w:r>
        <w:rPr>
          <w:szCs w:val="20"/>
        </w:rPr>
        <w:t xml:space="preserve">83% heeft aangegeven informatie te krijgen van zijn of haar leidinggevende. Daarnaast krijgt 64% respondenten informatie via het informele circuit. </w:t>
      </w:r>
      <w:r w:rsidRPr="009B6D59">
        <w:rPr>
          <w:szCs w:val="20"/>
        </w:rPr>
        <w:t xml:space="preserve">Minder dan de helft van </w:t>
      </w:r>
      <w:r>
        <w:rPr>
          <w:szCs w:val="20"/>
        </w:rPr>
        <w:t>alle respondenten geeft aan informatie te ontvangen via seminars &amp; bijeenkomsten (58%), de nieuwsflits (54%) en de nieuwsbrief (52%) (</w:t>
      </w:r>
      <w:r w:rsidR="002311E3">
        <w:rPr>
          <w:szCs w:val="20"/>
        </w:rPr>
        <w:t>b</w:t>
      </w:r>
      <w:r>
        <w:rPr>
          <w:szCs w:val="20"/>
        </w:rPr>
        <w:t xml:space="preserve">ijlage 6: frequentietabellen </w:t>
      </w:r>
      <w:r w:rsidRPr="009C1DCE">
        <w:rPr>
          <w:szCs w:val="20"/>
        </w:rPr>
        <w:t>27.1 t/m 27.8</w:t>
      </w:r>
      <w:r>
        <w:rPr>
          <w:szCs w:val="20"/>
        </w:rPr>
        <w:t>).</w:t>
      </w:r>
    </w:p>
    <w:p w14:paraId="640065CA" w14:textId="77777777" w:rsidR="0038138D" w:rsidRDefault="0038138D" w:rsidP="0038138D">
      <w:pPr>
        <w:pStyle w:val="Geenafstand"/>
        <w:rPr>
          <w:szCs w:val="20"/>
        </w:rPr>
      </w:pPr>
    </w:p>
    <w:p w14:paraId="7E4DDF6E" w14:textId="52544615" w:rsidR="0038138D" w:rsidRDefault="0038138D" w:rsidP="0038138D">
      <w:pPr>
        <w:pStyle w:val="Geenafstand"/>
        <w:rPr>
          <w:szCs w:val="20"/>
        </w:rPr>
      </w:pPr>
      <w:r w:rsidRPr="008A62C4">
        <w:rPr>
          <w:szCs w:val="20"/>
        </w:rPr>
        <w:t>59%</w:t>
      </w:r>
      <w:r w:rsidRPr="00A9394D">
        <w:rPr>
          <w:color w:val="FF0000"/>
          <w:szCs w:val="20"/>
        </w:rPr>
        <w:t xml:space="preserve"> </w:t>
      </w:r>
      <w:r>
        <w:rPr>
          <w:szCs w:val="20"/>
        </w:rPr>
        <w:t xml:space="preserve">van de respondenten van </w:t>
      </w:r>
      <w:r w:rsidR="00DD3657">
        <w:rPr>
          <w:szCs w:val="20"/>
        </w:rPr>
        <w:t>Onderdeel 1</w:t>
      </w:r>
      <w:r>
        <w:rPr>
          <w:szCs w:val="20"/>
        </w:rPr>
        <w:t xml:space="preserve"> geeft aan informatie te ontvangen via de </w:t>
      </w:r>
      <w:r w:rsidRPr="0000362C">
        <w:rPr>
          <w:szCs w:val="20"/>
        </w:rPr>
        <w:t>nieuwsflits</w:t>
      </w:r>
      <w:r>
        <w:rPr>
          <w:szCs w:val="20"/>
        </w:rPr>
        <w:t xml:space="preserve"> en </w:t>
      </w:r>
      <w:r w:rsidRPr="008A62C4">
        <w:rPr>
          <w:szCs w:val="20"/>
        </w:rPr>
        <w:t>5</w:t>
      </w:r>
      <w:r>
        <w:rPr>
          <w:szCs w:val="20"/>
        </w:rPr>
        <w:t xml:space="preserve">5% van de respondenten geeft aan dat zij de nieuwsbrief lezen. </w:t>
      </w:r>
      <w:r w:rsidR="00DD3657">
        <w:rPr>
          <w:szCs w:val="20"/>
        </w:rPr>
        <w:t>Onderdeel 1</w:t>
      </w:r>
      <w:r w:rsidR="00A635B4">
        <w:rPr>
          <w:szCs w:val="20"/>
        </w:rPr>
        <w:t xml:space="preserve"> heeft</w:t>
      </w:r>
      <w:r w:rsidRPr="0000362C">
        <w:rPr>
          <w:szCs w:val="20"/>
        </w:rPr>
        <w:t xml:space="preserve"> meer respondenten die de nieuwsflits </w:t>
      </w:r>
      <w:r>
        <w:rPr>
          <w:szCs w:val="20"/>
        </w:rPr>
        <w:t xml:space="preserve">en de nieuwsbrief </w:t>
      </w:r>
      <w:r w:rsidRPr="0000362C">
        <w:rPr>
          <w:szCs w:val="20"/>
        </w:rPr>
        <w:t xml:space="preserve">bekijken dan respondenten </w:t>
      </w:r>
      <w:r w:rsidR="00A635B4">
        <w:rPr>
          <w:szCs w:val="20"/>
        </w:rPr>
        <w:t xml:space="preserve">van </w:t>
      </w:r>
      <w:r w:rsidR="00DD3657">
        <w:rPr>
          <w:szCs w:val="20"/>
        </w:rPr>
        <w:t>Onderdeel 2</w:t>
      </w:r>
      <w:r w:rsidRPr="0000362C">
        <w:rPr>
          <w:szCs w:val="20"/>
        </w:rPr>
        <w:t>.</w:t>
      </w:r>
      <w:r w:rsidR="0064758B">
        <w:rPr>
          <w:szCs w:val="20"/>
        </w:rPr>
        <w:t xml:space="preserve"> </w:t>
      </w:r>
      <w:r w:rsidR="00682EBE">
        <w:rPr>
          <w:szCs w:val="20"/>
        </w:rPr>
        <w:t xml:space="preserve">44% van de respondenten van </w:t>
      </w:r>
      <w:r w:rsidR="00DD3657">
        <w:rPr>
          <w:szCs w:val="20"/>
        </w:rPr>
        <w:t>Onderdeel 2</w:t>
      </w:r>
      <w:r w:rsidR="00682EBE">
        <w:rPr>
          <w:szCs w:val="20"/>
        </w:rPr>
        <w:t xml:space="preserve"> geeft aan berichten op de nieuwsflits te lezen en 44% geeft aan berichten op de nieuwsbrief te lezen</w:t>
      </w:r>
      <w:r w:rsidR="00EE69AA">
        <w:rPr>
          <w:szCs w:val="20"/>
        </w:rPr>
        <w:t>.</w:t>
      </w:r>
      <w:r w:rsidR="00317572">
        <w:rPr>
          <w:szCs w:val="20"/>
        </w:rPr>
        <w:t xml:space="preserve"> </w:t>
      </w:r>
      <w:r w:rsidR="00DD3657">
        <w:rPr>
          <w:szCs w:val="20"/>
        </w:rPr>
        <w:t>Bij Onderdeel 3</w:t>
      </w:r>
      <w:r w:rsidR="0031517D">
        <w:rPr>
          <w:szCs w:val="20"/>
        </w:rPr>
        <w:t xml:space="preserve"> om zijn er minder gebruikers van de nieuwsbrief (23%) </w:t>
      </w:r>
      <w:r w:rsidR="00EE69AA">
        <w:rPr>
          <w:szCs w:val="20"/>
        </w:rPr>
        <w:t xml:space="preserve">en de nieuwsflits (15%) dan bij de </w:t>
      </w:r>
      <w:r w:rsidR="00DD3657">
        <w:rPr>
          <w:szCs w:val="20"/>
        </w:rPr>
        <w:t>andere twee onderdelen</w:t>
      </w:r>
      <w:r w:rsidR="00EE69AA">
        <w:rPr>
          <w:szCs w:val="20"/>
        </w:rPr>
        <w:t xml:space="preserve"> (bijlage 7: kruistabellen 9 &amp; 10).</w:t>
      </w:r>
    </w:p>
    <w:p w14:paraId="1219FD88" w14:textId="77777777" w:rsidR="00272DA3" w:rsidRDefault="00272DA3" w:rsidP="002B6073">
      <w:pPr>
        <w:pStyle w:val="Geenafstand"/>
        <w:rPr>
          <w:szCs w:val="20"/>
        </w:rPr>
      </w:pPr>
    </w:p>
    <w:p w14:paraId="1F5583D4" w14:textId="23ED35C8" w:rsidR="00272DA3" w:rsidRPr="00F16C49" w:rsidRDefault="008339B4" w:rsidP="00272DA3">
      <w:pPr>
        <w:pStyle w:val="Geenafstand"/>
        <w:rPr>
          <w:i/>
          <w:color w:val="2F5496" w:themeColor="accent1" w:themeShade="BF"/>
          <w:sz w:val="18"/>
          <w:szCs w:val="20"/>
        </w:rPr>
      </w:pPr>
      <w:r w:rsidRPr="00F16C49">
        <w:rPr>
          <w:i/>
          <w:color w:val="2F5496" w:themeColor="accent1" w:themeShade="BF"/>
          <w:sz w:val="18"/>
          <w:szCs w:val="20"/>
        </w:rPr>
        <w:t>Tabel</w:t>
      </w:r>
      <w:r w:rsidR="00272DA3" w:rsidRPr="00F16C49">
        <w:rPr>
          <w:i/>
          <w:color w:val="2F5496" w:themeColor="accent1" w:themeShade="BF"/>
          <w:sz w:val="18"/>
          <w:szCs w:val="20"/>
        </w:rPr>
        <w:t xml:space="preserve"> 6.2. </w:t>
      </w:r>
      <w:r w:rsidR="0047368A" w:rsidRPr="00F16C49">
        <w:rPr>
          <w:i/>
          <w:color w:val="2F5496" w:themeColor="accent1" w:themeShade="BF"/>
          <w:sz w:val="18"/>
          <w:szCs w:val="20"/>
        </w:rPr>
        <w:t>C</w:t>
      </w:r>
      <w:r w:rsidR="00272DA3" w:rsidRPr="00F16C49">
        <w:rPr>
          <w:i/>
          <w:color w:val="2F5496" w:themeColor="accent1" w:themeShade="BF"/>
          <w:sz w:val="18"/>
          <w:szCs w:val="20"/>
        </w:rPr>
        <w:t>hi-kwadraattoets resultaten</w:t>
      </w:r>
    </w:p>
    <w:tbl>
      <w:tblPr>
        <w:tblStyle w:val="Onopgemaaktetabel5"/>
        <w:tblW w:w="0" w:type="auto"/>
        <w:tblLook w:val="04A0" w:firstRow="1" w:lastRow="0" w:firstColumn="1" w:lastColumn="0" w:noHBand="0" w:noVBand="1"/>
      </w:tblPr>
      <w:tblGrid>
        <w:gridCol w:w="1774"/>
        <w:gridCol w:w="2324"/>
        <w:gridCol w:w="984"/>
        <w:gridCol w:w="1193"/>
        <w:gridCol w:w="718"/>
        <w:gridCol w:w="2017"/>
      </w:tblGrid>
      <w:tr w:rsidR="00272DA3" w:rsidRPr="00ED18FD" w14:paraId="6C4A7798" w14:textId="77777777" w:rsidTr="001C01C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74" w:type="dxa"/>
          </w:tcPr>
          <w:p w14:paraId="2EAF1556" w14:textId="77777777" w:rsidR="00272DA3" w:rsidRPr="00ED18FD" w:rsidRDefault="00272DA3" w:rsidP="001C01C0">
            <w:pPr>
              <w:pStyle w:val="Geenafstand"/>
              <w:rPr>
                <w:i w:val="0"/>
                <w:color w:val="2F5496" w:themeColor="accent1" w:themeShade="BF"/>
                <w:szCs w:val="20"/>
              </w:rPr>
            </w:pPr>
            <w:r w:rsidRPr="00ED18FD">
              <w:rPr>
                <w:i w:val="0"/>
                <w:color w:val="2F5496" w:themeColor="accent1" w:themeShade="BF"/>
                <w:szCs w:val="20"/>
              </w:rPr>
              <w:t>Toetsnummer</w:t>
            </w:r>
          </w:p>
        </w:tc>
        <w:tc>
          <w:tcPr>
            <w:tcW w:w="2054" w:type="dxa"/>
          </w:tcPr>
          <w:p w14:paraId="0DD25C5C" w14:textId="42D16735" w:rsidR="00272DA3" w:rsidRPr="00ED18FD" w:rsidRDefault="00272DA3" w:rsidP="001C01C0">
            <w:pPr>
              <w:pStyle w:val="Geenafstand"/>
              <w:cnfStyle w:val="100000000000" w:firstRow="1" w:lastRow="0" w:firstColumn="0" w:lastColumn="0" w:oddVBand="0" w:evenVBand="0" w:oddHBand="0" w:evenHBand="0" w:firstRowFirstColumn="0" w:firstRowLastColumn="0" w:lastRowFirstColumn="0" w:lastRowLastColumn="0"/>
              <w:rPr>
                <w:i w:val="0"/>
                <w:color w:val="2F5496" w:themeColor="accent1" w:themeShade="BF"/>
                <w:szCs w:val="20"/>
              </w:rPr>
            </w:pPr>
            <w:r w:rsidRPr="00ED18FD">
              <w:rPr>
                <w:i w:val="0"/>
                <w:color w:val="2F5496" w:themeColor="accent1" w:themeShade="BF"/>
                <w:szCs w:val="20"/>
              </w:rPr>
              <w:t>Comm</w:t>
            </w:r>
            <w:r w:rsidR="0061251B">
              <w:rPr>
                <w:i w:val="0"/>
                <w:color w:val="2F5496" w:themeColor="accent1" w:themeShade="BF"/>
                <w:szCs w:val="20"/>
              </w:rPr>
              <w:t>unicatie</w:t>
            </w:r>
            <w:r w:rsidRPr="00ED18FD">
              <w:rPr>
                <w:i w:val="0"/>
                <w:color w:val="2F5496" w:themeColor="accent1" w:themeShade="BF"/>
                <w:szCs w:val="20"/>
              </w:rPr>
              <w:t>middel</w:t>
            </w:r>
          </w:p>
        </w:tc>
        <w:tc>
          <w:tcPr>
            <w:tcW w:w="919" w:type="dxa"/>
          </w:tcPr>
          <w:p w14:paraId="5A2E0046" w14:textId="77777777" w:rsidR="00272DA3" w:rsidRPr="00ED18FD" w:rsidRDefault="00272DA3" w:rsidP="001C01C0">
            <w:pPr>
              <w:pStyle w:val="Geenafstand"/>
              <w:cnfStyle w:val="100000000000" w:firstRow="1" w:lastRow="0" w:firstColumn="0" w:lastColumn="0" w:oddVBand="0" w:evenVBand="0" w:oddHBand="0" w:evenHBand="0" w:firstRowFirstColumn="0" w:firstRowLastColumn="0" w:lastRowFirstColumn="0" w:lastRowLastColumn="0"/>
              <w:rPr>
                <w:i w:val="0"/>
                <w:color w:val="2F5496" w:themeColor="accent1" w:themeShade="BF"/>
                <w:szCs w:val="20"/>
              </w:rPr>
            </w:pPr>
            <w:r w:rsidRPr="00ED18FD">
              <w:rPr>
                <w:i w:val="0"/>
                <w:color w:val="2F5496" w:themeColor="accent1" w:themeShade="BF"/>
                <w:szCs w:val="20"/>
              </w:rPr>
              <w:t>Waarde</w:t>
            </w:r>
          </w:p>
        </w:tc>
        <w:tc>
          <w:tcPr>
            <w:tcW w:w="1193" w:type="dxa"/>
          </w:tcPr>
          <w:p w14:paraId="31CD68E1" w14:textId="77777777" w:rsidR="00272DA3" w:rsidRPr="00ED18FD" w:rsidRDefault="00272DA3" w:rsidP="001C01C0">
            <w:pPr>
              <w:pStyle w:val="Geenafstand"/>
              <w:cnfStyle w:val="100000000000" w:firstRow="1" w:lastRow="0" w:firstColumn="0" w:lastColumn="0" w:oddVBand="0" w:evenVBand="0" w:oddHBand="0" w:evenHBand="0" w:firstRowFirstColumn="0" w:firstRowLastColumn="0" w:lastRowFirstColumn="0" w:lastRowLastColumn="0"/>
              <w:rPr>
                <w:i w:val="0"/>
                <w:color w:val="2F5496" w:themeColor="accent1" w:themeShade="BF"/>
                <w:szCs w:val="20"/>
              </w:rPr>
            </w:pPr>
            <w:r w:rsidRPr="00ED18FD">
              <w:rPr>
                <w:i w:val="0"/>
                <w:color w:val="2F5496" w:themeColor="accent1" w:themeShade="BF"/>
                <w:szCs w:val="20"/>
              </w:rPr>
              <w:t>DF*</w:t>
            </w:r>
          </w:p>
        </w:tc>
        <w:tc>
          <w:tcPr>
            <w:tcW w:w="718" w:type="dxa"/>
          </w:tcPr>
          <w:p w14:paraId="303D4559" w14:textId="27465964" w:rsidR="00272DA3" w:rsidRPr="00ED18FD" w:rsidRDefault="00E87D24" w:rsidP="001C01C0">
            <w:pPr>
              <w:pStyle w:val="Geenafstand"/>
              <w:cnfStyle w:val="100000000000" w:firstRow="1" w:lastRow="0" w:firstColumn="0" w:lastColumn="0" w:oddVBand="0" w:evenVBand="0" w:oddHBand="0" w:evenHBand="0" w:firstRowFirstColumn="0" w:firstRowLastColumn="0" w:lastRowFirstColumn="0" w:lastRowLastColumn="0"/>
              <w:rPr>
                <w:i w:val="0"/>
                <w:color w:val="2F5496" w:themeColor="accent1" w:themeShade="BF"/>
                <w:szCs w:val="20"/>
              </w:rPr>
            </w:pPr>
            <w:r>
              <w:rPr>
                <w:i w:val="0"/>
                <w:color w:val="2F5496" w:themeColor="accent1" w:themeShade="BF"/>
                <w:szCs w:val="20"/>
              </w:rPr>
              <w:t>p</w:t>
            </w:r>
            <w:r w:rsidR="00272DA3" w:rsidRPr="00ED18FD">
              <w:rPr>
                <w:i w:val="0"/>
                <w:color w:val="2F5496" w:themeColor="accent1" w:themeShade="BF"/>
                <w:szCs w:val="20"/>
              </w:rPr>
              <w:t>=</w:t>
            </w:r>
          </w:p>
        </w:tc>
        <w:tc>
          <w:tcPr>
            <w:tcW w:w="2017" w:type="dxa"/>
          </w:tcPr>
          <w:p w14:paraId="399A375B" w14:textId="77777777" w:rsidR="00272DA3" w:rsidRPr="00ED18FD" w:rsidRDefault="00272DA3" w:rsidP="001C01C0">
            <w:pPr>
              <w:pStyle w:val="Geenafstand"/>
              <w:cnfStyle w:val="100000000000" w:firstRow="1" w:lastRow="0" w:firstColumn="0" w:lastColumn="0" w:oddVBand="0" w:evenVBand="0" w:oddHBand="0" w:evenHBand="0" w:firstRowFirstColumn="0" w:firstRowLastColumn="0" w:lastRowFirstColumn="0" w:lastRowLastColumn="0"/>
              <w:rPr>
                <w:i w:val="0"/>
                <w:color w:val="2F5496" w:themeColor="accent1" w:themeShade="BF"/>
                <w:szCs w:val="20"/>
              </w:rPr>
            </w:pPr>
            <w:r w:rsidRPr="004B2CA3">
              <w:rPr>
                <w:b/>
                <w:i w:val="0"/>
                <w:color w:val="2F5496" w:themeColor="accent1" w:themeShade="BF"/>
                <w:szCs w:val="20"/>
              </w:rPr>
              <w:t>Significant</w:t>
            </w:r>
            <w:r w:rsidRPr="00ED18FD">
              <w:rPr>
                <w:i w:val="0"/>
                <w:color w:val="2F5496" w:themeColor="accent1" w:themeShade="BF"/>
                <w:szCs w:val="20"/>
              </w:rPr>
              <w:t>?</w:t>
            </w:r>
          </w:p>
        </w:tc>
      </w:tr>
      <w:tr w:rsidR="00272DA3" w14:paraId="6B3AA6C3" w14:textId="77777777" w:rsidTr="001C0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4" w:type="dxa"/>
          </w:tcPr>
          <w:p w14:paraId="7FDB04BE" w14:textId="77777777" w:rsidR="00272DA3" w:rsidRPr="00ED18FD" w:rsidRDefault="00272DA3" w:rsidP="001C01C0">
            <w:pPr>
              <w:pStyle w:val="Geenafstand"/>
              <w:rPr>
                <w:b/>
                <w:color w:val="2F5496" w:themeColor="accent1" w:themeShade="BF"/>
                <w:szCs w:val="20"/>
              </w:rPr>
            </w:pPr>
            <w:r>
              <w:rPr>
                <w:szCs w:val="20"/>
              </w:rPr>
              <w:t>Toets 1</w:t>
            </w:r>
          </w:p>
        </w:tc>
        <w:tc>
          <w:tcPr>
            <w:tcW w:w="2054" w:type="dxa"/>
          </w:tcPr>
          <w:p w14:paraId="1051D70D" w14:textId="77777777" w:rsidR="00272DA3" w:rsidRPr="00ED18FD" w:rsidRDefault="00272DA3" w:rsidP="001C01C0">
            <w:pPr>
              <w:pStyle w:val="Geenafstand"/>
              <w:cnfStyle w:val="000000100000" w:firstRow="0" w:lastRow="0" w:firstColumn="0" w:lastColumn="0" w:oddVBand="0" w:evenVBand="0" w:oddHBand="1" w:evenHBand="0" w:firstRowFirstColumn="0" w:firstRowLastColumn="0" w:lastRowFirstColumn="0" w:lastRowLastColumn="0"/>
              <w:rPr>
                <w:b/>
                <w:color w:val="2F5496" w:themeColor="accent1" w:themeShade="BF"/>
                <w:szCs w:val="20"/>
              </w:rPr>
            </w:pPr>
            <w:r>
              <w:rPr>
                <w:szCs w:val="20"/>
              </w:rPr>
              <w:t>Nieuwsflits</w:t>
            </w:r>
          </w:p>
        </w:tc>
        <w:tc>
          <w:tcPr>
            <w:tcW w:w="919" w:type="dxa"/>
          </w:tcPr>
          <w:p w14:paraId="2EB3C219" w14:textId="77777777" w:rsidR="00272DA3" w:rsidRPr="00ED18FD" w:rsidRDefault="00272DA3" w:rsidP="001C01C0">
            <w:pPr>
              <w:pStyle w:val="Geenafstand"/>
              <w:cnfStyle w:val="000000100000" w:firstRow="0" w:lastRow="0" w:firstColumn="0" w:lastColumn="0" w:oddVBand="0" w:evenVBand="0" w:oddHBand="1" w:evenHBand="0" w:firstRowFirstColumn="0" w:firstRowLastColumn="0" w:lastRowFirstColumn="0" w:lastRowLastColumn="0"/>
              <w:rPr>
                <w:b/>
                <w:color w:val="2F5496" w:themeColor="accent1" w:themeShade="BF"/>
                <w:szCs w:val="20"/>
              </w:rPr>
            </w:pPr>
            <w:r>
              <w:rPr>
                <w:szCs w:val="20"/>
              </w:rPr>
              <w:t>42,779</w:t>
            </w:r>
          </w:p>
        </w:tc>
        <w:tc>
          <w:tcPr>
            <w:tcW w:w="1193" w:type="dxa"/>
          </w:tcPr>
          <w:p w14:paraId="412A11A6" w14:textId="77777777" w:rsidR="00272DA3" w:rsidRPr="00ED18FD" w:rsidRDefault="00272DA3" w:rsidP="001C01C0">
            <w:pPr>
              <w:pStyle w:val="Geenafstand"/>
              <w:cnfStyle w:val="000000100000" w:firstRow="0" w:lastRow="0" w:firstColumn="0" w:lastColumn="0" w:oddVBand="0" w:evenVBand="0" w:oddHBand="1" w:evenHBand="0" w:firstRowFirstColumn="0" w:firstRowLastColumn="0" w:lastRowFirstColumn="0" w:lastRowLastColumn="0"/>
              <w:rPr>
                <w:b/>
                <w:color w:val="2F5496" w:themeColor="accent1" w:themeShade="BF"/>
                <w:szCs w:val="20"/>
              </w:rPr>
            </w:pPr>
            <w:r>
              <w:rPr>
                <w:szCs w:val="20"/>
              </w:rPr>
              <w:t>2</w:t>
            </w:r>
          </w:p>
        </w:tc>
        <w:tc>
          <w:tcPr>
            <w:tcW w:w="718" w:type="dxa"/>
          </w:tcPr>
          <w:p w14:paraId="05F3DB9C" w14:textId="77777777" w:rsidR="00272DA3" w:rsidRPr="00ED18FD" w:rsidRDefault="00272DA3" w:rsidP="001C01C0">
            <w:pPr>
              <w:pStyle w:val="Geenafstand"/>
              <w:cnfStyle w:val="000000100000" w:firstRow="0" w:lastRow="0" w:firstColumn="0" w:lastColumn="0" w:oddVBand="0" w:evenVBand="0" w:oddHBand="1" w:evenHBand="0" w:firstRowFirstColumn="0" w:firstRowLastColumn="0" w:lastRowFirstColumn="0" w:lastRowLastColumn="0"/>
              <w:rPr>
                <w:b/>
                <w:color w:val="2F5496" w:themeColor="accent1" w:themeShade="BF"/>
                <w:szCs w:val="20"/>
              </w:rPr>
            </w:pPr>
            <w:r>
              <w:rPr>
                <w:szCs w:val="20"/>
              </w:rPr>
              <w:t>,000</w:t>
            </w:r>
          </w:p>
        </w:tc>
        <w:tc>
          <w:tcPr>
            <w:tcW w:w="2017" w:type="dxa"/>
          </w:tcPr>
          <w:p w14:paraId="773C9C07" w14:textId="77777777" w:rsidR="00272DA3" w:rsidRPr="00ED18FD" w:rsidRDefault="00272DA3" w:rsidP="001C01C0">
            <w:pPr>
              <w:pStyle w:val="Geenafstand"/>
              <w:cnfStyle w:val="000000100000" w:firstRow="0" w:lastRow="0" w:firstColumn="0" w:lastColumn="0" w:oddVBand="0" w:evenVBand="0" w:oddHBand="1" w:evenHBand="0" w:firstRowFirstColumn="0" w:firstRowLastColumn="0" w:lastRowFirstColumn="0" w:lastRowLastColumn="0"/>
              <w:rPr>
                <w:b/>
                <w:color w:val="2F5496" w:themeColor="accent1" w:themeShade="BF"/>
                <w:szCs w:val="20"/>
              </w:rPr>
            </w:pPr>
            <w:r w:rsidRPr="00ED18FD">
              <w:rPr>
                <w:color w:val="2F5496" w:themeColor="accent1" w:themeShade="BF"/>
                <w:szCs w:val="20"/>
              </w:rPr>
              <w:t>Ja</w:t>
            </w:r>
          </w:p>
        </w:tc>
      </w:tr>
      <w:tr w:rsidR="00272DA3" w14:paraId="200D2BAB" w14:textId="77777777" w:rsidTr="001C01C0">
        <w:tc>
          <w:tcPr>
            <w:cnfStyle w:val="001000000000" w:firstRow="0" w:lastRow="0" w:firstColumn="1" w:lastColumn="0" w:oddVBand="0" w:evenVBand="0" w:oddHBand="0" w:evenHBand="0" w:firstRowFirstColumn="0" w:firstRowLastColumn="0" w:lastRowFirstColumn="0" w:lastRowLastColumn="0"/>
            <w:tcW w:w="1774" w:type="dxa"/>
          </w:tcPr>
          <w:p w14:paraId="441C682C" w14:textId="77777777" w:rsidR="00272DA3" w:rsidRPr="00ED18FD" w:rsidRDefault="00272DA3" w:rsidP="001C01C0">
            <w:pPr>
              <w:pStyle w:val="Geenafstand"/>
              <w:rPr>
                <w:b/>
                <w:color w:val="2F5496" w:themeColor="accent1" w:themeShade="BF"/>
                <w:szCs w:val="20"/>
              </w:rPr>
            </w:pPr>
            <w:r>
              <w:rPr>
                <w:szCs w:val="20"/>
              </w:rPr>
              <w:t>Toets 2</w:t>
            </w:r>
          </w:p>
        </w:tc>
        <w:tc>
          <w:tcPr>
            <w:tcW w:w="2054" w:type="dxa"/>
          </w:tcPr>
          <w:p w14:paraId="10D53807" w14:textId="77777777" w:rsidR="00272DA3" w:rsidRPr="00ED18FD" w:rsidRDefault="00272DA3" w:rsidP="001C01C0">
            <w:pPr>
              <w:pStyle w:val="Geenafstand"/>
              <w:cnfStyle w:val="000000000000" w:firstRow="0" w:lastRow="0" w:firstColumn="0" w:lastColumn="0" w:oddVBand="0" w:evenVBand="0" w:oddHBand="0" w:evenHBand="0" w:firstRowFirstColumn="0" w:firstRowLastColumn="0" w:lastRowFirstColumn="0" w:lastRowLastColumn="0"/>
              <w:rPr>
                <w:b/>
                <w:color w:val="2F5496" w:themeColor="accent1" w:themeShade="BF"/>
                <w:szCs w:val="20"/>
              </w:rPr>
            </w:pPr>
            <w:r>
              <w:rPr>
                <w:szCs w:val="20"/>
              </w:rPr>
              <w:t>Nieuwsbrief</w:t>
            </w:r>
          </w:p>
        </w:tc>
        <w:tc>
          <w:tcPr>
            <w:tcW w:w="919" w:type="dxa"/>
          </w:tcPr>
          <w:p w14:paraId="5ED3286D" w14:textId="77777777" w:rsidR="00272DA3" w:rsidRPr="00ED18FD" w:rsidRDefault="00272DA3" w:rsidP="001C01C0">
            <w:pPr>
              <w:pStyle w:val="Geenafstand"/>
              <w:cnfStyle w:val="000000000000" w:firstRow="0" w:lastRow="0" w:firstColumn="0" w:lastColumn="0" w:oddVBand="0" w:evenVBand="0" w:oddHBand="0" w:evenHBand="0" w:firstRowFirstColumn="0" w:firstRowLastColumn="0" w:lastRowFirstColumn="0" w:lastRowLastColumn="0"/>
              <w:rPr>
                <w:b/>
                <w:color w:val="2F5496" w:themeColor="accent1" w:themeShade="BF"/>
                <w:szCs w:val="20"/>
              </w:rPr>
            </w:pPr>
            <w:r>
              <w:rPr>
                <w:szCs w:val="20"/>
              </w:rPr>
              <w:t>15,289</w:t>
            </w:r>
          </w:p>
        </w:tc>
        <w:tc>
          <w:tcPr>
            <w:tcW w:w="1193" w:type="dxa"/>
          </w:tcPr>
          <w:p w14:paraId="65C2CD2A" w14:textId="77777777" w:rsidR="00272DA3" w:rsidRPr="00ED18FD" w:rsidRDefault="00272DA3" w:rsidP="001C01C0">
            <w:pPr>
              <w:pStyle w:val="Geenafstand"/>
              <w:cnfStyle w:val="000000000000" w:firstRow="0" w:lastRow="0" w:firstColumn="0" w:lastColumn="0" w:oddVBand="0" w:evenVBand="0" w:oddHBand="0" w:evenHBand="0" w:firstRowFirstColumn="0" w:firstRowLastColumn="0" w:lastRowFirstColumn="0" w:lastRowLastColumn="0"/>
              <w:rPr>
                <w:b/>
                <w:color w:val="2F5496" w:themeColor="accent1" w:themeShade="BF"/>
                <w:szCs w:val="20"/>
              </w:rPr>
            </w:pPr>
            <w:r>
              <w:rPr>
                <w:szCs w:val="20"/>
              </w:rPr>
              <w:t>2</w:t>
            </w:r>
          </w:p>
        </w:tc>
        <w:tc>
          <w:tcPr>
            <w:tcW w:w="718" w:type="dxa"/>
          </w:tcPr>
          <w:p w14:paraId="7D45AFDA" w14:textId="77777777" w:rsidR="00272DA3" w:rsidRPr="00ED18FD" w:rsidRDefault="00272DA3" w:rsidP="001C01C0">
            <w:pPr>
              <w:pStyle w:val="Geenafstand"/>
              <w:cnfStyle w:val="000000000000" w:firstRow="0" w:lastRow="0" w:firstColumn="0" w:lastColumn="0" w:oddVBand="0" w:evenVBand="0" w:oddHBand="0" w:evenHBand="0" w:firstRowFirstColumn="0" w:firstRowLastColumn="0" w:lastRowFirstColumn="0" w:lastRowLastColumn="0"/>
              <w:rPr>
                <w:b/>
                <w:color w:val="2F5496" w:themeColor="accent1" w:themeShade="BF"/>
                <w:szCs w:val="20"/>
              </w:rPr>
            </w:pPr>
            <w:r>
              <w:rPr>
                <w:szCs w:val="20"/>
              </w:rPr>
              <w:t>,000</w:t>
            </w:r>
          </w:p>
        </w:tc>
        <w:tc>
          <w:tcPr>
            <w:tcW w:w="2017" w:type="dxa"/>
          </w:tcPr>
          <w:p w14:paraId="7578381A" w14:textId="77777777" w:rsidR="00272DA3" w:rsidRPr="00ED18FD" w:rsidRDefault="00272DA3" w:rsidP="001C01C0">
            <w:pPr>
              <w:pStyle w:val="Geenafstand"/>
              <w:cnfStyle w:val="000000000000" w:firstRow="0" w:lastRow="0" w:firstColumn="0" w:lastColumn="0" w:oddVBand="0" w:evenVBand="0" w:oddHBand="0" w:evenHBand="0" w:firstRowFirstColumn="0" w:firstRowLastColumn="0" w:lastRowFirstColumn="0" w:lastRowLastColumn="0"/>
              <w:rPr>
                <w:b/>
                <w:color w:val="2F5496" w:themeColor="accent1" w:themeShade="BF"/>
                <w:szCs w:val="20"/>
              </w:rPr>
            </w:pPr>
            <w:r w:rsidRPr="00ED18FD">
              <w:rPr>
                <w:color w:val="2F5496" w:themeColor="accent1" w:themeShade="BF"/>
                <w:szCs w:val="20"/>
              </w:rPr>
              <w:t>Ja</w:t>
            </w:r>
          </w:p>
        </w:tc>
      </w:tr>
      <w:tr w:rsidR="00272DA3" w14:paraId="166F2FB7" w14:textId="77777777" w:rsidTr="001C0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4" w:type="dxa"/>
          </w:tcPr>
          <w:p w14:paraId="3450FA17" w14:textId="77777777" w:rsidR="00272DA3" w:rsidRDefault="00272DA3" w:rsidP="001C01C0">
            <w:pPr>
              <w:pStyle w:val="Geenafstand"/>
              <w:rPr>
                <w:szCs w:val="20"/>
              </w:rPr>
            </w:pPr>
            <w:r>
              <w:rPr>
                <w:szCs w:val="20"/>
              </w:rPr>
              <w:t>Toets 3</w:t>
            </w:r>
          </w:p>
        </w:tc>
        <w:tc>
          <w:tcPr>
            <w:tcW w:w="2054" w:type="dxa"/>
          </w:tcPr>
          <w:p w14:paraId="21971C53" w14:textId="3327FFBD" w:rsidR="00272DA3" w:rsidRDefault="00DD3657" w:rsidP="001C01C0">
            <w:pPr>
              <w:pStyle w:val="Geenafstand"/>
              <w:cnfStyle w:val="000000100000" w:firstRow="0" w:lastRow="0" w:firstColumn="0" w:lastColumn="0" w:oddVBand="0" w:evenVBand="0" w:oddHBand="1" w:evenHBand="0" w:firstRowFirstColumn="0" w:firstRowLastColumn="0" w:lastRowFirstColumn="0" w:lastRowLastColumn="0"/>
              <w:rPr>
                <w:szCs w:val="20"/>
              </w:rPr>
            </w:pPr>
            <w:r>
              <w:rPr>
                <w:szCs w:val="20"/>
              </w:rPr>
              <w:t>Sociaal intranet</w:t>
            </w:r>
          </w:p>
        </w:tc>
        <w:tc>
          <w:tcPr>
            <w:tcW w:w="919" w:type="dxa"/>
          </w:tcPr>
          <w:p w14:paraId="3D265912" w14:textId="77777777" w:rsidR="00272DA3" w:rsidRDefault="00272DA3" w:rsidP="001C01C0">
            <w:pPr>
              <w:pStyle w:val="Geenafstand"/>
              <w:cnfStyle w:val="000000100000" w:firstRow="0" w:lastRow="0" w:firstColumn="0" w:lastColumn="0" w:oddVBand="0" w:evenVBand="0" w:oddHBand="1" w:evenHBand="0" w:firstRowFirstColumn="0" w:firstRowLastColumn="0" w:lastRowFirstColumn="0" w:lastRowLastColumn="0"/>
              <w:rPr>
                <w:szCs w:val="20"/>
              </w:rPr>
            </w:pPr>
            <w:r>
              <w:rPr>
                <w:szCs w:val="20"/>
              </w:rPr>
              <w:t>7,937</w:t>
            </w:r>
          </w:p>
        </w:tc>
        <w:tc>
          <w:tcPr>
            <w:tcW w:w="1193" w:type="dxa"/>
          </w:tcPr>
          <w:p w14:paraId="0333D4DE" w14:textId="77777777" w:rsidR="00272DA3" w:rsidRDefault="00272DA3" w:rsidP="001C01C0">
            <w:pPr>
              <w:pStyle w:val="Geenafstand"/>
              <w:cnfStyle w:val="000000100000" w:firstRow="0" w:lastRow="0" w:firstColumn="0" w:lastColumn="0" w:oddVBand="0" w:evenVBand="0" w:oddHBand="1" w:evenHBand="0" w:firstRowFirstColumn="0" w:firstRowLastColumn="0" w:lastRowFirstColumn="0" w:lastRowLastColumn="0"/>
              <w:rPr>
                <w:szCs w:val="20"/>
              </w:rPr>
            </w:pPr>
            <w:r>
              <w:rPr>
                <w:szCs w:val="20"/>
              </w:rPr>
              <w:t>2</w:t>
            </w:r>
          </w:p>
        </w:tc>
        <w:tc>
          <w:tcPr>
            <w:tcW w:w="718" w:type="dxa"/>
          </w:tcPr>
          <w:p w14:paraId="767A0D81" w14:textId="77777777" w:rsidR="00272DA3" w:rsidRDefault="00272DA3" w:rsidP="001C01C0">
            <w:pPr>
              <w:pStyle w:val="Geenafstand"/>
              <w:cnfStyle w:val="000000100000" w:firstRow="0" w:lastRow="0" w:firstColumn="0" w:lastColumn="0" w:oddVBand="0" w:evenVBand="0" w:oddHBand="1" w:evenHBand="0" w:firstRowFirstColumn="0" w:firstRowLastColumn="0" w:lastRowFirstColumn="0" w:lastRowLastColumn="0"/>
              <w:rPr>
                <w:szCs w:val="20"/>
              </w:rPr>
            </w:pPr>
            <w:r>
              <w:rPr>
                <w:szCs w:val="20"/>
              </w:rPr>
              <w:t>,019</w:t>
            </w:r>
          </w:p>
        </w:tc>
        <w:tc>
          <w:tcPr>
            <w:tcW w:w="2017" w:type="dxa"/>
          </w:tcPr>
          <w:p w14:paraId="43650B4C" w14:textId="77777777" w:rsidR="00272DA3" w:rsidRPr="00ED18FD" w:rsidRDefault="00272DA3" w:rsidP="001C01C0">
            <w:pPr>
              <w:pStyle w:val="Geenafstand"/>
              <w:cnfStyle w:val="000000100000" w:firstRow="0" w:lastRow="0" w:firstColumn="0" w:lastColumn="0" w:oddVBand="0" w:evenVBand="0" w:oddHBand="1" w:evenHBand="0" w:firstRowFirstColumn="0" w:firstRowLastColumn="0" w:lastRowFirstColumn="0" w:lastRowLastColumn="0"/>
              <w:rPr>
                <w:color w:val="2F5496" w:themeColor="accent1" w:themeShade="BF"/>
                <w:szCs w:val="20"/>
              </w:rPr>
            </w:pPr>
            <w:r w:rsidRPr="00ED18FD">
              <w:rPr>
                <w:color w:val="2F5496" w:themeColor="accent1" w:themeShade="BF"/>
                <w:szCs w:val="20"/>
              </w:rPr>
              <w:t>Ja</w:t>
            </w:r>
          </w:p>
        </w:tc>
      </w:tr>
      <w:tr w:rsidR="00272DA3" w14:paraId="50CECAE9" w14:textId="77777777" w:rsidTr="001C01C0">
        <w:tc>
          <w:tcPr>
            <w:cnfStyle w:val="001000000000" w:firstRow="0" w:lastRow="0" w:firstColumn="1" w:lastColumn="0" w:oddVBand="0" w:evenVBand="0" w:oddHBand="0" w:evenHBand="0" w:firstRowFirstColumn="0" w:firstRowLastColumn="0" w:lastRowFirstColumn="0" w:lastRowLastColumn="0"/>
            <w:tcW w:w="1774" w:type="dxa"/>
          </w:tcPr>
          <w:p w14:paraId="42862F6F" w14:textId="77777777" w:rsidR="00272DA3" w:rsidRDefault="00272DA3" w:rsidP="001C01C0">
            <w:pPr>
              <w:pStyle w:val="Geenafstand"/>
              <w:rPr>
                <w:szCs w:val="20"/>
              </w:rPr>
            </w:pPr>
            <w:r>
              <w:rPr>
                <w:szCs w:val="20"/>
              </w:rPr>
              <w:t>Toets 4</w:t>
            </w:r>
          </w:p>
        </w:tc>
        <w:tc>
          <w:tcPr>
            <w:tcW w:w="2054" w:type="dxa"/>
          </w:tcPr>
          <w:p w14:paraId="30D698C1" w14:textId="77777777" w:rsidR="00272DA3" w:rsidRDefault="00272DA3" w:rsidP="001C01C0">
            <w:pPr>
              <w:pStyle w:val="Geenafstand"/>
              <w:cnfStyle w:val="000000000000" w:firstRow="0" w:lastRow="0" w:firstColumn="0" w:lastColumn="0" w:oddVBand="0" w:evenVBand="0" w:oddHBand="0" w:evenHBand="0" w:firstRowFirstColumn="0" w:firstRowLastColumn="0" w:lastRowFirstColumn="0" w:lastRowLastColumn="0"/>
              <w:rPr>
                <w:szCs w:val="20"/>
              </w:rPr>
            </w:pPr>
            <w:r>
              <w:rPr>
                <w:szCs w:val="20"/>
              </w:rPr>
              <w:t>Informele circuit</w:t>
            </w:r>
          </w:p>
        </w:tc>
        <w:tc>
          <w:tcPr>
            <w:tcW w:w="919" w:type="dxa"/>
          </w:tcPr>
          <w:p w14:paraId="33AEFF61" w14:textId="77777777" w:rsidR="00272DA3" w:rsidRDefault="00272DA3" w:rsidP="001C01C0">
            <w:pPr>
              <w:pStyle w:val="Geenafstand"/>
              <w:cnfStyle w:val="000000000000" w:firstRow="0" w:lastRow="0" w:firstColumn="0" w:lastColumn="0" w:oddVBand="0" w:evenVBand="0" w:oddHBand="0" w:evenHBand="0" w:firstRowFirstColumn="0" w:firstRowLastColumn="0" w:lastRowFirstColumn="0" w:lastRowLastColumn="0"/>
              <w:rPr>
                <w:szCs w:val="20"/>
              </w:rPr>
            </w:pPr>
            <w:r>
              <w:rPr>
                <w:szCs w:val="20"/>
              </w:rPr>
              <w:t>6,784</w:t>
            </w:r>
          </w:p>
        </w:tc>
        <w:tc>
          <w:tcPr>
            <w:tcW w:w="1193" w:type="dxa"/>
          </w:tcPr>
          <w:p w14:paraId="5B87E8DB" w14:textId="77777777" w:rsidR="00272DA3" w:rsidRDefault="00272DA3" w:rsidP="001C01C0">
            <w:pPr>
              <w:pStyle w:val="Geenafstand"/>
              <w:cnfStyle w:val="000000000000" w:firstRow="0" w:lastRow="0" w:firstColumn="0" w:lastColumn="0" w:oddVBand="0" w:evenVBand="0" w:oddHBand="0" w:evenHBand="0" w:firstRowFirstColumn="0" w:firstRowLastColumn="0" w:lastRowFirstColumn="0" w:lastRowLastColumn="0"/>
              <w:rPr>
                <w:szCs w:val="20"/>
              </w:rPr>
            </w:pPr>
            <w:r>
              <w:rPr>
                <w:szCs w:val="20"/>
              </w:rPr>
              <w:t>2</w:t>
            </w:r>
          </w:p>
        </w:tc>
        <w:tc>
          <w:tcPr>
            <w:tcW w:w="718" w:type="dxa"/>
          </w:tcPr>
          <w:p w14:paraId="07FCF161" w14:textId="77777777" w:rsidR="00272DA3" w:rsidRDefault="00272DA3" w:rsidP="001C01C0">
            <w:pPr>
              <w:pStyle w:val="Geenafstand"/>
              <w:cnfStyle w:val="000000000000" w:firstRow="0" w:lastRow="0" w:firstColumn="0" w:lastColumn="0" w:oddVBand="0" w:evenVBand="0" w:oddHBand="0" w:evenHBand="0" w:firstRowFirstColumn="0" w:firstRowLastColumn="0" w:lastRowFirstColumn="0" w:lastRowLastColumn="0"/>
              <w:rPr>
                <w:szCs w:val="20"/>
              </w:rPr>
            </w:pPr>
            <w:r>
              <w:rPr>
                <w:szCs w:val="20"/>
              </w:rPr>
              <w:t>,034</w:t>
            </w:r>
          </w:p>
        </w:tc>
        <w:tc>
          <w:tcPr>
            <w:tcW w:w="2017" w:type="dxa"/>
          </w:tcPr>
          <w:p w14:paraId="0DC4C539" w14:textId="77777777" w:rsidR="00272DA3" w:rsidRPr="00ED18FD" w:rsidRDefault="00272DA3" w:rsidP="001C01C0">
            <w:pPr>
              <w:pStyle w:val="Geenafstand"/>
              <w:cnfStyle w:val="000000000000" w:firstRow="0" w:lastRow="0" w:firstColumn="0" w:lastColumn="0" w:oddVBand="0" w:evenVBand="0" w:oddHBand="0" w:evenHBand="0" w:firstRowFirstColumn="0" w:firstRowLastColumn="0" w:lastRowFirstColumn="0" w:lastRowLastColumn="0"/>
              <w:rPr>
                <w:color w:val="2F5496" w:themeColor="accent1" w:themeShade="BF"/>
                <w:szCs w:val="20"/>
              </w:rPr>
            </w:pPr>
            <w:r w:rsidRPr="00ED18FD">
              <w:rPr>
                <w:color w:val="2F5496" w:themeColor="accent1" w:themeShade="BF"/>
                <w:szCs w:val="20"/>
              </w:rPr>
              <w:t>Ja</w:t>
            </w:r>
          </w:p>
        </w:tc>
      </w:tr>
      <w:tr w:rsidR="00272DA3" w14:paraId="34D92CA5" w14:textId="77777777" w:rsidTr="001C0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4" w:type="dxa"/>
          </w:tcPr>
          <w:p w14:paraId="284B371F" w14:textId="77777777" w:rsidR="00272DA3" w:rsidRDefault="00272DA3" w:rsidP="001C01C0">
            <w:pPr>
              <w:pStyle w:val="Geenafstand"/>
              <w:rPr>
                <w:szCs w:val="20"/>
              </w:rPr>
            </w:pPr>
            <w:r>
              <w:rPr>
                <w:szCs w:val="20"/>
              </w:rPr>
              <w:t>Toets 5</w:t>
            </w:r>
          </w:p>
        </w:tc>
        <w:tc>
          <w:tcPr>
            <w:tcW w:w="2054" w:type="dxa"/>
          </w:tcPr>
          <w:p w14:paraId="688E5802" w14:textId="77777777" w:rsidR="00272DA3" w:rsidRDefault="00272DA3" w:rsidP="001C01C0">
            <w:pPr>
              <w:pStyle w:val="Geenafstand"/>
              <w:cnfStyle w:val="000000100000" w:firstRow="0" w:lastRow="0" w:firstColumn="0" w:lastColumn="0" w:oddVBand="0" w:evenVBand="0" w:oddHBand="1" w:evenHBand="0" w:firstRowFirstColumn="0" w:firstRowLastColumn="0" w:lastRowFirstColumn="0" w:lastRowLastColumn="0"/>
              <w:rPr>
                <w:szCs w:val="20"/>
              </w:rPr>
            </w:pPr>
            <w:r>
              <w:rPr>
                <w:szCs w:val="20"/>
              </w:rPr>
              <w:t xml:space="preserve">Seminars </w:t>
            </w:r>
          </w:p>
        </w:tc>
        <w:tc>
          <w:tcPr>
            <w:tcW w:w="919" w:type="dxa"/>
          </w:tcPr>
          <w:p w14:paraId="37D323F6" w14:textId="77777777" w:rsidR="00272DA3" w:rsidRDefault="00272DA3" w:rsidP="001C01C0">
            <w:pPr>
              <w:pStyle w:val="Geenafstand"/>
              <w:cnfStyle w:val="000000100000" w:firstRow="0" w:lastRow="0" w:firstColumn="0" w:lastColumn="0" w:oddVBand="0" w:evenVBand="0" w:oddHBand="1" w:evenHBand="0" w:firstRowFirstColumn="0" w:firstRowLastColumn="0" w:lastRowFirstColumn="0" w:lastRowLastColumn="0"/>
              <w:rPr>
                <w:szCs w:val="20"/>
              </w:rPr>
            </w:pPr>
            <w:r>
              <w:rPr>
                <w:szCs w:val="20"/>
              </w:rPr>
              <w:t>5,037</w:t>
            </w:r>
          </w:p>
        </w:tc>
        <w:tc>
          <w:tcPr>
            <w:tcW w:w="1193" w:type="dxa"/>
          </w:tcPr>
          <w:p w14:paraId="3A176909" w14:textId="77777777" w:rsidR="00272DA3" w:rsidRDefault="00272DA3" w:rsidP="001C01C0">
            <w:pPr>
              <w:pStyle w:val="Geenafstand"/>
              <w:cnfStyle w:val="000000100000" w:firstRow="0" w:lastRow="0" w:firstColumn="0" w:lastColumn="0" w:oddVBand="0" w:evenVBand="0" w:oddHBand="1" w:evenHBand="0" w:firstRowFirstColumn="0" w:firstRowLastColumn="0" w:lastRowFirstColumn="0" w:lastRowLastColumn="0"/>
              <w:rPr>
                <w:szCs w:val="20"/>
              </w:rPr>
            </w:pPr>
            <w:r>
              <w:rPr>
                <w:szCs w:val="20"/>
              </w:rPr>
              <w:t>2</w:t>
            </w:r>
          </w:p>
        </w:tc>
        <w:tc>
          <w:tcPr>
            <w:tcW w:w="718" w:type="dxa"/>
          </w:tcPr>
          <w:p w14:paraId="2F2561DA" w14:textId="77777777" w:rsidR="00272DA3" w:rsidRDefault="00272DA3" w:rsidP="001C01C0">
            <w:pPr>
              <w:pStyle w:val="Geenafstand"/>
              <w:cnfStyle w:val="000000100000" w:firstRow="0" w:lastRow="0" w:firstColumn="0" w:lastColumn="0" w:oddVBand="0" w:evenVBand="0" w:oddHBand="1" w:evenHBand="0" w:firstRowFirstColumn="0" w:firstRowLastColumn="0" w:lastRowFirstColumn="0" w:lastRowLastColumn="0"/>
              <w:rPr>
                <w:szCs w:val="20"/>
              </w:rPr>
            </w:pPr>
            <w:r>
              <w:rPr>
                <w:szCs w:val="20"/>
              </w:rPr>
              <w:t>,081</w:t>
            </w:r>
          </w:p>
        </w:tc>
        <w:tc>
          <w:tcPr>
            <w:tcW w:w="2017" w:type="dxa"/>
          </w:tcPr>
          <w:p w14:paraId="4827AB08" w14:textId="77777777" w:rsidR="00272DA3" w:rsidRPr="00ED18FD" w:rsidRDefault="00272DA3" w:rsidP="001C01C0">
            <w:pPr>
              <w:pStyle w:val="Geenafstand"/>
              <w:cnfStyle w:val="000000100000" w:firstRow="0" w:lastRow="0" w:firstColumn="0" w:lastColumn="0" w:oddVBand="0" w:evenVBand="0" w:oddHBand="1" w:evenHBand="0" w:firstRowFirstColumn="0" w:firstRowLastColumn="0" w:lastRowFirstColumn="0" w:lastRowLastColumn="0"/>
              <w:rPr>
                <w:color w:val="2F5496" w:themeColor="accent1" w:themeShade="BF"/>
                <w:szCs w:val="20"/>
              </w:rPr>
            </w:pPr>
            <w:r w:rsidRPr="00ED18FD">
              <w:rPr>
                <w:color w:val="2F5496" w:themeColor="accent1" w:themeShade="BF"/>
                <w:szCs w:val="20"/>
              </w:rPr>
              <w:t>Nee</w:t>
            </w:r>
          </w:p>
        </w:tc>
      </w:tr>
      <w:tr w:rsidR="00272DA3" w14:paraId="2F7CD027" w14:textId="77777777" w:rsidTr="001C01C0">
        <w:tc>
          <w:tcPr>
            <w:cnfStyle w:val="001000000000" w:firstRow="0" w:lastRow="0" w:firstColumn="1" w:lastColumn="0" w:oddVBand="0" w:evenVBand="0" w:oddHBand="0" w:evenHBand="0" w:firstRowFirstColumn="0" w:firstRowLastColumn="0" w:lastRowFirstColumn="0" w:lastRowLastColumn="0"/>
            <w:tcW w:w="1774" w:type="dxa"/>
          </w:tcPr>
          <w:p w14:paraId="0A928E83" w14:textId="77777777" w:rsidR="00272DA3" w:rsidRDefault="00272DA3" w:rsidP="001C01C0">
            <w:pPr>
              <w:pStyle w:val="Geenafstand"/>
              <w:rPr>
                <w:szCs w:val="20"/>
              </w:rPr>
            </w:pPr>
            <w:r>
              <w:rPr>
                <w:szCs w:val="20"/>
              </w:rPr>
              <w:t>Toets 6</w:t>
            </w:r>
          </w:p>
        </w:tc>
        <w:tc>
          <w:tcPr>
            <w:tcW w:w="2054" w:type="dxa"/>
          </w:tcPr>
          <w:p w14:paraId="3371DF87" w14:textId="77777777" w:rsidR="00272DA3" w:rsidRDefault="00272DA3" w:rsidP="001C01C0">
            <w:pPr>
              <w:pStyle w:val="Geenafstand"/>
              <w:cnfStyle w:val="000000000000" w:firstRow="0" w:lastRow="0" w:firstColumn="0" w:lastColumn="0" w:oddVBand="0" w:evenVBand="0" w:oddHBand="0" w:evenHBand="0" w:firstRowFirstColumn="0" w:firstRowLastColumn="0" w:lastRowFirstColumn="0" w:lastRowLastColumn="0"/>
              <w:rPr>
                <w:szCs w:val="20"/>
              </w:rPr>
            </w:pPr>
            <w:r>
              <w:rPr>
                <w:szCs w:val="20"/>
              </w:rPr>
              <w:t>leidinggevende</w:t>
            </w:r>
          </w:p>
        </w:tc>
        <w:tc>
          <w:tcPr>
            <w:tcW w:w="919" w:type="dxa"/>
          </w:tcPr>
          <w:p w14:paraId="329910C4" w14:textId="77777777" w:rsidR="00272DA3" w:rsidRDefault="00272DA3" w:rsidP="001C01C0">
            <w:pPr>
              <w:pStyle w:val="Geenafstand"/>
              <w:cnfStyle w:val="000000000000" w:firstRow="0" w:lastRow="0" w:firstColumn="0" w:lastColumn="0" w:oddVBand="0" w:evenVBand="0" w:oddHBand="0" w:evenHBand="0" w:firstRowFirstColumn="0" w:firstRowLastColumn="0" w:lastRowFirstColumn="0" w:lastRowLastColumn="0"/>
              <w:rPr>
                <w:szCs w:val="20"/>
              </w:rPr>
            </w:pPr>
            <w:r>
              <w:rPr>
                <w:szCs w:val="20"/>
              </w:rPr>
              <w:t>4,871</w:t>
            </w:r>
          </w:p>
        </w:tc>
        <w:tc>
          <w:tcPr>
            <w:tcW w:w="1193" w:type="dxa"/>
          </w:tcPr>
          <w:p w14:paraId="3524F70F" w14:textId="77777777" w:rsidR="00272DA3" w:rsidRDefault="00272DA3" w:rsidP="001C01C0">
            <w:pPr>
              <w:pStyle w:val="Geenafstand"/>
              <w:cnfStyle w:val="000000000000" w:firstRow="0" w:lastRow="0" w:firstColumn="0" w:lastColumn="0" w:oddVBand="0" w:evenVBand="0" w:oddHBand="0" w:evenHBand="0" w:firstRowFirstColumn="0" w:firstRowLastColumn="0" w:lastRowFirstColumn="0" w:lastRowLastColumn="0"/>
              <w:rPr>
                <w:szCs w:val="20"/>
              </w:rPr>
            </w:pPr>
            <w:r>
              <w:rPr>
                <w:szCs w:val="20"/>
              </w:rPr>
              <w:t>2</w:t>
            </w:r>
          </w:p>
        </w:tc>
        <w:tc>
          <w:tcPr>
            <w:tcW w:w="718" w:type="dxa"/>
          </w:tcPr>
          <w:p w14:paraId="6626DBB4" w14:textId="77777777" w:rsidR="00272DA3" w:rsidRDefault="00272DA3" w:rsidP="001C01C0">
            <w:pPr>
              <w:pStyle w:val="Geenafstand"/>
              <w:cnfStyle w:val="000000000000" w:firstRow="0" w:lastRow="0" w:firstColumn="0" w:lastColumn="0" w:oddVBand="0" w:evenVBand="0" w:oddHBand="0" w:evenHBand="0" w:firstRowFirstColumn="0" w:firstRowLastColumn="0" w:lastRowFirstColumn="0" w:lastRowLastColumn="0"/>
              <w:rPr>
                <w:szCs w:val="20"/>
              </w:rPr>
            </w:pPr>
            <w:r>
              <w:rPr>
                <w:szCs w:val="20"/>
              </w:rPr>
              <w:t>,088</w:t>
            </w:r>
          </w:p>
        </w:tc>
        <w:tc>
          <w:tcPr>
            <w:tcW w:w="2017" w:type="dxa"/>
          </w:tcPr>
          <w:p w14:paraId="7BC77FC0" w14:textId="77777777" w:rsidR="00272DA3" w:rsidRPr="00ED18FD" w:rsidRDefault="00272DA3" w:rsidP="001C01C0">
            <w:pPr>
              <w:pStyle w:val="Geenafstand"/>
              <w:cnfStyle w:val="000000000000" w:firstRow="0" w:lastRow="0" w:firstColumn="0" w:lastColumn="0" w:oddVBand="0" w:evenVBand="0" w:oddHBand="0" w:evenHBand="0" w:firstRowFirstColumn="0" w:firstRowLastColumn="0" w:lastRowFirstColumn="0" w:lastRowLastColumn="0"/>
              <w:rPr>
                <w:color w:val="2F5496" w:themeColor="accent1" w:themeShade="BF"/>
                <w:szCs w:val="20"/>
              </w:rPr>
            </w:pPr>
            <w:r w:rsidRPr="00ED18FD">
              <w:rPr>
                <w:color w:val="2F5496" w:themeColor="accent1" w:themeShade="BF"/>
                <w:szCs w:val="20"/>
              </w:rPr>
              <w:t>Nee</w:t>
            </w:r>
          </w:p>
        </w:tc>
      </w:tr>
      <w:tr w:rsidR="00272DA3" w14:paraId="4BCDFFE0" w14:textId="77777777" w:rsidTr="001C0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4" w:type="dxa"/>
          </w:tcPr>
          <w:p w14:paraId="624A351E" w14:textId="77777777" w:rsidR="00272DA3" w:rsidRDefault="00272DA3" w:rsidP="001C01C0">
            <w:pPr>
              <w:pStyle w:val="Geenafstand"/>
              <w:rPr>
                <w:szCs w:val="20"/>
              </w:rPr>
            </w:pPr>
            <w:r>
              <w:rPr>
                <w:szCs w:val="20"/>
              </w:rPr>
              <w:t>Toets 7</w:t>
            </w:r>
          </w:p>
        </w:tc>
        <w:tc>
          <w:tcPr>
            <w:tcW w:w="2054" w:type="dxa"/>
          </w:tcPr>
          <w:p w14:paraId="53E4AEA4" w14:textId="60E354EC" w:rsidR="00272DA3" w:rsidRDefault="00D55CA6" w:rsidP="001C01C0">
            <w:pPr>
              <w:pStyle w:val="Geenafstand"/>
              <w:cnfStyle w:val="000000100000" w:firstRow="0" w:lastRow="0" w:firstColumn="0" w:lastColumn="0" w:oddVBand="0" w:evenVBand="0" w:oddHBand="1" w:evenHBand="0" w:firstRowFirstColumn="0" w:firstRowLastColumn="0" w:lastRowFirstColumn="0" w:lastRowLastColumn="0"/>
              <w:rPr>
                <w:szCs w:val="20"/>
              </w:rPr>
            </w:pPr>
            <w:r>
              <w:rPr>
                <w:szCs w:val="20"/>
              </w:rPr>
              <w:t>Telefoonapplicatie</w:t>
            </w:r>
          </w:p>
        </w:tc>
        <w:tc>
          <w:tcPr>
            <w:tcW w:w="919" w:type="dxa"/>
          </w:tcPr>
          <w:p w14:paraId="070CB541" w14:textId="77777777" w:rsidR="00272DA3" w:rsidRDefault="00272DA3" w:rsidP="001C01C0">
            <w:pPr>
              <w:pStyle w:val="Geenafstand"/>
              <w:cnfStyle w:val="000000100000" w:firstRow="0" w:lastRow="0" w:firstColumn="0" w:lastColumn="0" w:oddVBand="0" w:evenVBand="0" w:oddHBand="1" w:evenHBand="0" w:firstRowFirstColumn="0" w:firstRowLastColumn="0" w:lastRowFirstColumn="0" w:lastRowLastColumn="0"/>
              <w:rPr>
                <w:szCs w:val="20"/>
              </w:rPr>
            </w:pPr>
            <w:r>
              <w:rPr>
                <w:szCs w:val="20"/>
              </w:rPr>
              <w:t>4,477</w:t>
            </w:r>
          </w:p>
        </w:tc>
        <w:tc>
          <w:tcPr>
            <w:tcW w:w="1193" w:type="dxa"/>
          </w:tcPr>
          <w:p w14:paraId="0D9232C4" w14:textId="77777777" w:rsidR="00272DA3" w:rsidRDefault="00272DA3" w:rsidP="001C01C0">
            <w:pPr>
              <w:pStyle w:val="Geenafstand"/>
              <w:cnfStyle w:val="000000100000" w:firstRow="0" w:lastRow="0" w:firstColumn="0" w:lastColumn="0" w:oddVBand="0" w:evenVBand="0" w:oddHBand="1" w:evenHBand="0" w:firstRowFirstColumn="0" w:firstRowLastColumn="0" w:lastRowFirstColumn="0" w:lastRowLastColumn="0"/>
              <w:rPr>
                <w:szCs w:val="20"/>
              </w:rPr>
            </w:pPr>
            <w:r>
              <w:rPr>
                <w:szCs w:val="20"/>
              </w:rPr>
              <w:t>2</w:t>
            </w:r>
          </w:p>
        </w:tc>
        <w:tc>
          <w:tcPr>
            <w:tcW w:w="718" w:type="dxa"/>
          </w:tcPr>
          <w:p w14:paraId="3CB24CDD" w14:textId="77777777" w:rsidR="00272DA3" w:rsidRDefault="00272DA3" w:rsidP="001C01C0">
            <w:pPr>
              <w:pStyle w:val="Geenafstand"/>
              <w:cnfStyle w:val="000000100000" w:firstRow="0" w:lastRow="0" w:firstColumn="0" w:lastColumn="0" w:oddVBand="0" w:evenVBand="0" w:oddHBand="1" w:evenHBand="0" w:firstRowFirstColumn="0" w:firstRowLastColumn="0" w:lastRowFirstColumn="0" w:lastRowLastColumn="0"/>
              <w:rPr>
                <w:szCs w:val="20"/>
              </w:rPr>
            </w:pPr>
            <w:r>
              <w:rPr>
                <w:szCs w:val="20"/>
              </w:rPr>
              <w:t>,107</w:t>
            </w:r>
          </w:p>
        </w:tc>
        <w:tc>
          <w:tcPr>
            <w:tcW w:w="2017" w:type="dxa"/>
          </w:tcPr>
          <w:p w14:paraId="1F3B94F3" w14:textId="77777777" w:rsidR="00272DA3" w:rsidRPr="00ED18FD" w:rsidRDefault="00272DA3" w:rsidP="001C01C0">
            <w:pPr>
              <w:pStyle w:val="Geenafstand"/>
              <w:cnfStyle w:val="000000100000" w:firstRow="0" w:lastRow="0" w:firstColumn="0" w:lastColumn="0" w:oddVBand="0" w:evenVBand="0" w:oddHBand="1" w:evenHBand="0" w:firstRowFirstColumn="0" w:firstRowLastColumn="0" w:lastRowFirstColumn="0" w:lastRowLastColumn="0"/>
              <w:rPr>
                <w:color w:val="2F5496" w:themeColor="accent1" w:themeShade="BF"/>
                <w:szCs w:val="20"/>
              </w:rPr>
            </w:pPr>
            <w:r w:rsidRPr="00ED18FD">
              <w:rPr>
                <w:color w:val="2F5496" w:themeColor="accent1" w:themeShade="BF"/>
                <w:szCs w:val="20"/>
              </w:rPr>
              <w:t>Nee</w:t>
            </w:r>
          </w:p>
        </w:tc>
      </w:tr>
      <w:tr w:rsidR="00272DA3" w14:paraId="30E51617" w14:textId="77777777" w:rsidTr="001C01C0">
        <w:tc>
          <w:tcPr>
            <w:cnfStyle w:val="001000000000" w:firstRow="0" w:lastRow="0" w:firstColumn="1" w:lastColumn="0" w:oddVBand="0" w:evenVBand="0" w:oddHBand="0" w:evenHBand="0" w:firstRowFirstColumn="0" w:firstRowLastColumn="0" w:lastRowFirstColumn="0" w:lastRowLastColumn="0"/>
            <w:tcW w:w="1774" w:type="dxa"/>
          </w:tcPr>
          <w:p w14:paraId="38DE06CC" w14:textId="77777777" w:rsidR="00272DA3" w:rsidRDefault="00272DA3" w:rsidP="001C01C0">
            <w:pPr>
              <w:pStyle w:val="Geenafstand"/>
              <w:rPr>
                <w:szCs w:val="20"/>
              </w:rPr>
            </w:pPr>
            <w:r>
              <w:rPr>
                <w:szCs w:val="20"/>
              </w:rPr>
              <w:t>Toets 8</w:t>
            </w:r>
          </w:p>
        </w:tc>
        <w:tc>
          <w:tcPr>
            <w:tcW w:w="2054" w:type="dxa"/>
          </w:tcPr>
          <w:p w14:paraId="38B79275" w14:textId="77777777" w:rsidR="00272DA3" w:rsidRDefault="00272DA3" w:rsidP="001C01C0">
            <w:pPr>
              <w:pStyle w:val="Geenafstand"/>
              <w:cnfStyle w:val="000000000000" w:firstRow="0" w:lastRow="0" w:firstColumn="0" w:lastColumn="0" w:oddVBand="0" w:evenVBand="0" w:oddHBand="0" w:evenHBand="0" w:firstRowFirstColumn="0" w:firstRowLastColumn="0" w:lastRowFirstColumn="0" w:lastRowLastColumn="0"/>
              <w:rPr>
                <w:szCs w:val="20"/>
              </w:rPr>
            </w:pPr>
            <w:r>
              <w:rPr>
                <w:szCs w:val="20"/>
              </w:rPr>
              <w:t>Anders</w:t>
            </w:r>
            <w:r>
              <w:rPr>
                <w:szCs w:val="20"/>
              </w:rPr>
              <w:tab/>
            </w:r>
          </w:p>
        </w:tc>
        <w:tc>
          <w:tcPr>
            <w:tcW w:w="919" w:type="dxa"/>
          </w:tcPr>
          <w:p w14:paraId="757A5DE1" w14:textId="77777777" w:rsidR="00272DA3" w:rsidRDefault="00272DA3" w:rsidP="001C01C0">
            <w:pPr>
              <w:pStyle w:val="Geenafstand"/>
              <w:cnfStyle w:val="000000000000" w:firstRow="0" w:lastRow="0" w:firstColumn="0" w:lastColumn="0" w:oddVBand="0" w:evenVBand="0" w:oddHBand="0" w:evenHBand="0" w:firstRowFirstColumn="0" w:firstRowLastColumn="0" w:lastRowFirstColumn="0" w:lastRowLastColumn="0"/>
              <w:rPr>
                <w:szCs w:val="20"/>
              </w:rPr>
            </w:pPr>
            <w:r>
              <w:rPr>
                <w:szCs w:val="20"/>
              </w:rPr>
              <w:t>2,932</w:t>
            </w:r>
          </w:p>
        </w:tc>
        <w:tc>
          <w:tcPr>
            <w:tcW w:w="1193" w:type="dxa"/>
          </w:tcPr>
          <w:p w14:paraId="72707699" w14:textId="77777777" w:rsidR="00272DA3" w:rsidRDefault="00272DA3" w:rsidP="001C01C0">
            <w:pPr>
              <w:pStyle w:val="Geenafstand"/>
              <w:cnfStyle w:val="000000000000" w:firstRow="0" w:lastRow="0" w:firstColumn="0" w:lastColumn="0" w:oddVBand="0" w:evenVBand="0" w:oddHBand="0" w:evenHBand="0" w:firstRowFirstColumn="0" w:firstRowLastColumn="0" w:lastRowFirstColumn="0" w:lastRowLastColumn="0"/>
              <w:rPr>
                <w:szCs w:val="20"/>
              </w:rPr>
            </w:pPr>
            <w:r>
              <w:rPr>
                <w:szCs w:val="20"/>
              </w:rPr>
              <w:t>2</w:t>
            </w:r>
          </w:p>
        </w:tc>
        <w:tc>
          <w:tcPr>
            <w:tcW w:w="718" w:type="dxa"/>
          </w:tcPr>
          <w:p w14:paraId="5F82C125" w14:textId="77777777" w:rsidR="00272DA3" w:rsidRDefault="00272DA3" w:rsidP="001C01C0">
            <w:pPr>
              <w:pStyle w:val="Geenafstand"/>
              <w:cnfStyle w:val="000000000000" w:firstRow="0" w:lastRow="0" w:firstColumn="0" w:lastColumn="0" w:oddVBand="0" w:evenVBand="0" w:oddHBand="0" w:evenHBand="0" w:firstRowFirstColumn="0" w:firstRowLastColumn="0" w:lastRowFirstColumn="0" w:lastRowLastColumn="0"/>
              <w:rPr>
                <w:szCs w:val="20"/>
              </w:rPr>
            </w:pPr>
            <w:r>
              <w:rPr>
                <w:szCs w:val="20"/>
              </w:rPr>
              <w:t>,231</w:t>
            </w:r>
          </w:p>
        </w:tc>
        <w:tc>
          <w:tcPr>
            <w:tcW w:w="2017" w:type="dxa"/>
          </w:tcPr>
          <w:p w14:paraId="36388222" w14:textId="77777777" w:rsidR="00272DA3" w:rsidRPr="00ED18FD" w:rsidRDefault="00272DA3" w:rsidP="001C01C0">
            <w:pPr>
              <w:pStyle w:val="Geenafstand"/>
              <w:cnfStyle w:val="000000000000" w:firstRow="0" w:lastRow="0" w:firstColumn="0" w:lastColumn="0" w:oddVBand="0" w:evenVBand="0" w:oddHBand="0" w:evenHBand="0" w:firstRowFirstColumn="0" w:firstRowLastColumn="0" w:lastRowFirstColumn="0" w:lastRowLastColumn="0"/>
              <w:rPr>
                <w:color w:val="2F5496" w:themeColor="accent1" w:themeShade="BF"/>
                <w:szCs w:val="20"/>
              </w:rPr>
            </w:pPr>
            <w:r w:rsidRPr="00ED18FD">
              <w:rPr>
                <w:color w:val="2F5496" w:themeColor="accent1" w:themeShade="BF"/>
                <w:szCs w:val="20"/>
              </w:rPr>
              <w:t>Nee</w:t>
            </w:r>
          </w:p>
        </w:tc>
      </w:tr>
      <w:tr w:rsidR="00272DA3" w14:paraId="07CFA843" w14:textId="77777777" w:rsidTr="001C0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4" w:type="dxa"/>
          </w:tcPr>
          <w:p w14:paraId="5F8D2B9F" w14:textId="77777777" w:rsidR="00272DA3" w:rsidRDefault="00272DA3" w:rsidP="001C01C0">
            <w:pPr>
              <w:pStyle w:val="Geenafstand"/>
              <w:rPr>
                <w:szCs w:val="20"/>
              </w:rPr>
            </w:pPr>
            <w:r>
              <w:rPr>
                <w:szCs w:val="20"/>
              </w:rPr>
              <w:t>Toets 9</w:t>
            </w:r>
          </w:p>
        </w:tc>
        <w:tc>
          <w:tcPr>
            <w:tcW w:w="2054" w:type="dxa"/>
          </w:tcPr>
          <w:p w14:paraId="45CF669A" w14:textId="42F3A024" w:rsidR="00272DA3" w:rsidRDefault="00272DA3" w:rsidP="001C01C0">
            <w:pPr>
              <w:pStyle w:val="Geenafstand"/>
              <w:cnfStyle w:val="000000100000" w:firstRow="0" w:lastRow="0" w:firstColumn="0" w:lastColumn="0" w:oddVBand="0" w:evenVBand="0" w:oddHBand="1" w:evenHBand="0" w:firstRowFirstColumn="0" w:firstRowLastColumn="0" w:lastRowFirstColumn="0" w:lastRowLastColumn="0"/>
              <w:rPr>
                <w:szCs w:val="20"/>
              </w:rPr>
            </w:pPr>
            <w:r>
              <w:rPr>
                <w:szCs w:val="20"/>
              </w:rPr>
              <w:t>Int</w:t>
            </w:r>
            <w:r w:rsidR="0061251B">
              <w:rPr>
                <w:szCs w:val="20"/>
              </w:rPr>
              <w:t>erne</w:t>
            </w:r>
            <w:r>
              <w:rPr>
                <w:szCs w:val="20"/>
              </w:rPr>
              <w:t xml:space="preserve"> </w:t>
            </w:r>
            <w:r w:rsidR="0061251B">
              <w:rPr>
                <w:szCs w:val="20"/>
              </w:rPr>
              <w:t>tv-schermen</w:t>
            </w:r>
          </w:p>
        </w:tc>
        <w:tc>
          <w:tcPr>
            <w:tcW w:w="919" w:type="dxa"/>
          </w:tcPr>
          <w:p w14:paraId="409FF4BE" w14:textId="77777777" w:rsidR="00272DA3" w:rsidRDefault="00272DA3" w:rsidP="001C01C0">
            <w:pPr>
              <w:pStyle w:val="Geenafstand"/>
              <w:cnfStyle w:val="000000100000" w:firstRow="0" w:lastRow="0" w:firstColumn="0" w:lastColumn="0" w:oddVBand="0" w:evenVBand="0" w:oddHBand="1" w:evenHBand="0" w:firstRowFirstColumn="0" w:firstRowLastColumn="0" w:lastRowFirstColumn="0" w:lastRowLastColumn="0"/>
              <w:rPr>
                <w:szCs w:val="20"/>
              </w:rPr>
            </w:pPr>
            <w:r>
              <w:rPr>
                <w:szCs w:val="20"/>
              </w:rPr>
              <w:t>,274</w:t>
            </w:r>
          </w:p>
        </w:tc>
        <w:tc>
          <w:tcPr>
            <w:tcW w:w="1193" w:type="dxa"/>
          </w:tcPr>
          <w:p w14:paraId="537CEBD9" w14:textId="77777777" w:rsidR="00272DA3" w:rsidRDefault="00272DA3" w:rsidP="001C01C0">
            <w:pPr>
              <w:pStyle w:val="Geenafstand"/>
              <w:cnfStyle w:val="000000100000" w:firstRow="0" w:lastRow="0" w:firstColumn="0" w:lastColumn="0" w:oddVBand="0" w:evenVBand="0" w:oddHBand="1" w:evenHBand="0" w:firstRowFirstColumn="0" w:firstRowLastColumn="0" w:lastRowFirstColumn="0" w:lastRowLastColumn="0"/>
              <w:rPr>
                <w:szCs w:val="20"/>
              </w:rPr>
            </w:pPr>
            <w:r>
              <w:rPr>
                <w:szCs w:val="20"/>
              </w:rPr>
              <w:t>2</w:t>
            </w:r>
          </w:p>
        </w:tc>
        <w:tc>
          <w:tcPr>
            <w:tcW w:w="718" w:type="dxa"/>
          </w:tcPr>
          <w:p w14:paraId="7A70C0F7" w14:textId="77777777" w:rsidR="00272DA3" w:rsidRDefault="00272DA3" w:rsidP="001C01C0">
            <w:pPr>
              <w:pStyle w:val="Geenafstand"/>
              <w:cnfStyle w:val="000000100000" w:firstRow="0" w:lastRow="0" w:firstColumn="0" w:lastColumn="0" w:oddVBand="0" w:evenVBand="0" w:oddHBand="1" w:evenHBand="0" w:firstRowFirstColumn="0" w:firstRowLastColumn="0" w:lastRowFirstColumn="0" w:lastRowLastColumn="0"/>
              <w:rPr>
                <w:szCs w:val="20"/>
              </w:rPr>
            </w:pPr>
            <w:r>
              <w:rPr>
                <w:szCs w:val="20"/>
              </w:rPr>
              <w:t>,872</w:t>
            </w:r>
          </w:p>
        </w:tc>
        <w:tc>
          <w:tcPr>
            <w:tcW w:w="2017" w:type="dxa"/>
          </w:tcPr>
          <w:p w14:paraId="52A7BB77" w14:textId="77777777" w:rsidR="00272DA3" w:rsidRPr="00ED18FD" w:rsidRDefault="00272DA3" w:rsidP="001C01C0">
            <w:pPr>
              <w:pStyle w:val="Geenafstand"/>
              <w:cnfStyle w:val="000000100000" w:firstRow="0" w:lastRow="0" w:firstColumn="0" w:lastColumn="0" w:oddVBand="0" w:evenVBand="0" w:oddHBand="1" w:evenHBand="0" w:firstRowFirstColumn="0" w:firstRowLastColumn="0" w:lastRowFirstColumn="0" w:lastRowLastColumn="0"/>
              <w:rPr>
                <w:color w:val="2F5496" w:themeColor="accent1" w:themeShade="BF"/>
                <w:szCs w:val="20"/>
              </w:rPr>
            </w:pPr>
            <w:r w:rsidRPr="00ED18FD">
              <w:rPr>
                <w:color w:val="2F5496" w:themeColor="accent1" w:themeShade="BF"/>
                <w:szCs w:val="20"/>
              </w:rPr>
              <w:t>Nee</w:t>
            </w:r>
          </w:p>
        </w:tc>
      </w:tr>
    </w:tbl>
    <w:p w14:paraId="4476D89F" w14:textId="77777777" w:rsidR="00272DA3" w:rsidRPr="00ED18FD" w:rsidRDefault="00272DA3" w:rsidP="00272DA3">
      <w:pPr>
        <w:pStyle w:val="Geenafstand"/>
        <w:ind w:left="5664" w:firstLine="708"/>
        <w:rPr>
          <w:i/>
          <w:sz w:val="18"/>
          <w:szCs w:val="20"/>
        </w:rPr>
      </w:pPr>
      <w:r w:rsidRPr="00ED18FD">
        <w:rPr>
          <w:i/>
          <w:sz w:val="18"/>
          <w:szCs w:val="20"/>
        </w:rPr>
        <w:t xml:space="preserve">*DF = </w:t>
      </w:r>
      <w:proofErr w:type="spellStart"/>
      <w:r w:rsidRPr="00ED18FD">
        <w:rPr>
          <w:i/>
          <w:sz w:val="18"/>
          <w:szCs w:val="20"/>
        </w:rPr>
        <w:t>Degrees</w:t>
      </w:r>
      <w:proofErr w:type="spellEnd"/>
      <w:r w:rsidRPr="00ED18FD">
        <w:rPr>
          <w:i/>
          <w:sz w:val="18"/>
          <w:szCs w:val="20"/>
        </w:rPr>
        <w:t xml:space="preserve"> of </w:t>
      </w:r>
      <w:proofErr w:type="spellStart"/>
      <w:r w:rsidRPr="00ED18FD">
        <w:rPr>
          <w:i/>
          <w:sz w:val="18"/>
          <w:szCs w:val="20"/>
        </w:rPr>
        <w:t>Freedom</w:t>
      </w:r>
      <w:proofErr w:type="spellEnd"/>
    </w:p>
    <w:p w14:paraId="38667944" w14:textId="77777777" w:rsidR="00993FAE" w:rsidRDefault="00993FAE" w:rsidP="002B6073">
      <w:pPr>
        <w:pStyle w:val="Geenafstand"/>
        <w:rPr>
          <w:szCs w:val="20"/>
        </w:rPr>
      </w:pPr>
    </w:p>
    <w:p w14:paraId="6CDCF014" w14:textId="3B4E9CDD" w:rsidR="00170343" w:rsidRDefault="003E0F1D" w:rsidP="00170343">
      <w:pPr>
        <w:pStyle w:val="Geenafstand"/>
        <w:rPr>
          <w:szCs w:val="20"/>
        </w:rPr>
      </w:pPr>
      <w:r>
        <w:rPr>
          <w:szCs w:val="20"/>
        </w:rPr>
        <w:t>In tabel 6.2 zijn de resultaten van de chi-kwadraattoets van de communicatiemiddelen weergegeven. Er is geen significant verband tussen de</w:t>
      </w:r>
      <w:r w:rsidR="00190FC9">
        <w:rPr>
          <w:szCs w:val="20"/>
        </w:rPr>
        <w:t xml:space="preserve"> gesegmenteerde onderdelen </w:t>
      </w:r>
      <w:r>
        <w:rPr>
          <w:szCs w:val="20"/>
        </w:rPr>
        <w:t>en de informatie via de leidinggevende (</w:t>
      </w:r>
      <w:r w:rsidRPr="0042545D">
        <w:rPr>
          <w:szCs w:val="20"/>
        </w:rPr>
        <w:t xml:space="preserve">X²(2)= </w:t>
      </w:r>
      <w:r>
        <w:rPr>
          <w:szCs w:val="20"/>
        </w:rPr>
        <w:t>4,871</w:t>
      </w:r>
      <w:r w:rsidRPr="0042545D">
        <w:rPr>
          <w:szCs w:val="20"/>
        </w:rPr>
        <w:t xml:space="preserve">, </w:t>
      </w:r>
      <w:r>
        <w:rPr>
          <w:szCs w:val="20"/>
        </w:rPr>
        <w:t>p</w:t>
      </w:r>
      <w:r w:rsidRPr="0012518E">
        <w:rPr>
          <w:szCs w:val="20"/>
        </w:rPr>
        <w:t>=,</w:t>
      </w:r>
      <w:r>
        <w:rPr>
          <w:szCs w:val="20"/>
        </w:rPr>
        <w:t>088</w:t>
      </w:r>
      <w:r w:rsidRPr="0012518E">
        <w:rPr>
          <w:szCs w:val="20"/>
        </w:rPr>
        <w:t>)</w:t>
      </w:r>
      <w:r>
        <w:rPr>
          <w:szCs w:val="20"/>
        </w:rPr>
        <w:t>, of via seminars of bijeenkomsten (</w:t>
      </w:r>
      <w:r w:rsidRPr="0042545D">
        <w:rPr>
          <w:szCs w:val="20"/>
        </w:rPr>
        <w:t xml:space="preserve">X²(2)= </w:t>
      </w:r>
      <w:r>
        <w:rPr>
          <w:szCs w:val="20"/>
        </w:rPr>
        <w:t>5,037</w:t>
      </w:r>
      <w:r w:rsidRPr="0042545D">
        <w:rPr>
          <w:szCs w:val="20"/>
        </w:rPr>
        <w:t xml:space="preserve">, </w:t>
      </w:r>
      <w:r>
        <w:rPr>
          <w:szCs w:val="20"/>
        </w:rPr>
        <w:t>p</w:t>
      </w:r>
      <w:r w:rsidRPr="0012518E">
        <w:rPr>
          <w:szCs w:val="20"/>
        </w:rPr>
        <w:t>=,</w:t>
      </w:r>
      <w:r>
        <w:rPr>
          <w:szCs w:val="20"/>
        </w:rPr>
        <w:t>081</w:t>
      </w:r>
      <w:r w:rsidRPr="0012518E">
        <w:rPr>
          <w:szCs w:val="20"/>
        </w:rPr>
        <w:t>)</w:t>
      </w:r>
      <w:r>
        <w:rPr>
          <w:szCs w:val="20"/>
        </w:rPr>
        <w:t>.</w:t>
      </w:r>
      <w:r w:rsidR="0038138D">
        <w:rPr>
          <w:szCs w:val="20"/>
        </w:rPr>
        <w:t xml:space="preserve"> </w:t>
      </w:r>
      <w:r>
        <w:rPr>
          <w:szCs w:val="20"/>
        </w:rPr>
        <w:t xml:space="preserve">Er is een wel een significant verband tussen de </w:t>
      </w:r>
      <w:r w:rsidR="00190FC9">
        <w:rPr>
          <w:szCs w:val="20"/>
        </w:rPr>
        <w:lastRenderedPageBreak/>
        <w:t>gesegmenteerde onderdelen</w:t>
      </w:r>
      <w:r>
        <w:rPr>
          <w:szCs w:val="20"/>
        </w:rPr>
        <w:t xml:space="preserve"> en informatie via het informele circuit (</w:t>
      </w:r>
      <w:r w:rsidRPr="0042545D">
        <w:rPr>
          <w:szCs w:val="20"/>
        </w:rPr>
        <w:t xml:space="preserve">X²(2)= </w:t>
      </w:r>
      <w:r>
        <w:rPr>
          <w:szCs w:val="20"/>
        </w:rPr>
        <w:t>6,784</w:t>
      </w:r>
      <w:r w:rsidRPr="0042545D">
        <w:rPr>
          <w:szCs w:val="20"/>
        </w:rPr>
        <w:t xml:space="preserve">, </w:t>
      </w:r>
      <w:r>
        <w:rPr>
          <w:szCs w:val="20"/>
        </w:rPr>
        <w:t>p=,034), de nieuwsflits (</w:t>
      </w:r>
      <w:r w:rsidRPr="0042545D">
        <w:rPr>
          <w:szCs w:val="20"/>
        </w:rPr>
        <w:t xml:space="preserve">X²(2)= </w:t>
      </w:r>
      <w:r>
        <w:rPr>
          <w:szCs w:val="20"/>
        </w:rPr>
        <w:t>72,779</w:t>
      </w:r>
      <w:r w:rsidRPr="0042545D">
        <w:rPr>
          <w:szCs w:val="20"/>
        </w:rPr>
        <w:t xml:space="preserve">, </w:t>
      </w:r>
      <w:r>
        <w:rPr>
          <w:szCs w:val="20"/>
        </w:rPr>
        <w:t>p</w:t>
      </w:r>
      <w:r w:rsidRPr="0012518E">
        <w:rPr>
          <w:szCs w:val="20"/>
        </w:rPr>
        <w:t>=,</w:t>
      </w:r>
      <w:r>
        <w:rPr>
          <w:szCs w:val="20"/>
        </w:rPr>
        <w:t>000</w:t>
      </w:r>
      <w:r w:rsidRPr="0012518E">
        <w:rPr>
          <w:szCs w:val="20"/>
        </w:rPr>
        <w:t>)</w:t>
      </w:r>
      <w:r>
        <w:rPr>
          <w:szCs w:val="20"/>
        </w:rPr>
        <w:t xml:space="preserve"> en de nieuwsbrief (</w:t>
      </w:r>
      <w:r w:rsidRPr="0042545D">
        <w:rPr>
          <w:szCs w:val="20"/>
        </w:rPr>
        <w:t xml:space="preserve">X²(2)= </w:t>
      </w:r>
      <w:r>
        <w:rPr>
          <w:szCs w:val="20"/>
        </w:rPr>
        <w:t>15,289,</w:t>
      </w:r>
      <w:r w:rsidRPr="0042545D">
        <w:rPr>
          <w:szCs w:val="20"/>
        </w:rPr>
        <w:t xml:space="preserve"> </w:t>
      </w:r>
      <w:r>
        <w:rPr>
          <w:szCs w:val="20"/>
        </w:rPr>
        <w:t>p</w:t>
      </w:r>
      <w:r w:rsidRPr="0012518E">
        <w:rPr>
          <w:szCs w:val="20"/>
        </w:rPr>
        <w:t>=,</w:t>
      </w:r>
      <w:r>
        <w:rPr>
          <w:szCs w:val="20"/>
        </w:rPr>
        <w:t>000</w:t>
      </w:r>
      <w:r w:rsidRPr="0012518E">
        <w:rPr>
          <w:szCs w:val="20"/>
        </w:rPr>
        <w:t>)</w:t>
      </w:r>
      <w:r>
        <w:rPr>
          <w:szCs w:val="20"/>
        </w:rPr>
        <w:t xml:space="preserve">. </w:t>
      </w:r>
      <w:r w:rsidR="00170343">
        <w:rPr>
          <w:szCs w:val="20"/>
        </w:rPr>
        <w:t>Dit betekent dat medewerkers daadwerkelijk significant meer gebruik maken van de nieuwsflits, nieuwsbrief,</w:t>
      </w:r>
      <w:r w:rsidR="00D55CA6">
        <w:rPr>
          <w:szCs w:val="20"/>
        </w:rPr>
        <w:t xml:space="preserve"> het sociaal intranet </w:t>
      </w:r>
      <w:r w:rsidR="00170343">
        <w:rPr>
          <w:szCs w:val="20"/>
        </w:rPr>
        <w:t>en het informele circuit. Dit is niet op toeval gebaseerd, omdat het percentage lager is dan 5% (Schriemer, 2017).</w:t>
      </w:r>
    </w:p>
    <w:p w14:paraId="4DA35B40" w14:textId="77777777" w:rsidR="00E14785" w:rsidRPr="0038138D" w:rsidRDefault="00E14785" w:rsidP="00170343">
      <w:pPr>
        <w:pStyle w:val="Geenafstand"/>
        <w:rPr>
          <w:szCs w:val="20"/>
        </w:rPr>
      </w:pPr>
    </w:p>
    <w:p w14:paraId="0B9BA7E5" w14:textId="3A11D708" w:rsidR="00170343" w:rsidRPr="0061251B" w:rsidRDefault="00170343" w:rsidP="002B6073">
      <w:pPr>
        <w:pStyle w:val="Geenafstand"/>
        <w:rPr>
          <w:i/>
          <w:color w:val="2F5496" w:themeColor="accent1" w:themeShade="BF"/>
          <w:sz w:val="18"/>
          <w:szCs w:val="20"/>
        </w:rPr>
      </w:pPr>
      <w:r w:rsidRPr="0061251B">
        <w:rPr>
          <w:i/>
          <w:color w:val="2F5496" w:themeColor="accent1" w:themeShade="BF"/>
          <w:sz w:val="18"/>
          <w:szCs w:val="20"/>
        </w:rPr>
        <w:t xml:space="preserve">Tabel 6.3. </w:t>
      </w:r>
      <w:r w:rsidR="0061251B">
        <w:rPr>
          <w:i/>
          <w:color w:val="2F5496" w:themeColor="accent1" w:themeShade="BF"/>
          <w:sz w:val="18"/>
          <w:szCs w:val="20"/>
        </w:rPr>
        <w:t xml:space="preserve">Resultaten </w:t>
      </w:r>
      <w:r w:rsidRPr="0061251B">
        <w:rPr>
          <w:i/>
          <w:color w:val="2F5496" w:themeColor="accent1" w:themeShade="BF"/>
          <w:sz w:val="18"/>
          <w:szCs w:val="20"/>
        </w:rPr>
        <w:t>Cramer</w:t>
      </w:r>
      <w:r w:rsidR="0061251B">
        <w:rPr>
          <w:i/>
          <w:color w:val="2F5496" w:themeColor="accent1" w:themeShade="BF"/>
          <w:sz w:val="18"/>
          <w:szCs w:val="20"/>
        </w:rPr>
        <w:t>’</w:t>
      </w:r>
      <w:r w:rsidRPr="0061251B">
        <w:rPr>
          <w:i/>
          <w:color w:val="2F5496" w:themeColor="accent1" w:themeShade="BF"/>
          <w:sz w:val="18"/>
          <w:szCs w:val="20"/>
        </w:rPr>
        <w:t>s V</w:t>
      </w:r>
      <w:r w:rsidR="0061251B">
        <w:rPr>
          <w:i/>
          <w:color w:val="2F5496" w:themeColor="accent1" w:themeShade="BF"/>
          <w:sz w:val="18"/>
          <w:szCs w:val="20"/>
        </w:rPr>
        <w:t>-toets</w:t>
      </w:r>
    </w:p>
    <w:tbl>
      <w:tblPr>
        <w:tblStyle w:val="Onopgemaaktetabel5"/>
        <w:tblW w:w="0" w:type="auto"/>
        <w:tblLook w:val="04A0" w:firstRow="1" w:lastRow="0" w:firstColumn="1" w:lastColumn="0" w:noHBand="0" w:noVBand="1"/>
      </w:tblPr>
      <w:tblGrid>
        <w:gridCol w:w="1980"/>
        <w:gridCol w:w="2325"/>
        <w:gridCol w:w="1111"/>
        <w:gridCol w:w="798"/>
        <w:gridCol w:w="2032"/>
      </w:tblGrid>
      <w:tr w:rsidR="00170343" w14:paraId="4F200742" w14:textId="77777777" w:rsidTr="0061251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tcPr>
          <w:p w14:paraId="6DFE9977" w14:textId="34C14877" w:rsidR="00170343" w:rsidRPr="0061251B" w:rsidRDefault="00170343" w:rsidP="002B6073">
            <w:pPr>
              <w:pStyle w:val="Geenafstand"/>
              <w:rPr>
                <w:color w:val="2F5496" w:themeColor="accent1" w:themeShade="BF"/>
                <w:szCs w:val="20"/>
              </w:rPr>
            </w:pPr>
            <w:r w:rsidRPr="0061251B">
              <w:rPr>
                <w:color w:val="2F5496" w:themeColor="accent1" w:themeShade="BF"/>
                <w:szCs w:val="20"/>
              </w:rPr>
              <w:t>Toetsnummer</w:t>
            </w:r>
          </w:p>
        </w:tc>
        <w:tc>
          <w:tcPr>
            <w:tcW w:w="1998" w:type="dxa"/>
          </w:tcPr>
          <w:p w14:paraId="5B526350" w14:textId="37FED52E" w:rsidR="00170343" w:rsidRPr="0061251B" w:rsidRDefault="0061251B" w:rsidP="002B6073">
            <w:pPr>
              <w:pStyle w:val="Geenafstand"/>
              <w:cnfStyle w:val="100000000000" w:firstRow="1" w:lastRow="0" w:firstColumn="0" w:lastColumn="0" w:oddVBand="0" w:evenVBand="0" w:oddHBand="0" w:evenHBand="0" w:firstRowFirstColumn="0" w:firstRowLastColumn="0" w:lastRowFirstColumn="0" w:lastRowLastColumn="0"/>
              <w:rPr>
                <w:color w:val="2F5496" w:themeColor="accent1" w:themeShade="BF"/>
                <w:szCs w:val="20"/>
              </w:rPr>
            </w:pPr>
            <w:r w:rsidRPr="0061251B">
              <w:rPr>
                <w:color w:val="2F5496" w:themeColor="accent1" w:themeShade="BF"/>
                <w:szCs w:val="20"/>
              </w:rPr>
              <w:t>Communicatiemiddel</w:t>
            </w:r>
          </w:p>
        </w:tc>
        <w:tc>
          <w:tcPr>
            <w:tcW w:w="1111" w:type="dxa"/>
          </w:tcPr>
          <w:p w14:paraId="02B8E249" w14:textId="25796E18" w:rsidR="00170343" w:rsidRPr="0061251B" w:rsidRDefault="00170343" w:rsidP="002B6073">
            <w:pPr>
              <w:pStyle w:val="Geenafstand"/>
              <w:cnfStyle w:val="100000000000" w:firstRow="1" w:lastRow="0" w:firstColumn="0" w:lastColumn="0" w:oddVBand="0" w:evenVBand="0" w:oddHBand="0" w:evenHBand="0" w:firstRowFirstColumn="0" w:firstRowLastColumn="0" w:lastRowFirstColumn="0" w:lastRowLastColumn="0"/>
              <w:rPr>
                <w:color w:val="2F5496" w:themeColor="accent1" w:themeShade="BF"/>
                <w:szCs w:val="20"/>
              </w:rPr>
            </w:pPr>
            <w:r w:rsidRPr="0061251B">
              <w:rPr>
                <w:color w:val="2F5496" w:themeColor="accent1" w:themeShade="BF"/>
                <w:szCs w:val="20"/>
              </w:rPr>
              <w:t>Waarde</w:t>
            </w:r>
          </w:p>
        </w:tc>
        <w:tc>
          <w:tcPr>
            <w:tcW w:w="798" w:type="dxa"/>
          </w:tcPr>
          <w:p w14:paraId="09CDC56B" w14:textId="46E7888E" w:rsidR="00170343" w:rsidRPr="0061251B" w:rsidRDefault="00170343" w:rsidP="002B6073">
            <w:pPr>
              <w:pStyle w:val="Geenafstand"/>
              <w:cnfStyle w:val="100000000000" w:firstRow="1" w:lastRow="0" w:firstColumn="0" w:lastColumn="0" w:oddVBand="0" w:evenVBand="0" w:oddHBand="0" w:evenHBand="0" w:firstRowFirstColumn="0" w:firstRowLastColumn="0" w:lastRowFirstColumn="0" w:lastRowLastColumn="0"/>
              <w:rPr>
                <w:color w:val="2F5496" w:themeColor="accent1" w:themeShade="BF"/>
                <w:szCs w:val="20"/>
              </w:rPr>
            </w:pPr>
            <w:r w:rsidRPr="0061251B">
              <w:rPr>
                <w:color w:val="2F5496" w:themeColor="accent1" w:themeShade="BF"/>
                <w:szCs w:val="20"/>
              </w:rPr>
              <w:t>P=</w:t>
            </w:r>
          </w:p>
        </w:tc>
        <w:tc>
          <w:tcPr>
            <w:tcW w:w="2032" w:type="dxa"/>
          </w:tcPr>
          <w:p w14:paraId="361B4482" w14:textId="0E258EE3" w:rsidR="00170343" w:rsidRPr="0061251B" w:rsidRDefault="00170343" w:rsidP="002B6073">
            <w:pPr>
              <w:pStyle w:val="Geenafstand"/>
              <w:cnfStyle w:val="100000000000" w:firstRow="1" w:lastRow="0" w:firstColumn="0" w:lastColumn="0" w:oddVBand="0" w:evenVBand="0" w:oddHBand="0" w:evenHBand="0" w:firstRowFirstColumn="0" w:firstRowLastColumn="0" w:lastRowFirstColumn="0" w:lastRowLastColumn="0"/>
              <w:rPr>
                <w:color w:val="2F5496" w:themeColor="accent1" w:themeShade="BF"/>
                <w:szCs w:val="20"/>
              </w:rPr>
            </w:pPr>
            <w:r w:rsidRPr="004B2CA3">
              <w:rPr>
                <w:b/>
                <w:color w:val="2F5496" w:themeColor="accent1" w:themeShade="BF"/>
                <w:szCs w:val="20"/>
              </w:rPr>
              <w:t>Sterkte</w:t>
            </w:r>
            <w:r w:rsidRPr="0061251B">
              <w:rPr>
                <w:color w:val="2F5496" w:themeColor="accent1" w:themeShade="BF"/>
                <w:szCs w:val="20"/>
              </w:rPr>
              <w:t xml:space="preserve"> </w:t>
            </w:r>
            <w:r w:rsidRPr="004B2CA3">
              <w:rPr>
                <w:b/>
                <w:color w:val="2F5496" w:themeColor="accent1" w:themeShade="BF"/>
                <w:szCs w:val="20"/>
              </w:rPr>
              <w:t>verband</w:t>
            </w:r>
          </w:p>
        </w:tc>
      </w:tr>
      <w:tr w:rsidR="00170343" w14:paraId="185B9104" w14:textId="77777777" w:rsidTr="006125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B659D85" w14:textId="797D86CF" w:rsidR="00170343" w:rsidRDefault="00170343" w:rsidP="002B6073">
            <w:pPr>
              <w:pStyle w:val="Geenafstand"/>
              <w:rPr>
                <w:szCs w:val="20"/>
              </w:rPr>
            </w:pPr>
            <w:r>
              <w:rPr>
                <w:szCs w:val="20"/>
              </w:rPr>
              <w:t>Toets 1</w:t>
            </w:r>
          </w:p>
        </w:tc>
        <w:tc>
          <w:tcPr>
            <w:tcW w:w="1998" w:type="dxa"/>
          </w:tcPr>
          <w:p w14:paraId="7458B98D" w14:textId="0C5DB7D5" w:rsidR="00170343" w:rsidRDefault="00170343" w:rsidP="002B6073">
            <w:pPr>
              <w:pStyle w:val="Geenafstand"/>
              <w:cnfStyle w:val="000000100000" w:firstRow="0" w:lastRow="0" w:firstColumn="0" w:lastColumn="0" w:oddVBand="0" w:evenVBand="0" w:oddHBand="1" w:evenHBand="0" w:firstRowFirstColumn="0" w:firstRowLastColumn="0" w:lastRowFirstColumn="0" w:lastRowLastColumn="0"/>
              <w:rPr>
                <w:szCs w:val="20"/>
              </w:rPr>
            </w:pPr>
            <w:r>
              <w:rPr>
                <w:szCs w:val="20"/>
              </w:rPr>
              <w:t>Nieuwsflits</w:t>
            </w:r>
          </w:p>
        </w:tc>
        <w:tc>
          <w:tcPr>
            <w:tcW w:w="1111" w:type="dxa"/>
          </w:tcPr>
          <w:p w14:paraId="0AD345F2" w14:textId="7EC5284F" w:rsidR="00170343" w:rsidRDefault="00170343" w:rsidP="002B6073">
            <w:pPr>
              <w:pStyle w:val="Geenafstand"/>
              <w:cnfStyle w:val="000000100000" w:firstRow="0" w:lastRow="0" w:firstColumn="0" w:lastColumn="0" w:oddVBand="0" w:evenVBand="0" w:oddHBand="1" w:evenHBand="0" w:firstRowFirstColumn="0" w:firstRowLastColumn="0" w:lastRowFirstColumn="0" w:lastRowLastColumn="0"/>
              <w:rPr>
                <w:szCs w:val="20"/>
              </w:rPr>
            </w:pPr>
            <w:r>
              <w:rPr>
                <w:szCs w:val="20"/>
              </w:rPr>
              <w:t>,373</w:t>
            </w:r>
          </w:p>
        </w:tc>
        <w:tc>
          <w:tcPr>
            <w:tcW w:w="798" w:type="dxa"/>
          </w:tcPr>
          <w:p w14:paraId="662F01CB" w14:textId="6545CC5C" w:rsidR="00170343" w:rsidRDefault="00170343" w:rsidP="002B6073">
            <w:pPr>
              <w:pStyle w:val="Geenafstand"/>
              <w:cnfStyle w:val="000000100000" w:firstRow="0" w:lastRow="0" w:firstColumn="0" w:lastColumn="0" w:oddVBand="0" w:evenVBand="0" w:oddHBand="1" w:evenHBand="0" w:firstRowFirstColumn="0" w:firstRowLastColumn="0" w:lastRowFirstColumn="0" w:lastRowLastColumn="0"/>
              <w:rPr>
                <w:szCs w:val="20"/>
              </w:rPr>
            </w:pPr>
            <w:r>
              <w:rPr>
                <w:szCs w:val="20"/>
              </w:rPr>
              <w:t>,000</w:t>
            </w:r>
          </w:p>
        </w:tc>
        <w:tc>
          <w:tcPr>
            <w:tcW w:w="2032" w:type="dxa"/>
          </w:tcPr>
          <w:p w14:paraId="3464C162" w14:textId="2BE5725D" w:rsidR="00170343" w:rsidRPr="0061251B" w:rsidRDefault="00170343" w:rsidP="002B6073">
            <w:pPr>
              <w:pStyle w:val="Geenafstand"/>
              <w:cnfStyle w:val="000000100000" w:firstRow="0" w:lastRow="0" w:firstColumn="0" w:lastColumn="0" w:oddVBand="0" w:evenVBand="0" w:oddHBand="1" w:evenHBand="0" w:firstRowFirstColumn="0" w:firstRowLastColumn="0" w:lastRowFirstColumn="0" w:lastRowLastColumn="0"/>
              <w:rPr>
                <w:color w:val="2F5496" w:themeColor="accent1" w:themeShade="BF"/>
                <w:szCs w:val="20"/>
              </w:rPr>
            </w:pPr>
            <w:r w:rsidRPr="0061251B">
              <w:rPr>
                <w:color w:val="2F5496" w:themeColor="accent1" w:themeShade="BF"/>
                <w:szCs w:val="20"/>
              </w:rPr>
              <w:t>Redelijk verband</w:t>
            </w:r>
          </w:p>
        </w:tc>
      </w:tr>
      <w:tr w:rsidR="00170343" w14:paraId="7FE975E6" w14:textId="77777777" w:rsidTr="0061251B">
        <w:tc>
          <w:tcPr>
            <w:cnfStyle w:val="001000000000" w:firstRow="0" w:lastRow="0" w:firstColumn="1" w:lastColumn="0" w:oddVBand="0" w:evenVBand="0" w:oddHBand="0" w:evenHBand="0" w:firstRowFirstColumn="0" w:firstRowLastColumn="0" w:lastRowFirstColumn="0" w:lastRowLastColumn="0"/>
            <w:tcW w:w="1980" w:type="dxa"/>
          </w:tcPr>
          <w:p w14:paraId="418D1A56" w14:textId="66E33C4E" w:rsidR="00170343" w:rsidRDefault="00170343" w:rsidP="002B6073">
            <w:pPr>
              <w:pStyle w:val="Geenafstand"/>
              <w:rPr>
                <w:szCs w:val="20"/>
              </w:rPr>
            </w:pPr>
            <w:r>
              <w:rPr>
                <w:szCs w:val="20"/>
              </w:rPr>
              <w:t>Toets 2</w:t>
            </w:r>
          </w:p>
        </w:tc>
        <w:tc>
          <w:tcPr>
            <w:tcW w:w="1998" w:type="dxa"/>
          </w:tcPr>
          <w:p w14:paraId="5D381B99" w14:textId="167A023B" w:rsidR="00170343" w:rsidRDefault="00170343" w:rsidP="002B6073">
            <w:pPr>
              <w:pStyle w:val="Geenafstand"/>
              <w:cnfStyle w:val="000000000000" w:firstRow="0" w:lastRow="0" w:firstColumn="0" w:lastColumn="0" w:oddVBand="0" w:evenVBand="0" w:oddHBand="0" w:evenHBand="0" w:firstRowFirstColumn="0" w:firstRowLastColumn="0" w:lastRowFirstColumn="0" w:lastRowLastColumn="0"/>
              <w:rPr>
                <w:szCs w:val="20"/>
              </w:rPr>
            </w:pPr>
            <w:r>
              <w:rPr>
                <w:szCs w:val="20"/>
              </w:rPr>
              <w:t>Nieuwsbrief</w:t>
            </w:r>
          </w:p>
        </w:tc>
        <w:tc>
          <w:tcPr>
            <w:tcW w:w="1111" w:type="dxa"/>
          </w:tcPr>
          <w:p w14:paraId="4C87ABED" w14:textId="7156380D" w:rsidR="00170343" w:rsidRDefault="00170343" w:rsidP="002B6073">
            <w:pPr>
              <w:pStyle w:val="Geenafstand"/>
              <w:cnfStyle w:val="000000000000" w:firstRow="0" w:lastRow="0" w:firstColumn="0" w:lastColumn="0" w:oddVBand="0" w:evenVBand="0" w:oddHBand="0" w:evenHBand="0" w:firstRowFirstColumn="0" w:firstRowLastColumn="0" w:lastRowFirstColumn="0" w:lastRowLastColumn="0"/>
              <w:rPr>
                <w:szCs w:val="20"/>
              </w:rPr>
            </w:pPr>
            <w:r>
              <w:rPr>
                <w:szCs w:val="20"/>
              </w:rPr>
              <w:t>,239</w:t>
            </w:r>
          </w:p>
        </w:tc>
        <w:tc>
          <w:tcPr>
            <w:tcW w:w="798" w:type="dxa"/>
          </w:tcPr>
          <w:p w14:paraId="0BDB79CB" w14:textId="6D587A7B" w:rsidR="00170343" w:rsidRDefault="00170343" w:rsidP="002B6073">
            <w:pPr>
              <w:pStyle w:val="Geenafstand"/>
              <w:cnfStyle w:val="000000000000" w:firstRow="0" w:lastRow="0" w:firstColumn="0" w:lastColumn="0" w:oddVBand="0" w:evenVBand="0" w:oddHBand="0" w:evenHBand="0" w:firstRowFirstColumn="0" w:firstRowLastColumn="0" w:lastRowFirstColumn="0" w:lastRowLastColumn="0"/>
              <w:rPr>
                <w:szCs w:val="20"/>
              </w:rPr>
            </w:pPr>
            <w:r>
              <w:rPr>
                <w:szCs w:val="20"/>
              </w:rPr>
              <w:t>,000</w:t>
            </w:r>
          </w:p>
        </w:tc>
        <w:tc>
          <w:tcPr>
            <w:tcW w:w="2032" w:type="dxa"/>
          </w:tcPr>
          <w:p w14:paraId="7DDC1A4A" w14:textId="1F2C5FA5" w:rsidR="00170343" w:rsidRPr="0061251B" w:rsidRDefault="00170343" w:rsidP="002B6073">
            <w:pPr>
              <w:pStyle w:val="Geenafstand"/>
              <w:cnfStyle w:val="000000000000" w:firstRow="0" w:lastRow="0" w:firstColumn="0" w:lastColumn="0" w:oddVBand="0" w:evenVBand="0" w:oddHBand="0" w:evenHBand="0" w:firstRowFirstColumn="0" w:firstRowLastColumn="0" w:lastRowFirstColumn="0" w:lastRowLastColumn="0"/>
              <w:rPr>
                <w:color w:val="2F5496" w:themeColor="accent1" w:themeShade="BF"/>
                <w:szCs w:val="20"/>
              </w:rPr>
            </w:pPr>
            <w:r w:rsidRPr="0061251B">
              <w:rPr>
                <w:color w:val="2F5496" w:themeColor="accent1" w:themeShade="BF"/>
                <w:szCs w:val="20"/>
              </w:rPr>
              <w:t>Zwak verband</w:t>
            </w:r>
          </w:p>
        </w:tc>
      </w:tr>
      <w:tr w:rsidR="00170343" w14:paraId="18B6DBF2" w14:textId="77777777" w:rsidTr="006125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7886D1C" w14:textId="42C61DA2" w:rsidR="00170343" w:rsidRDefault="00170343" w:rsidP="002B6073">
            <w:pPr>
              <w:pStyle w:val="Geenafstand"/>
              <w:rPr>
                <w:szCs w:val="20"/>
              </w:rPr>
            </w:pPr>
            <w:r>
              <w:rPr>
                <w:szCs w:val="20"/>
              </w:rPr>
              <w:t>Toets 3</w:t>
            </w:r>
          </w:p>
        </w:tc>
        <w:tc>
          <w:tcPr>
            <w:tcW w:w="1998" w:type="dxa"/>
          </w:tcPr>
          <w:p w14:paraId="17CE83AC" w14:textId="3C9781F3" w:rsidR="00170343" w:rsidRDefault="00190FC9" w:rsidP="002B6073">
            <w:pPr>
              <w:pStyle w:val="Geenafstand"/>
              <w:cnfStyle w:val="000000100000" w:firstRow="0" w:lastRow="0" w:firstColumn="0" w:lastColumn="0" w:oddVBand="0" w:evenVBand="0" w:oddHBand="1" w:evenHBand="0" w:firstRowFirstColumn="0" w:firstRowLastColumn="0" w:lastRowFirstColumn="0" w:lastRowLastColumn="0"/>
              <w:rPr>
                <w:szCs w:val="20"/>
              </w:rPr>
            </w:pPr>
            <w:r>
              <w:rPr>
                <w:szCs w:val="20"/>
              </w:rPr>
              <w:t>Sociaal intranet</w:t>
            </w:r>
          </w:p>
        </w:tc>
        <w:tc>
          <w:tcPr>
            <w:tcW w:w="1111" w:type="dxa"/>
          </w:tcPr>
          <w:p w14:paraId="689E0F4F" w14:textId="2903AA60" w:rsidR="00170343" w:rsidRDefault="0061251B" w:rsidP="002B6073">
            <w:pPr>
              <w:pStyle w:val="Geenafstand"/>
              <w:cnfStyle w:val="000000100000" w:firstRow="0" w:lastRow="0" w:firstColumn="0" w:lastColumn="0" w:oddVBand="0" w:evenVBand="0" w:oddHBand="1" w:evenHBand="0" w:firstRowFirstColumn="0" w:firstRowLastColumn="0" w:lastRowFirstColumn="0" w:lastRowLastColumn="0"/>
              <w:rPr>
                <w:szCs w:val="20"/>
              </w:rPr>
            </w:pPr>
            <w:r>
              <w:rPr>
                <w:szCs w:val="20"/>
              </w:rPr>
              <w:t>,163</w:t>
            </w:r>
          </w:p>
        </w:tc>
        <w:tc>
          <w:tcPr>
            <w:tcW w:w="798" w:type="dxa"/>
          </w:tcPr>
          <w:p w14:paraId="12BE41E3" w14:textId="5FF40A0A" w:rsidR="00170343" w:rsidRDefault="0061251B" w:rsidP="002B6073">
            <w:pPr>
              <w:pStyle w:val="Geenafstand"/>
              <w:cnfStyle w:val="000000100000" w:firstRow="0" w:lastRow="0" w:firstColumn="0" w:lastColumn="0" w:oddVBand="0" w:evenVBand="0" w:oddHBand="1" w:evenHBand="0" w:firstRowFirstColumn="0" w:firstRowLastColumn="0" w:lastRowFirstColumn="0" w:lastRowLastColumn="0"/>
              <w:rPr>
                <w:szCs w:val="20"/>
              </w:rPr>
            </w:pPr>
            <w:r>
              <w:rPr>
                <w:szCs w:val="20"/>
              </w:rPr>
              <w:t>,018</w:t>
            </w:r>
          </w:p>
        </w:tc>
        <w:tc>
          <w:tcPr>
            <w:tcW w:w="2032" w:type="dxa"/>
          </w:tcPr>
          <w:p w14:paraId="27F2626E" w14:textId="255874D1" w:rsidR="00170343" w:rsidRPr="0061251B" w:rsidRDefault="0061251B" w:rsidP="002B6073">
            <w:pPr>
              <w:pStyle w:val="Geenafstand"/>
              <w:cnfStyle w:val="000000100000" w:firstRow="0" w:lastRow="0" w:firstColumn="0" w:lastColumn="0" w:oddVBand="0" w:evenVBand="0" w:oddHBand="1" w:evenHBand="0" w:firstRowFirstColumn="0" w:firstRowLastColumn="0" w:lastRowFirstColumn="0" w:lastRowLastColumn="0"/>
              <w:rPr>
                <w:color w:val="2F5496" w:themeColor="accent1" w:themeShade="BF"/>
                <w:szCs w:val="20"/>
              </w:rPr>
            </w:pPr>
            <w:r w:rsidRPr="0061251B">
              <w:rPr>
                <w:color w:val="2F5496" w:themeColor="accent1" w:themeShade="BF"/>
                <w:szCs w:val="20"/>
              </w:rPr>
              <w:t>Zwak verband</w:t>
            </w:r>
          </w:p>
        </w:tc>
      </w:tr>
      <w:tr w:rsidR="00170343" w14:paraId="2B6A5024" w14:textId="77777777" w:rsidTr="0061251B">
        <w:tc>
          <w:tcPr>
            <w:cnfStyle w:val="001000000000" w:firstRow="0" w:lastRow="0" w:firstColumn="1" w:lastColumn="0" w:oddVBand="0" w:evenVBand="0" w:oddHBand="0" w:evenHBand="0" w:firstRowFirstColumn="0" w:firstRowLastColumn="0" w:lastRowFirstColumn="0" w:lastRowLastColumn="0"/>
            <w:tcW w:w="1980" w:type="dxa"/>
          </w:tcPr>
          <w:p w14:paraId="5D1A9532" w14:textId="507F0A91" w:rsidR="00170343" w:rsidRDefault="0061251B" w:rsidP="002B6073">
            <w:pPr>
              <w:pStyle w:val="Geenafstand"/>
              <w:rPr>
                <w:szCs w:val="20"/>
              </w:rPr>
            </w:pPr>
            <w:r>
              <w:rPr>
                <w:szCs w:val="20"/>
              </w:rPr>
              <w:t>Toets 4</w:t>
            </w:r>
          </w:p>
        </w:tc>
        <w:tc>
          <w:tcPr>
            <w:tcW w:w="1998" w:type="dxa"/>
          </w:tcPr>
          <w:p w14:paraId="5FDA9387" w14:textId="35B980FC" w:rsidR="00170343" w:rsidRDefault="0061251B" w:rsidP="002B6073">
            <w:pPr>
              <w:pStyle w:val="Geenafstand"/>
              <w:cnfStyle w:val="000000000000" w:firstRow="0" w:lastRow="0" w:firstColumn="0" w:lastColumn="0" w:oddVBand="0" w:evenVBand="0" w:oddHBand="0" w:evenHBand="0" w:firstRowFirstColumn="0" w:firstRowLastColumn="0" w:lastRowFirstColumn="0" w:lastRowLastColumn="0"/>
              <w:rPr>
                <w:szCs w:val="20"/>
              </w:rPr>
            </w:pPr>
            <w:r>
              <w:rPr>
                <w:szCs w:val="20"/>
              </w:rPr>
              <w:t>Informele circuit</w:t>
            </w:r>
          </w:p>
        </w:tc>
        <w:tc>
          <w:tcPr>
            <w:tcW w:w="1111" w:type="dxa"/>
          </w:tcPr>
          <w:p w14:paraId="5F5A7F41" w14:textId="747D1D90" w:rsidR="00170343" w:rsidRDefault="0061251B" w:rsidP="002B6073">
            <w:pPr>
              <w:pStyle w:val="Geenafstand"/>
              <w:cnfStyle w:val="000000000000" w:firstRow="0" w:lastRow="0" w:firstColumn="0" w:lastColumn="0" w:oddVBand="0" w:evenVBand="0" w:oddHBand="0" w:evenHBand="0" w:firstRowFirstColumn="0" w:firstRowLastColumn="0" w:lastRowFirstColumn="0" w:lastRowLastColumn="0"/>
              <w:rPr>
                <w:szCs w:val="20"/>
              </w:rPr>
            </w:pPr>
            <w:r>
              <w:rPr>
                <w:szCs w:val="20"/>
              </w:rPr>
              <w:t>,153</w:t>
            </w:r>
          </w:p>
        </w:tc>
        <w:tc>
          <w:tcPr>
            <w:tcW w:w="798" w:type="dxa"/>
          </w:tcPr>
          <w:p w14:paraId="2DD0B8F5" w14:textId="17B95347" w:rsidR="00170343" w:rsidRDefault="0061251B" w:rsidP="002B6073">
            <w:pPr>
              <w:pStyle w:val="Geenafstand"/>
              <w:cnfStyle w:val="000000000000" w:firstRow="0" w:lastRow="0" w:firstColumn="0" w:lastColumn="0" w:oddVBand="0" w:evenVBand="0" w:oddHBand="0" w:evenHBand="0" w:firstRowFirstColumn="0" w:firstRowLastColumn="0" w:lastRowFirstColumn="0" w:lastRowLastColumn="0"/>
              <w:rPr>
                <w:szCs w:val="20"/>
              </w:rPr>
            </w:pPr>
            <w:r>
              <w:rPr>
                <w:szCs w:val="20"/>
              </w:rPr>
              <w:t>,029</w:t>
            </w:r>
          </w:p>
        </w:tc>
        <w:tc>
          <w:tcPr>
            <w:tcW w:w="2032" w:type="dxa"/>
          </w:tcPr>
          <w:p w14:paraId="3B544866" w14:textId="27C89969" w:rsidR="00170343" w:rsidRPr="0061251B" w:rsidRDefault="0061251B" w:rsidP="002B6073">
            <w:pPr>
              <w:pStyle w:val="Geenafstand"/>
              <w:cnfStyle w:val="000000000000" w:firstRow="0" w:lastRow="0" w:firstColumn="0" w:lastColumn="0" w:oddVBand="0" w:evenVBand="0" w:oddHBand="0" w:evenHBand="0" w:firstRowFirstColumn="0" w:firstRowLastColumn="0" w:lastRowFirstColumn="0" w:lastRowLastColumn="0"/>
              <w:rPr>
                <w:color w:val="2F5496" w:themeColor="accent1" w:themeShade="BF"/>
                <w:szCs w:val="20"/>
              </w:rPr>
            </w:pPr>
            <w:r w:rsidRPr="0061251B">
              <w:rPr>
                <w:color w:val="2F5496" w:themeColor="accent1" w:themeShade="BF"/>
                <w:szCs w:val="20"/>
              </w:rPr>
              <w:t>Zwak verband</w:t>
            </w:r>
          </w:p>
        </w:tc>
      </w:tr>
    </w:tbl>
    <w:p w14:paraId="1725DB5B" w14:textId="3066EDBA" w:rsidR="00170343" w:rsidRDefault="00170343" w:rsidP="002B6073">
      <w:pPr>
        <w:pStyle w:val="Geenafstand"/>
        <w:rPr>
          <w:szCs w:val="20"/>
        </w:rPr>
      </w:pPr>
    </w:p>
    <w:p w14:paraId="1B1766ED" w14:textId="267B711E" w:rsidR="00170343" w:rsidRPr="004B2CA3" w:rsidRDefault="0061251B" w:rsidP="002B6073">
      <w:pPr>
        <w:pStyle w:val="Geenafstand"/>
        <w:rPr>
          <w:szCs w:val="20"/>
        </w:rPr>
      </w:pPr>
      <w:r>
        <w:rPr>
          <w:szCs w:val="20"/>
        </w:rPr>
        <w:t xml:space="preserve">Volgens Schriemer (2017) </w:t>
      </w:r>
      <w:r w:rsidR="004B2CA3">
        <w:rPr>
          <w:szCs w:val="20"/>
        </w:rPr>
        <w:t>meet</w:t>
      </w:r>
      <w:r>
        <w:rPr>
          <w:szCs w:val="20"/>
        </w:rPr>
        <w:t xml:space="preserve"> de Cramer’s V-toets de sterkte van een verband. In tabel 6.3 zijn de resultaten van de toets</w:t>
      </w:r>
      <w:r w:rsidR="004B2CA3">
        <w:rPr>
          <w:szCs w:val="20"/>
        </w:rPr>
        <w:t>en</w:t>
      </w:r>
      <w:r>
        <w:rPr>
          <w:szCs w:val="20"/>
        </w:rPr>
        <w:t xml:space="preserve"> zichtbaar. Uit de toets</w:t>
      </w:r>
      <w:r w:rsidR="004B2CA3">
        <w:rPr>
          <w:szCs w:val="20"/>
        </w:rPr>
        <w:t>en</w:t>
      </w:r>
      <w:r>
        <w:rPr>
          <w:szCs w:val="20"/>
        </w:rPr>
        <w:t xml:space="preserve"> </w:t>
      </w:r>
      <w:r w:rsidR="004B2CA3">
        <w:rPr>
          <w:szCs w:val="20"/>
        </w:rPr>
        <w:t>blijkt</w:t>
      </w:r>
      <w:r>
        <w:rPr>
          <w:szCs w:val="20"/>
        </w:rPr>
        <w:t xml:space="preserve"> dat de nieuwsflits een redelijk verband heeft met de </w:t>
      </w:r>
      <w:r w:rsidR="00325A6C">
        <w:rPr>
          <w:szCs w:val="20"/>
        </w:rPr>
        <w:t xml:space="preserve">segmentatiegroepen </w:t>
      </w:r>
      <w:r>
        <w:rPr>
          <w:szCs w:val="20"/>
        </w:rPr>
        <w:t>(V=,373, P=,000). Daarnaast</w:t>
      </w:r>
      <w:r w:rsidR="00170343">
        <w:rPr>
          <w:szCs w:val="20"/>
        </w:rPr>
        <w:t xml:space="preserve"> is een </w:t>
      </w:r>
      <w:r>
        <w:rPr>
          <w:szCs w:val="20"/>
        </w:rPr>
        <w:t xml:space="preserve">zwak verband geconstateerd </w:t>
      </w:r>
      <w:r w:rsidR="00170343">
        <w:rPr>
          <w:szCs w:val="20"/>
        </w:rPr>
        <w:t xml:space="preserve">tussen de </w:t>
      </w:r>
      <w:r w:rsidR="00325A6C">
        <w:rPr>
          <w:szCs w:val="20"/>
        </w:rPr>
        <w:t xml:space="preserve">segmentatiegroepen </w:t>
      </w:r>
      <w:r w:rsidR="00170343">
        <w:rPr>
          <w:szCs w:val="20"/>
        </w:rPr>
        <w:t xml:space="preserve">en </w:t>
      </w:r>
      <w:r>
        <w:rPr>
          <w:szCs w:val="20"/>
        </w:rPr>
        <w:t xml:space="preserve">de </w:t>
      </w:r>
      <w:r w:rsidR="00170343">
        <w:rPr>
          <w:szCs w:val="20"/>
        </w:rPr>
        <w:t>nieuwsbrief</w:t>
      </w:r>
      <w:r>
        <w:rPr>
          <w:szCs w:val="20"/>
        </w:rPr>
        <w:t xml:space="preserve"> (V=,239, P=,000),</w:t>
      </w:r>
      <w:r w:rsidR="00D55CA6">
        <w:rPr>
          <w:szCs w:val="20"/>
        </w:rPr>
        <w:t xml:space="preserve"> het sociaal intranet </w:t>
      </w:r>
      <w:r>
        <w:rPr>
          <w:szCs w:val="20"/>
        </w:rPr>
        <w:t>(V=,163, p=,018) en het informele circuit (V=,153, p=,029)</w:t>
      </w:r>
      <w:r w:rsidR="004B2CA3">
        <w:rPr>
          <w:szCs w:val="20"/>
        </w:rPr>
        <w:t xml:space="preserve"> (</w:t>
      </w:r>
      <w:r w:rsidR="004B2CA3" w:rsidRPr="004B2CA3">
        <w:rPr>
          <w:szCs w:val="20"/>
        </w:rPr>
        <w:t>bijlage 8: tabel 18 t/m 21)</w:t>
      </w:r>
      <w:r w:rsidRPr="004B2CA3">
        <w:rPr>
          <w:szCs w:val="20"/>
        </w:rPr>
        <w:t>.</w:t>
      </w:r>
      <w:r w:rsidR="00170343" w:rsidRPr="004B2CA3">
        <w:rPr>
          <w:szCs w:val="20"/>
        </w:rPr>
        <w:t xml:space="preserve"> </w:t>
      </w:r>
    </w:p>
    <w:p w14:paraId="785D7D97" w14:textId="77777777" w:rsidR="00170343" w:rsidRPr="004B2CA3" w:rsidRDefault="00170343" w:rsidP="002B6073">
      <w:pPr>
        <w:pStyle w:val="Geenafstand"/>
        <w:rPr>
          <w:szCs w:val="20"/>
        </w:rPr>
      </w:pPr>
    </w:p>
    <w:p w14:paraId="62FC27C2" w14:textId="77777777" w:rsidR="003E6032" w:rsidRPr="00325A6C" w:rsidRDefault="003E6032" w:rsidP="003E6032">
      <w:pPr>
        <w:pStyle w:val="Kop2"/>
        <w:rPr>
          <w:i/>
        </w:rPr>
      </w:pPr>
      <w:bookmarkStart w:id="49" w:name="_Toc527049125"/>
      <w:r w:rsidRPr="00325A6C">
        <w:t>6.3 Beantwoording deelvraag 2</w:t>
      </w:r>
      <w:bookmarkEnd w:id="49"/>
    </w:p>
    <w:p w14:paraId="6314C807" w14:textId="77777777" w:rsidR="006C4020" w:rsidRDefault="006C4020" w:rsidP="006C4020">
      <w:pPr>
        <w:pStyle w:val="Geenafstand"/>
      </w:pPr>
      <w:r>
        <w:t>De tweede deelvraag luidt als volgt:</w:t>
      </w:r>
    </w:p>
    <w:p w14:paraId="2F4AA516" w14:textId="77777777" w:rsidR="006C4020" w:rsidRPr="00B449FE" w:rsidRDefault="006C4020" w:rsidP="006C4020">
      <w:pPr>
        <w:pStyle w:val="Geenafstand"/>
        <w:rPr>
          <w:i/>
          <w:color w:val="2F5496" w:themeColor="accent1" w:themeShade="BF"/>
          <w:szCs w:val="20"/>
        </w:rPr>
      </w:pPr>
      <w:r w:rsidRPr="00B449FE">
        <w:rPr>
          <w:i/>
          <w:color w:val="2F5496" w:themeColor="accent1" w:themeShade="BF"/>
          <w:szCs w:val="20"/>
        </w:rPr>
        <w:t>Op welke tijdstippen kijken de medewerkers naar het interne nieuws?</w:t>
      </w:r>
    </w:p>
    <w:p w14:paraId="2CF206B1" w14:textId="1B612E75" w:rsidR="006C4020" w:rsidRDefault="006C4020" w:rsidP="006C4020">
      <w:pPr>
        <w:pStyle w:val="Geenafstand"/>
        <w:rPr>
          <w:szCs w:val="20"/>
        </w:rPr>
      </w:pPr>
      <w:r w:rsidRPr="007A5D3D">
        <w:rPr>
          <w:szCs w:val="20"/>
        </w:rPr>
        <w:t>89% van de respondenten heeft aangegeven niet langer dan een kwartier in totaal naar het interne nieuws te kijken (bijlage 6: frequentietabel 29).</w:t>
      </w:r>
    </w:p>
    <w:p w14:paraId="5BF780F3" w14:textId="77777777" w:rsidR="006C4020" w:rsidRDefault="006C4020" w:rsidP="006C4020">
      <w:pPr>
        <w:pStyle w:val="Geenafstand"/>
        <w:rPr>
          <w:szCs w:val="20"/>
        </w:rPr>
      </w:pPr>
    </w:p>
    <w:p w14:paraId="411AE383" w14:textId="3D61A676" w:rsidR="006C4020" w:rsidRPr="002A15C4" w:rsidRDefault="00190FC9" w:rsidP="006C4020">
      <w:pPr>
        <w:pStyle w:val="Geenafstand"/>
        <w:rPr>
          <w:i/>
          <w:color w:val="2F5496" w:themeColor="accent1" w:themeShade="BF"/>
          <w:szCs w:val="20"/>
        </w:rPr>
      </w:pPr>
      <w:r>
        <w:rPr>
          <w:i/>
          <w:color w:val="2F5496" w:themeColor="accent1" w:themeShade="BF"/>
          <w:szCs w:val="20"/>
        </w:rPr>
        <w:t>Het sociaal intranet het meest</w:t>
      </w:r>
      <w:r w:rsidR="006C4020" w:rsidRPr="002A15C4">
        <w:rPr>
          <w:i/>
          <w:color w:val="2F5496" w:themeColor="accent1" w:themeShade="BF"/>
          <w:szCs w:val="20"/>
        </w:rPr>
        <w:t xml:space="preserve"> bekeken ’s ochtends en einde dag</w:t>
      </w:r>
    </w:p>
    <w:p w14:paraId="3F96EE62" w14:textId="6AD1D28B" w:rsidR="006C4020" w:rsidRPr="0000362C" w:rsidRDefault="006C4020" w:rsidP="006C4020">
      <w:pPr>
        <w:pStyle w:val="Geenafstand"/>
        <w:rPr>
          <w:szCs w:val="20"/>
        </w:rPr>
      </w:pPr>
      <w:r>
        <w:rPr>
          <w:szCs w:val="20"/>
        </w:rPr>
        <w:t>70% van de respondenten geeft aan nieuws op</w:t>
      </w:r>
      <w:r w:rsidR="00D55CA6">
        <w:rPr>
          <w:szCs w:val="20"/>
        </w:rPr>
        <w:t xml:space="preserve"> het sociaal intranet </w:t>
      </w:r>
      <w:r>
        <w:rPr>
          <w:szCs w:val="20"/>
        </w:rPr>
        <w:t xml:space="preserve">te lezen tussen 08:00 en 10:00 en 37% leest het nieuws tussen 16:00 en 18:00 (bijlage 6: frequentietabel 9). </w:t>
      </w:r>
      <w:r w:rsidRPr="0000362C">
        <w:rPr>
          <w:szCs w:val="20"/>
        </w:rPr>
        <w:t xml:space="preserve">Per </w:t>
      </w:r>
      <w:r w:rsidR="00190FC9">
        <w:rPr>
          <w:szCs w:val="20"/>
        </w:rPr>
        <w:t>gesegmenteerde onderdeel</w:t>
      </w:r>
      <w:r w:rsidR="00190FC9" w:rsidRPr="0000362C">
        <w:rPr>
          <w:szCs w:val="20"/>
        </w:rPr>
        <w:t xml:space="preserve"> </w:t>
      </w:r>
      <w:r w:rsidRPr="0000362C">
        <w:rPr>
          <w:szCs w:val="20"/>
        </w:rPr>
        <w:t>zijn er geen grote verschillen te ontdekken in het tijdstip waarin een respondent het nieuws op</w:t>
      </w:r>
      <w:r w:rsidR="00D55CA6">
        <w:rPr>
          <w:szCs w:val="20"/>
        </w:rPr>
        <w:t xml:space="preserve"> het sociaal intranet </w:t>
      </w:r>
      <w:r w:rsidRPr="0000362C">
        <w:rPr>
          <w:szCs w:val="20"/>
        </w:rPr>
        <w:t xml:space="preserve">leest. Er </w:t>
      </w:r>
      <w:r>
        <w:rPr>
          <w:szCs w:val="20"/>
        </w:rPr>
        <w:t>is</w:t>
      </w:r>
      <w:r w:rsidRPr="0000362C">
        <w:rPr>
          <w:szCs w:val="20"/>
        </w:rPr>
        <w:t xml:space="preserve"> geen significant </w:t>
      </w:r>
      <w:r w:rsidR="005B1560">
        <w:rPr>
          <w:szCs w:val="20"/>
        </w:rPr>
        <w:t>verband</w:t>
      </w:r>
      <w:r>
        <w:rPr>
          <w:szCs w:val="20"/>
        </w:rPr>
        <w:t xml:space="preserve"> tussen de </w:t>
      </w:r>
      <w:r w:rsidR="00190FC9">
        <w:rPr>
          <w:szCs w:val="20"/>
        </w:rPr>
        <w:t xml:space="preserve">gesegmenteerde onderdelen </w:t>
      </w:r>
      <w:r>
        <w:rPr>
          <w:szCs w:val="20"/>
        </w:rPr>
        <w:t>en</w:t>
      </w:r>
      <w:r w:rsidRPr="0000362C">
        <w:rPr>
          <w:szCs w:val="20"/>
        </w:rPr>
        <w:t xml:space="preserve"> in het tijdstip waarop respondenten het nieuws lezen </w:t>
      </w:r>
      <w:r>
        <w:rPr>
          <w:szCs w:val="20"/>
        </w:rPr>
        <w:t>(bijlage 8: tabel 16,1 t/m 16.12).</w:t>
      </w:r>
    </w:p>
    <w:p w14:paraId="1C43FE9E" w14:textId="77777777" w:rsidR="006C4020" w:rsidRDefault="006C4020" w:rsidP="006C4020">
      <w:pPr>
        <w:pStyle w:val="Geenafstand"/>
        <w:rPr>
          <w:szCs w:val="20"/>
        </w:rPr>
      </w:pPr>
    </w:p>
    <w:p w14:paraId="778BC524" w14:textId="374368B9" w:rsidR="006C4020" w:rsidRPr="002A15C4" w:rsidRDefault="00D55CA6" w:rsidP="006C4020">
      <w:pPr>
        <w:pStyle w:val="Geenafstand"/>
        <w:rPr>
          <w:i/>
          <w:color w:val="2F5496" w:themeColor="accent1" w:themeShade="BF"/>
          <w:szCs w:val="20"/>
        </w:rPr>
      </w:pPr>
      <w:r>
        <w:rPr>
          <w:i/>
          <w:color w:val="2F5496" w:themeColor="accent1" w:themeShade="BF"/>
          <w:szCs w:val="20"/>
        </w:rPr>
        <w:t>Telefoonapplicatie</w:t>
      </w:r>
      <w:r w:rsidR="006C4020" w:rsidRPr="002A15C4">
        <w:rPr>
          <w:i/>
          <w:color w:val="2F5496" w:themeColor="accent1" w:themeShade="BF"/>
          <w:szCs w:val="20"/>
        </w:rPr>
        <w:t xml:space="preserve"> meest bekeken buiten werktijd</w:t>
      </w:r>
    </w:p>
    <w:p w14:paraId="4816FCCD" w14:textId="7511E607" w:rsidR="006C4020" w:rsidRDefault="006C4020" w:rsidP="006C4020">
      <w:pPr>
        <w:pStyle w:val="Geenafstand"/>
        <w:rPr>
          <w:szCs w:val="20"/>
        </w:rPr>
      </w:pPr>
      <w:r>
        <w:rPr>
          <w:szCs w:val="20"/>
        </w:rPr>
        <w:t xml:space="preserve">47% van de respondenten heeft aangeven het nieuws via de </w:t>
      </w:r>
      <w:r w:rsidR="00190FC9">
        <w:rPr>
          <w:szCs w:val="20"/>
        </w:rPr>
        <w:t>t</w:t>
      </w:r>
      <w:r w:rsidR="00D55CA6">
        <w:rPr>
          <w:szCs w:val="20"/>
        </w:rPr>
        <w:t>elefoonapplicatie</w:t>
      </w:r>
      <w:r>
        <w:rPr>
          <w:szCs w:val="20"/>
        </w:rPr>
        <w:t xml:space="preserve"> te lezen wanneer zij thuis zijn, teruggekomen van werk. 38% geeft aan de </w:t>
      </w:r>
      <w:r w:rsidR="00190FC9">
        <w:rPr>
          <w:szCs w:val="20"/>
        </w:rPr>
        <w:t>t</w:t>
      </w:r>
      <w:r w:rsidR="00D55CA6">
        <w:rPr>
          <w:szCs w:val="20"/>
        </w:rPr>
        <w:t>elefoonapplicatie</w:t>
      </w:r>
      <w:r>
        <w:rPr>
          <w:szCs w:val="20"/>
        </w:rPr>
        <w:t xml:space="preserve"> te gebruiken wanneer zij onderweg naar het werk zijn en 32% geeft aan de app te gebruiken wanneer zij onderweg naar huis zijn (bijlage 6: frequentietabel 22). Er zit geen significant verschil tussen de </w:t>
      </w:r>
      <w:r w:rsidR="00190FC9">
        <w:rPr>
          <w:szCs w:val="20"/>
        </w:rPr>
        <w:t xml:space="preserve">gesegmenteerde onderdelen </w:t>
      </w:r>
      <w:r>
        <w:rPr>
          <w:szCs w:val="20"/>
        </w:rPr>
        <w:t>en het tijdstip waarop respondenten het nieuws lezen (bijlage 8: tabel 17,1 t/m 17,9).</w:t>
      </w:r>
    </w:p>
    <w:p w14:paraId="34ED0EBA" w14:textId="7099C9FB" w:rsidR="0061251B" w:rsidRDefault="0061251B">
      <w:pPr>
        <w:rPr>
          <w:rFonts w:ascii="Verdana" w:hAnsi="Verdana"/>
          <w:sz w:val="20"/>
        </w:rPr>
      </w:pPr>
      <w:r>
        <w:br w:type="page"/>
      </w:r>
    </w:p>
    <w:p w14:paraId="055ACFA3" w14:textId="77777777" w:rsidR="006C4020" w:rsidRPr="00325A6C" w:rsidRDefault="006C4020" w:rsidP="006C4020">
      <w:pPr>
        <w:pStyle w:val="Kop2"/>
      </w:pPr>
      <w:bookmarkStart w:id="50" w:name="_Toc527049126"/>
      <w:r w:rsidRPr="00325A6C">
        <w:lastRenderedPageBreak/>
        <w:t>6.4 Beantwoording deelvraag 3</w:t>
      </w:r>
      <w:bookmarkEnd w:id="50"/>
    </w:p>
    <w:p w14:paraId="07DC606F" w14:textId="77777777" w:rsidR="006C4020" w:rsidRDefault="006C4020" w:rsidP="006C4020">
      <w:pPr>
        <w:pStyle w:val="Geenafstand"/>
      </w:pPr>
      <w:r>
        <w:t>De derde deelvraag luidt als volgt:</w:t>
      </w:r>
    </w:p>
    <w:p w14:paraId="2C6C28FD" w14:textId="0D2D24D1" w:rsidR="006C4020" w:rsidRPr="00B449FE" w:rsidRDefault="006C4020" w:rsidP="006C4020">
      <w:pPr>
        <w:pStyle w:val="Geenafstand"/>
        <w:rPr>
          <w:i/>
          <w:color w:val="2F5496" w:themeColor="accent1" w:themeShade="BF"/>
          <w:szCs w:val="20"/>
        </w:rPr>
      </w:pPr>
      <w:r w:rsidRPr="00B449FE">
        <w:rPr>
          <w:i/>
          <w:color w:val="2F5496" w:themeColor="accent1" w:themeShade="BF"/>
          <w:szCs w:val="20"/>
        </w:rPr>
        <w:t xml:space="preserve">Wat voor soort nieuws verspreidt </w:t>
      </w:r>
      <w:r w:rsidR="00190FC9">
        <w:rPr>
          <w:i/>
          <w:color w:val="2F5496" w:themeColor="accent1" w:themeShade="BF"/>
          <w:szCs w:val="20"/>
        </w:rPr>
        <w:t>Organisatie X</w:t>
      </w:r>
      <w:r w:rsidRPr="00B449FE">
        <w:rPr>
          <w:i/>
          <w:color w:val="2F5496" w:themeColor="accent1" w:themeShade="BF"/>
          <w:szCs w:val="20"/>
        </w:rPr>
        <w:t xml:space="preserve"> en welk soort nieuws bevalt de medewerkers?</w:t>
      </w:r>
    </w:p>
    <w:p w14:paraId="4C6D4142" w14:textId="77777777" w:rsidR="006C4020" w:rsidRDefault="006C4020" w:rsidP="006C4020">
      <w:pPr>
        <w:pStyle w:val="Geenafstand"/>
        <w:rPr>
          <w:i/>
          <w:szCs w:val="20"/>
        </w:rPr>
      </w:pPr>
    </w:p>
    <w:p w14:paraId="166D6888" w14:textId="5C737DDC" w:rsidR="006C4020" w:rsidRDefault="006C4020" w:rsidP="006C4020">
      <w:pPr>
        <w:pStyle w:val="Geenafstand"/>
        <w:rPr>
          <w:szCs w:val="20"/>
        </w:rPr>
      </w:pPr>
      <w:r>
        <w:rPr>
          <w:szCs w:val="20"/>
        </w:rPr>
        <w:t>Uit de frequentietabellen 28.1 t/m 28.18 (bijlage 6)</w:t>
      </w:r>
      <w:r w:rsidR="007427AE">
        <w:rPr>
          <w:szCs w:val="20"/>
        </w:rPr>
        <w:t xml:space="preserve"> </w:t>
      </w:r>
      <w:r>
        <w:rPr>
          <w:szCs w:val="20"/>
        </w:rPr>
        <w:t>is te zien wat voor nieuws</w:t>
      </w:r>
      <w:r w:rsidR="00190FC9">
        <w:rPr>
          <w:szCs w:val="20"/>
        </w:rPr>
        <w:t xml:space="preserve"> Afdeling X </w:t>
      </w:r>
      <w:r>
        <w:rPr>
          <w:szCs w:val="20"/>
        </w:rPr>
        <w:t>verspreidt en wat de voorkeur is van de respondenten. Dit is gevisualiseerd in tabel 6.</w:t>
      </w:r>
      <w:r w:rsidR="0061251B">
        <w:rPr>
          <w:szCs w:val="20"/>
        </w:rPr>
        <w:t>4</w:t>
      </w:r>
      <w:r>
        <w:rPr>
          <w:szCs w:val="20"/>
        </w:rPr>
        <w:t xml:space="preserve">. </w:t>
      </w:r>
    </w:p>
    <w:p w14:paraId="110E7F80" w14:textId="1DD590B4" w:rsidR="005E2332" w:rsidRDefault="005E2332" w:rsidP="00EA7C85">
      <w:pPr>
        <w:pStyle w:val="Geenafstand"/>
        <w:rPr>
          <w:color w:val="2F5496" w:themeColor="accent1" w:themeShade="BF"/>
          <w:szCs w:val="20"/>
        </w:rPr>
      </w:pPr>
    </w:p>
    <w:p w14:paraId="67DAD741" w14:textId="3249F63D" w:rsidR="0047368A" w:rsidRPr="00F16C49" w:rsidRDefault="0047368A" w:rsidP="0047368A">
      <w:pPr>
        <w:pStyle w:val="Geenafstand"/>
        <w:rPr>
          <w:i/>
          <w:sz w:val="18"/>
          <w:szCs w:val="20"/>
        </w:rPr>
      </w:pPr>
      <w:r w:rsidRPr="00F16C49">
        <w:rPr>
          <w:i/>
          <w:color w:val="2F5496" w:themeColor="accent1" w:themeShade="BF"/>
          <w:sz w:val="18"/>
          <w:szCs w:val="20"/>
        </w:rPr>
        <w:t>Tabel 6.</w:t>
      </w:r>
      <w:r w:rsidR="0061251B">
        <w:rPr>
          <w:i/>
          <w:color w:val="2F5496" w:themeColor="accent1" w:themeShade="BF"/>
          <w:sz w:val="18"/>
          <w:szCs w:val="20"/>
        </w:rPr>
        <w:t>4</w:t>
      </w:r>
      <w:r w:rsidRPr="00F16C49">
        <w:rPr>
          <w:i/>
          <w:color w:val="2F5496" w:themeColor="accent1" w:themeShade="BF"/>
          <w:sz w:val="18"/>
          <w:szCs w:val="20"/>
        </w:rPr>
        <w:t>. resultaten categorieën nieuws</w:t>
      </w:r>
    </w:p>
    <w:p w14:paraId="2651AA97" w14:textId="77777777" w:rsidR="00644477" w:rsidRPr="009F3E81" w:rsidRDefault="00644477" w:rsidP="00644477">
      <w:pPr>
        <w:pStyle w:val="Geenafstand"/>
        <w:rPr>
          <w:i/>
          <w:sz w:val="24"/>
        </w:rPr>
      </w:pPr>
      <w:r w:rsidRPr="009F3E81">
        <w:rPr>
          <w:i/>
          <w:sz w:val="24"/>
        </w:rPr>
        <w:t>Deze informatie is niet beschikbaar in verband met vertrouwelijke informatie.</w:t>
      </w:r>
    </w:p>
    <w:p w14:paraId="48CA4AB9" w14:textId="77777777" w:rsidR="00C739C7" w:rsidRDefault="00C739C7" w:rsidP="00C739C7">
      <w:pPr>
        <w:pStyle w:val="Geenafstand"/>
        <w:rPr>
          <w:szCs w:val="20"/>
        </w:rPr>
      </w:pPr>
    </w:p>
    <w:p w14:paraId="13A17280" w14:textId="77777777" w:rsidR="00C739C7" w:rsidRPr="002A15C4" w:rsidRDefault="00C739C7" w:rsidP="00C739C7">
      <w:pPr>
        <w:pStyle w:val="Geenafstand"/>
        <w:rPr>
          <w:i/>
          <w:color w:val="2F5496" w:themeColor="accent1" w:themeShade="BF"/>
          <w:szCs w:val="20"/>
        </w:rPr>
      </w:pPr>
      <w:r w:rsidRPr="002A15C4">
        <w:rPr>
          <w:i/>
          <w:color w:val="2F5496" w:themeColor="accent1" w:themeShade="BF"/>
          <w:szCs w:val="20"/>
        </w:rPr>
        <w:t>De lengte van een artikel</w:t>
      </w:r>
    </w:p>
    <w:p w14:paraId="33B2636E" w14:textId="0CD45F76" w:rsidR="00C739C7" w:rsidRDefault="00C739C7" w:rsidP="00C739C7">
      <w:pPr>
        <w:pStyle w:val="Geenafstand"/>
        <w:rPr>
          <w:szCs w:val="20"/>
        </w:rPr>
      </w:pPr>
      <w:r>
        <w:rPr>
          <w:szCs w:val="20"/>
        </w:rPr>
        <w:t xml:space="preserve">Als het gaat om de lengte van een artikel op de </w:t>
      </w:r>
      <w:r w:rsidR="00190FC9">
        <w:rPr>
          <w:szCs w:val="20"/>
        </w:rPr>
        <w:t>t</w:t>
      </w:r>
      <w:r w:rsidR="00D55CA6">
        <w:rPr>
          <w:szCs w:val="20"/>
        </w:rPr>
        <w:t>elefoonapplicatie</w:t>
      </w:r>
      <w:r>
        <w:rPr>
          <w:szCs w:val="20"/>
        </w:rPr>
        <w:t>, dan geeft 79% aan een artikel te willen lezen d</w:t>
      </w:r>
      <w:r w:rsidR="005B1560">
        <w:rPr>
          <w:szCs w:val="20"/>
        </w:rPr>
        <w:t>at</w:t>
      </w:r>
      <w:r>
        <w:rPr>
          <w:szCs w:val="20"/>
        </w:rPr>
        <w:t xml:space="preserve"> korter is dan een kwart A4 (bijlage 6: frequentietabel 19). Daarnaast ziet 60% van de respondenten het liefst ook maar één afbeelding in een artikel (bijlage 6: frequentietabel 18).</w:t>
      </w:r>
    </w:p>
    <w:p w14:paraId="5D9D3F03" w14:textId="77777777" w:rsidR="00C739C7" w:rsidRDefault="00C739C7" w:rsidP="00C739C7">
      <w:pPr>
        <w:pStyle w:val="Geenafstand"/>
        <w:rPr>
          <w:szCs w:val="20"/>
        </w:rPr>
      </w:pPr>
    </w:p>
    <w:p w14:paraId="74873DF0" w14:textId="596956AB" w:rsidR="00C739C7" w:rsidRPr="00782C2C" w:rsidRDefault="00C739C7" w:rsidP="00C739C7">
      <w:pPr>
        <w:pStyle w:val="Geenafstand"/>
        <w:rPr>
          <w:szCs w:val="20"/>
        </w:rPr>
      </w:pPr>
      <w:r>
        <w:rPr>
          <w:szCs w:val="20"/>
        </w:rPr>
        <w:t xml:space="preserve">Als het gaat om de lengte van een artikel op </w:t>
      </w:r>
      <w:r w:rsidR="00190FC9">
        <w:rPr>
          <w:szCs w:val="20"/>
        </w:rPr>
        <w:t>het sociaal intranet</w:t>
      </w:r>
      <w:r>
        <w:rPr>
          <w:szCs w:val="20"/>
        </w:rPr>
        <w:t>, dan moet volgens 49% van de respondenten moet een artikel niet langer zijn dan een half A4 (bijlage 6: frequentietabel 8).</w:t>
      </w:r>
      <w:r w:rsidRPr="00852204">
        <w:rPr>
          <w:szCs w:val="20"/>
        </w:rPr>
        <w:t xml:space="preserve"> </w:t>
      </w:r>
      <w:r>
        <w:rPr>
          <w:szCs w:val="20"/>
        </w:rPr>
        <w:t>Daarbij ziet 48% het liefst ook maar één afbeelding in een artikel en 38% twee afbeeldingen (bijlage 6: frequentietabel 7).</w:t>
      </w:r>
    </w:p>
    <w:p w14:paraId="3C8D6EC2" w14:textId="77777777" w:rsidR="00C60460" w:rsidRPr="00E76F69" w:rsidRDefault="00C60460" w:rsidP="0012482C">
      <w:pPr>
        <w:pStyle w:val="Geenafstand"/>
        <w:rPr>
          <w:i/>
          <w:color w:val="FF0000"/>
        </w:rPr>
      </w:pPr>
    </w:p>
    <w:p w14:paraId="04323A7C" w14:textId="2837AAB4" w:rsidR="005F58D1" w:rsidRPr="00325A6C" w:rsidRDefault="005F58D1" w:rsidP="005F58D1">
      <w:pPr>
        <w:pStyle w:val="Kop2"/>
      </w:pPr>
      <w:bookmarkStart w:id="51" w:name="_Hlk517618102"/>
      <w:bookmarkStart w:id="52" w:name="_Toc527049127"/>
      <w:bookmarkStart w:id="53" w:name="_GoBack"/>
      <w:bookmarkEnd w:id="45"/>
      <w:r w:rsidRPr="00325A6C">
        <w:t>6.5 Beantwoording hypothese</w:t>
      </w:r>
      <w:r w:rsidR="006D6C59" w:rsidRPr="00325A6C">
        <w:t>n</w:t>
      </w:r>
      <w:bookmarkEnd w:id="52"/>
    </w:p>
    <w:bookmarkEnd w:id="53"/>
    <w:p w14:paraId="15FA5535" w14:textId="77777777" w:rsidR="005F58D1" w:rsidRPr="00B449FE" w:rsidRDefault="005F58D1" w:rsidP="005F58D1">
      <w:pPr>
        <w:pStyle w:val="Geenafstand"/>
      </w:pPr>
      <w:r w:rsidRPr="00B449FE">
        <w:t>De eerste hypothese luidt als volgt:</w:t>
      </w:r>
    </w:p>
    <w:p w14:paraId="35BB6B7B" w14:textId="77777777" w:rsidR="00CD6478" w:rsidRPr="00C648D6" w:rsidRDefault="00CD6478" w:rsidP="00CD6478">
      <w:pPr>
        <w:pStyle w:val="Geenafstand"/>
        <w:rPr>
          <w:i/>
          <w:color w:val="2F5496" w:themeColor="accent1" w:themeShade="BF"/>
        </w:rPr>
      </w:pPr>
      <w:r w:rsidRPr="003C308B">
        <w:rPr>
          <w:i/>
          <w:color w:val="2F5496" w:themeColor="accent1" w:themeShade="BF"/>
        </w:rPr>
        <w:t xml:space="preserve">Als een communicatiemiddel </w:t>
      </w:r>
      <w:r w:rsidRPr="00F1041C">
        <w:rPr>
          <w:i/>
          <w:color w:val="2F5496" w:themeColor="accent1" w:themeShade="BF"/>
        </w:rPr>
        <w:t xml:space="preserve">meerdere berichten kan aanpassen voor of na verzending, oudere berichten terug kan zoeken en berichten tegelijk kan sturen, </w:t>
      </w:r>
      <w:r w:rsidRPr="00C648D6">
        <w:rPr>
          <w:i/>
          <w:color w:val="2F5496" w:themeColor="accent1" w:themeShade="BF"/>
        </w:rPr>
        <w:t>dan is het meest aansluitende doel om nieuwe informatie over te brengen.</w:t>
      </w:r>
    </w:p>
    <w:p w14:paraId="2783D7E3" w14:textId="65242263" w:rsidR="005F58D1" w:rsidRDefault="005F58D1" w:rsidP="005F58D1">
      <w:pPr>
        <w:pStyle w:val="Geenafstand"/>
        <w:rPr>
          <w:szCs w:val="20"/>
        </w:rPr>
      </w:pPr>
    </w:p>
    <w:p w14:paraId="65252B47" w14:textId="76B308A8" w:rsidR="00CD6478" w:rsidRDefault="00CD6478" w:rsidP="00CD6478">
      <w:pPr>
        <w:pStyle w:val="Geenafstand"/>
        <w:rPr>
          <w:szCs w:val="20"/>
        </w:rPr>
      </w:pPr>
      <w:r w:rsidRPr="005D0115">
        <w:rPr>
          <w:szCs w:val="20"/>
        </w:rPr>
        <w:t>Volgens het conceptueel model is een communicatiemiddel (</w:t>
      </w:r>
      <w:r w:rsidR="00190FC9">
        <w:rPr>
          <w:szCs w:val="20"/>
        </w:rPr>
        <w:t>sociaal intranet</w:t>
      </w:r>
      <w:r w:rsidRPr="005D0115">
        <w:rPr>
          <w:szCs w:val="20"/>
        </w:rPr>
        <w:t xml:space="preserve">, </w:t>
      </w:r>
      <w:r w:rsidR="00190FC9">
        <w:rPr>
          <w:szCs w:val="20"/>
        </w:rPr>
        <w:t>t</w:t>
      </w:r>
      <w:r w:rsidR="00D55CA6">
        <w:rPr>
          <w:szCs w:val="20"/>
        </w:rPr>
        <w:t>elefoonapplicatie</w:t>
      </w:r>
      <w:r w:rsidRPr="005D0115">
        <w:rPr>
          <w:szCs w:val="20"/>
        </w:rPr>
        <w:t xml:space="preserve">, interne tv-schermen) geschikt </w:t>
      </w:r>
      <w:r>
        <w:rPr>
          <w:szCs w:val="20"/>
        </w:rPr>
        <w:t xml:space="preserve">voor het versturen van nieuwe informatie (conveyance) wanneer het middel beschikt over de mogelijkheid om een verzonden bericht opnieuw te versturen (herverwerkingsmogelijkheid), een bericht aan te passen voor versturing (repeteermogelijkheid) en meerdere berichten tegelijkertijd kan sturen (parallellisme). Deze drie media-eigenschappen verlagen de synchroniteit van een communicatiemiddel, wat het middel geschikt maakt voor versturen van nieuwe informatie. </w:t>
      </w:r>
    </w:p>
    <w:p w14:paraId="5DFA26E5" w14:textId="77777777" w:rsidR="00CD6478" w:rsidRDefault="00CD6478" w:rsidP="00CD6478">
      <w:pPr>
        <w:pStyle w:val="Geenafstand"/>
        <w:rPr>
          <w:szCs w:val="20"/>
        </w:rPr>
      </w:pPr>
    </w:p>
    <w:p w14:paraId="60B312CE" w14:textId="496D502C" w:rsidR="00CD6478" w:rsidRPr="002A15C4" w:rsidRDefault="00190FC9" w:rsidP="00CD6478">
      <w:pPr>
        <w:pStyle w:val="Geenafstand"/>
        <w:rPr>
          <w:i/>
          <w:color w:val="2F5496" w:themeColor="accent1" w:themeShade="BF"/>
          <w:szCs w:val="20"/>
        </w:rPr>
      </w:pPr>
      <w:r>
        <w:rPr>
          <w:i/>
          <w:color w:val="2F5496" w:themeColor="accent1" w:themeShade="BF"/>
          <w:szCs w:val="20"/>
        </w:rPr>
        <w:t>Sociaal intranet</w:t>
      </w:r>
    </w:p>
    <w:p w14:paraId="07CB468C" w14:textId="59339F6A" w:rsidR="00CD6478" w:rsidRDefault="00127E1A" w:rsidP="00CD6478">
      <w:pPr>
        <w:pStyle w:val="Geenafstand"/>
        <w:rPr>
          <w:szCs w:val="20"/>
        </w:rPr>
      </w:pPr>
      <w:r>
        <w:rPr>
          <w:szCs w:val="20"/>
        </w:rPr>
        <w:t>Uit deskresearch is gebleken dat</w:t>
      </w:r>
      <w:r w:rsidR="00D55CA6">
        <w:rPr>
          <w:szCs w:val="20"/>
        </w:rPr>
        <w:t xml:space="preserve"> het sociaal intranet </w:t>
      </w:r>
      <w:r w:rsidR="00CD6478">
        <w:rPr>
          <w:szCs w:val="20"/>
        </w:rPr>
        <w:t>een hoge herverwerkingsmogelijkheid</w:t>
      </w:r>
      <w:r>
        <w:rPr>
          <w:szCs w:val="20"/>
        </w:rPr>
        <w:t xml:space="preserve"> heeft</w:t>
      </w:r>
      <w:r w:rsidR="00CD6478">
        <w:rPr>
          <w:szCs w:val="20"/>
        </w:rPr>
        <w:t xml:space="preserve"> omdat berichten op</w:t>
      </w:r>
      <w:r w:rsidR="00D55CA6">
        <w:rPr>
          <w:szCs w:val="20"/>
        </w:rPr>
        <w:t xml:space="preserve"> het sociaal intranet </w:t>
      </w:r>
      <w:r w:rsidR="00CD6478">
        <w:rPr>
          <w:szCs w:val="20"/>
        </w:rPr>
        <w:t>niet verdwijnen</w:t>
      </w:r>
      <w:r w:rsidR="00B10105">
        <w:rPr>
          <w:szCs w:val="20"/>
        </w:rPr>
        <w:t xml:space="preserve"> en zijn dus terug te vinden</w:t>
      </w:r>
      <w:r w:rsidR="00CD6478">
        <w:rPr>
          <w:szCs w:val="20"/>
        </w:rPr>
        <w:t>.</w:t>
      </w:r>
      <w:r w:rsidR="00D55CA6">
        <w:rPr>
          <w:szCs w:val="20"/>
        </w:rPr>
        <w:t xml:space="preserve"> het sociaal intranet </w:t>
      </w:r>
      <w:r w:rsidR="00CD6478">
        <w:rPr>
          <w:szCs w:val="20"/>
        </w:rPr>
        <w:t>beschikt over de mogelijkheid om berichten aan te passen voordat het boodschap verstuurd is. Nadat een boodschap verstuurd is, is aanpassen nog steeds mogelijk. Als laatste heeft</w:t>
      </w:r>
      <w:r w:rsidR="00D55CA6">
        <w:rPr>
          <w:szCs w:val="20"/>
        </w:rPr>
        <w:t xml:space="preserve"> het sociaal intranet </w:t>
      </w:r>
      <w:r w:rsidR="00CD6478">
        <w:rPr>
          <w:szCs w:val="20"/>
        </w:rPr>
        <w:t xml:space="preserve">de mogelijkheid om meerdere boodschappen vanuit meerdere zenders te versturen. </w:t>
      </w:r>
    </w:p>
    <w:p w14:paraId="1C5E1E83" w14:textId="029925C3" w:rsidR="00CD6478" w:rsidRDefault="00CD6478" w:rsidP="00CD6478">
      <w:pPr>
        <w:pStyle w:val="Geenafstand"/>
        <w:rPr>
          <w:szCs w:val="20"/>
        </w:rPr>
      </w:pPr>
      <w:r>
        <w:rPr>
          <w:szCs w:val="20"/>
        </w:rPr>
        <w:t>52% van de respondenten die</w:t>
      </w:r>
      <w:r w:rsidR="00D55CA6">
        <w:rPr>
          <w:szCs w:val="20"/>
        </w:rPr>
        <w:t xml:space="preserve"> het sociaal intranet </w:t>
      </w:r>
      <w:r>
        <w:rPr>
          <w:szCs w:val="20"/>
        </w:rPr>
        <w:t xml:space="preserve">gebruikt, geeft </w:t>
      </w:r>
      <w:r w:rsidR="00092C2A">
        <w:rPr>
          <w:szCs w:val="20"/>
        </w:rPr>
        <w:t>de zoekfunctie een</w:t>
      </w:r>
      <w:r>
        <w:rPr>
          <w:szCs w:val="20"/>
        </w:rPr>
        <w:t xml:space="preserve"> </w:t>
      </w:r>
      <w:r w:rsidR="00E95DD8">
        <w:rPr>
          <w:szCs w:val="20"/>
        </w:rPr>
        <w:t>drie</w:t>
      </w:r>
      <w:r>
        <w:rPr>
          <w:szCs w:val="20"/>
        </w:rPr>
        <w:t xml:space="preserve"> of lager op een 7-puntsschaal. 12% is gemiddeld tevreden en 12% gebruikt de zoekfunctie helemaal niet (bijlage 6: frequentietabel 10). </w:t>
      </w:r>
    </w:p>
    <w:p w14:paraId="61C53D29" w14:textId="77777777" w:rsidR="00CD6478" w:rsidRPr="005D0115" w:rsidRDefault="00CD6478" w:rsidP="00CD6478">
      <w:pPr>
        <w:pStyle w:val="Geenafstand"/>
        <w:rPr>
          <w:szCs w:val="20"/>
        </w:rPr>
      </w:pPr>
    </w:p>
    <w:p w14:paraId="66C84939" w14:textId="77777777" w:rsidR="00CD6478" w:rsidRPr="002A15C4" w:rsidRDefault="00CD6478" w:rsidP="00CD6478">
      <w:pPr>
        <w:pStyle w:val="Geenafstand"/>
        <w:rPr>
          <w:i/>
          <w:color w:val="2F5496" w:themeColor="accent1" w:themeShade="BF"/>
          <w:szCs w:val="20"/>
        </w:rPr>
      </w:pPr>
      <w:r w:rsidRPr="002A15C4">
        <w:rPr>
          <w:i/>
          <w:color w:val="2F5496" w:themeColor="accent1" w:themeShade="BF"/>
          <w:szCs w:val="20"/>
        </w:rPr>
        <w:t>Interne tv-schermen</w:t>
      </w:r>
    </w:p>
    <w:p w14:paraId="2CAE0F29" w14:textId="68357ABC" w:rsidR="00CD6478" w:rsidRDefault="00127E1A" w:rsidP="00CD6478">
      <w:pPr>
        <w:pStyle w:val="Geenafstand"/>
        <w:rPr>
          <w:szCs w:val="20"/>
        </w:rPr>
      </w:pPr>
      <w:r>
        <w:rPr>
          <w:szCs w:val="20"/>
        </w:rPr>
        <w:t>Tijdens het uitvoeren van deskresearch is naar voren gekomen dat d</w:t>
      </w:r>
      <w:r w:rsidR="00CD6478">
        <w:rPr>
          <w:szCs w:val="20"/>
        </w:rPr>
        <w:t>e i</w:t>
      </w:r>
      <w:r w:rsidR="00CD6478" w:rsidRPr="00632094">
        <w:rPr>
          <w:szCs w:val="20"/>
        </w:rPr>
        <w:t xml:space="preserve">nterne tv-schermen </w:t>
      </w:r>
      <w:r w:rsidR="00CD6478">
        <w:rPr>
          <w:szCs w:val="20"/>
        </w:rPr>
        <w:t xml:space="preserve">geen zoekfunctie </w:t>
      </w:r>
      <w:r>
        <w:rPr>
          <w:szCs w:val="20"/>
        </w:rPr>
        <w:t xml:space="preserve">hebben </w:t>
      </w:r>
      <w:r w:rsidR="00CD6478">
        <w:rPr>
          <w:szCs w:val="20"/>
        </w:rPr>
        <w:t>en nieuwe berichten oudere berichten</w:t>
      </w:r>
      <w:r>
        <w:rPr>
          <w:szCs w:val="20"/>
        </w:rPr>
        <w:t xml:space="preserve"> vervangen</w:t>
      </w:r>
      <w:r w:rsidR="00CD6478">
        <w:rPr>
          <w:szCs w:val="20"/>
        </w:rPr>
        <w:t xml:space="preserve">. Zenders kunnen berichten op de interne tv-schermen tegelijkertijd versturen, maar de schermen kunnen maar één bericht per keer tonen. Berichten zijn voor en na publicatie aanpasbaar. </w:t>
      </w:r>
      <w:r w:rsidR="003002E2">
        <w:rPr>
          <w:szCs w:val="20"/>
        </w:rPr>
        <w:t xml:space="preserve">Volgens de respondenten is de samenhang tussen de interne tv-schermen </w:t>
      </w:r>
      <w:r w:rsidR="003002E2">
        <w:rPr>
          <w:szCs w:val="20"/>
        </w:rPr>
        <w:lastRenderedPageBreak/>
        <w:t>en</w:t>
      </w:r>
      <w:r w:rsidR="00D55CA6">
        <w:rPr>
          <w:szCs w:val="20"/>
        </w:rPr>
        <w:t xml:space="preserve"> het sociaal intranet </w:t>
      </w:r>
      <w:r w:rsidR="003002E2">
        <w:rPr>
          <w:szCs w:val="20"/>
        </w:rPr>
        <w:t>matig (34%) tot boven matig (31%) (bijlage 6: frequentietabel 15).</w:t>
      </w:r>
    </w:p>
    <w:p w14:paraId="2C88709C" w14:textId="77777777" w:rsidR="00CD6478" w:rsidRDefault="00CD6478" w:rsidP="00CD6478">
      <w:pPr>
        <w:pStyle w:val="Geenafstand"/>
        <w:rPr>
          <w:color w:val="2F5496" w:themeColor="accent1" w:themeShade="BF"/>
          <w:szCs w:val="20"/>
        </w:rPr>
      </w:pPr>
    </w:p>
    <w:p w14:paraId="0954ECEA" w14:textId="35E72BFB" w:rsidR="00CD6478" w:rsidRPr="002A15C4" w:rsidRDefault="00D55CA6" w:rsidP="00CD6478">
      <w:pPr>
        <w:pStyle w:val="Geenafstand"/>
        <w:rPr>
          <w:i/>
          <w:color w:val="2F5496" w:themeColor="accent1" w:themeShade="BF"/>
          <w:szCs w:val="20"/>
        </w:rPr>
      </w:pPr>
      <w:r>
        <w:rPr>
          <w:i/>
          <w:color w:val="2F5496" w:themeColor="accent1" w:themeShade="BF"/>
          <w:szCs w:val="20"/>
        </w:rPr>
        <w:t>Telefoonapplicatie</w:t>
      </w:r>
    </w:p>
    <w:p w14:paraId="1A117120" w14:textId="5B6FC2B8" w:rsidR="00CD6478" w:rsidRDefault="00CD6478" w:rsidP="00CD6478">
      <w:pPr>
        <w:pStyle w:val="Geenafstand"/>
        <w:rPr>
          <w:szCs w:val="20"/>
        </w:rPr>
      </w:pPr>
      <w:r>
        <w:rPr>
          <w:szCs w:val="20"/>
        </w:rPr>
        <w:t xml:space="preserve">De </w:t>
      </w:r>
      <w:r w:rsidR="00190FC9">
        <w:rPr>
          <w:szCs w:val="20"/>
        </w:rPr>
        <w:t>t</w:t>
      </w:r>
      <w:r w:rsidR="00D55CA6">
        <w:rPr>
          <w:szCs w:val="20"/>
        </w:rPr>
        <w:t>elefoonapplicatie</w:t>
      </w:r>
      <w:r>
        <w:rPr>
          <w:szCs w:val="20"/>
        </w:rPr>
        <w:t xml:space="preserve"> heeft een zoekfunctie </w:t>
      </w:r>
      <w:r w:rsidR="00497B82">
        <w:rPr>
          <w:szCs w:val="20"/>
        </w:rPr>
        <w:t>voor het zoeken van berichten.</w:t>
      </w:r>
      <w:r>
        <w:rPr>
          <w:szCs w:val="20"/>
        </w:rPr>
        <w:t xml:space="preserve"> Berichten zijn voor en na publicatie aanpasbaar de app heeft de mogelijkheid om meerdere berichten </w:t>
      </w:r>
      <w:r w:rsidR="00A32064">
        <w:rPr>
          <w:szCs w:val="20"/>
        </w:rPr>
        <w:t xml:space="preserve">tegelijk </w:t>
      </w:r>
      <w:r>
        <w:rPr>
          <w:szCs w:val="20"/>
        </w:rPr>
        <w:t xml:space="preserve">te sturen. 56% van de respondenten die de </w:t>
      </w:r>
      <w:r w:rsidR="00142C34">
        <w:rPr>
          <w:szCs w:val="20"/>
        </w:rPr>
        <w:t>t</w:t>
      </w:r>
      <w:r w:rsidR="00D55CA6">
        <w:rPr>
          <w:szCs w:val="20"/>
        </w:rPr>
        <w:t>elefoonapplicatie</w:t>
      </w:r>
      <w:r>
        <w:rPr>
          <w:szCs w:val="20"/>
        </w:rPr>
        <w:t xml:space="preserve"> gebruikt, geeft aan de zoekfunctie helemaal niet te gebruiken (bijlage 6: frequentietabel 23). </w:t>
      </w:r>
    </w:p>
    <w:p w14:paraId="155125D5" w14:textId="77777777" w:rsidR="00CD6478" w:rsidRPr="009C7570" w:rsidRDefault="00CD6478" w:rsidP="005F58D1">
      <w:pPr>
        <w:pStyle w:val="Geenafstand"/>
        <w:rPr>
          <w:szCs w:val="20"/>
        </w:rPr>
      </w:pPr>
    </w:p>
    <w:p w14:paraId="07FDDA5D" w14:textId="77777777" w:rsidR="005F58D1" w:rsidRPr="00B449FE" w:rsidRDefault="005F58D1" w:rsidP="005F58D1">
      <w:pPr>
        <w:pStyle w:val="Geenafstand"/>
        <w:rPr>
          <w:szCs w:val="20"/>
        </w:rPr>
      </w:pPr>
      <w:r w:rsidRPr="00B449FE">
        <w:t>De tweede hypothese luidt als volgt</w:t>
      </w:r>
      <w:r w:rsidRPr="00B449FE">
        <w:rPr>
          <w:szCs w:val="20"/>
        </w:rPr>
        <w:t>:</w:t>
      </w:r>
    </w:p>
    <w:p w14:paraId="30AECC6C" w14:textId="77777777" w:rsidR="005F58D1" w:rsidRPr="00B449FE" w:rsidRDefault="005F58D1" w:rsidP="005F58D1">
      <w:pPr>
        <w:pStyle w:val="Geenafstand"/>
        <w:rPr>
          <w:i/>
          <w:color w:val="2F5496" w:themeColor="accent1" w:themeShade="BF"/>
        </w:rPr>
      </w:pPr>
      <w:r w:rsidRPr="00B449FE">
        <w:rPr>
          <w:i/>
          <w:color w:val="2F5496" w:themeColor="accent1" w:themeShade="BF"/>
        </w:rPr>
        <w:t>Als een communicatiemiddel meerdere berichten kan aanpassen voor of na verzending, oudere berichten terug kan zoeken en berichten tegelijk kan sturen, dan is het meest aansluitende doel om eerder verzonden informatie te herhalen.</w:t>
      </w:r>
    </w:p>
    <w:p w14:paraId="2E6D7962" w14:textId="77777777" w:rsidR="00CD6478" w:rsidRDefault="00CD6478" w:rsidP="00CD6478">
      <w:pPr>
        <w:pStyle w:val="Geenafstand"/>
        <w:rPr>
          <w:szCs w:val="20"/>
        </w:rPr>
      </w:pPr>
    </w:p>
    <w:p w14:paraId="38D66591" w14:textId="769AE859" w:rsidR="00CD6478" w:rsidRDefault="00CD6478" w:rsidP="00CD6478">
      <w:pPr>
        <w:pStyle w:val="Geenafstand"/>
        <w:rPr>
          <w:szCs w:val="20"/>
        </w:rPr>
      </w:pPr>
      <w:r>
        <w:rPr>
          <w:szCs w:val="20"/>
        </w:rPr>
        <w:t>Volgens het conceptueel model is een communicatiemiddel (</w:t>
      </w:r>
      <w:r w:rsidR="00142C34">
        <w:rPr>
          <w:szCs w:val="20"/>
        </w:rPr>
        <w:t>sociaal intranet,</w:t>
      </w:r>
      <w:r>
        <w:rPr>
          <w:szCs w:val="20"/>
        </w:rPr>
        <w:t xml:space="preserve"> </w:t>
      </w:r>
      <w:r w:rsidR="00142C34">
        <w:rPr>
          <w:szCs w:val="20"/>
        </w:rPr>
        <w:t>t</w:t>
      </w:r>
      <w:r w:rsidR="00D55CA6">
        <w:rPr>
          <w:szCs w:val="20"/>
        </w:rPr>
        <w:t>elefoonapplicatie</w:t>
      </w:r>
      <w:r>
        <w:rPr>
          <w:szCs w:val="20"/>
        </w:rPr>
        <w:t>, interne tv-schermen) geschikt voor het herhalen van eerder verzonden berichten (convergence) wanneer het snel een bericht aan kan laten komen bij de ontvangers (</w:t>
      </w:r>
      <w:r w:rsidRPr="00D44C69">
        <w:rPr>
          <w:szCs w:val="20"/>
        </w:rPr>
        <w:t>transmissiesnelheid</w:t>
      </w:r>
      <w:r>
        <w:rPr>
          <w:szCs w:val="20"/>
        </w:rPr>
        <w:t xml:space="preserve">) en een bericht via meerdere coderingen kan laten afspelen (symbolen-sets). Denk hierbij aan het afspelen van video’s of het tonen van afbeeldingen. Transmissiesnelheid en symbolen-sets verhogen de synchroniteit van een </w:t>
      </w:r>
      <w:r w:rsidR="00A32064">
        <w:rPr>
          <w:szCs w:val="20"/>
        </w:rPr>
        <w:t>c</w:t>
      </w:r>
      <w:r>
        <w:rPr>
          <w:szCs w:val="20"/>
        </w:rPr>
        <w:t xml:space="preserve">ommunicatiemiddel, wat het middel geschikt maakt voor het herhalen van eerder verzonden boodschappen (Dennis et al., 2008). </w:t>
      </w:r>
    </w:p>
    <w:p w14:paraId="140331A9" w14:textId="77777777" w:rsidR="00CD6478" w:rsidRDefault="00CD6478" w:rsidP="00CD6478">
      <w:pPr>
        <w:pStyle w:val="Geenafstand"/>
        <w:rPr>
          <w:szCs w:val="20"/>
        </w:rPr>
      </w:pPr>
    </w:p>
    <w:p w14:paraId="5994ECE5" w14:textId="6F86D4D6" w:rsidR="00CD6478" w:rsidRPr="002A15C4" w:rsidRDefault="00142C34" w:rsidP="00CD6478">
      <w:pPr>
        <w:pStyle w:val="Geenafstand"/>
        <w:rPr>
          <w:i/>
          <w:color w:val="2F5496" w:themeColor="accent1" w:themeShade="BF"/>
          <w:szCs w:val="20"/>
        </w:rPr>
      </w:pPr>
      <w:r>
        <w:rPr>
          <w:i/>
          <w:color w:val="2F5496" w:themeColor="accent1" w:themeShade="BF"/>
          <w:szCs w:val="20"/>
        </w:rPr>
        <w:t>Sociaal intranet</w:t>
      </w:r>
    </w:p>
    <w:p w14:paraId="4150F87D" w14:textId="068EF3DD" w:rsidR="00CD6478" w:rsidRPr="00D44C69" w:rsidRDefault="00CD6478" w:rsidP="00CD6478">
      <w:pPr>
        <w:pStyle w:val="Geenafstand"/>
        <w:rPr>
          <w:szCs w:val="20"/>
        </w:rPr>
      </w:pPr>
      <w:r>
        <w:rPr>
          <w:szCs w:val="20"/>
        </w:rPr>
        <w:t>Uit deskresearch is ondervonden dat w</w:t>
      </w:r>
      <w:r w:rsidRPr="00D44C69">
        <w:rPr>
          <w:szCs w:val="20"/>
        </w:rPr>
        <w:t xml:space="preserve">anneer er een bericht is geplaatst op </w:t>
      </w:r>
      <w:r w:rsidR="00142C34">
        <w:rPr>
          <w:szCs w:val="20"/>
        </w:rPr>
        <w:t>het sociaal intranet</w:t>
      </w:r>
      <w:r>
        <w:rPr>
          <w:szCs w:val="20"/>
        </w:rPr>
        <w:t>, deze</w:t>
      </w:r>
      <w:r w:rsidRPr="00D44C69">
        <w:rPr>
          <w:szCs w:val="20"/>
        </w:rPr>
        <w:t xml:space="preserve"> direct </w:t>
      </w:r>
      <w:r>
        <w:rPr>
          <w:szCs w:val="20"/>
        </w:rPr>
        <w:t>zichtbaar is</w:t>
      </w:r>
      <w:r w:rsidRPr="00D44C69">
        <w:rPr>
          <w:szCs w:val="20"/>
        </w:rPr>
        <w:t xml:space="preserve">. </w:t>
      </w:r>
      <w:r>
        <w:rPr>
          <w:szCs w:val="20"/>
        </w:rPr>
        <w:t>Daarnaast heeft</w:t>
      </w:r>
      <w:r w:rsidR="00D55CA6">
        <w:rPr>
          <w:szCs w:val="20"/>
        </w:rPr>
        <w:t xml:space="preserve"> het sociaal intranet </w:t>
      </w:r>
      <w:r>
        <w:rPr>
          <w:szCs w:val="20"/>
        </w:rPr>
        <w:t>de mogelijkheid om video’s, foto’s, hyperlinks, tabellen en tekst toe te voegen aan een bericht. Dit zijn verschillende manieren om een boodschap te coderen, wat</w:t>
      </w:r>
      <w:r w:rsidR="00D55CA6">
        <w:rPr>
          <w:szCs w:val="20"/>
        </w:rPr>
        <w:t xml:space="preserve"> het sociaal intranet </w:t>
      </w:r>
      <w:r>
        <w:rPr>
          <w:szCs w:val="20"/>
        </w:rPr>
        <w:t>sterkt maakt in de eigenschap ‘symbolen-sets’.</w:t>
      </w:r>
      <w:r w:rsidR="00D55CA6">
        <w:rPr>
          <w:szCs w:val="20"/>
        </w:rPr>
        <w:t xml:space="preserve"> </w:t>
      </w:r>
      <w:r w:rsidR="00142C34">
        <w:rPr>
          <w:szCs w:val="20"/>
        </w:rPr>
        <w:t>H</w:t>
      </w:r>
      <w:r w:rsidR="00D55CA6">
        <w:rPr>
          <w:szCs w:val="20"/>
        </w:rPr>
        <w:t xml:space="preserve">et sociaal intranet </w:t>
      </w:r>
      <w:r>
        <w:rPr>
          <w:szCs w:val="20"/>
        </w:rPr>
        <w:t>heeft een hoge synchroniteit, wa</w:t>
      </w:r>
      <w:r w:rsidR="00092C2A">
        <w:rPr>
          <w:szCs w:val="20"/>
        </w:rPr>
        <w:t>ardoor</w:t>
      </w:r>
      <w:r>
        <w:rPr>
          <w:szCs w:val="20"/>
        </w:rPr>
        <w:t xml:space="preserve"> het een geschikt middel </w:t>
      </w:r>
      <w:r w:rsidR="00092C2A">
        <w:rPr>
          <w:szCs w:val="20"/>
        </w:rPr>
        <w:t xml:space="preserve">is </w:t>
      </w:r>
      <w:r>
        <w:rPr>
          <w:szCs w:val="20"/>
        </w:rPr>
        <w:t>om eerdere verzonden berichten opnieuw te verzenden.</w:t>
      </w:r>
    </w:p>
    <w:p w14:paraId="5A59B172" w14:textId="77777777" w:rsidR="00CD6478" w:rsidRDefault="00CD6478" w:rsidP="00CD6478">
      <w:pPr>
        <w:pStyle w:val="Geenafstand"/>
        <w:rPr>
          <w:b/>
          <w:szCs w:val="20"/>
        </w:rPr>
      </w:pPr>
    </w:p>
    <w:p w14:paraId="3DF93AAE" w14:textId="68BE1B20" w:rsidR="00CD6478" w:rsidRDefault="00CD6478" w:rsidP="00CD6478">
      <w:pPr>
        <w:pStyle w:val="Geenafstand"/>
        <w:rPr>
          <w:szCs w:val="20"/>
        </w:rPr>
      </w:pPr>
      <w:r>
        <w:rPr>
          <w:szCs w:val="20"/>
        </w:rPr>
        <w:t>De respondenten die</w:t>
      </w:r>
      <w:r w:rsidR="00D55CA6">
        <w:rPr>
          <w:szCs w:val="20"/>
        </w:rPr>
        <w:t xml:space="preserve"> het sociaal intranet </w:t>
      </w:r>
      <w:r>
        <w:rPr>
          <w:szCs w:val="20"/>
        </w:rPr>
        <w:t xml:space="preserve">gebruiken geven aan tevreden te zijn met de mate van nieuwe informatie </w:t>
      </w:r>
      <w:r w:rsidR="005B1560">
        <w:rPr>
          <w:szCs w:val="20"/>
        </w:rPr>
        <w:t>die</w:t>
      </w:r>
      <w:r>
        <w:rPr>
          <w:szCs w:val="20"/>
        </w:rPr>
        <w:t xml:space="preserve"> op</w:t>
      </w:r>
      <w:r w:rsidR="00D55CA6">
        <w:rPr>
          <w:szCs w:val="20"/>
        </w:rPr>
        <w:t xml:space="preserve"> het sociaal intranet </w:t>
      </w:r>
      <w:r>
        <w:rPr>
          <w:szCs w:val="20"/>
        </w:rPr>
        <w:t xml:space="preserve">staat. Op een schaal van </w:t>
      </w:r>
      <w:r w:rsidR="00E95DD8">
        <w:rPr>
          <w:szCs w:val="20"/>
        </w:rPr>
        <w:t>één</w:t>
      </w:r>
      <w:r>
        <w:rPr>
          <w:szCs w:val="20"/>
        </w:rPr>
        <w:t xml:space="preserve"> tot </w:t>
      </w:r>
      <w:r w:rsidR="00E95DD8">
        <w:rPr>
          <w:szCs w:val="20"/>
        </w:rPr>
        <w:t>zeven</w:t>
      </w:r>
      <w:r>
        <w:rPr>
          <w:szCs w:val="20"/>
        </w:rPr>
        <w:t xml:space="preserve"> geeft 66% van de respondenten een </w:t>
      </w:r>
      <w:r w:rsidR="00E95DD8">
        <w:rPr>
          <w:szCs w:val="20"/>
        </w:rPr>
        <w:t>vijf</w:t>
      </w:r>
      <w:r>
        <w:rPr>
          <w:szCs w:val="20"/>
        </w:rPr>
        <w:t xml:space="preserve"> of hoger. 22% geeft aan gemiddeld tevreden te zijn over de mate van nieuwe informatie (bijlage 6: frequentietabel 6).</w:t>
      </w:r>
    </w:p>
    <w:p w14:paraId="1D4CFE01" w14:textId="77777777" w:rsidR="00CD6478" w:rsidRPr="00F072FC" w:rsidRDefault="00CD6478" w:rsidP="00CD6478">
      <w:pPr>
        <w:pStyle w:val="Geenafstand"/>
        <w:rPr>
          <w:szCs w:val="20"/>
        </w:rPr>
      </w:pPr>
    </w:p>
    <w:p w14:paraId="2DB92935" w14:textId="77777777" w:rsidR="00CD6478" w:rsidRPr="002A15C4" w:rsidRDefault="00CD6478" w:rsidP="00CD6478">
      <w:pPr>
        <w:pStyle w:val="Geenafstand"/>
        <w:rPr>
          <w:i/>
          <w:color w:val="2F5496" w:themeColor="accent1" w:themeShade="BF"/>
          <w:szCs w:val="20"/>
        </w:rPr>
      </w:pPr>
      <w:r w:rsidRPr="002A15C4">
        <w:rPr>
          <w:i/>
          <w:color w:val="2F5496" w:themeColor="accent1" w:themeShade="BF"/>
          <w:szCs w:val="20"/>
        </w:rPr>
        <w:t>Interne tv-schermen</w:t>
      </w:r>
    </w:p>
    <w:p w14:paraId="336E9C9D" w14:textId="45339A1B" w:rsidR="00CD6478" w:rsidRDefault="00CD6478" w:rsidP="00CD6478">
      <w:pPr>
        <w:pStyle w:val="Geenafstand"/>
        <w:rPr>
          <w:szCs w:val="20"/>
        </w:rPr>
      </w:pPr>
      <w:r>
        <w:rPr>
          <w:szCs w:val="20"/>
        </w:rPr>
        <w:t xml:space="preserve">De interne tv-schermen </w:t>
      </w:r>
      <w:r w:rsidRPr="0071646A">
        <w:rPr>
          <w:szCs w:val="20"/>
        </w:rPr>
        <w:t xml:space="preserve">hebben een lage transmissiesnelheid. </w:t>
      </w:r>
      <w:r>
        <w:rPr>
          <w:szCs w:val="20"/>
        </w:rPr>
        <w:t>Uit deskresearch is gebleken dat v</w:t>
      </w:r>
      <w:r w:rsidRPr="0071646A">
        <w:rPr>
          <w:szCs w:val="20"/>
        </w:rPr>
        <w:t>erzonden berichten direct aan</w:t>
      </w:r>
      <w:r>
        <w:rPr>
          <w:szCs w:val="20"/>
        </w:rPr>
        <w:t>komen</w:t>
      </w:r>
      <w:r w:rsidRPr="0071646A">
        <w:rPr>
          <w:szCs w:val="20"/>
        </w:rPr>
        <w:t xml:space="preserve"> bij de leze</w:t>
      </w:r>
      <w:r>
        <w:rPr>
          <w:szCs w:val="20"/>
        </w:rPr>
        <w:t>r</w:t>
      </w:r>
      <w:r w:rsidRPr="0071646A">
        <w:rPr>
          <w:szCs w:val="20"/>
        </w:rPr>
        <w:t xml:space="preserve"> maar er verschijnt maar één boodschap per </w:t>
      </w:r>
      <w:r w:rsidR="00E95DD8">
        <w:rPr>
          <w:szCs w:val="20"/>
        </w:rPr>
        <w:t>vijftien</w:t>
      </w:r>
      <w:r w:rsidRPr="0071646A">
        <w:rPr>
          <w:szCs w:val="20"/>
        </w:rPr>
        <w:t xml:space="preserve"> seconden en de berichten spelen in een </w:t>
      </w:r>
      <w:r>
        <w:rPr>
          <w:szCs w:val="20"/>
        </w:rPr>
        <w:t>afspeellijst</w:t>
      </w:r>
      <w:r w:rsidRPr="0071646A">
        <w:rPr>
          <w:szCs w:val="20"/>
        </w:rPr>
        <w:t xml:space="preserve"> af. Het is onbekend of de boodschap aankomt bij de lezer</w:t>
      </w:r>
      <w:r>
        <w:rPr>
          <w:szCs w:val="20"/>
        </w:rPr>
        <w:t>, omdat de schermen maar één bericht laten zien en er een kans is dat het bericht afspeelt wanneer er geen lezers zijn</w:t>
      </w:r>
      <w:r w:rsidRPr="0071646A">
        <w:rPr>
          <w:szCs w:val="20"/>
        </w:rPr>
        <w:t xml:space="preserve">. Ook bieden de schermen geen mogelijkheid </w:t>
      </w:r>
      <w:r>
        <w:rPr>
          <w:szCs w:val="20"/>
        </w:rPr>
        <w:t>om lezers in contact te laten komen met de zenders. Er is geen interactie aanwezig</w:t>
      </w:r>
      <w:r w:rsidR="00922BE6">
        <w:rPr>
          <w:szCs w:val="20"/>
        </w:rPr>
        <w:t>,</w:t>
      </w:r>
      <w:r>
        <w:rPr>
          <w:szCs w:val="20"/>
        </w:rPr>
        <w:t xml:space="preserve"> maar </w:t>
      </w:r>
      <w:r w:rsidR="00922BE6">
        <w:rPr>
          <w:szCs w:val="20"/>
        </w:rPr>
        <w:t xml:space="preserve">alleen </w:t>
      </w:r>
      <w:r>
        <w:rPr>
          <w:szCs w:val="20"/>
        </w:rPr>
        <w:t>eenrichtingsverkeer</w:t>
      </w:r>
      <w:r w:rsidR="00922BE6">
        <w:rPr>
          <w:szCs w:val="20"/>
        </w:rPr>
        <w:t>, in tegenstelling tot</w:t>
      </w:r>
      <w:r w:rsidR="00D55CA6">
        <w:rPr>
          <w:szCs w:val="20"/>
        </w:rPr>
        <w:t xml:space="preserve"> het sociaal intranet </w:t>
      </w:r>
      <w:r w:rsidR="00922BE6">
        <w:rPr>
          <w:szCs w:val="20"/>
        </w:rPr>
        <w:t xml:space="preserve">en de </w:t>
      </w:r>
      <w:r w:rsidR="00142C34">
        <w:rPr>
          <w:szCs w:val="20"/>
        </w:rPr>
        <w:t>t</w:t>
      </w:r>
      <w:r w:rsidR="00D55CA6">
        <w:rPr>
          <w:szCs w:val="20"/>
        </w:rPr>
        <w:t>elefoonapplicatie</w:t>
      </w:r>
      <w:r>
        <w:rPr>
          <w:szCs w:val="20"/>
        </w:rPr>
        <w:t xml:space="preserve">. </w:t>
      </w:r>
    </w:p>
    <w:p w14:paraId="357AFC04" w14:textId="77777777" w:rsidR="00CD6478" w:rsidRDefault="00CD6478" w:rsidP="00CD6478">
      <w:pPr>
        <w:pStyle w:val="Geenafstand"/>
        <w:rPr>
          <w:szCs w:val="20"/>
        </w:rPr>
      </w:pPr>
    </w:p>
    <w:p w14:paraId="4A22FC25" w14:textId="77777777" w:rsidR="00CD6478" w:rsidRPr="008E0583" w:rsidRDefault="00CD6478" w:rsidP="00CD6478">
      <w:pPr>
        <w:pStyle w:val="Geenafstand"/>
        <w:rPr>
          <w:szCs w:val="20"/>
        </w:rPr>
      </w:pPr>
      <w:r>
        <w:rPr>
          <w:szCs w:val="20"/>
        </w:rPr>
        <w:t>De interne tv-schermen hebben de mogelijkheid om video’s af te spelen en afbeeldingen en tekst te laten zien. Er is geen mogelijkheid om de tekst aan te passen qua lettertype, grootte of kleur. De schermen hebben een lage eigenschap als het gaat om symbolen-sets. De schermen hebben een lage synchroniteit, wat het een ongeschikt middel maakt om eerdere verzonden berichten opnieuw te verzenden.</w:t>
      </w:r>
    </w:p>
    <w:p w14:paraId="3B2FF75A" w14:textId="77777777" w:rsidR="00CD6478" w:rsidRDefault="00CD6478" w:rsidP="00CD6478">
      <w:pPr>
        <w:pStyle w:val="Geenafstand"/>
        <w:rPr>
          <w:b/>
          <w:strike/>
          <w:szCs w:val="20"/>
        </w:rPr>
      </w:pPr>
    </w:p>
    <w:p w14:paraId="3A30FE5A" w14:textId="3C2F34C8" w:rsidR="00CD6478" w:rsidRDefault="00CD6478" w:rsidP="00CD6478">
      <w:pPr>
        <w:pStyle w:val="Geenafstand"/>
        <w:rPr>
          <w:szCs w:val="20"/>
        </w:rPr>
      </w:pPr>
      <w:r>
        <w:rPr>
          <w:szCs w:val="20"/>
        </w:rPr>
        <w:t>De respondenten die berichten op de tv-schermen lezen, geven aan tevreden te zijn met de mate van nieuwe informatie wat op</w:t>
      </w:r>
      <w:r w:rsidR="00995056">
        <w:rPr>
          <w:szCs w:val="20"/>
        </w:rPr>
        <w:t xml:space="preserve"> de</w:t>
      </w:r>
      <w:r>
        <w:rPr>
          <w:szCs w:val="20"/>
        </w:rPr>
        <w:t xml:space="preserve"> schermen staat. Door middel van een 7-puntsschaal geeft 51% een </w:t>
      </w:r>
      <w:r w:rsidR="00E95DD8">
        <w:rPr>
          <w:szCs w:val="20"/>
        </w:rPr>
        <w:t>vijf</w:t>
      </w:r>
      <w:r>
        <w:rPr>
          <w:szCs w:val="20"/>
        </w:rPr>
        <w:t xml:space="preserve"> of hoger (bijlage 6: frequentietabel 13). </w:t>
      </w:r>
    </w:p>
    <w:p w14:paraId="049AA78E" w14:textId="77777777" w:rsidR="00CD6478" w:rsidRPr="008E0583" w:rsidRDefault="00CD6478" w:rsidP="00CD6478">
      <w:pPr>
        <w:pStyle w:val="Geenafstand"/>
        <w:rPr>
          <w:szCs w:val="20"/>
        </w:rPr>
      </w:pPr>
    </w:p>
    <w:p w14:paraId="3C1A926E" w14:textId="2CB91274" w:rsidR="00CD6478" w:rsidRPr="002A15C4" w:rsidRDefault="00142C34" w:rsidP="00CD6478">
      <w:pPr>
        <w:pStyle w:val="Geenafstand"/>
        <w:rPr>
          <w:i/>
          <w:color w:val="2F5496" w:themeColor="accent1" w:themeShade="BF"/>
          <w:szCs w:val="20"/>
        </w:rPr>
      </w:pPr>
      <w:r>
        <w:rPr>
          <w:i/>
          <w:color w:val="2F5496" w:themeColor="accent1" w:themeShade="BF"/>
          <w:szCs w:val="20"/>
        </w:rPr>
        <w:lastRenderedPageBreak/>
        <w:t>T</w:t>
      </w:r>
      <w:r w:rsidR="00D55CA6">
        <w:rPr>
          <w:i/>
          <w:color w:val="2F5496" w:themeColor="accent1" w:themeShade="BF"/>
          <w:szCs w:val="20"/>
        </w:rPr>
        <w:t>elefoonapplicatie</w:t>
      </w:r>
    </w:p>
    <w:p w14:paraId="6270675E" w14:textId="7ADE2537" w:rsidR="00CD6478" w:rsidRDefault="00CD6478" w:rsidP="00CD6478">
      <w:pPr>
        <w:pStyle w:val="Geenafstand"/>
        <w:rPr>
          <w:szCs w:val="20"/>
        </w:rPr>
      </w:pPr>
      <w:r>
        <w:rPr>
          <w:szCs w:val="20"/>
        </w:rPr>
        <w:t xml:space="preserve">De </w:t>
      </w:r>
      <w:r w:rsidR="00142C34">
        <w:rPr>
          <w:szCs w:val="20"/>
        </w:rPr>
        <w:t>t</w:t>
      </w:r>
      <w:r w:rsidR="00D55CA6">
        <w:rPr>
          <w:szCs w:val="20"/>
        </w:rPr>
        <w:t>elefoonapplicatie</w:t>
      </w:r>
      <w:r>
        <w:rPr>
          <w:szCs w:val="20"/>
        </w:rPr>
        <w:t xml:space="preserve"> heeft een hoge transmissiesnelheid, omdat berichten direct bij de ontvangers aankomen en er mogelijkheid is tot interactie. Ook heeft de app veel mogelijkheden op het gebied van coderen, namelijk video, tekst, hyperlinks, tabellen en afbeeldingen. Hierdoor heeft de </w:t>
      </w:r>
      <w:r w:rsidR="00142C34">
        <w:rPr>
          <w:szCs w:val="20"/>
        </w:rPr>
        <w:t>t</w:t>
      </w:r>
      <w:r w:rsidR="00D55CA6">
        <w:rPr>
          <w:szCs w:val="20"/>
        </w:rPr>
        <w:t>elefoonapplicatie</w:t>
      </w:r>
      <w:r>
        <w:rPr>
          <w:szCs w:val="20"/>
        </w:rPr>
        <w:t xml:space="preserve"> een hoge synchroniteit, wat het een geschikt middel maakt om eerdere verzonden berichten te opnieuw te verzenden. </w:t>
      </w:r>
    </w:p>
    <w:p w14:paraId="0D3A6016" w14:textId="77777777" w:rsidR="00CD6478" w:rsidRDefault="00CD6478" w:rsidP="00CD6478">
      <w:pPr>
        <w:pStyle w:val="Geenafstand"/>
        <w:rPr>
          <w:szCs w:val="20"/>
        </w:rPr>
      </w:pPr>
    </w:p>
    <w:p w14:paraId="1384E4CA" w14:textId="29FB5B04" w:rsidR="00CD6478" w:rsidRDefault="00CD6478" w:rsidP="00CD6478">
      <w:pPr>
        <w:pStyle w:val="Geenafstand"/>
        <w:rPr>
          <w:szCs w:val="20"/>
        </w:rPr>
      </w:pPr>
      <w:r>
        <w:rPr>
          <w:szCs w:val="20"/>
        </w:rPr>
        <w:t xml:space="preserve">De respondenten die berichten via de </w:t>
      </w:r>
      <w:r w:rsidR="00142C34">
        <w:rPr>
          <w:szCs w:val="20"/>
        </w:rPr>
        <w:t>t</w:t>
      </w:r>
      <w:r w:rsidR="00D55CA6">
        <w:rPr>
          <w:szCs w:val="20"/>
        </w:rPr>
        <w:t>elefoonapplicatie</w:t>
      </w:r>
      <w:r>
        <w:rPr>
          <w:szCs w:val="20"/>
        </w:rPr>
        <w:t xml:space="preserve"> lezen, geven aan tevreden te zijn met de mate van nieuwe informatie wat in de app staat. </w:t>
      </w:r>
      <w:r w:rsidR="005232BB">
        <w:rPr>
          <w:szCs w:val="20"/>
        </w:rPr>
        <w:t>Op</w:t>
      </w:r>
      <w:r>
        <w:rPr>
          <w:szCs w:val="20"/>
        </w:rPr>
        <w:t xml:space="preserve"> een 7-puntsschaal geeft 66% van de respondenten een </w:t>
      </w:r>
      <w:r w:rsidR="00E95DD8">
        <w:rPr>
          <w:szCs w:val="20"/>
        </w:rPr>
        <w:t>vijf</w:t>
      </w:r>
      <w:r>
        <w:rPr>
          <w:szCs w:val="20"/>
        </w:rPr>
        <w:t xml:space="preserve"> of hoger (bijlage 6: frequentietabel 17).</w:t>
      </w:r>
    </w:p>
    <w:p w14:paraId="544873D6" w14:textId="77777777" w:rsidR="005F58D1" w:rsidRPr="004E23F4" w:rsidRDefault="005F58D1" w:rsidP="005F58D1">
      <w:pPr>
        <w:pStyle w:val="Geenafstand"/>
        <w:rPr>
          <w:szCs w:val="20"/>
        </w:rPr>
      </w:pPr>
    </w:p>
    <w:p w14:paraId="7A90BA72" w14:textId="0D0CC846" w:rsidR="005F58D1" w:rsidRPr="00B449FE" w:rsidRDefault="005F58D1" w:rsidP="005F58D1">
      <w:pPr>
        <w:pStyle w:val="Geenafstand"/>
        <w:rPr>
          <w:szCs w:val="20"/>
        </w:rPr>
      </w:pPr>
      <w:r w:rsidRPr="00B449FE">
        <w:t>De derde hypothese luidt als volgt</w:t>
      </w:r>
      <w:r w:rsidRPr="00B449FE">
        <w:rPr>
          <w:szCs w:val="20"/>
        </w:rPr>
        <w:t>:</w:t>
      </w:r>
    </w:p>
    <w:bookmarkEnd w:id="51"/>
    <w:p w14:paraId="338F2EA6" w14:textId="77777777" w:rsidR="00CD6478" w:rsidRPr="00F1041C" w:rsidRDefault="00CD6478" w:rsidP="00CD6478">
      <w:pPr>
        <w:pStyle w:val="Geenafstand"/>
        <w:rPr>
          <w:i/>
          <w:color w:val="2F5496" w:themeColor="accent1" w:themeShade="BF"/>
        </w:rPr>
      </w:pPr>
      <w:r w:rsidRPr="00F1041C">
        <w:rPr>
          <w:i/>
          <w:color w:val="2F5496" w:themeColor="accent1" w:themeShade="BF"/>
        </w:rPr>
        <w:t xml:space="preserve">Als specifieke berichten op </w:t>
      </w:r>
      <w:r>
        <w:rPr>
          <w:i/>
          <w:color w:val="2F5496" w:themeColor="accent1" w:themeShade="BF"/>
        </w:rPr>
        <w:t>de aangegeven</w:t>
      </w:r>
      <w:r w:rsidRPr="00F1041C">
        <w:rPr>
          <w:i/>
          <w:color w:val="2F5496" w:themeColor="accent1" w:themeShade="BF"/>
        </w:rPr>
        <w:t xml:space="preserve"> tijdstippen</w:t>
      </w:r>
      <w:r>
        <w:rPr>
          <w:i/>
          <w:color w:val="2F5496" w:themeColor="accent1" w:themeShade="BF"/>
        </w:rPr>
        <w:t xml:space="preserve"> van de doelgroep</w:t>
      </w:r>
      <w:r w:rsidRPr="00F1041C">
        <w:rPr>
          <w:i/>
          <w:color w:val="2F5496" w:themeColor="accent1" w:themeShade="BF"/>
        </w:rPr>
        <w:t xml:space="preserve"> </w:t>
      </w:r>
      <w:r>
        <w:rPr>
          <w:i/>
          <w:color w:val="2F5496" w:themeColor="accent1" w:themeShade="BF"/>
        </w:rPr>
        <w:t>via het bijbehorende communicatiemiddel verstuurd zijn</w:t>
      </w:r>
      <w:r w:rsidRPr="00F1041C">
        <w:rPr>
          <w:i/>
          <w:color w:val="2F5496" w:themeColor="accent1" w:themeShade="BF"/>
        </w:rPr>
        <w:t xml:space="preserve">, dan verhoogt dit de </w:t>
      </w:r>
      <w:r>
        <w:rPr>
          <w:i/>
          <w:color w:val="2F5496" w:themeColor="accent1" w:themeShade="BF"/>
        </w:rPr>
        <w:t>communicatieprestaties</w:t>
      </w:r>
      <w:r w:rsidRPr="00F1041C">
        <w:rPr>
          <w:i/>
          <w:color w:val="2F5496" w:themeColor="accent1" w:themeShade="BF"/>
        </w:rPr>
        <w:t xml:space="preserve"> tussen zender en ontvanger.</w:t>
      </w:r>
    </w:p>
    <w:p w14:paraId="46553375" w14:textId="77777777" w:rsidR="005F58D1" w:rsidRDefault="005F58D1" w:rsidP="005F58D1">
      <w:pPr>
        <w:pStyle w:val="Geenafstand"/>
        <w:rPr>
          <w:b/>
        </w:rPr>
      </w:pPr>
    </w:p>
    <w:p w14:paraId="483EFE76" w14:textId="3B77A1EA" w:rsidR="005F58D1" w:rsidRDefault="005F58D1" w:rsidP="00995056">
      <w:pPr>
        <w:pStyle w:val="Geenafstand"/>
      </w:pPr>
      <w:r w:rsidRPr="0078103D">
        <w:t>Het is</w:t>
      </w:r>
      <w:r>
        <w:t xml:space="preserve"> nog onduidelijk of berichten verstuurd op specifieke tijdstippen naar specifieke doelgroepen beter uit de verf komen dan berichten die dat niet doen. Om hierachter te komen, moet er een vervolgonderzoek plaatsvinden. Dat vervolgonderzoek moeten dezelfde vragen en dezelfde doelgroep bevatten om herhaalbaar te zijn (Verhoeven, 2014). Dit is meegenomen in de aanbevelingen.</w:t>
      </w:r>
      <w:r>
        <w:br w:type="page"/>
      </w:r>
    </w:p>
    <w:p w14:paraId="7D4D4D8F" w14:textId="3DA4E9E1" w:rsidR="0078103D" w:rsidRDefault="0078103D" w:rsidP="0078103D">
      <w:pPr>
        <w:pStyle w:val="Kop1"/>
      </w:pPr>
      <w:bookmarkStart w:id="54" w:name="_Toc527049128"/>
      <w:r>
        <w:lastRenderedPageBreak/>
        <w:t>7. Conclusies</w:t>
      </w:r>
      <w:bookmarkEnd w:id="54"/>
    </w:p>
    <w:p w14:paraId="3660EE52" w14:textId="50DFC509" w:rsidR="00F1041C" w:rsidRPr="009954F9" w:rsidRDefault="00043D83" w:rsidP="002C1639">
      <w:pPr>
        <w:pStyle w:val="Geenafstand"/>
        <w:rPr>
          <w:szCs w:val="20"/>
        </w:rPr>
      </w:pPr>
      <w:r w:rsidRPr="009954F9">
        <w:rPr>
          <w:szCs w:val="20"/>
        </w:rPr>
        <w:t xml:space="preserve">Dit hoofdstuk </w:t>
      </w:r>
      <w:r w:rsidR="009954F9" w:rsidRPr="009954F9">
        <w:rPr>
          <w:szCs w:val="20"/>
        </w:rPr>
        <w:t>geeft</w:t>
      </w:r>
      <w:r w:rsidRPr="009954F9">
        <w:rPr>
          <w:szCs w:val="20"/>
        </w:rPr>
        <w:t xml:space="preserve"> de conclusies van het onderzoek weer. De </w:t>
      </w:r>
      <w:r w:rsidR="0022189A">
        <w:rPr>
          <w:szCs w:val="20"/>
        </w:rPr>
        <w:t xml:space="preserve">conclusies </w:t>
      </w:r>
      <w:r w:rsidRPr="009954F9">
        <w:rPr>
          <w:szCs w:val="20"/>
        </w:rPr>
        <w:t>geven antwoord op de probleemstelling, doelstelling, deelvragen en hypothese</w:t>
      </w:r>
      <w:r w:rsidR="006D6C59">
        <w:rPr>
          <w:szCs w:val="20"/>
        </w:rPr>
        <w:t>n</w:t>
      </w:r>
      <w:r w:rsidRPr="009954F9">
        <w:rPr>
          <w:szCs w:val="20"/>
        </w:rPr>
        <w:t xml:space="preserve">. </w:t>
      </w:r>
      <w:r w:rsidR="00292188" w:rsidRPr="009954F9">
        <w:rPr>
          <w:szCs w:val="20"/>
        </w:rPr>
        <w:t>Eerst staat de probleemstelling</w:t>
      </w:r>
      <w:r w:rsidR="009954F9" w:rsidRPr="009954F9">
        <w:rPr>
          <w:szCs w:val="20"/>
        </w:rPr>
        <w:t xml:space="preserve"> van </w:t>
      </w:r>
      <w:r w:rsidR="00142C34">
        <w:rPr>
          <w:szCs w:val="20"/>
        </w:rPr>
        <w:t>Organisatie X</w:t>
      </w:r>
      <w:r w:rsidR="00292188" w:rsidRPr="009954F9">
        <w:rPr>
          <w:szCs w:val="20"/>
        </w:rPr>
        <w:t xml:space="preserve"> nog een keer beschreven, gevolgd door de oplossing van het probleem</w:t>
      </w:r>
      <w:r w:rsidR="009954F9" w:rsidRPr="009954F9">
        <w:rPr>
          <w:szCs w:val="20"/>
        </w:rPr>
        <w:t xml:space="preserve"> van </w:t>
      </w:r>
      <w:r w:rsidR="00142C34">
        <w:rPr>
          <w:szCs w:val="20"/>
        </w:rPr>
        <w:t>A</w:t>
      </w:r>
      <w:r w:rsidR="009954F9" w:rsidRPr="009954F9">
        <w:rPr>
          <w:szCs w:val="20"/>
        </w:rPr>
        <w:t>fdeling</w:t>
      </w:r>
      <w:r w:rsidR="00142C34">
        <w:rPr>
          <w:szCs w:val="20"/>
        </w:rPr>
        <w:t xml:space="preserve"> X</w:t>
      </w:r>
      <w:r w:rsidR="00292188" w:rsidRPr="009954F9">
        <w:rPr>
          <w:szCs w:val="20"/>
        </w:rPr>
        <w:t>. Daarna krijgen de deelvragen</w:t>
      </w:r>
      <w:r w:rsidR="00F42903" w:rsidRPr="009954F9">
        <w:rPr>
          <w:szCs w:val="20"/>
        </w:rPr>
        <w:t xml:space="preserve"> en</w:t>
      </w:r>
      <w:r w:rsidR="000D180B" w:rsidRPr="009954F9">
        <w:rPr>
          <w:szCs w:val="20"/>
        </w:rPr>
        <w:t xml:space="preserve"> hypothese</w:t>
      </w:r>
      <w:r w:rsidR="006D6C59">
        <w:rPr>
          <w:szCs w:val="20"/>
        </w:rPr>
        <w:t>n</w:t>
      </w:r>
      <w:r w:rsidR="00292188" w:rsidRPr="009954F9">
        <w:rPr>
          <w:szCs w:val="20"/>
        </w:rPr>
        <w:t xml:space="preserve"> antwoord </w:t>
      </w:r>
      <w:r w:rsidR="000D180B" w:rsidRPr="009954F9">
        <w:rPr>
          <w:szCs w:val="20"/>
        </w:rPr>
        <w:t xml:space="preserve">om de oplossing van het probleem verder vorm te geven. </w:t>
      </w:r>
    </w:p>
    <w:p w14:paraId="09985A18" w14:textId="77777777" w:rsidR="00B55250" w:rsidRDefault="00B55250" w:rsidP="00B55250">
      <w:pPr>
        <w:pStyle w:val="Geenafstand"/>
      </w:pPr>
    </w:p>
    <w:p w14:paraId="01EBB1C6" w14:textId="265DC34D" w:rsidR="00B55250" w:rsidRDefault="00DC2CD6" w:rsidP="00B55250">
      <w:pPr>
        <w:pStyle w:val="Geenafstand"/>
      </w:pPr>
      <w:r>
        <w:t xml:space="preserve">De probleemstelling van </w:t>
      </w:r>
      <w:r w:rsidR="00142C34">
        <w:t>Afdeling X</w:t>
      </w:r>
      <w:r>
        <w:t xml:space="preserve"> luidt als volgt:</w:t>
      </w:r>
    </w:p>
    <w:p w14:paraId="765A36CD" w14:textId="633DE12A" w:rsidR="00445D07" w:rsidRPr="004E1AA8" w:rsidRDefault="00445D07" w:rsidP="00445D07">
      <w:pPr>
        <w:pStyle w:val="Geenafstand"/>
        <w:rPr>
          <w:i/>
        </w:rPr>
      </w:pPr>
      <w:r w:rsidRPr="003D2BF0">
        <w:rPr>
          <w:i/>
        </w:rPr>
        <w:t>Hoe kan</w:t>
      </w:r>
      <w:r>
        <w:rPr>
          <w:i/>
        </w:rPr>
        <w:t xml:space="preserve"> </w:t>
      </w:r>
      <w:r w:rsidR="00142C34">
        <w:rPr>
          <w:i/>
        </w:rPr>
        <w:t>Afdeling X</w:t>
      </w:r>
      <w:r w:rsidRPr="003D2BF0">
        <w:rPr>
          <w:i/>
        </w:rPr>
        <w:t xml:space="preserve"> zorgen voor een </w:t>
      </w:r>
      <w:r>
        <w:rPr>
          <w:i/>
        </w:rPr>
        <w:t>aansluitende</w:t>
      </w:r>
      <w:r w:rsidRPr="003D2BF0">
        <w:rPr>
          <w:i/>
        </w:rPr>
        <w:t xml:space="preserve"> inzetbaarheid van de communicatiemiddelen</w:t>
      </w:r>
      <w:r>
        <w:rPr>
          <w:i/>
        </w:rPr>
        <w:t xml:space="preserve"> en de waarde van nieuws</w:t>
      </w:r>
      <w:r w:rsidRPr="003D2BF0">
        <w:rPr>
          <w:i/>
        </w:rPr>
        <w:t xml:space="preserve"> </w:t>
      </w:r>
      <w:r>
        <w:rPr>
          <w:i/>
        </w:rPr>
        <w:t xml:space="preserve">bij de doelgroep </w:t>
      </w:r>
      <w:r w:rsidRPr="003D2BF0">
        <w:rPr>
          <w:i/>
        </w:rPr>
        <w:t>om de informatiestroom beter te reguleren</w:t>
      </w:r>
      <w:r>
        <w:rPr>
          <w:i/>
        </w:rPr>
        <w:t>?</w:t>
      </w:r>
    </w:p>
    <w:p w14:paraId="6EF852D1" w14:textId="77777777" w:rsidR="00B55250" w:rsidRDefault="00B55250" w:rsidP="00B55250">
      <w:pPr>
        <w:pStyle w:val="Geenafstand"/>
        <w:rPr>
          <w:strike/>
          <w:szCs w:val="20"/>
        </w:rPr>
      </w:pPr>
    </w:p>
    <w:p w14:paraId="32D79C3D" w14:textId="79AE77DA" w:rsidR="00B55250" w:rsidRPr="000D180B" w:rsidRDefault="00142C34" w:rsidP="00B55250">
      <w:pPr>
        <w:pStyle w:val="Geenafstand"/>
        <w:rPr>
          <w:color w:val="FF0000"/>
          <w:szCs w:val="20"/>
        </w:rPr>
      </w:pPr>
      <w:r>
        <w:rPr>
          <w:szCs w:val="20"/>
        </w:rPr>
        <w:t>Afdeling X</w:t>
      </w:r>
      <w:r w:rsidR="00B55250">
        <w:rPr>
          <w:szCs w:val="20"/>
        </w:rPr>
        <w:t xml:space="preserve"> kan zorgen voor een aansluitende inzetbaarheid van de communicatiemiddelen door inzicht te krijgen in de huidige communicatiemiddelen en de waarde van nieuws van de medewerkers van </w:t>
      </w:r>
      <w:r>
        <w:rPr>
          <w:szCs w:val="20"/>
        </w:rPr>
        <w:t>Organisatie X</w:t>
      </w:r>
      <w:r w:rsidR="00B55250">
        <w:rPr>
          <w:szCs w:val="20"/>
        </w:rPr>
        <w:t xml:space="preserve">. </w:t>
      </w:r>
      <w:r w:rsidR="00F73EA5">
        <w:rPr>
          <w:szCs w:val="20"/>
        </w:rPr>
        <w:t>Een strategie</w:t>
      </w:r>
      <w:r w:rsidR="00E23F98">
        <w:rPr>
          <w:szCs w:val="20"/>
        </w:rPr>
        <w:t xml:space="preserve"> met betrekking tot communicatiemiddelen</w:t>
      </w:r>
      <w:r w:rsidR="00F73EA5">
        <w:rPr>
          <w:szCs w:val="20"/>
        </w:rPr>
        <w:t xml:space="preserve"> kan hiermee vorm krijgen en dit kan</w:t>
      </w:r>
      <w:r w:rsidR="0022189A">
        <w:rPr>
          <w:szCs w:val="20"/>
        </w:rPr>
        <w:t xml:space="preserve"> een oplossing voor het</w:t>
      </w:r>
      <w:r w:rsidR="00F73EA5">
        <w:rPr>
          <w:szCs w:val="20"/>
        </w:rPr>
        <w:t xml:space="preserve"> probleem</w:t>
      </w:r>
      <w:r w:rsidR="0022189A">
        <w:rPr>
          <w:szCs w:val="20"/>
        </w:rPr>
        <w:t xml:space="preserve"> zijn</w:t>
      </w:r>
      <w:r w:rsidR="00F73EA5">
        <w:rPr>
          <w:szCs w:val="20"/>
        </w:rPr>
        <w:t xml:space="preserve">. </w:t>
      </w:r>
      <w:r w:rsidR="00E23F98">
        <w:rPr>
          <w:szCs w:val="20"/>
        </w:rPr>
        <w:t>Een strategie kan ervoor zorgen dat de afdeling een consistente manier hanteert van het gebruik van bepaalde communicatiemiddelen</w:t>
      </w:r>
      <w:r w:rsidR="0022189A">
        <w:rPr>
          <w:szCs w:val="20"/>
        </w:rPr>
        <w:t xml:space="preserve">. </w:t>
      </w:r>
      <w:r w:rsidR="00505EA8">
        <w:rPr>
          <w:szCs w:val="20"/>
        </w:rPr>
        <w:t>De doelgroep is een belangrijk onderdeel bij het bepalen van de strategie, omdat zij de ontvangers van nieuws in dit proces zijn. De doelgroep staat omschreven in hoofdstuk 2.5</w:t>
      </w:r>
      <w:r w:rsidR="009C4CC5">
        <w:rPr>
          <w:szCs w:val="20"/>
        </w:rPr>
        <w:t xml:space="preserve"> en de strategie staat </w:t>
      </w:r>
      <w:r w:rsidR="00D5381D">
        <w:rPr>
          <w:szCs w:val="20"/>
        </w:rPr>
        <w:t>omschreven in hoofdstuk 8.</w:t>
      </w:r>
    </w:p>
    <w:p w14:paraId="7C726CDB" w14:textId="223ABBC9" w:rsidR="00B55250" w:rsidRDefault="00B55250" w:rsidP="002C1639">
      <w:pPr>
        <w:pStyle w:val="Geenafstand"/>
        <w:rPr>
          <w:szCs w:val="20"/>
        </w:rPr>
      </w:pPr>
    </w:p>
    <w:p w14:paraId="4242C23F" w14:textId="31F631AD" w:rsidR="00430B46" w:rsidRDefault="00505EA8" w:rsidP="002C1639">
      <w:pPr>
        <w:pStyle w:val="Geenafstand"/>
        <w:rPr>
          <w:szCs w:val="20"/>
        </w:rPr>
      </w:pPr>
      <w:r>
        <w:rPr>
          <w:szCs w:val="20"/>
        </w:rPr>
        <w:t>Om de bovenstaande onderdelen goed te analyseren,</w:t>
      </w:r>
      <w:r w:rsidR="00430B46">
        <w:rPr>
          <w:szCs w:val="20"/>
        </w:rPr>
        <w:t xml:space="preserve"> zijn er deelvragen opgesteld die het probleem behapbaar maken. </w:t>
      </w:r>
      <w:r w:rsidR="00E23F98">
        <w:rPr>
          <w:szCs w:val="20"/>
        </w:rPr>
        <w:t>De</w:t>
      </w:r>
      <w:r w:rsidR="004648F8">
        <w:rPr>
          <w:szCs w:val="20"/>
        </w:rPr>
        <w:t xml:space="preserve"> toelichting van de deelvragen</w:t>
      </w:r>
      <w:r w:rsidR="00E23F98">
        <w:rPr>
          <w:szCs w:val="20"/>
        </w:rPr>
        <w:t xml:space="preserve"> staan omschreven in hoofdstuk 2.</w:t>
      </w:r>
      <w:r>
        <w:rPr>
          <w:szCs w:val="20"/>
        </w:rPr>
        <w:t>4</w:t>
      </w:r>
      <w:r w:rsidR="00E23F98">
        <w:rPr>
          <w:szCs w:val="20"/>
        </w:rPr>
        <w:t xml:space="preserve">. </w:t>
      </w:r>
    </w:p>
    <w:p w14:paraId="08BBA25F" w14:textId="77777777" w:rsidR="00B55250" w:rsidRPr="0025462B" w:rsidRDefault="00B55250" w:rsidP="002C1639">
      <w:pPr>
        <w:pStyle w:val="Geenafstand"/>
        <w:rPr>
          <w:szCs w:val="20"/>
        </w:rPr>
      </w:pPr>
    </w:p>
    <w:p w14:paraId="1A4F2EC3" w14:textId="06235119" w:rsidR="00043D83" w:rsidRPr="00F1041C" w:rsidRDefault="002166C6" w:rsidP="002C1639">
      <w:pPr>
        <w:pStyle w:val="Geenafstand"/>
        <w:rPr>
          <w:i/>
          <w:color w:val="2F5496" w:themeColor="accent1" w:themeShade="BF"/>
          <w:szCs w:val="20"/>
        </w:rPr>
      </w:pPr>
      <w:r w:rsidRPr="00F1041C">
        <w:rPr>
          <w:i/>
          <w:color w:val="2F5496" w:themeColor="accent1" w:themeShade="BF"/>
          <w:szCs w:val="20"/>
        </w:rPr>
        <w:t xml:space="preserve">Deelvraag </w:t>
      </w:r>
      <w:r w:rsidR="00F1041C" w:rsidRPr="00F1041C">
        <w:rPr>
          <w:i/>
          <w:color w:val="2F5496" w:themeColor="accent1" w:themeShade="BF"/>
          <w:szCs w:val="20"/>
        </w:rPr>
        <w:t>1:</w:t>
      </w:r>
      <w:r w:rsidR="00043D83" w:rsidRPr="00F1041C">
        <w:rPr>
          <w:i/>
          <w:color w:val="2F5496" w:themeColor="accent1" w:themeShade="BF"/>
          <w:szCs w:val="20"/>
        </w:rPr>
        <w:t xml:space="preserve"> Welke communicatiemiddelen zijn momenteel in gebruik bij </w:t>
      </w:r>
      <w:r w:rsidR="00142C34">
        <w:rPr>
          <w:i/>
          <w:color w:val="2F5496" w:themeColor="accent1" w:themeShade="BF"/>
          <w:szCs w:val="20"/>
        </w:rPr>
        <w:t>Organisatie X</w:t>
      </w:r>
      <w:r w:rsidR="00043D83" w:rsidRPr="00F1041C">
        <w:rPr>
          <w:i/>
          <w:color w:val="2F5496" w:themeColor="accent1" w:themeShade="BF"/>
          <w:szCs w:val="20"/>
        </w:rPr>
        <w:t xml:space="preserve"> en hoe vaak gebruiken</w:t>
      </w:r>
      <w:r w:rsidR="00BF1F7B">
        <w:rPr>
          <w:i/>
          <w:color w:val="2F5496" w:themeColor="accent1" w:themeShade="BF"/>
          <w:szCs w:val="20"/>
        </w:rPr>
        <w:t xml:space="preserve"> de</w:t>
      </w:r>
      <w:r w:rsidR="00043D83" w:rsidRPr="00F1041C">
        <w:rPr>
          <w:i/>
          <w:color w:val="2F5496" w:themeColor="accent1" w:themeShade="BF"/>
          <w:szCs w:val="20"/>
        </w:rPr>
        <w:t xml:space="preserve"> medewerkers deze middelen?</w:t>
      </w:r>
    </w:p>
    <w:p w14:paraId="1BEE1EE8" w14:textId="07F47A94" w:rsidR="002638A6" w:rsidRDefault="00142C34" w:rsidP="002C1639">
      <w:pPr>
        <w:pStyle w:val="Geenafstand"/>
        <w:rPr>
          <w:szCs w:val="20"/>
        </w:rPr>
      </w:pPr>
      <w:r>
        <w:rPr>
          <w:szCs w:val="20"/>
        </w:rPr>
        <w:t xml:space="preserve">Het </w:t>
      </w:r>
      <w:r w:rsidR="00EE2E01">
        <w:rPr>
          <w:szCs w:val="20"/>
        </w:rPr>
        <w:t>s</w:t>
      </w:r>
      <w:r>
        <w:rPr>
          <w:szCs w:val="20"/>
        </w:rPr>
        <w:t>ociaal intranet is</w:t>
      </w:r>
      <w:r w:rsidR="00E628CB">
        <w:rPr>
          <w:szCs w:val="20"/>
        </w:rPr>
        <w:t xml:space="preserve"> het meest gebruikte communicatiemiddel dat in beheer is van </w:t>
      </w:r>
      <w:r>
        <w:rPr>
          <w:szCs w:val="20"/>
        </w:rPr>
        <w:t>Afdeling X</w:t>
      </w:r>
      <w:r w:rsidR="00E628CB">
        <w:rPr>
          <w:szCs w:val="20"/>
        </w:rPr>
        <w:t xml:space="preserve">. </w:t>
      </w:r>
      <w:r w:rsidR="00F22F28">
        <w:rPr>
          <w:szCs w:val="20"/>
        </w:rPr>
        <w:t>De respondenten</w:t>
      </w:r>
      <w:r w:rsidR="00AC362E">
        <w:rPr>
          <w:szCs w:val="20"/>
        </w:rPr>
        <w:t xml:space="preserve"> van </w:t>
      </w:r>
      <w:r>
        <w:rPr>
          <w:szCs w:val="20"/>
        </w:rPr>
        <w:t>Organisatie X</w:t>
      </w:r>
      <w:r w:rsidR="00F22F28">
        <w:rPr>
          <w:szCs w:val="20"/>
        </w:rPr>
        <w:t xml:space="preserve"> maken gebruik van</w:t>
      </w:r>
      <w:r w:rsidR="00D55CA6">
        <w:rPr>
          <w:szCs w:val="20"/>
        </w:rPr>
        <w:t xml:space="preserve"> het sociaal intranet </w:t>
      </w:r>
      <w:r w:rsidR="00333956">
        <w:rPr>
          <w:szCs w:val="20"/>
        </w:rPr>
        <w:t>(</w:t>
      </w:r>
      <w:r w:rsidR="00AC362E">
        <w:rPr>
          <w:szCs w:val="20"/>
        </w:rPr>
        <w:t>89%</w:t>
      </w:r>
      <w:r w:rsidR="00333956">
        <w:rPr>
          <w:szCs w:val="20"/>
        </w:rPr>
        <w:t>), interne tv-schermen</w:t>
      </w:r>
      <w:r w:rsidR="00AC362E">
        <w:rPr>
          <w:szCs w:val="20"/>
        </w:rPr>
        <w:t xml:space="preserve"> (54%)</w:t>
      </w:r>
      <w:r w:rsidR="00333956">
        <w:rPr>
          <w:szCs w:val="20"/>
        </w:rPr>
        <w:t xml:space="preserve"> </w:t>
      </w:r>
      <w:r w:rsidR="0022189A">
        <w:rPr>
          <w:szCs w:val="20"/>
        </w:rPr>
        <w:t xml:space="preserve">en </w:t>
      </w:r>
      <w:r w:rsidR="00333956">
        <w:rPr>
          <w:szCs w:val="20"/>
        </w:rPr>
        <w:t xml:space="preserve">de </w:t>
      </w:r>
      <w:r>
        <w:rPr>
          <w:szCs w:val="20"/>
        </w:rPr>
        <w:t>t</w:t>
      </w:r>
      <w:r w:rsidR="00D55CA6">
        <w:rPr>
          <w:szCs w:val="20"/>
        </w:rPr>
        <w:t>elefoonapplicatie</w:t>
      </w:r>
      <w:r w:rsidR="00AC362E">
        <w:rPr>
          <w:szCs w:val="20"/>
        </w:rPr>
        <w:t xml:space="preserve"> (32%)</w:t>
      </w:r>
      <w:r w:rsidR="00333956">
        <w:rPr>
          <w:szCs w:val="20"/>
        </w:rPr>
        <w:t>.</w:t>
      </w:r>
      <w:r w:rsidR="00F22F28">
        <w:rPr>
          <w:szCs w:val="20"/>
        </w:rPr>
        <w:t xml:space="preserve"> Deze drie middelen zijn in be</w:t>
      </w:r>
      <w:r w:rsidR="0022189A">
        <w:rPr>
          <w:szCs w:val="20"/>
        </w:rPr>
        <w:t>heer</w:t>
      </w:r>
      <w:r w:rsidR="00F22F28">
        <w:rPr>
          <w:szCs w:val="20"/>
        </w:rPr>
        <w:t xml:space="preserve"> van </w:t>
      </w:r>
      <w:r>
        <w:rPr>
          <w:szCs w:val="20"/>
        </w:rPr>
        <w:t>Afdeling X</w:t>
      </w:r>
      <w:r w:rsidR="00F22F28">
        <w:rPr>
          <w:szCs w:val="20"/>
        </w:rPr>
        <w:t>.</w:t>
      </w:r>
      <w:r w:rsidR="00333956">
        <w:rPr>
          <w:szCs w:val="20"/>
        </w:rPr>
        <w:t xml:space="preserve"> </w:t>
      </w:r>
      <w:r w:rsidR="00F22F28">
        <w:rPr>
          <w:szCs w:val="20"/>
        </w:rPr>
        <w:t>D</w:t>
      </w:r>
      <w:r w:rsidR="00FE51A7">
        <w:rPr>
          <w:szCs w:val="20"/>
        </w:rPr>
        <w:t>aarn</w:t>
      </w:r>
      <w:r w:rsidR="006841BD">
        <w:rPr>
          <w:szCs w:val="20"/>
        </w:rPr>
        <w:t xml:space="preserve">aast </w:t>
      </w:r>
      <w:r w:rsidR="00E35238">
        <w:rPr>
          <w:szCs w:val="20"/>
        </w:rPr>
        <w:t>ontvangt</w:t>
      </w:r>
      <w:r w:rsidR="006841BD">
        <w:rPr>
          <w:szCs w:val="20"/>
        </w:rPr>
        <w:t xml:space="preserve"> de doelgroep ook </w:t>
      </w:r>
      <w:r w:rsidR="00E35238">
        <w:rPr>
          <w:szCs w:val="20"/>
        </w:rPr>
        <w:t xml:space="preserve">nieuws via hun leidinggevende (83%), het informele circuit (64%), </w:t>
      </w:r>
      <w:r w:rsidR="006841BD">
        <w:rPr>
          <w:szCs w:val="20"/>
        </w:rPr>
        <w:t>de nieuwsbrief per e-mail</w:t>
      </w:r>
      <w:r w:rsidR="00E35238">
        <w:rPr>
          <w:szCs w:val="20"/>
        </w:rPr>
        <w:t xml:space="preserve"> (42%)</w:t>
      </w:r>
      <w:r w:rsidR="006841BD">
        <w:rPr>
          <w:szCs w:val="20"/>
        </w:rPr>
        <w:t xml:space="preserve">, </w:t>
      </w:r>
      <w:r w:rsidR="00E35238">
        <w:rPr>
          <w:szCs w:val="20"/>
        </w:rPr>
        <w:t xml:space="preserve">de nieuwsflits (41%), </w:t>
      </w:r>
      <w:r w:rsidR="0022189A">
        <w:rPr>
          <w:szCs w:val="20"/>
        </w:rPr>
        <w:t>en</w:t>
      </w:r>
      <w:r w:rsidR="00E35238">
        <w:rPr>
          <w:szCs w:val="20"/>
        </w:rPr>
        <w:t xml:space="preserve"> seminars en bijeenkomsten (35%). </w:t>
      </w:r>
      <w:r w:rsidR="008D0261">
        <w:rPr>
          <w:szCs w:val="20"/>
        </w:rPr>
        <w:t>Omdat veel respondenten aangeven informatie te ontvangen van hun leidinggevende, is het een strategische stap l</w:t>
      </w:r>
      <w:r w:rsidR="00D23D92">
        <w:rPr>
          <w:szCs w:val="20"/>
        </w:rPr>
        <w:t xml:space="preserve">eidinggevende </w:t>
      </w:r>
      <w:r w:rsidR="008D0261">
        <w:rPr>
          <w:szCs w:val="20"/>
        </w:rPr>
        <w:t>een rol te laten spelen in</w:t>
      </w:r>
      <w:r w:rsidR="00D23D92">
        <w:rPr>
          <w:szCs w:val="20"/>
        </w:rPr>
        <w:t xml:space="preserve"> de strategie</w:t>
      </w:r>
      <w:r w:rsidR="008D0261">
        <w:rPr>
          <w:szCs w:val="20"/>
        </w:rPr>
        <w:t>.</w:t>
      </w:r>
    </w:p>
    <w:p w14:paraId="7DE707F1" w14:textId="77777777" w:rsidR="00E35238" w:rsidRDefault="00E35238" w:rsidP="002C1639">
      <w:pPr>
        <w:pStyle w:val="Geenafstand"/>
        <w:rPr>
          <w:szCs w:val="20"/>
        </w:rPr>
      </w:pPr>
    </w:p>
    <w:p w14:paraId="35310479" w14:textId="7C1DFC7D" w:rsidR="00D23D92" w:rsidRPr="00B36D24" w:rsidRDefault="00E35238" w:rsidP="00D23D92">
      <w:pPr>
        <w:pStyle w:val="Geenafstand"/>
        <w:rPr>
          <w:szCs w:val="20"/>
        </w:rPr>
      </w:pPr>
      <w:r>
        <w:rPr>
          <w:szCs w:val="20"/>
        </w:rPr>
        <w:t xml:space="preserve">Er </w:t>
      </w:r>
      <w:r w:rsidR="00507D37">
        <w:rPr>
          <w:szCs w:val="20"/>
        </w:rPr>
        <w:t>is</w:t>
      </w:r>
      <w:r>
        <w:rPr>
          <w:szCs w:val="20"/>
        </w:rPr>
        <w:t xml:space="preserve"> geen significant </w:t>
      </w:r>
      <w:r w:rsidR="0022189A">
        <w:rPr>
          <w:szCs w:val="20"/>
        </w:rPr>
        <w:t>verschil</w:t>
      </w:r>
      <w:r w:rsidR="00681A67">
        <w:rPr>
          <w:szCs w:val="20"/>
        </w:rPr>
        <w:t xml:space="preserve"> </w:t>
      </w:r>
      <w:r>
        <w:rPr>
          <w:szCs w:val="20"/>
        </w:rPr>
        <w:t xml:space="preserve">tussen de </w:t>
      </w:r>
      <w:r w:rsidR="00142C34">
        <w:rPr>
          <w:szCs w:val="20"/>
        </w:rPr>
        <w:t xml:space="preserve">gesegmenteerde onderdelen </w:t>
      </w:r>
      <w:r>
        <w:rPr>
          <w:szCs w:val="20"/>
        </w:rPr>
        <w:t>en het aantal bekeken berichten per week op</w:t>
      </w:r>
      <w:r w:rsidR="00D55CA6">
        <w:rPr>
          <w:szCs w:val="20"/>
        </w:rPr>
        <w:t xml:space="preserve"> het sociaal intranet </w:t>
      </w:r>
      <w:r>
        <w:rPr>
          <w:szCs w:val="20"/>
        </w:rPr>
        <w:t xml:space="preserve">en de </w:t>
      </w:r>
      <w:r w:rsidR="00142C34">
        <w:rPr>
          <w:szCs w:val="20"/>
        </w:rPr>
        <w:t>t</w:t>
      </w:r>
      <w:r w:rsidR="00D55CA6">
        <w:rPr>
          <w:szCs w:val="20"/>
        </w:rPr>
        <w:t>elefoonapplicatie</w:t>
      </w:r>
      <w:r>
        <w:rPr>
          <w:szCs w:val="20"/>
        </w:rPr>
        <w:t>.</w:t>
      </w:r>
      <w:r w:rsidR="00681A67">
        <w:rPr>
          <w:szCs w:val="20"/>
        </w:rPr>
        <w:t xml:space="preserve"> </w:t>
      </w:r>
      <w:r w:rsidR="00142C34">
        <w:rPr>
          <w:szCs w:val="20"/>
        </w:rPr>
        <w:t>Een onderdeel</w:t>
      </w:r>
      <w:r w:rsidR="00681A67">
        <w:rPr>
          <w:szCs w:val="20"/>
        </w:rPr>
        <w:t xml:space="preserve"> waar iemand werkt speelt geen rol of diegene wel of geen gebruik maakt van</w:t>
      </w:r>
      <w:r w:rsidR="00D55CA6">
        <w:rPr>
          <w:szCs w:val="20"/>
        </w:rPr>
        <w:t xml:space="preserve"> het sociaal intranet </w:t>
      </w:r>
      <w:r w:rsidR="00681A67">
        <w:rPr>
          <w:szCs w:val="20"/>
        </w:rPr>
        <w:t xml:space="preserve">en de </w:t>
      </w:r>
      <w:r w:rsidR="00142C34">
        <w:rPr>
          <w:szCs w:val="20"/>
        </w:rPr>
        <w:t>t</w:t>
      </w:r>
      <w:r w:rsidR="00D55CA6">
        <w:rPr>
          <w:szCs w:val="20"/>
        </w:rPr>
        <w:t>elefoonapplicatie</w:t>
      </w:r>
      <w:r w:rsidR="00681A67">
        <w:rPr>
          <w:szCs w:val="20"/>
        </w:rPr>
        <w:t>.</w:t>
      </w:r>
      <w:r w:rsidR="001073E4">
        <w:rPr>
          <w:szCs w:val="20"/>
        </w:rPr>
        <w:t xml:space="preserve"> </w:t>
      </w:r>
      <w:r w:rsidR="00D23D92">
        <w:rPr>
          <w:szCs w:val="20"/>
        </w:rPr>
        <w:t xml:space="preserve">Wel is er een significant verschil met een redelijk verband tussen de </w:t>
      </w:r>
      <w:r w:rsidR="00142C34">
        <w:rPr>
          <w:szCs w:val="20"/>
        </w:rPr>
        <w:t xml:space="preserve">gesegmenteerde onderdelen </w:t>
      </w:r>
      <w:r w:rsidR="00D23D92">
        <w:rPr>
          <w:szCs w:val="20"/>
        </w:rPr>
        <w:t xml:space="preserve">en de nieuwsflits (V=,373, P=,000) en een zwak verband met de nieuwsbrief (V=,239, P=,000). </w:t>
      </w:r>
    </w:p>
    <w:p w14:paraId="6032584E" w14:textId="5647F048" w:rsidR="00D23D92" w:rsidRDefault="00D23D92" w:rsidP="00D23D92">
      <w:pPr>
        <w:pStyle w:val="Geenafstand"/>
        <w:rPr>
          <w:szCs w:val="20"/>
        </w:rPr>
      </w:pPr>
    </w:p>
    <w:p w14:paraId="20D9ED06" w14:textId="43A87EF1" w:rsidR="00E667D0" w:rsidRDefault="00E667D0" w:rsidP="00D23D92">
      <w:pPr>
        <w:pStyle w:val="Geenafstand"/>
        <w:rPr>
          <w:szCs w:val="20"/>
        </w:rPr>
      </w:pPr>
      <w:r>
        <w:rPr>
          <w:szCs w:val="20"/>
        </w:rPr>
        <w:t xml:space="preserve">De </w:t>
      </w:r>
      <w:r w:rsidR="00142C34">
        <w:rPr>
          <w:szCs w:val="20"/>
        </w:rPr>
        <w:t>t</w:t>
      </w:r>
      <w:r w:rsidR="00D55CA6">
        <w:rPr>
          <w:szCs w:val="20"/>
        </w:rPr>
        <w:t>elefoonapplicatie</w:t>
      </w:r>
      <w:r>
        <w:rPr>
          <w:szCs w:val="20"/>
        </w:rPr>
        <w:t xml:space="preserve"> heeft een laag aantal gebruikers (</w:t>
      </w:r>
      <w:r w:rsidR="00716085">
        <w:rPr>
          <w:szCs w:val="20"/>
        </w:rPr>
        <w:t>32%</w:t>
      </w:r>
      <w:r>
        <w:rPr>
          <w:szCs w:val="20"/>
        </w:rPr>
        <w:t>)</w:t>
      </w:r>
      <w:r w:rsidR="00716085">
        <w:rPr>
          <w:szCs w:val="20"/>
        </w:rPr>
        <w:t xml:space="preserve">, maar een hoge tevredenheid. </w:t>
      </w:r>
      <w:r w:rsidR="00B36D24">
        <w:rPr>
          <w:szCs w:val="20"/>
        </w:rPr>
        <w:t>De medewerkers die dus de app gebruiken, zijn er zeer tevreden over.</w:t>
      </w:r>
    </w:p>
    <w:p w14:paraId="787E6A91" w14:textId="77777777" w:rsidR="00E667D0" w:rsidRDefault="00E667D0" w:rsidP="00D23D92">
      <w:pPr>
        <w:pStyle w:val="Geenafstand"/>
        <w:rPr>
          <w:szCs w:val="20"/>
        </w:rPr>
      </w:pPr>
    </w:p>
    <w:p w14:paraId="757D086F" w14:textId="72E6D8EA" w:rsidR="00D23D92" w:rsidRDefault="00D23D92" w:rsidP="00D23D92">
      <w:pPr>
        <w:pStyle w:val="Geenafstand"/>
        <w:rPr>
          <w:szCs w:val="20"/>
        </w:rPr>
      </w:pPr>
      <w:r>
        <w:rPr>
          <w:szCs w:val="20"/>
        </w:rPr>
        <w:t xml:space="preserve">Respondenten kijken drie (25%) tot vijf (33%) keer per week naar het interne nieuws. De schermen hebben de laagste frequentie gebruikers (74%). Gemiddeld plaatst </w:t>
      </w:r>
      <w:r w:rsidR="00142C34">
        <w:rPr>
          <w:szCs w:val="20"/>
        </w:rPr>
        <w:t>Afdeling X</w:t>
      </w:r>
      <w:r>
        <w:rPr>
          <w:szCs w:val="20"/>
        </w:rPr>
        <w:t xml:space="preserve"> </w:t>
      </w:r>
      <w:r w:rsidR="00E95DD8">
        <w:rPr>
          <w:szCs w:val="20"/>
        </w:rPr>
        <w:t>vier</w:t>
      </w:r>
      <w:r>
        <w:rPr>
          <w:szCs w:val="20"/>
        </w:rPr>
        <w:t xml:space="preserve"> berichten per week op </w:t>
      </w:r>
      <w:r w:rsidR="00142C34">
        <w:rPr>
          <w:szCs w:val="20"/>
        </w:rPr>
        <w:t>het sociaal intranet</w:t>
      </w:r>
      <w:r>
        <w:rPr>
          <w:szCs w:val="20"/>
        </w:rPr>
        <w:t xml:space="preserve">, de interne tv-schermen en de </w:t>
      </w:r>
      <w:r w:rsidR="00142C34">
        <w:rPr>
          <w:szCs w:val="20"/>
        </w:rPr>
        <w:t>t</w:t>
      </w:r>
      <w:r w:rsidR="00D55CA6">
        <w:rPr>
          <w:szCs w:val="20"/>
        </w:rPr>
        <w:t>elefoonapplicatie</w:t>
      </w:r>
      <w:r>
        <w:rPr>
          <w:szCs w:val="20"/>
        </w:rPr>
        <w:t>.</w:t>
      </w:r>
      <w:r w:rsidR="00D976F3">
        <w:rPr>
          <w:szCs w:val="20"/>
        </w:rPr>
        <w:t xml:space="preserve"> </w:t>
      </w:r>
    </w:p>
    <w:p w14:paraId="7A41E344" w14:textId="77777777" w:rsidR="00D23D92" w:rsidRDefault="00D23D92" w:rsidP="002C1639">
      <w:pPr>
        <w:pStyle w:val="Geenafstand"/>
        <w:rPr>
          <w:szCs w:val="20"/>
        </w:rPr>
      </w:pPr>
    </w:p>
    <w:p w14:paraId="7067185F" w14:textId="6031D92A" w:rsidR="00FE51A7" w:rsidRPr="00F1041C" w:rsidRDefault="002166C6" w:rsidP="00043D83">
      <w:pPr>
        <w:pStyle w:val="Geenafstand"/>
        <w:rPr>
          <w:i/>
          <w:color w:val="2F5496" w:themeColor="accent1" w:themeShade="BF"/>
          <w:szCs w:val="20"/>
        </w:rPr>
      </w:pPr>
      <w:r w:rsidRPr="00F1041C">
        <w:rPr>
          <w:i/>
          <w:color w:val="2F5496" w:themeColor="accent1" w:themeShade="BF"/>
          <w:szCs w:val="20"/>
        </w:rPr>
        <w:t xml:space="preserve">Deelvraag </w:t>
      </w:r>
      <w:r w:rsidR="00043D83" w:rsidRPr="00F1041C">
        <w:rPr>
          <w:i/>
          <w:color w:val="2F5496" w:themeColor="accent1" w:themeShade="BF"/>
          <w:szCs w:val="20"/>
        </w:rPr>
        <w:t>2</w:t>
      </w:r>
      <w:r w:rsidR="00F1041C" w:rsidRPr="00F1041C">
        <w:rPr>
          <w:i/>
          <w:color w:val="2F5496" w:themeColor="accent1" w:themeShade="BF"/>
          <w:szCs w:val="20"/>
        </w:rPr>
        <w:t>:</w:t>
      </w:r>
      <w:r w:rsidR="00043D83" w:rsidRPr="00F1041C">
        <w:rPr>
          <w:i/>
          <w:color w:val="2F5496" w:themeColor="accent1" w:themeShade="BF"/>
          <w:szCs w:val="20"/>
        </w:rPr>
        <w:t xml:space="preserve"> Op welke tijdstippen kijken de medewerkers naar het interne nieuws?</w:t>
      </w:r>
    </w:p>
    <w:p w14:paraId="4B523591" w14:textId="533C5F10" w:rsidR="00043D83" w:rsidRDefault="00142C34" w:rsidP="002C1639">
      <w:pPr>
        <w:pStyle w:val="Geenafstand"/>
        <w:rPr>
          <w:szCs w:val="20"/>
        </w:rPr>
      </w:pPr>
      <w:r>
        <w:rPr>
          <w:szCs w:val="20"/>
        </w:rPr>
        <w:t>Het sociaal intranet</w:t>
      </w:r>
      <w:r w:rsidR="00FE51A7">
        <w:rPr>
          <w:szCs w:val="20"/>
        </w:rPr>
        <w:t xml:space="preserve"> de meeste lezers tussen 08:00 en 10:00 (70%), gevolgd door 16:00 en 18:00 (37%). De </w:t>
      </w:r>
      <w:r w:rsidR="00EE2E01">
        <w:rPr>
          <w:szCs w:val="20"/>
        </w:rPr>
        <w:t>t</w:t>
      </w:r>
      <w:r w:rsidR="00D55CA6">
        <w:rPr>
          <w:szCs w:val="20"/>
        </w:rPr>
        <w:t>elefoonapplicatie</w:t>
      </w:r>
      <w:r w:rsidR="00FE51A7">
        <w:rPr>
          <w:szCs w:val="20"/>
        </w:rPr>
        <w:t xml:space="preserve"> heeft de meeste lezers na 17:30, wanneer respondenten naar huis gaan</w:t>
      </w:r>
      <w:r w:rsidR="0022189A">
        <w:rPr>
          <w:szCs w:val="20"/>
        </w:rPr>
        <w:t xml:space="preserve"> (32%)</w:t>
      </w:r>
      <w:r w:rsidR="00FE51A7">
        <w:rPr>
          <w:szCs w:val="20"/>
        </w:rPr>
        <w:t xml:space="preserve">. Daarnaast is de app het meeste in gebruik </w:t>
      </w:r>
      <w:r w:rsidR="00FE51A7">
        <w:rPr>
          <w:szCs w:val="20"/>
        </w:rPr>
        <w:lastRenderedPageBreak/>
        <w:t>wanneer respondenten naar werk gaan (38%).</w:t>
      </w:r>
      <w:r w:rsidR="00D976F3">
        <w:rPr>
          <w:szCs w:val="20"/>
        </w:rPr>
        <w:t xml:space="preserve"> De afdeling plaatst berichten op </w:t>
      </w:r>
      <w:r w:rsidR="00EE2E01">
        <w:rPr>
          <w:szCs w:val="20"/>
        </w:rPr>
        <w:t>het sociaal intranet</w:t>
      </w:r>
      <w:r w:rsidR="00D976F3">
        <w:rPr>
          <w:szCs w:val="20"/>
        </w:rPr>
        <w:t xml:space="preserve">, de interne tv-schermen en de </w:t>
      </w:r>
      <w:r w:rsidR="00EE2E01">
        <w:rPr>
          <w:szCs w:val="20"/>
        </w:rPr>
        <w:t>t</w:t>
      </w:r>
      <w:r w:rsidR="00D55CA6">
        <w:rPr>
          <w:szCs w:val="20"/>
        </w:rPr>
        <w:t>elefoonapplicatie</w:t>
      </w:r>
      <w:r w:rsidR="00D976F3">
        <w:rPr>
          <w:szCs w:val="20"/>
        </w:rPr>
        <w:t xml:space="preserve"> om 09:00 en bij een tweede bericht ook nog om 13:00 uur. Deze zijn niet in lijn met de aangegeven tijden van de respondenten.</w:t>
      </w:r>
    </w:p>
    <w:p w14:paraId="553E4CD1" w14:textId="6968CE58" w:rsidR="00FE51A7" w:rsidRDefault="00FE51A7" w:rsidP="002C1639">
      <w:pPr>
        <w:pStyle w:val="Geenafstand"/>
        <w:rPr>
          <w:szCs w:val="20"/>
        </w:rPr>
      </w:pPr>
    </w:p>
    <w:p w14:paraId="74C0FDA0" w14:textId="0361F203" w:rsidR="00AA3C85" w:rsidRDefault="00AA3C85" w:rsidP="002C1639">
      <w:pPr>
        <w:pStyle w:val="Geenafstand"/>
        <w:rPr>
          <w:szCs w:val="20"/>
        </w:rPr>
      </w:pPr>
      <w:r>
        <w:rPr>
          <w:szCs w:val="20"/>
        </w:rPr>
        <w:t>Opvallend is dat</w:t>
      </w:r>
      <w:r w:rsidR="00D55CA6">
        <w:rPr>
          <w:szCs w:val="20"/>
        </w:rPr>
        <w:t xml:space="preserve"> het sociaal intranet </w:t>
      </w:r>
      <w:r>
        <w:rPr>
          <w:szCs w:val="20"/>
        </w:rPr>
        <w:t>veel bezoekers tijdens werktijd heeft en de app veel bezoekers</w:t>
      </w:r>
      <w:r w:rsidR="0022189A">
        <w:rPr>
          <w:szCs w:val="20"/>
        </w:rPr>
        <w:t xml:space="preserve"> heeft</w:t>
      </w:r>
      <w:r>
        <w:rPr>
          <w:szCs w:val="20"/>
        </w:rPr>
        <w:t xml:space="preserve"> buiten werktij</w:t>
      </w:r>
      <w:r w:rsidR="0022189A">
        <w:rPr>
          <w:szCs w:val="20"/>
        </w:rPr>
        <w:t xml:space="preserve">d. </w:t>
      </w:r>
      <w:r w:rsidR="001073E4">
        <w:rPr>
          <w:szCs w:val="20"/>
        </w:rPr>
        <w:t xml:space="preserve">Omdat de </w:t>
      </w:r>
      <w:r w:rsidR="00EE2E01">
        <w:rPr>
          <w:szCs w:val="20"/>
        </w:rPr>
        <w:t>t</w:t>
      </w:r>
      <w:r w:rsidR="00D55CA6">
        <w:rPr>
          <w:szCs w:val="20"/>
        </w:rPr>
        <w:t>elefoonapplicatie</w:t>
      </w:r>
      <w:r w:rsidR="001073E4">
        <w:rPr>
          <w:szCs w:val="20"/>
        </w:rPr>
        <w:t xml:space="preserve"> altijd en overal beschikbaar is, is het interessant om te zien dat </w:t>
      </w:r>
      <w:r w:rsidR="00F278B9">
        <w:rPr>
          <w:szCs w:val="20"/>
        </w:rPr>
        <w:t>de respondenten dan toch liever de applicatie thuis</w:t>
      </w:r>
      <w:r w:rsidR="007F6036">
        <w:rPr>
          <w:szCs w:val="20"/>
        </w:rPr>
        <w:t xml:space="preserve"> of onderweg</w:t>
      </w:r>
      <w:r w:rsidR="00F278B9">
        <w:rPr>
          <w:szCs w:val="20"/>
        </w:rPr>
        <w:t xml:space="preserve"> openen. </w:t>
      </w:r>
      <w:r w:rsidR="00127E1A">
        <w:rPr>
          <w:szCs w:val="20"/>
        </w:rPr>
        <w:t>Daarnaast</w:t>
      </w:r>
      <w:r w:rsidR="007F6036">
        <w:rPr>
          <w:szCs w:val="20"/>
        </w:rPr>
        <w:t xml:space="preserve"> </w:t>
      </w:r>
      <w:r w:rsidR="007E7BE4">
        <w:rPr>
          <w:szCs w:val="20"/>
        </w:rPr>
        <w:t>kijken de respondenten (89%) per dag niet langer dan een kwartier naar</w:t>
      </w:r>
      <w:r w:rsidR="007F6036">
        <w:rPr>
          <w:szCs w:val="20"/>
        </w:rPr>
        <w:t xml:space="preserve"> </w:t>
      </w:r>
      <w:r w:rsidR="002D2A3D">
        <w:rPr>
          <w:szCs w:val="20"/>
        </w:rPr>
        <w:t>het interne nieuws.</w:t>
      </w:r>
      <w:r w:rsidR="007F6036">
        <w:rPr>
          <w:szCs w:val="20"/>
        </w:rPr>
        <w:t xml:space="preserve"> </w:t>
      </w:r>
    </w:p>
    <w:p w14:paraId="3517C7A2" w14:textId="77777777" w:rsidR="00EE45C2" w:rsidRDefault="00EE45C2" w:rsidP="002C1639">
      <w:pPr>
        <w:pStyle w:val="Geenafstand"/>
        <w:rPr>
          <w:szCs w:val="20"/>
        </w:rPr>
      </w:pPr>
    </w:p>
    <w:p w14:paraId="2106FBF9" w14:textId="05682364" w:rsidR="00043D83" w:rsidRPr="00F1041C" w:rsidRDefault="002166C6" w:rsidP="002C1639">
      <w:pPr>
        <w:pStyle w:val="Geenafstand"/>
        <w:rPr>
          <w:i/>
          <w:color w:val="2F5496" w:themeColor="accent1" w:themeShade="BF"/>
          <w:szCs w:val="20"/>
        </w:rPr>
      </w:pPr>
      <w:r w:rsidRPr="00F1041C">
        <w:rPr>
          <w:i/>
          <w:color w:val="2F5496" w:themeColor="accent1" w:themeShade="BF"/>
          <w:szCs w:val="20"/>
        </w:rPr>
        <w:t xml:space="preserve">Deelvraag </w:t>
      </w:r>
      <w:r w:rsidR="00043D83" w:rsidRPr="00F1041C">
        <w:rPr>
          <w:i/>
          <w:color w:val="2F5496" w:themeColor="accent1" w:themeShade="BF"/>
          <w:szCs w:val="20"/>
        </w:rPr>
        <w:t>3</w:t>
      </w:r>
      <w:r w:rsidR="00F1041C">
        <w:rPr>
          <w:i/>
          <w:color w:val="2F5496" w:themeColor="accent1" w:themeShade="BF"/>
          <w:szCs w:val="20"/>
        </w:rPr>
        <w:t>:</w:t>
      </w:r>
      <w:r w:rsidR="00043D83" w:rsidRPr="00F1041C">
        <w:rPr>
          <w:i/>
          <w:color w:val="2F5496" w:themeColor="accent1" w:themeShade="BF"/>
          <w:szCs w:val="20"/>
        </w:rPr>
        <w:t xml:space="preserve"> Wat voor soort nieuws verspreidt </w:t>
      </w:r>
      <w:r w:rsidR="00EE2E01">
        <w:rPr>
          <w:i/>
          <w:color w:val="2F5496" w:themeColor="accent1" w:themeShade="BF"/>
          <w:szCs w:val="20"/>
        </w:rPr>
        <w:t>Organisatie X</w:t>
      </w:r>
      <w:r w:rsidR="00043D83" w:rsidRPr="00F1041C">
        <w:rPr>
          <w:i/>
          <w:color w:val="2F5496" w:themeColor="accent1" w:themeShade="BF"/>
          <w:szCs w:val="20"/>
        </w:rPr>
        <w:t xml:space="preserve"> en welk soort nieuws bevalt de medewerkers?</w:t>
      </w:r>
    </w:p>
    <w:p w14:paraId="793244A8" w14:textId="77777777" w:rsidR="0094168E" w:rsidRPr="009F3E81" w:rsidRDefault="0094168E" w:rsidP="0094168E">
      <w:pPr>
        <w:pStyle w:val="Geenafstand"/>
        <w:rPr>
          <w:i/>
          <w:sz w:val="24"/>
        </w:rPr>
      </w:pPr>
      <w:r w:rsidRPr="009F3E81">
        <w:rPr>
          <w:i/>
          <w:sz w:val="24"/>
        </w:rPr>
        <w:t>Deze informatie is niet beschikbaar in verband met vertrouwelijke informatie.</w:t>
      </w:r>
    </w:p>
    <w:p w14:paraId="557AC61E" w14:textId="162B4988" w:rsidR="000077EE" w:rsidRDefault="000077EE" w:rsidP="002C1639">
      <w:pPr>
        <w:pStyle w:val="Geenafstand"/>
        <w:rPr>
          <w:szCs w:val="20"/>
        </w:rPr>
      </w:pPr>
    </w:p>
    <w:p w14:paraId="15B0A02E" w14:textId="4CAC6B92" w:rsidR="000077EE" w:rsidRDefault="000077EE" w:rsidP="002C1639">
      <w:pPr>
        <w:pStyle w:val="Geenafstand"/>
        <w:rPr>
          <w:szCs w:val="20"/>
        </w:rPr>
      </w:pPr>
      <w:r>
        <w:rPr>
          <w:szCs w:val="20"/>
        </w:rPr>
        <w:t xml:space="preserve">De lengte </w:t>
      </w:r>
      <w:r w:rsidR="0022189A">
        <w:rPr>
          <w:szCs w:val="20"/>
        </w:rPr>
        <w:t xml:space="preserve">van een artikel </w:t>
      </w:r>
      <w:r w:rsidR="00DF10A0">
        <w:rPr>
          <w:szCs w:val="20"/>
        </w:rPr>
        <w:t>moet op</w:t>
      </w:r>
      <w:r w:rsidR="00D55CA6">
        <w:rPr>
          <w:szCs w:val="20"/>
        </w:rPr>
        <w:t xml:space="preserve"> het sociaal intranet </w:t>
      </w:r>
      <w:r w:rsidR="00DF10A0">
        <w:rPr>
          <w:szCs w:val="20"/>
        </w:rPr>
        <w:t>niet langer zijn dan een half A4</w:t>
      </w:r>
      <w:r w:rsidR="00B94DEA">
        <w:rPr>
          <w:szCs w:val="20"/>
        </w:rPr>
        <w:t xml:space="preserve"> (49%)</w:t>
      </w:r>
      <w:r w:rsidR="00DF10A0">
        <w:rPr>
          <w:szCs w:val="20"/>
        </w:rPr>
        <w:t xml:space="preserve"> </w:t>
      </w:r>
      <w:r w:rsidR="003A3C14">
        <w:rPr>
          <w:szCs w:val="20"/>
        </w:rPr>
        <w:t>met één</w:t>
      </w:r>
      <w:r w:rsidR="00B94DEA">
        <w:rPr>
          <w:szCs w:val="20"/>
        </w:rPr>
        <w:t xml:space="preserve"> (48%)</w:t>
      </w:r>
      <w:r w:rsidR="003A3C14">
        <w:rPr>
          <w:szCs w:val="20"/>
        </w:rPr>
        <w:t xml:space="preserve"> of twee</w:t>
      </w:r>
      <w:r w:rsidR="00B94DEA">
        <w:rPr>
          <w:szCs w:val="20"/>
        </w:rPr>
        <w:t xml:space="preserve"> (39%)</w:t>
      </w:r>
      <w:r w:rsidR="003A3C14">
        <w:rPr>
          <w:szCs w:val="20"/>
        </w:rPr>
        <w:t xml:space="preserve"> afbeeldingen </w:t>
      </w:r>
      <w:r w:rsidR="00DF10A0">
        <w:rPr>
          <w:szCs w:val="20"/>
        </w:rPr>
        <w:t xml:space="preserve">en op de </w:t>
      </w:r>
      <w:r w:rsidR="00EE2E01">
        <w:rPr>
          <w:szCs w:val="20"/>
        </w:rPr>
        <w:t>t</w:t>
      </w:r>
      <w:r w:rsidR="00D55CA6">
        <w:rPr>
          <w:szCs w:val="20"/>
        </w:rPr>
        <w:t>elefoonapplicatie</w:t>
      </w:r>
      <w:r w:rsidR="00DF10A0">
        <w:rPr>
          <w:szCs w:val="20"/>
        </w:rPr>
        <w:t xml:space="preserve"> </w:t>
      </w:r>
      <w:r w:rsidR="003A3C14">
        <w:rPr>
          <w:szCs w:val="20"/>
        </w:rPr>
        <w:t>moet een</w:t>
      </w:r>
      <w:r w:rsidR="00DF10A0">
        <w:rPr>
          <w:szCs w:val="20"/>
        </w:rPr>
        <w:t xml:space="preserve"> artikel </w:t>
      </w:r>
      <w:r w:rsidR="002D2A3D">
        <w:rPr>
          <w:szCs w:val="20"/>
        </w:rPr>
        <w:t>niet langer zijn dan een kwart A4</w:t>
      </w:r>
      <w:r w:rsidR="00B94DEA">
        <w:rPr>
          <w:szCs w:val="20"/>
        </w:rPr>
        <w:t xml:space="preserve"> (79%)</w:t>
      </w:r>
      <w:r w:rsidR="006F3F80">
        <w:rPr>
          <w:szCs w:val="20"/>
        </w:rPr>
        <w:t xml:space="preserve"> met één afbeelding</w:t>
      </w:r>
      <w:r w:rsidR="00B94DEA">
        <w:rPr>
          <w:szCs w:val="20"/>
        </w:rPr>
        <w:t xml:space="preserve"> (60%)</w:t>
      </w:r>
      <w:r w:rsidR="003A3C14">
        <w:rPr>
          <w:szCs w:val="20"/>
        </w:rPr>
        <w:t>.</w:t>
      </w:r>
    </w:p>
    <w:p w14:paraId="4DEB3A47" w14:textId="77777777" w:rsidR="00320FC3" w:rsidRDefault="00320FC3" w:rsidP="002C1639">
      <w:pPr>
        <w:pStyle w:val="Geenafstand"/>
        <w:rPr>
          <w:szCs w:val="20"/>
        </w:rPr>
      </w:pPr>
    </w:p>
    <w:p w14:paraId="75E6E385" w14:textId="77777777" w:rsidR="00B94DEA" w:rsidRPr="00C648D6" w:rsidRDefault="002166C6" w:rsidP="00B94DEA">
      <w:pPr>
        <w:pStyle w:val="Geenafstand"/>
        <w:rPr>
          <w:i/>
          <w:color w:val="2F5496" w:themeColor="accent1" w:themeShade="BF"/>
        </w:rPr>
      </w:pPr>
      <w:r w:rsidRPr="00F1041C">
        <w:rPr>
          <w:i/>
          <w:color w:val="2F5496" w:themeColor="accent1" w:themeShade="BF"/>
        </w:rPr>
        <w:t xml:space="preserve">Hypothese </w:t>
      </w:r>
      <w:r w:rsidR="00043D83" w:rsidRPr="00F1041C">
        <w:rPr>
          <w:i/>
          <w:color w:val="2F5496" w:themeColor="accent1" w:themeShade="BF"/>
        </w:rPr>
        <w:t>1</w:t>
      </w:r>
      <w:r w:rsidR="00F1041C" w:rsidRPr="00F1041C">
        <w:rPr>
          <w:i/>
          <w:color w:val="2F5496" w:themeColor="accent1" w:themeShade="BF"/>
        </w:rPr>
        <w:t>:</w:t>
      </w:r>
      <w:r w:rsidR="00043D83" w:rsidRPr="00F1041C">
        <w:rPr>
          <w:i/>
          <w:color w:val="2F5496" w:themeColor="accent1" w:themeShade="BF"/>
        </w:rPr>
        <w:t xml:space="preserve"> </w:t>
      </w:r>
      <w:r w:rsidR="00B94DEA" w:rsidRPr="003C308B">
        <w:rPr>
          <w:i/>
          <w:color w:val="2F5496" w:themeColor="accent1" w:themeShade="BF"/>
        </w:rPr>
        <w:t xml:space="preserve">Als een communicatiemiddel </w:t>
      </w:r>
      <w:r w:rsidR="00B94DEA" w:rsidRPr="00F1041C">
        <w:rPr>
          <w:i/>
          <w:color w:val="2F5496" w:themeColor="accent1" w:themeShade="BF"/>
        </w:rPr>
        <w:t xml:space="preserve">meerdere berichten kan aanpassen voor of na verzending, oudere berichten terug kan zoeken en berichten tegelijk kan sturen, </w:t>
      </w:r>
      <w:r w:rsidR="00B94DEA" w:rsidRPr="00C648D6">
        <w:rPr>
          <w:i/>
          <w:color w:val="2F5496" w:themeColor="accent1" w:themeShade="BF"/>
        </w:rPr>
        <w:t>dan is het meest aansluitende doel om nieuwe informatie over te brengen.</w:t>
      </w:r>
    </w:p>
    <w:p w14:paraId="495C3B03" w14:textId="290E7C19" w:rsidR="00B94DEA" w:rsidRDefault="00B94DEA" w:rsidP="00B94DEA">
      <w:pPr>
        <w:pStyle w:val="Geenafstand"/>
        <w:rPr>
          <w:szCs w:val="20"/>
        </w:rPr>
      </w:pPr>
    </w:p>
    <w:p w14:paraId="2BBB8D65" w14:textId="2F267E79" w:rsidR="003002E2" w:rsidRDefault="00EE2E01" w:rsidP="00B94DEA">
      <w:pPr>
        <w:pStyle w:val="Geenafstand"/>
        <w:rPr>
          <w:szCs w:val="20"/>
        </w:rPr>
      </w:pPr>
      <w:r>
        <w:rPr>
          <w:szCs w:val="20"/>
        </w:rPr>
        <w:t>Het sociaal intranet en</w:t>
      </w:r>
      <w:r w:rsidR="003002E2">
        <w:rPr>
          <w:szCs w:val="20"/>
        </w:rPr>
        <w:t xml:space="preserve"> de </w:t>
      </w:r>
      <w:r>
        <w:rPr>
          <w:szCs w:val="20"/>
        </w:rPr>
        <w:t>t</w:t>
      </w:r>
      <w:r w:rsidR="00D55CA6">
        <w:rPr>
          <w:szCs w:val="20"/>
        </w:rPr>
        <w:t>elefoonapplicatie</w:t>
      </w:r>
      <w:r w:rsidR="003002E2">
        <w:rPr>
          <w:szCs w:val="20"/>
        </w:rPr>
        <w:t xml:space="preserve"> hebben beide een zoekfunctie. Op</w:t>
      </w:r>
      <w:r w:rsidR="00D55CA6">
        <w:rPr>
          <w:szCs w:val="20"/>
        </w:rPr>
        <w:t xml:space="preserve"> het sociaal intranet </w:t>
      </w:r>
      <w:r w:rsidR="003002E2">
        <w:rPr>
          <w:szCs w:val="20"/>
        </w:rPr>
        <w:t xml:space="preserve">gebruikt 12% de zoekfunctie niet en daarbij is 12% gemiddeld tevredenheid. 56% gebruikt de zoekfunctie van de </w:t>
      </w:r>
      <w:r>
        <w:rPr>
          <w:szCs w:val="20"/>
        </w:rPr>
        <w:t>t</w:t>
      </w:r>
      <w:r w:rsidR="00D55CA6">
        <w:rPr>
          <w:szCs w:val="20"/>
        </w:rPr>
        <w:t>elefoonapplicatie</w:t>
      </w:r>
      <w:r w:rsidR="003002E2">
        <w:rPr>
          <w:szCs w:val="20"/>
        </w:rPr>
        <w:t xml:space="preserve"> helemaal niet.</w:t>
      </w:r>
      <w:r w:rsidR="00D55CA6">
        <w:rPr>
          <w:szCs w:val="20"/>
        </w:rPr>
        <w:t xml:space="preserve"> het sociaal intranet </w:t>
      </w:r>
      <w:r w:rsidR="003002E2">
        <w:rPr>
          <w:szCs w:val="20"/>
        </w:rPr>
        <w:t xml:space="preserve">heeft de eigenschap wel, maar is volgens de respondenten matig of zelfs helemaal niet nodig. Er is verbetering nodig. De interne tv-schermen hebben de functie helemaal niet. </w:t>
      </w:r>
    </w:p>
    <w:p w14:paraId="1AA16481" w14:textId="54322D06" w:rsidR="003002E2" w:rsidRDefault="003002E2" w:rsidP="00B94DEA">
      <w:pPr>
        <w:pStyle w:val="Geenafstand"/>
        <w:rPr>
          <w:szCs w:val="20"/>
        </w:rPr>
      </w:pPr>
    </w:p>
    <w:p w14:paraId="23F61AF8" w14:textId="707FAEF0" w:rsidR="003002E2" w:rsidRDefault="00EE2E01" w:rsidP="00B94DEA">
      <w:pPr>
        <w:pStyle w:val="Geenafstand"/>
        <w:rPr>
          <w:szCs w:val="20"/>
        </w:rPr>
      </w:pPr>
      <w:r>
        <w:rPr>
          <w:szCs w:val="20"/>
        </w:rPr>
        <w:t>Het sociaal intranet</w:t>
      </w:r>
      <w:r w:rsidR="003002E2">
        <w:rPr>
          <w:szCs w:val="20"/>
        </w:rPr>
        <w:t xml:space="preserve">, de interne tv-schermen en de </w:t>
      </w:r>
      <w:r>
        <w:rPr>
          <w:szCs w:val="20"/>
        </w:rPr>
        <w:t>t</w:t>
      </w:r>
      <w:r w:rsidR="00D55CA6">
        <w:rPr>
          <w:szCs w:val="20"/>
        </w:rPr>
        <w:t>elefoonapplicatie</w:t>
      </w:r>
      <w:r w:rsidR="003002E2">
        <w:rPr>
          <w:szCs w:val="20"/>
        </w:rPr>
        <w:t xml:space="preserve"> hebben allemaal de functie om meerdere berichten tegelijk te sturen. Volgens de respondenten is de samenhang tussen de middelen </w:t>
      </w:r>
      <w:r w:rsidR="003C4F07">
        <w:rPr>
          <w:szCs w:val="20"/>
        </w:rPr>
        <w:t>gemiddeld</w:t>
      </w:r>
      <w:r w:rsidR="003002E2">
        <w:rPr>
          <w:szCs w:val="20"/>
        </w:rPr>
        <w:t xml:space="preserve"> (34%) </w:t>
      </w:r>
      <w:r w:rsidR="00970747">
        <w:rPr>
          <w:szCs w:val="20"/>
        </w:rPr>
        <w:t>of</w:t>
      </w:r>
      <w:r w:rsidR="003002E2">
        <w:rPr>
          <w:szCs w:val="20"/>
        </w:rPr>
        <w:t xml:space="preserve"> boven </w:t>
      </w:r>
      <w:r w:rsidR="003C4F07">
        <w:rPr>
          <w:szCs w:val="20"/>
        </w:rPr>
        <w:t>gemiddeld</w:t>
      </w:r>
      <w:r w:rsidR="003002E2">
        <w:rPr>
          <w:szCs w:val="20"/>
        </w:rPr>
        <w:t xml:space="preserve"> (31%).</w:t>
      </w:r>
      <w:r w:rsidR="003C4F07">
        <w:rPr>
          <w:szCs w:val="20"/>
        </w:rPr>
        <w:t xml:space="preserve"> </w:t>
      </w:r>
      <w:r w:rsidR="00597B7A">
        <w:rPr>
          <w:szCs w:val="20"/>
        </w:rPr>
        <w:t>Er is verbetering mogelijk, maar niet noodzakelijk.</w:t>
      </w:r>
    </w:p>
    <w:p w14:paraId="51EE4115" w14:textId="3C4390C8" w:rsidR="003002E2" w:rsidRDefault="003002E2" w:rsidP="00B94DEA">
      <w:pPr>
        <w:pStyle w:val="Geenafstand"/>
        <w:rPr>
          <w:szCs w:val="20"/>
        </w:rPr>
      </w:pPr>
    </w:p>
    <w:p w14:paraId="42EAE022" w14:textId="61CE50ED" w:rsidR="00CF5A36" w:rsidRDefault="00EE2E01" w:rsidP="00B94DEA">
      <w:pPr>
        <w:pStyle w:val="Geenafstand"/>
        <w:rPr>
          <w:szCs w:val="20"/>
        </w:rPr>
      </w:pPr>
      <w:r>
        <w:rPr>
          <w:szCs w:val="20"/>
        </w:rPr>
        <w:t>Het sociaal intranet en</w:t>
      </w:r>
      <w:r w:rsidR="00E2570F">
        <w:rPr>
          <w:szCs w:val="20"/>
        </w:rPr>
        <w:t xml:space="preserve"> de </w:t>
      </w:r>
      <w:r>
        <w:rPr>
          <w:szCs w:val="20"/>
        </w:rPr>
        <w:t>t</w:t>
      </w:r>
      <w:r w:rsidR="00D55CA6">
        <w:rPr>
          <w:szCs w:val="20"/>
        </w:rPr>
        <w:t>elefoonapplicatie</w:t>
      </w:r>
      <w:r w:rsidR="00E2570F">
        <w:rPr>
          <w:szCs w:val="20"/>
        </w:rPr>
        <w:t xml:space="preserve"> zijn</w:t>
      </w:r>
      <w:r w:rsidR="003002E2">
        <w:rPr>
          <w:szCs w:val="20"/>
        </w:rPr>
        <w:t xml:space="preserve"> </w:t>
      </w:r>
      <w:r w:rsidR="00597B7A">
        <w:rPr>
          <w:szCs w:val="20"/>
        </w:rPr>
        <w:t>geschikt</w:t>
      </w:r>
      <w:r w:rsidR="00E2570F">
        <w:rPr>
          <w:szCs w:val="20"/>
        </w:rPr>
        <w:t>e</w:t>
      </w:r>
      <w:r w:rsidR="003002E2">
        <w:rPr>
          <w:szCs w:val="20"/>
        </w:rPr>
        <w:t xml:space="preserve"> middel</w:t>
      </w:r>
      <w:r w:rsidR="00E2570F">
        <w:rPr>
          <w:szCs w:val="20"/>
        </w:rPr>
        <w:t>en</w:t>
      </w:r>
      <w:r w:rsidR="003002E2">
        <w:rPr>
          <w:szCs w:val="20"/>
        </w:rPr>
        <w:t xml:space="preserve"> om nieuwe informatie over te brengen</w:t>
      </w:r>
      <w:r w:rsidR="00E2570F">
        <w:rPr>
          <w:szCs w:val="20"/>
        </w:rPr>
        <w:t xml:space="preserve">. </w:t>
      </w:r>
      <w:r w:rsidR="003002E2">
        <w:rPr>
          <w:szCs w:val="20"/>
        </w:rPr>
        <w:t xml:space="preserve">De interne tv-schermen zijn </w:t>
      </w:r>
      <w:r w:rsidR="00597B7A">
        <w:rPr>
          <w:szCs w:val="20"/>
        </w:rPr>
        <w:t>g</w:t>
      </w:r>
      <w:r w:rsidR="003002E2">
        <w:rPr>
          <w:szCs w:val="20"/>
        </w:rPr>
        <w:t xml:space="preserve">een </w:t>
      </w:r>
      <w:r w:rsidR="00597B7A">
        <w:rPr>
          <w:szCs w:val="20"/>
        </w:rPr>
        <w:t>geschikt</w:t>
      </w:r>
      <w:r w:rsidR="003002E2" w:rsidRPr="00597B7A">
        <w:rPr>
          <w:szCs w:val="20"/>
        </w:rPr>
        <w:t xml:space="preserve"> </w:t>
      </w:r>
      <w:r w:rsidR="003002E2">
        <w:rPr>
          <w:szCs w:val="20"/>
        </w:rPr>
        <w:t>middel om nieuwe informatie over te brengen,</w:t>
      </w:r>
      <w:r w:rsidR="00E2570F">
        <w:rPr>
          <w:szCs w:val="20"/>
        </w:rPr>
        <w:t xml:space="preserve"> omdat de schermen geen zoekfunctie hebben, één bericht per keer tonen en oudere berichten verdwijnen. Hierdoor kan een ontvanger geen informatie selectief kiezen of opzoeken.</w:t>
      </w:r>
    </w:p>
    <w:p w14:paraId="08EA7339" w14:textId="77777777" w:rsidR="00B94DEA" w:rsidRDefault="00B94DEA" w:rsidP="002C1639">
      <w:pPr>
        <w:pStyle w:val="Geenafstand"/>
        <w:rPr>
          <w:szCs w:val="20"/>
        </w:rPr>
      </w:pPr>
    </w:p>
    <w:p w14:paraId="2237087A" w14:textId="77777777" w:rsidR="00B94DEA" w:rsidRPr="00F1041C" w:rsidRDefault="002166C6" w:rsidP="00B94DEA">
      <w:pPr>
        <w:pStyle w:val="Geenafstand"/>
        <w:rPr>
          <w:i/>
          <w:color w:val="2F5496" w:themeColor="accent1" w:themeShade="BF"/>
        </w:rPr>
      </w:pPr>
      <w:r w:rsidRPr="00411FB2">
        <w:rPr>
          <w:i/>
          <w:color w:val="2F5496" w:themeColor="accent1" w:themeShade="BF"/>
          <w:szCs w:val="20"/>
        </w:rPr>
        <w:t xml:space="preserve">Hypothese </w:t>
      </w:r>
      <w:r w:rsidR="00F1041C" w:rsidRPr="00411FB2">
        <w:rPr>
          <w:i/>
          <w:color w:val="2F5496" w:themeColor="accent1" w:themeShade="BF"/>
          <w:szCs w:val="20"/>
        </w:rPr>
        <w:t>2:</w:t>
      </w:r>
      <w:r w:rsidR="00043D83" w:rsidRPr="00411FB2">
        <w:rPr>
          <w:i/>
          <w:color w:val="2F5496" w:themeColor="accent1" w:themeShade="BF"/>
          <w:szCs w:val="20"/>
        </w:rPr>
        <w:t xml:space="preserve"> </w:t>
      </w:r>
      <w:r w:rsidR="00B94DEA" w:rsidRPr="00F1041C">
        <w:rPr>
          <w:i/>
          <w:color w:val="2F5496" w:themeColor="accent1" w:themeShade="BF"/>
        </w:rPr>
        <w:t xml:space="preserve">Als een communicatiemiddel </w:t>
      </w:r>
      <w:r w:rsidR="00B94DEA" w:rsidRPr="003C308B">
        <w:rPr>
          <w:i/>
          <w:color w:val="2F5496" w:themeColor="accent1" w:themeShade="BF"/>
        </w:rPr>
        <w:t>snel berichten kan sturen en boodschappen op diverse manieren kan coderen,</w:t>
      </w:r>
      <w:r w:rsidR="00B94DEA" w:rsidRPr="00F1041C">
        <w:rPr>
          <w:i/>
          <w:color w:val="2F5496" w:themeColor="accent1" w:themeShade="BF"/>
        </w:rPr>
        <w:t xml:space="preserve"> dan is het meest aansluitende doel </w:t>
      </w:r>
      <w:r w:rsidR="00B94DEA">
        <w:rPr>
          <w:i/>
          <w:color w:val="2F5496" w:themeColor="accent1" w:themeShade="BF"/>
        </w:rPr>
        <w:t xml:space="preserve">om </w:t>
      </w:r>
      <w:r w:rsidR="00B94DEA" w:rsidRPr="003C308B">
        <w:rPr>
          <w:i/>
          <w:color w:val="2F5496" w:themeColor="accent1" w:themeShade="BF"/>
        </w:rPr>
        <w:t>eerder verzonden informatie te herhalen</w:t>
      </w:r>
      <w:r w:rsidR="00B94DEA">
        <w:rPr>
          <w:i/>
          <w:color w:val="2F5496" w:themeColor="accent1" w:themeShade="BF"/>
        </w:rPr>
        <w:t>.</w:t>
      </w:r>
    </w:p>
    <w:p w14:paraId="4C74FDA7" w14:textId="4ED39F79" w:rsidR="00B94DEA" w:rsidRDefault="00B94DEA" w:rsidP="00B94DEA">
      <w:pPr>
        <w:pStyle w:val="Geenafstand"/>
        <w:rPr>
          <w:szCs w:val="20"/>
        </w:rPr>
      </w:pPr>
    </w:p>
    <w:p w14:paraId="4FB7A7B1" w14:textId="23C8A224" w:rsidR="00A1002D" w:rsidRDefault="00EE2E01" w:rsidP="00B94DEA">
      <w:pPr>
        <w:pStyle w:val="Geenafstand"/>
        <w:rPr>
          <w:szCs w:val="20"/>
        </w:rPr>
      </w:pPr>
      <w:r>
        <w:rPr>
          <w:szCs w:val="20"/>
        </w:rPr>
        <w:t>Het sociaal intranet en</w:t>
      </w:r>
      <w:r w:rsidR="00F17113">
        <w:rPr>
          <w:szCs w:val="20"/>
        </w:rPr>
        <w:t xml:space="preserve"> de </w:t>
      </w:r>
      <w:r>
        <w:rPr>
          <w:szCs w:val="20"/>
        </w:rPr>
        <w:t>t</w:t>
      </w:r>
      <w:r w:rsidR="00D55CA6">
        <w:rPr>
          <w:szCs w:val="20"/>
        </w:rPr>
        <w:t>elefoonapplicatie</w:t>
      </w:r>
      <w:r w:rsidR="00F17113">
        <w:rPr>
          <w:szCs w:val="20"/>
        </w:rPr>
        <w:t xml:space="preserve"> hebben beide de mogelijkheid snel berichten te sturen</w:t>
      </w:r>
      <w:r w:rsidR="0024705F">
        <w:rPr>
          <w:szCs w:val="20"/>
        </w:rPr>
        <w:t>. De interne tv-schermen hebben de mogelijkheid niet, omdat de ontvangers op willekeurige tijden kijken en berichten ook willekeurige tijden op de schermen verschijnen.</w:t>
      </w:r>
    </w:p>
    <w:p w14:paraId="15ED39E0" w14:textId="77777777" w:rsidR="00BC2079" w:rsidRDefault="00BC2079" w:rsidP="00B94DEA">
      <w:pPr>
        <w:pStyle w:val="Geenafstand"/>
        <w:rPr>
          <w:szCs w:val="20"/>
        </w:rPr>
      </w:pPr>
    </w:p>
    <w:p w14:paraId="2799C7B7" w14:textId="39430248" w:rsidR="00E2570F" w:rsidRDefault="00A1002D" w:rsidP="00B94DEA">
      <w:pPr>
        <w:pStyle w:val="Geenafstand"/>
        <w:rPr>
          <w:szCs w:val="20"/>
        </w:rPr>
      </w:pPr>
      <w:r>
        <w:rPr>
          <w:szCs w:val="20"/>
        </w:rPr>
        <w:t>Respondenten geven aan tussen 08:00 en 10:00 (70%) en tussen 16:00 en 18:00 (37%) berichten op</w:t>
      </w:r>
      <w:r w:rsidR="00D55CA6">
        <w:rPr>
          <w:szCs w:val="20"/>
        </w:rPr>
        <w:t xml:space="preserve"> het sociaal intranet </w:t>
      </w:r>
      <w:r>
        <w:rPr>
          <w:szCs w:val="20"/>
        </w:rPr>
        <w:t xml:space="preserve">te lezen. Respondenten lezen berichten op de </w:t>
      </w:r>
      <w:r w:rsidR="00EE2E01">
        <w:rPr>
          <w:szCs w:val="20"/>
        </w:rPr>
        <w:t>t</w:t>
      </w:r>
      <w:r w:rsidR="00D55CA6">
        <w:rPr>
          <w:szCs w:val="20"/>
        </w:rPr>
        <w:t>elefoonapplicatie</w:t>
      </w:r>
      <w:r>
        <w:rPr>
          <w:szCs w:val="20"/>
        </w:rPr>
        <w:t xml:space="preserve"> vooral onderweg naar werk (38%) en onderweg naar huis na werk (32%). De afdeling plaatst voor beide middelen berichten om 09:00 en 1</w:t>
      </w:r>
      <w:r w:rsidR="009809CF">
        <w:rPr>
          <w:szCs w:val="20"/>
        </w:rPr>
        <w:t>3</w:t>
      </w:r>
      <w:r>
        <w:rPr>
          <w:szCs w:val="20"/>
        </w:rPr>
        <w:t>:00. Conclusie is om tijdstip van publicatie af te stemmen op de doelgroep per communicatiemiddel.</w:t>
      </w:r>
    </w:p>
    <w:p w14:paraId="413C2C99" w14:textId="77777777" w:rsidR="00B94DEA" w:rsidRDefault="00B94DEA" w:rsidP="00B94DEA">
      <w:pPr>
        <w:pStyle w:val="Geenafstand"/>
        <w:rPr>
          <w:szCs w:val="20"/>
        </w:rPr>
      </w:pPr>
    </w:p>
    <w:p w14:paraId="5A4B2CCE" w14:textId="249B89AE" w:rsidR="00A1002D" w:rsidRDefault="00EE2E01" w:rsidP="00B94DEA">
      <w:pPr>
        <w:pStyle w:val="Geenafstand"/>
        <w:rPr>
          <w:szCs w:val="20"/>
        </w:rPr>
      </w:pPr>
      <w:r>
        <w:rPr>
          <w:szCs w:val="20"/>
        </w:rPr>
        <w:lastRenderedPageBreak/>
        <w:t xml:space="preserve">Het sociaal intranet, </w:t>
      </w:r>
      <w:r w:rsidR="00B94DEA">
        <w:rPr>
          <w:szCs w:val="20"/>
        </w:rPr>
        <w:t xml:space="preserve">de </w:t>
      </w:r>
      <w:r>
        <w:rPr>
          <w:szCs w:val="20"/>
        </w:rPr>
        <w:t>t</w:t>
      </w:r>
      <w:r w:rsidR="00D55CA6">
        <w:rPr>
          <w:szCs w:val="20"/>
        </w:rPr>
        <w:t>elefoonapplicatie</w:t>
      </w:r>
      <w:r w:rsidR="00B94DEA">
        <w:rPr>
          <w:szCs w:val="20"/>
        </w:rPr>
        <w:t xml:space="preserve"> </w:t>
      </w:r>
      <w:r w:rsidR="0024705F">
        <w:rPr>
          <w:szCs w:val="20"/>
        </w:rPr>
        <w:t xml:space="preserve">en de interne tv-schermen </w:t>
      </w:r>
      <w:r w:rsidR="00B94DEA">
        <w:rPr>
          <w:szCs w:val="20"/>
        </w:rPr>
        <w:t xml:space="preserve">hebben </w:t>
      </w:r>
      <w:r w:rsidR="00A1002D">
        <w:rPr>
          <w:szCs w:val="20"/>
        </w:rPr>
        <w:t xml:space="preserve">de </w:t>
      </w:r>
      <w:r w:rsidR="00B94DEA">
        <w:rPr>
          <w:szCs w:val="20"/>
        </w:rPr>
        <w:t>mogelijkheid om een boodschap op verschillende manieren te coderen.</w:t>
      </w:r>
      <w:r w:rsidR="00A1002D">
        <w:rPr>
          <w:szCs w:val="20"/>
        </w:rPr>
        <w:t xml:space="preserve"> Zo gebruikt de afdeling tekst, audio en video. </w:t>
      </w:r>
      <w:r w:rsidR="0024705F">
        <w:rPr>
          <w:szCs w:val="20"/>
        </w:rPr>
        <w:t xml:space="preserve">Zo geven de respondenten </w:t>
      </w:r>
      <w:r w:rsidR="00086A04">
        <w:rPr>
          <w:szCs w:val="20"/>
        </w:rPr>
        <w:t xml:space="preserve">(63%) </w:t>
      </w:r>
      <w:r w:rsidR="0024705F">
        <w:rPr>
          <w:szCs w:val="20"/>
        </w:rPr>
        <w:t xml:space="preserve">aan </w:t>
      </w:r>
      <w:r w:rsidR="00086A04">
        <w:rPr>
          <w:szCs w:val="20"/>
        </w:rPr>
        <w:t xml:space="preserve">tevreden te zijn met de mix qua gebruik van video’s en tekst. Wel geven de respondenten aan dat de lengte van de video’s en artikelen te lang zijn. </w:t>
      </w:r>
    </w:p>
    <w:p w14:paraId="15F19914" w14:textId="77777777" w:rsidR="00A1002D" w:rsidRDefault="00A1002D" w:rsidP="00B94DEA">
      <w:pPr>
        <w:pStyle w:val="Geenafstand"/>
        <w:rPr>
          <w:szCs w:val="20"/>
        </w:rPr>
      </w:pPr>
    </w:p>
    <w:p w14:paraId="33F80217" w14:textId="64A4BDDA" w:rsidR="00B94DEA" w:rsidRDefault="00EE2E01" w:rsidP="002C1639">
      <w:pPr>
        <w:pStyle w:val="Geenafstand"/>
        <w:rPr>
          <w:szCs w:val="20"/>
        </w:rPr>
      </w:pPr>
      <w:r>
        <w:rPr>
          <w:szCs w:val="20"/>
        </w:rPr>
        <w:t>Het sociaal intranet en</w:t>
      </w:r>
      <w:r w:rsidR="00B94DEA">
        <w:rPr>
          <w:szCs w:val="20"/>
        </w:rPr>
        <w:t xml:space="preserve"> de </w:t>
      </w:r>
      <w:r>
        <w:rPr>
          <w:szCs w:val="20"/>
        </w:rPr>
        <w:t>t</w:t>
      </w:r>
      <w:r w:rsidR="00D55CA6">
        <w:rPr>
          <w:szCs w:val="20"/>
        </w:rPr>
        <w:t>elefoonapplicatie</w:t>
      </w:r>
      <w:r w:rsidR="00B94DEA">
        <w:rPr>
          <w:szCs w:val="20"/>
        </w:rPr>
        <w:t xml:space="preserve"> zijn geschikte middelen voor het herhalen van eerder verzonden berichten. De berichten op de interne tv-schermen komen niet direct aan bij de lezer, omdat de schermen maar één bericht per keer laat zien. Daarnaast hebben de schermen beperkte mogelijkheden als het gaat om coderen van berichten. Dit maken de interne tv-schermen een ongeschikt middel voor het herhalen van eerder verzonden berichten.</w:t>
      </w:r>
    </w:p>
    <w:p w14:paraId="0F4C5889" w14:textId="77777777" w:rsidR="00F1041C" w:rsidRDefault="00F1041C" w:rsidP="002C1639">
      <w:pPr>
        <w:pStyle w:val="Geenafstand"/>
        <w:rPr>
          <w:szCs w:val="20"/>
        </w:rPr>
      </w:pPr>
    </w:p>
    <w:p w14:paraId="4665864E" w14:textId="77777777" w:rsidR="00B94DEA" w:rsidRPr="00F1041C" w:rsidRDefault="002166C6" w:rsidP="00B94DEA">
      <w:pPr>
        <w:pStyle w:val="Geenafstand"/>
        <w:rPr>
          <w:i/>
          <w:color w:val="2F5496" w:themeColor="accent1" w:themeShade="BF"/>
        </w:rPr>
      </w:pPr>
      <w:r w:rsidRPr="00F1041C">
        <w:rPr>
          <w:i/>
          <w:color w:val="2F5496" w:themeColor="accent1" w:themeShade="BF"/>
          <w:szCs w:val="20"/>
        </w:rPr>
        <w:t xml:space="preserve">Hypothese </w:t>
      </w:r>
      <w:r w:rsidR="00043D83" w:rsidRPr="00F1041C">
        <w:rPr>
          <w:i/>
          <w:color w:val="2F5496" w:themeColor="accent1" w:themeShade="BF"/>
          <w:szCs w:val="20"/>
        </w:rPr>
        <w:t>3</w:t>
      </w:r>
      <w:r w:rsidR="00F1041C">
        <w:rPr>
          <w:i/>
          <w:color w:val="2F5496" w:themeColor="accent1" w:themeShade="BF"/>
          <w:szCs w:val="20"/>
        </w:rPr>
        <w:t>:</w:t>
      </w:r>
      <w:r w:rsidR="00043D83" w:rsidRPr="00F1041C">
        <w:rPr>
          <w:i/>
          <w:color w:val="2F5496" w:themeColor="accent1" w:themeShade="BF"/>
          <w:szCs w:val="20"/>
        </w:rPr>
        <w:t xml:space="preserve"> </w:t>
      </w:r>
      <w:r w:rsidR="00B94DEA" w:rsidRPr="00F1041C">
        <w:rPr>
          <w:i/>
          <w:color w:val="2F5496" w:themeColor="accent1" w:themeShade="BF"/>
        </w:rPr>
        <w:t xml:space="preserve">Als specifieke berichten op </w:t>
      </w:r>
      <w:r w:rsidR="00B94DEA">
        <w:rPr>
          <w:i/>
          <w:color w:val="2F5496" w:themeColor="accent1" w:themeShade="BF"/>
        </w:rPr>
        <w:t>de aangegeven</w:t>
      </w:r>
      <w:r w:rsidR="00B94DEA" w:rsidRPr="00F1041C">
        <w:rPr>
          <w:i/>
          <w:color w:val="2F5496" w:themeColor="accent1" w:themeShade="BF"/>
        </w:rPr>
        <w:t xml:space="preserve"> tijdstippen</w:t>
      </w:r>
      <w:r w:rsidR="00B94DEA">
        <w:rPr>
          <w:i/>
          <w:color w:val="2F5496" w:themeColor="accent1" w:themeShade="BF"/>
        </w:rPr>
        <w:t xml:space="preserve"> van de doelgroep</w:t>
      </w:r>
      <w:r w:rsidR="00B94DEA" w:rsidRPr="00F1041C">
        <w:rPr>
          <w:i/>
          <w:color w:val="2F5496" w:themeColor="accent1" w:themeShade="BF"/>
        </w:rPr>
        <w:t xml:space="preserve"> </w:t>
      </w:r>
      <w:r w:rsidR="00B94DEA">
        <w:rPr>
          <w:i/>
          <w:color w:val="2F5496" w:themeColor="accent1" w:themeShade="BF"/>
        </w:rPr>
        <w:t>via het bijbehorende communicatiemiddel verstuurd zijn</w:t>
      </w:r>
      <w:r w:rsidR="00B94DEA" w:rsidRPr="00F1041C">
        <w:rPr>
          <w:i/>
          <w:color w:val="2F5496" w:themeColor="accent1" w:themeShade="BF"/>
        </w:rPr>
        <w:t xml:space="preserve">, dan verhoogt dit de </w:t>
      </w:r>
      <w:r w:rsidR="00B94DEA">
        <w:rPr>
          <w:i/>
          <w:color w:val="2F5496" w:themeColor="accent1" w:themeShade="BF"/>
        </w:rPr>
        <w:t>communicatieprestaties</w:t>
      </w:r>
      <w:r w:rsidR="00B94DEA" w:rsidRPr="00F1041C">
        <w:rPr>
          <w:i/>
          <w:color w:val="2F5496" w:themeColor="accent1" w:themeShade="BF"/>
        </w:rPr>
        <w:t xml:space="preserve"> tussen zender en ontvanger.</w:t>
      </w:r>
    </w:p>
    <w:p w14:paraId="1C36DFD9" w14:textId="07D9B79C" w:rsidR="009954F9" w:rsidRDefault="009954F9" w:rsidP="00043D83">
      <w:pPr>
        <w:pStyle w:val="Geenafstand"/>
      </w:pPr>
    </w:p>
    <w:p w14:paraId="197EFD6D" w14:textId="33052803" w:rsidR="00FE5431" w:rsidRDefault="00FE5431" w:rsidP="00FE5431">
      <w:pPr>
        <w:pStyle w:val="Geenafstand"/>
      </w:pPr>
      <w:r w:rsidRPr="0078103D">
        <w:t>Het is</w:t>
      </w:r>
      <w:r>
        <w:t xml:space="preserve"> nog onduidelijk of berichten verstuurd op specifieke tijdstippen naar specifieke doelgroepen beter uit de verf komen dan berichten die dat niet doen. Om hierachter te komen, moet er een vervolgonderzoek plaatsvinden. Dat vervolgonderzoek moeten dezelfde vragen en dezelfde doelgroep bevatten om herhaalbaar te zijn</w:t>
      </w:r>
      <w:r w:rsidR="00F1041C">
        <w:t xml:space="preserve">. Hierover meer in </w:t>
      </w:r>
      <w:r w:rsidR="0022189A">
        <w:t>het volgende hoofdstuk</w:t>
      </w:r>
      <w:r w:rsidR="00F1041C">
        <w:t xml:space="preserve">. </w:t>
      </w:r>
    </w:p>
    <w:p w14:paraId="16C9B3DE" w14:textId="63187234" w:rsidR="00477164" w:rsidRDefault="00477164" w:rsidP="00043D83">
      <w:pPr>
        <w:pStyle w:val="Geenafstand"/>
      </w:pPr>
    </w:p>
    <w:p w14:paraId="3BE22E46" w14:textId="5EEB615C" w:rsidR="00065332" w:rsidRPr="002A15C4" w:rsidRDefault="00065332" w:rsidP="00043D83">
      <w:pPr>
        <w:pStyle w:val="Geenafstand"/>
        <w:rPr>
          <w:i/>
          <w:color w:val="2F5496" w:themeColor="accent1" w:themeShade="BF"/>
        </w:rPr>
      </w:pPr>
      <w:r w:rsidRPr="002A15C4">
        <w:rPr>
          <w:i/>
          <w:color w:val="2F5496" w:themeColor="accent1" w:themeShade="BF"/>
        </w:rPr>
        <w:t>Beantwoording probleemstelling</w:t>
      </w:r>
    </w:p>
    <w:p w14:paraId="791F0DE9" w14:textId="02C653D4" w:rsidR="00A53210" w:rsidRDefault="00A53210" w:rsidP="00A53210">
      <w:pPr>
        <w:pStyle w:val="Geenafstand"/>
      </w:pPr>
      <w:r>
        <w:t xml:space="preserve">De probleemstelling van </w:t>
      </w:r>
      <w:r w:rsidR="00EE2E01">
        <w:t>Afdeling X</w:t>
      </w:r>
      <w:r>
        <w:t xml:space="preserve"> luidt:</w:t>
      </w:r>
    </w:p>
    <w:p w14:paraId="221F4FA5" w14:textId="08E5535B" w:rsidR="00445D07" w:rsidRPr="00102752" w:rsidRDefault="00445D07" w:rsidP="00445D07">
      <w:pPr>
        <w:pStyle w:val="Geenafstand"/>
        <w:rPr>
          <w:i/>
        </w:rPr>
      </w:pPr>
      <w:r w:rsidRPr="003D2BF0">
        <w:rPr>
          <w:i/>
        </w:rPr>
        <w:t>Hoe kan</w:t>
      </w:r>
      <w:r>
        <w:rPr>
          <w:i/>
        </w:rPr>
        <w:t xml:space="preserve"> </w:t>
      </w:r>
      <w:r w:rsidR="00EE2E01">
        <w:rPr>
          <w:i/>
        </w:rPr>
        <w:t>Afdeling X</w:t>
      </w:r>
      <w:r w:rsidRPr="003D2BF0">
        <w:rPr>
          <w:i/>
        </w:rPr>
        <w:t xml:space="preserve"> zorgen voor een </w:t>
      </w:r>
      <w:r>
        <w:rPr>
          <w:i/>
        </w:rPr>
        <w:t>aansluitende</w:t>
      </w:r>
      <w:r w:rsidRPr="003D2BF0">
        <w:rPr>
          <w:i/>
        </w:rPr>
        <w:t xml:space="preserve"> inzetbaarheid van de </w:t>
      </w:r>
      <w:r w:rsidRPr="00102752">
        <w:rPr>
          <w:i/>
        </w:rPr>
        <w:t>communicatiemiddelen en de waarde van nieuws bij de doelgroep om de informatiestroom beter te reguleren?</w:t>
      </w:r>
    </w:p>
    <w:p w14:paraId="477EE74A" w14:textId="4E1E121A" w:rsidR="00A53210" w:rsidRPr="00102752" w:rsidRDefault="00A53210" w:rsidP="00043D83">
      <w:pPr>
        <w:pStyle w:val="Geenafstand"/>
      </w:pPr>
    </w:p>
    <w:p w14:paraId="361EC536" w14:textId="306D16DB" w:rsidR="00104A0B" w:rsidRPr="00102752" w:rsidRDefault="00EE2E01" w:rsidP="00104A0B">
      <w:pPr>
        <w:pStyle w:val="Geenafstand"/>
        <w:rPr>
          <w:i/>
        </w:rPr>
      </w:pPr>
      <w:r>
        <w:t>Afdeling X</w:t>
      </w:r>
      <w:r w:rsidR="003B2B7A" w:rsidRPr="00102752">
        <w:t xml:space="preserve"> kan voor een </w:t>
      </w:r>
      <w:r w:rsidR="00A76844" w:rsidRPr="00102752">
        <w:t xml:space="preserve">aansluitende </w:t>
      </w:r>
      <w:r w:rsidR="003B2B7A" w:rsidRPr="00102752">
        <w:t>inzetbaarheid</w:t>
      </w:r>
      <w:r w:rsidR="00A76844" w:rsidRPr="00102752">
        <w:t xml:space="preserve"> van de communicatiemiddelen bij de doelgroep zorgen wanneer de afdeling een strategie </w:t>
      </w:r>
      <w:r w:rsidR="00EE23F9" w:rsidRPr="00102752">
        <w:t>creëert</w:t>
      </w:r>
      <w:r w:rsidR="00537563" w:rsidRPr="00102752">
        <w:t xml:space="preserve"> waar </w:t>
      </w:r>
      <w:r w:rsidR="009475EE" w:rsidRPr="00102752">
        <w:t>de boodschap aankomt bij de doelgroep</w:t>
      </w:r>
      <w:r w:rsidR="001A1C63" w:rsidRPr="00102752">
        <w:t xml:space="preserve"> op de bovengenoemde tijdstippen</w:t>
      </w:r>
      <w:r w:rsidR="009475EE" w:rsidRPr="00102752">
        <w:t xml:space="preserve"> via </w:t>
      </w:r>
      <w:r w:rsidR="001A1C63" w:rsidRPr="00102752">
        <w:t xml:space="preserve">bijbehorende </w:t>
      </w:r>
      <w:r w:rsidR="009475EE" w:rsidRPr="00102752">
        <w:t>communicatiemiddel</w:t>
      </w:r>
      <w:r w:rsidR="001A1C63" w:rsidRPr="00102752">
        <w:t>en</w:t>
      </w:r>
      <w:r w:rsidR="009475EE" w:rsidRPr="00102752">
        <w:t xml:space="preserve"> </w:t>
      </w:r>
      <w:r w:rsidR="00601DAE" w:rsidRPr="00102752">
        <w:t>Daarnaast</w:t>
      </w:r>
      <w:r w:rsidR="001A7766" w:rsidRPr="00102752">
        <w:t xml:space="preserve"> moet de afdeling beslissen </w:t>
      </w:r>
      <w:r w:rsidR="00601DAE" w:rsidRPr="00102752">
        <w:t xml:space="preserve">welke </w:t>
      </w:r>
      <w:r w:rsidR="001A7766" w:rsidRPr="00102752">
        <w:t>nieuws</w:t>
      </w:r>
      <w:r w:rsidR="00601DAE" w:rsidRPr="00102752">
        <w:t xml:space="preserve">onderwerpen blijven of vervallen </w:t>
      </w:r>
      <w:r w:rsidR="00F40CF1" w:rsidRPr="00102752">
        <w:t xml:space="preserve">om de informatiestroom te </w:t>
      </w:r>
      <w:r w:rsidR="002D2A3D" w:rsidRPr="00102752">
        <w:t>reguleren</w:t>
      </w:r>
      <w:r w:rsidR="001A1C63" w:rsidRPr="00102752">
        <w:t>, op basis van de bovengenoemde resultaten en conclusies</w:t>
      </w:r>
      <w:r w:rsidR="00F40CF1" w:rsidRPr="00102752">
        <w:t xml:space="preserve">. </w:t>
      </w:r>
      <w:r w:rsidR="00102752" w:rsidRPr="00102752">
        <w:t>Het advies over d</w:t>
      </w:r>
      <w:r w:rsidR="00104A0B" w:rsidRPr="00102752">
        <w:t>e invulling van de strategie en het vervolgonderzoek zijn te lezen in het volgende hoofdstuk.</w:t>
      </w:r>
    </w:p>
    <w:p w14:paraId="018FD540" w14:textId="05F4B159" w:rsidR="00104A0B" w:rsidRPr="00102752" w:rsidRDefault="00104A0B" w:rsidP="00043D83">
      <w:pPr>
        <w:pStyle w:val="Geenafstand"/>
      </w:pPr>
    </w:p>
    <w:p w14:paraId="2B5A1072" w14:textId="74238DF5" w:rsidR="000D180B" w:rsidRPr="00102752" w:rsidRDefault="000D180B">
      <w:pPr>
        <w:rPr>
          <w:rFonts w:ascii="Verdana" w:hAnsi="Verdana"/>
          <w:sz w:val="20"/>
          <w:szCs w:val="20"/>
        </w:rPr>
      </w:pPr>
      <w:r w:rsidRPr="00102752">
        <w:rPr>
          <w:rFonts w:ascii="Verdana" w:hAnsi="Verdana"/>
          <w:sz w:val="20"/>
          <w:szCs w:val="20"/>
        </w:rPr>
        <w:br w:type="page"/>
      </w:r>
    </w:p>
    <w:p w14:paraId="1309EE43" w14:textId="7C0A6EC6" w:rsidR="00043D83" w:rsidRDefault="000D180B" w:rsidP="000D180B">
      <w:pPr>
        <w:pStyle w:val="Kop1"/>
      </w:pPr>
      <w:bookmarkStart w:id="55" w:name="_Toc527049129"/>
      <w:r>
        <w:lastRenderedPageBreak/>
        <w:t>8. Aanbevelingen</w:t>
      </w:r>
      <w:bookmarkEnd w:id="55"/>
    </w:p>
    <w:p w14:paraId="278C8D3E" w14:textId="22651202" w:rsidR="000D180B" w:rsidRPr="00830E87" w:rsidRDefault="003B7838" w:rsidP="002C1639">
      <w:pPr>
        <w:pStyle w:val="Geenafstand"/>
        <w:rPr>
          <w:color w:val="FF0000"/>
          <w:szCs w:val="20"/>
        </w:rPr>
      </w:pPr>
      <w:r>
        <w:rPr>
          <w:szCs w:val="20"/>
        </w:rPr>
        <w:t xml:space="preserve">In hoofdstuk </w:t>
      </w:r>
      <w:r w:rsidR="00830E87">
        <w:rPr>
          <w:szCs w:val="20"/>
        </w:rPr>
        <w:t xml:space="preserve">6 en 7 zijn de resultaten en conclusies omschreven. Op basis hiervan </w:t>
      </w:r>
      <w:r w:rsidR="00601DAE">
        <w:rPr>
          <w:szCs w:val="20"/>
        </w:rPr>
        <w:t>zijn</w:t>
      </w:r>
      <w:r w:rsidR="00830E87">
        <w:rPr>
          <w:szCs w:val="20"/>
        </w:rPr>
        <w:t xml:space="preserve"> in dit hoofdstuk de aanbevelingen voor </w:t>
      </w:r>
      <w:r w:rsidR="00EE2E01">
        <w:rPr>
          <w:szCs w:val="20"/>
        </w:rPr>
        <w:t>Organisatie X</w:t>
      </w:r>
      <w:r w:rsidR="00601DAE">
        <w:rPr>
          <w:szCs w:val="20"/>
        </w:rPr>
        <w:t xml:space="preserve"> beschreven</w:t>
      </w:r>
      <w:r w:rsidR="00FA15CA">
        <w:rPr>
          <w:szCs w:val="20"/>
        </w:rPr>
        <w:t>.</w:t>
      </w:r>
      <w:r w:rsidR="000D180B" w:rsidRPr="00830E87">
        <w:rPr>
          <w:color w:val="FF0000"/>
          <w:szCs w:val="20"/>
        </w:rPr>
        <w:t xml:space="preserve"> </w:t>
      </w:r>
    </w:p>
    <w:p w14:paraId="68793038" w14:textId="63B2DAC6" w:rsidR="001872F5" w:rsidRDefault="001872F5" w:rsidP="0025462B">
      <w:pPr>
        <w:autoSpaceDE w:val="0"/>
        <w:autoSpaceDN w:val="0"/>
        <w:adjustRightInd w:val="0"/>
        <w:spacing w:after="0" w:line="240" w:lineRule="auto"/>
        <w:rPr>
          <w:rFonts w:ascii="Verdana" w:hAnsi="Verdana"/>
          <w:sz w:val="20"/>
          <w:szCs w:val="20"/>
        </w:rPr>
      </w:pPr>
    </w:p>
    <w:p w14:paraId="36EAC9EA" w14:textId="1F573D5C" w:rsidR="009E7575" w:rsidRDefault="009E7575" w:rsidP="009E7575">
      <w:pPr>
        <w:pStyle w:val="Geenafstand"/>
      </w:pPr>
      <w:r>
        <w:t xml:space="preserve">De probleemstelling van de </w:t>
      </w:r>
      <w:r w:rsidR="00EE2E01">
        <w:t>Afdeling X</w:t>
      </w:r>
      <w:r>
        <w:t xml:space="preserve"> luidt als volgt:</w:t>
      </w:r>
    </w:p>
    <w:p w14:paraId="1F647EB1" w14:textId="224FCED2" w:rsidR="00445D07" w:rsidRPr="004E1AA8" w:rsidRDefault="00445D07" w:rsidP="00445D07">
      <w:pPr>
        <w:pStyle w:val="Geenafstand"/>
        <w:rPr>
          <w:i/>
        </w:rPr>
      </w:pPr>
      <w:r w:rsidRPr="003D2BF0">
        <w:rPr>
          <w:i/>
        </w:rPr>
        <w:t>Hoe kan</w:t>
      </w:r>
      <w:r>
        <w:rPr>
          <w:i/>
        </w:rPr>
        <w:t xml:space="preserve"> </w:t>
      </w:r>
      <w:r w:rsidR="00EE2E01">
        <w:rPr>
          <w:i/>
        </w:rPr>
        <w:t>Afdeling X</w:t>
      </w:r>
      <w:r w:rsidRPr="003D2BF0">
        <w:rPr>
          <w:i/>
        </w:rPr>
        <w:t xml:space="preserve"> zorgen voor een </w:t>
      </w:r>
      <w:r>
        <w:rPr>
          <w:i/>
        </w:rPr>
        <w:t>aansluitende</w:t>
      </w:r>
      <w:r w:rsidRPr="003D2BF0">
        <w:rPr>
          <w:i/>
        </w:rPr>
        <w:t xml:space="preserve"> inzetbaarheid van de communicatiemiddelen</w:t>
      </w:r>
      <w:r>
        <w:rPr>
          <w:i/>
        </w:rPr>
        <w:t xml:space="preserve"> en de waarde van nieuws</w:t>
      </w:r>
      <w:r w:rsidRPr="003D2BF0">
        <w:rPr>
          <w:i/>
        </w:rPr>
        <w:t xml:space="preserve"> </w:t>
      </w:r>
      <w:r>
        <w:rPr>
          <w:i/>
        </w:rPr>
        <w:t xml:space="preserve">bij de doelgroep </w:t>
      </w:r>
      <w:r w:rsidRPr="003D2BF0">
        <w:rPr>
          <w:i/>
        </w:rPr>
        <w:t>om de informatiestroom beter te reguleren</w:t>
      </w:r>
      <w:r>
        <w:rPr>
          <w:i/>
        </w:rPr>
        <w:t>?</w:t>
      </w:r>
    </w:p>
    <w:p w14:paraId="54A74168" w14:textId="77777777" w:rsidR="009C4537" w:rsidRDefault="009C4537" w:rsidP="0025462B">
      <w:pPr>
        <w:autoSpaceDE w:val="0"/>
        <w:autoSpaceDN w:val="0"/>
        <w:adjustRightInd w:val="0"/>
        <w:spacing w:after="0" w:line="240" w:lineRule="auto"/>
        <w:rPr>
          <w:rFonts w:ascii="Verdana" w:hAnsi="Verdana"/>
          <w:color w:val="2F5496" w:themeColor="accent1" w:themeShade="BF"/>
          <w:sz w:val="20"/>
          <w:szCs w:val="20"/>
        </w:rPr>
      </w:pPr>
    </w:p>
    <w:p w14:paraId="6243F9BE" w14:textId="57BE64C9" w:rsidR="00830E87" w:rsidRPr="002A15C4" w:rsidRDefault="002D2A3D" w:rsidP="0025462B">
      <w:pPr>
        <w:autoSpaceDE w:val="0"/>
        <w:autoSpaceDN w:val="0"/>
        <w:adjustRightInd w:val="0"/>
        <w:spacing w:after="0" w:line="240" w:lineRule="auto"/>
        <w:rPr>
          <w:rFonts w:ascii="Verdana" w:hAnsi="Verdana"/>
          <w:i/>
          <w:color w:val="2F5496" w:themeColor="accent1" w:themeShade="BF"/>
          <w:sz w:val="20"/>
          <w:szCs w:val="20"/>
        </w:rPr>
      </w:pPr>
      <w:r w:rsidRPr="002A15C4">
        <w:rPr>
          <w:rFonts w:ascii="Verdana" w:hAnsi="Verdana"/>
          <w:i/>
          <w:color w:val="2F5496" w:themeColor="accent1" w:themeShade="BF"/>
          <w:sz w:val="20"/>
          <w:szCs w:val="20"/>
        </w:rPr>
        <w:t>Schrijf kortere berichten</w:t>
      </w:r>
    </w:p>
    <w:p w14:paraId="78E0D05C" w14:textId="6536FD1E" w:rsidR="00E84BFB" w:rsidRPr="0070313A" w:rsidRDefault="00EC1FBC" w:rsidP="0025462B">
      <w:pPr>
        <w:autoSpaceDE w:val="0"/>
        <w:autoSpaceDN w:val="0"/>
        <w:adjustRightInd w:val="0"/>
        <w:spacing w:after="0" w:line="240" w:lineRule="auto"/>
        <w:rPr>
          <w:rFonts w:ascii="Verdana" w:hAnsi="Verdana"/>
          <w:sz w:val="20"/>
          <w:szCs w:val="20"/>
        </w:rPr>
      </w:pPr>
      <w:r>
        <w:rPr>
          <w:rFonts w:ascii="Verdana" w:hAnsi="Verdana"/>
          <w:sz w:val="20"/>
          <w:szCs w:val="20"/>
        </w:rPr>
        <w:t>Afdeling X</w:t>
      </w:r>
      <w:r w:rsidR="00311E02">
        <w:rPr>
          <w:rFonts w:ascii="Verdana" w:hAnsi="Verdana"/>
          <w:sz w:val="20"/>
          <w:szCs w:val="20"/>
        </w:rPr>
        <w:t xml:space="preserve"> kan de communicatiemiddelen het beste laten aansluiten bij de medewerkers wanneer er een duidelijke strategie </w:t>
      </w:r>
      <w:r w:rsidR="00CE03A2">
        <w:rPr>
          <w:rFonts w:ascii="Verdana" w:hAnsi="Verdana"/>
          <w:sz w:val="20"/>
          <w:szCs w:val="20"/>
        </w:rPr>
        <w:t xml:space="preserve">is ontwikkeld waarin </w:t>
      </w:r>
      <w:r w:rsidR="00CE03A2" w:rsidRPr="002623DC">
        <w:rPr>
          <w:rFonts w:ascii="Verdana" w:hAnsi="Verdana"/>
          <w:sz w:val="20"/>
          <w:szCs w:val="20"/>
        </w:rPr>
        <w:t xml:space="preserve">het duidelijk is welke communicatiemiddel op welk tijdstip het beste inzetbaar is. </w:t>
      </w:r>
      <w:r w:rsidR="00FB7710" w:rsidRPr="002623DC">
        <w:rPr>
          <w:rFonts w:ascii="Verdana" w:hAnsi="Verdana"/>
          <w:sz w:val="20"/>
          <w:szCs w:val="20"/>
        </w:rPr>
        <w:t>88% van de r</w:t>
      </w:r>
      <w:r w:rsidR="00A9296E" w:rsidRPr="002623DC">
        <w:rPr>
          <w:rFonts w:ascii="Verdana" w:hAnsi="Verdana"/>
          <w:sz w:val="20"/>
          <w:szCs w:val="20"/>
        </w:rPr>
        <w:t xml:space="preserve">espondenten </w:t>
      </w:r>
      <w:r w:rsidR="00FB7710" w:rsidRPr="002623DC">
        <w:rPr>
          <w:rFonts w:ascii="Verdana" w:hAnsi="Verdana"/>
          <w:sz w:val="20"/>
          <w:szCs w:val="20"/>
        </w:rPr>
        <w:t xml:space="preserve">heeft </w:t>
      </w:r>
      <w:r w:rsidR="00A9296E" w:rsidRPr="002623DC">
        <w:rPr>
          <w:rFonts w:ascii="Verdana" w:hAnsi="Verdana"/>
          <w:sz w:val="20"/>
          <w:szCs w:val="20"/>
        </w:rPr>
        <w:t xml:space="preserve">aangegeven niet langer dan </w:t>
      </w:r>
      <w:r w:rsidR="002D2A3D">
        <w:rPr>
          <w:rFonts w:ascii="Verdana" w:hAnsi="Verdana"/>
          <w:sz w:val="20"/>
          <w:szCs w:val="20"/>
        </w:rPr>
        <w:t>vijftien</w:t>
      </w:r>
      <w:r w:rsidR="00A9296E" w:rsidRPr="002623DC">
        <w:rPr>
          <w:rFonts w:ascii="Verdana" w:hAnsi="Verdana"/>
          <w:sz w:val="20"/>
          <w:szCs w:val="20"/>
        </w:rPr>
        <w:t xml:space="preserve"> minuten naar het interne nieuws te kijken. </w:t>
      </w:r>
      <w:r w:rsidR="00EE1008" w:rsidRPr="002623DC">
        <w:rPr>
          <w:rFonts w:ascii="Verdana" w:hAnsi="Verdana"/>
          <w:sz w:val="20"/>
          <w:szCs w:val="20"/>
        </w:rPr>
        <w:t>Berichten moeten daarom niet te lang zijn, zodat respondenten meerdere berichten kunnen lezen en niet blijven hangen bij één bericht.</w:t>
      </w:r>
      <w:r w:rsidR="002D2A3D">
        <w:rPr>
          <w:rFonts w:ascii="Verdana" w:hAnsi="Verdana"/>
          <w:sz w:val="20"/>
          <w:szCs w:val="20"/>
        </w:rPr>
        <w:t xml:space="preserve"> </w:t>
      </w:r>
      <w:r w:rsidR="002A73C5">
        <w:rPr>
          <w:rFonts w:ascii="Verdana" w:hAnsi="Verdana"/>
          <w:sz w:val="20"/>
          <w:szCs w:val="20"/>
        </w:rPr>
        <w:t>Daarnaast hebben r</w:t>
      </w:r>
      <w:r w:rsidR="002D2A3D">
        <w:rPr>
          <w:rFonts w:ascii="Verdana" w:hAnsi="Verdana"/>
          <w:sz w:val="20"/>
          <w:szCs w:val="20"/>
        </w:rPr>
        <w:t>espondenten aangegeven drie tot vijf keer per week het interne nieuwe te lezen. Het advies is om vier berichten per week te plaatsen.</w:t>
      </w:r>
      <w:r w:rsidR="00EE1008" w:rsidRPr="002623DC">
        <w:rPr>
          <w:rFonts w:ascii="Verdana" w:hAnsi="Verdana"/>
          <w:sz w:val="20"/>
          <w:szCs w:val="20"/>
        </w:rPr>
        <w:t xml:space="preserve"> </w:t>
      </w:r>
    </w:p>
    <w:p w14:paraId="3360C599" w14:textId="22895593" w:rsidR="00E84BFB" w:rsidRPr="0070313A" w:rsidRDefault="00E84BFB" w:rsidP="0025462B">
      <w:pPr>
        <w:autoSpaceDE w:val="0"/>
        <w:autoSpaceDN w:val="0"/>
        <w:adjustRightInd w:val="0"/>
        <w:spacing w:after="0" w:line="240" w:lineRule="auto"/>
        <w:rPr>
          <w:rFonts w:ascii="Verdana" w:hAnsi="Verdana"/>
          <w:sz w:val="20"/>
          <w:szCs w:val="20"/>
        </w:rPr>
      </w:pPr>
    </w:p>
    <w:p w14:paraId="09A4BDD3" w14:textId="4C442780" w:rsidR="00E84BFB" w:rsidRDefault="00E84BFB" w:rsidP="0025462B">
      <w:pPr>
        <w:autoSpaceDE w:val="0"/>
        <w:autoSpaceDN w:val="0"/>
        <w:adjustRightInd w:val="0"/>
        <w:spacing w:after="0" w:line="240" w:lineRule="auto"/>
        <w:rPr>
          <w:rFonts w:ascii="Verdana" w:hAnsi="Verdana"/>
          <w:sz w:val="20"/>
          <w:szCs w:val="20"/>
        </w:rPr>
      </w:pPr>
      <w:r>
        <w:rPr>
          <w:rFonts w:ascii="Verdana" w:hAnsi="Verdana"/>
          <w:sz w:val="20"/>
          <w:szCs w:val="20"/>
        </w:rPr>
        <w:t xml:space="preserve">Een strategie </w:t>
      </w:r>
      <w:r w:rsidR="007E2C9B">
        <w:rPr>
          <w:rFonts w:ascii="Verdana" w:hAnsi="Verdana"/>
          <w:sz w:val="20"/>
          <w:szCs w:val="20"/>
        </w:rPr>
        <w:t xml:space="preserve">op basis van de resultaten geeft </w:t>
      </w:r>
      <w:r w:rsidR="00EC1FBC">
        <w:rPr>
          <w:rFonts w:ascii="Verdana" w:hAnsi="Verdana"/>
          <w:sz w:val="20"/>
          <w:szCs w:val="20"/>
        </w:rPr>
        <w:t>Afdeling X</w:t>
      </w:r>
      <w:r w:rsidR="007E2C9B">
        <w:rPr>
          <w:rFonts w:ascii="Verdana" w:hAnsi="Verdana"/>
          <w:sz w:val="20"/>
          <w:szCs w:val="20"/>
        </w:rPr>
        <w:t xml:space="preserve"> richtlijnen voor het zenden van interne </w:t>
      </w:r>
      <w:r w:rsidR="007E2C9B" w:rsidRPr="009D7928">
        <w:rPr>
          <w:rFonts w:ascii="Verdana" w:hAnsi="Verdana"/>
          <w:sz w:val="20"/>
          <w:szCs w:val="20"/>
        </w:rPr>
        <w:t xml:space="preserve">communicatie. </w:t>
      </w:r>
      <w:r w:rsidR="0080408F" w:rsidRPr="009D7928">
        <w:rPr>
          <w:rFonts w:ascii="Verdana" w:hAnsi="Verdana"/>
          <w:sz w:val="20"/>
          <w:szCs w:val="20"/>
        </w:rPr>
        <w:t xml:space="preserve">Het advies is hieronder per communicatiemiddel weergegeven. </w:t>
      </w:r>
      <w:r w:rsidR="00CA1533" w:rsidRPr="009D7928">
        <w:rPr>
          <w:rFonts w:ascii="Verdana" w:hAnsi="Verdana"/>
          <w:sz w:val="20"/>
          <w:szCs w:val="20"/>
        </w:rPr>
        <w:t xml:space="preserve">Als laatste is er advies </w:t>
      </w:r>
      <w:r w:rsidR="00CA1533">
        <w:rPr>
          <w:rFonts w:ascii="Verdana" w:hAnsi="Verdana"/>
          <w:sz w:val="20"/>
          <w:szCs w:val="20"/>
        </w:rPr>
        <w:t>omschreven over het filteren van nieuws en</w:t>
      </w:r>
      <w:r w:rsidR="00601DAE">
        <w:rPr>
          <w:rFonts w:ascii="Verdana" w:hAnsi="Verdana"/>
          <w:sz w:val="20"/>
          <w:szCs w:val="20"/>
        </w:rPr>
        <w:t xml:space="preserve"> advies voor</w:t>
      </w:r>
      <w:r w:rsidR="00CA1533">
        <w:rPr>
          <w:rFonts w:ascii="Verdana" w:hAnsi="Verdana"/>
          <w:sz w:val="20"/>
          <w:szCs w:val="20"/>
        </w:rPr>
        <w:t xml:space="preserve"> een vervolgonderzoek.</w:t>
      </w:r>
    </w:p>
    <w:p w14:paraId="1D90D39B" w14:textId="5812AD5C" w:rsidR="0080408F" w:rsidRDefault="0080408F" w:rsidP="0025462B">
      <w:pPr>
        <w:autoSpaceDE w:val="0"/>
        <w:autoSpaceDN w:val="0"/>
        <w:adjustRightInd w:val="0"/>
        <w:spacing w:after="0" w:line="240" w:lineRule="auto"/>
        <w:rPr>
          <w:rFonts w:ascii="Verdana" w:hAnsi="Verdana"/>
          <w:sz w:val="20"/>
          <w:szCs w:val="20"/>
        </w:rPr>
      </w:pPr>
    </w:p>
    <w:p w14:paraId="5F918A45" w14:textId="538755ED" w:rsidR="0080408F" w:rsidRPr="002A15C4" w:rsidRDefault="002D2A3D" w:rsidP="0025462B">
      <w:pPr>
        <w:autoSpaceDE w:val="0"/>
        <w:autoSpaceDN w:val="0"/>
        <w:adjustRightInd w:val="0"/>
        <w:spacing w:after="0" w:line="240" w:lineRule="auto"/>
        <w:rPr>
          <w:rFonts w:ascii="Verdana" w:hAnsi="Verdana"/>
          <w:i/>
          <w:color w:val="2F5496" w:themeColor="accent1" w:themeShade="BF"/>
          <w:sz w:val="20"/>
          <w:szCs w:val="20"/>
        </w:rPr>
      </w:pPr>
      <w:r w:rsidRPr="002A15C4">
        <w:rPr>
          <w:rFonts w:ascii="Verdana" w:hAnsi="Verdana"/>
          <w:i/>
          <w:color w:val="2F5496" w:themeColor="accent1" w:themeShade="BF"/>
          <w:sz w:val="20"/>
          <w:szCs w:val="20"/>
        </w:rPr>
        <w:t>Berichten op</w:t>
      </w:r>
      <w:r w:rsidR="00D55CA6">
        <w:rPr>
          <w:rFonts w:ascii="Verdana" w:hAnsi="Verdana"/>
          <w:i/>
          <w:color w:val="2F5496" w:themeColor="accent1" w:themeShade="BF"/>
          <w:sz w:val="20"/>
          <w:szCs w:val="20"/>
        </w:rPr>
        <w:t xml:space="preserve"> het sociaal intranet </w:t>
      </w:r>
      <w:r w:rsidR="003C2462" w:rsidRPr="002A15C4">
        <w:rPr>
          <w:rFonts w:ascii="Verdana" w:hAnsi="Verdana"/>
          <w:i/>
          <w:color w:val="2F5496" w:themeColor="accent1" w:themeShade="BF"/>
          <w:sz w:val="20"/>
          <w:szCs w:val="20"/>
        </w:rPr>
        <w:t xml:space="preserve">en de </w:t>
      </w:r>
      <w:r w:rsidR="00EC1FBC">
        <w:rPr>
          <w:rFonts w:ascii="Verdana" w:hAnsi="Verdana"/>
          <w:i/>
          <w:color w:val="2F5496" w:themeColor="accent1" w:themeShade="BF"/>
          <w:sz w:val="20"/>
          <w:szCs w:val="20"/>
        </w:rPr>
        <w:t>telefoonapplicatie</w:t>
      </w:r>
      <w:r w:rsidR="0074590D" w:rsidRPr="002A15C4">
        <w:rPr>
          <w:rFonts w:ascii="Verdana" w:hAnsi="Verdana"/>
          <w:i/>
          <w:color w:val="2F5496" w:themeColor="accent1" w:themeShade="BF"/>
          <w:sz w:val="20"/>
          <w:szCs w:val="20"/>
        </w:rPr>
        <w:t xml:space="preserve"> </w:t>
      </w:r>
      <w:r w:rsidRPr="002A15C4">
        <w:rPr>
          <w:rFonts w:ascii="Verdana" w:hAnsi="Verdana"/>
          <w:i/>
          <w:color w:val="2F5496" w:themeColor="accent1" w:themeShade="BF"/>
          <w:sz w:val="20"/>
          <w:szCs w:val="20"/>
        </w:rPr>
        <w:t>eerder plaatsen</w:t>
      </w:r>
      <w:r w:rsidR="0080408F" w:rsidRPr="002A15C4">
        <w:rPr>
          <w:rFonts w:ascii="Verdana" w:hAnsi="Verdana"/>
          <w:i/>
          <w:color w:val="2F5496" w:themeColor="accent1" w:themeShade="BF"/>
          <w:sz w:val="20"/>
          <w:szCs w:val="20"/>
        </w:rPr>
        <w:t>:</w:t>
      </w:r>
    </w:p>
    <w:p w14:paraId="5D216279" w14:textId="721F280D" w:rsidR="008F00A9" w:rsidRDefault="00280B5C" w:rsidP="0025462B">
      <w:pPr>
        <w:autoSpaceDE w:val="0"/>
        <w:autoSpaceDN w:val="0"/>
        <w:adjustRightInd w:val="0"/>
        <w:spacing w:after="0" w:line="240" w:lineRule="auto"/>
        <w:rPr>
          <w:rFonts w:ascii="Verdana" w:hAnsi="Verdana"/>
          <w:sz w:val="20"/>
          <w:szCs w:val="20"/>
        </w:rPr>
      </w:pPr>
      <w:r w:rsidRPr="00C97D26">
        <w:rPr>
          <w:rFonts w:ascii="Verdana" w:hAnsi="Verdana"/>
          <w:sz w:val="20"/>
          <w:szCs w:val="20"/>
        </w:rPr>
        <w:t>Advies is om a</w:t>
      </w:r>
      <w:r w:rsidR="008F00A9" w:rsidRPr="00C97D26">
        <w:rPr>
          <w:rFonts w:ascii="Verdana" w:hAnsi="Verdana"/>
          <w:sz w:val="20"/>
          <w:szCs w:val="20"/>
        </w:rPr>
        <w:t>rtikelen op</w:t>
      </w:r>
      <w:r w:rsidR="00D55CA6">
        <w:rPr>
          <w:rFonts w:ascii="Verdana" w:hAnsi="Verdana"/>
          <w:sz w:val="20"/>
          <w:szCs w:val="20"/>
        </w:rPr>
        <w:t xml:space="preserve"> het sociaal intranet </w:t>
      </w:r>
      <w:r w:rsidR="00C03B28" w:rsidRPr="00C97D26">
        <w:rPr>
          <w:rFonts w:ascii="Verdana" w:hAnsi="Verdana"/>
          <w:sz w:val="20"/>
          <w:szCs w:val="20"/>
        </w:rPr>
        <w:t>niet langer</w:t>
      </w:r>
      <w:r w:rsidRPr="00C97D26">
        <w:rPr>
          <w:rFonts w:ascii="Verdana" w:hAnsi="Verdana"/>
          <w:sz w:val="20"/>
          <w:szCs w:val="20"/>
        </w:rPr>
        <w:t xml:space="preserve"> te maken</w:t>
      </w:r>
      <w:r w:rsidR="00C03B28" w:rsidRPr="00C97D26">
        <w:rPr>
          <w:rFonts w:ascii="Verdana" w:hAnsi="Verdana"/>
          <w:sz w:val="20"/>
          <w:szCs w:val="20"/>
        </w:rPr>
        <w:t xml:space="preserve"> </w:t>
      </w:r>
      <w:r w:rsidR="009C0DF8" w:rsidRPr="00C97D26">
        <w:rPr>
          <w:rFonts w:ascii="Verdana" w:hAnsi="Verdana"/>
          <w:sz w:val="20"/>
          <w:szCs w:val="20"/>
        </w:rPr>
        <w:t>dan aan half A</w:t>
      </w:r>
      <w:r w:rsidR="00BE5BF8" w:rsidRPr="00C97D26">
        <w:rPr>
          <w:rFonts w:ascii="Verdana" w:hAnsi="Verdana"/>
          <w:sz w:val="20"/>
          <w:szCs w:val="20"/>
        </w:rPr>
        <w:t xml:space="preserve">4, met één of twee </w:t>
      </w:r>
      <w:r w:rsidR="00BE5BF8" w:rsidRPr="00EF0BB3">
        <w:rPr>
          <w:rFonts w:ascii="Verdana" w:hAnsi="Verdana"/>
          <w:sz w:val="20"/>
          <w:szCs w:val="20"/>
        </w:rPr>
        <w:t>afbeeldingen in het artikel. Het artikel moet voor 08:00 op</w:t>
      </w:r>
      <w:r w:rsidR="00D55CA6">
        <w:rPr>
          <w:rFonts w:ascii="Verdana" w:hAnsi="Verdana"/>
          <w:sz w:val="20"/>
          <w:szCs w:val="20"/>
        </w:rPr>
        <w:t xml:space="preserve"> het sociaal intranet </w:t>
      </w:r>
      <w:r w:rsidR="00BE5BF8" w:rsidRPr="00EF0BB3">
        <w:rPr>
          <w:rFonts w:ascii="Verdana" w:hAnsi="Verdana"/>
          <w:sz w:val="20"/>
          <w:szCs w:val="20"/>
        </w:rPr>
        <w:t>geplaatst zijn</w:t>
      </w:r>
      <w:r w:rsidR="0000590B" w:rsidRPr="00EF0BB3">
        <w:rPr>
          <w:rFonts w:ascii="Verdana" w:hAnsi="Verdana"/>
          <w:sz w:val="20"/>
          <w:szCs w:val="20"/>
        </w:rPr>
        <w:t xml:space="preserve"> </w:t>
      </w:r>
      <w:r w:rsidR="0000590B">
        <w:rPr>
          <w:rFonts w:ascii="Verdana" w:hAnsi="Verdana"/>
          <w:sz w:val="20"/>
          <w:szCs w:val="20"/>
        </w:rPr>
        <w:t xml:space="preserve">en bij </w:t>
      </w:r>
      <w:r w:rsidR="00745C1E">
        <w:rPr>
          <w:rFonts w:ascii="Verdana" w:hAnsi="Verdana"/>
          <w:sz w:val="20"/>
          <w:szCs w:val="20"/>
        </w:rPr>
        <w:t xml:space="preserve">het plaatsen van </w:t>
      </w:r>
      <w:r w:rsidR="00353EF1">
        <w:rPr>
          <w:rFonts w:ascii="Verdana" w:hAnsi="Verdana"/>
          <w:sz w:val="20"/>
          <w:szCs w:val="20"/>
        </w:rPr>
        <w:t xml:space="preserve">twee berichten op één dag moet het tweede bericht </w:t>
      </w:r>
      <w:r w:rsidR="00601DAE">
        <w:rPr>
          <w:rFonts w:ascii="Verdana" w:hAnsi="Verdana"/>
          <w:sz w:val="20"/>
          <w:szCs w:val="20"/>
        </w:rPr>
        <w:t>voor 12:00 geplaatst zijn, w</w:t>
      </w:r>
      <w:r w:rsidR="00353EF1">
        <w:rPr>
          <w:rFonts w:ascii="Verdana" w:hAnsi="Verdana"/>
          <w:sz w:val="20"/>
          <w:szCs w:val="20"/>
        </w:rPr>
        <w:t>a</w:t>
      </w:r>
      <w:r w:rsidR="00601DAE">
        <w:rPr>
          <w:rFonts w:ascii="Verdana" w:hAnsi="Verdana"/>
          <w:sz w:val="20"/>
          <w:szCs w:val="20"/>
        </w:rPr>
        <w:t xml:space="preserve">nt dan begint lunchtijd. Zo </w:t>
      </w:r>
      <w:r w:rsidR="00745C1E" w:rsidRPr="006A59B3">
        <w:rPr>
          <w:rFonts w:ascii="Verdana" w:hAnsi="Verdana"/>
          <w:sz w:val="20"/>
          <w:szCs w:val="20"/>
        </w:rPr>
        <w:t xml:space="preserve">kunnen respondenten </w:t>
      </w:r>
      <w:r w:rsidR="00601DAE">
        <w:rPr>
          <w:rFonts w:ascii="Verdana" w:hAnsi="Verdana"/>
          <w:sz w:val="20"/>
          <w:szCs w:val="20"/>
        </w:rPr>
        <w:t xml:space="preserve">tijdens de lunch </w:t>
      </w:r>
      <w:r w:rsidR="006A59B3" w:rsidRPr="006A59B3">
        <w:rPr>
          <w:rFonts w:ascii="Verdana" w:hAnsi="Verdana"/>
          <w:sz w:val="20"/>
          <w:szCs w:val="20"/>
        </w:rPr>
        <w:t>het laatste nieuws lezen</w:t>
      </w:r>
      <w:r w:rsidR="00601DAE">
        <w:rPr>
          <w:rFonts w:ascii="Verdana" w:hAnsi="Verdana"/>
          <w:sz w:val="20"/>
          <w:szCs w:val="20"/>
        </w:rPr>
        <w:t xml:space="preserve"> en is de afdeling ruim op tijd met het plaatsen voor het tweede leesmoment (16:00 – 18:00)</w:t>
      </w:r>
      <w:r w:rsidR="006A59B3" w:rsidRPr="006A59B3">
        <w:rPr>
          <w:rFonts w:ascii="Verdana" w:hAnsi="Verdana"/>
          <w:sz w:val="20"/>
          <w:szCs w:val="20"/>
        </w:rPr>
        <w:t>.</w:t>
      </w:r>
      <w:r w:rsidR="00FF224A">
        <w:rPr>
          <w:rFonts w:ascii="Verdana" w:hAnsi="Verdana"/>
          <w:color w:val="FF0000"/>
          <w:sz w:val="20"/>
          <w:szCs w:val="20"/>
        </w:rPr>
        <w:t xml:space="preserve"> </w:t>
      </w:r>
      <w:r w:rsidR="00FF224A" w:rsidRPr="009C7141">
        <w:rPr>
          <w:rFonts w:ascii="Verdana" w:hAnsi="Verdana"/>
          <w:sz w:val="20"/>
          <w:szCs w:val="20"/>
        </w:rPr>
        <w:t>Video’s moeten niet langer zijn dan drie minuten.</w:t>
      </w:r>
      <w:r w:rsidR="00353EF1" w:rsidRPr="009C7141">
        <w:rPr>
          <w:rFonts w:ascii="Verdana" w:hAnsi="Verdana"/>
          <w:sz w:val="20"/>
          <w:szCs w:val="20"/>
        </w:rPr>
        <w:t xml:space="preserve"> </w:t>
      </w:r>
    </w:p>
    <w:p w14:paraId="557F53EB" w14:textId="514C5A9A" w:rsidR="003C2462" w:rsidRDefault="003C2462" w:rsidP="0025462B">
      <w:pPr>
        <w:autoSpaceDE w:val="0"/>
        <w:autoSpaceDN w:val="0"/>
        <w:adjustRightInd w:val="0"/>
        <w:spacing w:after="0" w:line="240" w:lineRule="auto"/>
        <w:rPr>
          <w:rFonts w:ascii="Verdana" w:hAnsi="Verdana"/>
          <w:sz w:val="20"/>
          <w:szCs w:val="20"/>
        </w:rPr>
      </w:pPr>
    </w:p>
    <w:p w14:paraId="793CA134" w14:textId="7E8FEBF1" w:rsidR="003C2462" w:rsidRDefault="003C2462" w:rsidP="003C2462">
      <w:pPr>
        <w:pStyle w:val="Geenafstand"/>
        <w:rPr>
          <w:szCs w:val="20"/>
        </w:rPr>
      </w:pPr>
      <w:r>
        <w:t xml:space="preserve">Advies is om het eerste bericht op de </w:t>
      </w:r>
      <w:r w:rsidR="00EC1FBC">
        <w:t>telefoonapplicatie</w:t>
      </w:r>
      <w:r>
        <w:t xml:space="preserve"> voor 07:00 te plaatsen en een eventuele tweede bericht voor 12:00, omdat de app de meeste bezoekers heeft voor en na de werktijden. Een artikel moet niet langer zijn dan een kwart A4 en moet één afbeelding bevatten. </w:t>
      </w:r>
      <w:r w:rsidRPr="009D7928">
        <w:rPr>
          <w:szCs w:val="20"/>
        </w:rPr>
        <w:t>Video’s moeten niet langer zijn dan drie minuten.</w:t>
      </w:r>
    </w:p>
    <w:p w14:paraId="4F3727A3" w14:textId="11F87FD8" w:rsidR="001D2E21" w:rsidRDefault="001D2E21" w:rsidP="003C2462">
      <w:pPr>
        <w:pStyle w:val="Geenafstand"/>
      </w:pPr>
    </w:p>
    <w:p w14:paraId="054D3CF7" w14:textId="3A40F046" w:rsidR="001D2E21" w:rsidRPr="003C2462" w:rsidRDefault="001D2E21" w:rsidP="003C2462">
      <w:pPr>
        <w:pStyle w:val="Geenafstand"/>
      </w:pPr>
      <w:r>
        <w:t xml:space="preserve">Daarnaast is het advies om </w:t>
      </w:r>
      <w:r w:rsidR="00E9334F">
        <w:t xml:space="preserve">de </w:t>
      </w:r>
      <w:r w:rsidR="00EC1FBC">
        <w:t>t</w:t>
      </w:r>
      <w:r w:rsidR="00D55CA6">
        <w:t>elefoonapplicatie</w:t>
      </w:r>
      <w:r w:rsidR="00E9334F">
        <w:t xml:space="preserve"> meer te promoten. De app heeft een laag aantal bezoekers, maar </w:t>
      </w:r>
      <w:r w:rsidR="00177DD1">
        <w:t>deze bezoekers geven wel aan tevreden te zijn over de app.</w:t>
      </w:r>
    </w:p>
    <w:p w14:paraId="1B9642B1" w14:textId="092F931F" w:rsidR="003C2462" w:rsidRDefault="003C2462" w:rsidP="0025462B">
      <w:pPr>
        <w:autoSpaceDE w:val="0"/>
        <w:autoSpaceDN w:val="0"/>
        <w:adjustRightInd w:val="0"/>
        <w:spacing w:after="0" w:line="240" w:lineRule="auto"/>
        <w:rPr>
          <w:rFonts w:ascii="Verdana" w:hAnsi="Verdana"/>
          <w:sz w:val="20"/>
          <w:szCs w:val="20"/>
        </w:rPr>
      </w:pPr>
    </w:p>
    <w:p w14:paraId="012BB27B" w14:textId="26D739E7" w:rsidR="003C2462" w:rsidRPr="002A15C4" w:rsidRDefault="003C2462" w:rsidP="003C2462">
      <w:pPr>
        <w:pStyle w:val="Geenafstand"/>
        <w:rPr>
          <w:i/>
          <w:color w:val="2F5496" w:themeColor="accent1" w:themeShade="BF"/>
        </w:rPr>
      </w:pPr>
      <w:r w:rsidRPr="002A15C4">
        <w:rPr>
          <w:i/>
          <w:color w:val="2F5496" w:themeColor="accent1" w:themeShade="BF"/>
        </w:rPr>
        <w:t>Versturen van nieuwe informatie</w:t>
      </w:r>
    </w:p>
    <w:p w14:paraId="00462A5B" w14:textId="069B10A7" w:rsidR="003C2462" w:rsidRDefault="003C2462" w:rsidP="003C2462">
      <w:pPr>
        <w:pStyle w:val="Geenafstand"/>
      </w:pPr>
      <w:r w:rsidRPr="001E066E">
        <w:t xml:space="preserve">Wanneer de afdeling </w:t>
      </w:r>
      <w:r>
        <w:t>communiceert met als doel</w:t>
      </w:r>
      <w:r w:rsidRPr="001E066E">
        <w:t xml:space="preserve"> het versturen van nieuwe informatie</w:t>
      </w:r>
      <w:r>
        <w:t xml:space="preserve"> (conveyance)</w:t>
      </w:r>
      <w:r w:rsidRPr="001E066E">
        <w:t xml:space="preserve">, is het advies aan de afdeling is om te kijken naar verbeteringen op het gebied van de zoekfunctie op </w:t>
      </w:r>
      <w:r w:rsidR="00DE357B">
        <w:t>het sociaal intranet</w:t>
      </w:r>
      <w:r w:rsidRPr="001E066E">
        <w:t>. De meningen van de respondenten verschillen over de zoekmachine, maar een groot deel geeft aan de zoekmachine niet goed te ervaren. Daarnaast is het advies om nieuwe vormen van samenhang te zoeken tussen de communicatiemiddelen, om het communicatieproces effectiever in te kunnen zetten en communicatiemiddelen meerdere berichten kan inzetten.</w:t>
      </w:r>
    </w:p>
    <w:p w14:paraId="1ED39DC8" w14:textId="77777777" w:rsidR="003C2462" w:rsidRPr="001E066E" w:rsidRDefault="003C2462" w:rsidP="003C2462">
      <w:pPr>
        <w:pStyle w:val="Geenafstand"/>
      </w:pPr>
    </w:p>
    <w:p w14:paraId="3758C864" w14:textId="66709C78" w:rsidR="003C2462" w:rsidRPr="001E066E" w:rsidRDefault="003C2462" w:rsidP="003C2462">
      <w:pPr>
        <w:pStyle w:val="Geenafstand"/>
      </w:pPr>
      <w:r>
        <w:t>Daarnaast</w:t>
      </w:r>
      <w:r w:rsidRPr="001E066E">
        <w:t xml:space="preserve"> </w:t>
      </w:r>
      <w:r>
        <w:t>is het advies om</w:t>
      </w:r>
      <w:r w:rsidRPr="001E066E">
        <w:t xml:space="preserve"> voor symbolen-sets met een lage synchroniteit</w:t>
      </w:r>
      <w:r>
        <w:t xml:space="preserve"> te kiezen bij het versturen van nieuwe informatie.</w:t>
      </w:r>
      <w:r w:rsidRPr="001E066E">
        <w:t xml:space="preserve"> </w:t>
      </w:r>
      <w:r>
        <w:t>B</w:t>
      </w:r>
      <w:r w:rsidRPr="001E066E">
        <w:t>ijvoorbeeld geschreven tekst, e-mail of voicemail, zodat de ontvanger de tijd heeft de boodschap te begrijpen en argumenten kan verzinnen (Dennis et al., 2008).</w:t>
      </w:r>
    </w:p>
    <w:p w14:paraId="603CD0CC" w14:textId="2C9AC6CF" w:rsidR="00404543" w:rsidRDefault="00404543" w:rsidP="0025462B">
      <w:pPr>
        <w:autoSpaceDE w:val="0"/>
        <w:autoSpaceDN w:val="0"/>
        <w:adjustRightInd w:val="0"/>
        <w:spacing w:after="0" w:line="240" w:lineRule="auto"/>
        <w:rPr>
          <w:rFonts w:ascii="Verdana" w:hAnsi="Verdana"/>
          <w:sz w:val="20"/>
          <w:szCs w:val="20"/>
        </w:rPr>
      </w:pPr>
    </w:p>
    <w:p w14:paraId="70D1305B" w14:textId="77777777" w:rsidR="00B46486" w:rsidRDefault="00B46486" w:rsidP="0025462B">
      <w:pPr>
        <w:autoSpaceDE w:val="0"/>
        <w:autoSpaceDN w:val="0"/>
        <w:adjustRightInd w:val="0"/>
        <w:spacing w:after="0" w:line="240" w:lineRule="auto"/>
        <w:rPr>
          <w:rFonts w:ascii="Verdana" w:hAnsi="Verdana"/>
          <w:sz w:val="20"/>
          <w:szCs w:val="20"/>
        </w:rPr>
      </w:pPr>
    </w:p>
    <w:p w14:paraId="7D2920C2" w14:textId="77777777" w:rsidR="003C2462" w:rsidRPr="002A15C4" w:rsidRDefault="003C2462" w:rsidP="003C2462">
      <w:pPr>
        <w:pStyle w:val="Geenafstand"/>
        <w:rPr>
          <w:i/>
          <w:color w:val="2F5496" w:themeColor="accent1" w:themeShade="BF"/>
        </w:rPr>
      </w:pPr>
      <w:r w:rsidRPr="002A15C4">
        <w:rPr>
          <w:i/>
          <w:color w:val="2F5496" w:themeColor="accent1" w:themeShade="BF"/>
        </w:rPr>
        <w:lastRenderedPageBreak/>
        <w:t>Versturen van eerder verzonden informatie</w:t>
      </w:r>
    </w:p>
    <w:p w14:paraId="69FD75D1" w14:textId="2574CD17" w:rsidR="003C2462" w:rsidRPr="009809CF" w:rsidRDefault="003C2462" w:rsidP="003C2462">
      <w:pPr>
        <w:pStyle w:val="Geenafstand"/>
        <w:rPr>
          <w:szCs w:val="20"/>
        </w:rPr>
      </w:pPr>
      <w:r w:rsidRPr="009809CF">
        <w:t>Wanneer de afdeling communiceert met als doel het herhalen van eerder verzonden informatie, is het advies aan de afdeling om een ander tijdstip van publicatie te gebruiken. Plaats berichten op</w:t>
      </w:r>
      <w:r w:rsidR="00D55CA6">
        <w:t xml:space="preserve"> het sociaal intranet </w:t>
      </w:r>
      <w:r w:rsidRPr="009809CF">
        <w:t xml:space="preserve">voor 08:00 en 12:00 en plaats berichten op de </w:t>
      </w:r>
      <w:r w:rsidR="00EC1FBC">
        <w:t>t</w:t>
      </w:r>
      <w:r w:rsidR="00D55CA6">
        <w:t>elefoonapplicatie</w:t>
      </w:r>
      <w:r w:rsidRPr="009809CF">
        <w:t xml:space="preserve"> voordat medewerkers naar werk gaan of nadat zij naar huis gaan. </w:t>
      </w:r>
    </w:p>
    <w:p w14:paraId="3B9DC63E" w14:textId="77777777" w:rsidR="003C2462" w:rsidRDefault="003C2462" w:rsidP="003C2462">
      <w:pPr>
        <w:pStyle w:val="Geenafstand"/>
        <w:rPr>
          <w:color w:val="FF0000"/>
        </w:rPr>
      </w:pPr>
    </w:p>
    <w:p w14:paraId="2ECB00E8" w14:textId="23700CB9" w:rsidR="003C2462" w:rsidRDefault="003C2462" w:rsidP="003C2462">
      <w:pPr>
        <w:pStyle w:val="Geenafstand"/>
      </w:pPr>
      <w:r>
        <w:t>Daarnaast</w:t>
      </w:r>
      <w:r w:rsidRPr="00525038">
        <w:t xml:space="preserve"> </w:t>
      </w:r>
      <w:r>
        <w:t xml:space="preserve">is het advies om </w:t>
      </w:r>
      <w:r w:rsidRPr="00525038">
        <w:t>voor symbolen-sets met een hoge synchroniteit</w:t>
      </w:r>
      <w:r>
        <w:t xml:space="preserve"> te kiezen bij het versturen van eerder verzonden informatie</w:t>
      </w:r>
      <w:r w:rsidRPr="00525038">
        <w:t>. Bijvoorbeeld face-to-face, video, of (video)bellen, om zo directe feedback te kunnen ontvangen en direct vragen kan beantwoorden, daar waar nodig</w:t>
      </w:r>
      <w:r>
        <w:t xml:space="preserve"> (Dennis et al., 2008)</w:t>
      </w:r>
      <w:r w:rsidRPr="00525038">
        <w:t>.</w:t>
      </w:r>
    </w:p>
    <w:p w14:paraId="3CEE8997" w14:textId="77777777" w:rsidR="003C2462" w:rsidRDefault="003C2462" w:rsidP="003C2462">
      <w:pPr>
        <w:pStyle w:val="Geenafstand"/>
      </w:pPr>
    </w:p>
    <w:p w14:paraId="2621405F" w14:textId="6DF45197" w:rsidR="003C2462" w:rsidRPr="00525038" w:rsidRDefault="003C2462" w:rsidP="003C2462">
      <w:pPr>
        <w:pStyle w:val="Geenafstand"/>
      </w:pPr>
      <w:r>
        <w:t xml:space="preserve">Respondenten hebben aangegeven vaak informatie vanaf hun leidinggevende te ontvangen. Advies aan de afdeling is om leidinggevende </w:t>
      </w:r>
      <w:r w:rsidR="00162E6C">
        <w:t xml:space="preserve">nog meer </w:t>
      </w:r>
      <w:r>
        <w:t>in te zetten in combinatie met face-to-face communicatie wanneer het doel van communicatie om eerder verzonden informatie over te brengen, omdat de ontvangers direct vragen kunnen stellen.</w:t>
      </w:r>
    </w:p>
    <w:p w14:paraId="6E419C0F" w14:textId="77777777" w:rsidR="003C2462" w:rsidRPr="00F62223" w:rsidRDefault="003C2462" w:rsidP="0025462B">
      <w:pPr>
        <w:autoSpaceDE w:val="0"/>
        <w:autoSpaceDN w:val="0"/>
        <w:adjustRightInd w:val="0"/>
        <w:spacing w:after="0" w:line="240" w:lineRule="auto"/>
        <w:rPr>
          <w:rFonts w:ascii="Verdana" w:hAnsi="Verdana"/>
          <w:sz w:val="20"/>
          <w:szCs w:val="20"/>
        </w:rPr>
      </w:pPr>
    </w:p>
    <w:p w14:paraId="3A0941C2" w14:textId="2E0C1B0D" w:rsidR="00086919" w:rsidRPr="002A15C4" w:rsidRDefault="00A57383" w:rsidP="0025462B">
      <w:pPr>
        <w:autoSpaceDE w:val="0"/>
        <w:autoSpaceDN w:val="0"/>
        <w:adjustRightInd w:val="0"/>
        <w:spacing w:after="0" w:line="240" w:lineRule="auto"/>
        <w:rPr>
          <w:rFonts w:ascii="Verdana" w:hAnsi="Verdana"/>
          <w:i/>
          <w:sz w:val="20"/>
          <w:szCs w:val="20"/>
        </w:rPr>
      </w:pPr>
      <w:r w:rsidRPr="002A15C4">
        <w:rPr>
          <w:rFonts w:ascii="Verdana" w:hAnsi="Verdana"/>
          <w:i/>
          <w:color w:val="2F5496" w:themeColor="accent1" w:themeShade="BF"/>
          <w:sz w:val="20"/>
          <w:szCs w:val="20"/>
        </w:rPr>
        <w:t>Minder dia’s op de i</w:t>
      </w:r>
      <w:r w:rsidR="00086919" w:rsidRPr="002A15C4">
        <w:rPr>
          <w:rFonts w:ascii="Verdana" w:hAnsi="Verdana"/>
          <w:i/>
          <w:color w:val="2F5496" w:themeColor="accent1" w:themeShade="BF"/>
          <w:sz w:val="20"/>
          <w:szCs w:val="20"/>
        </w:rPr>
        <w:t>nterne tv-schermen</w:t>
      </w:r>
    </w:p>
    <w:p w14:paraId="34D7C180" w14:textId="229AE823" w:rsidR="006C2CD5" w:rsidRPr="009809CF" w:rsidRDefault="002D2A3D" w:rsidP="009809CF">
      <w:pPr>
        <w:pStyle w:val="Geenafstand"/>
        <w:rPr>
          <w:szCs w:val="20"/>
        </w:rPr>
      </w:pPr>
      <w:r w:rsidRPr="009809CF">
        <w:rPr>
          <w:szCs w:val="20"/>
        </w:rPr>
        <w:t>Een mogelijkheid met de interne tv-schermen is om het nieuws gerichter te sturen door specifiek nieuws op bepaalde schermen te plaatsen, in plaats van alle schermen in te zetten</w:t>
      </w:r>
      <w:r w:rsidR="00162E6C">
        <w:rPr>
          <w:szCs w:val="20"/>
        </w:rPr>
        <w:t>.</w:t>
      </w:r>
      <w:r w:rsidR="00EC1FBC">
        <w:rPr>
          <w:szCs w:val="20"/>
        </w:rPr>
        <w:t xml:space="preserve"> H</w:t>
      </w:r>
      <w:r w:rsidR="009809CF" w:rsidRPr="009809CF">
        <w:rPr>
          <w:szCs w:val="20"/>
        </w:rPr>
        <w:t xml:space="preserve">et advies </w:t>
      </w:r>
      <w:r w:rsidR="00EC1FBC">
        <w:rPr>
          <w:szCs w:val="20"/>
        </w:rPr>
        <w:t xml:space="preserve">is </w:t>
      </w:r>
      <w:r w:rsidR="009809CF" w:rsidRPr="009809CF">
        <w:rPr>
          <w:szCs w:val="20"/>
        </w:rPr>
        <w:t xml:space="preserve">om berichtgeving gelijk te houden met die van </w:t>
      </w:r>
      <w:r w:rsidR="00DE357B">
        <w:rPr>
          <w:szCs w:val="20"/>
        </w:rPr>
        <w:t>het sociaal intranet,</w:t>
      </w:r>
      <w:r w:rsidR="009809CF" w:rsidRPr="009809CF">
        <w:rPr>
          <w:szCs w:val="20"/>
        </w:rPr>
        <w:t xml:space="preserve"> omdat de interne tv-schermen op zichzelf niet geschikt is voor beide communicatieprocessen volgens het conceptueel model</w:t>
      </w:r>
      <w:r w:rsidR="000A395A">
        <w:rPr>
          <w:szCs w:val="20"/>
        </w:rPr>
        <w:t>.</w:t>
      </w:r>
    </w:p>
    <w:p w14:paraId="79E7CDC5" w14:textId="77777777" w:rsidR="006C2CD5" w:rsidRPr="002623DC" w:rsidRDefault="006C2CD5" w:rsidP="0025462B">
      <w:pPr>
        <w:autoSpaceDE w:val="0"/>
        <w:autoSpaceDN w:val="0"/>
        <w:adjustRightInd w:val="0"/>
        <w:spacing w:after="0" w:line="240" w:lineRule="auto"/>
        <w:rPr>
          <w:rFonts w:ascii="Verdana" w:hAnsi="Verdana"/>
          <w:sz w:val="20"/>
          <w:szCs w:val="20"/>
        </w:rPr>
      </w:pPr>
    </w:p>
    <w:p w14:paraId="235BAD9E" w14:textId="4F9BE1DF" w:rsidR="004C6C8B" w:rsidRDefault="001710CC" w:rsidP="004C6C8B">
      <w:pPr>
        <w:autoSpaceDE w:val="0"/>
        <w:autoSpaceDN w:val="0"/>
        <w:adjustRightInd w:val="0"/>
        <w:spacing w:after="0" w:line="240" w:lineRule="auto"/>
        <w:rPr>
          <w:rFonts w:ascii="Verdana" w:hAnsi="Verdana"/>
          <w:sz w:val="20"/>
          <w:szCs w:val="20"/>
        </w:rPr>
      </w:pPr>
      <w:r w:rsidRPr="001710CC">
        <w:rPr>
          <w:rFonts w:ascii="Verdana" w:hAnsi="Verdana"/>
          <w:sz w:val="20"/>
          <w:szCs w:val="20"/>
        </w:rPr>
        <w:t>74% van de</w:t>
      </w:r>
      <w:r w:rsidR="003A0DC4" w:rsidRPr="001710CC">
        <w:rPr>
          <w:rFonts w:ascii="Verdana" w:hAnsi="Verdana"/>
          <w:sz w:val="20"/>
          <w:szCs w:val="20"/>
        </w:rPr>
        <w:t xml:space="preserve"> respondenten </w:t>
      </w:r>
      <w:r w:rsidRPr="001710CC">
        <w:rPr>
          <w:rFonts w:ascii="Verdana" w:hAnsi="Verdana"/>
          <w:sz w:val="20"/>
          <w:szCs w:val="20"/>
        </w:rPr>
        <w:t xml:space="preserve">heeft </w:t>
      </w:r>
      <w:r w:rsidR="003A0DC4" w:rsidRPr="001710CC">
        <w:rPr>
          <w:rFonts w:ascii="Verdana" w:hAnsi="Verdana"/>
          <w:sz w:val="20"/>
          <w:szCs w:val="20"/>
        </w:rPr>
        <w:t xml:space="preserve">aangegeven </w:t>
      </w:r>
      <w:r w:rsidR="00F90F16" w:rsidRPr="001710CC">
        <w:rPr>
          <w:rFonts w:ascii="Verdana" w:hAnsi="Verdana"/>
          <w:sz w:val="20"/>
          <w:szCs w:val="20"/>
        </w:rPr>
        <w:t xml:space="preserve">één of twee keer per dag naar het nieuws </w:t>
      </w:r>
      <w:r w:rsidR="00F90F16">
        <w:rPr>
          <w:rFonts w:ascii="Verdana" w:hAnsi="Verdana"/>
          <w:sz w:val="20"/>
          <w:szCs w:val="20"/>
        </w:rPr>
        <w:t xml:space="preserve">op de schermen te kijken. Het advies is dan ook om </w:t>
      </w:r>
      <w:r w:rsidR="00942496">
        <w:rPr>
          <w:rFonts w:ascii="Verdana" w:hAnsi="Verdana"/>
          <w:sz w:val="20"/>
          <w:szCs w:val="20"/>
        </w:rPr>
        <w:t xml:space="preserve">overbodige </w:t>
      </w:r>
      <w:r w:rsidR="008D61FD">
        <w:rPr>
          <w:rFonts w:ascii="Verdana" w:hAnsi="Verdana"/>
          <w:sz w:val="20"/>
          <w:szCs w:val="20"/>
        </w:rPr>
        <w:t>dia’s</w:t>
      </w:r>
      <w:r w:rsidR="00942496">
        <w:rPr>
          <w:rFonts w:ascii="Verdana" w:hAnsi="Verdana"/>
          <w:sz w:val="20"/>
          <w:szCs w:val="20"/>
        </w:rPr>
        <w:t xml:space="preserve"> te verwijden en meerdere nieuwsberichten op één </w:t>
      </w:r>
      <w:r w:rsidR="008D61FD">
        <w:rPr>
          <w:rFonts w:ascii="Verdana" w:hAnsi="Verdana"/>
          <w:sz w:val="20"/>
          <w:szCs w:val="20"/>
        </w:rPr>
        <w:t>dia te plaatsen</w:t>
      </w:r>
      <w:r w:rsidR="003B6A9D">
        <w:rPr>
          <w:rFonts w:ascii="Verdana" w:hAnsi="Verdana"/>
          <w:sz w:val="20"/>
          <w:szCs w:val="20"/>
        </w:rPr>
        <w:t>, zodat wanneer een respondent</w:t>
      </w:r>
      <w:r w:rsidR="00601DAE">
        <w:rPr>
          <w:rFonts w:ascii="Verdana" w:hAnsi="Verdana"/>
          <w:sz w:val="20"/>
          <w:szCs w:val="20"/>
        </w:rPr>
        <w:t xml:space="preserve"> nieuws op</w:t>
      </w:r>
      <w:r w:rsidR="003B6A9D">
        <w:rPr>
          <w:rFonts w:ascii="Verdana" w:hAnsi="Verdana"/>
          <w:sz w:val="20"/>
          <w:szCs w:val="20"/>
        </w:rPr>
        <w:t xml:space="preserve"> </w:t>
      </w:r>
      <w:r w:rsidR="00601DAE">
        <w:rPr>
          <w:rFonts w:ascii="Verdana" w:hAnsi="Verdana"/>
          <w:sz w:val="20"/>
          <w:szCs w:val="20"/>
        </w:rPr>
        <w:t>een</w:t>
      </w:r>
      <w:r w:rsidR="003B6A9D">
        <w:rPr>
          <w:rFonts w:ascii="Verdana" w:hAnsi="Verdana"/>
          <w:sz w:val="20"/>
          <w:szCs w:val="20"/>
        </w:rPr>
        <w:t xml:space="preserve"> scherm</w:t>
      </w:r>
      <w:r w:rsidR="00601DAE">
        <w:rPr>
          <w:rFonts w:ascii="Verdana" w:hAnsi="Verdana"/>
          <w:sz w:val="20"/>
          <w:szCs w:val="20"/>
        </w:rPr>
        <w:t xml:space="preserve"> leest</w:t>
      </w:r>
      <w:r w:rsidR="003B6A9D">
        <w:rPr>
          <w:rFonts w:ascii="Verdana" w:hAnsi="Verdana"/>
          <w:sz w:val="20"/>
          <w:szCs w:val="20"/>
        </w:rPr>
        <w:t xml:space="preserve">, hij/zij </w:t>
      </w:r>
      <w:r w:rsidR="00601DAE">
        <w:rPr>
          <w:rFonts w:ascii="Verdana" w:hAnsi="Verdana"/>
          <w:sz w:val="20"/>
          <w:szCs w:val="20"/>
        </w:rPr>
        <w:t>meer berichten tegelijk leest.</w:t>
      </w:r>
      <w:r w:rsidR="008D61FD">
        <w:rPr>
          <w:rFonts w:ascii="Verdana" w:hAnsi="Verdana"/>
          <w:sz w:val="20"/>
          <w:szCs w:val="20"/>
        </w:rPr>
        <w:t xml:space="preserve"> </w:t>
      </w:r>
      <w:r w:rsidR="004C6C8B">
        <w:rPr>
          <w:rFonts w:ascii="Verdana" w:hAnsi="Verdana"/>
          <w:sz w:val="20"/>
          <w:szCs w:val="20"/>
        </w:rPr>
        <w:t xml:space="preserve">Het nieuws moet kort en bondig zijn, omdat de lezer dan meerdere berichten in een </w:t>
      </w:r>
      <w:r w:rsidR="00092C2A">
        <w:rPr>
          <w:rFonts w:ascii="Verdana" w:hAnsi="Verdana"/>
          <w:sz w:val="20"/>
          <w:szCs w:val="20"/>
        </w:rPr>
        <w:t>korte</w:t>
      </w:r>
      <w:r w:rsidR="004C6C8B">
        <w:rPr>
          <w:rFonts w:ascii="Verdana" w:hAnsi="Verdana"/>
          <w:sz w:val="20"/>
          <w:szCs w:val="20"/>
        </w:rPr>
        <w:t xml:space="preserve"> tijd </w:t>
      </w:r>
      <w:r w:rsidR="00601DAE">
        <w:rPr>
          <w:rFonts w:ascii="Verdana" w:hAnsi="Verdana"/>
          <w:sz w:val="20"/>
          <w:szCs w:val="20"/>
        </w:rPr>
        <w:t>kan</w:t>
      </w:r>
      <w:r w:rsidR="004C6C8B">
        <w:rPr>
          <w:rFonts w:ascii="Verdana" w:hAnsi="Verdana"/>
          <w:sz w:val="20"/>
          <w:szCs w:val="20"/>
        </w:rPr>
        <w:t xml:space="preserve"> lezen. </w:t>
      </w:r>
      <w:r w:rsidR="001A0B9D">
        <w:rPr>
          <w:rFonts w:ascii="Verdana" w:hAnsi="Verdana"/>
          <w:sz w:val="20"/>
          <w:szCs w:val="20"/>
        </w:rPr>
        <w:t xml:space="preserve">Bij de interne tv-schermen is altijd één </w:t>
      </w:r>
      <w:r w:rsidR="00601DAE">
        <w:rPr>
          <w:rFonts w:ascii="Verdana" w:hAnsi="Verdana"/>
          <w:sz w:val="20"/>
          <w:szCs w:val="20"/>
        </w:rPr>
        <w:t>afbeelding</w:t>
      </w:r>
      <w:r w:rsidR="001A0B9D">
        <w:rPr>
          <w:rFonts w:ascii="Verdana" w:hAnsi="Verdana"/>
          <w:sz w:val="20"/>
          <w:szCs w:val="20"/>
        </w:rPr>
        <w:t xml:space="preserve"> aanwezig. </w:t>
      </w:r>
      <w:r w:rsidR="003F3E82">
        <w:rPr>
          <w:rFonts w:ascii="Verdana" w:hAnsi="Verdana"/>
          <w:sz w:val="20"/>
          <w:szCs w:val="20"/>
        </w:rPr>
        <w:t xml:space="preserve">Het tijdstip van plaatsen van berichten ligt gelijk aan die van </w:t>
      </w:r>
      <w:r w:rsidR="00DE357B">
        <w:rPr>
          <w:rFonts w:ascii="Verdana" w:hAnsi="Verdana"/>
          <w:sz w:val="20"/>
          <w:szCs w:val="20"/>
        </w:rPr>
        <w:t>het sociaal intranet</w:t>
      </w:r>
      <w:r w:rsidR="002A73C5">
        <w:rPr>
          <w:rFonts w:ascii="Verdana" w:hAnsi="Verdana"/>
          <w:sz w:val="20"/>
          <w:szCs w:val="20"/>
        </w:rPr>
        <w:t xml:space="preserve">. </w:t>
      </w:r>
      <w:r w:rsidR="002A73C5" w:rsidRPr="002A73C5">
        <w:rPr>
          <w:rFonts w:ascii="Verdana" w:hAnsi="Verdana"/>
          <w:sz w:val="20"/>
          <w:szCs w:val="20"/>
        </w:rPr>
        <w:t>O</w:t>
      </w:r>
      <w:r w:rsidR="002A73C5">
        <w:rPr>
          <w:rFonts w:ascii="Verdana" w:hAnsi="Verdana"/>
          <w:sz w:val="20"/>
          <w:szCs w:val="20"/>
        </w:rPr>
        <w:t xml:space="preserve">mdat de berichten op de interne tv-schermen in een afspeellijst spelen en de lezer geen invloed heeft welk bericht er op welk tijdstip verschijnt, maakt het niet uit wanneer een bericht zichtbaar op de schermen is. Advies is om het tijdstip van plaatsen gelijk te houden met het tijdstip van </w:t>
      </w:r>
      <w:r w:rsidR="00DE357B">
        <w:rPr>
          <w:rFonts w:ascii="Verdana" w:hAnsi="Verdana"/>
          <w:sz w:val="20"/>
          <w:szCs w:val="20"/>
        </w:rPr>
        <w:t>het sociaal intran</w:t>
      </w:r>
      <w:r w:rsidR="00072010">
        <w:rPr>
          <w:rFonts w:ascii="Verdana" w:hAnsi="Verdana"/>
          <w:sz w:val="20"/>
          <w:szCs w:val="20"/>
        </w:rPr>
        <w:t>et</w:t>
      </w:r>
      <w:r w:rsidR="002A73C5">
        <w:rPr>
          <w:rFonts w:ascii="Verdana" w:hAnsi="Verdana"/>
          <w:sz w:val="20"/>
          <w:szCs w:val="20"/>
        </w:rPr>
        <w:t>.</w:t>
      </w:r>
    </w:p>
    <w:p w14:paraId="37636623" w14:textId="7B521E4F" w:rsidR="005D571A" w:rsidRDefault="005D571A" w:rsidP="004C6C8B">
      <w:pPr>
        <w:autoSpaceDE w:val="0"/>
        <w:autoSpaceDN w:val="0"/>
        <w:adjustRightInd w:val="0"/>
        <w:spacing w:after="0" w:line="240" w:lineRule="auto"/>
        <w:rPr>
          <w:rFonts w:ascii="Verdana" w:hAnsi="Verdana"/>
          <w:sz w:val="20"/>
          <w:szCs w:val="20"/>
        </w:rPr>
      </w:pPr>
    </w:p>
    <w:p w14:paraId="1861B57D" w14:textId="1BFCBAED" w:rsidR="005D571A" w:rsidRDefault="005D571A" w:rsidP="004C6C8B">
      <w:pPr>
        <w:autoSpaceDE w:val="0"/>
        <w:autoSpaceDN w:val="0"/>
        <w:adjustRightInd w:val="0"/>
        <w:spacing w:after="0" w:line="240" w:lineRule="auto"/>
        <w:rPr>
          <w:rFonts w:ascii="Verdana" w:hAnsi="Verdana"/>
          <w:sz w:val="20"/>
          <w:szCs w:val="20"/>
        </w:rPr>
      </w:pPr>
      <w:r>
        <w:rPr>
          <w:rFonts w:ascii="Verdana" w:hAnsi="Verdana"/>
          <w:sz w:val="20"/>
          <w:szCs w:val="20"/>
        </w:rPr>
        <w:t xml:space="preserve">Volgens het conceptueel model zijn de interne tv-schermen niet geschikt om eerder verzonden informatie te herhalen. Advies aan de afdeling is om </w:t>
      </w:r>
      <w:r w:rsidR="00987195">
        <w:rPr>
          <w:rFonts w:ascii="Verdana" w:hAnsi="Verdana"/>
          <w:sz w:val="20"/>
          <w:szCs w:val="20"/>
        </w:rPr>
        <w:t>berichten die al eerder geplaatst zijn niet te herhalen op de interne tv-schermen.</w:t>
      </w:r>
    </w:p>
    <w:p w14:paraId="6389CA56" w14:textId="77777777" w:rsidR="004C6C8B" w:rsidRDefault="004C6C8B" w:rsidP="004C6C8B">
      <w:pPr>
        <w:autoSpaceDE w:val="0"/>
        <w:autoSpaceDN w:val="0"/>
        <w:adjustRightInd w:val="0"/>
        <w:spacing w:after="0" w:line="240" w:lineRule="auto"/>
        <w:rPr>
          <w:rFonts w:ascii="Verdana" w:hAnsi="Verdana"/>
          <w:color w:val="2F5496" w:themeColor="accent1" w:themeShade="BF"/>
          <w:sz w:val="20"/>
        </w:rPr>
      </w:pPr>
    </w:p>
    <w:p w14:paraId="4C686E9A" w14:textId="67305FB2" w:rsidR="00086919" w:rsidRPr="002A15C4" w:rsidRDefault="001216B8" w:rsidP="00F22F28">
      <w:pPr>
        <w:pStyle w:val="Geenafstand"/>
        <w:rPr>
          <w:i/>
          <w:color w:val="2F5496" w:themeColor="accent1" w:themeShade="BF"/>
        </w:rPr>
      </w:pPr>
      <w:r w:rsidRPr="002A15C4">
        <w:rPr>
          <w:i/>
          <w:color w:val="2F5496" w:themeColor="accent1" w:themeShade="BF"/>
        </w:rPr>
        <w:t>Keuze maken in het huidige nieuwsaanbod</w:t>
      </w:r>
    </w:p>
    <w:p w14:paraId="0BF7FD96" w14:textId="1D60F6F3" w:rsidR="00006215" w:rsidRDefault="002D5323" w:rsidP="0095264B">
      <w:pPr>
        <w:pStyle w:val="Geenafstand"/>
      </w:pPr>
      <w:r>
        <w:t xml:space="preserve">Uit </w:t>
      </w:r>
      <w:r w:rsidR="00306574">
        <w:t>de conclusie</w:t>
      </w:r>
      <w:r>
        <w:t xml:space="preserve"> is gebleken dat niet alle </w:t>
      </w:r>
      <w:r w:rsidR="00092C2A">
        <w:t>nieuws</w:t>
      </w:r>
      <w:r w:rsidR="008270CE">
        <w:t xml:space="preserve">onderwerpen interessant zijn gevonden onder de medewerkers. </w:t>
      </w:r>
      <w:r w:rsidR="00006215">
        <w:t xml:space="preserve">Advies aan </w:t>
      </w:r>
      <w:r w:rsidR="00EC1FBC">
        <w:t>Afdeling X</w:t>
      </w:r>
      <w:r w:rsidR="00006215">
        <w:t xml:space="preserve"> is om een keuze te maken </w:t>
      </w:r>
      <w:r w:rsidR="00092C2A">
        <w:t>uit</w:t>
      </w:r>
      <w:r w:rsidR="00812B64">
        <w:t xml:space="preserve"> het huidige nieuwsaanbod. </w:t>
      </w:r>
      <w:r w:rsidR="003353C9">
        <w:t xml:space="preserve">Onderwerpen in </w:t>
      </w:r>
      <w:r w:rsidR="00F16C49">
        <w:t>tabel</w:t>
      </w:r>
      <w:r w:rsidR="003353C9">
        <w:t xml:space="preserve"> </w:t>
      </w:r>
      <w:r w:rsidR="00F147BF" w:rsidRPr="00F147BF">
        <w:t>8.</w:t>
      </w:r>
      <w:r w:rsidR="00092C2A">
        <w:t>1</w:t>
      </w:r>
      <w:r w:rsidR="003353C9">
        <w:t xml:space="preserve"> vinden de respondenten minder interessant. </w:t>
      </w:r>
    </w:p>
    <w:p w14:paraId="7034F535" w14:textId="77777777" w:rsidR="00B46486" w:rsidRDefault="00B46486" w:rsidP="0095264B">
      <w:pPr>
        <w:pStyle w:val="Geenafstand"/>
      </w:pPr>
    </w:p>
    <w:p w14:paraId="3E71EC30" w14:textId="5F9E558A" w:rsidR="001C6B85" w:rsidRPr="00F16C49" w:rsidRDefault="00F16C49" w:rsidP="0095264B">
      <w:pPr>
        <w:pStyle w:val="Geenafstand"/>
        <w:rPr>
          <w:i/>
          <w:color w:val="2F5496" w:themeColor="accent1" w:themeShade="BF"/>
          <w:sz w:val="18"/>
        </w:rPr>
      </w:pPr>
      <w:r>
        <w:rPr>
          <w:i/>
          <w:color w:val="2F5496" w:themeColor="accent1" w:themeShade="BF"/>
          <w:sz w:val="18"/>
        </w:rPr>
        <w:t>Tabel</w:t>
      </w:r>
      <w:r w:rsidR="001C6B85" w:rsidRPr="00F16C49">
        <w:rPr>
          <w:i/>
          <w:color w:val="2F5496" w:themeColor="accent1" w:themeShade="BF"/>
          <w:sz w:val="18"/>
        </w:rPr>
        <w:t xml:space="preserve"> </w:t>
      </w:r>
      <w:r w:rsidR="006E3FCB" w:rsidRPr="00F16C49">
        <w:rPr>
          <w:i/>
          <w:color w:val="2F5496" w:themeColor="accent1" w:themeShade="BF"/>
          <w:sz w:val="18"/>
        </w:rPr>
        <w:t>8.</w:t>
      </w:r>
      <w:r w:rsidR="0047368A" w:rsidRPr="00F16C49">
        <w:rPr>
          <w:i/>
          <w:color w:val="2F5496" w:themeColor="accent1" w:themeShade="BF"/>
          <w:sz w:val="18"/>
        </w:rPr>
        <w:t>1. Minder interessant nieuws</w:t>
      </w:r>
    </w:p>
    <w:p w14:paraId="1880D147" w14:textId="77777777" w:rsidR="0094168E" w:rsidRPr="009F3E81" w:rsidRDefault="0094168E" w:rsidP="0094168E">
      <w:pPr>
        <w:pStyle w:val="Geenafstand"/>
        <w:rPr>
          <w:i/>
          <w:sz w:val="24"/>
        </w:rPr>
      </w:pPr>
      <w:r w:rsidRPr="009F3E81">
        <w:rPr>
          <w:i/>
          <w:sz w:val="24"/>
        </w:rPr>
        <w:t>Deze informatie is niet beschikbaar in verband met vertrouwelijke informatie.</w:t>
      </w:r>
    </w:p>
    <w:p w14:paraId="0C42738B" w14:textId="69AA9BF5" w:rsidR="002A5A5E" w:rsidRDefault="002A5A5E" w:rsidP="00F22F28">
      <w:pPr>
        <w:pStyle w:val="Geenafstand"/>
        <w:rPr>
          <w:color w:val="FF0000"/>
        </w:rPr>
      </w:pPr>
    </w:p>
    <w:p w14:paraId="512DEA55" w14:textId="6983A108" w:rsidR="00EC1FBC" w:rsidRDefault="00EC1FBC" w:rsidP="00F22F28">
      <w:pPr>
        <w:pStyle w:val="Geenafstand"/>
        <w:rPr>
          <w:color w:val="FF0000"/>
        </w:rPr>
      </w:pPr>
    </w:p>
    <w:p w14:paraId="79C5AE28" w14:textId="2FB73735" w:rsidR="00EC1FBC" w:rsidRDefault="00EC1FBC" w:rsidP="00F22F28">
      <w:pPr>
        <w:pStyle w:val="Geenafstand"/>
        <w:rPr>
          <w:color w:val="FF0000"/>
        </w:rPr>
      </w:pPr>
    </w:p>
    <w:p w14:paraId="22CDBDB4" w14:textId="49F366E0" w:rsidR="00EC1FBC" w:rsidRDefault="00EC1FBC" w:rsidP="00F22F28">
      <w:pPr>
        <w:pStyle w:val="Geenafstand"/>
        <w:rPr>
          <w:color w:val="FF0000"/>
        </w:rPr>
      </w:pPr>
    </w:p>
    <w:p w14:paraId="19BE79F7" w14:textId="3B59C35C" w:rsidR="00EC1FBC" w:rsidRDefault="00EC1FBC" w:rsidP="00F22F28">
      <w:pPr>
        <w:pStyle w:val="Geenafstand"/>
        <w:rPr>
          <w:color w:val="FF0000"/>
        </w:rPr>
      </w:pPr>
    </w:p>
    <w:p w14:paraId="7DA876F6" w14:textId="42E8B3B4" w:rsidR="00EC1FBC" w:rsidRDefault="00EC1FBC" w:rsidP="00F22F28">
      <w:pPr>
        <w:pStyle w:val="Geenafstand"/>
        <w:rPr>
          <w:color w:val="FF0000"/>
        </w:rPr>
      </w:pPr>
    </w:p>
    <w:p w14:paraId="7442CF70" w14:textId="421CEDBB" w:rsidR="00EC1FBC" w:rsidRDefault="00EC1FBC" w:rsidP="00F22F28">
      <w:pPr>
        <w:pStyle w:val="Geenafstand"/>
        <w:rPr>
          <w:color w:val="FF0000"/>
        </w:rPr>
      </w:pPr>
    </w:p>
    <w:p w14:paraId="6AD8E417" w14:textId="1DB3394C" w:rsidR="00EC1FBC" w:rsidRDefault="00EC1FBC" w:rsidP="00F22F28">
      <w:pPr>
        <w:pStyle w:val="Geenafstand"/>
        <w:rPr>
          <w:color w:val="FF0000"/>
        </w:rPr>
      </w:pPr>
    </w:p>
    <w:p w14:paraId="7FA9E4A8" w14:textId="77777777" w:rsidR="00EC1FBC" w:rsidRDefault="00EC1FBC" w:rsidP="00F22F28">
      <w:pPr>
        <w:pStyle w:val="Geenafstand"/>
        <w:rPr>
          <w:color w:val="FF0000"/>
        </w:rPr>
      </w:pPr>
    </w:p>
    <w:p w14:paraId="7F5E9CBB" w14:textId="2B9035F0" w:rsidR="00A50CAA" w:rsidRPr="002A15C4" w:rsidRDefault="00A50CAA" w:rsidP="00EE08D6">
      <w:pPr>
        <w:pStyle w:val="Geenafstand"/>
        <w:rPr>
          <w:i/>
          <w:color w:val="2F5496" w:themeColor="accent1" w:themeShade="BF"/>
        </w:rPr>
      </w:pPr>
      <w:r w:rsidRPr="002A15C4">
        <w:rPr>
          <w:i/>
          <w:color w:val="2F5496" w:themeColor="accent1" w:themeShade="BF"/>
        </w:rPr>
        <w:t>Vervolgonderzoek</w:t>
      </w:r>
    </w:p>
    <w:p w14:paraId="27136605" w14:textId="6A73B46F" w:rsidR="00104A0B" w:rsidRDefault="008D6E02" w:rsidP="00F22F28">
      <w:pPr>
        <w:pStyle w:val="Geenafstand"/>
      </w:pPr>
      <w:r>
        <w:t xml:space="preserve">Het advies is om dit onderzoek nogmaals uit te voeren met dezelfde doelgroep, dezelfde vragen en </w:t>
      </w:r>
      <w:r w:rsidR="00566249">
        <w:t xml:space="preserve">dezelfde </w:t>
      </w:r>
      <w:r w:rsidR="00D132B5">
        <w:t>methode</w:t>
      </w:r>
      <w:r w:rsidR="00163493">
        <w:t xml:space="preserve">. </w:t>
      </w:r>
      <w:r w:rsidR="00092C2A">
        <w:t>D</w:t>
      </w:r>
      <w:r w:rsidR="00163493">
        <w:t xml:space="preserve">it onderzoek geeft geen inzicht in </w:t>
      </w:r>
      <w:r w:rsidR="00D132B5">
        <w:t xml:space="preserve">het resultaat </w:t>
      </w:r>
      <w:r w:rsidR="00163493">
        <w:t>de aanbevelingen.</w:t>
      </w:r>
      <w:r w:rsidR="00394590">
        <w:t xml:space="preserve"> Advies is om het onderzoek over een jaar nogmaals uit te voeren.</w:t>
      </w:r>
      <w:r w:rsidR="00A05947">
        <w:t xml:space="preserve"> De </w:t>
      </w:r>
      <w:r w:rsidR="00394590">
        <w:t xml:space="preserve">nieuwe </w:t>
      </w:r>
      <w:r w:rsidR="00A05947">
        <w:t xml:space="preserve">resultaten </w:t>
      </w:r>
      <w:r w:rsidR="00394590">
        <w:t xml:space="preserve">zijn dan vergelijkbaar met de </w:t>
      </w:r>
      <w:r w:rsidR="008B44DD">
        <w:t xml:space="preserve">eerste resultaten, om zo het verschil te kunnen analyseren. </w:t>
      </w:r>
      <w:r w:rsidR="00394590">
        <w:t>Om het onderzoek actueel te houden, is de eis om e</w:t>
      </w:r>
      <w:r w:rsidR="008B44DD">
        <w:t>ventuele nieuwe nieuwsonderwerpen en</w:t>
      </w:r>
      <w:r w:rsidR="00475842">
        <w:t xml:space="preserve"> nieuwe</w:t>
      </w:r>
      <w:r w:rsidR="008B44DD">
        <w:t xml:space="preserve"> communicatiemiddelen </w:t>
      </w:r>
      <w:r w:rsidR="00394590">
        <w:t xml:space="preserve">mee te nemen in </w:t>
      </w:r>
      <w:r w:rsidR="008B44DD">
        <w:t>nieuwere varianten van dit onderzoek. Het heeft geen zin om vragen te stellen over</w:t>
      </w:r>
      <w:r w:rsidR="00002289">
        <w:t xml:space="preserve"> bijvoorbeeld</w:t>
      </w:r>
      <w:r w:rsidR="00ED2352">
        <w:t xml:space="preserve"> de interne tv-schermen of</w:t>
      </w:r>
      <w:r w:rsidR="008B44DD">
        <w:t xml:space="preserve"> de </w:t>
      </w:r>
      <w:r w:rsidR="00EC1FBC">
        <w:t>t</w:t>
      </w:r>
      <w:r w:rsidR="00D55CA6">
        <w:t>elefoonapplicatie</w:t>
      </w:r>
      <w:r w:rsidR="008B44DD">
        <w:t xml:space="preserve"> als de afdeling besloten heeft deze niet meer te gebruiken. </w:t>
      </w:r>
    </w:p>
    <w:p w14:paraId="398C0EFC" w14:textId="4D27999C" w:rsidR="00477BD6" w:rsidRDefault="00477BD6" w:rsidP="00F22F28">
      <w:pPr>
        <w:pStyle w:val="Geenafstand"/>
      </w:pPr>
    </w:p>
    <w:p w14:paraId="2EA2FE6B" w14:textId="73DDEA47" w:rsidR="00477BD6" w:rsidRDefault="00477BD6" w:rsidP="00F22F28">
      <w:pPr>
        <w:pStyle w:val="Geenafstand"/>
      </w:pPr>
      <w:r>
        <w:t>De reden voor vervolgonderzoeken is om de aansluitbaarheid van de middelen, het nieuws en de tijdstippen zo goed mogelijk te laten aansluiten op de doelgroep</w:t>
      </w:r>
      <w:r w:rsidR="00394590">
        <w:t>, o</w:t>
      </w:r>
      <w:r>
        <w:t>mdat de doelgroep verander</w:t>
      </w:r>
      <w:r w:rsidR="00092C2A">
        <w:t>t</w:t>
      </w:r>
      <w:r>
        <w:t xml:space="preserve"> en de technologie vooruit gaat</w:t>
      </w:r>
      <w:r w:rsidR="009F284E">
        <w:t>,</w:t>
      </w:r>
      <w:r>
        <w:t xml:space="preserve"> kan de aansluiting bij de doelgroep verminderen. </w:t>
      </w:r>
    </w:p>
    <w:p w14:paraId="7E379F51" w14:textId="77777777" w:rsidR="009809CF" w:rsidRDefault="009809CF">
      <w:pPr>
        <w:rPr>
          <w:rFonts w:ascii="Verdana" w:hAnsi="Verdana"/>
          <w:sz w:val="20"/>
        </w:rPr>
      </w:pPr>
    </w:p>
    <w:p w14:paraId="094E2F85" w14:textId="36E7D6BF" w:rsidR="006D4444" w:rsidRDefault="006D4444">
      <w:pPr>
        <w:rPr>
          <w:rFonts w:ascii="Verdana" w:hAnsi="Verdana"/>
          <w:sz w:val="20"/>
        </w:rPr>
      </w:pPr>
      <w:r>
        <w:rPr>
          <w:rFonts w:ascii="Verdana" w:hAnsi="Verdana"/>
          <w:sz w:val="20"/>
        </w:rPr>
        <w:br w:type="page"/>
      </w:r>
    </w:p>
    <w:p w14:paraId="54D49483" w14:textId="14ADDB04" w:rsidR="004639EB" w:rsidRDefault="006D4444" w:rsidP="006D4444">
      <w:pPr>
        <w:pStyle w:val="Kop1"/>
      </w:pPr>
      <w:bookmarkStart w:id="56" w:name="_Toc527049130"/>
      <w:r>
        <w:lastRenderedPageBreak/>
        <w:t xml:space="preserve">9. </w:t>
      </w:r>
      <w:r w:rsidR="00AB293C">
        <w:t>I</w:t>
      </w:r>
      <w:r>
        <w:t>mplementatie</w:t>
      </w:r>
      <w:bookmarkEnd w:id="56"/>
    </w:p>
    <w:p w14:paraId="1DA45227" w14:textId="0A8D095D" w:rsidR="006D4444" w:rsidRPr="009D48AD" w:rsidRDefault="009D48AD" w:rsidP="001872F5">
      <w:pPr>
        <w:autoSpaceDE w:val="0"/>
        <w:autoSpaceDN w:val="0"/>
        <w:adjustRightInd w:val="0"/>
        <w:spacing w:after="0" w:line="240" w:lineRule="auto"/>
        <w:rPr>
          <w:rFonts w:ascii="Verdana" w:hAnsi="Verdana"/>
          <w:sz w:val="20"/>
        </w:rPr>
      </w:pPr>
      <w:r w:rsidRPr="009D48AD">
        <w:rPr>
          <w:rFonts w:ascii="Verdana" w:hAnsi="Verdana"/>
          <w:sz w:val="20"/>
        </w:rPr>
        <w:t xml:space="preserve">In dit hoofdstuk zijn voorbeeldartikelen van </w:t>
      </w:r>
      <w:r w:rsidR="00EC1FBC">
        <w:rPr>
          <w:rFonts w:ascii="Verdana" w:hAnsi="Verdana"/>
          <w:sz w:val="20"/>
        </w:rPr>
        <w:t>het sociaal intranet</w:t>
      </w:r>
      <w:r w:rsidRPr="009D48AD">
        <w:rPr>
          <w:rFonts w:ascii="Verdana" w:hAnsi="Verdana"/>
          <w:sz w:val="20"/>
        </w:rPr>
        <w:t xml:space="preserve">, de interne tv-schermen en de </w:t>
      </w:r>
      <w:r w:rsidR="00EC1FBC">
        <w:rPr>
          <w:rFonts w:ascii="Verdana" w:hAnsi="Verdana"/>
          <w:sz w:val="20"/>
        </w:rPr>
        <w:t>t</w:t>
      </w:r>
      <w:r w:rsidR="00D55CA6">
        <w:rPr>
          <w:rFonts w:ascii="Verdana" w:hAnsi="Verdana"/>
          <w:sz w:val="20"/>
        </w:rPr>
        <w:t>elefoonapplicatie</w:t>
      </w:r>
      <w:r w:rsidRPr="009D48AD">
        <w:rPr>
          <w:rFonts w:ascii="Verdana" w:hAnsi="Verdana"/>
          <w:sz w:val="20"/>
        </w:rPr>
        <w:t xml:space="preserve"> vormgegeven. Daarnaast is er gebruik gemaakt van het PDCA-model van William Edwards </w:t>
      </w:r>
      <w:proofErr w:type="spellStart"/>
      <w:r w:rsidRPr="009D48AD">
        <w:rPr>
          <w:rFonts w:ascii="Verdana" w:hAnsi="Verdana"/>
          <w:sz w:val="20"/>
        </w:rPr>
        <w:t>Deming</w:t>
      </w:r>
      <w:proofErr w:type="spellEnd"/>
      <w:r w:rsidRPr="009D48AD">
        <w:rPr>
          <w:rFonts w:ascii="Verdana" w:hAnsi="Verdana"/>
          <w:sz w:val="20"/>
        </w:rPr>
        <w:t xml:space="preserve"> om richtlijnen aan het vervolgonderzoek te geven.</w:t>
      </w:r>
    </w:p>
    <w:p w14:paraId="5DBD665E" w14:textId="460D081A" w:rsidR="009D7112" w:rsidRDefault="009D7112" w:rsidP="001872F5">
      <w:pPr>
        <w:autoSpaceDE w:val="0"/>
        <w:autoSpaceDN w:val="0"/>
        <w:adjustRightInd w:val="0"/>
        <w:spacing w:after="0" w:line="240" w:lineRule="auto"/>
        <w:rPr>
          <w:rFonts w:ascii="Verdana" w:hAnsi="Verdana"/>
          <w:sz w:val="20"/>
        </w:rPr>
      </w:pPr>
    </w:p>
    <w:p w14:paraId="32C4A1CD" w14:textId="7C160F86" w:rsidR="00C0590E" w:rsidRDefault="009D48AD" w:rsidP="001872F5">
      <w:pPr>
        <w:autoSpaceDE w:val="0"/>
        <w:autoSpaceDN w:val="0"/>
        <w:adjustRightInd w:val="0"/>
        <w:spacing w:after="0" w:line="240" w:lineRule="auto"/>
        <w:rPr>
          <w:rFonts w:ascii="Verdana" w:hAnsi="Verdana"/>
          <w:sz w:val="20"/>
        </w:rPr>
      </w:pPr>
      <w:r>
        <w:rPr>
          <w:rFonts w:ascii="Verdana" w:hAnsi="Verdana"/>
          <w:sz w:val="20"/>
        </w:rPr>
        <w:t xml:space="preserve">Wanneer </w:t>
      </w:r>
      <w:r w:rsidR="00EC1FBC">
        <w:rPr>
          <w:rFonts w:ascii="Verdana" w:hAnsi="Verdana"/>
          <w:sz w:val="20"/>
        </w:rPr>
        <w:t>Afdeling X</w:t>
      </w:r>
      <w:r>
        <w:rPr>
          <w:rFonts w:ascii="Verdana" w:hAnsi="Verdana"/>
          <w:sz w:val="20"/>
        </w:rPr>
        <w:t xml:space="preserve"> het advies van dit onderzoek uit gaat voeren, gaan artikelen op </w:t>
      </w:r>
      <w:r w:rsidR="00EC1FBC">
        <w:rPr>
          <w:rFonts w:ascii="Verdana" w:hAnsi="Verdana"/>
          <w:sz w:val="20"/>
        </w:rPr>
        <w:t>het sociaal intranet</w:t>
      </w:r>
      <w:r>
        <w:rPr>
          <w:rFonts w:ascii="Verdana" w:hAnsi="Verdana"/>
          <w:sz w:val="20"/>
        </w:rPr>
        <w:t xml:space="preserve">, de interne tv-schermen en in de </w:t>
      </w:r>
      <w:r w:rsidR="00EC1FBC">
        <w:rPr>
          <w:rFonts w:ascii="Verdana" w:hAnsi="Verdana"/>
          <w:sz w:val="20"/>
        </w:rPr>
        <w:t>t</w:t>
      </w:r>
      <w:r w:rsidR="00D55CA6">
        <w:rPr>
          <w:rFonts w:ascii="Verdana" w:hAnsi="Verdana"/>
          <w:sz w:val="20"/>
        </w:rPr>
        <w:t>elefoonapplicatie</w:t>
      </w:r>
      <w:r>
        <w:rPr>
          <w:rFonts w:ascii="Verdana" w:hAnsi="Verdana"/>
          <w:sz w:val="20"/>
        </w:rPr>
        <w:t xml:space="preserve"> veranderen. Naast het gebruik van de </w:t>
      </w:r>
      <w:r w:rsidRPr="00783571">
        <w:rPr>
          <w:rFonts w:ascii="Verdana" w:hAnsi="Verdana"/>
          <w:sz w:val="20"/>
        </w:rPr>
        <w:t xml:space="preserve">huisstijlregels zijn er een aantal </w:t>
      </w:r>
      <w:r w:rsidR="00783571">
        <w:rPr>
          <w:rFonts w:ascii="Verdana" w:hAnsi="Verdana"/>
          <w:sz w:val="20"/>
        </w:rPr>
        <w:t>aspecten</w:t>
      </w:r>
      <w:r w:rsidRPr="00783571">
        <w:rPr>
          <w:rFonts w:ascii="Verdana" w:hAnsi="Verdana"/>
          <w:sz w:val="20"/>
        </w:rPr>
        <w:t xml:space="preserve"> veranderd qua lengte en het aantal afbeeldingen per artikel. </w:t>
      </w:r>
      <w:r w:rsidR="000172D8" w:rsidRPr="00783571">
        <w:rPr>
          <w:rFonts w:ascii="Verdana" w:hAnsi="Verdana"/>
          <w:sz w:val="20"/>
        </w:rPr>
        <w:t xml:space="preserve">Zie </w:t>
      </w:r>
      <w:r w:rsidR="00E2499A">
        <w:rPr>
          <w:rFonts w:ascii="Verdana" w:hAnsi="Verdana"/>
          <w:sz w:val="20"/>
        </w:rPr>
        <w:t>bijlage 11</w:t>
      </w:r>
      <w:r w:rsidR="000172D8">
        <w:rPr>
          <w:rFonts w:ascii="Verdana" w:hAnsi="Verdana"/>
          <w:sz w:val="20"/>
        </w:rPr>
        <w:t xml:space="preserve"> voor de </w:t>
      </w:r>
      <w:r w:rsidR="00234674">
        <w:rPr>
          <w:rFonts w:ascii="Verdana" w:hAnsi="Verdana"/>
          <w:sz w:val="20"/>
        </w:rPr>
        <w:t>dummy’s.</w:t>
      </w:r>
    </w:p>
    <w:p w14:paraId="3E4F6CCD" w14:textId="77777777" w:rsidR="009D48AD" w:rsidRDefault="009D48AD" w:rsidP="001872F5">
      <w:pPr>
        <w:autoSpaceDE w:val="0"/>
        <w:autoSpaceDN w:val="0"/>
        <w:adjustRightInd w:val="0"/>
        <w:spacing w:after="0" w:line="240" w:lineRule="auto"/>
        <w:rPr>
          <w:rFonts w:ascii="Verdana" w:hAnsi="Verdana"/>
          <w:sz w:val="20"/>
        </w:rPr>
      </w:pPr>
    </w:p>
    <w:p w14:paraId="6417D687" w14:textId="788638BB" w:rsidR="009A15D4" w:rsidRDefault="00130FCF" w:rsidP="00130FCF">
      <w:pPr>
        <w:pStyle w:val="Kop2"/>
      </w:pPr>
      <w:bookmarkStart w:id="57" w:name="_Toc527049131"/>
      <w:r>
        <w:t>9.1 Vervolgonderzoek</w:t>
      </w:r>
      <w:bookmarkEnd w:id="57"/>
    </w:p>
    <w:p w14:paraId="7CFCB31F" w14:textId="2BDE5839" w:rsidR="009D7112" w:rsidRDefault="00124ECB" w:rsidP="001872F5">
      <w:pPr>
        <w:autoSpaceDE w:val="0"/>
        <w:autoSpaceDN w:val="0"/>
        <w:adjustRightInd w:val="0"/>
        <w:spacing w:after="0" w:line="240" w:lineRule="auto"/>
        <w:rPr>
          <w:rFonts w:ascii="Verdana" w:hAnsi="Verdana"/>
          <w:sz w:val="20"/>
        </w:rPr>
      </w:pPr>
      <w:r>
        <w:rPr>
          <w:rFonts w:ascii="Verdana" w:hAnsi="Verdana"/>
          <w:sz w:val="20"/>
        </w:rPr>
        <w:t xml:space="preserve">Voor het implementeren van </w:t>
      </w:r>
      <w:r w:rsidR="009A15D4">
        <w:rPr>
          <w:rFonts w:ascii="Verdana" w:hAnsi="Verdana"/>
          <w:sz w:val="20"/>
        </w:rPr>
        <w:t xml:space="preserve">het vervolgonderzoek </w:t>
      </w:r>
      <w:r>
        <w:rPr>
          <w:rFonts w:ascii="Verdana" w:hAnsi="Verdana"/>
          <w:sz w:val="20"/>
        </w:rPr>
        <w:t xml:space="preserve">is er gekozen </w:t>
      </w:r>
      <w:r w:rsidR="00E2405A">
        <w:rPr>
          <w:rFonts w:ascii="Verdana" w:hAnsi="Verdana"/>
          <w:sz w:val="20"/>
        </w:rPr>
        <w:t xml:space="preserve">om het advies te implementeren aan de hand van </w:t>
      </w:r>
      <w:r w:rsidR="00C40324">
        <w:rPr>
          <w:rFonts w:ascii="Verdana" w:hAnsi="Verdana"/>
          <w:sz w:val="20"/>
        </w:rPr>
        <w:t>het PDCA-model</w:t>
      </w:r>
      <w:r w:rsidR="00E2405A">
        <w:rPr>
          <w:rFonts w:ascii="Verdana" w:hAnsi="Verdana"/>
          <w:sz w:val="20"/>
        </w:rPr>
        <w:t xml:space="preserve"> van William Edwards </w:t>
      </w:r>
      <w:proofErr w:type="spellStart"/>
      <w:r w:rsidR="00E2405A">
        <w:rPr>
          <w:rFonts w:ascii="Verdana" w:hAnsi="Verdana"/>
          <w:sz w:val="20"/>
        </w:rPr>
        <w:t>Deming</w:t>
      </w:r>
      <w:proofErr w:type="spellEnd"/>
      <w:r w:rsidR="00F16C49">
        <w:rPr>
          <w:rFonts w:ascii="Verdana" w:hAnsi="Verdana"/>
          <w:sz w:val="20"/>
        </w:rPr>
        <w:t xml:space="preserve"> (figuur 9.1)</w:t>
      </w:r>
      <w:r w:rsidR="00E2405A">
        <w:rPr>
          <w:rFonts w:ascii="Verdana" w:hAnsi="Verdana"/>
          <w:sz w:val="20"/>
        </w:rPr>
        <w:t xml:space="preserve">. </w:t>
      </w:r>
      <w:r w:rsidR="00AC7EB3">
        <w:rPr>
          <w:rFonts w:ascii="Verdana" w:hAnsi="Verdana"/>
          <w:sz w:val="20"/>
        </w:rPr>
        <w:t xml:space="preserve">PDCA staat voor Plan, Do, Check en Act. Door deze vier </w:t>
      </w:r>
      <w:r w:rsidR="007B0645">
        <w:rPr>
          <w:rFonts w:ascii="Verdana" w:hAnsi="Verdana"/>
          <w:sz w:val="20"/>
        </w:rPr>
        <w:t>stappen</w:t>
      </w:r>
      <w:r w:rsidR="00AC7EB3">
        <w:rPr>
          <w:rFonts w:ascii="Verdana" w:hAnsi="Verdana"/>
          <w:sz w:val="20"/>
        </w:rPr>
        <w:t xml:space="preserve"> kan een organisatie de kwaliteit van </w:t>
      </w:r>
      <w:r w:rsidR="00B07CA3">
        <w:rPr>
          <w:rFonts w:ascii="Verdana" w:hAnsi="Verdana"/>
          <w:sz w:val="20"/>
        </w:rPr>
        <w:t xml:space="preserve">het doel verbeteren. </w:t>
      </w:r>
      <w:r w:rsidR="00BB5F66">
        <w:rPr>
          <w:rFonts w:ascii="Verdana" w:hAnsi="Verdana"/>
          <w:sz w:val="20"/>
        </w:rPr>
        <w:t>Dit model gaat over</w:t>
      </w:r>
      <w:r>
        <w:rPr>
          <w:rFonts w:ascii="Verdana" w:hAnsi="Verdana"/>
          <w:sz w:val="20"/>
        </w:rPr>
        <w:t xml:space="preserve"> </w:t>
      </w:r>
      <w:r w:rsidR="00AC7EB3">
        <w:rPr>
          <w:rFonts w:ascii="Verdana" w:hAnsi="Verdana"/>
          <w:sz w:val="20"/>
        </w:rPr>
        <w:t>de theorie van continue verbetering en het model herhaal</w:t>
      </w:r>
      <w:r w:rsidR="00394590">
        <w:rPr>
          <w:rFonts w:ascii="Verdana" w:hAnsi="Verdana"/>
          <w:sz w:val="20"/>
        </w:rPr>
        <w:t>t</w:t>
      </w:r>
      <w:r w:rsidR="00AC7EB3">
        <w:rPr>
          <w:rFonts w:ascii="Verdana" w:hAnsi="Verdana"/>
          <w:sz w:val="20"/>
        </w:rPr>
        <w:t xml:space="preserve"> zichzelf</w:t>
      </w:r>
      <w:r w:rsidR="00B07CA3">
        <w:rPr>
          <w:rFonts w:ascii="Verdana" w:hAnsi="Verdana"/>
          <w:sz w:val="20"/>
        </w:rPr>
        <w:t xml:space="preserve"> (</w:t>
      </w:r>
      <w:r w:rsidR="00764E30" w:rsidRPr="00764E30">
        <w:rPr>
          <w:rFonts w:ascii="Verdana" w:hAnsi="Verdana"/>
          <w:sz w:val="20"/>
        </w:rPr>
        <w:t>Moen &amp; Norman, 2006</w:t>
      </w:r>
      <w:r w:rsidR="00B07CA3">
        <w:rPr>
          <w:rFonts w:ascii="Verdana" w:hAnsi="Verdana"/>
          <w:sz w:val="20"/>
        </w:rPr>
        <w:t>)</w:t>
      </w:r>
      <w:r w:rsidR="00AC7EB3">
        <w:rPr>
          <w:rFonts w:ascii="Verdana" w:hAnsi="Verdana"/>
          <w:sz w:val="20"/>
        </w:rPr>
        <w:t xml:space="preserve">. </w:t>
      </w:r>
      <w:r w:rsidR="007B0645">
        <w:rPr>
          <w:rFonts w:ascii="Verdana" w:hAnsi="Verdana"/>
          <w:sz w:val="20"/>
        </w:rPr>
        <w:t>Elke volledige ronde is een cyclus.</w:t>
      </w:r>
    </w:p>
    <w:p w14:paraId="743EB3DE" w14:textId="4FEACC48" w:rsidR="00B07CA3" w:rsidRDefault="00B07CA3" w:rsidP="001872F5">
      <w:pPr>
        <w:autoSpaceDE w:val="0"/>
        <w:autoSpaceDN w:val="0"/>
        <w:adjustRightInd w:val="0"/>
        <w:spacing w:after="0" w:line="240" w:lineRule="auto"/>
        <w:rPr>
          <w:rFonts w:ascii="Verdana" w:hAnsi="Verdana"/>
          <w:sz w:val="20"/>
        </w:rPr>
      </w:pPr>
    </w:p>
    <w:p w14:paraId="7DABCB62" w14:textId="6B27CFB6" w:rsidR="00B07CA3" w:rsidRPr="00F16C49" w:rsidRDefault="00B07CA3" w:rsidP="001872F5">
      <w:pPr>
        <w:autoSpaceDE w:val="0"/>
        <w:autoSpaceDN w:val="0"/>
        <w:adjustRightInd w:val="0"/>
        <w:spacing w:after="0" w:line="240" w:lineRule="auto"/>
        <w:rPr>
          <w:rFonts w:ascii="Verdana" w:hAnsi="Verdana"/>
          <w:i/>
          <w:color w:val="2F5496" w:themeColor="accent1" w:themeShade="BF"/>
          <w:sz w:val="18"/>
        </w:rPr>
      </w:pPr>
      <w:r w:rsidRPr="00F16C49">
        <w:rPr>
          <w:rFonts w:ascii="Verdana" w:hAnsi="Verdana"/>
          <w:i/>
          <w:color w:val="2F5496" w:themeColor="accent1" w:themeShade="BF"/>
          <w:sz w:val="18"/>
        </w:rPr>
        <w:t xml:space="preserve">Figuur </w:t>
      </w:r>
      <w:r w:rsidR="006E3FCB" w:rsidRPr="00F16C49">
        <w:rPr>
          <w:rFonts w:ascii="Verdana" w:hAnsi="Verdana"/>
          <w:i/>
          <w:color w:val="2F5496" w:themeColor="accent1" w:themeShade="BF"/>
          <w:sz w:val="18"/>
        </w:rPr>
        <w:t>9.1</w:t>
      </w:r>
      <w:r w:rsidR="00B33E26" w:rsidRPr="00F16C49">
        <w:rPr>
          <w:rFonts w:ascii="Verdana" w:hAnsi="Verdana"/>
          <w:i/>
          <w:color w:val="2F5496" w:themeColor="accent1" w:themeShade="BF"/>
          <w:sz w:val="18"/>
        </w:rPr>
        <w:t>. PDCA-model</w:t>
      </w:r>
    </w:p>
    <w:p w14:paraId="7158628A" w14:textId="77777777" w:rsidR="00B33E26" w:rsidRPr="006E3FCB" w:rsidRDefault="00B33E26" w:rsidP="001872F5">
      <w:pPr>
        <w:autoSpaceDE w:val="0"/>
        <w:autoSpaceDN w:val="0"/>
        <w:adjustRightInd w:val="0"/>
        <w:spacing w:after="0" w:line="240" w:lineRule="auto"/>
        <w:rPr>
          <w:rFonts w:ascii="Verdana" w:hAnsi="Verdana"/>
          <w:color w:val="2F5496" w:themeColor="accent1" w:themeShade="BF"/>
          <w:sz w:val="20"/>
        </w:rPr>
      </w:pPr>
    </w:p>
    <w:p w14:paraId="445F09E3" w14:textId="4DE50232" w:rsidR="00B07CA3" w:rsidRDefault="00B07CA3" w:rsidP="001872F5">
      <w:pPr>
        <w:autoSpaceDE w:val="0"/>
        <w:autoSpaceDN w:val="0"/>
        <w:adjustRightInd w:val="0"/>
        <w:spacing w:after="0" w:line="240" w:lineRule="auto"/>
        <w:rPr>
          <w:rFonts w:ascii="Verdana" w:hAnsi="Verdana"/>
          <w:sz w:val="20"/>
        </w:rPr>
      </w:pPr>
      <w:r>
        <w:rPr>
          <w:noProof/>
        </w:rPr>
        <w:drawing>
          <wp:inline distT="0" distB="0" distL="0" distR="0" wp14:anchorId="7FA88CA8" wp14:editId="14DC3A16">
            <wp:extent cx="3019425" cy="3011895"/>
            <wp:effectExtent l="0" t="0" r="0" b="0"/>
            <wp:docPr id="307" name="Afbeelding 307" descr="imag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6469" cy="3028897"/>
                    </a:xfrm>
                    <a:prstGeom prst="rect">
                      <a:avLst/>
                    </a:prstGeom>
                    <a:noFill/>
                    <a:ln>
                      <a:noFill/>
                    </a:ln>
                  </pic:spPr>
                </pic:pic>
              </a:graphicData>
            </a:graphic>
          </wp:inline>
        </w:drawing>
      </w:r>
    </w:p>
    <w:p w14:paraId="006A2C99" w14:textId="77777777" w:rsidR="00B07CA3" w:rsidRDefault="00B07CA3" w:rsidP="001872F5">
      <w:pPr>
        <w:autoSpaceDE w:val="0"/>
        <w:autoSpaceDN w:val="0"/>
        <w:adjustRightInd w:val="0"/>
        <w:spacing w:after="0" w:line="240" w:lineRule="auto"/>
        <w:rPr>
          <w:rFonts w:ascii="Verdana" w:hAnsi="Verdana"/>
          <w:sz w:val="20"/>
        </w:rPr>
      </w:pPr>
    </w:p>
    <w:p w14:paraId="334E726B" w14:textId="5B116928" w:rsidR="00B07CA3" w:rsidRDefault="00B07CA3" w:rsidP="001872F5">
      <w:pPr>
        <w:autoSpaceDE w:val="0"/>
        <w:autoSpaceDN w:val="0"/>
        <w:adjustRightInd w:val="0"/>
        <w:spacing w:after="0" w:line="240" w:lineRule="auto"/>
        <w:rPr>
          <w:rFonts w:ascii="Verdana" w:hAnsi="Verdana"/>
          <w:sz w:val="20"/>
        </w:rPr>
      </w:pPr>
      <w:r>
        <w:rPr>
          <w:rFonts w:ascii="Verdana" w:hAnsi="Verdana"/>
          <w:sz w:val="20"/>
        </w:rPr>
        <w:t xml:space="preserve">Dit model past goed bij het advies, omdat het onderzoek zichzelf ook </w:t>
      </w:r>
      <w:r w:rsidR="00394590">
        <w:rPr>
          <w:rFonts w:ascii="Verdana" w:hAnsi="Verdana"/>
          <w:sz w:val="20"/>
        </w:rPr>
        <w:t>gaat</w:t>
      </w:r>
      <w:r>
        <w:rPr>
          <w:rFonts w:ascii="Verdana" w:hAnsi="Verdana"/>
          <w:sz w:val="20"/>
        </w:rPr>
        <w:t xml:space="preserve"> herhalen. Dit model geeft per cyclus vier </w:t>
      </w:r>
      <w:r w:rsidR="007B0645">
        <w:rPr>
          <w:rFonts w:ascii="Verdana" w:hAnsi="Verdana"/>
          <w:sz w:val="20"/>
        </w:rPr>
        <w:t>stappen</w:t>
      </w:r>
      <w:r>
        <w:rPr>
          <w:rFonts w:ascii="Verdana" w:hAnsi="Verdana"/>
          <w:sz w:val="20"/>
        </w:rPr>
        <w:t xml:space="preserve"> weer en verbeter</w:t>
      </w:r>
      <w:r w:rsidR="009F284E">
        <w:rPr>
          <w:rFonts w:ascii="Verdana" w:hAnsi="Verdana"/>
          <w:sz w:val="20"/>
        </w:rPr>
        <w:t>t</w:t>
      </w:r>
      <w:r>
        <w:rPr>
          <w:rFonts w:ascii="Verdana" w:hAnsi="Verdana"/>
          <w:sz w:val="20"/>
        </w:rPr>
        <w:t xml:space="preserve"> de uitkomst per cyclus.</w:t>
      </w:r>
      <w:r w:rsidR="00FA44C3">
        <w:rPr>
          <w:rFonts w:ascii="Verdana" w:hAnsi="Verdana"/>
          <w:sz w:val="20"/>
        </w:rPr>
        <w:t xml:space="preserve"> </w:t>
      </w:r>
      <w:r>
        <w:rPr>
          <w:rFonts w:ascii="Verdana" w:hAnsi="Verdana"/>
          <w:sz w:val="20"/>
        </w:rPr>
        <w:t xml:space="preserve">Zo kan de afdeling zien of het nieuws, de middelen en het tijdstip nog wel aansluiten bij de doelgroep. </w:t>
      </w:r>
    </w:p>
    <w:p w14:paraId="7A7C19C9" w14:textId="544657B9" w:rsidR="006D4444" w:rsidRDefault="006D4444" w:rsidP="001872F5">
      <w:pPr>
        <w:autoSpaceDE w:val="0"/>
        <w:autoSpaceDN w:val="0"/>
        <w:adjustRightInd w:val="0"/>
        <w:spacing w:after="0" w:line="240" w:lineRule="auto"/>
        <w:rPr>
          <w:rFonts w:ascii="Verdana" w:hAnsi="Verdana"/>
          <w:sz w:val="20"/>
        </w:rPr>
      </w:pPr>
    </w:p>
    <w:p w14:paraId="29A0486C" w14:textId="0F8C4327" w:rsidR="001D0A92" w:rsidRPr="002A15C4" w:rsidRDefault="001D0A92" w:rsidP="001872F5">
      <w:pPr>
        <w:autoSpaceDE w:val="0"/>
        <w:autoSpaceDN w:val="0"/>
        <w:adjustRightInd w:val="0"/>
        <w:spacing w:after="0" w:line="240" w:lineRule="auto"/>
        <w:rPr>
          <w:rFonts w:ascii="Verdana" w:hAnsi="Verdana"/>
          <w:i/>
          <w:color w:val="2F5496" w:themeColor="accent1" w:themeShade="BF"/>
          <w:sz w:val="20"/>
        </w:rPr>
      </w:pPr>
      <w:r w:rsidRPr="002A15C4">
        <w:rPr>
          <w:rFonts w:ascii="Verdana" w:hAnsi="Verdana"/>
          <w:i/>
          <w:color w:val="2F5496" w:themeColor="accent1" w:themeShade="BF"/>
          <w:sz w:val="20"/>
        </w:rPr>
        <w:t>Plan</w:t>
      </w:r>
    </w:p>
    <w:p w14:paraId="7C8AB7BE" w14:textId="7D3451AE" w:rsidR="00B07CA3" w:rsidRDefault="00EC1FBC" w:rsidP="001872F5">
      <w:pPr>
        <w:autoSpaceDE w:val="0"/>
        <w:autoSpaceDN w:val="0"/>
        <w:adjustRightInd w:val="0"/>
        <w:spacing w:after="0" w:line="240" w:lineRule="auto"/>
        <w:rPr>
          <w:rFonts w:ascii="Verdana" w:hAnsi="Verdana"/>
          <w:sz w:val="20"/>
        </w:rPr>
      </w:pPr>
      <w:r>
        <w:rPr>
          <w:rFonts w:ascii="Verdana" w:hAnsi="Verdana"/>
          <w:sz w:val="20"/>
        </w:rPr>
        <w:t>Afdeling X</w:t>
      </w:r>
      <w:r w:rsidR="007B0645">
        <w:rPr>
          <w:rFonts w:ascii="Verdana" w:hAnsi="Verdana"/>
          <w:sz w:val="20"/>
        </w:rPr>
        <w:t xml:space="preserve"> begint met het verwerken van de aanbevelingen hierboven. De resultaten van dit onderzoek is de nulmeting</w:t>
      </w:r>
      <w:r w:rsidR="00F459C4">
        <w:rPr>
          <w:rFonts w:ascii="Verdana" w:hAnsi="Verdana"/>
          <w:sz w:val="20"/>
        </w:rPr>
        <w:t xml:space="preserve"> van de vervolgonderzoeken</w:t>
      </w:r>
      <w:r w:rsidR="007B0645">
        <w:rPr>
          <w:rFonts w:ascii="Verdana" w:hAnsi="Verdana"/>
          <w:sz w:val="20"/>
        </w:rPr>
        <w:t xml:space="preserve"> en is nodig in de derde stap. Daarna </w:t>
      </w:r>
      <w:r w:rsidR="00B07CA3">
        <w:rPr>
          <w:rFonts w:ascii="Verdana" w:hAnsi="Verdana"/>
          <w:sz w:val="20"/>
        </w:rPr>
        <w:t>begint</w:t>
      </w:r>
      <w:r w:rsidR="007B0645">
        <w:rPr>
          <w:rFonts w:ascii="Verdana" w:hAnsi="Verdana"/>
          <w:sz w:val="20"/>
        </w:rPr>
        <w:t xml:space="preserve"> de afdeling met het maken van een doel. Het doel van dit onderzoek is om de communicatiemiddelen zo goed mogelijk aan te laten sluiten bij de doelgroep</w:t>
      </w:r>
      <w:r w:rsidR="00F459C4">
        <w:rPr>
          <w:rFonts w:ascii="Verdana" w:hAnsi="Verdana"/>
          <w:sz w:val="20"/>
        </w:rPr>
        <w:t>. Gebruik hierbij dezelfde</w:t>
      </w:r>
      <w:r w:rsidR="007B0645">
        <w:rPr>
          <w:rFonts w:ascii="Verdana" w:hAnsi="Verdana"/>
          <w:sz w:val="20"/>
        </w:rPr>
        <w:t xml:space="preserve"> enquête</w:t>
      </w:r>
      <w:r w:rsidR="009F284E">
        <w:rPr>
          <w:rFonts w:ascii="Verdana" w:hAnsi="Verdana"/>
          <w:sz w:val="20"/>
        </w:rPr>
        <w:t xml:space="preserve">, want anders sluiten de vragen niet meer aan op de doelgroep. </w:t>
      </w:r>
      <w:r w:rsidR="007B0645">
        <w:rPr>
          <w:rFonts w:ascii="Verdana" w:hAnsi="Verdana"/>
          <w:sz w:val="20"/>
        </w:rPr>
        <w:t xml:space="preserve">Eventuele wijzigingen in de enquête zijn mogelijk wanneer </w:t>
      </w:r>
      <w:r w:rsidR="001D0A92">
        <w:rPr>
          <w:rFonts w:ascii="Verdana" w:hAnsi="Verdana"/>
          <w:sz w:val="20"/>
        </w:rPr>
        <w:t>de doelgroep of een communicatiemiddel verander</w:t>
      </w:r>
      <w:r w:rsidR="009F284E">
        <w:rPr>
          <w:rFonts w:ascii="Verdana" w:hAnsi="Verdana"/>
          <w:sz w:val="20"/>
        </w:rPr>
        <w:t>t.</w:t>
      </w:r>
      <w:r w:rsidR="001D0A92">
        <w:rPr>
          <w:rFonts w:ascii="Verdana" w:hAnsi="Verdana"/>
          <w:sz w:val="20"/>
        </w:rPr>
        <w:t xml:space="preserve"> </w:t>
      </w:r>
    </w:p>
    <w:p w14:paraId="4FEDEFA9" w14:textId="506AE4E6" w:rsidR="006D4444" w:rsidRDefault="006D4444" w:rsidP="001872F5">
      <w:pPr>
        <w:autoSpaceDE w:val="0"/>
        <w:autoSpaceDN w:val="0"/>
        <w:adjustRightInd w:val="0"/>
        <w:spacing w:after="0" w:line="240" w:lineRule="auto"/>
        <w:rPr>
          <w:rFonts w:ascii="Verdana" w:hAnsi="Verdana"/>
          <w:sz w:val="20"/>
        </w:rPr>
      </w:pPr>
    </w:p>
    <w:p w14:paraId="7C60D9E6" w14:textId="7A6F2CA5" w:rsidR="00601767" w:rsidRPr="002A15C4" w:rsidRDefault="001D0A92" w:rsidP="001872F5">
      <w:pPr>
        <w:autoSpaceDE w:val="0"/>
        <w:autoSpaceDN w:val="0"/>
        <w:adjustRightInd w:val="0"/>
        <w:spacing w:after="0" w:line="240" w:lineRule="auto"/>
        <w:rPr>
          <w:rFonts w:ascii="Verdana" w:hAnsi="Verdana"/>
          <w:i/>
          <w:color w:val="2F5496" w:themeColor="accent1" w:themeShade="BF"/>
          <w:sz w:val="20"/>
        </w:rPr>
      </w:pPr>
      <w:r w:rsidRPr="002A15C4">
        <w:rPr>
          <w:rFonts w:ascii="Verdana" w:hAnsi="Verdana"/>
          <w:i/>
          <w:color w:val="2F5496" w:themeColor="accent1" w:themeShade="BF"/>
          <w:sz w:val="20"/>
        </w:rPr>
        <w:t>Do</w:t>
      </w:r>
    </w:p>
    <w:p w14:paraId="1610BE51" w14:textId="5A626576" w:rsidR="001D0A92" w:rsidRPr="001D0A92" w:rsidRDefault="001D0A92" w:rsidP="001872F5">
      <w:pPr>
        <w:autoSpaceDE w:val="0"/>
        <w:autoSpaceDN w:val="0"/>
        <w:adjustRightInd w:val="0"/>
        <w:spacing w:after="0" w:line="240" w:lineRule="auto"/>
        <w:rPr>
          <w:rFonts w:ascii="Verdana" w:hAnsi="Verdana"/>
          <w:sz w:val="20"/>
        </w:rPr>
      </w:pPr>
      <w:r w:rsidRPr="001D0A92">
        <w:rPr>
          <w:rFonts w:ascii="Verdana" w:hAnsi="Verdana"/>
          <w:sz w:val="20"/>
        </w:rPr>
        <w:lastRenderedPageBreak/>
        <w:t>In de tweede stap v</w:t>
      </w:r>
      <w:r>
        <w:rPr>
          <w:rFonts w:ascii="Verdana" w:hAnsi="Verdana"/>
          <w:sz w:val="20"/>
        </w:rPr>
        <w:t xml:space="preserve">oert de afdeling het onderzoek uit. De tijdsspanne is </w:t>
      </w:r>
      <w:r w:rsidR="001202AB">
        <w:rPr>
          <w:rFonts w:ascii="Verdana" w:hAnsi="Verdana"/>
          <w:sz w:val="20"/>
        </w:rPr>
        <w:t>drie</w:t>
      </w:r>
      <w:r>
        <w:rPr>
          <w:rFonts w:ascii="Verdana" w:hAnsi="Verdana"/>
          <w:sz w:val="20"/>
        </w:rPr>
        <w:t xml:space="preserve"> weken en er zijn minimaal 302 respondenten nodig om het onderzoek herhaalbaar te maken, omdat </w:t>
      </w:r>
      <w:r w:rsidR="00980C49">
        <w:rPr>
          <w:rFonts w:ascii="Verdana" w:hAnsi="Verdana"/>
          <w:sz w:val="20"/>
        </w:rPr>
        <w:t>het onderzoek</w:t>
      </w:r>
      <w:r>
        <w:rPr>
          <w:rFonts w:ascii="Verdana" w:hAnsi="Verdana"/>
          <w:sz w:val="20"/>
        </w:rPr>
        <w:t xml:space="preserve"> hetzelfde </w:t>
      </w:r>
      <w:r w:rsidR="00980C49">
        <w:rPr>
          <w:rFonts w:ascii="Verdana" w:hAnsi="Verdana"/>
          <w:sz w:val="20"/>
        </w:rPr>
        <w:t>moet zijn als het</w:t>
      </w:r>
      <w:r>
        <w:rPr>
          <w:rFonts w:ascii="Verdana" w:hAnsi="Verdana"/>
          <w:sz w:val="20"/>
        </w:rPr>
        <w:t xml:space="preserve"> </w:t>
      </w:r>
      <w:r w:rsidR="00980C49">
        <w:rPr>
          <w:rFonts w:ascii="Verdana" w:hAnsi="Verdana"/>
          <w:sz w:val="20"/>
        </w:rPr>
        <w:t xml:space="preserve">eerste onderzoek </w:t>
      </w:r>
      <w:r>
        <w:rPr>
          <w:rFonts w:ascii="Verdana" w:hAnsi="Verdana"/>
          <w:sz w:val="20"/>
        </w:rPr>
        <w:t>(Verhoeven, 2014).</w:t>
      </w:r>
      <w:r w:rsidR="003545A7">
        <w:rPr>
          <w:rFonts w:ascii="Verdana" w:hAnsi="Verdana"/>
          <w:sz w:val="20"/>
        </w:rPr>
        <w:t xml:space="preserve"> </w:t>
      </w:r>
      <w:r w:rsidR="001202AB">
        <w:rPr>
          <w:rFonts w:ascii="Verdana" w:hAnsi="Verdana"/>
          <w:sz w:val="20"/>
        </w:rPr>
        <w:t xml:space="preserve">De afdeling stuurt een uitnodiging naar 604 respondenten van </w:t>
      </w:r>
      <w:r w:rsidR="00AB231A">
        <w:rPr>
          <w:rFonts w:ascii="Verdana" w:hAnsi="Verdana"/>
          <w:sz w:val="20"/>
        </w:rPr>
        <w:t>Organisatie X</w:t>
      </w:r>
      <w:r w:rsidR="001202AB">
        <w:rPr>
          <w:rFonts w:ascii="Verdana" w:hAnsi="Verdana"/>
          <w:sz w:val="20"/>
        </w:rPr>
        <w:t xml:space="preserve">. Dit mogen andere respondenten zijn dan bij de vorige meting, zolang deze maar onder de doelgroep vallen. Na </w:t>
      </w:r>
      <w:r w:rsidR="00F459C4">
        <w:rPr>
          <w:rFonts w:ascii="Verdana" w:hAnsi="Verdana"/>
          <w:sz w:val="20"/>
        </w:rPr>
        <w:t>een</w:t>
      </w:r>
      <w:r w:rsidR="001202AB">
        <w:rPr>
          <w:rFonts w:ascii="Verdana" w:hAnsi="Verdana"/>
          <w:sz w:val="20"/>
        </w:rPr>
        <w:t xml:space="preserve"> week krijgen de respondenten een herinnering per e-mail en </w:t>
      </w:r>
      <w:r w:rsidR="00F459C4">
        <w:rPr>
          <w:rFonts w:ascii="Verdana" w:hAnsi="Verdana"/>
          <w:sz w:val="20"/>
        </w:rPr>
        <w:t>een week</w:t>
      </w:r>
      <w:r w:rsidR="001202AB">
        <w:rPr>
          <w:rFonts w:ascii="Verdana" w:hAnsi="Verdana"/>
          <w:sz w:val="20"/>
        </w:rPr>
        <w:t xml:space="preserve"> later nog één. </w:t>
      </w:r>
      <w:r w:rsidR="009F284E">
        <w:rPr>
          <w:rFonts w:ascii="Verdana" w:hAnsi="Verdana"/>
          <w:sz w:val="20"/>
        </w:rPr>
        <w:t>D</w:t>
      </w:r>
      <w:r w:rsidR="001202AB">
        <w:rPr>
          <w:rFonts w:ascii="Verdana" w:hAnsi="Verdana"/>
          <w:sz w:val="20"/>
        </w:rPr>
        <w:t xml:space="preserve">e enquête-software heeft de mogelijkheid om de respons uit te lezen en te analyseren. </w:t>
      </w:r>
    </w:p>
    <w:p w14:paraId="100CE7F5" w14:textId="77777777" w:rsidR="001D0A92" w:rsidRPr="001D0A92" w:rsidRDefault="001D0A92" w:rsidP="001872F5">
      <w:pPr>
        <w:autoSpaceDE w:val="0"/>
        <w:autoSpaceDN w:val="0"/>
        <w:adjustRightInd w:val="0"/>
        <w:spacing w:after="0" w:line="240" w:lineRule="auto"/>
        <w:rPr>
          <w:rFonts w:ascii="Verdana" w:hAnsi="Verdana"/>
          <w:sz w:val="20"/>
        </w:rPr>
      </w:pPr>
    </w:p>
    <w:p w14:paraId="13BDA318" w14:textId="51175213" w:rsidR="001D0A92" w:rsidRPr="002A15C4" w:rsidRDefault="001D0A92" w:rsidP="001872F5">
      <w:pPr>
        <w:autoSpaceDE w:val="0"/>
        <w:autoSpaceDN w:val="0"/>
        <w:adjustRightInd w:val="0"/>
        <w:spacing w:after="0" w:line="240" w:lineRule="auto"/>
        <w:rPr>
          <w:rFonts w:ascii="Verdana" w:hAnsi="Verdana"/>
          <w:i/>
          <w:color w:val="2F5496" w:themeColor="accent1" w:themeShade="BF"/>
          <w:sz w:val="20"/>
        </w:rPr>
      </w:pPr>
      <w:r w:rsidRPr="002A15C4">
        <w:rPr>
          <w:rFonts w:ascii="Verdana" w:hAnsi="Verdana"/>
          <w:i/>
          <w:color w:val="2F5496" w:themeColor="accent1" w:themeShade="BF"/>
          <w:sz w:val="20"/>
        </w:rPr>
        <w:t>Check</w:t>
      </w:r>
    </w:p>
    <w:p w14:paraId="06B47F5E" w14:textId="73ECA1C1" w:rsidR="001D0A92" w:rsidRPr="00C927E0" w:rsidRDefault="009F284E" w:rsidP="001872F5">
      <w:pPr>
        <w:autoSpaceDE w:val="0"/>
        <w:autoSpaceDN w:val="0"/>
        <w:adjustRightInd w:val="0"/>
        <w:spacing w:after="0" w:line="240" w:lineRule="auto"/>
        <w:rPr>
          <w:rFonts w:ascii="Verdana" w:hAnsi="Verdana"/>
          <w:sz w:val="20"/>
        </w:rPr>
      </w:pPr>
      <w:r>
        <w:rPr>
          <w:rFonts w:ascii="Verdana" w:hAnsi="Verdana"/>
          <w:sz w:val="20"/>
        </w:rPr>
        <w:t>I</w:t>
      </w:r>
      <w:r w:rsidR="00C927E0">
        <w:rPr>
          <w:rFonts w:ascii="Verdana" w:hAnsi="Verdana"/>
          <w:sz w:val="20"/>
        </w:rPr>
        <w:t>n de derde stap, n</w:t>
      </w:r>
      <w:r w:rsidR="00C927E0" w:rsidRPr="00C927E0">
        <w:rPr>
          <w:rFonts w:ascii="Verdana" w:hAnsi="Verdana"/>
          <w:sz w:val="20"/>
        </w:rPr>
        <w:t>adat het onderzoek is u</w:t>
      </w:r>
      <w:r w:rsidR="00C927E0">
        <w:rPr>
          <w:rFonts w:ascii="Verdana" w:hAnsi="Verdana"/>
          <w:sz w:val="20"/>
        </w:rPr>
        <w:t>itgevoerd, kan de afdeling beginnen met het analyseren van de gegevens. Door de gegevens van de nulmeting en de gegevens van het onderzoek te vergelijk</w:t>
      </w:r>
      <w:r w:rsidR="00A624C7">
        <w:rPr>
          <w:rFonts w:ascii="Verdana" w:hAnsi="Verdana"/>
          <w:sz w:val="20"/>
        </w:rPr>
        <w:t>en</w:t>
      </w:r>
      <w:r w:rsidR="00C927E0">
        <w:rPr>
          <w:rFonts w:ascii="Verdana" w:hAnsi="Verdana"/>
          <w:sz w:val="20"/>
        </w:rPr>
        <w:t xml:space="preserve"> kan de afdeling erachter komen of de middelen op bepaalde </w:t>
      </w:r>
      <w:r>
        <w:rPr>
          <w:rFonts w:ascii="Verdana" w:hAnsi="Verdana"/>
          <w:sz w:val="20"/>
        </w:rPr>
        <w:t>media-eigenschappen</w:t>
      </w:r>
      <w:r w:rsidR="00C927E0">
        <w:rPr>
          <w:rFonts w:ascii="Verdana" w:hAnsi="Verdana"/>
          <w:sz w:val="20"/>
        </w:rPr>
        <w:t xml:space="preserve"> beter aangesloten zijn, of niet. </w:t>
      </w:r>
    </w:p>
    <w:p w14:paraId="74566B16" w14:textId="77777777" w:rsidR="001202AB" w:rsidRPr="00C927E0" w:rsidRDefault="001202AB" w:rsidP="001872F5">
      <w:pPr>
        <w:autoSpaceDE w:val="0"/>
        <w:autoSpaceDN w:val="0"/>
        <w:adjustRightInd w:val="0"/>
        <w:spacing w:after="0" w:line="240" w:lineRule="auto"/>
        <w:rPr>
          <w:rFonts w:ascii="Verdana" w:hAnsi="Verdana"/>
          <w:sz w:val="20"/>
        </w:rPr>
      </w:pPr>
    </w:p>
    <w:p w14:paraId="35053E3A" w14:textId="0B2E1EA2" w:rsidR="001D0A92" w:rsidRPr="002A15C4" w:rsidRDefault="001D0A92" w:rsidP="001872F5">
      <w:pPr>
        <w:autoSpaceDE w:val="0"/>
        <w:autoSpaceDN w:val="0"/>
        <w:adjustRightInd w:val="0"/>
        <w:spacing w:after="0" w:line="240" w:lineRule="auto"/>
        <w:rPr>
          <w:rFonts w:ascii="Verdana" w:hAnsi="Verdana"/>
          <w:i/>
          <w:color w:val="2F5496" w:themeColor="accent1" w:themeShade="BF"/>
          <w:sz w:val="20"/>
        </w:rPr>
      </w:pPr>
      <w:r w:rsidRPr="002A15C4">
        <w:rPr>
          <w:rFonts w:ascii="Verdana" w:hAnsi="Verdana"/>
          <w:i/>
          <w:color w:val="2F5496" w:themeColor="accent1" w:themeShade="BF"/>
          <w:sz w:val="20"/>
        </w:rPr>
        <w:t>Act</w:t>
      </w:r>
    </w:p>
    <w:p w14:paraId="22AB5D45" w14:textId="1A63D6E3" w:rsidR="001D0A92" w:rsidRDefault="00A624C7" w:rsidP="00A87B24">
      <w:pPr>
        <w:pStyle w:val="Geenafstand"/>
      </w:pPr>
      <w:r w:rsidRPr="00A624C7">
        <w:t>In de laatste stap k</w:t>
      </w:r>
      <w:r>
        <w:t>ijkt de afdeling naar de resultaten en implementeert de afdeling deze. Na een</w:t>
      </w:r>
      <w:r w:rsidR="00080025">
        <w:t xml:space="preserve"> jaar</w:t>
      </w:r>
      <w:r>
        <w:t xml:space="preserve"> doet de afdeling het onderzoek weer opnieuw, waardoor de eerste cyclus voltooid is en de afdeling weer begint bij stap 1.</w:t>
      </w:r>
      <w:r w:rsidR="0043419C">
        <w:t xml:space="preserve"> Dan vergelijkt de afdeling de resultaten van het huidige uitgevoerde onderzoek en van het voorgaande onderzoek</w:t>
      </w:r>
      <w:r w:rsidR="00980C49">
        <w:t>, d</w:t>
      </w:r>
      <w:r w:rsidR="004959DF">
        <w:t>us een vergelijking van de twee meest recente onderzoeksresultaten.</w:t>
      </w:r>
      <w:r w:rsidR="000F076B">
        <w:t xml:space="preserve"> </w:t>
      </w:r>
    </w:p>
    <w:p w14:paraId="0F51865E" w14:textId="2FC98B98" w:rsidR="000172D8" w:rsidRDefault="000172D8" w:rsidP="00A87B24">
      <w:pPr>
        <w:pStyle w:val="Geenafstand"/>
      </w:pPr>
    </w:p>
    <w:p w14:paraId="2913B9D6" w14:textId="663245FC" w:rsidR="00A624C7" w:rsidRPr="00A624C7" w:rsidRDefault="00DA2044" w:rsidP="00DA2044">
      <w:pPr>
        <w:pStyle w:val="Kop2"/>
      </w:pPr>
      <w:bookmarkStart w:id="58" w:name="_Toc527049132"/>
      <w:r>
        <w:t xml:space="preserve">9.1 </w:t>
      </w:r>
      <w:r w:rsidR="00A624C7" w:rsidRPr="00A624C7">
        <w:t>Kosten</w:t>
      </w:r>
      <w:r w:rsidR="00A624C7">
        <w:t xml:space="preserve"> </w:t>
      </w:r>
      <w:r w:rsidR="00F91318">
        <w:t xml:space="preserve">en planning </w:t>
      </w:r>
      <w:r w:rsidR="00A624C7">
        <w:t>van implementatie</w:t>
      </w:r>
      <w:bookmarkEnd w:id="58"/>
    </w:p>
    <w:p w14:paraId="5E6FF4C5" w14:textId="265350B5" w:rsidR="006D4444" w:rsidRPr="002C6D41" w:rsidRDefault="00FC598B" w:rsidP="002C6D41">
      <w:pPr>
        <w:pStyle w:val="Geenafstand"/>
      </w:pPr>
      <w:r w:rsidRPr="002C6D41">
        <w:t>Er zit</w:t>
      </w:r>
      <w:r w:rsidR="00AB231A">
        <w:t>ten</w:t>
      </w:r>
      <w:r w:rsidRPr="002C6D41">
        <w:t xml:space="preserve"> weinig</w:t>
      </w:r>
      <w:r w:rsidR="002C6D41" w:rsidRPr="002C6D41">
        <w:t xml:space="preserve"> tot geen</w:t>
      </w:r>
      <w:r w:rsidRPr="002C6D41">
        <w:t xml:space="preserve"> kosten verbo</w:t>
      </w:r>
      <w:r w:rsidR="001B0FC9">
        <w:t>n</w:t>
      </w:r>
      <w:r w:rsidRPr="002C6D41">
        <w:t xml:space="preserve">den aan dit onderzoek voor </w:t>
      </w:r>
      <w:r w:rsidR="00AB231A">
        <w:t>Afdeling X</w:t>
      </w:r>
      <w:r w:rsidR="009360AE">
        <w:t>, omdat h</w:t>
      </w:r>
      <w:r w:rsidR="002C6D41" w:rsidRPr="002C6D41">
        <w:t>et probleem zich online en intern af</w:t>
      </w:r>
      <w:r w:rsidR="009360AE">
        <w:t>speelt</w:t>
      </w:r>
      <w:r w:rsidR="002C6D41" w:rsidRPr="002C6D41">
        <w:t>. Het enige wat dit gaat kosten is tijd. De afdeling moet tijd investeren in het analyseren en implementeren van de onderzoeksresultaten.</w:t>
      </w:r>
    </w:p>
    <w:p w14:paraId="68379C56" w14:textId="77777777" w:rsidR="00FC598B" w:rsidRPr="002C6D41" w:rsidRDefault="00FC598B" w:rsidP="00A87B24">
      <w:pPr>
        <w:pStyle w:val="Geenafstand"/>
      </w:pPr>
    </w:p>
    <w:p w14:paraId="44DFB47F" w14:textId="76AA6336" w:rsidR="00A87B24" w:rsidRPr="00A87B24" w:rsidRDefault="00A87B24" w:rsidP="00A87B24">
      <w:pPr>
        <w:pStyle w:val="Geenafstand"/>
      </w:pPr>
      <w:r w:rsidRPr="002C6D41">
        <w:t xml:space="preserve">Op basis van het PDCA-model is een tijdsplanning </w:t>
      </w:r>
      <w:r w:rsidRPr="00A87B24">
        <w:t>opgezet.</w:t>
      </w:r>
      <w:r>
        <w:t xml:space="preserve"> De eerst</w:t>
      </w:r>
      <w:r w:rsidR="00FC598B">
        <w:t>e</w:t>
      </w:r>
      <w:r>
        <w:t xml:space="preserve"> ‘Plan’ en ‘Do’</w:t>
      </w:r>
      <w:r w:rsidR="00980C49">
        <w:t xml:space="preserve"> van 2018</w:t>
      </w:r>
      <w:r>
        <w:t xml:space="preserve"> zijn al uitgevoerd</w:t>
      </w:r>
      <w:r w:rsidR="008016D2">
        <w:t xml:space="preserve">, deze vallen dus weg op de planning. </w:t>
      </w:r>
      <w:r w:rsidR="00FC598B">
        <w:t>In figuur 9.2 is de planning opgesteld. Er is gekozen voor een ruime tijdsplanning, omdat het werken met specifieke data zo ver in de toekomst lastig</w:t>
      </w:r>
      <w:r w:rsidR="009F284E">
        <w:t xml:space="preserve"> </w:t>
      </w:r>
      <w:r w:rsidR="00980C49">
        <w:t>in te plannen</w:t>
      </w:r>
      <w:r w:rsidR="009F284E">
        <w:t xml:space="preserve"> is</w:t>
      </w:r>
      <w:r w:rsidR="00FC598B">
        <w:t xml:space="preserve">. </w:t>
      </w:r>
      <w:r w:rsidR="00AB231A">
        <w:t xml:space="preserve">Afdeling X </w:t>
      </w:r>
      <w:r w:rsidR="00FC598B">
        <w:t>heeft een tijdsplanning ontvangen tot en met 2020</w:t>
      </w:r>
      <w:r w:rsidR="00F16C49">
        <w:t xml:space="preserve"> (tabel 9.1)</w:t>
      </w:r>
      <w:r w:rsidR="00FC598B">
        <w:t>. Daarna kan de afdeling, door middel van de gekozen data in 2019 en 2020, zelf de tijdsplanning verder invullen.</w:t>
      </w:r>
    </w:p>
    <w:p w14:paraId="223C5559" w14:textId="7776553F" w:rsidR="00A73CEF" w:rsidRDefault="00A73CEF" w:rsidP="001872F5">
      <w:pPr>
        <w:autoSpaceDE w:val="0"/>
        <w:autoSpaceDN w:val="0"/>
        <w:adjustRightInd w:val="0"/>
        <w:spacing w:after="0" w:line="240" w:lineRule="auto"/>
        <w:rPr>
          <w:rFonts w:ascii="Verdana" w:hAnsi="Verdana"/>
          <w:sz w:val="20"/>
        </w:rPr>
      </w:pPr>
    </w:p>
    <w:p w14:paraId="4EB21CB5" w14:textId="77777777" w:rsidR="00AB231A" w:rsidRDefault="008016D2" w:rsidP="001872F5">
      <w:pPr>
        <w:autoSpaceDE w:val="0"/>
        <w:autoSpaceDN w:val="0"/>
        <w:adjustRightInd w:val="0"/>
        <w:spacing w:after="0" w:line="240" w:lineRule="auto"/>
        <w:rPr>
          <w:rFonts w:ascii="Verdana" w:hAnsi="Verdana"/>
          <w:i/>
          <w:color w:val="2F5496" w:themeColor="accent1" w:themeShade="BF"/>
          <w:sz w:val="18"/>
        </w:rPr>
      </w:pPr>
      <w:r w:rsidRPr="008016D2">
        <w:rPr>
          <w:noProof/>
          <w:color w:val="2F5496" w:themeColor="accent1" w:themeShade="BF"/>
        </w:rPr>
        <w:drawing>
          <wp:anchor distT="0" distB="0" distL="114300" distR="114300" simplePos="0" relativeHeight="251686912" behindDoc="1" locked="0" layoutInCell="1" allowOverlap="1" wp14:anchorId="51DF5322" wp14:editId="6AA42662">
            <wp:simplePos x="0" y="0"/>
            <wp:positionH relativeFrom="margin">
              <wp:align>center</wp:align>
            </wp:positionH>
            <wp:positionV relativeFrom="paragraph">
              <wp:posOffset>189865</wp:posOffset>
            </wp:positionV>
            <wp:extent cx="6665595" cy="2305050"/>
            <wp:effectExtent l="0" t="0" r="1905" b="0"/>
            <wp:wrapTight wrapText="bothSides">
              <wp:wrapPolygon edited="0">
                <wp:start x="0" y="0"/>
                <wp:lineTo x="0" y="21421"/>
                <wp:lineTo x="21544" y="21421"/>
                <wp:lineTo x="21544" y="0"/>
                <wp:lineTo x="0" y="0"/>
              </wp:wrapPolygon>
            </wp:wrapTight>
            <wp:docPr id="322" name="Afbeelding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65595" cy="2305050"/>
                    </a:xfrm>
                    <a:prstGeom prst="rect">
                      <a:avLst/>
                    </a:prstGeom>
                  </pic:spPr>
                </pic:pic>
              </a:graphicData>
            </a:graphic>
            <wp14:sizeRelH relativeFrom="margin">
              <wp14:pctWidth>0</wp14:pctWidth>
            </wp14:sizeRelH>
            <wp14:sizeRelV relativeFrom="margin">
              <wp14:pctHeight>0</wp14:pctHeight>
            </wp14:sizeRelV>
          </wp:anchor>
        </w:drawing>
      </w:r>
      <w:r w:rsidR="00F16C49" w:rsidRPr="00F16C49">
        <w:rPr>
          <w:rFonts w:ascii="Verdana" w:hAnsi="Verdana"/>
          <w:i/>
          <w:color w:val="2F5496" w:themeColor="accent1" w:themeShade="BF"/>
          <w:sz w:val="18"/>
        </w:rPr>
        <w:t>Tabel</w:t>
      </w:r>
      <w:r w:rsidRPr="00F16C49">
        <w:rPr>
          <w:rFonts w:ascii="Verdana" w:hAnsi="Verdana"/>
          <w:i/>
          <w:color w:val="2F5496" w:themeColor="accent1" w:themeShade="BF"/>
          <w:sz w:val="18"/>
        </w:rPr>
        <w:t xml:space="preserve"> 9.</w:t>
      </w:r>
      <w:r w:rsidR="00F16C49" w:rsidRPr="00F16C49">
        <w:rPr>
          <w:rFonts w:ascii="Verdana" w:hAnsi="Verdana"/>
          <w:i/>
          <w:color w:val="2F5496" w:themeColor="accent1" w:themeShade="BF"/>
          <w:sz w:val="18"/>
        </w:rPr>
        <w:t>1</w:t>
      </w:r>
      <w:r w:rsidRPr="00F16C49">
        <w:rPr>
          <w:rFonts w:ascii="Verdana" w:hAnsi="Verdana"/>
          <w:i/>
          <w:color w:val="2F5496" w:themeColor="accent1" w:themeShade="BF"/>
          <w:sz w:val="18"/>
        </w:rPr>
        <w:t>. Tijdplanning vervolgonderzoeken</w:t>
      </w:r>
    </w:p>
    <w:p w14:paraId="12E3F840" w14:textId="77777777" w:rsidR="00AB231A" w:rsidRDefault="00AB231A" w:rsidP="001872F5">
      <w:pPr>
        <w:autoSpaceDE w:val="0"/>
        <w:autoSpaceDN w:val="0"/>
        <w:adjustRightInd w:val="0"/>
        <w:spacing w:after="0" w:line="240" w:lineRule="auto"/>
        <w:rPr>
          <w:rFonts w:ascii="Verdana" w:hAnsi="Verdana"/>
          <w:color w:val="2F5496" w:themeColor="accent1" w:themeShade="BF"/>
          <w:sz w:val="20"/>
        </w:rPr>
      </w:pPr>
    </w:p>
    <w:p w14:paraId="6BD1F10F" w14:textId="77777777" w:rsidR="00AB231A" w:rsidRDefault="00AB231A" w:rsidP="001872F5">
      <w:pPr>
        <w:autoSpaceDE w:val="0"/>
        <w:autoSpaceDN w:val="0"/>
        <w:adjustRightInd w:val="0"/>
        <w:spacing w:after="0" w:line="240" w:lineRule="auto"/>
        <w:rPr>
          <w:rFonts w:ascii="Verdana" w:hAnsi="Verdana"/>
          <w:color w:val="2F5496" w:themeColor="accent1" w:themeShade="BF"/>
          <w:sz w:val="20"/>
        </w:rPr>
      </w:pPr>
    </w:p>
    <w:p w14:paraId="27C7601C" w14:textId="77777777" w:rsidR="00AB231A" w:rsidRDefault="00AB231A" w:rsidP="001872F5">
      <w:pPr>
        <w:autoSpaceDE w:val="0"/>
        <w:autoSpaceDN w:val="0"/>
        <w:adjustRightInd w:val="0"/>
        <w:spacing w:after="0" w:line="240" w:lineRule="auto"/>
        <w:rPr>
          <w:rFonts w:ascii="Verdana" w:hAnsi="Verdana"/>
          <w:color w:val="2F5496" w:themeColor="accent1" w:themeShade="BF"/>
          <w:sz w:val="20"/>
        </w:rPr>
      </w:pPr>
    </w:p>
    <w:p w14:paraId="04181049" w14:textId="77777777" w:rsidR="00AB231A" w:rsidRDefault="00AB231A" w:rsidP="001872F5">
      <w:pPr>
        <w:autoSpaceDE w:val="0"/>
        <w:autoSpaceDN w:val="0"/>
        <w:adjustRightInd w:val="0"/>
        <w:spacing w:after="0" w:line="240" w:lineRule="auto"/>
        <w:rPr>
          <w:rFonts w:ascii="Verdana" w:hAnsi="Verdana"/>
          <w:color w:val="2F5496" w:themeColor="accent1" w:themeShade="BF"/>
          <w:sz w:val="20"/>
        </w:rPr>
      </w:pPr>
    </w:p>
    <w:p w14:paraId="5EFD9753" w14:textId="77777777" w:rsidR="00AB231A" w:rsidRDefault="00AB231A" w:rsidP="001872F5">
      <w:pPr>
        <w:autoSpaceDE w:val="0"/>
        <w:autoSpaceDN w:val="0"/>
        <w:adjustRightInd w:val="0"/>
        <w:spacing w:after="0" w:line="240" w:lineRule="auto"/>
        <w:rPr>
          <w:rFonts w:ascii="Verdana" w:hAnsi="Verdana"/>
          <w:color w:val="2F5496" w:themeColor="accent1" w:themeShade="BF"/>
          <w:sz w:val="20"/>
        </w:rPr>
      </w:pPr>
    </w:p>
    <w:p w14:paraId="485FB64B" w14:textId="2A356F5A" w:rsidR="00AF6309" w:rsidRPr="00AB231A" w:rsidRDefault="00AF6309" w:rsidP="001872F5">
      <w:pPr>
        <w:autoSpaceDE w:val="0"/>
        <w:autoSpaceDN w:val="0"/>
        <w:adjustRightInd w:val="0"/>
        <w:spacing w:after="0" w:line="240" w:lineRule="auto"/>
        <w:rPr>
          <w:rFonts w:ascii="Verdana" w:hAnsi="Verdana"/>
          <w:i/>
          <w:color w:val="2F5496" w:themeColor="accent1" w:themeShade="BF"/>
          <w:sz w:val="18"/>
        </w:rPr>
      </w:pPr>
      <w:r w:rsidRPr="001D524F">
        <w:rPr>
          <w:rFonts w:ascii="Verdana" w:hAnsi="Verdana"/>
          <w:color w:val="2F5496" w:themeColor="accent1" w:themeShade="BF"/>
          <w:sz w:val="20"/>
        </w:rPr>
        <w:lastRenderedPageBreak/>
        <w:t>Voorbereiden onderzoek</w:t>
      </w:r>
    </w:p>
    <w:p w14:paraId="790EA56E" w14:textId="0EDFD8F1" w:rsidR="00AF6309" w:rsidRDefault="00D82CB5" w:rsidP="001872F5">
      <w:pPr>
        <w:autoSpaceDE w:val="0"/>
        <w:autoSpaceDN w:val="0"/>
        <w:adjustRightInd w:val="0"/>
        <w:spacing w:after="0" w:line="240" w:lineRule="auto"/>
        <w:rPr>
          <w:rFonts w:ascii="Verdana" w:hAnsi="Verdana"/>
          <w:sz w:val="20"/>
        </w:rPr>
      </w:pPr>
      <w:r>
        <w:rPr>
          <w:rFonts w:ascii="Verdana" w:hAnsi="Verdana"/>
          <w:sz w:val="20"/>
        </w:rPr>
        <w:t xml:space="preserve">Tijdens de voorbereiding van het onderzoek is het de taak aan de afdeling om </w:t>
      </w:r>
      <w:r w:rsidR="00381A72">
        <w:rPr>
          <w:rFonts w:ascii="Verdana" w:hAnsi="Verdana"/>
          <w:sz w:val="20"/>
        </w:rPr>
        <w:t xml:space="preserve">een planning te maken </w:t>
      </w:r>
      <w:r w:rsidR="00980C49">
        <w:rPr>
          <w:rFonts w:ascii="Verdana" w:hAnsi="Verdana"/>
          <w:sz w:val="20"/>
        </w:rPr>
        <w:t xml:space="preserve">met </w:t>
      </w:r>
      <w:r w:rsidR="00381A72">
        <w:rPr>
          <w:rFonts w:ascii="Verdana" w:hAnsi="Verdana"/>
          <w:sz w:val="20"/>
        </w:rPr>
        <w:t>wie wat gaat doen,</w:t>
      </w:r>
      <w:r w:rsidR="006E55B9">
        <w:rPr>
          <w:rFonts w:ascii="Verdana" w:hAnsi="Verdana"/>
          <w:sz w:val="20"/>
        </w:rPr>
        <w:t xml:space="preserve"> de respondenten uit de medewerkerslijst</w:t>
      </w:r>
      <w:r w:rsidR="009F284E">
        <w:rPr>
          <w:rFonts w:ascii="Verdana" w:hAnsi="Verdana"/>
          <w:sz w:val="20"/>
        </w:rPr>
        <w:t xml:space="preserve"> te kiezen en de vragenlijst te controleren.</w:t>
      </w:r>
      <w:r w:rsidR="00306FCE">
        <w:rPr>
          <w:rFonts w:ascii="Verdana" w:hAnsi="Verdana"/>
          <w:sz w:val="20"/>
        </w:rPr>
        <w:t xml:space="preserve"> </w:t>
      </w:r>
      <w:r w:rsidR="00366CF9">
        <w:rPr>
          <w:rFonts w:ascii="Verdana" w:hAnsi="Verdana"/>
          <w:sz w:val="20"/>
        </w:rPr>
        <w:t>Daarnaast is het belangrijk om alvast te kijken naar de resultaten van het voorgaande onderzoek, om een beeld te krijgen van de voorgaande resultaten.</w:t>
      </w:r>
      <w:r w:rsidR="002C1585">
        <w:rPr>
          <w:rFonts w:ascii="Verdana" w:hAnsi="Verdana"/>
          <w:sz w:val="20"/>
        </w:rPr>
        <w:t xml:space="preserve"> </w:t>
      </w:r>
    </w:p>
    <w:p w14:paraId="7DEF5A37" w14:textId="77777777" w:rsidR="00D82CB5" w:rsidRDefault="00D82CB5" w:rsidP="001872F5">
      <w:pPr>
        <w:autoSpaceDE w:val="0"/>
        <w:autoSpaceDN w:val="0"/>
        <w:adjustRightInd w:val="0"/>
        <w:spacing w:after="0" w:line="240" w:lineRule="auto"/>
        <w:rPr>
          <w:rFonts w:ascii="Verdana" w:hAnsi="Verdana"/>
          <w:sz w:val="20"/>
        </w:rPr>
      </w:pPr>
    </w:p>
    <w:p w14:paraId="2C18DC28" w14:textId="77777777" w:rsidR="0097768A" w:rsidRPr="002A15C4" w:rsidRDefault="00AF6309" w:rsidP="001872F5">
      <w:pPr>
        <w:autoSpaceDE w:val="0"/>
        <w:autoSpaceDN w:val="0"/>
        <w:adjustRightInd w:val="0"/>
        <w:spacing w:after="0" w:line="240" w:lineRule="auto"/>
        <w:rPr>
          <w:rFonts w:ascii="Verdana" w:hAnsi="Verdana"/>
          <w:i/>
          <w:color w:val="2F5496" w:themeColor="accent1" w:themeShade="BF"/>
          <w:sz w:val="20"/>
        </w:rPr>
      </w:pPr>
      <w:r w:rsidRPr="002A15C4">
        <w:rPr>
          <w:rFonts w:ascii="Verdana" w:hAnsi="Verdana"/>
          <w:i/>
          <w:color w:val="2F5496" w:themeColor="accent1" w:themeShade="BF"/>
          <w:sz w:val="20"/>
        </w:rPr>
        <w:t>Uitvoeren onderzoek</w:t>
      </w:r>
    </w:p>
    <w:p w14:paraId="112DCB70" w14:textId="08AFCE0D" w:rsidR="00366CF9" w:rsidRPr="002C1585" w:rsidRDefault="0097768A" w:rsidP="001872F5">
      <w:pPr>
        <w:autoSpaceDE w:val="0"/>
        <w:autoSpaceDN w:val="0"/>
        <w:adjustRightInd w:val="0"/>
        <w:spacing w:after="0" w:line="240" w:lineRule="auto"/>
        <w:rPr>
          <w:rFonts w:ascii="Verdana" w:hAnsi="Verdana"/>
          <w:color w:val="2F5496" w:themeColor="accent1" w:themeShade="BF"/>
          <w:sz w:val="20"/>
        </w:rPr>
      </w:pPr>
      <w:r>
        <w:rPr>
          <w:rFonts w:ascii="Verdana" w:hAnsi="Verdana"/>
          <w:sz w:val="20"/>
        </w:rPr>
        <w:t>D</w:t>
      </w:r>
      <w:r w:rsidR="00366CF9">
        <w:rPr>
          <w:rFonts w:ascii="Verdana" w:hAnsi="Verdana"/>
          <w:sz w:val="20"/>
        </w:rPr>
        <w:t xml:space="preserve">eze stap </w:t>
      </w:r>
      <w:r>
        <w:rPr>
          <w:rFonts w:ascii="Verdana" w:hAnsi="Verdana"/>
          <w:sz w:val="20"/>
        </w:rPr>
        <w:t xml:space="preserve">begint bij het versturen van de uitnodigingen </w:t>
      </w:r>
      <w:r w:rsidR="009F284E">
        <w:rPr>
          <w:rFonts w:ascii="Verdana" w:hAnsi="Verdana"/>
          <w:sz w:val="20"/>
        </w:rPr>
        <w:t>aan</w:t>
      </w:r>
      <w:r w:rsidR="006E55B9">
        <w:rPr>
          <w:rFonts w:ascii="Verdana" w:hAnsi="Verdana"/>
          <w:sz w:val="20"/>
        </w:rPr>
        <w:t xml:space="preserve"> de </w:t>
      </w:r>
      <w:r w:rsidR="002B6167">
        <w:rPr>
          <w:rFonts w:ascii="Verdana" w:hAnsi="Verdana"/>
          <w:sz w:val="20"/>
        </w:rPr>
        <w:t xml:space="preserve">vooraf gekozen </w:t>
      </w:r>
      <w:r w:rsidR="001D524F">
        <w:rPr>
          <w:rFonts w:ascii="Verdana" w:hAnsi="Verdana"/>
          <w:sz w:val="20"/>
        </w:rPr>
        <w:t>respondenten</w:t>
      </w:r>
      <w:r w:rsidR="006E55B9">
        <w:rPr>
          <w:rFonts w:ascii="Verdana" w:hAnsi="Verdana"/>
          <w:sz w:val="20"/>
        </w:rPr>
        <w:t>.</w:t>
      </w:r>
      <w:r w:rsidR="001D524F">
        <w:rPr>
          <w:rFonts w:ascii="Verdana" w:hAnsi="Verdana"/>
          <w:sz w:val="20"/>
        </w:rPr>
        <w:t xml:space="preserve"> </w:t>
      </w:r>
      <w:r w:rsidR="0024702A">
        <w:rPr>
          <w:rFonts w:ascii="Verdana" w:hAnsi="Verdana"/>
          <w:sz w:val="20"/>
        </w:rPr>
        <w:t>Tijdens deze stap houdt de afdeling de respons</w:t>
      </w:r>
      <w:r w:rsidR="002C1585">
        <w:rPr>
          <w:rFonts w:ascii="Verdana" w:hAnsi="Verdana"/>
          <w:sz w:val="20"/>
        </w:rPr>
        <w:t xml:space="preserve"> in de gaten en stuurt een </w:t>
      </w:r>
      <w:r w:rsidR="00C94C79">
        <w:rPr>
          <w:rFonts w:ascii="Verdana" w:hAnsi="Verdana"/>
          <w:sz w:val="20"/>
        </w:rPr>
        <w:t>herinnering een week na publicatie</w:t>
      </w:r>
      <w:r w:rsidR="00980C49">
        <w:rPr>
          <w:rFonts w:ascii="Verdana" w:hAnsi="Verdana"/>
          <w:sz w:val="20"/>
        </w:rPr>
        <w:t>, met een tweede herinnering een week later.</w:t>
      </w:r>
    </w:p>
    <w:p w14:paraId="1E2E9752" w14:textId="77777777" w:rsidR="002B6167" w:rsidRDefault="002B6167" w:rsidP="001872F5">
      <w:pPr>
        <w:autoSpaceDE w:val="0"/>
        <w:autoSpaceDN w:val="0"/>
        <w:adjustRightInd w:val="0"/>
        <w:spacing w:after="0" w:line="240" w:lineRule="auto"/>
        <w:rPr>
          <w:rFonts w:ascii="Verdana" w:hAnsi="Verdana"/>
          <w:sz w:val="20"/>
        </w:rPr>
      </w:pPr>
    </w:p>
    <w:p w14:paraId="6D908AF9" w14:textId="4BC20BC5" w:rsidR="00AF6309" w:rsidRPr="002A15C4" w:rsidRDefault="00AF6309" w:rsidP="001872F5">
      <w:pPr>
        <w:autoSpaceDE w:val="0"/>
        <w:autoSpaceDN w:val="0"/>
        <w:adjustRightInd w:val="0"/>
        <w:spacing w:after="0" w:line="240" w:lineRule="auto"/>
        <w:rPr>
          <w:rFonts w:ascii="Verdana" w:hAnsi="Verdana"/>
          <w:i/>
          <w:color w:val="2F5496" w:themeColor="accent1" w:themeShade="BF"/>
          <w:sz w:val="20"/>
        </w:rPr>
      </w:pPr>
      <w:r w:rsidRPr="002A15C4">
        <w:rPr>
          <w:rFonts w:ascii="Verdana" w:hAnsi="Verdana"/>
          <w:i/>
          <w:color w:val="2F5496" w:themeColor="accent1" w:themeShade="BF"/>
          <w:sz w:val="20"/>
        </w:rPr>
        <w:t>Analyseren resultaten</w:t>
      </w:r>
    </w:p>
    <w:p w14:paraId="2C81BED9" w14:textId="203CE0FC" w:rsidR="00784672" w:rsidRDefault="009F284E" w:rsidP="001872F5">
      <w:pPr>
        <w:autoSpaceDE w:val="0"/>
        <w:autoSpaceDN w:val="0"/>
        <w:adjustRightInd w:val="0"/>
        <w:spacing w:after="0" w:line="240" w:lineRule="auto"/>
        <w:rPr>
          <w:rFonts w:ascii="Verdana" w:hAnsi="Verdana"/>
          <w:sz w:val="20"/>
        </w:rPr>
      </w:pPr>
      <w:r>
        <w:rPr>
          <w:rFonts w:ascii="Verdana" w:hAnsi="Verdana"/>
          <w:sz w:val="20"/>
        </w:rPr>
        <w:t>W</w:t>
      </w:r>
      <w:r w:rsidR="00C94C79">
        <w:rPr>
          <w:rFonts w:ascii="Verdana" w:hAnsi="Verdana"/>
          <w:sz w:val="20"/>
        </w:rPr>
        <w:t xml:space="preserve">anneer voldoende respons is </w:t>
      </w:r>
      <w:r w:rsidR="00980C49">
        <w:rPr>
          <w:rFonts w:ascii="Verdana" w:hAnsi="Verdana"/>
          <w:sz w:val="20"/>
        </w:rPr>
        <w:t>gemeten</w:t>
      </w:r>
      <w:r w:rsidR="00C94C79">
        <w:rPr>
          <w:rFonts w:ascii="Verdana" w:hAnsi="Verdana"/>
          <w:sz w:val="20"/>
        </w:rPr>
        <w:t xml:space="preserve">, kan de afdeling de resultaten analyseren. Door middel van de </w:t>
      </w:r>
      <w:r w:rsidR="00AB231A">
        <w:rPr>
          <w:rFonts w:ascii="Verdana" w:hAnsi="Verdana"/>
          <w:sz w:val="20"/>
        </w:rPr>
        <w:t>enquêtet</w:t>
      </w:r>
      <w:r w:rsidR="00C94C79">
        <w:rPr>
          <w:rFonts w:ascii="Verdana" w:hAnsi="Verdana"/>
          <w:sz w:val="20"/>
        </w:rPr>
        <w:t xml:space="preserve">ool of door middel van SPPS kan de afdeling conclusies trekken en de resultaten voorleggen aan het managementteam. </w:t>
      </w:r>
    </w:p>
    <w:p w14:paraId="5EFD5010" w14:textId="77777777" w:rsidR="00C94C79" w:rsidRDefault="00C94C79" w:rsidP="001872F5">
      <w:pPr>
        <w:autoSpaceDE w:val="0"/>
        <w:autoSpaceDN w:val="0"/>
        <w:adjustRightInd w:val="0"/>
        <w:spacing w:after="0" w:line="240" w:lineRule="auto"/>
        <w:rPr>
          <w:rFonts w:ascii="Verdana" w:hAnsi="Verdana"/>
          <w:sz w:val="20"/>
        </w:rPr>
      </w:pPr>
    </w:p>
    <w:p w14:paraId="55BD5BD1" w14:textId="088357B6" w:rsidR="00AF6309" w:rsidRPr="002A15C4" w:rsidRDefault="00AF6309" w:rsidP="001872F5">
      <w:pPr>
        <w:autoSpaceDE w:val="0"/>
        <w:autoSpaceDN w:val="0"/>
        <w:adjustRightInd w:val="0"/>
        <w:spacing w:after="0" w:line="240" w:lineRule="auto"/>
        <w:rPr>
          <w:rFonts w:ascii="Verdana" w:hAnsi="Verdana"/>
          <w:i/>
          <w:color w:val="2F5496" w:themeColor="accent1" w:themeShade="BF"/>
          <w:sz w:val="20"/>
        </w:rPr>
      </w:pPr>
      <w:r w:rsidRPr="002A15C4">
        <w:rPr>
          <w:rFonts w:ascii="Verdana" w:hAnsi="Verdana"/>
          <w:i/>
          <w:color w:val="2F5496" w:themeColor="accent1" w:themeShade="BF"/>
          <w:sz w:val="20"/>
        </w:rPr>
        <w:t>Resultaten implementeren</w:t>
      </w:r>
    </w:p>
    <w:p w14:paraId="31C8A288" w14:textId="087233E1" w:rsidR="00784672" w:rsidRDefault="009F284E" w:rsidP="001872F5">
      <w:pPr>
        <w:autoSpaceDE w:val="0"/>
        <w:autoSpaceDN w:val="0"/>
        <w:adjustRightInd w:val="0"/>
        <w:spacing w:after="0" w:line="240" w:lineRule="auto"/>
        <w:rPr>
          <w:rFonts w:ascii="Verdana" w:hAnsi="Verdana"/>
          <w:sz w:val="20"/>
        </w:rPr>
      </w:pPr>
      <w:r>
        <w:rPr>
          <w:rFonts w:ascii="Verdana" w:hAnsi="Verdana"/>
          <w:sz w:val="20"/>
        </w:rPr>
        <w:t>Als het managementteam het met de conclusies een</w:t>
      </w:r>
      <w:r w:rsidR="00AB231A">
        <w:rPr>
          <w:rFonts w:ascii="Verdana" w:hAnsi="Verdana"/>
          <w:sz w:val="20"/>
        </w:rPr>
        <w:t>s</w:t>
      </w:r>
      <w:r>
        <w:rPr>
          <w:rFonts w:ascii="Verdana" w:hAnsi="Verdana"/>
          <w:sz w:val="20"/>
        </w:rPr>
        <w:t xml:space="preserve"> is,</w:t>
      </w:r>
      <w:r w:rsidR="00C94C79">
        <w:rPr>
          <w:rFonts w:ascii="Verdana" w:hAnsi="Verdana"/>
          <w:sz w:val="20"/>
        </w:rPr>
        <w:t xml:space="preserve"> kan de afdeling deze gaan implementeren. Belangrijk in deze stap is om erop te letten dat er niets fout gaat tijdens deze fase. Wanneer een fout in de implementatie ontstaat, is er een kans dat de communicatiemiddelen niet aansluiten op de aangegeven wensen van de respondenten.</w:t>
      </w:r>
    </w:p>
    <w:p w14:paraId="48AA53FC" w14:textId="77777777" w:rsidR="00C94C79" w:rsidRDefault="00C94C79" w:rsidP="001872F5">
      <w:pPr>
        <w:autoSpaceDE w:val="0"/>
        <w:autoSpaceDN w:val="0"/>
        <w:adjustRightInd w:val="0"/>
        <w:spacing w:after="0" w:line="240" w:lineRule="auto"/>
        <w:rPr>
          <w:rFonts w:ascii="Verdana" w:hAnsi="Verdana"/>
          <w:sz w:val="20"/>
        </w:rPr>
      </w:pPr>
    </w:p>
    <w:p w14:paraId="14BCC3F8" w14:textId="791004D5" w:rsidR="00AF6309" w:rsidRPr="002A15C4" w:rsidRDefault="00AF6309" w:rsidP="001872F5">
      <w:pPr>
        <w:autoSpaceDE w:val="0"/>
        <w:autoSpaceDN w:val="0"/>
        <w:adjustRightInd w:val="0"/>
        <w:spacing w:after="0" w:line="240" w:lineRule="auto"/>
        <w:rPr>
          <w:rFonts w:ascii="Verdana" w:hAnsi="Verdana"/>
          <w:i/>
          <w:color w:val="2F5496" w:themeColor="accent1" w:themeShade="BF"/>
          <w:sz w:val="20"/>
        </w:rPr>
      </w:pPr>
      <w:r w:rsidRPr="002A15C4">
        <w:rPr>
          <w:rFonts w:ascii="Verdana" w:hAnsi="Verdana"/>
          <w:i/>
          <w:color w:val="2F5496" w:themeColor="accent1" w:themeShade="BF"/>
          <w:sz w:val="20"/>
        </w:rPr>
        <w:t>Analyseren implementatie</w:t>
      </w:r>
    </w:p>
    <w:p w14:paraId="76965FE1" w14:textId="1EC4382D" w:rsidR="00784672" w:rsidRDefault="00C94C79" w:rsidP="001872F5">
      <w:pPr>
        <w:autoSpaceDE w:val="0"/>
        <w:autoSpaceDN w:val="0"/>
        <w:adjustRightInd w:val="0"/>
        <w:spacing w:after="0" w:line="240" w:lineRule="auto"/>
        <w:rPr>
          <w:rFonts w:ascii="Verdana" w:hAnsi="Verdana"/>
          <w:sz w:val="20"/>
        </w:rPr>
      </w:pPr>
      <w:r>
        <w:rPr>
          <w:rFonts w:ascii="Verdana" w:hAnsi="Verdana"/>
          <w:sz w:val="20"/>
        </w:rPr>
        <w:t>Aan het einde van de implementatie kijkt de afdeling naar het traject, evalueert alle fasen en hoe deze</w:t>
      </w:r>
      <w:r w:rsidR="00980C49">
        <w:rPr>
          <w:rFonts w:ascii="Verdana" w:hAnsi="Verdana"/>
          <w:sz w:val="20"/>
        </w:rPr>
        <w:t xml:space="preserve"> zijn</w:t>
      </w:r>
      <w:r>
        <w:rPr>
          <w:rFonts w:ascii="Verdana" w:hAnsi="Verdana"/>
          <w:sz w:val="20"/>
        </w:rPr>
        <w:t xml:space="preserve"> verlopen. De afdeling </w:t>
      </w:r>
      <w:r w:rsidR="0056626D">
        <w:rPr>
          <w:rFonts w:ascii="Verdana" w:hAnsi="Verdana"/>
          <w:sz w:val="20"/>
        </w:rPr>
        <w:t xml:space="preserve">spreekt </w:t>
      </w:r>
      <w:r w:rsidR="00980C49">
        <w:rPr>
          <w:rFonts w:ascii="Verdana" w:hAnsi="Verdana"/>
          <w:sz w:val="20"/>
        </w:rPr>
        <w:t xml:space="preserve">als laatste </w:t>
      </w:r>
      <w:r w:rsidR="0056626D">
        <w:rPr>
          <w:rFonts w:ascii="Verdana" w:hAnsi="Verdana"/>
          <w:sz w:val="20"/>
        </w:rPr>
        <w:t>een datum af voor het eerstvolgende jaar.</w:t>
      </w:r>
    </w:p>
    <w:p w14:paraId="662AC13B" w14:textId="77777777" w:rsidR="00AF6309" w:rsidRDefault="00AF6309" w:rsidP="001872F5">
      <w:pPr>
        <w:autoSpaceDE w:val="0"/>
        <w:autoSpaceDN w:val="0"/>
        <w:adjustRightInd w:val="0"/>
        <w:spacing w:after="0" w:line="240" w:lineRule="auto"/>
        <w:rPr>
          <w:rFonts w:ascii="Verdana" w:hAnsi="Verdana"/>
          <w:sz w:val="20"/>
        </w:rPr>
      </w:pPr>
    </w:p>
    <w:p w14:paraId="41B64C5B" w14:textId="34DA4BEE" w:rsidR="00130FCF" w:rsidRPr="00D60F36" w:rsidRDefault="00D60F36" w:rsidP="00D60F36">
      <w:pPr>
        <w:pStyle w:val="Kop2"/>
      </w:pPr>
      <w:bookmarkStart w:id="59" w:name="_Toc527049133"/>
      <w:r>
        <w:t>9.</w:t>
      </w:r>
      <w:r w:rsidR="00DA2044">
        <w:t>2</w:t>
      </w:r>
      <w:r>
        <w:t xml:space="preserve"> </w:t>
      </w:r>
      <w:r w:rsidR="00A73CEF" w:rsidRPr="00457D58">
        <w:t xml:space="preserve">Communicatiestrategie van </w:t>
      </w:r>
      <w:r w:rsidR="00AB231A">
        <w:t>Afdeling</w:t>
      </w:r>
      <w:r w:rsidR="009E6B9C">
        <w:t xml:space="preserve"> X</w:t>
      </w:r>
      <w:bookmarkEnd w:id="59"/>
    </w:p>
    <w:p w14:paraId="6D7DCB71" w14:textId="40AFA257" w:rsidR="00F30AF3" w:rsidRDefault="00722CC0" w:rsidP="00F30AF3">
      <w:pPr>
        <w:autoSpaceDE w:val="0"/>
        <w:autoSpaceDN w:val="0"/>
        <w:adjustRightInd w:val="0"/>
        <w:spacing w:after="0" w:line="240" w:lineRule="auto"/>
        <w:rPr>
          <w:rFonts w:ascii="Verdana" w:hAnsi="Verdana"/>
          <w:sz w:val="20"/>
        </w:rPr>
      </w:pPr>
      <w:r>
        <w:rPr>
          <w:rFonts w:ascii="Verdana" w:hAnsi="Verdana"/>
          <w:sz w:val="20"/>
        </w:rPr>
        <w:t>In combinatie met de huisstijlregels</w:t>
      </w:r>
      <w:r w:rsidR="00C94C79">
        <w:rPr>
          <w:rFonts w:ascii="Verdana" w:hAnsi="Verdana"/>
          <w:sz w:val="20"/>
        </w:rPr>
        <w:t xml:space="preserve"> </w:t>
      </w:r>
      <w:r w:rsidR="00980C49">
        <w:rPr>
          <w:rFonts w:ascii="Verdana" w:hAnsi="Verdana"/>
          <w:sz w:val="20"/>
        </w:rPr>
        <w:t>met betrekking tot</w:t>
      </w:r>
      <w:r w:rsidR="00C94C79">
        <w:rPr>
          <w:rFonts w:ascii="Verdana" w:hAnsi="Verdana"/>
          <w:sz w:val="20"/>
        </w:rPr>
        <w:t xml:space="preserve"> de lay-out van een bericht</w:t>
      </w:r>
      <w:r>
        <w:rPr>
          <w:rFonts w:ascii="Verdana" w:hAnsi="Verdana"/>
          <w:sz w:val="20"/>
        </w:rPr>
        <w:t xml:space="preserve"> en de</w:t>
      </w:r>
      <w:r w:rsidR="0081602F">
        <w:rPr>
          <w:rFonts w:ascii="Verdana" w:hAnsi="Verdana"/>
          <w:sz w:val="20"/>
        </w:rPr>
        <w:t xml:space="preserve"> respons van de medewerkers zijn richtlijnen opgesteld voor het plaatsen van berichten en de vorm van een bericht </w:t>
      </w:r>
      <w:r w:rsidR="006E7E79">
        <w:rPr>
          <w:rFonts w:ascii="Verdana" w:hAnsi="Verdana"/>
          <w:sz w:val="20"/>
        </w:rPr>
        <w:t xml:space="preserve">voor </w:t>
      </w:r>
      <w:r w:rsidR="00AB231A">
        <w:rPr>
          <w:rFonts w:ascii="Verdana" w:hAnsi="Verdana"/>
          <w:sz w:val="20"/>
        </w:rPr>
        <w:t>het sociaal intranet</w:t>
      </w:r>
      <w:r w:rsidR="006E7E79">
        <w:rPr>
          <w:rFonts w:ascii="Verdana" w:hAnsi="Verdana"/>
          <w:sz w:val="20"/>
        </w:rPr>
        <w:t xml:space="preserve">, de interne tv-schermen en de </w:t>
      </w:r>
      <w:r w:rsidR="00AB231A">
        <w:rPr>
          <w:rFonts w:ascii="Verdana" w:hAnsi="Verdana"/>
          <w:sz w:val="20"/>
        </w:rPr>
        <w:t>t</w:t>
      </w:r>
      <w:r w:rsidR="00D55CA6">
        <w:rPr>
          <w:rFonts w:ascii="Verdana" w:hAnsi="Verdana"/>
          <w:sz w:val="20"/>
        </w:rPr>
        <w:t>elefoonapplicatie</w:t>
      </w:r>
      <w:r w:rsidR="00F30AF3">
        <w:rPr>
          <w:rFonts w:ascii="Verdana" w:hAnsi="Verdana"/>
          <w:sz w:val="20"/>
        </w:rPr>
        <w:t xml:space="preserve">. Het lettertype, de lettertypegrootte, de afbeeldingspositie en de afbeeldingsgrootte zijn opgenomen in de huisstijl. Het advies voor deze onderdelen komen uit de huisstijlregels van </w:t>
      </w:r>
      <w:r w:rsidR="00AB231A">
        <w:rPr>
          <w:rFonts w:ascii="Verdana" w:hAnsi="Verdana"/>
          <w:sz w:val="20"/>
        </w:rPr>
        <w:t>Organisatie X</w:t>
      </w:r>
      <w:r w:rsidR="00F30AF3">
        <w:rPr>
          <w:rFonts w:ascii="Verdana" w:hAnsi="Verdana"/>
          <w:sz w:val="20"/>
        </w:rPr>
        <w:t>.</w:t>
      </w:r>
    </w:p>
    <w:p w14:paraId="1FFA9490" w14:textId="6B221F6B" w:rsidR="0056626D" w:rsidRDefault="0056626D" w:rsidP="00D60F36">
      <w:pPr>
        <w:autoSpaceDE w:val="0"/>
        <w:autoSpaceDN w:val="0"/>
        <w:adjustRightInd w:val="0"/>
        <w:spacing w:after="0" w:line="240" w:lineRule="auto"/>
        <w:rPr>
          <w:rFonts w:ascii="Verdana" w:hAnsi="Verdana"/>
          <w:b/>
          <w:color w:val="2F5496" w:themeColor="accent1" w:themeShade="BF"/>
          <w:sz w:val="20"/>
        </w:rPr>
      </w:pPr>
    </w:p>
    <w:p w14:paraId="171C342D" w14:textId="26AB8AC2" w:rsidR="0056626D" w:rsidRPr="002A73C5" w:rsidRDefault="00D6076B" w:rsidP="00D60F36">
      <w:pPr>
        <w:autoSpaceDE w:val="0"/>
        <w:autoSpaceDN w:val="0"/>
        <w:adjustRightInd w:val="0"/>
        <w:spacing w:after="0" w:line="240" w:lineRule="auto"/>
        <w:rPr>
          <w:rFonts w:ascii="Verdana" w:hAnsi="Verdana"/>
          <w:sz w:val="20"/>
        </w:rPr>
      </w:pPr>
      <w:r>
        <w:rPr>
          <w:rFonts w:ascii="Verdana" w:hAnsi="Verdana"/>
          <w:sz w:val="20"/>
        </w:rPr>
        <w:t>In tabel 9.2</w:t>
      </w:r>
      <w:r w:rsidR="00FC05CC">
        <w:rPr>
          <w:rFonts w:ascii="Verdana" w:hAnsi="Verdana"/>
          <w:sz w:val="20"/>
        </w:rPr>
        <w:t xml:space="preserve"> zijn</w:t>
      </w:r>
      <w:r w:rsidR="002A73C5" w:rsidRPr="002A73C5">
        <w:rPr>
          <w:rFonts w:ascii="Verdana" w:hAnsi="Verdana"/>
          <w:sz w:val="20"/>
        </w:rPr>
        <w:t xml:space="preserve"> de richtlijnen voor</w:t>
      </w:r>
      <w:r w:rsidR="00D55CA6">
        <w:rPr>
          <w:rFonts w:ascii="Verdana" w:hAnsi="Verdana"/>
          <w:sz w:val="20"/>
        </w:rPr>
        <w:t xml:space="preserve"> het sociaal intranet </w:t>
      </w:r>
      <w:r w:rsidR="002A73C5" w:rsidRPr="002A73C5">
        <w:rPr>
          <w:rFonts w:ascii="Verdana" w:hAnsi="Verdana"/>
          <w:sz w:val="20"/>
        </w:rPr>
        <w:t xml:space="preserve">aan de hand van de onderzoeksresultaten en de huisstijl van </w:t>
      </w:r>
      <w:r w:rsidR="00AB231A">
        <w:rPr>
          <w:rFonts w:ascii="Verdana" w:hAnsi="Verdana"/>
          <w:sz w:val="20"/>
        </w:rPr>
        <w:t>Organisatie X</w:t>
      </w:r>
      <w:r w:rsidR="00FC05CC">
        <w:rPr>
          <w:rFonts w:ascii="Verdana" w:hAnsi="Verdana"/>
          <w:sz w:val="20"/>
        </w:rPr>
        <w:t xml:space="preserve"> omschreven.</w:t>
      </w:r>
    </w:p>
    <w:p w14:paraId="16A55BAC" w14:textId="77777777" w:rsidR="0056626D" w:rsidRDefault="0056626D" w:rsidP="00D60F36">
      <w:pPr>
        <w:autoSpaceDE w:val="0"/>
        <w:autoSpaceDN w:val="0"/>
        <w:adjustRightInd w:val="0"/>
        <w:spacing w:after="0" w:line="240" w:lineRule="auto"/>
        <w:rPr>
          <w:rFonts w:ascii="Verdana" w:hAnsi="Verdana"/>
          <w:b/>
          <w:color w:val="2F5496" w:themeColor="accent1" w:themeShade="BF"/>
          <w:sz w:val="20"/>
        </w:rPr>
      </w:pPr>
    </w:p>
    <w:p w14:paraId="1D69CD58" w14:textId="68453DCC" w:rsidR="00A73CEF" w:rsidRPr="00F16C49" w:rsidRDefault="00980C49" w:rsidP="00D60F36">
      <w:pPr>
        <w:autoSpaceDE w:val="0"/>
        <w:autoSpaceDN w:val="0"/>
        <w:adjustRightInd w:val="0"/>
        <w:spacing w:after="0" w:line="240" w:lineRule="auto"/>
        <w:rPr>
          <w:rFonts w:ascii="Verdana" w:hAnsi="Verdana"/>
          <w:i/>
          <w:color w:val="2F5496" w:themeColor="accent1" w:themeShade="BF"/>
          <w:sz w:val="18"/>
        </w:rPr>
      </w:pPr>
      <w:r w:rsidRPr="00F16C49">
        <w:rPr>
          <w:rFonts w:ascii="Verdana" w:hAnsi="Verdana"/>
          <w:i/>
          <w:color w:val="2F5496" w:themeColor="accent1" w:themeShade="BF"/>
          <w:sz w:val="18"/>
        </w:rPr>
        <w:t>Tabel 9.</w:t>
      </w:r>
      <w:r w:rsidR="00F16C49" w:rsidRPr="00F16C49">
        <w:rPr>
          <w:rFonts w:ascii="Verdana" w:hAnsi="Verdana"/>
          <w:i/>
          <w:color w:val="2F5496" w:themeColor="accent1" w:themeShade="BF"/>
          <w:sz w:val="18"/>
        </w:rPr>
        <w:t>2</w:t>
      </w:r>
      <w:r w:rsidRPr="00F16C49">
        <w:rPr>
          <w:rFonts w:ascii="Verdana" w:hAnsi="Verdana"/>
          <w:i/>
          <w:color w:val="2F5496" w:themeColor="accent1" w:themeShade="BF"/>
          <w:sz w:val="18"/>
        </w:rPr>
        <w:t xml:space="preserve">. Richtlijnen </w:t>
      </w:r>
      <w:r w:rsidR="00AB231A">
        <w:rPr>
          <w:rFonts w:ascii="Verdana" w:hAnsi="Verdana"/>
          <w:i/>
          <w:color w:val="2F5496" w:themeColor="accent1" w:themeShade="BF"/>
          <w:sz w:val="18"/>
        </w:rPr>
        <w:t>sociaal intranet</w:t>
      </w:r>
    </w:p>
    <w:tbl>
      <w:tblPr>
        <w:tblStyle w:val="Onopgemaaktetabel5"/>
        <w:tblW w:w="9072" w:type="dxa"/>
        <w:tblLook w:val="04A0" w:firstRow="1" w:lastRow="0" w:firstColumn="1" w:lastColumn="0" w:noHBand="0" w:noVBand="1"/>
      </w:tblPr>
      <w:tblGrid>
        <w:gridCol w:w="3005"/>
        <w:gridCol w:w="6067"/>
      </w:tblGrid>
      <w:tr w:rsidR="00A73CEF" w14:paraId="5D92844B" w14:textId="77777777" w:rsidTr="00AB3B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5" w:type="dxa"/>
          </w:tcPr>
          <w:p w14:paraId="7EF77804" w14:textId="3C9A628A" w:rsidR="00A73CEF" w:rsidRPr="00A933CB" w:rsidRDefault="00AB231A" w:rsidP="00AB3B40">
            <w:pPr>
              <w:autoSpaceDE w:val="0"/>
              <w:autoSpaceDN w:val="0"/>
              <w:adjustRightInd w:val="0"/>
              <w:rPr>
                <w:rFonts w:ascii="Verdana" w:hAnsi="Verdana"/>
                <w:color w:val="2F5496" w:themeColor="accent1" w:themeShade="BF"/>
                <w:sz w:val="20"/>
                <w:szCs w:val="20"/>
              </w:rPr>
            </w:pPr>
            <w:r>
              <w:rPr>
                <w:rFonts w:ascii="Verdana" w:hAnsi="Verdana"/>
                <w:i w:val="0"/>
                <w:color w:val="2F5496" w:themeColor="accent1" w:themeShade="BF"/>
                <w:sz w:val="18"/>
              </w:rPr>
              <w:t>Sociaal intranet</w:t>
            </w:r>
          </w:p>
        </w:tc>
        <w:tc>
          <w:tcPr>
            <w:tcW w:w="6067" w:type="dxa"/>
          </w:tcPr>
          <w:p w14:paraId="76C4237E" w14:textId="1E8E5699" w:rsidR="00A73CEF" w:rsidRPr="00A933CB" w:rsidRDefault="00A73CEF" w:rsidP="00AB3B4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Verdana" w:hAnsi="Verdana"/>
                <w:color w:val="2F5496" w:themeColor="accent1" w:themeShade="BF"/>
                <w:sz w:val="20"/>
                <w:szCs w:val="20"/>
              </w:rPr>
            </w:pPr>
            <w:r w:rsidRPr="00A933CB">
              <w:rPr>
                <w:rFonts w:ascii="Verdana" w:hAnsi="Verdana"/>
                <w:color w:val="2F5496" w:themeColor="accent1" w:themeShade="BF"/>
                <w:sz w:val="20"/>
                <w:szCs w:val="20"/>
              </w:rPr>
              <w:t>Advies</w:t>
            </w:r>
            <w:r w:rsidR="00A16390">
              <w:rPr>
                <w:rFonts w:ascii="Verdana" w:hAnsi="Verdana"/>
                <w:color w:val="2F5496" w:themeColor="accent1" w:themeShade="BF"/>
                <w:sz w:val="20"/>
                <w:szCs w:val="20"/>
              </w:rPr>
              <w:t xml:space="preserve"> plaatsing bericht</w:t>
            </w:r>
          </w:p>
        </w:tc>
      </w:tr>
      <w:tr w:rsidR="00A73CEF" w14:paraId="5F9B7A69" w14:textId="77777777" w:rsidTr="00AB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8EA2443" w14:textId="77777777" w:rsidR="00A73CEF" w:rsidRDefault="00A73CEF" w:rsidP="00AB3B40">
            <w:pPr>
              <w:autoSpaceDE w:val="0"/>
              <w:autoSpaceDN w:val="0"/>
              <w:adjustRightInd w:val="0"/>
              <w:rPr>
                <w:rFonts w:ascii="Verdana" w:hAnsi="Verdana"/>
                <w:sz w:val="20"/>
                <w:szCs w:val="20"/>
              </w:rPr>
            </w:pPr>
            <w:r>
              <w:rPr>
                <w:rFonts w:ascii="Verdana" w:hAnsi="Verdana"/>
                <w:sz w:val="20"/>
                <w:szCs w:val="20"/>
              </w:rPr>
              <w:t>Tijdstip 1</w:t>
            </w:r>
            <w:r w:rsidRPr="00404543">
              <w:rPr>
                <w:rFonts w:ascii="Verdana" w:hAnsi="Verdana"/>
                <w:sz w:val="20"/>
                <w:szCs w:val="20"/>
                <w:vertAlign w:val="superscript"/>
              </w:rPr>
              <w:t>e</w:t>
            </w:r>
            <w:r>
              <w:rPr>
                <w:rFonts w:ascii="Verdana" w:hAnsi="Verdana"/>
                <w:sz w:val="20"/>
                <w:szCs w:val="20"/>
              </w:rPr>
              <w:t xml:space="preserve"> bericht</w:t>
            </w:r>
          </w:p>
        </w:tc>
        <w:tc>
          <w:tcPr>
            <w:tcW w:w="6067" w:type="dxa"/>
          </w:tcPr>
          <w:p w14:paraId="297DF136" w14:textId="77777777" w:rsidR="00A73CEF" w:rsidRDefault="00A73CEF" w:rsidP="00AB3B4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Voor 08:00</w:t>
            </w:r>
          </w:p>
        </w:tc>
      </w:tr>
      <w:tr w:rsidR="00A73CEF" w14:paraId="335830F0" w14:textId="77777777" w:rsidTr="00AB3B40">
        <w:tc>
          <w:tcPr>
            <w:cnfStyle w:val="001000000000" w:firstRow="0" w:lastRow="0" w:firstColumn="1" w:lastColumn="0" w:oddVBand="0" w:evenVBand="0" w:oddHBand="0" w:evenHBand="0" w:firstRowFirstColumn="0" w:firstRowLastColumn="0" w:lastRowFirstColumn="0" w:lastRowLastColumn="0"/>
            <w:tcW w:w="3005" w:type="dxa"/>
          </w:tcPr>
          <w:p w14:paraId="6AB3E728" w14:textId="77777777" w:rsidR="00A73CEF" w:rsidRDefault="00A73CEF" w:rsidP="00AB3B40">
            <w:pPr>
              <w:autoSpaceDE w:val="0"/>
              <w:autoSpaceDN w:val="0"/>
              <w:adjustRightInd w:val="0"/>
              <w:rPr>
                <w:rFonts w:ascii="Verdana" w:hAnsi="Verdana"/>
                <w:sz w:val="20"/>
                <w:szCs w:val="20"/>
              </w:rPr>
            </w:pPr>
            <w:r>
              <w:rPr>
                <w:rFonts w:ascii="Verdana" w:hAnsi="Verdana"/>
                <w:sz w:val="20"/>
                <w:szCs w:val="20"/>
              </w:rPr>
              <w:t>Tijdstip 2</w:t>
            </w:r>
            <w:r w:rsidRPr="00404543">
              <w:rPr>
                <w:rFonts w:ascii="Verdana" w:hAnsi="Verdana"/>
                <w:sz w:val="20"/>
                <w:szCs w:val="20"/>
                <w:vertAlign w:val="superscript"/>
              </w:rPr>
              <w:t>e</w:t>
            </w:r>
            <w:r>
              <w:rPr>
                <w:rFonts w:ascii="Verdana" w:hAnsi="Verdana"/>
                <w:sz w:val="20"/>
                <w:szCs w:val="20"/>
              </w:rPr>
              <w:t xml:space="preserve"> bericht</w:t>
            </w:r>
          </w:p>
        </w:tc>
        <w:tc>
          <w:tcPr>
            <w:tcW w:w="6067" w:type="dxa"/>
          </w:tcPr>
          <w:p w14:paraId="12B7E1A5" w14:textId="77777777" w:rsidR="00A73CEF" w:rsidRDefault="00A73CEF" w:rsidP="00AB3B4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Voor 12:00</w:t>
            </w:r>
          </w:p>
        </w:tc>
      </w:tr>
      <w:tr w:rsidR="00A73CEF" w:rsidRPr="00A2524C" w14:paraId="074C5331" w14:textId="77777777" w:rsidTr="00AB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362C1B3" w14:textId="77777777" w:rsidR="00A73CEF" w:rsidRDefault="00A73CEF" w:rsidP="00AB3B40">
            <w:pPr>
              <w:autoSpaceDE w:val="0"/>
              <w:autoSpaceDN w:val="0"/>
              <w:adjustRightInd w:val="0"/>
              <w:rPr>
                <w:rFonts w:ascii="Verdana" w:hAnsi="Verdana"/>
                <w:sz w:val="20"/>
                <w:szCs w:val="20"/>
              </w:rPr>
            </w:pPr>
            <w:r>
              <w:rPr>
                <w:rFonts w:ascii="Verdana" w:hAnsi="Verdana"/>
                <w:sz w:val="20"/>
                <w:szCs w:val="20"/>
              </w:rPr>
              <w:t>Filter bericht</w:t>
            </w:r>
          </w:p>
        </w:tc>
        <w:tc>
          <w:tcPr>
            <w:tcW w:w="6067" w:type="dxa"/>
          </w:tcPr>
          <w:p w14:paraId="1EADA980" w14:textId="2E000D47" w:rsidR="00A73CEF" w:rsidRPr="00A2524C" w:rsidRDefault="00A73CEF" w:rsidP="00AB3B4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Alle berichten van </w:t>
            </w:r>
            <w:r w:rsidR="00AB231A">
              <w:rPr>
                <w:rFonts w:ascii="Verdana" w:hAnsi="Verdana"/>
                <w:sz w:val="20"/>
                <w:szCs w:val="20"/>
              </w:rPr>
              <w:t>Organisatie X</w:t>
            </w:r>
            <w:r>
              <w:rPr>
                <w:rFonts w:ascii="Verdana" w:hAnsi="Verdana"/>
                <w:sz w:val="20"/>
                <w:szCs w:val="20"/>
              </w:rPr>
              <w:t xml:space="preserve"> plaatsen</w:t>
            </w:r>
          </w:p>
        </w:tc>
      </w:tr>
      <w:tr w:rsidR="00B46486" w:rsidRPr="00A2524C" w14:paraId="23EC0068" w14:textId="77777777" w:rsidTr="00AB3B40">
        <w:tc>
          <w:tcPr>
            <w:cnfStyle w:val="001000000000" w:firstRow="0" w:lastRow="0" w:firstColumn="1" w:lastColumn="0" w:oddVBand="0" w:evenVBand="0" w:oddHBand="0" w:evenHBand="0" w:firstRowFirstColumn="0" w:firstRowLastColumn="0" w:lastRowFirstColumn="0" w:lastRowLastColumn="0"/>
            <w:tcW w:w="3005" w:type="dxa"/>
          </w:tcPr>
          <w:p w14:paraId="67923A37" w14:textId="7E23FF58" w:rsidR="00B46486" w:rsidRDefault="00B46486" w:rsidP="00AB3B40">
            <w:pPr>
              <w:autoSpaceDE w:val="0"/>
              <w:autoSpaceDN w:val="0"/>
              <w:adjustRightInd w:val="0"/>
              <w:rPr>
                <w:rFonts w:ascii="Verdana" w:hAnsi="Verdana"/>
                <w:sz w:val="20"/>
                <w:szCs w:val="20"/>
              </w:rPr>
            </w:pPr>
            <w:r>
              <w:rPr>
                <w:rFonts w:ascii="Verdana" w:hAnsi="Verdana"/>
                <w:sz w:val="20"/>
                <w:szCs w:val="20"/>
              </w:rPr>
              <w:t>Lengte bericht</w:t>
            </w:r>
          </w:p>
        </w:tc>
        <w:tc>
          <w:tcPr>
            <w:tcW w:w="6067" w:type="dxa"/>
          </w:tcPr>
          <w:p w14:paraId="6FD044CB" w14:textId="33C41211" w:rsidR="00B46486" w:rsidRDefault="00B46486" w:rsidP="00AB3B4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Niet langer dan een half A4, inclusief een of twee afbeeldingen</w:t>
            </w:r>
          </w:p>
        </w:tc>
      </w:tr>
      <w:tr w:rsidR="00B003D2" w:rsidRPr="00A2524C" w14:paraId="2C2F3F88" w14:textId="77777777" w:rsidTr="00AB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659CFD5" w14:textId="72EFF891" w:rsidR="00B003D2" w:rsidRDefault="00B003D2" w:rsidP="00B003D2">
            <w:pPr>
              <w:autoSpaceDE w:val="0"/>
              <w:autoSpaceDN w:val="0"/>
              <w:adjustRightInd w:val="0"/>
              <w:rPr>
                <w:rFonts w:ascii="Verdana" w:hAnsi="Verdana"/>
                <w:sz w:val="20"/>
                <w:szCs w:val="20"/>
              </w:rPr>
            </w:pPr>
            <w:r>
              <w:rPr>
                <w:rFonts w:ascii="Verdana" w:hAnsi="Verdana"/>
                <w:sz w:val="20"/>
                <w:szCs w:val="20"/>
              </w:rPr>
              <w:t>Lengte video</w:t>
            </w:r>
          </w:p>
        </w:tc>
        <w:tc>
          <w:tcPr>
            <w:tcW w:w="6067" w:type="dxa"/>
          </w:tcPr>
          <w:p w14:paraId="4E87009C" w14:textId="655E1E0A" w:rsidR="00B003D2" w:rsidRDefault="00B003D2" w:rsidP="00B003D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Korter dan drie minuten</w:t>
            </w:r>
          </w:p>
        </w:tc>
      </w:tr>
      <w:tr w:rsidR="00B003D2" w:rsidRPr="00A2524C" w14:paraId="6EDDB6E2" w14:textId="77777777" w:rsidTr="00AB3B40">
        <w:tc>
          <w:tcPr>
            <w:cnfStyle w:val="001000000000" w:firstRow="0" w:lastRow="0" w:firstColumn="1" w:lastColumn="0" w:oddVBand="0" w:evenVBand="0" w:oddHBand="0" w:evenHBand="0" w:firstRowFirstColumn="0" w:firstRowLastColumn="0" w:lastRowFirstColumn="0" w:lastRowLastColumn="0"/>
            <w:tcW w:w="3005" w:type="dxa"/>
          </w:tcPr>
          <w:p w14:paraId="53C1B5BE" w14:textId="7879FCE2" w:rsidR="00B003D2" w:rsidRDefault="00B003D2" w:rsidP="00B003D2">
            <w:pPr>
              <w:autoSpaceDE w:val="0"/>
              <w:autoSpaceDN w:val="0"/>
              <w:adjustRightInd w:val="0"/>
              <w:rPr>
                <w:rFonts w:ascii="Verdana" w:hAnsi="Verdana"/>
                <w:sz w:val="20"/>
                <w:szCs w:val="20"/>
              </w:rPr>
            </w:pPr>
            <w:r>
              <w:rPr>
                <w:rFonts w:ascii="Verdana" w:hAnsi="Verdana"/>
                <w:sz w:val="20"/>
                <w:szCs w:val="20"/>
              </w:rPr>
              <w:t>Lettertype</w:t>
            </w:r>
          </w:p>
        </w:tc>
        <w:tc>
          <w:tcPr>
            <w:tcW w:w="6067" w:type="dxa"/>
          </w:tcPr>
          <w:p w14:paraId="49662672" w14:textId="7B15691B" w:rsidR="00B003D2" w:rsidRDefault="00B003D2" w:rsidP="00B003D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Arial</w:t>
            </w:r>
          </w:p>
        </w:tc>
      </w:tr>
      <w:tr w:rsidR="00B003D2" w:rsidRPr="00A2524C" w14:paraId="7425FF55" w14:textId="77777777" w:rsidTr="00AB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C9BF482" w14:textId="353B0CF4" w:rsidR="00B003D2" w:rsidRDefault="00B003D2" w:rsidP="00B003D2">
            <w:pPr>
              <w:autoSpaceDE w:val="0"/>
              <w:autoSpaceDN w:val="0"/>
              <w:adjustRightInd w:val="0"/>
              <w:rPr>
                <w:rFonts w:ascii="Verdana" w:hAnsi="Verdana"/>
                <w:sz w:val="20"/>
                <w:szCs w:val="20"/>
              </w:rPr>
            </w:pPr>
            <w:r>
              <w:rPr>
                <w:rFonts w:ascii="Verdana" w:hAnsi="Verdana"/>
                <w:sz w:val="20"/>
                <w:szCs w:val="20"/>
              </w:rPr>
              <w:t>Grootte lettertype</w:t>
            </w:r>
          </w:p>
        </w:tc>
        <w:tc>
          <w:tcPr>
            <w:tcW w:w="6067" w:type="dxa"/>
          </w:tcPr>
          <w:p w14:paraId="75FFDF4A" w14:textId="4149D29D" w:rsidR="00B003D2" w:rsidRDefault="00B003D2" w:rsidP="00B003D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12</w:t>
            </w:r>
          </w:p>
        </w:tc>
      </w:tr>
      <w:tr w:rsidR="00B003D2" w:rsidRPr="00A2524C" w14:paraId="38F75E9B" w14:textId="77777777" w:rsidTr="00AB3B40">
        <w:tc>
          <w:tcPr>
            <w:cnfStyle w:val="001000000000" w:firstRow="0" w:lastRow="0" w:firstColumn="1" w:lastColumn="0" w:oddVBand="0" w:evenVBand="0" w:oddHBand="0" w:evenHBand="0" w:firstRowFirstColumn="0" w:firstRowLastColumn="0" w:lastRowFirstColumn="0" w:lastRowLastColumn="0"/>
            <w:tcW w:w="3005" w:type="dxa"/>
          </w:tcPr>
          <w:p w14:paraId="2A92C95F" w14:textId="3460D41A" w:rsidR="00B003D2" w:rsidRDefault="00B003D2" w:rsidP="00B003D2">
            <w:pPr>
              <w:autoSpaceDE w:val="0"/>
              <w:autoSpaceDN w:val="0"/>
              <w:adjustRightInd w:val="0"/>
              <w:rPr>
                <w:rFonts w:ascii="Verdana" w:hAnsi="Verdana"/>
                <w:sz w:val="20"/>
                <w:szCs w:val="20"/>
              </w:rPr>
            </w:pPr>
            <w:r>
              <w:rPr>
                <w:rFonts w:ascii="Verdana" w:hAnsi="Verdana"/>
                <w:sz w:val="20"/>
                <w:szCs w:val="20"/>
              </w:rPr>
              <w:t>Afbeeldingspositie</w:t>
            </w:r>
          </w:p>
        </w:tc>
        <w:tc>
          <w:tcPr>
            <w:tcW w:w="6067" w:type="dxa"/>
          </w:tcPr>
          <w:p w14:paraId="5C440818" w14:textId="3AC0C3B6" w:rsidR="00B003D2" w:rsidRDefault="00B003D2" w:rsidP="00B003D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Rechtsboven in het artikel, 2</w:t>
            </w:r>
            <w:r w:rsidRPr="002C6D41">
              <w:rPr>
                <w:rFonts w:ascii="Verdana" w:hAnsi="Verdana"/>
                <w:sz w:val="20"/>
                <w:szCs w:val="20"/>
                <w:vertAlign w:val="superscript"/>
              </w:rPr>
              <w:t>e</w:t>
            </w:r>
            <w:r>
              <w:rPr>
                <w:rFonts w:ascii="Verdana" w:hAnsi="Verdana"/>
                <w:sz w:val="20"/>
                <w:szCs w:val="20"/>
              </w:rPr>
              <w:t xml:space="preserve"> afbeelding eventueel in de tekst</w:t>
            </w:r>
          </w:p>
        </w:tc>
      </w:tr>
      <w:tr w:rsidR="007353A6" w:rsidRPr="00A2524C" w14:paraId="126CAC4A" w14:textId="77777777" w:rsidTr="00AB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0A179C5" w14:textId="17A3F108" w:rsidR="007353A6" w:rsidRDefault="00B46486" w:rsidP="007353A6">
            <w:pPr>
              <w:autoSpaceDE w:val="0"/>
              <w:autoSpaceDN w:val="0"/>
              <w:adjustRightInd w:val="0"/>
              <w:rPr>
                <w:rFonts w:ascii="Verdana" w:hAnsi="Verdana"/>
                <w:sz w:val="20"/>
                <w:szCs w:val="20"/>
              </w:rPr>
            </w:pPr>
            <w:r>
              <w:rPr>
                <w:rFonts w:ascii="Verdana" w:hAnsi="Verdana"/>
                <w:sz w:val="20"/>
                <w:szCs w:val="20"/>
              </w:rPr>
              <w:t>Afbeeldingsgrootte</w:t>
            </w:r>
          </w:p>
        </w:tc>
        <w:tc>
          <w:tcPr>
            <w:tcW w:w="6067" w:type="dxa"/>
          </w:tcPr>
          <w:p w14:paraId="5DC96676" w14:textId="31C39439" w:rsidR="007353A6" w:rsidRDefault="007353A6" w:rsidP="007353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400x237 pixels</w:t>
            </w:r>
          </w:p>
        </w:tc>
      </w:tr>
      <w:tr w:rsidR="00B21223" w:rsidRPr="00A2524C" w14:paraId="6965C4EB" w14:textId="77777777" w:rsidTr="00AB3B40">
        <w:tc>
          <w:tcPr>
            <w:cnfStyle w:val="001000000000" w:firstRow="0" w:lastRow="0" w:firstColumn="1" w:lastColumn="0" w:oddVBand="0" w:evenVBand="0" w:oddHBand="0" w:evenHBand="0" w:firstRowFirstColumn="0" w:firstRowLastColumn="0" w:lastRowFirstColumn="0" w:lastRowLastColumn="0"/>
            <w:tcW w:w="3005" w:type="dxa"/>
          </w:tcPr>
          <w:p w14:paraId="16159E81" w14:textId="1E0F0B65" w:rsidR="00B21223" w:rsidRDefault="00B21223" w:rsidP="007353A6">
            <w:pPr>
              <w:autoSpaceDE w:val="0"/>
              <w:autoSpaceDN w:val="0"/>
              <w:adjustRightInd w:val="0"/>
              <w:rPr>
                <w:rFonts w:ascii="Verdana" w:hAnsi="Verdana"/>
                <w:sz w:val="20"/>
                <w:szCs w:val="20"/>
              </w:rPr>
            </w:pPr>
            <w:r>
              <w:rPr>
                <w:rFonts w:ascii="Verdana" w:hAnsi="Verdana"/>
                <w:sz w:val="20"/>
                <w:szCs w:val="20"/>
              </w:rPr>
              <w:t>Nieuwe informatie</w:t>
            </w:r>
            <w:r w:rsidR="00CD5654">
              <w:rPr>
                <w:rFonts w:ascii="Verdana" w:hAnsi="Verdana"/>
                <w:sz w:val="20"/>
                <w:szCs w:val="20"/>
              </w:rPr>
              <w:t xml:space="preserve"> / herhaling informatie</w:t>
            </w:r>
          </w:p>
        </w:tc>
        <w:tc>
          <w:tcPr>
            <w:tcW w:w="6067" w:type="dxa"/>
          </w:tcPr>
          <w:p w14:paraId="566E880A" w14:textId="03F5F6B0" w:rsidR="00B21223" w:rsidRDefault="00B46486" w:rsidP="007353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46486">
              <w:rPr>
                <w:rFonts w:ascii="Verdana" w:hAnsi="Verdana"/>
                <w:sz w:val="20"/>
                <w:szCs w:val="20"/>
              </w:rPr>
              <w:t>Geschikt voor het verzenden van zowel nieuwe als herhaalde informatie</w:t>
            </w:r>
          </w:p>
        </w:tc>
      </w:tr>
    </w:tbl>
    <w:p w14:paraId="35B3FFA4" w14:textId="5DF453A7" w:rsidR="00D60F36" w:rsidRDefault="00D60F36" w:rsidP="00A73CEF">
      <w:pPr>
        <w:autoSpaceDE w:val="0"/>
        <w:autoSpaceDN w:val="0"/>
        <w:adjustRightInd w:val="0"/>
        <w:spacing w:after="0" w:line="240" w:lineRule="auto"/>
        <w:rPr>
          <w:rFonts w:ascii="Verdana" w:hAnsi="Verdana"/>
          <w:sz w:val="20"/>
        </w:rPr>
      </w:pPr>
    </w:p>
    <w:p w14:paraId="08F23B05" w14:textId="4D21F70B" w:rsidR="002C6D41" w:rsidRDefault="002C6D41" w:rsidP="00A73CEF">
      <w:pPr>
        <w:autoSpaceDE w:val="0"/>
        <w:autoSpaceDN w:val="0"/>
        <w:adjustRightInd w:val="0"/>
        <w:spacing w:after="0" w:line="240" w:lineRule="auto"/>
        <w:rPr>
          <w:rFonts w:ascii="Verdana" w:hAnsi="Verdana"/>
          <w:sz w:val="20"/>
        </w:rPr>
      </w:pPr>
    </w:p>
    <w:p w14:paraId="0D57553A" w14:textId="3216B94D" w:rsidR="000D42DC" w:rsidRPr="002E44E1" w:rsidRDefault="00FC05CC" w:rsidP="000D42DC">
      <w:pPr>
        <w:autoSpaceDE w:val="0"/>
        <w:autoSpaceDN w:val="0"/>
        <w:adjustRightInd w:val="0"/>
        <w:spacing w:after="0" w:line="240" w:lineRule="auto"/>
        <w:rPr>
          <w:rFonts w:ascii="Verdana" w:hAnsi="Verdana"/>
          <w:i/>
          <w:sz w:val="20"/>
        </w:rPr>
      </w:pPr>
      <w:r>
        <w:rPr>
          <w:rFonts w:ascii="Verdana" w:hAnsi="Verdana"/>
          <w:sz w:val="20"/>
        </w:rPr>
        <w:lastRenderedPageBreak/>
        <w:t>In tabel 9.</w:t>
      </w:r>
      <w:r w:rsidR="002A4510">
        <w:rPr>
          <w:rFonts w:ascii="Verdana" w:hAnsi="Verdana"/>
          <w:sz w:val="20"/>
        </w:rPr>
        <w:t>3</w:t>
      </w:r>
      <w:r>
        <w:rPr>
          <w:rFonts w:ascii="Verdana" w:hAnsi="Verdana"/>
          <w:sz w:val="20"/>
        </w:rPr>
        <w:t xml:space="preserve">. zijn de richtlijnen van de interne tv-schermen aan de hand van de onderzoeksresultaten en de huisstijl van </w:t>
      </w:r>
      <w:r w:rsidR="00AB231A">
        <w:rPr>
          <w:rFonts w:ascii="Verdana" w:hAnsi="Verdana"/>
          <w:sz w:val="20"/>
        </w:rPr>
        <w:t>Organisatie X</w:t>
      </w:r>
      <w:r>
        <w:rPr>
          <w:rFonts w:ascii="Verdana" w:hAnsi="Verdana"/>
          <w:sz w:val="20"/>
        </w:rPr>
        <w:t xml:space="preserve"> omschreven</w:t>
      </w:r>
      <w:r w:rsidRPr="000D42DC">
        <w:rPr>
          <w:rFonts w:ascii="Verdana" w:hAnsi="Verdana"/>
          <w:sz w:val="20"/>
        </w:rPr>
        <w:t>.</w:t>
      </w:r>
      <w:r w:rsidR="000D42DC" w:rsidRPr="000D42DC">
        <w:rPr>
          <w:rFonts w:ascii="Verdana" w:hAnsi="Verdana"/>
          <w:sz w:val="20"/>
        </w:rPr>
        <w:t xml:space="preserve"> Het lettertype, de grootte van het lettertype en de positie van de afbeeldingen op de interne tv-schermen hebben geen mogelijkheid tot aanpassing. Dit is standaard ingesteld door de leverancier van de interne tv-schermen. </w:t>
      </w:r>
    </w:p>
    <w:p w14:paraId="2B0F44F4" w14:textId="6E82071A" w:rsidR="00FC05CC" w:rsidRDefault="00FC05CC" w:rsidP="00A73CEF">
      <w:pPr>
        <w:autoSpaceDE w:val="0"/>
        <w:autoSpaceDN w:val="0"/>
        <w:adjustRightInd w:val="0"/>
        <w:spacing w:after="0" w:line="240" w:lineRule="auto"/>
        <w:rPr>
          <w:rFonts w:ascii="Verdana" w:hAnsi="Verdana"/>
          <w:sz w:val="20"/>
        </w:rPr>
      </w:pPr>
    </w:p>
    <w:p w14:paraId="33187A8B" w14:textId="77777777" w:rsidR="00FC05CC" w:rsidRDefault="00FC05CC" w:rsidP="00A73CEF">
      <w:pPr>
        <w:autoSpaceDE w:val="0"/>
        <w:autoSpaceDN w:val="0"/>
        <w:adjustRightInd w:val="0"/>
        <w:spacing w:after="0" w:line="240" w:lineRule="auto"/>
        <w:rPr>
          <w:rFonts w:ascii="Verdana" w:hAnsi="Verdana"/>
          <w:sz w:val="20"/>
        </w:rPr>
      </w:pPr>
    </w:p>
    <w:p w14:paraId="5BFD18EC" w14:textId="48959230" w:rsidR="00A73CEF" w:rsidRPr="00F16C49" w:rsidRDefault="00980C49" w:rsidP="00C94C79">
      <w:pPr>
        <w:autoSpaceDE w:val="0"/>
        <w:autoSpaceDN w:val="0"/>
        <w:adjustRightInd w:val="0"/>
        <w:spacing w:after="0" w:line="240" w:lineRule="auto"/>
        <w:rPr>
          <w:rFonts w:ascii="Verdana" w:hAnsi="Verdana"/>
          <w:i/>
          <w:color w:val="2F5496" w:themeColor="accent1" w:themeShade="BF"/>
          <w:sz w:val="18"/>
        </w:rPr>
      </w:pPr>
      <w:r w:rsidRPr="00F16C49">
        <w:rPr>
          <w:rFonts w:ascii="Verdana" w:hAnsi="Verdana"/>
          <w:i/>
          <w:color w:val="2F5496" w:themeColor="accent1" w:themeShade="BF"/>
          <w:sz w:val="18"/>
        </w:rPr>
        <w:t>Tabel 9.</w:t>
      </w:r>
      <w:r w:rsidR="00F16C49" w:rsidRPr="00F16C49">
        <w:rPr>
          <w:rFonts w:ascii="Verdana" w:hAnsi="Verdana"/>
          <w:i/>
          <w:color w:val="2F5496" w:themeColor="accent1" w:themeShade="BF"/>
          <w:sz w:val="18"/>
        </w:rPr>
        <w:t>3</w:t>
      </w:r>
      <w:r w:rsidRPr="00F16C49">
        <w:rPr>
          <w:rFonts w:ascii="Verdana" w:hAnsi="Verdana"/>
          <w:i/>
          <w:color w:val="2F5496" w:themeColor="accent1" w:themeShade="BF"/>
          <w:sz w:val="18"/>
        </w:rPr>
        <w:t>. Richtlijnen i</w:t>
      </w:r>
      <w:r w:rsidR="006E7E79" w:rsidRPr="00F16C49">
        <w:rPr>
          <w:rFonts w:ascii="Verdana" w:hAnsi="Verdana"/>
          <w:i/>
          <w:color w:val="2F5496" w:themeColor="accent1" w:themeShade="BF"/>
          <w:sz w:val="18"/>
        </w:rPr>
        <w:t>nterne tv-schermen</w:t>
      </w:r>
    </w:p>
    <w:tbl>
      <w:tblPr>
        <w:tblStyle w:val="Onopgemaaktetabel5"/>
        <w:tblW w:w="9072" w:type="dxa"/>
        <w:tblLook w:val="04A0" w:firstRow="1" w:lastRow="0" w:firstColumn="1" w:lastColumn="0" w:noHBand="0" w:noVBand="1"/>
      </w:tblPr>
      <w:tblGrid>
        <w:gridCol w:w="3005"/>
        <w:gridCol w:w="6067"/>
      </w:tblGrid>
      <w:tr w:rsidR="002C6D41" w:rsidRPr="00A933CB" w14:paraId="6E1C2F76" w14:textId="77777777" w:rsidTr="00AB3B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5" w:type="dxa"/>
          </w:tcPr>
          <w:p w14:paraId="17B1ED67" w14:textId="77777777" w:rsidR="002C6D41" w:rsidRPr="00A933CB" w:rsidRDefault="002C6D41" w:rsidP="002C6D41">
            <w:pPr>
              <w:autoSpaceDE w:val="0"/>
              <w:autoSpaceDN w:val="0"/>
              <w:adjustRightInd w:val="0"/>
              <w:rPr>
                <w:rFonts w:ascii="Verdana" w:hAnsi="Verdana"/>
                <w:color w:val="2F5496" w:themeColor="accent1" w:themeShade="BF"/>
                <w:sz w:val="20"/>
                <w:szCs w:val="20"/>
              </w:rPr>
            </w:pPr>
            <w:r>
              <w:rPr>
                <w:rFonts w:ascii="Verdana" w:hAnsi="Verdana"/>
                <w:color w:val="2F5496" w:themeColor="accent1" w:themeShade="BF"/>
                <w:sz w:val="20"/>
                <w:szCs w:val="20"/>
              </w:rPr>
              <w:t>Interne tv-schermen</w:t>
            </w:r>
          </w:p>
        </w:tc>
        <w:tc>
          <w:tcPr>
            <w:tcW w:w="6067" w:type="dxa"/>
          </w:tcPr>
          <w:p w14:paraId="1FED4FD4" w14:textId="6F48AC91" w:rsidR="002C6D41" w:rsidRPr="00A933CB" w:rsidRDefault="002C6D41" w:rsidP="002C6D4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Verdana" w:hAnsi="Verdana"/>
                <w:color w:val="2F5496" w:themeColor="accent1" w:themeShade="BF"/>
                <w:sz w:val="20"/>
                <w:szCs w:val="20"/>
              </w:rPr>
            </w:pPr>
            <w:r w:rsidRPr="00A933CB">
              <w:rPr>
                <w:rFonts w:ascii="Verdana" w:hAnsi="Verdana"/>
                <w:color w:val="2F5496" w:themeColor="accent1" w:themeShade="BF"/>
                <w:sz w:val="20"/>
                <w:szCs w:val="20"/>
              </w:rPr>
              <w:t>Advies</w:t>
            </w:r>
            <w:r>
              <w:rPr>
                <w:rFonts w:ascii="Verdana" w:hAnsi="Verdana"/>
                <w:color w:val="2F5496" w:themeColor="accent1" w:themeShade="BF"/>
                <w:sz w:val="20"/>
                <w:szCs w:val="20"/>
              </w:rPr>
              <w:t xml:space="preserve"> plaatsing bericht</w:t>
            </w:r>
          </w:p>
        </w:tc>
      </w:tr>
      <w:tr w:rsidR="00A73CEF" w14:paraId="6E5DFFAD" w14:textId="77777777" w:rsidTr="00AB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A55AB97" w14:textId="77777777" w:rsidR="00A73CEF" w:rsidRDefault="00A73CEF" w:rsidP="00AB3B40">
            <w:pPr>
              <w:autoSpaceDE w:val="0"/>
              <w:autoSpaceDN w:val="0"/>
              <w:adjustRightInd w:val="0"/>
              <w:rPr>
                <w:rFonts w:ascii="Verdana" w:hAnsi="Verdana"/>
                <w:sz w:val="20"/>
                <w:szCs w:val="20"/>
              </w:rPr>
            </w:pPr>
            <w:r>
              <w:rPr>
                <w:rFonts w:ascii="Verdana" w:hAnsi="Verdana"/>
                <w:sz w:val="20"/>
                <w:szCs w:val="20"/>
              </w:rPr>
              <w:t>Tijdstip 1</w:t>
            </w:r>
            <w:r w:rsidRPr="00404543">
              <w:rPr>
                <w:rFonts w:ascii="Verdana" w:hAnsi="Verdana"/>
                <w:sz w:val="20"/>
                <w:szCs w:val="20"/>
                <w:vertAlign w:val="superscript"/>
              </w:rPr>
              <w:t>e</w:t>
            </w:r>
            <w:r>
              <w:rPr>
                <w:rFonts w:ascii="Verdana" w:hAnsi="Verdana"/>
                <w:sz w:val="20"/>
                <w:szCs w:val="20"/>
              </w:rPr>
              <w:t xml:space="preserve"> bericht</w:t>
            </w:r>
          </w:p>
        </w:tc>
        <w:tc>
          <w:tcPr>
            <w:tcW w:w="6067" w:type="dxa"/>
          </w:tcPr>
          <w:p w14:paraId="53A4A515" w14:textId="6BE3BBDA" w:rsidR="00A73CEF" w:rsidRDefault="00A73CEF" w:rsidP="00AB3B4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Gelijk aan tijdstip </w:t>
            </w:r>
            <w:r w:rsidR="00AB231A">
              <w:rPr>
                <w:rFonts w:ascii="Verdana" w:hAnsi="Verdana"/>
                <w:sz w:val="20"/>
                <w:szCs w:val="20"/>
              </w:rPr>
              <w:t>sociaal intranet</w:t>
            </w:r>
          </w:p>
        </w:tc>
      </w:tr>
      <w:tr w:rsidR="00A73CEF" w14:paraId="524F26FA" w14:textId="77777777" w:rsidTr="00AB3B40">
        <w:tc>
          <w:tcPr>
            <w:cnfStyle w:val="001000000000" w:firstRow="0" w:lastRow="0" w:firstColumn="1" w:lastColumn="0" w:oddVBand="0" w:evenVBand="0" w:oddHBand="0" w:evenHBand="0" w:firstRowFirstColumn="0" w:firstRowLastColumn="0" w:lastRowFirstColumn="0" w:lastRowLastColumn="0"/>
            <w:tcW w:w="3005" w:type="dxa"/>
          </w:tcPr>
          <w:p w14:paraId="27268304" w14:textId="77777777" w:rsidR="00A73CEF" w:rsidRDefault="00A73CEF" w:rsidP="00AB3B40">
            <w:pPr>
              <w:autoSpaceDE w:val="0"/>
              <w:autoSpaceDN w:val="0"/>
              <w:adjustRightInd w:val="0"/>
              <w:rPr>
                <w:rFonts w:ascii="Verdana" w:hAnsi="Verdana"/>
                <w:sz w:val="20"/>
                <w:szCs w:val="20"/>
              </w:rPr>
            </w:pPr>
            <w:r>
              <w:rPr>
                <w:rFonts w:ascii="Verdana" w:hAnsi="Verdana"/>
                <w:sz w:val="20"/>
                <w:szCs w:val="20"/>
              </w:rPr>
              <w:t>Tijdstip 2</w:t>
            </w:r>
            <w:r w:rsidRPr="00404543">
              <w:rPr>
                <w:rFonts w:ascii="Verdana" w:hAnsi="Verdana"/>
                <w:sz w:val="20"/>
                <w:szCs w:val="20"/>
                <w:vertAlign w:val="superscript"/>
              </w:rPr>
              <w:t>e</w:t>
            </w:r>
            <w:r>
              <w:rPr>
                <w:rFonts w:ascii="Verdana" w:hAnsi="Verdana"/>
                <w:sz w:val="20"/>
                <w:szCs w:val="20"/>
              </w:rPr>
              <w:t xml:space="preserve"> bericht</w:t>
            </w:r>
          </w:p>
        </w:tc>
        <w:tc>
          <w:tcPr>
            <w:tcW w:w="6067" w:type="dxa"/>
          </w:tcPr>
          <w:p w14:paraId="0B7CEAFA" w14:textId="64D924E3" w:rsidR="00A73CEF" w:rsidRDefault="00A73CEF" w:rsidP="00AB3B4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Gelijk aan tijdstip </w:t>
            </w:r>
            <w:r w:rsidR="00AB231A">
              <w:rPr>
                <w:rFonts w:ascii="Verdana" w:hAnsi="Verdana"/>
                <w:sz w:val="20"/>
                <w:szCs w:val="20"/>
              </w:rPr>
              <w:t>sociaal intranet</w:t>
            </w:r>
          </w:p>
        </w:tc>
      </w:tr>
      <w:tr w:rsidR="00287705" w:rsidRPr="00A2524C" w14:paraId="73AF6866" w14:textId="77777777" w:rsidTr="00AB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64EFF9E" w14:textId="03A6D2BB" w:rsidR="00287705" w:rsidRDefault="00287705" w:rsidP="00287705">
            <w:pPr>
              <w:autoSpaceDE w:val="0"/>
              <w:autoSpaceDN w:val="0"/>
              <w:adjustRightInd w:val="0"/>
              <w:rPr>
                <w:rFonts w:ascii="Verdana" w:hAnsi="Verdana"/>
                <w:sz w:val="20"/>
                <w:szCs w:val="20"/>
              </w:rPr>
            </w:pPr>
            <w:r>
              <w:rPr>
                <w:rFonts w:ascii="Verdana" w:hAnsi="Verdana"/>
                <w:sz w:val="20"/>
                <w:szCs w:val="20"/>
              </w:rPr>
              <w:t>Lengte bericht</w:t>
            </w:r>
          </w:p>
        </w:tc>
        <w:tc>
          <w:tcPr>
            <w:tcW w:w="6067" w:type="dxa"/>
          </w:tcPr>
          <w:p w14:paraId="6FB0FB8E" w14:textId="232049B6" w:rsidR="00287705" w:rsidRDefault="00B46486" w:rsidP="0028770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Zo kort mogelijk; samenvattend</w:t>
            </w:r>
          </w:p>
        </w:tc>
      </w:tr>
      <w:tr w:rsidR="00287705" w:rsidRPr="00A2524C" w14:paraId="16903F8E" w14:textId="77777777" w:rsidTr="00AB3B40">
        <w:tc>
          <w:tcPr>
            <w:cnfStyle w:val="001000000000" w:firstRow="0" w:lastRow="0" w:firstColumn="1" w:lastColumn="0" w:oddVBand="0" w:evenVBand="0" w:oddHBand="0" w:evenHBand="0" w:firstRowFirstColumn="0" w:firstRowLastColumn="0" w:lastRowFirstColumn="0" w:lastRowLastColumn="0"/>
            <w:tcW w:w="3005" w:type="dxa"/>
          </w:tcPr>
          <w:p w14:paraId="02F38061" w14:textId="38A30DA9" w:rsidR="00287705" w:rsidRDefault="00287705" w:rsidP="00287705">
            <w:pPr>
              <w:autoSpaceDE w:val="0"/>
              <w:autoSpaceDN w:val="0"/>
              <w:adjustRightInd w:val="0"/>
              <w:rPr>
                <w:rFonts w:ascii="Verdana" w:hAnsi="Verdana"/>
                <w:sz w:val="20"/>
                <w:szCs w:val="20"/>
              </w:rPr>
            </w:pPr>
            <w:r>
              <w:rPr>
                <w:rFonts w:ascii="Verdana" w:hAnsi="Verdana"/>
                <w:sz w:val="20"/>
                <w:szCs w:val="20"/>
              </w:rPr>
              <w:t>Lengte video</w:t>
            </w:r>
          </w:p>
        </w:tc>
        <w:tc>
          <w:tcPr>
            <w:tcW w:w="6067" w:type="dxa"/>
          </w:tcPr>
          <w:p w14:paraId="5290C2DB" w14:textId="2AD73DF2" w:rsidR="00287705" w:rsidRDefault="00287705" w:rsidP="002877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9D7928">
              <w:rPr>
                <w:rFonts w:ascii="Verdana" w:hAnsi="Verdana"/>
                <w:sz w:val="20"/>
                <w:szCs w:val="20"/>
              </w:rPr>
              <w:t>Korter dan drie minuten</w:t>
            </w:r>
          </w:p>
        </w:tc>
      </w:tr>
      <w:tr w:rsidR="00CD5654" w:rsidRPr="00A2524C" w14:paraId="7E2AB6A3" w14:textId="77777777" w:rsidTr="00AB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0CCCAC0" w14:textId="4A4737E7" w:rsidR="00CD5654" w:rsidRDefault="00CD5654" w:rsidP="00CD5654">
            <w:pPr>
              <w:autoSpaceDE w:val="0"/>
              <w:autoSpaceDN w:val="0"/>
              <w:adjustRightInd w:val="0"/>
              <w:rPr>
                <w:rFonts w:ascii="Verdana" w:hAnsi="Verdana"/>
                <w:sz w:val="20"/>
                <w:szCs w:val="20"/>
              </w:rPr>
            </w:pPr>
            <w:r>
              <w:rPr>
                <w:rFonts w:ascii="Verdana" w:hAnsi="Verdana"/>
                <w:sz w:val="20"/>
                <w:szCs w:val="20"/>
              </w:rPr>
              <w:t>Nieuwe informatie / herhaling informatie</w:t>
            </w:r>
          </w:p>
        </w:tc>
        <w:tc>
          <w:tcPr>
            <w:tcW w:w="6067" w:type="dxa"/>
          </w:tcPr>
          <w:p w14:paraId="5B8AFD77" w14:textId="0D0E7FFF" w:rsidR="00CD5654" w:rsidRDefault="00E015BA" w:rsidP="00CD565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Niet g</w:t>
            </w:r>
            <w:r w:rsidR="00B46486" w:rsidRPr="00B46486">
              <w:rPr>
                <w:rFonts w:ascii="Verdana" w:hAnsi="Verdana"/>
                <w:sz w:val="20"/>
                <w:szCs w:val="20"/>
              </w:rPr>
              <w:t>eschikt voor het verzenden van zowel nieuwe als herhaalde informatie</w:t>
            </w:r>
          </w:p>
        </w:tc>
      </w:tr>
    </w:tbl>
    <w:p w14:paraId="621A5580" w14:textId="77777777" w:rsidR="002A4510" w:rsidRDefault="002A4510" w:rsidP="00A73CEF">
      <w:pPr>
        <w:autoSpaceDE w:val="0"/>
        <w:autoSpaceDN w:val="0"/>
        <w:adjustRightInd w:val="0"/>
        <w:spacing w:after="0" w:line="240" w:lineRule="auto"/>
        <w:rPr>
          <w:rFonts w:ascii="Verdana" w:hAnsi="Verdana"/>
          <w:sz w:val="20"/>
        </w:rPr>
      </w:pPr>
    </w:p>
    <w:p w14:paraId="3E415DB2" w14:textId="77777777" w:rsidR="00B46486" w:rsidRDefault="00B46486" w:rsidP="002C6D41">
      <w:pPr>
        <w:autoSpaceDE w:val="0"/>
        <w:autoSpaceDN w:val="0"/>
        <w:adjustRightInd w:val="0"/>
        <w:spacing w:after="0" w:line="240" w:lineRule="auto"/>
        <w:rPr>
          <w:rFonts w:ascii="Verdana" w:hAnsi="Verdana"/>
          <w:sz w:val="20"/>
        </w:rPr>
      </w:pPr>
    </w:p>
    <w:p w14:paraId="294D362B" w14:textId="2C3CDE87" w:rsidR="000D42DC" w:rsidRPr="000D42DC" w:rsidRDefault="002A4510" w:rsidP="000D42DC">
      <w:pPr>
        <w:autoSpaceDE w:val="0"/>
        <w:autoSpaceDN w:val="0"/>
        <w:adjustRightInd w:val="0"/>
        <w:spacing w:after="0" w:line="240" w:lineRule="auto"/>
        <w:rPr>
          <w:rFonts w:ascii="Verdana" w:hAnsi="Verdana"/>
          <w:sz w:val="20"/>
        </w:rPr>
      </w:pPr>
      <w:r>
        <w:rPr>
          <w:rFonts w:ascii="Verdana" w:hAnsi="Verdana"/>
          <w:sz w:val="20"/>
        </w:rPr>
        <w:t xml:space="preserve">In tabel 9.4 zijn de richtlijnen voor de </w:t>
      </w:r>
      <w:r w:rsidR="00AB231A">
        <w:rPr>
          <w:rFonts w:ascii="Verdana" w:hAnsi="Verdana"/>
          <w:sz w:val="20"/>
        </w:rPr>
        <w:t>t</w:t>
      </w:r>
      <w:r w:rsidR="00D55CA6">
        <w:rPr>
          <w:rFonts w:ascii="Verdana" w:hAnsi="Verdana"/>
          <w:sz w:val="20"/>
        </w:rPr>
        <w:t>elefoonapplicatie</w:t>
      </w:r>
      <w:r>
        <w:rPr>
          <w:rFonts w:ascii="Verdana" w:hAnsi="Verdana"/>
          <w:sz w:val="20"/>
        </w:rPr>
        <w:t xml:space="preserve"> aan de hand van de onderzoeksresultaten en de huisstijl van </w:t>
      </w:r>
      <w:r w:rsidR="00AB231A">
        <w:rPr>
          <w:rFonts w:ascii="Verdana" w:hAnsi="Verdana"/>
          <w:sz w:val="20"/>
        </w:rPr>
        <w:t xml:space="preserve">Organisatie X </w:t>
      </w:r>
      <w:r>
        <w:rPr>
          <w:rFonts w:ascii="Verdana" w:hAnsi="Verdana"/>
          <w:sz w:val="20"/>
        </w:rPr>
        <w:t>omschreven.</w:t>
      </w:r>
      <w:r w:rsidR="000D42DC">
        <w:rPr>
          <w:rFonts w:ascii="Verdana" w:hAnsi="Verdana"/>
          <w:sz w:val="20"/>
        </w:rPr>
        <w:t xml:space="preserve"> </w:t>
      </w:r>
      <w:r w:rsidR="000D42DC" w:rsidRPr="000D42DC">
        <w:rPr>
          <w:rFonts w:ascii="Verdana" w:hAnsi="Verdana"/>
          <w:sz w:val="20"/>
        </w:rPr>
        <w:t xml:space="preserve">Het lettertype en de grootte van het lettertype op de </w:t>
      </w:r>
      <w:r w:rsidR="00AB231A">
        <w:rPr>
          <w:rFonts w:ascii="Verdana" w:hAnsi="Verdana"/>
          <w:sz w:val="20"/>
        </w:rPr>
        <w:t>t</w:t>
      </w:r>
      <w:r w:rsidR="00D55CA6">
        <w:rPr>
          <w:rFonts w:ascii="Verdana" w:hAnsi="Verdana"/>
          <w:sz w:val="20"/>
        </w:rPr>
        <w:t>elefoonapplicatie</w:t>
      </w:r>
      <w:r w:rsidR="000D42DC" w:rsidRPr="000D42DC">
        <w:rPr>
          <w:rFonts w:ascii="Verdana" w:hAnsi="Verdana"/>
          <w:sz w:val="20"/>
        </w:rPr>
        <w:t xml:space="preserve"> hebben geen mogelijkheid tot aanpassing. Dit is standaard ingesteld door de leverancier van de </w:t>
      </w:r>
      <w:r w:rsidR="00AB231A">
        <w:rPr>
          <w:rFonts w:ascii="Verdana" w:hAnsi="Verdana"/>
          <w:sz w:val="20"/>
        </w:rPr>
        <w:t>t</w:t>
      </w:r>
      <w:r w:rsidR="00D55CA6">
        <w:rPr>
          <w:rFonts w:ascii="Verdana" w:hAnsi="Verdana"/>
          <w:sz w:val="20"/>
        </w:rPr>
        <w:t>elefoonapplicatie</w:t>
      </w:r>
      <w:r w:rsidR="000D42DC" w:rsidRPr="000D42DC">
        <w:rPr>
          <w:rFonts w:ascii="Verdana" w:hAnsi="Verdana"/>
          <w:sz w:val="20"/>
        </w:rPr>
        <w:t xml:space="preserve">. </w:t>
      </w:r>
    </w:p>
    <w:p w14:paraId="757CE05D" w14:textId="34227773" w:rsidR="002A4510" w:rsidRDefault="002A4510" w:rsidP="002A4510">
      <w:pPr>
        <w:autoSpaceDE w:val="0"/>
        <w:autoSpaceDN w:val="0"/>
        <w:adjustRightInd w:val="0"/>
        <w:spacing w:after="0" w:line="240" w:lineRule="auto"/>
        <w:rPr>
          <w:rFonts w:ascii="Verdana" w:hAnsi="Verdana"/>
          <w:sz w:val="20"/>
        </w:rPr>
      </w:pPr>
    </w:p>
    <w:p w14:paraId="4BE5A113" w14:textId="4FCEEC68" w:rsidR="002C6D41" w:rsidRDefault="002C6D41" w:rsidP="002C6D41">
      <w:pPr>
        <w:autoSpaceDE w:val="0"/>
        <w:autoSpaceDN w:val="0"/>
        <w:adjustRightInd w:val="0"/>
        <w:spacing w:after="0" w:line="240" w:lineRule="auto"/>
        <w:rPr>
          <w:rFonts w:ascii="Verdana" w:hAnsi="Verdana"/>
          <w:color w:val="FF0000"/>
          <w:sz w:val="20"/>
        </w:rPr>
      </w:pPr>
    </w:p>
    <w:p w14:paraId="4F7661B2" w14:textId="2D1A7EEE" w:rsidR="00A73CEF" w:rsidRPr="00F16C49" w:rsidRDefault="00980C49" w:rsidP="00C94C79">
      <w:pPr>
        <w:autoSpaceDE w:val="0"/>
        <w:autoSpaceDN w:val="0"/>
        <w:adjustRightInd w:val="0"/>
        <w:spacing w:after="0" w:line="240" w:lineRule="auto"/>
        <w:rPr>
          <w:rFonts w:ascii="Verdana" w:hAnsi="Verdana"/>
          <w:i/>
          <w:color w:val="2F5496" w:themeColor="accent1" w:themeShade="BF"/>
          <w:sz w:val="18"/>
        </w:rPr>
      </w:pPr>
      <w:r w:rsidRPr="00F16C49">
        <w:rPr>
          <w:rFonts w:ascii="Verdana" w:hAnsi="Verdana"/>
          <w:i/>
          <w:color w:val="2F5496" w:themeColor="accent1" w:themeShade="BF"/>
          <w:sz w:val="18"/>
        </w:rPr>
        <w:t>Tabel 9.</w:t>
      </w:r>
      <w:r w:rsidR="00F16C49" w:rsidRPr="00F16C49">
        <w:rPr>
          <w:rFonts w:ascii="Verdana" w:hAnsi="Verdana"/>
          <w:i/>
          <w:color w:val="2F5496" w:themeColor="accent1" w:themeShade="BF"/>
          <w:sz w:val="18"/>
        </w:rPr>
        <w:t>4</w:t>
      </w:r>
      <w:r w:rsidRPr="00F16C49">
        <w:rPr>
          <w:rFonts w:ascii="Verdana" w:hAnsi="Verdana"/>
          <w:i/>
          <w:color w:val="2F5496" w:themeColor="accent1" w:themeShade="BF"/>
          <w:sz w:val="18"/>
        </w:rPr>
        <w:t xml:space="preserve">. Richtlijnen </w:t>
      </w:r>
      <w:r w:rsidR="00AB231A">
        <w:rPr>
          <w:rFonts w:ascii="Verdana" w:hAnsi="Verdana"/>
          <w:i/>
          <w:color w:val="2F5496" w:themeColor="accent1" w:themeShade="BF"/>
          <w:sz w:val="18"/>
        </w:rPr>
        <w:t>t</w:t>
      </w:r>
      <w:r w:rsidR="00D55CA6">
        <w:rPr>
          <w:rFonts w:ascii="Verdana" w:hAnsi="Verdana"/>
          <w:i/>
          <w:color w:val="2F5496" w:themeColor="accent1" w:themeShade="BF"/>
          <w:sz w:val="18"/>
        </w:rPr>
        <w:t>elefoonapplicatie</w:t>
      </w:r>
    </w:p>
    <w:tbl>
      <w:tblPr>
        <w:tblStyle w:val="Onopgemaaktetabel5"/>
        <w:tblW w:w="9072" w:type="dxa"/>
        <w:tblLook w:val="04A0" w:firstRow="1" w:lastRow="0" w:firstColumn="1" w:lastColumn="0" w:noHBand="0" w:noVBand="1"/>
      </w:tblPr>
      <w:tblGrid>
        <w:gridCol w:w="3005"/>
        <w:gridCol w:w="6067"/>
      </w:tblGrid>
      <w:tr w:rsidR="00A73CEF" w:rsidRPr="00A933CB" w14:paraId="5E0998A2" w14:textId="77777777" w:rsidTr="00AB3B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5" w:type="dxa"/>
          </w:tcPr>
          <w:p w14:paraId="0B8ED7E3" w14:textId="27FB567A" w:rsidR="00A73CEF" w:rsidRPr="00A933CB" w:rsidRDefault="00AB231A" w:rsidP="00AB3B40">
            <w:pPr>
              <w:autoSpaceDE w:val="0"/>
              <w:autoSpaceDN w:val="0"/>
              <w:adjustRightInd w:val="0"/>
              <w:rPr>
                <w:rFonts w:ascii="Verdana" w:hAnsi="Verdana"/>
                <w:color w:val="2F5496" w:themeColor="accent1" w:themeShade="BF"/>
                <w:sz w:val="20"/>
                <w:szCs w:val="20"/>
              </w:rPr>
            </w:pPr>
            <w:r>
              <w:rPr>
                <w:rFonts w:ascii="Verdana" w:hAnsi="Verdana"/>
                <w:color w:val="2F5496" w:themeColor="accent1" w:themeShade="BF"/>
                <w:sz w:val="20"/>
                <w:szCs w:val="20"/>
              </w:rPr>
              <w:t>t</w:t>
            </w:r>
            <w:r w:rsidR="00D55CA6">
              <w:rPr>
                <w:rFonts w:ascii="Verdana" w:hAnsi="Verdana"/>
                <w:color w:val="2F5496" w:themeColor="accent1" w:themeShade="BF"/>
                <w:sz w:val="20"/>
                <w:szCs w:val="20"/>
              </w:rPr>
              <w:t>elefoonapplicatie</w:t>
            </w:r>
          </w:p>
        </w:tc>
        <w:tc>
          <w:tcPr>
            <w:tcW w:w="6067" w:type="dxa"/>
          </w:tcPr>
          <w:p w14:paraId="01FCE5D4" w14:textId="77777777" w:rsidR="00A73CEF" w:rsidRPr="00A933CB" w:rsidRDefault="00A73CEF" w:rsidP="00AB3B4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Verdana" w:hAnsi="Verdana"/>
                <w:color w:val="2F5496" w:themeColor="accent1" w:themeShade="BF"/>
                <w:sz w:val="20"/>
                <w:szCs w:val="20"/>
              </w:rPr>
            </w:pPr>
            <w:r w:rsidRPr="00A933CB">
              <w:rPr>
                <w:rFonts w:ascii="Verdana" w:hAnsi="Verdana"/>
                <w:color w:val="2F5496" w:themeColor="accent1" w:themeShade="BF"/>
                <w:sz w:val="20"/>
                <w:szCs w:val="20"/>
              </w:rPr>
              <w:t>Advies</w:t>
            </w:r>
          </w:p>
        </w:tc>
      </w:tr>
      <w:tr w:rsidR="00A73CEF" w14:paraId="7101F5BC" w14:textId="77777777" w:rsidTr="00AB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131558C" w14:textId="77777777" w:rsidR="00A73CEF" w:rsidRDefault="00A73CEF" w:rsidP="00AB3B40">
            <w:pPr>
              <w:autoSpaceDE w:val="0"/>
              <w:autoSpaceDN w:val="0"/>
              <w:adjustRightInd w:val="0"/>
              <w:rPr>
                <w:rFonts w:ascii="Verdana" w:hAnsi="Verdana"/>
                <w:sz w:val="20"/>
                <w:szCs w:val="20"/>
              </w:rPr>
            </w:pPr>
            <w:r>
              <w:rPr>
                <w:rFonts w:ascii="Verdana" w:hAnsi="Verdana"/>
                <w:sz w:val="20"/>
                <w:szCs w:val="20"/>
              </w:rPr>
              <w:t>Tijdstip 1</w:t>
            </w:r>
            <w:r w:rsidRPr="00404543">
              <w:rPr>
                <w:rFonts w:ascii="Verdana" w:hAnsi="Verdana"/>
                <w:sz w:val="20"/>
                <w:szCs w:val="20"/>
                <w:vertAlign w:val="superscript"/>
              </w:rPr>
              <w:t>e</w:t>
            </w:r>
            <w:r>
              <w:rPr>
                <w:rFonts w:ascii="Verdana" w:hAnsi="Verdana"/>
                <w:sz w:val="20"/>
                <w:szCs w:val="20"/>
              </w:rPr>
              <w:t xml:space="preserve"> bericht</w:t>
            </w:r>
          </w:p>
        </w:tc>
        <w:tc>
          <w:tcPr>
            <w:tcW w:w="6067" w:type="dxa"/>
          </w:tcPr>
          <w:p w14:paraId="4CABAC68" w14:textId="77777777" w:rsidR="00A73CEF" w:rsidRDefault="00A73CEF" w:rsidP="00AB3B4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Voor 07:00</w:t>
            </w:r>
          </w:p>
        </w:tc>
      </w:tr>
      <w:tr w:rsidR="00A73CEF" w14:paraId="70993906" w14:textId="77777777" w:rsidTr="00AB3B40">
        <w:tc>
          <w:tcPr>
            <w:cnfStyle w:val="001000000000" w:firstRow="0" w:lastRow="0" w:firstColumn="1" w:lastColumn="0" w:oddVBand="0" w:evenVBand="0" w:oddHBand="0" w:evenHBand="0" w:firstRowFirstColumn="0" w:firstRowLastColumn="0" w:lastRowFirstColumn="0" w:lastRowLastColumn="0"/>
            <w:tcW w:w="3005" w:type="dxa"/>
          </w:tcPr>
          <w:p w14:paraId="733D12F9" w14:textId="77777777" w:rsidR="00A73CEF" w:rsidRDefault="00A73CEF" w:rsidP="00AB3B40">
            <w:pPr>
              <w:autoSpaceDE w:val="0"/>
              <w:autoSpaceDN w:val="0"/>
              <w:adjustRightInd w:val="0"/>
              <w:rPr>
                <w:rFonts w:ascii="Verdana" w:hAnsi="Verdana"/>
                <w:sz w:val="20"/>
                <w:szCs w:val="20"/>
              </w:rPr>
            </w:pPr>
            <w:r>
              <w:rPr>
                <w:rFonts w:ascii="Verdana" w:hAnsi="Verdana"/>
                <w:sz w:val="20"/>
                <w:szCs w:val="20"/>
              </w:rPr>
              <w:t>Tijdstip 2</w:t>
            </w:r>
            <w:r w:rsidRPr="00404543">
              <w:rPr>
                <w:rFonts w:ascii="Verdana" w:hAnsi="Verdana"/>
                <w:sz w:val="20"/>
                <w:szCs w:val="20"/>
                <w:vertAlign w:val="superscript"/>
              </w:rPr>
              <w:t>e</w:t>
            </w:r>
            <w:r>
              <w:rPr>
                <w:rFonts w:ascii="Verdana" w:hAnsi="Verdana"/>
                <w:sz w:val="20"/>
                <w:szCs w:val="20"/>
              </w:rPr>
              <w:t xml:space="preserve"> bericht</w:t>
            </w:r>
          </w:p>
        </w:tc>
        <w:tc>
          <w:tcPr>
            <w:tcW w:w="6067" w:type="dxa"/>
          </w:tcPr>
          <w:p w14:paraId="090DC708" w14:textId="77777777" w:rsidR="00A73CEF" w:rsidRDefault="00A73CEF" w:rsidP="00AB3B4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Voor 12:00</w:t>
            </w:r>
          </w:p>
        </w:tc>
      </w:tr>
      <w:tr w:rsidR="00B46486" w14:paraId="08EDD615" w14:textId="77777777" w:rsidTr="00AB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8FEC6B8" w14:textId="4A261BC4" w:rsidR="00B46486" w:rsidRDefault="00B46486" w:rsidP="00AB3B40">
            <w:pPr>
              <w:autoSpaceDE w:val="0"/>
              <w:autoSpaceDN w:val="0"/>
              <w:adjustRightInd w:val="0"/>
              <w:rPr>
                <w:rFonts w:ascii="Verdana" w:hAnsi="Verdana"/>
                <w:sz w:val="20"/>
                <w:szCs w:val="20"/>
              </w:rPr>
            </w:pPr>
            <w:r>
              <w:rPr>
                <w:rFonts w:ascii="Verdana" w:hAnsi="Verdana"/>
                <w:sz w:val="20"/>
                <w:szCs w:val="20"/>
              </w:rPr>
              <w:t>Filter bericht</w:t>
            </w:r>
          </w:p>
        </w:tc>
        <w:tc>
          <w:tcPr>
            <w:tcW w:w="6067" w:type="dxa"/>
          </w:tcPr>
          <w:p w14:paraId="211A4C4C" w14:textId="73F2462C" w:rsidR="00B46486" w:rsidRDefault="00B46486" w:rsidP="00AB3B4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Gelijk aan </w:t>
            </w:r>
            <w:r w:rsidR="00AB231A">
              <w:rPr>
                <w:rFonts w:ascii="Verdana" w:hAnsi="Verdana"/>
                <w:sz w:val="20"/>
                <w:szCs w:val="20"/>
              </w:rPr>
              <w:t>sociaal intranet</w:t>
            </w:r>
          </w:p>
        </w:tc>
      </w:tr>
      <w:tr w:rsidR="00755B46" w:rsidRPr="00A2524C" w14:paraId="3830EA45" w14:textId="77777777" w:rsidTr="00AB3B40">
        <w:tc>
          <w:tcPr>
            <w:cnfStyle w:val="001000000000" w:firstRow="0" w:lastRow="0" w:firstColumn="1" w:lastColumn="0" w:oddVBand="0" w:evenVBand="0" w:oddHBand="0" w:evenHBand="0" w:firstRowFirstColumn="0" w:firstRowLastColumn="0" w:lastRowFirstColumn="0" w:lastRowLastColumn="0"/>
            <w:tcW w:w="3005" w:type="dxa"/>
          </w:tcPr>
          <w:p w14:paraId="25028121" w14:textId="3ED2D6A5" w:rsidR="00755B46" w:rsidRDefault="00755B46" w:rsidP="00755B46">
            <w:pPr>
              <w:autoSpaceDE w:val="0"/>
              <w:autoSpaceDN w:val="0"/>
              <w:adjustRightInd w:val="0"/>
              <w:rPr>
                <w:rFonts w:ascii="Verdana" w:hAnsi="Verdana"/>
                <w:sz w:val="20"/>
                <w:szCs w:val="20"/>
              </w:rPr>
            </w:pPr>
            <w:r>
              <w:rPr>
                <w:rFonts w:ascii="Verdana" w:hAnsi="Verdana"/>
                <w:sz w:val="20"/>
                <w:szCs w:val="20"/>
              </w:rPr>
              <w:t>Lengte bericht</w:t>
            </w:r>
          </w:p>
        </w:tc>
        <w:tc>
          <w:tcPr>
            <w:tcW w:w="6067" w:type="dxa"/>
          </w:tcPr>
          <w:p w14:paraId="6C208F93" w14:textId="39815753" w:rsidR="00755B46" w:rsidRPr="00F57C35" w:rsidRDefault="00755B46" w:rsidP="00755B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olor w:val="FF0000"/>
                <w:sz w:val="20"/>
                <w:szCs w:val="20"/>
              </w:rPr>
            </w:pPr>
            <w:r w:rsidRPr="009D7928">
              <w:rPr>
                <w:rFonts w:ascii="Verdana" w:hAnsi="Verdana"/>
                <w:sz w:val="20"/>
                <w:szCs w:val="20"/>
              </w:rPr>
              <w:t>Korter dan een kwart A4, maximaal één afbeelding</w:t>
            </w:r>
          </w:p>
        </w:tc>
      </w:tr>
      <w:tr w:rsidR="00755B46" w:rsidRPr="00A2524C" w14:paraId="6AA3A843" w14:textId="77777777" w:rsidTr="00AB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3F65651" w14:textId="31FFEDC2" w:rsidR="00755B46" w:rsidRDefault="00755B46" w:rsidP="00755B46">
            <w:pPr>
              <w:autoSpaceDE w:val="0"/>
              <w:autoSpaceDN w:val="0"/>
              <w:adjustRightInd w:val="0"/>
              <w:rPr>
                <w:rFonts w:ascii="Verdana" w:hAnsi="Verdana"/>
                <w:sz w:val="20"/>
                <w:szCs w:val="20"/>
              </w:rPr>
            </w:pPr>
            <w:r>
              <w:rPr>
                <w:rFonts w:ascii="Verdana" w:hAnsi="Verdana"/>
                <w:sz w:val="20"/>
                <w:szCs w:val="20"/>
              </w:rPr>
              <w:t>Lengte video</w:t>
            </w:r>
          </w:p>
        </w:tc>
        <w:tc>
          <w:tcPr>
            <w:tcW w:w="6067" w:type="dxa"/>
          </w:tcPr>
          <w:p w14:paraId="3C5A2E01" w14:textId="425106D0" w:rsidR="00755B46" w:rsidRPr="00F57C35" w:rsidRDefault="00755B46" w:rsidP="00755B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olor w:val="FF0000"/>
                <w:sz w:val="20"/>
                <w:szCs w:val="20"/>
              </w:rPr>
            </w:pPr>
            <w:r w:rsidRPr="009D7928">
              <w:rPr>
                <w:rFonts w:ascii="Verdana" w:hAnsi="Verdana"/>
                <w:sz w:val="20"/>
                <w:szCs w:val="20"/>
              </w:rPr>
              <w:t>Korter dan drie minuten</w:t>
            </w:r>
          </w:p>
        </w:tc>
      </w:tr>
      <w:tr w:rsidR="00755B46" w:rsidRPr="00A2524C" w14:paraId="5F4DCE06" w14:textId="77777777" w:rsidTr="00AB3B40">
        <w:tc>
          <w:tcPr>
            <w:cnfStyle w:val="001000000000" w:firstRow="0" w:lastRow="0" w:firstColumn="1" w:lastColumn="0" w:oddVBand="0" w:evenVBand="0" w:oddHBand="0" w:evenHBand="0" w:firstRowFirstColumn="0" w:firstRowLastColumn="0" w:lastRowFirstColumn="0" w:lastRowLastColumn="0"/>
            <w:tcW w:w="3005" w:type="dxa"/>
          </w:tcPr>
          <w:p w14:paraId="115144BC" w14:textId="353EF059" w:rsidR="00755B46" w:rsidRDefault="00B46486" w:rsidP="00755B46">
            <w:pPr>
              <w:autoSpaceDE w:val="0"/>
              <w:autoSpaceDN w:val="0"/>
              <w:adjustRightInd w:val="0"/>
              <w:rPr>
                <w:rFonts w:ascii="Verdana" w:hAnsi="Verdana"/>
                <w:sz w:val="20"/>
                <w:szCs w:val="20"/>
              </w:rPr>
            </w:pPr>
            <w:r>
              <w:rPr>
                <w:rFonts w:ascii="Verdana" w:hAnsi="Verdana"/>
                <w:sz w:val="20"/>
                <w:szCs w:val="20"/>
              </w:rPr>
              <w:t>P</w:t>
            </w:r>
            <w:r w:rsidR="00755B46">
              <w:rPr>
                <w:rFonts w:ascii="Verdana" w:hAnsi="Verdana"/>
                <w:sz w:val="20"/>
                <w:szCs w:val="20"/>
              </w:rPr>
              <w:t>ositie</w:t>
            </w:r>
            <w:r>
              <w:rPr>
                <w:rFonts w:ascii="Verdana" w:hAnsi="Verdana"/>
                <w:sz w:val="20"/>
                <w:szCs w:val="20"/>
              </w:rPr>
              <w:t xml:space="preserve"> afbeelding</w:t>
            </w:r>
          </w:p>
        </w:tc>
        <w:tc>
          <w:tcPr>
            <w:tcW w:w="6067" w:type="dxa"/>
          </w:tcPr>
          <w:p w14:paraId="75C69BA4" w14:textId="624DCC48" w:rsidR="00755B46" w:rsidRPr="00F57C35" w:rsidRDefault="00755B46" w:rsidP="00755B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olor w:val="FF0000"/>
                <w:sz w:val="20"/>
                <w:szCs w:val="20"/>
              </w:rPr>
            </w:pPr>
            <w:r>
              <w:rPr>
                <w:rFonts w:ascii="Verdana" w:hAnsi="Verdana"/>
                <w:sz w:val="20"/>
                <w:szCs w:val="20"/>
              </w:rPr>
              <w:t>Bovenaan het artikel</w:t>
            </w:r>
          </w:p>
        </w:tc>
      </w:tr>
      <w:tr w:rsidR="00CD5654" w:rsidRPr="00A2524C" w14:paraId="55F24715" w14:textId="77777777" w:rsidTr="00AB3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8B2FB6D" w14:textId="6F54394C" w:rsidR="00CD5654" w:rsidRDefault="00CD5654" w:rsidP="00CD5654">
            <w:pPr>
              <w:autoSpaceDE w:val="0"/>
              <w:autoSpaceDN w:val="0"/>
              <w:adjustRightInd w:val="0"/>
              <w:rPr>
                <w:rFonts w:ascii="Verdana" w:hAnsi="Verdana"/>
                <w:sz w:val="20"/>
                <w:szCs w:val="20"/>
              </w:rPr>
            </w:pPr>
            <w:r>
              <w:rPr>
                <w:rFonts w:ascii="Verdana" w:hAnsi="Verdana"/>
                <w:sz w:val="20"/>
                <w:szCs w:val="20"/>
              </w:rPr>
              <w:t>Nieuwe informatie / herhaling informatie</w:t>
            </w:r>
          </w:p>
        </w:tc>
        <w:tc>
          <w:tcPr>
            <w:tcW w:w="6067" w:type="dxa"/>
          </w:tcPr>
          <w:p w14:paraId="65645A8A" w14:textId="5CDA2CA0" w:rsidR="00CD5654" w:rsidRPr="00B46486" w:rsidRDefault="00E015BA" w:rsidP="00CD565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G</w:t>
            </w:r>
            <w:r w:rsidR="00B46486" w:rsidRPr="00B46486">
              <w:rPr>
                <w:rFonts w:ascii="Verdana" w:hAnsi="Verdana"/>
                <w:sz w:val="20"/>
                <w:szCs w:val="20"/>
              </w:rPr>
              <w:t>eschikt voor het verzenden van zowel nieuwe als herhaalde informatie</w:t>
            </w:r>
          </w:p>
        </w:tc>
      </w:tr>
    </w:tbl>
    <w:p w14:paraId="698C8D47" w14:textId="77777777" w:rsidR="00DA2044" w:rsidRPr="00C94C79" w:rsidRDefault="00DA2044" w:rsidP="00A73CEF">
      <w:pPr>
        <w:autoSpaceDE w:val="0"/>
        <w:autoSpaceDN w:val="0"/>
        <w:adjustRightInd w:val="0"/>
        <w:spacing w:after="0" w:line="240" w:lineRule="auto"/>
        <w:rPr>
          <w:rFonts w:ascii="Verdana" w:hAnsi="Verdana"/>
          <w:sz w:val="20"/>
        </w:rPr>
      </w:pPr>
    </w:p>
    <w:p w14:paraId="28AB4A20" w14:textId="77777777" w:rsidR="00A73CEF" w:rsidRPr="002C6D41" w:rsidRDefault="00A73CEF" w:rsidP="001872F5">
      <w:pPr>
        <w:autoSpaceDE w:val="0"/>
        <w:autoSpaceDN w:val="0"/>
        <w:adjustRightInd w:val="0"/>
        <w:spacing w:after="0" w:line="240" w:lineRule="auto"/>
        <w:rPr>
          <w:rFonts w:ascii="Verdana" w:hAnsi="Verdana"/>
          <w:sz w:val="20"/>
        </w:rPr>
      </w:pPr>
    </w:p>
    <w:p w14:paraId="5552D601" w14:textId="238AEF0C" w:rsidR="00A73CEF" w:rsidRPr="002C6D41" w:rsidRDefault="00BA72AB" w:rsidP="001872F5">
      <w:pPr>
        <w:autoSpaceDE w:val="0"/>
        <w:autoSpaceDN w:val="0"/>
        <w:adjustRightInd w:val="0"/>
        <w:spacing w:after="0" w:line="240" w:lineRule="auto"/>
        <w:rPr>
          <w:rFonts w:ascii="Verdana" w:hAnsi="Verdana"/>
          <w:sz w:val="20"/>
        </w:rPr>
      </w:pPr>
      <w:r w:rsidRPr="002C6D41">
        <w:rPr>
          <w:rFonts w:ascii="Verdana" w:hAnsi="Verdana"/>
          <w:sz w:val="20"/>
        </w:rPr>
        <w:br w:type="page"/>
      </w:r>
    </w:p>
    <w:p w14:paraId="5DE288AB" w14:textId="75A0AFA6" w:rsidR="003E7D01" w:rsidRPr="000E5262" w:rsidRDefault="00F56793" w:rsidP="005D4D74">
      <w:pPr>
        <w:pStyle w:val="Kop1"/>
        <w:rPr>
          <w:sz w:val="36"/>
          <w:lang w:val="en-US"/>
        </w:rPr>
      </w:pPr>
      <w:bookmarkStart w:id="60" w:name="_Toc527049134"/>
      <w:proofErr w:type="spellStart"/>
      <w:r w:rsidRPr="000E5262">
        <w:rPr>
          <w:sz w:val="36"/>
          <w:lang w:val="en-US"/>
        </w:rPr>
        <w:lastRenderedPageBreak/>
        <w:t>Literatuurlijst</w:t>
      </w:r>
      <w:bookmarkEnd w:id="60"/>
      <w:proofErr w:type="spellEnd"/>
    </w:p>
    <w:p w14:paraId="1011A2B1" w14:textId="2EB4EB89" w:rsidR="00D758D3" w:rsidRPr="00D758D3" w:rsidRDefault="00D758D3" w:rsidP="00F0629E">
      <w:pPr>
        <w:pStyle w:val="Geenafstand"/>
        <w:rPr>
          <w:sz w:val="18"/>
          <w:lang w:val="en-IE"/>
        </w:rPr>
      </w:pPr>
      <w:proofErr w:type="spellStart"/>
      <w:r w:rsidRPr="00D758D3">
        <w:rPr>
          <w:sz w:val="18"/>
          <w:lang w:val="en-IE"/>
        </w:rPr>
        <w:t>Argenti</w:t>
      </w:r>
      <w:proofErr w:type="spellEnd"/>
      <w:r w:rsidRPr="00D758D3">
        <w:rPr>
          <w:sz w:val="18"/>
          <w:lang w:val="en-IE"/>
        </w:rPr>
        <w:t xml:space="preserve">, P.A. (2003). </w:t>
      </w:r>
      <w:r w:rsidRPr="00D758D3">
        <w:rPr>
          <w:i/>
          <w:sz w:val="18"/>
          <w:lang w:val="en-IE"/>
        </w:rPr>
        <w:t>Corporate Communication</w:t>
      </w:r>
      <w:r w:rsidRPr="00D758D3">
        <w:rPr>
          <w:sz w:val="18"/>
          <w:lang w:val="en-IE"/>
        </w:rPr>
        <w:t xml:space="preserve">. </w:t>
      </w:r>
      <w:proofErr w:type="spellStart"/>
      <w:r w:rsidRPr="00D758D3">
        <w:rPr>
          <w:sz w:val="18"/>
          <w:lang w:val="en-IE"/>
        </w:rPr>
        <w:t>Derde</w:t>
      </w:r>
      <w:proofErr w:type="spellEnd"/>
      <w:r w:rsidRPr="00D758D3">
        <w:rPr>
          <w:sz w:val="18"/>
          <w:lang w:val="en-IE"/>
        </w:rPr>
        <w:t xml:space="preserve"> </w:t>
      </w:r>
      <w:proofErr w:type="spellStart"/>
      <w:r w:rsidRPr="00D758D3">
        <w:rPr>
          <w:sz w:val="18"/>
          <w:lang w:val="en-IE"/>
        </w:rPr>
        <w:t>druk</w:t>
      </w:r>
      <w:proofErr w:type="spellEnd"/>
      <w:r w:rsidRPr="00D758D3">
        <w:rPr>
          <w:sz w:val="18"/>
          <w:lang w:val="en-IE"/>
        </w:rPr>
        <w:t>. New York: McGraw-Hill.</w:t>
      </w:r>
    </w:p>
    <w:p w14:paraId="6C83CC01" w14:textId="0F23445D" w:rsidR="00A1260F" w:rsidRPr="003E2CDA" w:rsidRDefault="00A1260F" w:rsidP="00461C92">
      <w:pPr>
        <w:pStyle w:val="Geenafstand"/>
        <w:rPr>
          <w:sz w:val="18"/>
          <w:lang w:val="en-IE"/>
        </w:rPr>
      </w:pPr>
    </w:p>
    <w:p w14:paraId="57026AAB" w14:textId="78C84744" w:rsidR="00153557" w:rsidRPr="00D758D3" w:rsidRDefault="00153557" w:rsidP="00461C92">
      <w:pPr>
        <w:pStyle w:val="Geenafstand"/>
        <w:rPr>
          <w:sz w:val="18"/>
          <w:lang w:val="en-IE"/>
        </w:rPr>
      </w:pPr>
      <w:proofErr w:type="spellStart"/>
      <w:r w:rsidRPr="00D758D3">
        <w:rPr>
          <w:sz w:val="18"/>
          <w:lang w:val="en-IE"/>
        </w:rPr>
        <w:t>Berlo</w:t>
      </w:r>
      <w:proofErr w:type="spellEnd"/>
      <w:r w:rsidRPr="00D758D3">
        <w:rPr>
          <w:sz w:val="18"/>
          <w:lang w:val="en-IE"/>
        </w:rPr>
        <w:t xml:space="preserve">, D. (1960). </w:t>
      </w:r>
      <w:r w:rsidRPr="00D758D3">
        <w:rPr>
          <w:i/>
          <w:sz w:val="18"/>
          <w:lang w:val="en-IE"/>
        </w:rPr>
        <w:t>The Process of Communication</w:t>
      </w:r>
      <w:r w:rsidRPr="00D758D3">
        <w:rPr>
          <w:sz w:val="18"/>
          <w:lang w:val="en-IE"/>
        </w:rPr>
        <w:t>. New York: Holt, Rinehart and Winston.</w:t>
      </w:r>
    </w:p>
    <w:p w14:paraId="485DEEFF" w14:textId="77777777" w:rsidR="006E5FB8" w:rsidRPr="006E5FB8" w:rsidRDefault="006E5FB8" w:rsidP="006E5FB8">
      <w:pPr>
        <w:pStyle w:val="Geenafstand"/>
        <w:ind w:left="708"/>
        <w:rPr>
          <w:sz w:val="18"/>
          <w:lang w:val="en-IE"/>
        </w:rPr>
      </w:pPr>
    </w:p>
    <w:p w14:paraId="153F7BEF" w14:textId="77777777" w:rsidR="00504039" w:rsidRPr="00D758D3" w:rsidRDefault="00E1447A" w:rsidP="00E1447A">
      <w:pPr>
        <w:pStyle w:val="Geenafstand"/>
        <w:rPr>
          <w:i/>
          <w:sz w:val="18"/>
          <w:lang w:val="en-IE"/>
        </w:rPr>
      </w:pPr>
      <w:r w:rsidRPr="00D758D3">
        <w:rPr>
          <w:sz w:val="18"/>
          <w:lang w:val="en-IE"/>
        </w:rPr>
        <w:t xml:space="preserve">Daft, R. &amp; Lengel, R. (1984). </w:t>
      </w:r>
      <w:r w:rsidRPr="00D758D3">
        <w:rPr>
          <w:i/>
          <w:sz w:val="18"/>
          <w:lang w:val="en-IE"/>
        </w:rPr>
        <w:t xml:space="preserve">Information Richness: a New Approach to Managerial </w:t>
      </w:r>
    </w:p>
    <w:p w14:paraId="1317AAD9" w14:textId="1BBBF8AB" w:rsidR="00E1447A" w:rsidRPr="00D758D3" w:rsidRDefault="00E1447A" w:rsidP="00504039">
      <w:pPr>
        <w:pStyle w:val="Geenafstand"/>
        <w:ind w:firstLine="708"/>
        <w:rPr>
          <w:sz w:val="18"/>
          <w:lang w:val="en-IE"/>
        </w:rPr>
      </w:pPr>
      <w:r w:rsidRPr="00D758D3">
        <w:rPr>
          <w:i/>
          <w:sz w:val="18"/>
          <w:lang w:val="en-IE"/>
        </w:rPr>
        <w:t>Behaviour and Organizational Design</w:t>
      </w:r>
      <w:r w:rsidRPr="00D758D3">
        <w:rPr>
          <w:sz w:val="18"/>
          <w:lang w:val="en-IE"/>
        </w:rPr>
        <w:t xml:space="preserve">. </w:t>
      </w:r>
    </w:p>
    <w:p w14:paraId="274DEA1A" w14:textId="77777777" w:rsidR="00E1447A" w:rsidRPr="00D758D3" w:rsidRDefault="00E1447A" w:rsidP="00E1447A">
      <w:pPr>
        <w:pStyle w:val="Geenafstand"/>
        <w:rPr>
          <w:sz w:val="18"/>
          <w:u w:val="single"/>
          <w:lang w:val="en-IE"/>
        </w:rPr>
      </w:pPr>
    </w:p>
    <w:p w14:paraId="032D292C" w14:textId="77777777" w:rsidR="00504039" w:rsidRPr="00D758D3" w:rsidRDefault="00E1447A" w:rsidP="00E1447A">
      <w:pPr>
        <w:pStyle w:val="Geenafstand"/>
        <w:rPr>
          <w:i/>
          <w:sz w:val="18"/>
          <w:lang w:val="en-IE"/>
        </w:rPr>
      </w:pPr>
      <w:r w:rsidRPr="00D758D3">
        <w:rPr>
          <w:sz w:val="18"/>
          <w:lang w:val="en-IE"/>
        </w:rPr>
        <w:t>Dennis, A. &amp; Valacich, J. (1999</w:t>
      </w:r>
      <w:r w:rsidRPr="00D758D3">
        <w:rPr>
          <w:i/>
          <w:sz w:val="18"/>
          <w:lang w:val="en-IE"/>
        </w:rPr>
        <w:t xml:space="preserve">). Rethinking Media Richness: Towards a Theory of Media </w:t>
      </w:r>
    </w:p>
    <w:p w14:paraId="7BC187D1" w14:textId="3F824210" w:rsidR="00E1447A" w:rsidRPr="00D758D3" w:rsidRDefault="00E1447A" w:rsidP="00504039">
      <w:pPr>
        <w:pStyle w:val="Geenafstand"/>
        <w:ind w:left="708"/>
        <w:rPr>
          <w:sz w:val="18"/>
          <w:lang w:val="en-IE"/>
        </w:rPr>
      </w:pPr>
      <w:r w:rsidRPr="00D758D3">
        <w:rPr>
          <w:i/>
          <w:sz w:val="18"/>
          <w:lang w:val="en-IE"/>
        </w:rPr>
        <w:t>Synchronicity</w:t>
      </w:r>
      <w:r w:rsidRPr="00D758D3">
        <w:rPr>
          <w:sz w:val="18"/>
          <w:lang w:val="en-IE"/>
        </w:rPr>
        <w:t>. Proceedings of the 32nd Hawaii International Conference on System Science</w:t>
      </w:r>
      <w:r w:rsidR="00D2167E" w:rsidRPr="00D758D3">
        <w:rPr>
          <w:sz w:val="18"/>
          <w:lang w:val="en-IE"/>
        </w:rPr>
        <w:t>.</w:t>
      </w:r>
    </w:p>
    <w:p w14:paraId="61A17FC8" w14:textId="77777777" w:rsidR="00E1447A" w:rsidRPr="00D758D3" w:rsidRDefault="00E1447A" w:rsidP="00E1447A">
      <w:pPr>
        <w:pStyle w:val="Geenafstand"/>
        <w:rPr>
          <w:sz w:val="18"/>
          <w:u w:val="single"/>
          <w:lang w:val="en-IE"/>
        </w:rPr>
      </w:pPr>
    </w:p>
    <w:p w14:paraId="39FD1C0D" w14:textId="29DA55B6" w:rsidR="00504039" w:rsidRPr="00D758D3" w:rsidRDefault="00E1447A" w:rsidP="00E1447A">
      <w:pPr>
        <w:pStyle w:val="Geenafstand"/>
        <w:rPr>
          <w:i/>
          <w:sz w:val="18"/>
          <w:lang w:val="en-IE"/>
        </w:rPr>
      </w:pPr>
      <w:r w:rsidRPr="00D758D3">
        <w:rPr>
          <w:sz w:val="18"/>
          <w:lang w:val="en-IE"/>
        </w:rPr>
        <w:t>Dennis, A.R</w:t>
      </w:r>
      <w:r w:rsidR="00A659F5">
        <w:rPr>
          <w:sz w:val="18"/>
          <w:lang w:val="en-IE"/>
        </w:rPr>
        <w:t>.</w:t>
      </w:r>
      <w:r w:rsidRPr="00D758D3">
        <w:rPr>
          <w:sz w:val="18"/>
          <w:lang w:val="en-IE"/>
        </w:rPr>
        <w:t xml:space="preserve"> Fuller, R.M</w:t>
      </w:r>
      <w:r w:rsidR="00A659F5">
        <w:rPr>
          <w:sz w:val="18"/>
          <w:lang w:val="en-IE"/>
        </w:rPr>
        <w:t>.</w:t>
      </w:r>
      <w:r w:rsidRPr="00D758D3">
        <w:rPr>
          <w:sz w:val="18"/>
          <w:lang w:val="en-IE"/>
        </w:rPr>
        <w:t xml:space="preserve"> &amp; Valacich, J. S. (2008).</w:t>
      </w:r>
      <w:r w:rsidRPr="00D758D3">
        <w:rPr>
          <w:i/>
          <w:sz w:val="18"/>
          <w:lang w:val="en-IE"/>
        </w:rPr>
        <w:t xml:space="preserve"> Media, Tasks and Communication </w:t>
      </w:r>
    </w:p>
    <w:p w14:paraId="7ACC91DB" w14:textId="769129CA" w:rsidR="00E1447A" w:rsidRPr="00D758D3" w:rsidRDefault="00E1447A" w:rsidP="00504039">
      <w:pPr>
        <w:pStyle w:val="Geenafstand"/>
        <w:ind w:firstLine="708"/>
        <w:rPr>
          <w:i/>
          <w:sz w:val="18"/>
          <w:lang w:val="en-IE"/>
        </w:rPr>
      </w:pPr>
      <w:r w:rsidRPr="00D758D3">
        <w:rPr>
          <w:i/>
          <w:sz w:val="18"/>
          <w:lang w:val="en-IE"/>
        </w:rPr>
        <w:t xml:space="preserve">Processes: a Theory of Media Synchronicity. </w:t>
      </w:r>
      <w:r w:rsidRPr="00D758D3">
        <w:rPr>
          <w:sz w:val="18"/>
          <w:lang w:val="en-IE"/>
        </w:rPr>
        <w:t>MIS Quarterly</w:t>
      </w:r>
      <w:r w:rsidR="00D2167E" w:rsidRPr="00D758D3">
        <w:rPr>
          <w:sz w:val="18"/>
          <w:lang w:val="en-IE"/>
        </w:rPr>
        <w:t>.</w:t>
      </w:r>
    </w:p>
    <w:p w14:paraId="74B1F32D" w14:textId="6B86579E" w:rsidR="007A6E93" w:rsidRPr="00D758D3" w:rsidRDefault="007A6E93" w:rsidP="00461C92">
      <w:pPr>
        <w:pStyle w:val="Geenafstand"/>
        <w:rPr>
          <w:sz w:val="18"/>
          <w:lang w:val="en-IE"/>
        </w:rPr>
      </w:pPr>
    </w:p>
    <w:p w14:paraId="02E4AD2F" w14:textId="0BA72F53" w:rsidR="00D758D3" w:rsidRPr="008C2EE7" w:rsidRDefault="00D758D3" w:rsidP="00D758D3">
      <w:pPr>
        <w:pStyle w:val="Geenafstand"/>
        <w:rPr>
          <w:sz w:val="18"/>
        </w:rPr>
      </w:pPr>
      <w:r w:rsidRPr="00D758D3">
        <w:rPr>
          <w:sz w:val="18"/>
          <w:lang w:val="en-IE"/>
        </w:rPr>
        <w:t xml:space="preserve">Dolphin, R. (2005). </w:t>
      </w:r>
      <w:r w:rsidRPr="00D758D3">
        <w:rPr>
          <w:i/>
          <w:sz w:val="18"/>
          <w:lang w:val="en-IE"/>
        </w:rPr>
        <w:t>Internal communications: Today’s strategic imperative</w:t>
      </w:r>
      <w:r w:rsidRPr="00D758D3">
        <w:rPr>
          <w:sz w:val="18"/>
          <w:lang w:val="en-IE"/>
        </w:rPr>
        <w:t xml:space="preserve">. </w:t>
      </w:r>
      <w:r w:rsidRPr="008C2EE7">
        <w:rPr>
          <w:sz w:val="18"/>
        </w:rPr>
        <w:t>Journal of</w:t>
      </w:r>
    </w:p>
    <w:p w14:paraId="1BDC4262" w14:textId="2DF76999" w:rsidR="00D758D3" w:rsidRPr="008C2EE7" w:rsidRDefault="00D758D3" w:rsidP="00D758D3">
      <w:pPr>
        <w:pStyle w:val="Geenafstand"/>
        <w:ind w:firstLine="708"/>
        <w:rPr>
          <w:sz w:val="18"/>
        </w:rPr>
      </w:pPr>
      <w:r w:rsidRPr="008C2EE7">
        <w:rPr>
          <w:sz w:val="18"/>
        </w:rPr>
        <w:t>Marketing Communications.</w:t>
      </w:r>
    </w:p>
    <w:p w14:paraId="4374EADD" w14:textId="644071D1" w:rsidR="00D758D3" w:rsidRPr="008C2EE7" w:rsidRDefault="00D758D3" w:rsidP="00461C92">
      <w:pPr>
        <w:pStyle w:val="Geenafstand"/>
        <w:rPr>
          <w:sz w:val="18"/>
        </w:rPr>
      </w:pPr>
    </w:p>
    <w:p w14:paraId="5FC943CA" w14:textId="77777777" w:rsidR="009C79ED" w:rsidRDefault="009C79ED" w:rsidP="00461C92">
      <w:pPr>
        <w:pStyle w:val="Geenafstand"/>
        <w:rPr>
          <w:sz w:val="18"/>
        </w:rPr>
      </w:pPr>
      <w:r w:rsidRPr="009C79ED">
        <w:rPr>
          <w:sz w:val="18"/>
        </w:rPr>
        <w:t>Feijt, A. (2014).</w:t>
      </w:r>
      <w:r>
        <w:rPr>
          <w:sz w:val="18"/>
        </w:rPr>
        <w:t xml:space="preserve"> </w:t>
      </w:r>
      <w:r w:rsidRPr="009C79ED">
        <w:rPr>
          <w:i/>
          <w:sz w:val="18"/>
        </w:rPr>
        <w:t>Kwantitatief onderzoek en het berekenen van de steekproefomvang.</w:t>
      </w:r>
      <w:r>
        <w:rPr>
          <w:sz w:val="18"/>
        </w:rPr>
        <w:t xml:space="preserve"> </w:t>
      </w:r>
    </w:p>
    <w:p w14:paraId="175B402F" w14:textId="231B0CDD" w:rsidR="009C79ED" w:rsidRPr="009C79ED" w:rsidRDefault="009C79ED" w:rsidP="009C79ED">
      <w:pPr>
        <w:pStyle w:val="Geenafstand"/>
        <w:ind w:left="708"/>
        <w:rPr>
          <w:i/>
          <w:sz w:val="18"/>
        </w:rPr>
      </w:pPr>
      <w:r>
        <w:rPr>
          <w:sz w:val="18"/>
        </w:rPr>
        <w:t xml:space="preserve">Geraadpleegd op 03-08-2018, via: </w:t>
      </w:r>
      <w:r w:rsidRPr="009C79ED">
        <w:rPr>
          <w:sz w:val="18"/>
        </w:rPr>
        <w:t>http://www.rcompany.nl/documenten/coaching/begrippen/Het_berekenen_van_de_steekproef_omvang.pdf</w:t>
      </w:r>
    </w:p>
    <w:p w14:paraId="599D703F" w14:textId="6D520256" w:rsidR="00F0629E" w:rsidRPr="00D758D3" w:rsidRDefault="00F0629E" w:rsidP="00461C92">
      <w:pPr>
        <w:pStyle w:val="Geenafstand"/>
        <w:rPr>
          <w:sz w:val="18"/>
        </w:rPr>
      </w:pPr>
    </w:p>
    <w:p w14:paraId="2AEED018" w14:textId="77777777" w:rsidR="00153557" w:rsidRPr="003E2CDA" w:rsidRDefault="00917331" w:rsidP="00461C92">
      <w:pPr>
        <w:pStyle w:val="Geenafstand"/>
        <w:rPr>
          <w:sz w:val="18"/>
        </w:rPr>
      </w:pPr>
      <w:r w:rsidRPr="00D758D3">
        <w:rPr>
          <w:sz w:val="18"/>
          <w:lang w:val="en-IE"/>
        </w:rPr>
        <w:t xml:space="preserve">Fiske, J. (1990). </w:t>
      </w:r>
      <w:r w:rsidRPr="00D758D3">
        <w:rPr>
          <w:i/>
          <w:sz w:val="18"/>
          <w:lang w:val="en-IE"/>
        </w:rPr>
        <w:t>Introduction to Communication Studies</w:t>
      </w:r>
      <w:r w:rsidRPr="00D758D3">
        <w:rPr>
          <w:sz w:val="18"/>
          <w:lang w:val="en-IE"/>
        </w:rPr>
        <w:t xml:space="preserve">. </w:t>
      </w:r>
      <w:r w:rsidRPr="003E2CDA">
        <w:rPr>
          <w:sz w:val="18"/>
        </w:rPr>
        <w:t xml:space="preserve">Tweede druk. </w:t>
      </w:r>
      <w:r w:rsidR="00153557" w:rsidRPr="003E2CDA">
        <w:rPr>
          <w:sz w:val="18"/>
        </w:rPr>
        <w:t xml:space="preserve">London: </w:t>
      </w:r>
    </w:p>
    <w:p w14:paraId="00A777A9" w14:textId="5D629B5B" w:rsidR="00917331" w:rsidRPr="003E2CDA" w:rsidRDefault="00917331" w:rsidP="00153557">
      <w:pPr>
        <w:pStyle w:val="Geenafstand"/>
        <w:ind w:firstLine="708"/>
        <w:rPr>
          <w:sz w:val="18"/>
        </w:rPr>
      </w:pPr>
      <w:proofErr w:type="spellStart"/>
      <w:r w:rsidRPr="003E2CDA">
        <w:rPr>
          <w:sz w:val="18"/>
        </w:rPr>
        <w:t>Routledge</w:t>
      </w:r>
      <w:proofErr w:type="spellEnd"/>
      <w:r w:rsidRPr="003E2CDA">
        <w:rPr>
          <w:sz w:val="18"/>
        </w:rPr>
        <w:t>.</w:t>
      </w:r>
    </w:p>
    <w:p w14:paraId="5109B910" w14:textId="77777777" w:rsidR="00663B75" w:rsidRDefault="00663B75" w:rsidP="00153557">
      <w:pPr>
        <w:pStyle w:val="Geenafstand"/>
        <w:rPr>
          <w:sz w:val="18"/>
        </w:rPr>
      </w:pPr>
    </w:p>
    <w:p w14:paraId="63F0BE60" w14:textId="3458E303" w:rsidR="00153557" w:rsidRPr="00D758D3" w:rsidRDefault="00153557" w:rsidP="00153557">
      <w:pPr>
        <w:pStyle w:val="Geenafstand"/>
        <w:rPr>
          <w:sz w:val="18"/>
          <w:lang w:val="en-IE"/>
        </w:rPr>
      </w:pPr>
      <w:r w:rsidRPr="00D758D3">
        <w:rPr>
          <w:sz w:val="18"/>
        </w:rPr>
        <w:t>Gemert, L. van &amp; Woudstra, E. (2005</w:t>
      </w:r>
      <w:r w:rsidRPr="00D758D3">
        <w:rPr>
          <w:i/>
          <w:sz w:val="18"/>
        </w:rPr>
        <w:t xml:space="preserve">). </w:t>
      </w:r>
      <w:r w:rsidRPr="00D758D3">
        <w:rPr>
          <w:i/>
          <w:sz w:val="18"/>
          <w:lang w:val="en-IE"/>
        </w:rPr>
        <w:t>Become a communication expert.</w:t>
      </w:r>
      <w:r w:rsidRPr="00D758D3">
        <w:rPr>
          <w:sz w:val="18"/>
          <w:lang w:val="en-IE"/>
        </w:rPr>
        <w:t xml:space="preserve"> Enschede: </w:t>
      </w:r>
    </w:p>
    <w:p w14:paraId="25C46722" w14:textId="77777777" w:rsidR="00153557" w:rsidRPr="00D758D3" w:rsidRDefault="00153557" w:rsidP="00153557">
      <w:pPr>
        <w:pStyle w:val="Geenafstand"/>
        <w:ind w:firstLine="708"/>
        <w:rPr>
          <w:sz w:val="18"/>
        </w:rPr>
      </w:pPr>
      <w:r w:rsidRPr="00D758D3">
        <w:rPr>
          <w:sz w:val="18"/>
        </w:rPr>
        <w:t>Toegepaste Communicatiewetenschap, Universiteit Twente.</w:t>
      </w:r>
    </w:p>
    <w:p w14:paraId="0047F78E" w14:textId="77777777" w:rsidR="00153557" w:rsidRPr="00D758D3" w:rsidRDefault="00153557" w:rsidP="00461C92">
      <w:pPr>
        <w:pStyle w:val="Geenafstand"/>
        <w:rPr>
          <w:sz w:val="18"/>
        </w:rPr>
      </w:pPr>
    </w:p>
    <w:p w14:paraId="7957491D" w14:textId="77777777" w:rsidR="00504039" w:rsidRPr="00D758D3" w:rsidRDefault="007F4FE0" w:rsidP="00461C92">
      <w:pPr>
        <w:pStyle w:val="Geenafstand"/>
        <w:rPr>
          <w:i/>
          <w:sz w:val="18"/>
        </w:rPr>
      </w:pPr>
      <w:r w:rsidRPr="00D758D3">
        <w:rPr>
          <w:sz w:val="18"/>
        </w:rPr>
        <w:t xml:space="preserve">Gerritsen, M. &amp; Claes, M. (2011) </w:t>
      </w:r>
      <w:r w:rsidRPr="00D758D3">
        <w:rPr>
          <w:i/>
          <w:sz w:val="18"/>
        </w:rPr>
        <w:t xml:space="preserve">Culturele waarden en communicatie in internationaal </w:t>
      </w:r>
    </w:p>
    <w:p w14:paraId="008AE253" w14:textId="526149C1" w:rsidR="007F4FE0" w:rsidRPr="00D758D3" w:rsidRDefault="007F4FE0" w:rsidP="00504039">
      <w:pPr>
        <w:pStyle w:val="Geenafstand"/>
        <w:ind w:firstLine="708"/>
        <w:rPr>
          <w:sz w:val="18"/>
        </w:rPr>
      </w:pPr>
      <w:r w:rsidRPr="00D758D3">
        <w:rPr>
          <w:i/>
          <w:sz w:val="18"/>
        </w:rPr>
        <w:t>perspectief</w:t>
      </w:r>
      <w:r w:rsidRPr="00D758D3">
        <w:rPr>
          <w:sz w:val="18"/>
        </w:rPr>
        <w:t xml:space="preserve">. Derde druk. Bussum: Uitgeverij </w:t>
      </w:r>
      <w:proofErr w:type="spellStart"/>
      <w:r w:rsidRPr="00D758D3">
        <w:rPr>
          <w:sz w:val="18"/>
        </w:rPr>
        <w:t>Coutinho</w:t>
      </w:r>
      <w:proofErr w:type="spellEnd"/>
      <w:r w:rsidRPr="00D758D3">
        <w:rPr>
          <w:sz w:val="18"/>
        </w:rPr>
        <w:t>.</w:t>
      </w:r>
    </w:p>
    <w:p w14:paraId="1860F5A3" w14:textId="13ED50A1" w:rsidR="007F4FE0" w:rsidRPr="00D758D3" w:rsidRDefault="007F4FE0" w:rsidP="00461C92">
      <w:pPr>
        <w:pStyle w:val="Geenafstand"/>
        <w:rPr>
          <w:sz w:val="18"/>
        </w:rPr>
      </w:pPr>
    </w:p>
    <w:p w14:paraId="3004D811" w14:textId="18737EF4" w:rsidR="00504039" w:rsidRPr="00D758D3" w:rsidRDefault="0025793A" w:rsidP="00461C92">
      <w:pPr>
        <w:pStyle w:val="Geenafstand"/>
        <w:rPr>
          <w:i/>
          <w:sz w:val="18"/>
          <w:lang w:val="en-IE"/>
        </w:rPr>
      </w:pPr>
      <w:r w:rsidRPr="00D758D3">
        <w:rPr>
          <w:sz w:val="18"/>
          <w:lang w:val="en-IE"/>
        </w:rPr>
        <w:t>Karanges</w:t>
      </w:r>
      <w:r w:rsidR="00633396" w:rsidRPr="00D758D3">
        <w:rPr>
          <w:sz w:val="18"/>
          <w:lang w:val="en-IE"/>
        </w:rPr>
        <w:t>,</w:t>
      </w:r>
      <w:r w:rsidRPr="00D758D3">
        <w:rPr>
          <w:sz w:val="18"/>
          <w:lang w:val="en-IE"/>
        </w:rPr>
        <w:t xml:space="preserve"> E</w:t>
      </w:r>
      <w:r w:rsidR="00633396" w:rsidRPr="00D758D3">
        <w:rPr>
          <w:sz w:val="18"/>
          <w:lang w:val="en-IE"/>
        </w:rPr>
        <w:t>.</w:t>
      </w:r>
      <w:r w:rsidRPr="00D758D3">
        <w:rPr>
          <w:sz w:val="18"/>
          <w:lang w:val="en-IE"/>
        </w:rPr>
        <w:t xml:space="preserve"> Johnston</w:t>
      </w:r>
      <w:r w:rsidR="00633396" w:rsidRPr="00D758D3">
        <w:rPr>
          <w:sz w:val="18"/>
          <w:lang w:val="en-IE"/>
        </w:rPr>
        <w:t>,</w:t>
      </w:r>
      <w:r w:rsidRPr="00D758D3">
        <w:rPr>
          <w:sz w:val="18"/>
          <w:lang w:val="en-IE"/>
        </w:rPr>
        <w:t xml:space="preserve"> J</w:t>
      </w:r>
      <w:r w:rsidR="00633396" w:rsidRPr="00D758D3">
        <w:rPr>
          <w:sz w:val="18"/>
          <w:lang w:val="en-IE"/>
        </w:rPr>
        <w:t>.</w:t>
      </w:r>
      <w:r w:rsidRPr="00D758D3">
        <w:rPr>
          <w:sz w:val="18"/>
          <w:lang w:val="en-IE"/>
        </w:rPr>
        <w:t xml:space="preserve"> Beatson</w:t>
      </w:r>
      <w:r w:rsidR="00633396" w:rsidRPr="00D758D3">
        <w:rPr>
          <w:sz w:val="18"/>
          <w:lang w:val="en-IE"/>
        </w:rPr>
        <w:t>,</w:t>
      </w:r>
      <w:r w:rsidRPr="00D758D3">
        <w:rPr>
          <w:sz w:val="18"/>
          <w:lang w:val="en-IE"/>
        </w:rPr>
        <w:t xml:space="preserve"> A &amp; Lings</w:t>
      </w:r>
      <w:r w:rsidR="00633396" w:rsidRPr="00D758D3">
        <w:rPr>
          <w:sz w:val="18"/>
          <w:lang w:val="en-IE"/>
        </w:rPr>
        <w:t>,</w:t>
      </w:r>
      <w:r w:rsidRPr="00D758D3">
        <w:rPr>
          <w:sz w:val="18"/>
          <w:lang w:val="en-IE"/>
        </w:rPr>
        <w:t xml:space="preserve"> I. (11-12-2014). </w:t>
      </w:r>
      <w:r w:rsidRPr="00D758D3">
        <w:rPr>
          <w:i/>
          <w:sz w:val="18"/>
          <w:lang w:val="en-IE"/>
        </w:rPr>
        <w:t xml:space="preserve">The influence of internal </w:t>
      </w:r>
    </w:p>
    <w:p w14:paraId="28923B7D" w14:textId="249CD785" w:rsidR="0025793A" w:rsidRPr="00D758D3" w:rsidRDefault="0025793A" w:rsidP="00504039">
      <w:pPr>
        <w:pStyle w:val="Geenafstand"/>
        <w:ind w:left="708"/>
        <w:rPr>
          <w:sz w:val="18"/>
        </w:rPr>
      </w:pPr>
      <w:r w:rsidRPr="00D758D3">
        <w:rPr>
          <w:i/>
          <w:sz w:val="18"/>
          <w:lang w:val="en-IE"/>
        </w:rPr>
        <w:t>communication on employee engagement: A pilot study</w:t>
      </w:r>
      <w:r w:rsidRPr="00D758D3">
        <w:rPr>
          <w:sz w:val="18"/>
          <w:lang w:val="en-IE"/>
        </w:rPr>
        <w:t xml:space="preserve">. </w:t>
      </w:r>
      <w:r w:rsidRPr="00D758D3">
        <w:rPr>
          <w:sz w:val="18"/>
        </w:rPr>
        <w:t>Geraadpleegd op 04-03-2018, via: https://www.researchgate.net/profile/Kim_Johnston5/publication/270968609_The_influence_of_internal_communication_on_employee_engagement_A_pilot_study/links/569ff61008ae4af52546d9ab/The-influence-of-internal-communication-on-employee-engagement-A-pilot-study.pdf</w:t>
      </w:r>
    </w:p>
    <w:p w14:paraId="2C544914" w14:textId="71CF7982" w:rsidR="00CE7993" w:rsidRPr="00D758D3" w:rsidRDefault="00CE7993" w:rsidP="00461C92">
      <w:pPr>
        <w:pStyle w:val="Geenafstand"/>
        <w:rPr>
          <w:sz w:val="18"/>
        </w:rPr>
      </w:pPr>
    </w:p>
    <w:p w14:paraId="15DC9C57" w14:textId="77777777" w:rsidR="00153557" w:rsidRPr="00D758D3" w:rsidRDefault="00917331" w:rsidP="00461C92">
      <w:pPr>
        <w:pStyle w:val="Geenafstand"/>
        <w:rPr>
          <w:i/>
          <w:sz w:val="18"/>
        </w:rPr>
      </w:pPr>
      <w:r w:rsidRPr="00D758D3">
        <w:rPr>
          <w:sz w:val="18"/>
        </w:rPr>
        <w:t xml:space="preserve">Koeleman, H. (2008). </w:t>
      </w:r>
      <w:r w:rsidRPr="00D758D3">
        <w:rPr>
          <w:i/>
          <w:sz w:val="18"/>
        </w:rPr>
        <w:t xml:space="preserve">Interne communicatie bij veranderingen: van middelen- naar </w:t>
      </w:r>
    </w:p>
    <w:p w14:paraId="3F75566E" w14:textId="26B200FC" w:rsidR="00917331" w:rsidRPr="00D758D3" w:rsidRDefault="00917331" w:rsidP="00153557">
      <w:pPr>
        <w:pStyle w:val="Geenafstand"/>
        <w:ind w:firstLine="708"/>
        <w:rPr>
          <w:sz w:val="18"/>
        </w:rPr>
      </w:pPr>
      <w:proofErr w:type="spellStart"/>
      <w:r w:rsidRPr="00D758D3">
        <w:rPr>
          <w:i/>
          <w:sz w:val="18"/>
        </w:rPr>
        <w:t>interventiedenken</w:t>
      </w:r>
      <w:proofErr w:type="spellEnd"/>
      <w:r w:rsidRPr="00D758D3">
        <w:rPr>
          <w:i/>
          <w:sz w:val="18"/>
        </w:rPr>
        <w:t>.</w:t>
      </w:r>
      <w:r w:rsidRPr="00D758D3">
        <w:rPr>
          <w:sz w:val="18"/>
        </w:rPr>
        <w:t xml:space="preserve"> Tweede druk. Alphen aan den Rijn: Kluwer.</w:t>
      </w:r>
    </w:p>
    <w:p w14:paraId="482D6D89" w14:textId="77777777" w:rsidR="00917331" w:rsidRPr="00D758D3" w:rsidRDefault="00917331" w:rsidP="00461C92">
      <w:pPr>
        <w:pStyle w:val="Geenafstand"/>
        <w:rPr>
          <w:sz w:val="18"/>
        </w:rPr>
      </w:pPr>
    </w:p>
    <w:p w14:paraId="28F55E78" w14:textId="77777777" w:rsidR="00C60FBA" w:rsidRPr="00D758D3" w:rsidRDefault="00C60FBA" w:rsidP="00461C92">
      <w:pPr>
        <w:pStyle w:val="Geenafstand"/>
        <w:rPr>
          <w:sz w:val="18"/>
        </w:rPr>
      </w:pPr>
    </w:p>
    <w:p w14:paraId="5454BC48" w14:textId="7FBFAC08" w:rsidR="00096F48" w:rsidRPr="00D758D3" w:rsidRDefault="00096F48" w:rsidP="00461C92">
      <w:pPr>
        <w:pStyle w:val="Geenafstand"/>
        <w:rPr>
          <w:sz w:val="18"/>
        </w:rPr>
      </w:pPr>
      <w:r w:rsidRPr="00D758D3">
        <w:rPr>
          <w:sz w:val="18"/>
        </w:rPr>
        <w:t xml:space="preserve">Michels, W. (2016). </w:t>
      </w:r>
      <w:r w:rsidRPr="00D758D3">
        <w:rPr>
          <w:i/>
          <w:sz w:val="18"/>
        </w:rPr>
        <w:t>Communicatiestrategie</w:t>
      </w:r>
      <w:r w:rsidRPr="00D758D3">
        <w:rPr>
          <w:sz w:val="18"/>
        </w:rPr>
        <w:t>. Groningen: Noordhoff Uitgevers.</w:t>
      </w:r>
    </w:p>
    <w:p w14:paraId="01B5D420" w14:textId="1A5250E1" w:rsidR="00096F48" w:rsidRDefault="00096F48" w:rsidP="00461C92">
      <w:pPr>
        <w:pStyle w:val="Geenafstand"/>
        <w:rPr>
          <w:sz w:val="18"/>
        </w:rPr>
      </w:pPr>
    </w:p>
    <w:p w14:paraId="37BBD890" w14:textId="2220F8E4" w:rsidR="001F19DF" w:rsidRDefault="00234445" w:rsidP="001F19DF">
      <w:pPr>
        <w:pStyle w:val="Geenafstand"/>
        <w:rPr>
          <w:sz w:val="18"/>
        </w:rPr>
      </w:pPr>
      <w:r w:rsidRPr="00FA298D">
        <w:rPr>
          <w:sz w:val="18"/>
          <w:lang w:val="en-US"/>
        </w:rPr>
        <w:t>Moen, R</w:t>
      </w:r>
      <w:r w:rsidR="007E4CB9">
        <w:rPr>
          <w:sz w:val="18"/>
          <w:lang w:val="en-US"/>
        </w:rPr>
        <w:t>.</w:t>
      </w:r>
      <w:r w:rsidRPr="00FA298D">
        <w:rPr>
          <w:sz w:val="18"/>
          <w:lang w:val="en-US"/>
        </w:rPr>
        <w:t xml:space="preserve"> &amp; Norman, C. (</w:t>
      </w:r>
      <w:r w:rsidR="00764E30" w:rsidRPr="00FA298D">
        <w:rPr>
          <w:sz w:val="18"/>
          <w:lang w:val="en-US"/>
        </w:rPr>
        <w:t>2006</w:t>
      </w:r>
      <w:r w:rsidRPr="00FA298D">
        <w:rPr>
          <w:sz w:val="18"/>
          <w:lang w:val="en-US"/>
        </w:rPr>
        <w:t xml:space="preserve">). </w:t>
      </w:r>
      <w:r w:rsidR="001F19DF" w:rsidRPr="001F19DF">
        <w:rPr>
          <w:i/>
          <w:sz w:val="18"/>
          <w:lang w:val="en-US"/>
        </w:rPr>
        <w:t>Evolution of the PDCA C</w:t>
      </w:r>
      <w:r w:rsidR="001F19DF">
        <w:rPr>
          <w:i/>
          <w:sz w:val="18"/>
          <w:lang w:val="en-US"/>
        </w:rPr>
        <w:t>ycle</w:t>
      </w:r>
      <w:r w:rsidR="001F19DF">
        <w:rPr>
          <w:sz w:val="18"/>
          <w:lang w:val="en-US"/>
        </w:rPr>
        <w:t xml:space="preserve">. </w:t>
      </w:r>
      <w:r w:rsidR="001F19DF" w:rsidRPr="001F19DF">
        <w:rPr>
          <w:sz w:val="18"/>
        </w:rPr>
        <w:t xml:space="preserve">Geraadpleegd op 30-07-2018, via: </w:t>
      </w:r>
    </w:p>
    <w:p w14:paraId="62F58D1F" w14:textId="2CF12B6D" w:rsidR="00234445" w:rsidRDefault="001F19DF" w:rsidP="001F19DF">
      <w:pPr>
        <w:pStyle w:val="Geenafstand"/>
        <w:ind w:firstLine="708"/>
        <w:rPr>
          <w:sz w:val="18"/>
        </w:rPr>
      </w:pPr>
      <w:r w:rsidRPr="001F19DF">
        <w:rPr>
          <w:sz w:val="18"/>
        </w:rPr>
        <w:t>www.uoc.cw/financesite/images/stories/NA01_Moen_Norman_fullpaper.pdf</w:t>
      </w:r>
    </w:p>
    <w:p w14:paraId="394FC1ED" w14:textId="77777777" w:rsidR="00234445" w:rsidRPr="001F19DF" w:rsidRDefault="00234445" w:rsidP="00461C92">
      <w:pPr>
        <w:pStyle w:val="Geenafstand"/>
        <w:rPr>
          <w:sz w:val="18"/>
        </w:rPr>
      </w:pPr>
    </w:p>
    <w:p w14:paraId="7067509D" w14:textId="77777777" w:rsidR="00D758D3" w:rsidRPr="00D758D3" w:rsidRDefault="00D758D3" w:rsidP="00461C92">
      <w:pPr>
        <w:pStyle w:val="Geenafstand"/>
        <w:rPr>
          <w:sz w:val="18"/>
        </w:rPr>
      </w:pPr>
      <w:r w:rsidRPr="00D758D3">
        <w:rPr>
          <w:sz w:val="18"/>
          <w:lang w:val="en-IE"/>
        </w:rPr>
        <w:t xml:space="preserve">Nilsen, T. (2003). </w:t>
      </w:r>
      <w:r w:rsidRPr="00D758D3">
        <w:rPr>
          <w:i/>
          <w:sz w:val="18"/>
          <w:lang w:val="en-IE"/>
        </w:rPr>
        <w:t>On defining communication</w:t>
      </w:r>
      <w:r w:rsidRPr="00D758D3">
        <w:rPr>
          <w:sz w:val="18"/>
          <w:lang w:val="en-IE"/>
        </w:rPr>
        <w:t xml:space="preserve">. </w:t>
      </w:r>
      <w:r w:rsidRPr="00D758D3">
        <w:rPr>
          <w:sz w:val="18"/>
        </w:rPr>
        <w:t xml:space="preserve">Geraadpleegd op 25-07-2018, via: </w:t>
      </w:r>
    </w:p>
    <w:p w14:paraId="7A6D126A" w14:textId="23A633C7" w:rsidR="00D758D3" w:rsidRPr="00D758D3" w:rsidRDefault="00D758D3" w:rsidP="00D758D3">
      <w:pPr>
        <w:pStyle w:val="Geenafstand"/>
        <w:ind w:left="708"/>
        <w:rPr>
          <w:sz w:val="18"/>
        </w:rPr>
      </w:pPr>
      <w:r w:rsidRPr="00D758D3">
        <w:rPr>
          <w:sz w:val="18"/>
        </w:rPr>
        <w:t>https://cpb-us-e1.wpmucdn.com/blog.umd.edu/dist/6/47/files/2011/08/Nilsen-CE.pdf</w:t>
      </w:r>
    </w:p>
    <w:p w14:paraId="49DF1B51" w14:textId="4B667272" w:rsidR="00F55BE7" w:rsidRPr="00D758D3" w:rsidRDefault="00F55BE7" w:rsidP="00461C92">
      <w:pPr>
        <w:pStyle w:val="Geenafstand"/>
        <w:rPr>
          <w:sz w:val="18"/>
        </w:rPr>
      </w:pPr>
    </w:p>
    <w:p w14:paraId="153F3EF5" w14:textId="77777777" w:rsidR="00153557" w:rsidRPr="00D758D3" w:rsidRDefault="00153557" w:rsidP="00153557">
      <w:pPr>
        <w:pStyle w:val="Geenafstand"/>
        <w:rPr>
          <w:sz w:val="18"/>
          <w:lang w:val="en-IE"/>
        </w:rPr>
      </w:pPr>
      <w:r w:rsidRPr="00D758D3">
        <w:rPr>
          <w:sz w:val="18"/>
          <w:lang w:val="en-IE"/>
        </w:rPr>
        <w:t xml:space="preserve">Oliver, S. (1997). </w:t>
      </w:r>
      <w:r w:rsidRPr="00D758D3">
        <w:rPr>
          <w:i/>
          <w:sz w:val="18"/>
          <w:lang w:val="en-IE"/>
        </w:rPr>
        <w:t>Corporate Communication: Principles, Techniques and Strategies</w:t>
      </w:r>
      <w:r w:rsidRPr="00D758D3">
        <w:rPr>
          <w:sz w:val="18"/>
          <w:lang w:val="en-IE"/>
        </w:rPr>
        <w:t xml:space="preserve">. </w:t>
      </w:r>
    </w:p>
    <w:p w14:paraId="34416C23" w14:textId="0BCEBD42" w:rsidR="00153557" w:rsidRPr="000E5262" w:rsidRDefault="00153557" w:rsidP="00153557">
      <w:pPr>
        <w:pStyle w:val="Geenafstand"/>
        <w:ind w:firstLine="708"/>
        <w:rPr>
          <w:sz w:val="18"/>
          <w:lang w:val="en-US"/>
        </w:rPr>
      </w:pPr>
      <w:r w:rsidRPr="00D758D3">
        <w:rPr>
          <w:sz w:val="18"/>
          <w:lang w:val="en-IE"/>
        </w:rPr>
        <w:t>London: Kogan Page.</w:t>
      </w:r>
    </w:p>
    <w:p w14:paraId="05D7DA5C" w14:textId="365EF666" w:rsidR="00153557" w:rsidRPr="000E5262" w:rsidRDefault="00153557" w:rsidP="00461C92">
      <w:pPr>
        <w:pStyle w:val="Geenafstand"/>
        <w:rPr>
          <w:sz w:val="18"/>
          <w:lang w:val="en-US"/>
        </w:rPr>
      </w:pPr>
    </w:p>
    <w:p w14:paraId="741F8623" w14:textId="3D9819D1" w:rsidR="00153557" w:rsidRPr="000E5262" w:rsidRDefault="00153557" w:rsidP="00461C92">
      <w:pPr>
        <w:pStyle w:val="Geenafstand"/>
        <w:rPr>
          <w:sz w:val="18"/>
          <w:lang w:val="en-US"/>
        </w:rPr>
      </w:pPr>
      <w:r w:rsidRPr="00D758D3">
        <w:rPr>
          <w:sz w:val="18"/>
          <w:lang w:val="en-IE"/>
        </w:rPr>
        <w:t xml:space="preserve">Quirke, B. (2008). </w:t>
      </w:r>
      <w:r w:rsidRPr="00D758D3">
        <w:rPr>
          <w:i/>
          <w:sz w:val="18"/>
          <w:lang w:val="en-IE"/>
        </w:rPr>
        <w:t>Making the Connections</w:t>
      </w:r>
      <w:r w:rsidRPr="00D758D3">
        <w:rPr>
          <w:sz w:val="18"/>
          <w:lang w:val="en-IE"/>
        </w:rPr>
        <w:t xml:space="preserve">. </w:t>
      </w:r>
      <w:proofErr w:type="spellStart"/>
      <w:r w:rsidRPr="00D758D3">
        <w:rPr>
          <w:sz w:val="18"/>
          <w:lang w:val="en-IE"/>
        </w:rPr>
        <w:t>Tweede</w:t>
      </w:r>
      <w:proofErr w:type="spellEnd"/>
      <w:r w:rsidRPr="00D758D3">
        <w:rPr>
          <w:sz w:val="18"/>
          <w:lang w:val="en-IE"/>
        </w:rPr>
        <w:t xml:space="preserve"> </w:t>
      </w:r>
      <w:proofErr w:type="spellStart"/>
      <w:r w:rsidRPr="00D758D3">
        <w:rPr>
          <w:sz w:val="18"/>
          <w:lang w:val="en-IE"/>
        </w:rPr>
        <w:t>druk</w:t>
      </w:r>
      <w:proofErr w:type="spellEnd"/>
      <w:r w:rsidRPr="000E5262">
        <w:rPr>
          <w:sz w:val="18"/>
          <w:lang w:val="en-US"/>
        </w:rPr>
        <w:t>. Surrey: Gower.</w:t>
      </w:r>
    </w:p>
    <w:p w14:paraId="0FD5C606" w14:textId="77777777" w:rsidR="00153557" w:rsidRPr="000E5262" w:rsidRDefault="00153557" w:rsidP="00461C92">
      <w:pPr>
        <w:pStyle w:val="Geenafstand"/>
        <w:rPr>
          <w:sz w:val="18"/>
          <w:lang w:val="en-US"/>
        </w:rPr>
      </w:pPr>
    </w:p>
    <w:p w14:paraId="7BFA8680" w14:textId="77777777" w:rsidR="00504039" w:rsidRPr="00D758D3" w:rsidRDefault="004E400C" w:rsidP="00461C92">
      <w:pPr>
        <w:pStyle w:val="Geenafstand"/>
        <w:rPr>
          <w:sz w:val="18"/>
        </w:rPr>
      </w:pPr>
      <w:proofErr w:type="spellStart"/>
      <w:r w:rsidRPr="000E5262">
        <w:rPr>
          <w:sz w:val="18"/>
          <w:lang w:val="en-US"/>
        </w:rPr>
        <w:t>Reijnders</w:t>
      </w:r>
      <w:proofErr w:type="spellEnd"/>
      <w:r w:rsidRPr="000E5262">
        <w:rPr>
          <w:sz w:val="18"/>
          <w:lang w:val="en-US"/>
        </w:rPr>
        <w:t xml:space="preserve">, E. (2006). </w:t>
      </w:r>
      <w:proofErr w:type="spellStart"/>
      <w:r w:rsidRPr="000E5262">
        <w:rPr>
          <w:i/>
          <w:sz w:val="18"/>
          <w:lang w:val="en-US"/>
        </w:rPr>
        <w:t>Basisboek</w:t>
      </w:r>
      <w:proofErr w:type="spellEnd"/>
      <w:r w:rsidRPr="000E5262">
        <w:rPr>
          <w:i/>
          <w:sz w:val="18"/>
          <w:lang w:val="en-US"/>
        </w:rPr>
        <w:t xml:space="preserve"> interne </w:t>
      </w:r>
      <w:proofErr w:type="spellStart"/>
      <w:r w:rsidRPr="000E5262">
        <w:rPr>
          <w:i/>
          <w:sz w:val="18"/>
          <w:lang w:val="en-US"/>
        </w:rPr>
        <w:t>communicatie</w:t>
      </w:r>
      <w:proofErr w:type="spellEnd"/>
      <w:r w:rsidRPr="000E5262">
        <w:rPr>
          <w:sz w:val="18"/>
          <w:lang w:val="en-US"/>
        </w:rPr>
        <w:t xml:space="preserve">. </w:t>
      </w:r>
      <w:r w:rsidRPr="00D758D3">
        <w:rPr>
          <w:sz w:val="18"/>
        </w:rPr>
        <w:t xml:space="preserve">Assen: Koninklijke van Gorcum </w:t>
      </w:r>
    </w:p>
    <w:p w14:paraId="15D41ED8" w14:textId="63602F11" w:rsidR="004E400C" w:rsidRPr="000E5262" w:rsidRDefault="004E400C" w:rsidP="00504039">
      <w:pPr>
        <w:pStyle w:val="Geenafstand"/>
        <w:ind w:firstLine="708"/>
        <w:rPr>
          <w:sz w:val="18"/>
        </w:rPr>
      </w:pPr>
      <w:r w:rsidRPr="000E5262">
        <w:rPr>
          <w:sz w:val="18"/>
        </w:rPr>
        <w:t>BV.</w:t>
      </w:r>
    </w:p>
    <w:p w14:paraId="4532F620" w14:textId="605A9C5A" w:rsidR="00E1447A" w:rsidRDefault="00E1447A" w:rsidP="00461C92">
      <w:pPr>
        <w:pStyle w:val="Geenafstand"/>
        <w:rPr>
          <w:sz w:val="18"/>
        </w:rPr>
      </w:pPr>
    </w:p>
    <w:p w14:paraId="094B4C2D" w14:textId="77777777" w:rsidR="00BC32DD" w:rsidRDefault="00BC32DD" w:rsidP="00461C92">
      <w:pPr>
        <w:pStyle w:val="Geenafstand"/>
        <w:rPr>
          <w:i/>
          <w:sz w:val="18"/>
        </w:rPr>
      </w:pPr>
      <w:r>
        <w:rPr>
          <w:sz w:val="18"/>
        </w:rPr>
        <w:t xml:space="preserve">Schriemer, M.G. (2017). </w:t>
      </w:r>
      <w:r w:rsidRPr="00BC32DD">
        <w:rPr>
          <w:i/>
          <w:sz w:val="18"/>
        </w:rPr>
        <w:t xml:space="preserve">Statistiek voor de beroepspraktijk. Statistiek leren lezen, daarna </w:t>
      </w:r>
    </w:p>
    <w:p w14:paraId="0F2D1425" w14:textId="2B98358E" w:rsidR="00BC32DD" w:rsidRDefault="00BC32DD" w:rsidP="00BC32DD">
      <w:pPr>
        <w:pStyle w:val="Geenafstand"/>
        <w:ind w:firstLine="708"/>
        <w:rPr>
          <w:sz w:val="18"/>
        </w:rPr>
      </w:pPr>
      <w:r w:rsidRPr="00BC32DD">
        <w:rPr>
          <w:i/>
          <w:sz w:val="18"/>
        </w:rPr>
        <w:t>begrijpen en berekenen met SPSS.</w:t>
      </w:r>
      <w:r>
        <w:rPr>
          <w:sz w:val="18"/>
        </w:rPr>
        <w:t xml:space="preserve"> Voor hbo en wo. </w:t>
      </w:r>
      <w:proofErr w:type="spellStart"/>
      <w:r>
        <w:rPr>
          <w:sz w:val="18"/>
        </w:rPr>
        <w:t>Haarlmen</w:t>
      </w:r>
      <w:proofErr w:type="spellEnd"/>
      <w:r>
        <w:rPr>
          <w:sz w:val="18"/>
        </w:rPr>
        <w:t xml:space="preserve">: SVW. </w:t>
      </w:r>
    </w:p>
    <w:p w14:paraId="673261CF" w14:textId="77777777" w:rsidR="00834292" w:rsidRPr="000E5262" w:rsidRDefault="00834292" w:rsidP="00461C92">
      <w:pPr>
        <w:pStyle w:val="Geenafstand"/>
        <w:rPr>
          <w:sz w:val="18"/>
        </w:rPr>
      </w:pPr>
    </w:p>
    <w:p w14:paraId="0053F97D" w14:textId="77777777" w:rsidR="00504039" w:rsidRPr="00D758D3" w:rsidRDefault="00E1447A" w:rsidP="00E1447A">
      <w:pPr>
        <w:pStyle w:val="Geenafstand"/>
        <w:rPr>
          <w:sz w:val="18"/>
          <w:lang w:val="en-IE"/>
        </w:rPr>
      </w:pPr>
      <w:r w:rsidRPr="00D758D3">
        <w:rPr>
          <w:sz w:val="18"/>
          <w:lang w:val="en-IE"/>
        </w:rPr>
        <w:t>Shannon, C. E. &amp; Weaver, W. (1949</w:t>
      </w:r>
      <w:r w:rsidRPr="00D758D3">
        <w:rPr>
          <w:i/>
          <w:sz w:val="18"/>
          <w:lang w:val="en-IE"/>
        </w:rPr>
        <w:t>) The mathematical theory of communication.</w:t>
      </w:r>
      <w:r w:rsidRPr="00D758D3">
        <w:rPr>
          <w:sz w:val="18"/>
          <w:lang w:val="en-IE"/>
        </w:rPr>
        <w:t xml:space="preserve"> The </w:t>
      </w:r>
    </w:p>
    <w:p w14:paraId="60986057" w14:textId="5506C8D8" w:rsidR="00E1447A" w:rsidRPr="00D758D3" w:rsidRDefault="00E1447A" w:rsidP="00504039">
      <w:pPr>
        <w:pStyle w:val="Geenafstand"/>
        <w:ind w:firstLine="708"/>
        <w:rPr>
          <w:sz w:val="18"/>
          <w:lang w:val="en-IE"/>
        </w:rPr>
      </w:pPr>
      <w:r w:rsidRPr="00D758D3">
        <w:rPr>
          <w:sz w:val="18"/>
          <w:lang w:val="en-IE"/>
        </w:rPr>
        <w:t>University of Illinois Press, Urbana.</w:t>
      </w:r>
    </w:p>
    <w:p w14:paraId="63F0EB33" w14:textId="24EA667C" w:rsidR="00A92A32" w:rsidRPr="00D758D3" w:rsidRDefault="00A92A32" w:rsidP="00A92A32">
      <w:pPr>
        <w:pStyle w:val="Geenafstand"/>
        <w:rPr>
          <w:sz w:val="18"/>
          <w:szCs w:val="20"/>
          <w:lang w:val="en-US"/>
        </w:rPr>
      </w:pPr>
    </w:p>
    <w:p w14:paraId="6194389F" w14:textId="77777777" w:rsidR="00F0629E" w:rsidRPr="00D758D3" w:rsidRDefault="00F0629E" w:rsidP="00F0629E">
      <w:pPr>
        <w:pStyle w:val="Geenafstand"/>
        <w:rPr>
          <w:sz w:val="18"/>
          <w:lang w:val="en-US"/>
        </w:rPr>
      </w:pPr>
      <w:r w:rsidRPr="00D758D3">
        <w:rPr>
          <w:sz w:val="18"/>
          <w:szCs w:val="20"/>
          <w:lang w:val="en-IE"/>
        </w:rPr>
        <w:t>Strate</w:t>
      </w:r>
      <w:r w:rsidRPr="00D758D3">
        <w:rPr>
          <w:sz w:val="18"/>
          <w:lang w:val="en-IE"/>
        </w:rPr>
        <w:t xml:space="preserve">gy Management </w:t>
      </w:r>
      <w:proofErr w:type="spellStart"/>
      <w:r w:rsidRPr="00D758D3">
        <w:rPr>
          <w:sz w:val="18"/>
          <w:lang w:val="en-IE"/>
        </w:rPr>
        <w:t>Card_Ned</w:t>
      </w:r>
      <w:proofErr w:type="spellEnd"/>
      <w:r w:rsidRPr="00D758D3">
        <w:rPr>
          <w:sz w:val="18"/>
          <w:lang w:val="en-IE"/>
        </w:rPr>
        <w:t xml:space="preserve"> (2018). </w:t>
      </w:r>
      <w:r w:rsidRPr="00D758D3">
        <w:rPr>
          <w:sz w:val="18"/>
          <w:lang w:val="en-US"/>
        </w:rPr>
        <w:t xml:space="preserve">Strategy Management </w:t>
      </w:r>
      <w:proofErr w:type="spellStart"/>
      <w:r w:rsidRPr="00D758D3">
        <w:rPr>
          <w:sz w:val="18"/>
          <w:lang w:val="en-US"/>
        </w:rPr>
        <w:t>Card_Ned</w:t>
      </w:r>
      <w:proofErr w:type="spellEnd"/>
      <w:r w:rsidRPr="00D758D3">
        <w:rPr>
          <w:sz w:val="18"/>
          <w:lang w:val="en-US"/>
        </w:rPr>
        <w:t xml:space="preserve"> (intern </w:t>
      </w:r>
    </w:p>
    <w:p w14:paraId="4F6A66EE" w14:textId="3EE7B392" w:rsidR="00F0629E" w:rsidRPr="00D758D3" w:rsidRDefault="00F0629E" w:rsidP="00F0629E">
      <w:pPr>
        <w:pStyle w:val="Geenafstand"/>
        <w:ind w:firstLine="708"/>
        <w:rPr>
          <w:sz w:val="18"/>
          <w:lang w:val="en-US"/>
        </w:rPr>
      </w:pPr>
      <w:r w:rsidRPr="00D758D3">
        <w:rPr>
          <w:sz w:val="18"/>
          <w:lang w:val="en-US"/>
        </w:rPr>
        <w:t xml:space="preserve">document Strategy Management </w:t>
      </w:r>
      <w:proofErr w:type="spellStart"/>
      <w:r w:rsidRPr="00D758D3">
        <w:rPr>
          <w:sz w:val="18"/>
          <w:lang w:val="en-US"/>
        </w:rPr>
        <w:t>Card_Ned</w:t>
      </w:r>
      <w:proofErr w:type="spellEnd"/>
      <w:r w:rsidRPr="00D758D3">
        <w:rPr>
          <w:sz w:val="18"/>
          <w:lang w:val="en-US"/>
        </w:rPr>
        <w:t>.)</w:t>
      </w:r>
    </w:p>
    <w:p w14:paraId="346A0024" w14:textId="77777777" w:rsidR="00F0629E" w:rsidRPr="00D758D3" w:rsidRDefault="00F0629E" w:rsidP="00A92A32">
      <w:pPr>
        <w:pStyle w:val="Geenafstand"/>
        <w:rPr>
          <w:sz w:val="18"/>
          <w:szCs w:val="20"/>
          <w:lang w:val="en-US"/>
        </w:rPr>
      </w:pPr>
    </w:p>
    <w:p w14:paraId="721BEF1E" w14:textId="5868B6C7" w:rsidR="00A92A32" w:rsidRPr="00D758D3" w:rsidRDefault="00A92A32" w:rsidP="00A92A32">
      <w:pPr>
        <w:pStyle w:val="Geenafstand"/>
        <w:rPr>
          <w:sz w:val="18"/>
          <w:szCs w:val="20"/>
        </w:rPr>
      </w:pPr>
      <w:r w:rsidRPr="00D758D3">
        <w:rPr>
          <w:sz w:val="18"/>
          <w:szCs w:val="20"/>
        </w:rPr>
        <w:t xml:space="preserve">TNS-NIPO. (z.d.). </w:t>
      </w:r>
      <w:r w:rsidRPr="00D758D3">
        <w:rPr>
          <w:i/>
          <w:sz w:val="18"/>
          <w:szCs w:val="20"/>
        </w:rPr>
        <w:t xml:space="preserve">WIN-model. </w:t>
      </w:r>
      <w:r w:rsidRPr="00D758D3">
        <w:rPr>
          <w:sz w:val="18"/>
          <w:szCs w:val="20"/>
        </w:rPr>
        <w:t>Geraadpleegd op 23-05-2018, via: http://www.tns-</w:t>
      </w:r>
    </w:p>
    <w:p w14:paraId="70F51537" w14:textId="1E63B4CD" w:rsidR="00A92A32" w:rsidRPr="00D758D3" w:rsidRDefault="00A92A32" w:rsidP="00A92A32">
      <w:pPr>
        <w:pStyle w:val="Geenafstand"/>
        <w:ind w:left="708"/>
        <w:rPr>
          <w:sz w:val="18"/>
          <w:szCs w:val="20"/>
        </w:rPr>
      </w:pPr>
      <w:r w:rsidRPr="00D758D3">
        <w:rPr>
          <w:sz w:val="18"/>
          <w:szCs w:val="20"/>
        </w:rPr>
        <w:t>nipo.com/ons-aanbod/onderzoeksmethoden/marketinginformatie/segmentatie/win-model</w:t>
      </w:r>
    </w:p>
    <w:p w14:paraId="42AE9887" w14:textId="77777777" w:rsidR="004A2969" w:rsidRPr="00D758D3" w:rsidRDefault="004A2969" w:rsidP="00461C92">
      <w:pPr>
        <w:pStyle w:val="Geenafstand"/>
        <w:rPr>
          <w:sz w:val="18"/>
          <w:szCs w:val="20"/>
        </w:rPr>
      </w:pPr>
    </w:p>
    <w:p w14:paraId="26A5F92B" w14:textId="77777777" w:rsidR="00504039" w:rsidRPr="00D758D3" w:rsidRDefault="00E1447A" w:rsidP="00461C92">
      <w:pPr>
        <w:pStyle w:val="Geenafstand"/>
        <w:rPr>
          <w:sz w:val="18"/>
        </w:rPr>
      </w:pPr>
      <w:r w:rsidRPr="00D758D3">
        <w:rPr>
          <w:sz w:val="18"/>
          <w:szCs w:val="20"/>
        </w:rPr>
        <w:t xml:space="preserve">Verhoeven, N. (2014). </w:t>
      </w:r>
      <w:r w:rsidRPr="00D758D3">
        <w:rPr>
          <w:i/>
          <w:sz w:val="18"/>
          <w:szCs w:val="20"/>
        </w:rPr>
        <w:t>Wat is onderzoek?.</w:t>
      </w:r>
      <w:r w:rsidRPr="00D758D3">
        <w:rPr>
          <w:sz w:val="18"/>
          <w:szCs w:val="20"/>
        </w:rPr>
        <w:t xml:space="preserve"> Vierde druk. Den</w:t>
      </w:r>
      <w:r w:rsidRPr="00D758D3">
        <w:rPr>
          <w:sz w:val="18"/>
        </w:rPr>
        <w:t xml:space="preserve"> Haag: Boom Lemma </w:t>
      </w:r>
    </w:p>
    <w:p w14:paraId="4B46F9BE" w14:textId="6A09FE45" w:rsidR="00C60FBA" w:rsidRPr="000E5262" w:rsidRDefault="00E1447A" w:rsidP="009A7CD3">
      <w:pPr>
        <w:pStyle w:val="Geenafstand"/>
        <w:ind w:firstLine="708"/>
        <w:rPr>
          <w:sz w:val="18"/>
          <w:lang w:val="en-US"/>
        </w:rPr>
      </w:pPr>
      <w:proofErr w:type="spellStart"/>
      <w:r w:rsidRPr="000E5262">
        <w:rPr>
          <w:sz w:val="18"/>
          <w:lang w:val="en-US"/>
        </w:rPr>
        <w:t>uitgevers</w:t>
      </w:r>
      <w:proofErr w:type="spellEnd"/>
      <w:r w:rsidRPr="000E5262">
        <w:rPr>
          <w:sz w:val="18"/>
          <w:lang w:val="en-US"/>
        </w:rPr>
        <w:t>.</w:t>
      </w:r>
    </w:p>
    <w:p w14:paraId="1C6C7CE7" w14:textId="0900699C" w:rsidR="00401431" w:rsidRPr="000E5262" w:rsidRDefault="00401431" w:rsidP="009A7CD3">
      <w:pPr>
        <w:pStyle w:val="Geenafstand"/>
        <w:ind w:firstLine="708"/>
        <w:rPr>
          <w:sz w:val="18"/>
          <w:lang w:val="en-US"/>
        </w:rPr>
      </w:pPr>
    </w:p>
    <w:p w14:paraId="1534CE28" w14:textId="77777777" w:rsidR="0095659F" w:rsidRDefault="00401431" w:rsidP="00401431">
      <w:pPr>
        <w:pStyle w:val="Geenafstand"/>
        <w:rPr>
          <w:i/>
          <w:sz w:val="18"/>
          <w:lang w:val="en-IE"/>
        </w:rPr>
      </w:pPr>
      <w:r w:rsidRPr="00401431">
        <w:rPr>
          <w:sz w:val="18"/>
          <w:lang w:val="en-IE"/>
        </w:rPr>
        <w:t>Welch, M. (2011).</w:t>
      </w:r>
      <w:r w:rsidRPr="00401431">
        <w:rPr>
          <w:i/>
          <w:sz w:val="18"/>
          <w:lang w:val="en-IE"/>
        </w:rPr>
        <w:t xml:space="preserve"> The evolution of the emp</w:t>
      </w:r>
      <w:r>
        <w:rPr>
          <w:i/>
          <w:sz w:val="18"/>
          <w:lang w:val="en-IE"/>
        </w:rPr>
        <w:t xml:space="preserve">loyee engagement concept: communication </w:t>
      </w:r>
    </w:p>
    <w:p w14:paraId="16C8E45B" w14:textId="20C1B8C9" w:rsidR="00BB7747" w:rsidRPr="00660B58" w:rsidRDefault="00401431" w:rsidP="00660B58">
      <w:pPr>
        <w:pStyle w:val="Geenafstand"/>
        <w:ind w:firstLine="708"/>
        <w:rPr>
          <w:i/>
          <w:sz w:val="18"/>
        </w:rPr>
      </w:pPr>
      <w:r>
        <w:rPr>
          <w:i/>
          <w:sz w:val="18"/>
          <w:lang w:val="en-IE"/>
        </w:rPr>
        <w:t>implications</w:t>
      </w:r>
      <w:r w:rsidR="0095659F" w:rsidRPr="0095659F">
        <w:rPr>
          <w:i/>
          <w:sz w:val="18"/>
          <w:lang w:val="en-IE"/>
        </w:rPr>
        <w:t>, corporate communications: An international journal</w:t>
      </w:r>
      <w:r w:rsidR="0095659F" w:rsidRPr="0095659F">
        <w:rPr>
          <w:sz w:val="18"/>
          <w:lang w:val="en-IE"/>
        </w:rPr>
        <w:t xml:space="preserve">. </w:t>
      </w:r>
      <w:r w:rsidR="0095659F" w:rsidRPr="000E5262">
        <w:rPr>
          <w:sz w:val="18"/>
        </w:rPr>
        <w:t>Volume 16, issue 4</w:t>
      </w:r>
      <w:r w:rsidR="0095659F" w:rsidRPr="000E5262">
        <w:rPr>
          <w:i/>
          <w:sz w:val="18"/>
        </w:rPr>
        <w:t>.</w:t>
      </w:r>
      <w:r w:rsidR="00BB7747" w:rsidRPr="000E5262">
        <w:br w:type="page"/>
      </w:r>
    </w:p>
    <w:p w14:paraId="33ED3DF2" w14:textId="77777777" w:rsidR="00BB7747" w:rsidRPr="005D4D74" w:rsidRDefault="00BB7747" w:rsidP="00BB7747">
      <w:pPr>
        <w:pStyle w:val="Kop1"/>
        <w:rPr>
          <w:sz w:val="36"/>
        </w:rPr>
      </w:pPr>
      <w:bookmarkStart w:id="61" w:name="_Toc527049135"/>
      <w:r w:rsidRPr="005D4D74">
        <w:rPr>
          <w:sz w:val="36"/>
        </w:rPr>
        <w:lastRenderedPageBreak/>
        <w:t>Bijlagen</w:t>
      </w:r>
      <w:bookmarkEnd w:id="61"/>
    </w:p>
    <w:p w14:paraId="2F6E30F3" w14:textId="7394E412" w:rsidR="00BB7747" w:rsidRPr="003244BA" w:rsidRDefault="00BB7747" w:rsidP="00BB7747">
      <w:pPr>
        <w:pStyle w:val="Kop2"/>
      </w:pPr>
      <w:bookmarkStart w:id="62" w:name="_Toc527049136"/>
      <w:r w:rsidRPr="003244BA">
        <w:t xml:space="preserve">Bijlage 1: </w:t>
      </w:r>
      <w:r w:rsidR="008F03DA">
        <w:t>O</w:t>
      </w:r>
      <w:r w:rsidRPr="003244BA">
        <w:t xml:space="preserve">rganogram </w:t>
      </w:r>
      <w:r w:rsidR="009F3E81">
        <w:t>Organisatie X</w:t>
      </w:r>
      <w:bookmarkEnd w:id="62"/>
    </w:p>
    <w:p w14:paraId="2C66B470" w14:textId="76DF259D" w:rsidR="007A6E93" w:rsidRPr="009F3E81" w:rsidRDefault="009F3E81" w:rsidP="009F3E81">
      <w:pPr>
        <w:pStyle w:val="Geenafstand"/>
        <w:rPr>
          <w:i/>
          <w:sz w:val="24"/>
        </w:rPr>
      </w:pPr>
      <w:r w:rsidRPr="009F3E81">
        <w:rPr>
          <w:i/>
          <w:sz w:val="24"/>
        </w:rPr>
        <w:t>Deze informatie is niet beschikbaar in verband met vertrouwelijke informatie.</w:t>
      </w:r>
    </w:p>
    <w:p w14:paraId="2CCB66BD" w14:textId="10CFD8F9" w:rsidR="009F3E81" w:rsidRDefault="009F3E81">
      <w:pPr>
        <w:rPr>
          <w:rFonts w:ascii="Verdana" w:hAnsi="Verdana"/>
          <w:sz w:val="24"/>
        </w:rPr>
      </w:pPr>
      <w:r>
        <w:rPr>
          <w:sz w:val="24"/>
        </w:rPr>
        <w:br w:type="page"/>
      </w:r>
    </w:p>
    <w:p w14:paraId="10C37F3C" w14:textId="77777777" w:rsidR="009F3E81" w:rsidRDefault="009F3E81" w:rsidP="009F3E81">
      <w:pPr>
        <w:pStyle w:val="Geenafstand"/>
        <w:rPr>
          <w:sz w:val="24"/>
        </w:rPr>
      </w:pPr>
    </w:p>
    <w:p w14:paraId="052E02B9" w14:textId="77777777" w:rsidR="009F3E81" w:rsidRDefault="009F3E81" w:rsidP="009F3E81">
      <w:pPr>
        <w:pStyle w:val="Geenafstand"/>
        <w:rPr>
          <w:sz w:val="24"/>
        </w:rPr>
      </w:pPr>
    </w:p>
    <w:p w14:paraId="7B24F2BE" w14:textId="69B1CDBE" w:rsidR="00BB7747" w:rsidRPr="003244BA" w:rsidRDefault="00BB7747" w:rsidP="000370FE">
      <w:pPr>
        <w:pStyle w:val="Kop2"/>
      </w:pPr>
      <w:bookmarkStart w:id="63" w:name="_Toc527049137"/>
      <w:r w:rsidRPr="003244BA">
        <w:t xml:space="preserve">Bijlage 2: </w:t>
      </w:r>
      <w:r w:rsidR="008F03DA">
        <w:t>C</w:t>
      </w:r>
      <w:r w:rsidRPr="003244BA">
        <w:t>ommunicatiemiddelen</w:t>
      </w:r>
      <w:bookmarkEnd w:id="63"/>
    </w:p>
    <w:p w14:paraId="5771932E" w14:textId="77777777" w:rsidR="009F3E81" w:rsidRPr="009F3E81" w:rsidRDefault="009F3E81" w:rsidP="009F3E81">
      <w:pPr>
        <w:pStyle w:val="Geenafstand"/>
        <w:rPr>
          <w:i/>
          <w:sz w:val="24"/>
        </w:rPr>
      </w:pPr>
      <w:bookmarkStart w:id="64" w:name="_Hlk510512705"/>
      <w:r w:rsidRPr="009F3E81">
        <w:rPr>
          <w:i/>
          <w:sz w:val="24"/>
        </w:rPr>
        <w:t>Deze informatie is niet beschikbaar in verband met vertrouwelijke informatie.</w:t>
      </w:r>
    </w:p>
    <w:p w14:paraId="4BAEC564" w14:textId="3B28240D" w:rsidR="009F3E81" w:rsidRDefault="009F3E81">
      <w:p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br w:type="page"/>
      </w:r>
    </w:p>
    <w:p w14:paraId="1DDD1804" w14:textId="6CB73666" w:rsidR="00E44853" w:rsidRPr="009D0CE3" w:rsidRDefault="00E44853" w:rsidP="00753BEE">
      <w:pPr>
        <w:pStyle w:val="Kop2"/>
      </w:pPr>
      <w:bookmarkStart w:id="65" w:name="_Toc527049138"/>
      <w:r w:rsidRPr="009D0CE3">
        <w:lastRenderedPageBreak/>
        <w:t>Bijlage 3</w:t>
      </w:r>
      <w:r w:rsidR="007A6E93" w:rsidRPr="009D0CE3">
        <w:t>:</w:t>
      </w:r>
      <w:r w:rsidRPr="009D0CE3">
        <w:t xml:space="preserve"> </w:t>
      </w:r>
      <w:r w:rsidR="008F03DA">
        <w:t>V</w:t>
      </w:r>
      <w:r w:rsidR="00A67167" w:rsidRPr="009D0CE3">
        <w:t>ragenlijst</w:t>
      </w:r>
      <w:r w:rsidRPr="009D0CE3">
        <w:t xml:space="preserve"> kwantitatief</w:t>
      </w:r>
      <w:bookmarkEnd w:id="65"/>
    </w:p>
    <w:bookmarkEnd w:id="64"/>
    <w:p w14:paraId="744FD205" w14:textId="77777777" w:rsidR="003667EE" w:rsidRPr="009F3E81" w:rsidRDefault="003667EE" w:rsidP="003667EE">
      <w:pPr>
        <w:pStyle w:val="Geenafstand"/>
        <w:rPr>
          <w:i/>
          <w:sz w:val="24"/>
        </w:rPr>
      </w:pPr>
      <w:r w:rsidRPr="009F3E81">
        <w:rPr>
          <w:i/>
          <w:sz w:val="24"/>
        </w:rPr>
        <w:t>Deze informatie is niet beschikbaar in verband met vertrouwelijke informatie.</w:t>
      </w:r>
    </w:p>
    <w:p w14:paraId="5D1173F4" w14:textId="77777777" w:rsidR="001B1CAA" w:rsidRDefault="001B1CAA" w:rsidP="001B1CAA">
      <w:pPr>
        <w:rPr>
          <w:rFonts w:eastAsia="Times New Roman"/>
        </w:rPr>
      </w:pPr>
      <w:r>
        <w:rPr>
          <w:rFonts w:eastAsia="Times New Roman"/>
        </w:rPr>
        <w:t> </w:t>
      </w:r>
    </w:p>
    <w:p w14:paraId="525053CE" w14:textId="77777777" w:rsidR="00A67167" w:rsidRDefault="00A67167">
      <w:r>
        <w:br w:type="page"/>
      </w:r>
    </w:p>
    <w:p w14:paraId="064D9932" w14:textId="1E798B0D" w:rsidR="00A67167" w:rsidRPr="00A67167" w:rsidRDefault="00A67167" w:rsidP="00A67167">
      <w:pPr>
        <w:pStyle w:val="Kop2"/>
      </w:pPr>
      <w:bookmarkStart w:id="66" w:name="_Toc527049139"/>
      <w:r w:rsidRPr="00A67167">
        <w:lastRenderedPageBreak/>
        <w:t xml:space="preserve">Bijlage 4: </w:t>
      </w:r>
      <w:r w:rsidR="008F03DA">
        <w:t>V</w:t>
      </w:r>
      <w:r w:rsidRPr="00A67167">
        <w:t>erantwoording vragenlijst kwantitatief</w:t>
      </w:r>
      <w:bookmarkEnd w:id="66"/>
    </w:p>
    <w:p w14:paraId="728F8466" w14:textId="77777777" w:rsidR="003667EE" w:rsidRPr="009F3E81" w:rsidRDefault="003667EE" w:rsidP="003667EE">
      <w:pPr>
        <w:pStyle w:val="Geenafstand"/>
        <w:rPr>
          <w:i/>
          <w:sz w:val="24"/>
        </w:rPr>
      </w:pPr>
      <w:r w:rsidRPr="009F3E81">
        <w:rPr>
          <w:i/>
          <w:sz w:val="24"/>
        </w:rPr>
        <w:t>Deze informatie is niet beschikbaar in verband met vertrouwelijke informatie.</w:t>
      </w:r>
    </w:p>
    <w:p w14:paraId="53F13581" w14:textId="0952BA00" w:rsidR="00A67167" w:rsidRPr="00A67167" w:rsidRDefault="00A67167" w:rsidP="00A67167">
      <w:pPr>
        <w:pStyle w:val="Geenafstand"/>
        <w:rPr>
          <w:b/>
        </w:rPr>
      </w:pPr>
    </w:p>
    <w:p w14:paraId="1FD5CAA6" w14:textId="77777777" w:rsidR="00133A7F" w:rsidRDefault="00133A7F">
      <w:pPr>
        <w:rPr>
          <w:rFonts w:ascii="Verdana" w:hAnsi="Verdana"/>
          <w:sz w:val="20"/>
        </w:rPr>
      </w:pPr>
    </w:p>
    <w:p w14:paraId="17924078" w14:textId="77777777" w:rsidR="00133A7F" w:rsidRDefault="00133A7F">
      <w:pPr>
        <w:rPr>
          <w:rFonts w:ascii="Verdana" w:hAnsi="Verdana"/>
          <w:sz w:val="20"/>
        </w:rPr>
      </w:pPr>
      <w:r>
        <w:rPr>
          <w:rFonts w:ascii="Verdana" w:hAnsi="Verdana"/>
          <w:sz w:val="20"/>
        </w:rPr>
        <w:br w:type="page"/>
      </w:r>
    </w:p>
    <w:p w14:paraId="4C45414A" w14:textId="41DCBA78" w:rsidR="00133A7F" w:rsidRDefault="00133A7F" w:rsidP="008D7E0C">
      <w:pPr>
        <w:pStyle w:val="Kop2"/>
      </w:pPr>
      <w:bookmarkStart w:id="67" w:name="_Toc527049140"/>
      <w:r>
        <w:lastRenderedPageBreak/>
        <w:t>Bijlage 5: Analyseplan</w:t>
      </w:r>
      <w:bookmarkEnd w:id="67"/>
    </w:p>
    <w:p w14:paraId="61752EF6" w14:textId="5240607E" w:rsidR="009D1430" w:rsidRDefault="009D1430" w:rsidP="009D1430">
      <w:pPr>
        <w:pStyle w:val="Geenafstand"/>
      </w:pPr>
    </w:p>
    <w:p w14:paraId="4477153E" w14:textId="0D7DF6B0" w:rsidR="00800B95" w:rsidRPr="00A07A32" w:rsidRDefault="00A07A32" w:rsidP="009D1430">
      <w:pPr>
        <w:pStyle w:val="Geenafstand"/>
        <w:rPr>
          <w:b/>
          <w:color w:val="2F5496" w:themeColor="accent1" w:themeShade="BF"/>
        </w:rPr>
      </w:pPr>
      <w:r w:rsidRPr="00A07A32">
        <w:rPr>
          <w:b/>
          <w:color w:val="2F5496" w:themeColor="accent1" w:themeShade="BF"/>
        </w:rPr>
        <w:t xml:space="preserve">1. </w:t>
      </w:r>
      <w:r w:rsidR="00800B95" w:rsidRPr="00A07A32">
        <w:rPr>
          <w:b/>
          <w:color w:val="2F5496" w:themeColor="accent1" w:themeShade="BF"/>
        </w:rPr>
        <w:t>T</w:t>
      </w:r>
      <w:r w:rsidRPr="00A07A32">
        <w:rPr>
          <w:b/>
          <w:color w:val="2F5496" w:themeColor="accent1" w:themeShade="BF"/>
        </w:rPr>
        <w:t>ype vraag en doel vraag</w:t>
      </w:r>
    </w:p>
    <w:p w14:paraId="2A7F1AB1" w14:textId="77777777" w:rsidR="00F77B58" w:rsidRPr="009F3E81" w:rsidRDefault="00F77B58" w:rsidP="00F77B58">
      <w:pPr>
        <w:pStyle w:val="Geenafstand"/>
        <w:rPr>
          <w:i/>
          <w:sz w:val="24"/>
        </w:rPr>
      </w:pPr>
      <w:r w:rsidRPr="009F3E81">
        <w:rPr>
          <w:i/>
          <w:sz w:val="24"/>
        </w:rPr>
        <w:t>Deze informatie is niet beschikbaar in verband met vertrouwelijke informatie.</w:t>
      </w:r>
    </w:p>
    <w:p w14:paraId="6551B94B" w14:textId="77777777" w:rsidR="00F77B58" w:rsidRDefault="00F77B58" w:rsidP="00133A7F">
      <w:pPr>
        <w:pStyle w:val="Geenafstand"/>
      </w:pPr>
    </w:p>
    <w:p w14:paraId="09084E52" w14:textId="17E89F9F" w:rsidR="004E0F5E" w:rsidRPr="00B02D48" w:rsidRDefault="004E0F5E" w:rsidP="004E0F5E">
      <w:pPr>
        <w:pStyle w:val="Geenafstand"/>
        <w:rPr>
          <w:b/>
          <w:color w:val="2F5496" w:themeColor="accent1" w:themeShade="BF"/>
        </w:rPr>
      </w:pPr>
      <w:r w:rsidRPr="00B02D48">
        <w:rPr>
          <w:b/>
          <w:color w:val="2F5496" w:themeColor="accent1" w:themeShade="BF"/>
        </w:rPr>
        <w:t xml:space="preserve">2. </w:t>
      </w:r>
      <w:r w:rsidR="00045015">
        <w:rPr>
          <w:b/>
          <w:color w:val="2F5496" w:themeColor="accent1" w:themeShade="BF"/>
        </w:rPr>
        <w:t>Vraagv</w:t>
      </w:r>
      <w:r w:rsidRPr="00B02D48">
        <w:rPr>
          <w:b/>
          <w:color w:val="2F5496" w:themeColor="accent1" w:themeShade="BF"/>
        </w:rPr>
        <w:t>erbanden:</w:t>
      </w:r>
    </w:p>
    <w:p w14:paraId="1AC83C5E" w14:textId="77777777" w:rsidR="00F77B58" w:rsidRPr="009F3E81" w:rsidRDefault="00F77B58" w:rsidP="00F77B58">
      <w:pPr>
        <w:pStyle w:val="Geenafstand"/>
        <w:rPr>
          <w:i/>
          <w:sz w:val="24"/>
        </w:rPr>
      </w:pPr>
      <w:r w:rsidRPr="009F3E81">
        <w:rPr>
          <w:i/>
          <w:sz w:val="24"/>
        </w:rPr>
        <w:t>Deze informatie is niet beschikbaar in verband met vertrouwelijke informatie.</w:t>
      </w:r>
    </w:p>
    <w:p w14:paraId="0D304D30" w14:textId="77777777" w:rsidR="00F77B58" w:rsidRDefault="00F77B58" w:rsidP="002C1010">
      <w:pPr>
        <w:pStyle w:val="Geenafstand"/>
      </w:pPr>
    </w:p>
    <w:p w14:paraId="7C13E86E" w14:textId="0EC09567" w:rsidR="002C1010" w:rsidRPr="005970C0" w:rsidRDefault="00D7790F" w:rsidP="002C1010">
      <w:pPr>
        <w:pStyle w:val="Geenafstand"/>
        <w:rPr>
          <w:b/>
          <w:color w:val="2F5496" w:themeColor="accent1" w:themeShade="BF"/>
        </w:rPr>
      </w:pPr>
      <w:r>
        <w:rPr>
          <w:noProof/>
        </w:rPr>
        <w:drawing>
          <wp:anchor distT="0" distB="0" distL="114300" distR="114300" simplePos="0" relativeHeight="251688960" behindDoc="1" locked="0" layoutInCell="1" allowOverlap="1" wp14:anchorId="01EC000A" wp14:editId="1FCCFA95">
            <wp:simplePos x="0" y="0"/>
            <wp:positionH relativeFrom="margin">
              <wp:posOffset>-209550</wp:posOffset>
            </wp:positionH>
            <wp:positionV relativeFrom="paragraph">
              <wp:posOffset>167640</wp:posOffset>
            </wp:positionV>
            <wp:extent cx="6067425" cy="3133725"/>
            <wp:effectExtent l="0" t="0" r="9525" b="9525"/>
            <wp:wrapTight wrapText="bothSides">
              <wp:wrapPolygon edited="0">
                <wp:start x="0" y="0"/>
                <wp:lineTo x="0" y="21534"/>
                <wp:lineTo x="21566" y="21534"/>
                <wp:lineTo x="2156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2377" t="26244" r="3011" b="18279"/>
                    <a:stretch/>
                  </pic:blipFill>
                  <pic:spPr bwMode="auto">
                    <a:xfrm>
                      <a:off x="0" y="0"/>
                      <a:ext cx="6067425" cy="3133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7A32">
        <w:rPr>
          <w:b/>
          <w:color w:val="2F5496" w:themeColor="accent1" w:themeShade="BF"/>
        </w:rPr>
        <w:t xml:space="preserve">3. </w:t>
      </w:r>
      <w:r w:rsidR="002C1010" w:rsidRPr="00A07A32">
        <w:rPr>
          <w:b/>
          <w:color w:val="2F5496" w:themeColor="accent1" w:themeShade="BF"/>
        </w:rPr>
        <w:t>Responsanalyse</w:t>
      </w:r>
    </w:p>
    <w:p w14:paraId="22C8C9EF" w14:textId="5148803D" w:rsidR="002C1010" w:rsidRPr="00654A70" w:rsidRDefault="002C1010" w:rsidP="002C1010">
      <w:pPr>
        <w:pStyle w:val="Geenafstand"/>
        <w:rPr>
          <w:b/>
          <w:color w:val="2F5496" w:themeColor="accent1" w:themeShade="BF"/>
        </w:rPr>
      </w:pPr>
      <w:r w:rsidRPr="00654A70">
        <w:rPr>
          <w:b/>
          <w:color w:val="2F5496" w:themeColor="accent1" w:themeShade="BF"/>
        </w:rPr>
        <w:t>missing</w:t>
      </w:r>
      <w:r w:rsidR="00654A70">
        <w:rPr>
          <w:b/>
          <w:color w:val="2F5496" w:themeColor="accent1" w:themeShade="BF"/>
        </w:rPr>
        <w:t xml:space="preserve"> </w:t>
      </w:r>
      <w:proofErr w:type="spellStart"/>
      <w:r w:rsidRPr="00654A70">
        <w:rPr>
          <w:b/>
          <w:color w:val="2F5496" w:themeColor="accent1" w:themeShade="BF"/>
        </w:rPr>
        <w:t>value</w:t>
      </w:r>
      <w:proofErr w:type="spellEnd"/>
      <w:r w:rsidRPr="00654A70">
        <w:rPr>
          <w:b/>
          <w:color w:val="2F5496" w:themeColor="accent1" w:themeShade="BF"/>
        </w:rPr>
        <w:t>-analyse</w:t>
      </w:r>
    </w:p>
    <w:p w14:paraId="5B330C12" w14:textId="77777777" w:rsidR="00654A70" w:rsidRDefault="00F222FC" w:rsidP="002C1010">
      <w:pPr>
        <w:pStyle w:val="Geenafstand"/>
        <w:rPr>
          <w:noProof/>
        </w:rPr>
      </w:pPr>
      <w:r>
        <w:t xml:space="preserve">De missing </w:t>
      </w:r>
      <w:proofErr w:type="spellStart"/>
      <w:r w:rsidRPr="00F222FC">
        <w:t>values</w:t>
      </w:r>
      <w:proofErr w:type="spellEnd"/>
      <w:r>
        <w:t xml:space="preserve"> van dit onderzoek </w:t>
      </w:r>
      <w:r w:rsidR="009404F9">
        <w:t xml:space="preserve">zijn oplopend. In de eerste vraag vielen er 11 respondenten af. Daarna steeg die afname op een langzaam tempo. </w:t>
      </w:r>
      <w:r w:rsidR="00654A70">
        <w:t>Waarom er in het begin zoveel afvielen, is onbekend.</w:t>
      </w:r>
      <w:r w:rsidR="00654A70" w:rsidRPr="00654A70">
        <w:rPr>
          <w:noProof/>
        </w:rPr>
        <w:t xml:space="preserve"> </w:t>
      </w:r>
    </w:p>
    <w:p w14:paraId="150F946A" w14:textId="464EE1A3" w:rsidR="00F222FC" w:rsidRPr="00F222FC" w:rsidRDefault="00654A70" w:rsidP="002C1010">
      <w:pPr>
        <w:pStyle w:val="Geenafstand"/>
      </w:pPr>
      <w:r>
        <w:rPr>
          <w:noProof/>
        </w:rPr>
        <w:lastRenderedPageBreak/>
        <w:drawing>
          <wp:inline distT="0" distB="0" distL="0" distR="0" wp14:anchorId="013FE868" wp14:editId="109BDBE0">
            <wp:extent cx="5731510" cy="3691890"/>
            <wp:effectExtent l="0" t="0" r="2540" b="381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691890"/>
                    </a:xfrm>
                    <a:prstGeom prst="rect">
                      <a:avLst/>
                    </a:prstGeom>
                  </pic:spPr>
                </pic:pic>
              </a:graphicData>
            </a:graphic>
          </wp:inline>
        </w:drawing>
      </w:r>
    </w:p>
    <w:p w14:paraId="2AFDAA05" w14:textId="55D5AB2A" w:rsidR="00F222FC" w:rsidRDefault="00F222FC" w:rsidP="002C1010">
      <w:pPr>
        <w:pStyle w:val="Geenafstand"/>
        <w:rPr>
          <w:b/>
          <w:i/>
          <w:u w:val="single"/>
        </w:rPr>
      </w:pPr>
    </w:p>
    <w:p w14:paraId="36CD6D6F" w14:textId="1CA585ED" w:rsidR="002C1010" w:rsidRPr="005970C0" w:rsidRDefault="002C1010" w:rsidP="002C1010">
      <w:pPr>
        <w:pStyle w:val="Geenafstand"/>
        <w:rPr>
          <w:b/>
          <w:color w:val="2F5496" w:themeColor="accent1" w:themeShade="BF"/>
        </w:rPr>
      </w:pPr>
      <w:r w:rsidRPr="005970C0">
        <w:rPr>
          <w:b/>
          <w:color w:val="2F5496" w:themeColor="accent1" w:themeShade="BF"/>
        </w:rPr>
        <w:t>Tekstanalyse van de open vragen</w:t>
      </w:r>
    </w:p>
    <w:p w14:paraId="5D3A4EB1" w14:textId="27111584" w:rsidR="00AD6094" w:rsidRDefault="002C25AD" w:rsidP="00133A7F">
      <w:pPr>
        <w:pStyle w:val="Geenafstand"/>
      </w:pPr>
      <w:r>
        <w:t>Tijdens de enquête zijn er een aantal open vragen gesteld aan de respondenten</w:t>
      </w:r>
      <w:r w:rsidR="005F1FBD">
        <w:t xml:space="preserve"> (bijlage 6: frequentietabel </w:t>
      </w:r>
      <w:r w:rsidR="007F3280">
        <w:t>30 &amp; 31</w:t>
      </w:r>
      <w:r w:rsidR="005F1FBD">
        <w:t>)</w:t>
      </w:r>
      <w:r>
        <w:t xml:space="preserve">. </w:t>
      </w:r>
      <w:r w:rsidR="00BC6640">
        <w:t xml:space="preserve">Deze gingen over welke communicatiemiddelen zij nog meer gebruiken, welk </w:t>
      </w:r>
      <w:r w:rsidR="005B5CC4">
        <w:t xml:space="preserve">soort nieuws zij nog meer lezen, welke onderwerpen zij nog missen in het aanbod van </w:t>
      </w:r>
      <w:r w:rsidR="00AD6094">
        <w:t xml:space="preserve">communicatie en of er nog opmerkingen waren. </w:t>
      </w:r>
    </w:p>
    <w:p w14:paraId="43E5DEB8" w14:textId="77777777" w:rsidR="00AD6094" w:rsidRDefault="00AD6094" w:rsidP="00133A7F">
      <w:pPr>
        <w:pStyle w:val="Geenafstand"/>
      </w:pPr>
    </w:p>
    <w:p w14:paraId="6EBACCB9" w14:textId="1B86BB32" w:rsidR="00F222FC" w:rsidRDefault="00AD6094" w:rsidP="00133A7F">
      <w:pPr>
        <w:pStyle w:val="Geenafstand"/>
      </w:pPr>
      <w:r>
        <w:t xml:space="preserve">Als het gaat om opmerkingen of suggesties, kwam </w:t>
      </w:r>
      <w:r w:rsidR="00F77B58">
        <w:t>Sociaal intranet</w:t>
      </w:r>
      <w:r>
        <w:t xml:space="preserve"> vaak negatief naar voren. De </w:t>
      </w:r>
      <w:r w:rsidR="007F7024">
        <w:t xml:space="preserve">meest voorkomende antwoorden gingen vooral over </w:t>
      </w:r>
      <w:r w:rsidR="00756754">
        <w:t xml:space="preserve">de slechte </w:t>
      </w:r>
      <w:r>
        <w:t xml:space="preserve">zoekfunctie, </w:t>
      </w:r>
      <w:r w:rsidR="00F77B58">
        <w:t>Sociaal intranet</w:t>
      </w:r>
      <w:r w:rsidR="00756754">
        <w:t xml:space="preserve"> te moeilijk is</w:t>
      </w:r>
      <w:r w:rsidR="007F7024">
        <w:t xml:space="preserve"> en </w:t>
      </w:r>
      <w:r w:rsidR="00756754">
        <w:t xml:space="preserve">dat het </w:t>
      </w:r>
      <w:r w:rsidR="007F7024">
        <w:t>teveel informatie</w:t>
      </w:r>
      <w:r w:rsidR="00756754">
        <w:t xml:space="preserve"> bevat</w:t>
      </w:r>
      <w:r w:rsidR="007F7024">
        <w:t>.</w:t>
      </w:r>
      <w:r w:rsidR="00756754">
        <w:t xml:space="preserve"> </w:t>
      </w:r>
      <w:r w:rsidR="00116B4C">
        <w:t xml:space="preserve">Sommige zien graag berichten over nieuws waar het niet goed gaat met </w:t>
      </w:r>
      <w:r w:rsidR="00F77B58">
        <w:t>Organisatie X</w:t>
      </w:r>
      <w:r w:rsidR="00116B4C">
        <w:t xml:space="preserve"> en geven aan dat </w:t>
      </w:r>
      <w:r w:rsidR="007A128C">
        <w:t xml:space="preserve">het alleen maar positieve berichten bevat. </w:t>
      </w:r>
    </w:p>
    <w:p w14:paraId="0DDE1A59" w14:textId="77777777" w:rsidR="00F222FC" w:rsidRDefault="00F222FC" w:rsidP="00133A7F">
      <w:pPr>
        <w:pStyle w:val="Geenafstand"/>
      </w:pPr>
    </w:p>
    <w:p w14:paraId="58F41A51" w14:textId="0F4CBC3D" w:rsidR="009427E7" w:rsidRPr="009D1430" w:rsidRDefault="006549C2" w:rsidP="00133A7F">
      <w:pPr>
        <w:pStyle w:val="Geenafstand"/>
      </w:pPr>
      <w:r>
        <w:t>E-mail is het meest voorkomende antwoord als het gaat over additionele communicatiemiddelen.</w:t>
      </w:r>
      <w:r w:rsidR="009427E7" w:rsidRPr="009D1430">
        <w:br w:type="page"/>
      </w:r>
    </w:p>
    <w:p w14:paraId="6AF79E3D" w14:textId="1CA087ED" w:rsidR="009427E7" w:rsidRDefault="009427E7" w:rsidP="009427E7">
      <w:pPr>
        <w:pStyle w:val="Kop2"/>
      </w:pPr>
      <w:bookmarkStart w:id="68" w:name="_Toc527049141"/>
      <w:r>
        <w:lastRenderedPageBreak/>
        <w:t xml:space="preserve">Bijlage </w:t>
      </w:r>
      <w:r w:rsidR="00133A7F">
        <w:t>6</w:t>
      </w:r>
      <w:r>
        <w:t>: Frequentietabellen</w:t>
      </w:r>
      <w:bookmarkEnd w:id="68"/>
    </w:p>
    <w:p w14:paraId="3EC5DE6E" w14:textId="77777777" w:rsidR="009F3E81" w:rsidRPr="009F3E81" w:rsidRDefault="009F3E81" w:rsidP="009F3E81">
      <w:pPr>
        <w:pStyle w:val="Geenafstand"/>
        <w:rPr>
          <w:i/>
          <w:sz w:val="24"/>
        </w:rPr>
      </w:pPr>
      <w:r w:rsidRPr="009F3E81">
        <w:rPr>
          <w:i/>
          <w:sz w:val="24"/>
        </w:rPr>
        <w:t>Deze informatie is niet beschikbaar in verband met vertrouwelijke informatie.</w:t>
      </w:r>
    </w:p>
    <w:p w14:paraId="7EE3165E" w14:textId="77777777" w:rsidR="009427E7" w:rsidRDefault="009427E7">
      <w:pPr>
        <w:rPr>
          <w:rFonts w:ascii="Verdana" w:hAnsi="Verdana"/>
          <w:sz w:val="20"/>
        </w:rPr>
      </w:pPr>
    </w:p>
    <w:p w14:paraId="67921A7F" w14:textId="0098BEF9" w:rsidR="009427E7" w:rsidRDefault="009427E7">
      <w:pPr>
        <w:rPr>
          <w:rFonts w:ascii="Verdana" w:hAnsi="Verdana"/>
          <w:sz w:val="20"/>
        </w:rPr>
      </w:pPr>
      <w:r>
        <w:rPr>
          <w:rFonts w:ascii="Verdana" w:hAnsi="Verdana"/>
          <w:sz w:val="20"/>
        </w:rPr>
        <w:br w:type="page"/>
      </w:r>
    </w:p>
    <w:p w14:paraId="13B71AA9" w14:textId="53EDF755" w:rsidR="009427E7" w:rsidRDefault="009427E7" w:rsidP="009427E7">
      <w:pPr>
        <w:pStyle w:val="Kop2"/>
      </w:pPr>
      <w:bookmarkStart w:id="69" w:name="_Toc527049142"/>
      <w:r>
        <w:lastRenderedPageBreak/>
        <w:t xml:space="preserve">Bijlage </w:t>
      </w:r>
      <w:r w:rsidR="00133A7F">
        <w:t>7</w:t>
      </w:r>
      <w:r>
        <w:t xml:space="preserve">: </w:t>
      </w:r>
      <w:r w:rsidR="008F03DA">
        <w:t>K</w:t>
      </w:r>
      <w:r>
        <w:t>ruistabellen</w:t>
      </w:r>
      <w:bookmarkEnd w:id="69"/>
    </w:p>
    <w:p w14:paraId="47F30A69" w14:textId="77777777" w:rsidR="009F3E81" w:rsidRPr="009F3E81" w:rsidRDefault="009F3E81" w:rsidP="009F3E81">
      <w:pPr>
        <w:pStyle w:val="Geenafstand"/>
        <w:rPr>
          <w:i/>
          <w:sz w:val="24"/>
        </w:rPr>
      </w:pPr>
      <w:r w:rsidRPr="009F3E81">
        <w:rPr>
          <w:i/>
          <w:sz w:val="24"/>
        </w:rPr>
        <w:t>Deze informatie is niet beschikbaar in verband met vertrouwelijke informatie.</w:t>
      </w:r>
    </w:p>
    <w:p w14:paraId="7AB354CB" w14:textId="77777777" w:rsidR="00B72680" w:rsidRPr="00B72680" w:rsidRDefault="00B72680" w:rsidP="00B72680">
      <w:pPr>
        <w:pStyle w:val="Geenafstand"/>
      </w:pPr>
    </w:p>
    <w:p w14:paraId="2CCC29B1" w14:textId="4DE498DA" w:rsidR="009427E7" w:rsidRDefault="009427E7" w:rsidP="00B72680">
      <w:pPr>
        <w:pStyle w:val="Geenafstand"/>
      </w:pPr>
      <w:r>
        <w:br w:type="page"/>
      </w:r>
    </w:p>
    <w:p w14:paraId="46C6DE3E" w14:textId="09767EC6" w:rsidR="009427E7" w:rsidRPr="004B2CA3" w:rsidRDefault="009427E7" w:rsidP="009427E7">
      <w:pPr>
        <w:pStyle w:val="Kop2"/>
      </w:pPr>
      <w:bookmarkStart w:id="70" w:name="_Toc527049143"/>
      <w:r w:rsidRPr="004B2CA3">
        <w:lastRenderedPageBreak/>
        <w:t xml:space="preserve">Bijlage </w:t>
      </w:r>
      <w:r w:rsidR="00133A7F" w:rsidRPr="004B2CA3">
        <w:t>8</w:t>
      </w:r>
      <w:r w:rsidRPr="004B2CA3">
        <w:t>: Chi-toets</w:t>
      </w:r>
      <w:r w:rsidR="004B2CA3" w:rsidRPr="004B2CA3">
        <w:t xml:space="preserve"> &amp; Cramer’s V-toe</w:t>
      </w:r>
      <w:r w:rsidR="004B2CA3">
        <w:t>ts</w:t>
      </w:r>
      <w:bookmarkEnd w:id="70"/>
    </w:p>
    <w:p w14:paraId="5ECED192" w14:textId="77777777" w:rsidR="009F3E81" w:rsidRPr="009F3E81" w:rsidRDefault="009F3E81" w:rsidP="009F3E81">
      <w:pPr>
        <w:pStyle w:val="Geenafstand"/>
        <w:rPr>
          <w:i/>
          <w:sz w:val="24"/>
        </w:rPr>
      </w:pPr>
      <w:r w:rsidRPr="009F3E81">
        <w:rPr>
          <w:i/>
          <w:sz w:val="24"/>
        </w:rPr>
        <w:t>Deze informatie is niet beschikbaar in verband met vertrouwelijke informatie.</w:t>
      </w:r>
    </w:p>
    <w:p w14:paraId="1E54E8FC" w14:textId="3F4AB36B" w:rsidR="009F3E81" w:rsidRDefault="009F3E81">
      <w:pPr>
        <w:rPr>
          <w:rFonts w:ascii="Verdana" w:hAnsi="Verdana"/>
          <w:sz w:val="20"/>
        </w:rPr>
      </w:pPr>
      <w:r>
        <w:br w:type="page"/>
      </w:r>
    </w:p>
    <w:p w14:paraId="77206DC5" w14:textId="0F03AF56" w:rsidR="00A126B3" w:rsidRDefault="00A126B3" w:rsidP="00A126B3">
      <w:pPr>
        <w:pStyle w:val="Kop2"/>
      </w:pPr>
      <w:bookmarkStart w:id="71" w:name="_Toc527049144"/>
      <w:r>
        <w:lastRenderedPageBreak/>
        <w:t xml:space="preserve">Bijlage </w:t>
      </w:r>
      <w:r w:rsidR="00133A7F">
        <w:t>9</w:t>
      </w:r>
      <w:r>
        <w:t>: Zoekplan</w:t>
      </w:r>
      <w:bookmarkEnd w:id="71"/>
    </w:p>
    <w:p w14:paraId="477E24B5" w14:textId="34721721" w:rsidR="00930ACA" w:rsidRPr="009C79ED" w:rsidRDefault="003F344A" w:rsidP="005D4D74">
      <w:pPr>
        <w:pStyle w:val="Geenafstand"/>
        <w:rPr>
          <w:szCs w:val="20"/>
        </w:rPr>
      </w:pPr>
      <w:r w:rsidRPr="009C79ED">
        <w:rPr>
          <w:szCs w:val="20"/>
        </w:rPr>
        <w:t xml:space="preserve">De deskresearch </w:t>
      </w:r>
      <w:r w:rsidR="00436948" w:rsidRPr="009C79ED">
        <w:rPr>
          <w:szCs w:val="20"/>
        </w:rPr>
        <w:t>is</w:t>
      </w:r>
      <w:r w:rsidRPr="009C79ED">
        <w:rPr>
          <w:szCs w:val="20"/>
        </w:rPr>
        <w:t xml:space="preserve"> de basis voor het beantwoorden van de deelvragen. </w:t>
      </w:r>
      <w:r w:rsidR="00930ACA" w:rsidRPr="009C79ED">
        <w:rPr>
          <w:szCs w:val="20"/>
        </w:rPr>
        <w:t xml:space="preserve">Er is gebruik gemaakt van interne bronnen. Deze zijn </w:t>
      </w:r>
      <w:r w:rsidR="00325A6C">
        <w:rPr>
          <w:szCs w:val="20"/>
        </w:rPr>
        <w:t xml:space="preserve">intern </w:t>
      </w:r>
      <w:r w:rsidR="00930ACA" w:rsidRPr="009C79ED">
        <w:rPr>
          <w:szCs w:val="20"/>
        </w:rPr>
        <w:t>gevonde</w:t>
      </w:r>
      <w:r w:rsidR="00325A6C">
        <w:rPr>
          <w:szCs w:val="20"/>
        </w:rPr>
        <w:t>n</w:t>
      </w:r>
      <w:r w:rsidR="00930ACA" w:rsidRPr="009C79ED">
        <w:rPr>
          <w:szCs w:val="20"/>
        </w:rPr>
        <w:t xml:space="preserve">. Informatie zoals voorgaande onderzoeken en de resultaten daarvan zijn </w:t>
      </w:r>
      <w:r w:rsidR="00F77B58">
        <w:rPr>
          <w:szCs w:val="20"/>
        </w:rPr>
        <w:t>hier</w:t>
      </w:r>
      <w:r w:rsidR="00930ACA" w:rsidRPr="009C79ED">
        <w:rPr>
          <w:szCs w:val="20"/>
        </w:rPr>
        <w:t xml:space="preserve"> gevonden en geraadpleegd.</w:t>
      </w:r>
    </w:p>
    <w:p w14:paraId="1196AC35" w14:textId="77777777" w:rsidR="00783D00" w:rsidRPr="00930ACA" w:rsidRDefault="00783D00" w:rsidP="005D4D74">
      <w:pPr>
        <w:pStyle w:val="Geenafstand"/>
        <w:rPr>
          <w:rFonts w:cs="Arial"/>
          <w:szCs w:val="20"/>
        </w:rPr>
      </w:pPr>
    </w:p>
    <w:p w14:paraId="6F9E3E3A" w14:textId="05FE8571" w:rsidR="003F344A" w:rsidRPr="00930ACA" w:rsidRDefault="003F344A" w:rsidP="00A126B3">
      <w:pPr>
        <w:pStyle w:val="Default"/>
        <w:rPr>
          <w:rFonts w:ascii="Verdana" w:hAnsi="Verdana"/>
          <w:bCs/>
          <w:color w:val="2F5496" w:themeColor="accent1" w:themeShade="BF"/>
          <w:sz w:val="20"/>
          <w:szCs w:val="20"/>
        </w:rPr>
      </w:pPr>
      <w:r w:rsidRPr="00930ACA">
        <w:rPr>
          <w:rFonts w:ascii="Verdana" w:hAnsi="Verdana"/>
          <w:bCs/>
          <w:color w:val="2F5496" w:themeColor="accent1" w:themeShade="BF"/>
          <w:sz w:val="20"/>
          <w:szCs w:val="20"/>
        </w:rPr>
        <w:t>Bronnen waar het onderzoek gebruik van maakt:</w:t>
      </w:r>
    </w:p>
    <w:p w14:paraId="036DA14D" w14:textId="35E4F7BE" w:rsidR="003F344A" w:rsidRPr="00930ACA" w:rsidRDefault="003F344A" w:rsidP="003F344A">
      <w:pPr>
        <w:pStyle w:val="Default"/>
        <w:numPr>
          <w:ilvl w:val="0"/>
          <w:numId w:val="1"/>
        </w:numPr>
        <w:rPr>
          <w:rFonts w:ascii="Verdana" w:hAnsi="Verdana"/>
          <w:bCs/>
          <w:sz w:val="20"/>
          <w:szCs w:val="20"/>
        </w:rPr>
      </w:pPr>
      <w:r w:rsidRPr="00930ACA">
        <w:rPr>
          <w:rFonts w:ascii="Verdana" w:hAnsi="Verdana"/>
          <w:bCs/>
          <w:sz w:val="20"/>
          <w:szCs w:val="20"/>
        </w:rPr>
        <w:t xml:space="preserve">Google </w:t>
      </w:r>
      <w:proofErr w:type="spellStart"/>
      <w:r w:rsidRPr="00930ACA">
        <w:rPr>
          <w:rFonts w:ascii="Verdana" w:hAnsi="Verdana"/>
          <w:bCs/>
          <w:sz w:val="20"/>
          <w:szCs w:val="20"/>
        </w:rPr>
        <w:t>Scholar</w:t>
      </w:r>
      <w:proofErr w:type="spellEnd"/>
      <w:r w:rsidR="009C79ED">
        <w:rPr>
          <w:rFonts w:ascii="Verdana" w:hAnsi="Verdana"/>
          <w:bCs/>
          <w:sz w:val="20"/>
          <w:szCs w:val="20"/>
        </w:rPr>
        <w:t>;</w:t>
      </w:r>
    </w:p>
    <w:p w14:paraId="06374321" w14:textId="2C011668" w:rsidR="003F344A" w:rsidRPr="00930ACA" w:rsidRDefault="003F344A" w:rsidP="003F344A">
      <w:pPr>
        <w:pStyle w:val="Default"/>
        <w:numPr>
          <w:ilvl w:val="0"/>
          <w:numId w:val="1"/>
        </w:numPr>
        <w:rPr>
          <w:rFonts w:ascii="Verdana" w:hAnsi="Verdana"/>
          <w:bCs/>
          <w:sz w:val="20"/>
          <w:szCs w:val="20"/>
        </w:rPr>
      </w:pPr>
      <w:r w:rsidRPr="00930ACA">
        <w:rPr>
          <w:rFonts w:ascii="Verdana" w:hAnsi="Verdana"/>
          <w:bCs/>
          <w:sz w:val="20"/>
          <w:szCs w:val="20"/>
        </w:rPr>
        <w:t>Google Books</w:t>
      </w:r>
      <w:r w:rsidR="009C79ED">
        <w:rPr>
          <w:rFonts w:ascii="Verdana" w:hAnsi="Verdana"/>
          <w:bCs/>
          <w:sz w:val="20"/>
          <w:szCs w:val="20"/>
        </w:rPr>
        <w:t>;</w:t>
      </w:r>
    </w:p>
    <w:p w14:paraId="62C20E58" w14:textId="40C55A37" w:rsidR="003F344A" w:rsidRPr="00930ACA" w:rsidRDefault="003F344A" w:rsidP="003F344A">
      <w:pPr>
        <w:pStyle w:val="Default"/>
        <w:numPr>
          <w:ilvl w:val="0"/>
          <w:numId w:val="1"/>
        </w:numPr>
        <w:rPr>
          <w:rFonts w:ascii="Verdana" w:hAnsi="Verdana"/>
          <w:bCs/>
          <w:sz w:val="20"/>
          <w:szCs w:val="20"/>
        </w:rPr>
      </w:pPr>
      <w:r w:rsidRPr="00930ACA">
        <w:rPr>
          <w:rFonts w:ascii="Verdana" w:hAnsi="Verdana"/>
          <w:bCs/>
          <w:sz w:val="20"/>
          <w:szCs w:val="20"/>
        </w:rPr>
        <w:t>Google</w:t>
      </w:r>
      <w:r w:rsidR="009C79ED">
        <w:rPr>
          <w:rFonts w:ascii="Verdana" w:hAnsi="Verdana"/>
          <w:bCs/>
          <w:sz w:val="20"/>
          <w:szCs w:val="20"/>
        </w:rPr>
        <w:t>;</w:t>
      </w:r>
    </w:p>
    <w:p w14:paraId="6036F303" w14:textId="6E22BFED" w:rsidR="003F344A" w:rsidRPr="00930ACA" w:rsidRDefault="003F344A" w:rsidP="003F344A">
      <w:pPr>
        <w:pStyle w:val="Default"/>
        <w:numPr>
          <w:ilvl w:val="0"/>
          <w:numId w:val="1"/>
        </w:numPr>
        <w:rPr>
          <w:rFonts w:ascii="Verdana" w:hAnsi="Verdana"/>
          <w:bCs/>
          <w:sz w:val="20"/>
          <w:szCs w:val="20"/>
        </w:rPr>
      </w:pPr>
      <w:proofErr w:type="spellStart"/>
      <w:r w:rsidRPr="00930ACA">
        <w:rPr>
          <w:rFonts w:ascii="Verdana" w:hAnsi="Verdana"/>
          <w:bCs/>
          <w:sz w:val="20"/>
          <w:szCs w:val="20"/>
        </w:rPr>
        <w:t>EBSCOhost</w:t>
      </w:r>
      <w:proofErr w:type="spellEnd"/>
      <w:r w:rsidR="009C79ED">
        <w:rPr>
          <w:rFonts w:ascii="Verdana" w:hAnsi="Verdana"/>
          <w:bCs/>
          <w:sz w:val="20"/>
          <w:szCs w:val="20"/>
        </w:rPr>
        <w:t>;</w:t>
      </w:r>
    </w:p>
    <w:p w14:paraId="6FB66551" w14:textId="4629E008" w:rsidR="003F344A" w:rsidRPr="00930ACA" w:rsidRDefault="003F344A" w:rsidP="003F344A">
      <w:pPr>
        <w:pStyle w:val="Default"/>
        <w:numPr>
          <w:ilvl w:val="0"/>
          <w:numId w:val="1"/>
        </w:numPr>
        <w:rPr>
          <w:rFonts w:ascii="Verdana" w:hAnsi="Verdana"/>
          <w:bCs/>
          <w:sz w:val="20"/>
          <w:szCs w:val="20"/>
        </w:rPr>
      </w:pPr>
      <w:proofErr w:type="spellStart"/>
      <w:r w:rsidRPr="00930ACA">
        <w:rPr>
          <w:rFonts w:ascii="Verdana" w:hAnsi="Verdana"/>
          <w:bCs/>
          <w:sz w:val="20"/>
          <w:szCs w:val="20"/>
        </w:rPr>
        <w:t>LexisNexis</w:t>
      </w:r>
      <w:proofErr w:type="spellEnd"/>
      <w:r w:rsidR="009C79ED">
        <w:rPr>
          <w:rFonts w:ascii="Verdana" w:hAnsi="Verdana"/>
          <w:bCs/>
          <w:sz w:val="20"/>
          <w:szCs w:val="20"/>
        </w:rPr>
        <w:t>;</w:t>
      </w:r>
    </w:p>
    <w:p w14:paraId="7273A2FE" w14:textId="6B823832" w:rsidR="003F344A" w:rsidRDefault="00EA27E0" w:rsidP="003F344A">
      <w:pPr>
        <w:pStyle w:val="Default"/>
        <w:numPr>
          <w:ilvl w:val="0"/>
          <w:numId w:val="1"/>
        </w:numPr>
        <w:rPr>
          <w:rFonts w:ascii="Verdana" w:hAnsi="Verdana"/>
          <w:bCs/>
          <w:sz w:val="20"/>
          <w:szCs w:val="20"/>
        </w:rPr>
      </w:pPr>
      <w:r>
        <w:rPr>
          <w:rFonts w:ascii="Verdana" w:hAnsi="Verdana"/>
          <w:bCs/>
          <w:sz w:val="20"/>
          <w:szCs w:val="20"/>
        </w:rPr>
        <w:t>HBO</w:t>
      </w:r>
      <w:r w:rsidR="003F344A" w:rsidRPr="00930ACA">
        <w:rPr>
          <w:rFonts w:ascii="Verdana" w:hAnsi="Verdana"/>
          <w:bCs/>
          <w:sz w:val="20"/>
          <w:szCs w:val="20"/>
        </w:rPr>
        <w:t xml:space="preserve"> Kennisbank</w:t>
      </w:r>
      <w:r w:rsidR="009C79ED">
        <w:rPr>
          <w:rFonts w:ascii="Verdana" w:hAnsi="Verdana"/>
          <w:bCs/>
          <w:sz w:val="20"/>
          <w:szCs w:val="20"/>
        </w:rPr>
        <w:t>;</w:t>
      </w:r>
    </w:p>
    <w:p w14:paraId="3FB499D7" w14:textId="06C9E599" w:rsidR="009C79ED" w:rsidRPr="00930ACA" w:rsidRDefault="009C79ED" w:rsidP="003F344A">
      <w:pPr>
        <w:pStyle w:val="Default"/>
        <w:numPr>
          <w:ilvl w:val="0"/>
          <w:numId w:val="1"/>
        </w:numPr>
        <w:rPr>
          <w:rFonts w:ascii="Verdana" w:hAnsi="Verdana"/>
          <w:bCs/>
          <w:sz w:val="20"/>
          <w:szCs w:val="20"/>
        </w:rPr>
      </w:pPr>
      <w:r>
        <w:rPr>
          <w:rFonts w:ascii="Verdana" w:hAnsi="Verdana"/>
          <w:bCs/>
          <w:sz w:val="20"/>
          <w:szCs w:val="20"/>
        </w:rPr>
        <w:t>mediatheek Hogeschool Leiden.</w:t>
      </w:r>
    </w:p>
    <w:p w14:paraId="1F363EEF" w14:textId="66BB1106" w:rsidR="003F344A" w:rsidRPr="00930ACA" w:rsidRDefault="003F344A" w:rsidP="00A126B3">
      <w:pPr>
        <w:pStyle w:val="Default"/>
        <w:rPr>
          <w:rFonts w:ascii="Verdana" w:hAnsi="Verdana"/>
          <w:bCs/>
          <w:sz w:val="20"/>
          <w:szCs w:val="20"/>
        </w:rPr>
      </w:pPr>
    </w:p>
    <w:p w14:paraId="31890A77" w14:textId="0DA5E886" w:rsidR="003F344A" w:rsidRPr="00930ACA" w:rsidRDefault="003F344A" w:rsidP="00A126B3">
      <w:pPr>
        <w:pStyle w:val="Default"/>
        <w:rPr>
          <w:rFonts w:ascii="Verdana" w:hAnsi="Verdana"/>
          <w:bCs/>
          <w:color w:val="2F5496" w:themeColor="accent1" w:themeShade="BF"/>
          <w:sz w:val="20"/>
          <w:szCs w:val="20"/>
        </w:rPr>
      </w:pPr>
      <w:r w:rsidRPr="00930ACA">
        <w:rPr>
          <w:rFonts w:ascii="Verdana" w:hAnsi="Verdana"/>
          <w:bCs/>
          <w:color w:val="2F5496" w:themeColor="accent1" w:themeShade="BF"/>
          <w:sz w:val="20"/>
          <w:szCs w:val="20"/>
        </w:rPr>
        <w:t>Termen die gebruikt zijn om te zoeken:</w:t>
      </w:r>
    </w:p>
    <w:p w14:paraId="1189AB05" w14:textId="58EC2437" w:rsidR="008052BE" w:rsidRDefault="008052BE" w:rsidP="008052BE">
      <w:pPr>
        <w:pStyle w:val="Default"/>
        <w:numPr>
          <w:ilvl w:val="0"/>
          <w:numId w:val="1"/>
        </w:numPr>
        <w:rPr>
          <w:rFonts w:ascii="Verdana" w:hAnsi="Verdana"/>
          <w:bCs/>
          <w:sz w:val="20"/>
          <w:szCs w:val="20"/>
        </w:rPr>
      </w:pPr>
      <w:r>
        <w:rPr>
          <w:rFonts w:ascii="Verdana" w:hAnsi="Verdana"/>
          <w:bCs/>
          <w:sz w:val="20"/>
          <w:szCs w:val="20"/>
        </w:rPr>
        <w:t>Berlo;</w:t>
      </w:r>
    </w:p>
    <w:p w14:paraId="76363FF9" w14:textId="0B21F31A" w:rsidR="007D0F03" w:rsidRPr="007D0F03" w:rsidRDefault="007D0F03" w:rsidP="007D0F03">
      <w:pPr>
        <w:pStyle w:val="Default"/>
        <w:numPr>
          <w:ilvl w:val="0"/>
          <w:numId w:val="1"/>
        </w:numPr>
        <w:rPr>
          <w:rFonts w:ascii="Verdana" w:hAnsi="Verdana"/>
          <w:bCs/>
          <w:sz w:val="20"/>
          <w:szCs w:val="20"/>
        </w:rPr>
      </w:pPr>
      <w:r>
        <w:rPr>
          <w:rFonts w:ascii="Verdana" w:hAnsi="Verdana"/>
          <w:bCs/>
          <w:sz w:val="20"/>
          <w:szCs w:val="20"/>
        </w:rPr>
        <w:t>betrokkenheid/engagement;</w:t>
      </w:r>
    </w:p>
    <w:p w14:paraId="456E83B5" w14:textId="499271EF" w:rsidR="005558B9" w:rsidRPr="008052BE" w:rsidRDefault="005558B9" w:rsidP="008052BE">
      <w:pPr>
        <w:pStyle w:val="Default"/>
        <w:numPr>
          <w:ilvl w:val="0"/>
          <w:numId w:val="1"/>
        </w:numPr>
        <w:rPr>
          <w:rFonts w:ascii="Verdana" w:hAnsi="Verdana"/>
          <w:bCs/>
          <w:sz w:val="20"/>
          <w:szCs w:val="20"/>
        </w:rPr>
      </w:pPr>
      <w:r>
        <w:rPr>
          <w:rFonts w:ascii="Verdana" w:hAnsi="Verdana"/>
          <w:bCs/>
          <w:sz w:val="20"/>
          <w:szCs w:val="20"/>
        </w:rPr>
        <w:t>coderen;</w:t>
      </w:r>
    </w:p>
    <w:p w14:paraId="4F7C6C9F" w14:textId="1F250F78" w:rsidR="000A3310" w:rsidRDefault="000A3310" w:rsidP="003F344A">
      <w:pPr>
        <w:pStyle w:val="Default"/>
        <w:numPr>
          <w:ilvl w:val="0"/>
          <w:numId w:val="1"/>
        </w:numPr>
        <w:rPr>
          <w:rFonts w:ascii="Verdana" w:hAnsi="Verdana"/>
          <w:bCs/>
          <w:sz w:val="20"/>
          <w:szCs w:val="20"/>
        </w:rPr>
      </w:pPr>
      <w:r>
        <w:rPr>
          <w:rFonts w:ascii="Verdana" w:hAnsi="Verdana"/>
          <w:bCs/>
          <w:sz w:val="20"/>
          <w:szCs w:val="20"/>
        </w:rPr>
        <w:t>communicatie</w:t>
      </w:r>
      <w:r w:rsidR="00367CB4">
        <w:rPr>
          <w:rFonts w:ascii="Verdana" w:hAnsi="Verdana"/>
          <w:bCs/>
          <w:sz w:val="20"/>
          <w:szCs w:val="20"/>
        </w:rPr>
        <w:t>/communication</w:t>
      </w:r>
      <w:r>
        <w:rPr>
          <w:rFonts w:ascii="Verdana" w:hAnsi="Verdana"/>
          <w:bCs/>
          <w:sz w:val="20"/>
          <w:szCs w:val="20"/>
        </w:rPr>
        <w:t>;</w:t>
      </w:r>
    </w:p>
    <w:p w14:paraId="6BCF437C" w14:textId="5F88ACA4" w:rsidR="007D0F03" w:rsidRPr="007D0F03" w:rsidRDefault="007D0F03" w:rsidP="007D0F03">
      <w:pPr>
        <w:pStyle w:val="Default"/>
        <w:numPr>
          <w:ilvl w:val="0"/>
          <w:numId w:val="1"/>
        </w:numPr>
        <w:rPr>
          <w:rFonts w:ascii="Verdana" w:hAnsi="Verdana"/>
          <w:bCs/>
          <w:sz w:val="20"/>
          <w:szCs w:val="20"/>
        </w:rPr>
      </w:pPr>
      <w:r>
        <w:rPr>
          <w:rFonts w:ascii="Verdana" w:hAnsi="Verdana"/>
          <w:bCs/>
          <w:sz w:val="20"/>
          <w:szCs w:val="20"/>
        </w:rPr>
        <w:t>c</w:t>
      </w:r>
      <w:r w:rsidRPr="00930ACA">
        <w:rPr>
          <w:rFonts w:ascii="Verdana" w:hAnsi="Verdana"/>
          <w:bCs/>
          <w:sz w:val="20"/>
          <w:szCs w:val="20"/>
        </w:rPr>
        <w:t>onceptueel model</w:t>
      </w:r>
      <w:r>
        <w:rPr>
          <w:rFonts w:ascii="Verdana" w:hAnsi="Verdana"/>
          <w:bCs/>
          <w:sz w:val="20"/>
          <w:szCs w:val="20"/>
        </w:rPr>
        <w:t>;</w:t>
      </w:r>
    </w:p>
    <w:p w14:paraId="2E901D2C" w14:textId="77777777" w:rsidR="008052BE" w:rsidRDefault="008052BE" w:rsidP="008052BE">
      <w:pPr>
        <w:pStyle w:val="Default"/>
        <w:numPr>
          <w:ilvl w:val="0"/>
          <w:numId w:val="1"/>
        </w:numPr>
        <w:rPr>
          <w:rFonts w:ascii="Verdana" w:hAnsi="Verdana"/>
          <w:bCs/>
          <w:sz w:val="20"/>
          <w:szCs w:val="20"/>
        </w:rPr>
      </w:pPr>
      <w:r>
        <w:rPr>
          <w:rFonts w:ascii="Verdana" w:hAnsi="Verdana"/>
          <w:bCs/>
          <w:sz w:val="20"/>
          <w:szCs w:val="20"/>
        </w:rPr>
        <w:t>convergence;</w:t>
      </w:r>
    </w:p>
    <w:p w14:paraId="1CCE39E7" w14:textId="5DE816FE" w:rsidR="008052BE" w:rsidRDefault="005558B9" w:rsidP="003F344A">
      <w:pPr>
        <w:pStyle w:val="Default"/>
        <w:numPr>
          <w:ilvl w:val="0"/>
          <w:numId w:val="1"/>
        </w:numPr>
        <w:rPr>
          <w:rFonts w:ascii="Verdana" w:hAnsi="Verdana"/>
          <w:bCs/>
          <w:sz w:val="20"/>
          <w:szCs w:val="20"/>
        </w:rPr>
      </w:pPr>
      <w:r>
        <w:rPr>
          <w:rFonts w:ascii="Verdana" w:hAnsi="Verdana"/>
          <w:bCs/>
          <w:sz w:val="20"/>
          <w:szCs w:val="20"/>
        </w:rPr>
        <w:t>conveyance;</w:t>
      </w:r>
    </w:p>
    <w:p w14:paraId="41638CB0" w14:textId="65AF6603" w:rsidR="000A3310" w:rsidRDefault="00771C4C" w:rsidP="003F344A">
      <w:pPr>
        <w:pStyle w:val="Default"/>
        <w:numPr>
          <w:ilvl w:val="0"/>
          <w:numId w:val="1"/>
        </w:numPr>
        <w:rPr>
          <w:rFonts w:ascii="Verdana" w:hAnsi="Verdana"/>
          <w:bCs/>
          <w:sz w:val="20"/>
          <w:szCs w:val="20"/>
        </w:rPr>
      </w:pPr>
      <w:r>
        <w:rPr>
          <w:rFonts w:ascii="Verdana" w:hAnsi="Verdana"/>
          <w:bCs/>
          <w:sz w:val="20"/>
          <w:szCs w:val="20"/>
        </w:rPr>
        <w:t>Daft &amp; Lenge</w:t>
      </w:r>
      <w:r w:rsidR="00325A6C">
        <w:rPr>
          <w:rFonts w:ascii="Verdana" w:hAnsi="Verdana"/>
          <w:bCs/>
          <w:sz w:val="20"/>
          <w:szCs w:val="20"/>
        </w:rPr>
        <w:t>l</w:t>
      </w:r>
      <w:r>
        <w:rPr>
          <w:rFonts w:ascii="Verdana" w:hAnsi="Verdana"/>
          <w:bCs/>
          <w:sz w:val="20"/>
          <w:szCs w:val="20"/>
        </w:rPr>
        <w:t>;</w:t>
      </w:r>
    </w:p>
    <w:p w14:paraId="21F21642" w14:textId="27BE2B4A" w:rsidR="00A41D11" w:rsidRDefault="00A41D11" w:rsidP="003F344A">
      <w:pPr>
        <w:pStyle w:val="Default"/>
        <w:numPr>
          <w:ilvl w:val="0"/>
          <w:numId w:val="1"/>
        </w:numPr>
        <w:rPr>
          <w:rFonts w:ascii="Verdana" w:hAnsi="Verdana"/>
          <w:bCs/>
          <w:sz w:val="20"/>
          <w:szCs w:val="20"/>
        </w:rPr>
      </w:pPr>
      <w:r>
        <w:rPr>
          <w:rFonts w:ascii="Verdana" w:hAnsi="Verdana"/>
          <w:bCs/>
          <w:sz w:val="20"/>
          <w:szCs w:val="20"/>
        </w:rPr>
        <w:t>Dennis, Fuller &amp; Valacich;</w:t>
      </w:r>
    </w:p>
    <w:p w14:paraId="458F6BC2" w14:textId="58807204" w:rsidR="007D0F03" w:rsidRPr="007D0F03" w:rsidRDefault="007D0F03" w:rsidP="007D0F03">
      <w:pPr>
        <w:pStyle w:val="Default"/>
        <w:numPr>
          <w:ilvl w:val="0"/>
          <w:numId w:val="1"/>
        </w:numPr>
        <w:rPr>
          <w:rFonts w:ascii="Verdana" w:hAnsi="Verdana"/>
          <w:bCs/>
          <w:sz w:val="20"/>
          <w:szCs w:val="20"/>
        </w:rPr>
      </w:pPr>
      <w:r>
        <w:rPr>
          <w:rFonts w:ascii="Verdana" w:hAnsi="Verdana"/>
          <w:bCs/>
          <w:sz w:val="20"/>
          <w:szCs w:val="20"/>
        </w:rPr>
        <w:t>h</w:t>
      </w:r>
      <w:r w:rsidRPr="00930ACA">
        <w:rPr>
          <w:rFonts w:ascii="Verdana" w:hAnsi="Verdana"/>
          <w:bCs/>
          <w:sz w:val="20"/>
          <w:szCs w:val="20"/>
        </w:rPr>
        <w:t>ypothesen</w:t>
      </w:r>
      <w:r>
        <w:rPr>
          <w:rFonts w:ascii="Verdana" w:hAnsi="Verdana"/>
          <w:bCs/>
          <w:sz w:val="20"/>
          <w:szCs w:val="20"/>
        </w:rPr>
        <w:t>;</w:t>
      </w:r>
    </w:p>
    <w:p w14:paraId="298258AD" w14:textId="17A12156" w:rsidR="005558B9" w:rsidRDefault="005558B9" w:rsidP="005558B9">
      <w:pPr>
        <w:pStyle w:val="Default"/>
        <w:numPr>
          <w:ilvl w:val="0"/>
          <w:numId w:val="1"/>
        </w:numPr>
        <w:rPr>
          <w:rFonts w:ascii="Verdana" w:hAnsi="Verdana"/>
          <w:bCs/>
          <w:sz w:val="20"/>
          <w:szCs w:val="20"/>
        </w:rPr>
      </w:pPr>
      <w:r>
        <w:rPr>
          <w:rFonts w:ascii="Verdana" w:hAnsi="Verdana"/>
          <w:bCs/>
          <w:sz w:val="20"/>
          <w:szCs w:val="20"/>
        </w:rPr>
        <w:t>i</w:t>
      </w:r>
      <w:r w:rsidRPr="00930ACA">
        <w:rPr>
          <w:rFonts w:ascii="Verdana" w:hAnsi="Verdana"/>
          <w:bCs/>
          <w:sz w:val="20"/>
          <w:szCs w:val="20"/>
        </w:rPr>
        <w:t>ntranet</w:t>
      </w:r>
      <w:r>
        <w:rPr>
          <w:rFonts w:ascii="Verdana" w:hAnsi="Verdana"/>
          <w:bCs/>
          <w:sz w:val="20"/>
          <w:szCs w:val="20"/>
        </w:rPr>
        <w:t>;</w:t>
      </w:r>
    </w:p>
    <w:p w14:paraId="61C8A951" w14:textId="77777777" w:rsidR="007D0F03" w:rsidRPr="00930ACA" w:rsidRDefault="007D0F03" w:rsidP="007D0F03">
      <w:pPr>
        <w:pStyle w:val="Default"/>
        <w:numPr>
          <w:ilvl w:val="0"/>
          <w:numId w:val="1"/>
        </w:numPr>
        <w:rPr>
          <w:rFonts w:ascii="Verdana" w:hAnsi="Verdana"/>
          <w:bCs/>
          <w:sz w:val="20"/>
          <w:szCs w:val="20"/>
        </w:rPr>
      </w:pPr>
      <w:r>
        <w:rPr>
          <w:rFonts w:ascii="Verdana" w:hAnsi="Verdana"/>
          <w:bCs/>
          <w:sz w:val="20"/>
          <w:szCs w:val="20"/>
        </w:rPr>
        <w:t>k</w:t>
      </w:r>
      <w:r w:rsidRPr="00930ACA">
        <w:rPr>
          <w:rFonts w:ascii="Verdana" w:hAnsi="Verdana"/>
          <w:bCs/>
          <w:sz w:val="20"/>
          <w:szCs w:val="20"/>
        </w:rPr>
        <w:t>walitatief onderzoek</w:t>
      </w:r>
      <w:r>
        <w:rPr>
          <w:rFonts w:ascii="Verdana" w:hAnsi="Verdana"/>
          <w:bCs/>
          <w:sz w:val="20"/>
          <w:szCs w:val="20"/>
        </w:rPr>
        <w:t>;</w:t>
      </w:r>
    </w:p>
    <w:p w14:paraId="1B8894FF" w14:textId="23887269" w:rsidR="007D0F03" w:rsidRPr="007D0F03" w:rsidRDefault="007D0F03" w:rsidP="007D0F03">
      <w:pPr>
        <w:pStyle w:val="Default"/>
        <w:numPr>
          <w:ilvl w:val="0"/>
          <w:numId w:val="1"/>
        </w:numPr>
        <w:rPr>
          <w:rFonts w:ascii="Verdana" w:hAnsi="Verdana"/>
          <w:bCs/>
          <w:sz w:val="20"/>
          <w:szCs w:val="20"/>
        </w:rPr>
      </w:pPr>
      <w:r>
        <w:rPr>
          <w:rFonts w:ascii="Verdana" w:hAnsi="Verdana"/>
          <w:bCs/>
          <w:sz w:val="20"/>
          <w:szCs w:val="20"/>
        </w:rPr>
        <w:t>k</w:t>
      </w:r>
      <w:r w:rsidRPr="00930ACA">
        <w:rPr>
          <w:rFonts w:ascii="Verdana" w:hAnsi="Verdana"/>
          <w:bCs/>
          <w:sz w:val="20"/>
          <w:szCs w:val="20"/>
        </w:rPr>
        <w:t>wantitatief onderzoek</w:t>
      </w:r>
      <w:r>
        <w:rPr>
          <w:rFonts w:ascii="Verdana" w:hAnsi="Verdana"/>
          <w:bCs/>
          <w:sz w:val="20"/>
          <w:szCs w:val="20"/>
        </w:rPr>
        <w:t>;</w:t>
      </w:r>
    </w:p>
    <w:p w14:paraId="274F9C73" w14:textId="709641D5" w:rsidR="007D0F03" w:rsidRDefault="007D0F03" w:rsidP="005558B9">
      <w:pPr>
        <w:pStyle w:val="Default"/>
        <w:numPr>
          <w:ilvl w:val="0"/>
          <w:numId w:val="1"/>
        </w:numPr>
        <w:rPr>
          <w:rFonts w:ascii="Verdana" w:hAnsi="Verdana"/>
          <w:bCs/>
          <w:sz w:val="20"/>
          <w:szCs w:val="20"/>
        </w:rPr>
      </w:pPr>
      <w:r>
        <w:rPr>
          <w:rFonts w:ascii="Verdana" w:hAnsi="Verdana"/>
          <w:bCs/>
          <w:sz w:val="20"/>
          <w:szCs w:val="20"/>
        </w:rPr>
        <w:t>Media Richness Theory;</w:t>
      </w:r>
    </w:p>
    <w:p w14:paraId="4F686FDB" w14:textId="6F9A2D11" w:rsidR="007D0F03" w:rsidRPr="007D0F03" w:rsidRDefault="007D0F03" w:rsidP="007D0F03">
      <w:pPr>
        <w:pStyle w:val="Default"/>
        <w:numPr>
          <w:ilvl w:val="0"/>
          <w:numId w:val="1"/>
        </w:numPr>
        <w:rPr>
          <w:rFonts w:ascii="Verdana" w:hAnsi="Verdana"/>
          <w:bCs/>
          <w:sz w:val="20"/>
          <w:szCs w:val="20"/>
        </w:rPr>
      </w:pPr>
      <w:r w:rsidRPr="00930ACA">
        <w:rPr>
          <w:rFonts w:ascii="Verdana" w:hAnsi="Verdana"/>
          <w:bCs/>
          <w:sz w:val="20"/>
          <w:szCs w:val="20"/>
        </w:rPr>
        <w:t>Media Synchronicity Theory</w:t>
      </w:r>
      <w:r>
        <w:rPr>
          <w:rFonts w:ascii="Verdana" w:hAnsi="Verdana"/>
          <w:bCs/>
          <w:sz w:val="20"/>
          <w:szCs w:val="20"/>
        </w:rPr>
        <w:t>;</w:t>
      </w:r>
    </w:p>
    <w:p w14:paraId="4EA3E22C" w14:textId="0E1A4658" w:rsidR="008052BE" w:rsidRPr="008052BE" w:rsidRDefault="008052BE" w:rsidP="008052BE">
      <w:pPr>
        <w:pStyle w:val="Default"/>
        <w:numPr>
          <w:ilvl w:val="0"/>
          <w:numId w:val="1"/>
        </w:numPr>
        <w:rPr>
          <w:rFonts w:ascii="Verdana" w:hAnsi="Verdana"/>
          <w:bCs/>
          <w:sz w:val="20"/>
          <w:szCs w:val="20"/>
        </w:rPr>
      </w:pPr>
      <w:r>
        <w:rPr>
          <w:rFonts w:ascii="Verdana" w:hAnsi="Verdana"/>
          <w:bCs/>
          <w:sz w:val="20"/>
          <w:szCs w:val="20"/>
        </w:rPr>
        <w:t xml:space="preserve">missie &amp; visie/mission &amp; </w:t>
      </w:r>
      <w:proofErr w:type="spellStart"/>
      <w:r>
        <w:rPr>
          <w:rFonts w:ascii="Verdana" w:hAnsi="Verdana"/>
          <w:bCs/>
          <w:sz w:val="20"/>
          <w:szCs w:val="20"/>
        </w:rPr>
        <w:t>vision</w:t>
      </w:r>
      <w:proofErr w:type="spellEnd"/>
      <w:r>
        <w:rPr>
          <w:rFonts w:ascii="Verdana" w:hAnsi="Verdana"/>
          <w:bCs/>
          <w:sz w:val="20"/>
          <w:szCs w:val="20"/>
        </w:rPr>
        <w:t xml:space="preserve">; </w:t>
      </w:r>
    </w:p>
    <w:p w14:paraId="7D64AEF2" w14:textId="224A0AB9" w:rsidR="007D0F03" w:rsidRDefault="007D0F03" w:rsidP="003F344A">
      <w:pPr>
        <w:pStyle w:val="Default"/>
        <w:numPr>
          <w:ilvl w:val="0"/>
          <w:numId w:val="1"/>
        </w:numPr>
        <w:rPr>
          <w:rFonts w:ascii="Verdana" w:hAnsi="Verdana"/>
          <w:bCs/>
          <w:sz w:val="20"/>
          <w:szCs w:val="20"/>
        </w:rPr>
      </w:pPr>
      <w:r>
        <w:rPr>
          <w:rFonts w:ascii="Verdana" w:hAnsi="Verdana"/>
          <w:bCs/>
          <w:sz w:val="20"/>
          <w:szCs w:val="20"/>
        </w:rPr>
        <w:t>o</w:t>
      </w:r>
      <w:r w:rsidRPr="00930ACA">
        <w:rPr>
          <w:rFonts w:ascii="Verdana" w:hAnsi="Verdana"/>
          <w:bCs/>
          <w:sz w:val="20"/>
          <w:szCs w:val="20"/>
        </w:rPr>
        <w:t>nderzoek doen</w:t>
      </w:r>
      <w:r>
        <w:rPr>
          <w:rFonts w:ascii="Verdana" w:hAnsi="Verdana"/>
          <w:bCs/>
          <w:sz w:val="20"/>
          <w:szCs w:val="20"/>
        </w:rPr>
        <w:t>;</w:t>
      </w:r>
    </w:p>
    <w:p w14:paraId="1D293D30" w14:textId="4F0F0E8B" w:rsidR="008052BE" w:rsidRDefault="008052BE" w:rsidP="008052BE">
      <w:pPr>
        <w:pStyle w:val="Default"/>
        <w:numPr>
          <w:ilvl w:val="0"/>
          <w:numId w:val="1"/>
        </w:numPr>
        <w:rPr>
          <w:rFonts w:ascii="Verdana" w:hAnsi="Verdana"/>
          <w:bCs/>
          <w:sz w:val="20"/>
          <w:szCs w:val="20"/>
        </w:rPr>
      </w:pPr>
      <w:r>
        <w:rPr>
          <w:rFonts w:ascii="Verdana" w:hAnsi="Verdana"/>
          <w:bCs/>
          <w:sz w:val="20"/>
          <w:szCs w:val="20"/>
        </w:rPr>
        <w:t>ontvanger/receiver;</w:t>
      </w:r>
    </w:p>
    <w:p w14:paraId="0FADD978" w14:textId="08370B1B" w:rsidR="001B6DB4" w:rsidRDefault="001B6DB4" w:rsidP="008052BE">
      <w:pPr>
        <w:pStyle w:val="Default"/>
        <w:numPr>
          <w:ilvl w:val="0"/>
          <w:numId w:val="1"/>
        </w:numPr>
        <w:rPr>
          <w:rFonts w:ascii="Verdana" w:hAnsi="Verdana"/>
          <w:bCs/>
          <w:sz w:val="20"/>
          <w:szCs w:val="20"/>
        </w:rPr>
      </w:pPr>
      <w:r>
        <w:rPr>
          <w:rFonts w:ascii="Verdana" w:hAnsi="Verdana"/>
          <w:bCs/>
          <w:sz w:val="20"/>
          <w:szCs w:val="20"/>
        </w:rPr>
        <w:t>PDCA-model;</w:t>
      </w:r>
    </w:p>
    <w:p w14:paraId="5AB758D1" w14:textId="3419333F" w:rsidR="007D0F03" w:rsidRPr="007D0F03" w:rsidRDefault="007D0F03" w:rsidP="007D0F03">
      <w:pPr>
        <w:pStyle w:val="Default"/>
        <w:numPr>
          <w:ilvl w:val="0"/>
          <w:numId w:val="1"/>
        </w:numPr>
        <w:rPr>
          <w:rFonts w:ascii="Verdana" w:hAnsi="Verdana"/>
          <w:bCs/>
          <w:sz w:val="20"/>
          <w:szCs w:val="20"/>
        </w:rPr>
      </w:pPr>
      <w:r>
        <w:rPr>
          <w:rFonts w:ascii="Verdana" w:hAnsi="Verdana"/>
          <w:bCs/>
          <w:sz w:val="20"/>
          <w:szCs w:val="20"/>
        </w:rPr>
        <w:t>Quirke;</w:t>
      </w:r>
    </w:p>
    <w:p w14:paraId="54DC72F4" w14:textId="631C61C6" w:rsidR="003F344A" w:rsidRDefault="00AB6533" w:rsidP="007D0F03">
      <w:pPr>
        <w:pStyle w:val="Default"/>
        <w:numPr>
          <w:ilvl w:val="0"/>
          <w:numId w:val="1"/>
        </w:numPr>
        <w:rPr>
          <w:rFonts w:ascii="Verdana" w:hAnsi="Verdana"/>
          <w:bCs/>
          <w:sz w:val="20"/>
          <w:szCs w:val="20"/>
        </w:rPr>
      </w:pPr>
      <w:r>
        <w:rPr>
          <w:rFonts w:ascii="Verdana" w:hAnsi="Verdana"/>
          <w:bCs/>
          <w:sz w:val="20"/>
          <w:szCs w:val="20"/>
        </w:rPr>
        <w:t>Shannon &amp; Weaver</w:t>
      </w:r>
      <w:r w:rsidR="008C4FBE">
        <w:rPr>
          <w:rFonts w:ascii="Verdana" w:hAnsi="Verdana"/>
          <w:bCs/>
          <w:sz w:val="20"/>
          <w:szCs w:val="20"/>
        </w:rPr>
        <w:t xml:space="preserve">; </w:t>
      </w:r>
    </w:p>
    <w:p w14:paraId="4AC23CAA" w14:textId="3822678E" w:rsidR="00A03E7C" w:rsidRPr="007D0F03" w:rsidRDefault="00A03E7C" w:rsidP="00A03E7C">
      <w:pPr>
        <w:pStyle w:val="Default"/>
        <w:numPr>
          <w:ilvl w:val="0"/>
          <w:numId w:val="1"/>
        </w:numPr>
        <w:rPr>
          <w:rFonts w:ascii="Verdana" w:hAnsi="Verdana"/>
          <w:bCs/>
          <w:sz w:val="20"/>
          <w:szCs w:val="20"/>
        </w:rPr>
      </w:pPr>
      <w:r>
        <w:rPr>
          <w:rFonts w:ascii="Verdana" w:hAnsi="Verdana"/>
          <w:bCs/>
          <w:sz w:val="20"/>
          <w:szCs w:val="20"/>
        </w:rPr>
        <w:t>strategie/</w:t>
      </w:r>
      <w:proofErr w:type="spellStart"/>
      <w:r>
        <w:rPr>
          <w:rFonts w:ascii="Verdana" w:hAnsi="Verdana"/>
          <w:bCs/>
          <w:sz w:val="20"/>
          <w:szCs w:val="20"/>
        </w:rPr>
        <w:t>strategy</w:t>
      </w:r>
      <w:proofErr w:type="spellEnd"/>
      <w:r>
        <w:rPr>
          <w:rFonts w:ascii="Verdana" w:hAnsi="Verdana"/>
          <w:bCs/>
          <w:sz w:val="20"/>
          <w:szCs w:val="20"/>
        </w:rPr>
        <w:t>;</w:t>
      </w:r>
    </w:p>
    <w:p w14:paraId="366B66BA" w14:textId="1ABF247F" w:rsidR="00620F4F" w:rsidRDefault="00620F4F" w:rsidP="003F344A">
      <w:pPr>
        <w:pStyle w:val="Default"/>
        <w:numPr>
          <w:ilvl w:val="0"/>
          <w:numId w:val="1"/>
        </w:numPr>
        <w:rPr>
          <w:rFonts w:ascii="Verdana" w:hAnsi="Verdana"/>
          <w:bCs/>
          <w:sz w:val="20"/>
          <w:szCs w:val="20"/>
        </w:rPr>
      </w:pPr>
      <w:r>
        <w:rPr>
          <w:rFonts w:ascii="Verdana" w:hAnsi="Verdana"/>
          <w:bCs/>
          <w:sz w:val="20"/>
          <w:szCs w:val="20"/>
        </w:rPr>
        <w:t>synchroniteit</w:t>
      </w:r>
      <w:r w:rsidR="00367CB4">
        <w:rPr>
          <w:rFonts w:ascii="Verdana" w:hAnsi="Verdana"/>
          <w:bCs/>
          <w:sz w:val="20"/>
          <w:szCs w:val="20"/>
        </w:rPr>
        <w:t>/synchronicity</w:t>
      </w:r>
      <w:r>
        <w:rPr>
          <w:rFonts w:ascii="Verdana" w:hAnsi="Verdana"/>
          <w:bCs/>
          <w:sz w:val="20"/>
          <w:szCs w:val="20"/>
        </w:rPr>
        <w:t>;</w:t>
      </w:r>
    </w:p>
    <w:p w14:paraId="483BE4DE" w14:textId="401903E6" w:rsidR="007D0F03" w:rsidRPr="007D0F03" w:rsidRDefault="007D0F03" w:rsidP="007D0F03">
      <w:pPr>
        <w:pStyle w:val="Default"/>
        <w:numPr>
          <w:ilvl w:val="0"/>
          <w:numId w:val="1"/>
        </w:numPr>
        <w:rPr>
          <w:rFonts w:ascii="Verdana" w:hAnsi="Verdana"/>
          <w:bCs/>
          <w:sz w:val="20"/>
          <w:szCs w:val="20"/>
        </w:rPr>
      </w:pPr>
      <w:r>
        <w:rPr>
          <w:rFonts w:ascii="Verdana" w:hAnsi="Verdana"/>
          <w:bCs/>
          <w:sz w:val="20"/>
          <w:szCs w:val="20"/>
        </w:rPr>
        <w:t>Welch;</w:t>
      </w:r>
    </w:p>
    <w:p w14:paraId="65A4590E" w14:textId="6D2B5E19" w:rsidR="00127463" w:rsidRDefault="00127463" w:rsidP="009C79ED">
      <w:pPr>
        <w:pStyle w:val="Default"/>
        <w:numPr>
          <w:ilvl w:val="0"/>
          <w:numId w:val="1"/>
        </w:numPr>
        <w:rPr>
          <w:rFonts w:ascii="Verdana" w:hAnsi="Verdana"/>
          <w:bCs/>
          <w:sz w:val="20"/>
          <w:szCs w:val="20"/>
        </w:rPr>
      </w:pPr>
      <w:r>
        <w:rPr>
          <w:rFonts w:ascii="Verdana" w:hAnsi="Verdana"/>
          <w:bCs/>
          <w:sz w:val="20"/>
          <w:szCs w:val="20"/>
        </w:rPr>
        <w:t>Woudstra &amp; Van Gemert;</w:t>
      </w:r>
    </w:p>
    <w:p w14:paraId="532D8199" w14:textId="241867D4" w:rsidR="009B1960" w:rsidRPr="009B1960" w:rsidRDefault="009B1960" w:rsidP="009B1960">
      <w:pPr>
        <w:pStyle w:val="Default"/>
        <w:numPr>
          <w:ilvl w:val="0"/>
          <w:numId w:val="1"/>
        </w:numPr>
        <w:rPr>
          <w:rFonts w:ascii="Verdana" w:hAnsi="Verdana"/>
          <w:bCs/>
          <w:sz w:val="20"/>
          <w:szCs w:val="20"/>
        </w:rPr>
      </w:pPr>
      <w:r>
        <w:rPr>
          <w:rFonts w:ascii="Verdana" w:hAnsi="Verdana"/>
          <w:bCs/>
          <w:sz w:val="20"/>
          <w:szCs w:val="20"/>
        </w:rPr>
        <w:t>zender/</w:t>
      </w:r>
      <w:proofErr w:type="spellStart"/>
      <w:r>
        <w:rPr>
          <w:rFonts w:ascii="Verdana" w:hAnsi="Verdana"/>
          <w:bCs/>
          <w:sz w:val="20"/>
          <w:szCs w:val="20"/>
        </w:rPr>
        <w:t>sender</w:t>
      </w:r>
      <w:proofErr w:type="spellEnd"/>
      <w:r>
        <w:rPr>
          <w:rFonts w:ascii="Verdana" w:hAnsi="Verdana"/>
          <w:bCs/>
          <w:sz w:val="20"/>
          <w:szCs w:val="20"/>
        </w:rPr>
        <w:t>.</w:t>
      </w:r>
    </w:p>
    <w:p w14:paraId="5C871812" w14:textId="77777777" w:rsidR="00F7348D" w:rsidRPr="00930ACA" w:rsidRDefault="00F7348D" w:rsidP="00F7348D">
      <w:pPr>
        <w:pStyle w:val="Default"/>
        <w:rPr>
          <w:rFonts w:ascii="Verdana" w:hAnsi="Verdana"/>
          <w:bCs/>
          <w:sz w:val="20"/>
          <w:szCs w:val="20"/>
        </w:rPr>
      </w:pPr>
    </w:p>
    <w:p w14:paraId="45B3595C" w14:textId="77777777" w:rsidR="00F7348D" w:rsidRDefault="00F7348D" w:rsidP="00F7348D">
      <w:pPr>
        <w:pStyle w:val="Default"/>
        <w:numPr>
          <w:ilvl w:val="0"/>
          <w:numId w:val="4"/>
        </w:numPr>
        <w:rPr>
          <w:rFonts w:ascii="Verdana" w:hAnsi="Verdana"/>
          <w:bCs/>
          <w:sz w:val="20"/>
          <w:szCs w:val="20"/>
        </w:rPr>
      </w:pPr>
      <w:r w:rsidRPr="00930ACA">
        <w:rPr>
          <w:rFonts w:ascii="Verdana" w:hAnsi="Verdana"/>
          <w:bCs/>
          <w:sz w:val="20"/>
          <w:szCs w:val="20"/>
        </w:rPr>
        <w:t xml:space="preserve">De boeken of </w:t>
      </w:r>
      <w:proofErr w:type="spellStart"/>
      <w:r w:rsidRPr="00930ACA">
        <w:rPr>
          <w:rFonts w:ascii="Verdana" w:hAnsi="Verdana"/>
          <w:bCs/>
          <w:sz w:val="20"/>
          <w:szCs w:val="20"/>
        </w:rPr>
        <w:t>journals</w:t>
      </w:r>
      <w:proofErr w:type="spellEnd"/>
      <w:r w:rsidRPr="00930ACA">
        <w:rPr>
          <w:rFonts w:ascii="Verdana" w:hAnsi="Verdana"/>
          <w:bCs/>
          <w:sz w:val="20"/>
          <w:szCs w:val="20"/>
        </w:rPr>
        <w:t xml:space="preserve"> die gebruikt zijn, zijn opgenomen in de literatuurlijst</w:t>
      </w:r>
    </w:p>
    <w:p w14:paraId="5841DE47" w14:textId="3EDC295F" w:rsidR="00F77B58" w:rsidRDefault="00F77B58">
      <w:pPr>
        <w:rPr>
          <w:rFonts w:ascii="Verdana" w:hAnsi="Verdana" w:cs="Arial"/>
          <w:bCs/>
          <w:color w:val="000000"/>
          <w:sz w:val="20"/>
          <w:szCs w:val="20"/>
        </w:rPr>
      </w:pPr>
      <w:r>
        <w:rPr>
          <w:rFonts w:ascii="Verdana" w:hAnsi="Verdana" w:cs="Arial"/>
          <w:bCs/>
          <w:color w:val="000000"/>
          <w:sz w:val="20"/>
          <w:szCs w:val="20"/>
        </w:rPr>
        <w:br w:type="page"/>
      </w:r>
    </w:p>
    <w:p w14:paraId="7DE44F01" w14:textId="52C174FB" w:rsidR="00B76F44" w:rsidRDefault="00B76F44" w:rsidP="00E67334">
      <w:pPr>
        <w:pStyle w:val="Kop2"/>
      </w:pPr>
      <w:bookmarkStart w:id="72" w:name="_Toc527049145"/>
      <w:r>
        <w:lastRenderedPageBreak/>
        <w:t>Bijlage 10:</w:t>
      </w:r>
      <w:r w:rsidR="00E67334">
        <w:t xml:space="preserve"> </w:t>
      </w:r>
      <w:r w:rsidR="008F03DA">
        <w:t>S</w:t>
      </w:r>
      <w:r w:rsidR="00E67334">
        <w:t>teekproefberekening</w:t>
      </w:r>
      <w:bookmarkEnd w:id="72"/>
    </w:p>
    <w:p w14:paraId="139EA5EC" w14:textId="12D07764" w:rsidR="00E67334" w:rsidRPr="00106A56" w:rsidRDefault="00141146" w:rsidP="00B76F44">
      <w:pPr>
        <w:pStyle w:val="Default"/>
        <w:rPr>
          <w:rFonts w:ascii="Verdana" w:hAnsi="Verdana"/>
          <w:bCs/>
          <w:color w:val="auto"/>
          <w:sz w:val="20"/>
          <w:szCs w:val="20"/>
        </w:rPr>
      </w:pPr>
      <w:r w:rsidRPr="00106A56">
        <w:rPr>
          <w:rFonts w:ascii="Verdana" w:hAnsi="Verdana"/>
          <w:bCs/>
          <w:color w:val="auto"/>
          <w:sz w:val="20"/>
          <w:szCs w:val="20"/>
        </w:rPr>
        <w:t xml:space="preserve">De grootte van de steekproef is belangrijk om </w:t>
      </w:r>
      <w:r w:rsidR="00B73DBC" w:rsidRPr="00106A56">
        <w:rPr>
          <w:rFonts w:ascii="Verdana" w:hAnsi="Verdana"/>
          <w:bCs/>
          <w:color w:val="auto"/>
          <w:sz w:val="20"/>
          <w:szCs w:val="20"/>
        </w:rPr>
        <w:t xml:space="preserve">een representatief beeld </w:t>
      </w:r>
      <w:r w:rsidR="003839CE" w:rsidRPr="00106A56">
        <w:rPr>
          <w:rFonts w:ascii="Verdana" w:hAnsi="Verdana"/>
          <w:bCs/>
          <w:color w:val="auto"/>
          <w:sz w:val="20"/>
          <w:szCs w:val="20"/>
        </w:rPr>
        <w:t>van de doelgroep te krijgen. Om de steekproef te berekenen is er een formule opgestel</w:t>
      </w:r>
      <w:r w:rsidR="00AA6997" w:rsidRPr="00106A56">
        <w:rPr>
          <w:rFonts w:ascii="Verdana" w:hAnsi="Verdana"/>
          <w:bCs/>
          <w:color w:val="auto"/>
          <w:sz w:val="20"/>
          <w:szCs w:val="20"/>
        </w:rPr>
        <w:t>d</w:t>
      </w:r>
      <w:r w:rsidR="00106A56" w:rsidRPr="00106A56">
        <w:rPr>
          <w:rFonts w:ascii="Verdana" w:hAnsi="Verdana"/>
          <w:bCs/>
          <w:color w:val="auto"/>
          <w:sz w:val="20"/>
          <w:szCs w:val="20"/>
        </w:rPr>
        <w:t>.</w:t>
      </w:r>
    </w:p>
    <w:p w14:paraId="03365290" w14:textId="27499D6B" w:rsidR="00352067" w:rsidRPr="00106A56" w:rsidRDefault="00352067" w:rsidP="00B76F44">
      <w:pPr>
        <w:pStyle w:val="Default"/>
        <w:rPr>
          <w:rFonts w:ascii="Verdana" w:hAnsi="Verdana"/>
          <w:bCs/>
          <w:color w:val="auto"/>
          <w:sz w:val="20"/>
          <w:szCs w:val="20"/>
        </w:rPr>
      </w:pPr>
    </w:p>
    <w:p w14:paraId="4E28CA71" w14:textId="5EFE133B" w:rsidR="0050082F" w:rsidRDefault="0050082F" w:rsidP="00B76F44">
      <w:pPr>
        <w:pStyle w:val="Default"/>
        <w:rPr>
          <w:rFonts w:ascii="Verdana" w:hAnsi="Verdana"/>
          <w:bCs/>
          <w:color w:val="auto"/>
          <w:sz w:val="20"/>
          <w:szCs w:val="20"/>
        </w:rPr>
      </w:pPr>
      <w:r w:rsidRPr="00106A56">
        <w:rPr>
          <w:rFonts w:ascii="Verdana" w:hAnsi="Verdana"/>
          <w:bCs/>
          <w:color w:val="auto"/>
          <w:sz w:val="20"/>
          <w:szCs w:val="20"/>
        </w:rPr>
        <w:t>Voor dit onderzoek is gekozen voor een betrouwbaarheidsniveau van 95%</w:t>
      </w:r>
      <w:r w:rsidR="00C44299" w:rsidRPr="00106A56">
        <w:rPr>
          <w:rFonts w:ascii="Verdana" w:hAnsi="Verdana"/>
          <w:bCs/>
          <w:color w:val="auto"/>
          <w:sz w:val="20"/>
          <w:szCs w:val="20"/>
        </w:rPr>
        <w:t xml:space="preserve"> en een foutenmarge van 5%. Het gaat om de populatie van </w:t>
      </w:r>
      <w:r w:rsidR="00F77B58">
        <w:rPr>
          <w:rFonts w:ascii="Verdana" w:hAnsi="Verdana"/>
          <w:bCs/>
          <w:color w:val="auto"/>
          <w:sz w:val="20"/>
          <w:szCs w:val="20"/>
        </w:rPr>
        <w:t>Organisatie X</w:t>
      </w:r>
      <w:r w:rsidR="00C44299" w:rsidRPr="00106A56">
        <w:rPr>
          <w:rFonts w:ascii="Verdana" w:hAnsi="Verdana"/>
          <w:bCs/>
          <w:color w:val="auto"/>
          <w:sz w:val="20"/>
          <w:szCs w:val="20"/>
        </w:rPr>
        <w:t xml:space="preserve">. Dit betreft 1400 medewerkers. </w:t>
      </w:r>
    </w:p>
    <w:p w14:paraId="3E6E4388" w14:textId="27218DAD" w:rsidR="00106A56" w:rsidRDefault="00106A56" w:rsidP="00B76F44">
      <w:pPr>
        <w:pStyle w:val="Default"/>
        <w:rPr>
          <w:rFonts w:ascii="Verdana" w:hAnsi="Verdana"/>
          <w:bCs/>
          <w:color w:val="auto"/>
          <w:sz w:val="20"/>
          <w:szCs w:val="20"/>
        </w:rPr>
      </w:pPr>
    </w:p>
    <w:p w14:paraId="4D44F472" w14:textId="14166F8A" w:rsidR="00106A56" w:rsidRPr="00106A56" w:rsidRDefault="00106A56" w:rsidP="00B76F44">
      <w:pPr>
        <w:pStyle w:val="Default"/>
        <w:rPr>
          <w:rFonts w:ascii="Verdana" w:hAnsi="Verdana"/>
          <w:bCs/>
          <w:color w:val="auto"/>
          <w:sz w:val="20"/>
          <w:szCs w:val="20"/>
        </w:rPr>
      </w:pPr>
      <w:r>
        <w:rPr>
          <w:rFonts w:ascii="Verdana" w:hAnsi="Verdana"/>
          <w:bCs/>
          <w:color w:val="auto"/>
          <w:sz w:val="20"/>
          <w:szCs w:val="20"/>
        </w:rPr>
        <w:t>De formule gaat als volgt</w:t>
      </w:r>
      <w:r w:rsidR="007E4594">
        <w:rPr>
          <w:rFonts w:ascii="Verdana" w:hAnsi="Verdana"/>
          <w:bCs/>
          <w:color w:val="auto"/>
          <w:sz w:val="20"/>
          <w:szCs w:val="20"/>
        </w:rPr>
        <w:t xml:space="preserve"> </w:t>
      </w:r>
      <w:r w:rsidR="007E4594" w:rsidRPr="00106A56">
        <w:rPr>
          <w:rFonts w:ascii="Verdana" w:hAnsi="Verdana"/>
          <w:bCs/>
          <w:color w:val="auto"/>
          <w:sz w:val="20"/>
          <w:szCs w:val="20"/>
        </w:rPr>
        <w:t>(Feijt, 2014)</w:t>
      </w:r>
      <w:r>
        <w:rPr>
          <w:rFonts w:ascii="Verdana" w:hAnsi="Verdana"/>
          <w:bCs/>
          <w:color w:val="auto"/>
          <w:sz w:val="20"/>
          <w:szCs w:val="20"/>
        </w:rPr>
        <w:t>:</w:t>
      </w:r>
    </w:p>
    <w:p w14:paraId="07A3CA31" w14:textId="26D515C8" w:rsidR="0014046A" w:rsidRDefault="0014046A" w:rsidP="00B76F44">
      <w:pPr>
        <w:pStyle w:val="Default"/>
        <w:rPr>
          <w:rFonts w:ascii="Verdana" w:hAnsi="Verdana"/>
          <w:bCs/>
          <w:color w:val="auto"/>
          <w:sz w:val="20"/>
          <w:szCs w:val="20"/>
        </w:rPr>
      </w:pPr>
      <w:r>
        <w:rPr>
          <w:rFonts w:ascii="Verdana" w:hAnsi="Verdana"/>
          <w:bCs/>
          <w:noProof/>
          <w:color w:val="auto"/>
          <w:sz w:val="20"/>
          <w:szCs w:val="20"/>
        </w:rPr>
        <w:drawing>
          <wp:anchor distT="0" distB="0" distL="114300" distR="114300" simplePos="0" relativeHeight="251692032" behindDoc="1" locked="0" layoutInCell="1" allowOverlap="1" wp14:anchorId="344523A6" wp14:editId="31B8617C">
            <wp:simplePos x="0" y="0"/>
            <wp:positionH relativeFrom="column">
              <wp:posOffset>0</wp:posOffset>
            </wp:positionH>
            <wp:positionV relativeFrom="paragraph">
              <wp:posOffset>2350</wp:posOffset>
            </wp:positionV>
            <wp:extent cx="4017094" cy="627797"/>
            <wp:effectExtent l="0" t="0" r="2540" b="1270"/>
            <wp:wrapTight wrapText="bothSides">
              <wp:wrapPolygon edited="0">
                <wp:start x="0" y="0"/>
                <wp:lineTo x="0" y="20988"/>
                <wp:lineTo x="21511" y="20988"/>
                <wp:lineTo x="21511" y="0"/>
                <wp:lineTo x="0" y="0"/>
              </wp:wrapPolygon>
            </wp:wrapTight>
            <wp:docPr id="333" name="Afbeelding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a:extLst>
                        <a:ext uri="{28A0092B-C50C-407E-A947-70E740481C1C}">
                          <a14:useLocalDpi xmlns:a14="http://schemas.microsoft.com/office/drawing/2010/main" val="0"/>
                        </a:ext>
                      </a:extLst>
                    </a:blip>
                    <a:srcRect t="29578" b="5595"/>
                    <a:stretch/>
                  </pic:blipFill>
                  <pic:spPr bwMode="auto">
                    <a:xfrm>
                      <a:off x="0" y="0"/>
                      <a:ext cx="4017094" cy="627797"/>
                    </a:xfrm>
                    <a:prstGeom prst="rect">
                      <a:avLst/>
                    </a:prstGeom>
                    <a:noFill/>
                    <a:ln>
                      <a:noFill/>
                    </a:ln>
                    <a:extLst>
                      <a:ext uri="{53640926-AAD7-44D8-BBD7-CCE9431645EC}">
                        <a14:shadowObscured xmlns:a14="http://schemas.microsoft.com/office/drawing/2010/main"/>
                      </a:ext>
                    </a:extLst>
                  </pic:spPr>
                </pic:pic>
              </a:graphicData>
            </a:graphic>
          </wp:anchor>
        </w:drawing>
      </w:r>
    </w:p>
    <w:p w14:paraId="0A198CDC" w14:textId="09808FF1" w:rsidR="0014046A" w:rsidRDefault="0014046A" w:rsidP="00B76F44">
      <w:pPr>
        <w:pStyle w:val="Default"/>
        <w:rPr>
          <w:rFonts w:ascii="Verdana" w:hAnsi="Verdana"/>
          <w:bCs/>
          <w:color w:val="auto"/>
          <w:sz w:val="20"/>
          <w:szCs w:val="20"/>
        </w:rPr>
      </w:pPr>
    </w:p>
    <w:p w14:paraId="241EC561" w14:textId="4B86CFE3" w:rsidR="0014046A" w:rsidRDefault="0014046A" w:rsidP="00B76F44">
      <w:pPr>
        <w:pStyle w:val="Default"/>
        <w:rPr>
          <w:rFonts w:ascii="Verdana" w:hAnsi="Verdana"/>
          <w:bCs/>
          <w:color w:val="auto"/>
          <w:sz w:val="20"/>
          <w:szCs w:val="20"/>
        </w:rPr>
      </w:pPr>
    </w:p>
    <w:p w14:paraId="0DE21368" w14:textId="350F2B63" w:rsidR="0014046A" w:rsidRDefault="0014046A" w:rsidP="00B76F44">
      <w:pPr>
        <w:pStyle w:val="Default"/>
        <w:rPr>
          <w:rFonts w:ascii="Verdana" w:hAnsi="Verdana"/>
          <w:bCs/>
          <w:color w:val="auto"/>
          <w:sz w:val="20"/>
          <w:szCs w:val="20"/>
        </w:rPr>
      </w:pPr>
    </w:p>
    <w:p w14:paraId="22004E0F" w14:textId="00BF47CE" w:rsidR="0014046A" w:rsidRDefault="0014046A" w:rsidP="00B76F44">
      <w:pPr>
        <w:pStyle w:val="Default"/>
        <w:rPr>
          <w:rFonts w:ascii="Verdana" w:hAnsi="Verdana"/>
          <w:bCs/>
          <w:color w:val="auto"/>
          <w:sz w:val="20"/>
          <w:szCs w:val="20"/>
        </w:rPr>
      </w:pPr>
    </w:p>
    <w:p w14:paraId="45325FB6" w14:textId="63D423E2" w:rsidR="0014046A" w:rsidRDefault="0014046A" w:rsidP="00B76F44">
      <w:pPr>
        <w:pStyle w:val="Default"/>
        <w:rPr>
          <w:rFonts w:ascii="Verdana" w:hAnsi="Verdana"/>
          <w:bCs/>
          <w:color w:val="auto"/>
          <w:sz w:val="20"/>
          <w:szCs w:val="20"/>
        </w:rPr>
      </w:pPr>
      <w:r>
        <w:rPr>
          <w:rFonts w:ascii="Verdana" w:hAnsi="Verdana"/>
          <w:bCs/>
          <w:color w:val="auto"/>
          <w:sz w:val="20"/>
          <w:szCs w:val="20"/>
        </w:rPr>
        <w:t>n= de minimale steekproefomvang</w:t>
      </w:r>
    </w:p>
    <w:p w14:paraId="54F52A5E" w14:textId="589FAE42" w:rsidR="0014046A" w:rsidRPr="00106A56" w:rsidRDefault="0014046A" w:rsidP="0014046A">
      <w:pPr>
        <w:pStyle w:val="Default"/>
        <w:rPr>
          <w:rFonts w:ascii="Verdana" w:hAnsi="Verdana"/>
          <w:bCs/>
          <w:color w:val="auto"/>
          <w:sz w:val="20"/>
          <w:szCs w:val="20"/>
        </w:rPr>
      </w:pPr>
      <w:r>
        <w:rPr>
          <w:rFonts w:ascii="Verdana" w:hAnsi="Verdana"/>
          <w:bCs/>
          <w:color w:val="auto"/>
          <w:sz w:val="20"/>
          <w:szCs w:val="20"/>
        </w:rPr>
        <w:t>p%= onderdeel van gespecificeerde categorie</w:t>
      </w:r>
    </w:p>
    <w:p w14:paraId="20A5EA06" w14:textId="2258484F" w:rsidR="00106A56" w:rsidRDefault="0014046A" w:rsidP="00B76F44">
      <w:pPr>
        <w:pStyle w:val="Default"/>
        <w:rPr>
          <w:rFonts w:ascii="Verdana" w:hAnsi="Verdana"/>
          <w:bCs/>
          <w:color w:val="auto"/>
          <w:sz w:val="20"/>
          <w:szCs w:val="20"/>
        </w:rPr>
      </w:pPr>
      <w:r>
        <w:rPr>
          <w:rFonts w:ascii="Verdana" w:hAnsi="Verdana"/>
          <w:bCs/>
          <w:color w:val="auto"/>
          <w:sz w:val="20"/>
          <w:szCs w:val="20"/>
        </w:rPr>
        <w:t>q%= onderdeel van niet gespecificeerde categorie</w:t>
      </w:r>
    </w:p>
    <w:p w14:paraId="30BE9680" w14:textId="5B689198" w:rsidR="00106A56" w:rsidRPr="00106A56" w:rsidRDefault="0014046A" w:rsidP="00B76F44">
      <w:pPr>
        <w:pStyle w:val="Default"/>
        <w:rPr>
          <w:rFonts w:ascii="Verdana" w:hAnsi="Verdana"/>
          <w:bCs/>
          <w:color w:val="auto"/>
          <w:sz w:val="20"/>
          <w:szCs w:val="20"/>
        </w:rPr>
      </w:pPr>
      <w:r>
        <w:rPr>
          <w:rFonts w:ascii="Verdana" w:hAnsi="Verdana"/>
          <w:bCs/>
          <w:color w:val="auto"/>
          <w:sz w:val="20"/>
          <w:szCs w:val="20"/>
        </w:rPr>
        <w:t>z</w:t>
      </w:r>
      <w:r w:rsidR="00106A56">
        <w:rPr>
          <w:rFonts w:ascii="Verdana" w:hAnsi="Verdana"/>
          <w:bCs/>
          <w:color w:val="auto"/>
          <w:sz w:val="20"/>
          <w:szCs w:val="20"/>
        </w:rPr>
        <w:t xml:space="preserve">= </w:t>
      </w:r>
      <w:r>
        <w:rPr>
          <w:rFonts w:ascii="Verdana" w:hAnsi="Verdana"/>
          <w:bCs/>
          <w:color w:val="auto"/>
          <w:sz w:val="20"/>
          <w:szCs w:val="20"/>
        </w:rPr>
        <w:t>z</w:t>
      </w:r>
      <w:r w:rsidR="00106A56">
        <w:rPr>
          <w:rFonts w:ascii="Verdana" w:hAnsi="Verdana"/>
          <w:bCs/>
          <w:color w:val="auto"/>
          <w:sz w:val="20"/>
          <w:szCs w:val="20"/>
        </w:rPr>
        <w:t>-waarde van de betrouwbaarheidsniveau</w:t>
      </w:r>
    </w:p>
    <w:p w14:paraId="3D92AFF7" w14:textId="3BC4D1AA" w:rsidR="00C626FD" w:rsidRPr="00106A56" w:rsidRDefault="0014046A" w:rsidP="00B76F44">
      <w:pPr>
        <w:pStyle w:val="Default"/>
        <w:rPr>
          <w:rFonts w:ascii="Verdana" w:hAnsi="Verdana"/>
          <w:bCs/>
          <w:color w:val="auto"/>
          <w:sz w:val="20"/>
          <w:szCs w:val="20"/>
        </w:rPr>
      </w:pPr>
      <w:r>
        <w:rPr>
          <w:rFonts w:ascii="Verdana" w:hAnsi="Verdana"/>
          <w:bCs/>
          <w:color w:val="auto"/>
          <w:sz w:val="20"/>
          <w:szCs w:val="20"/>
        </w:rPr>
        <w:t>e%= de foutmarge</w:t>
      </w:r>
    </w:p>
    <w:p w14:paraId="143EE750" w14:textId="40838E92" w:rsidR="00C626FD" w:rsidRPr="00106A56" w:rsidRDefault="00C626FD" w:rsidP="00B76F44">
      <w:pPr>
        <w:pStyle w:val="Default"/>
        <w:rPr>
          <w:rFonts w:ascii="Verdana" w:hAnsi="Verdana"/>
          <w:bCs/>
          <w:color w:val="auto"/>
          <w:sz w:val="20"/>
          <w:szCs w:val="20"/>
        </w:rPr>
      </w:pPr>
    </w:p>
    <w:p w14:paraId="4E63D511" w14:textId="0FA0DAF6" w:rsidR="00C626FD" w:rsidRDefault="0014046A" w:rsidP="00B76F44">
      <w:pPr>
        <w:pStyle w:val="Default"/>
        <w:rPr>
          <w:rFonts w:ascii="Verdana" w:hAnsi="Verdana"/>
          <w:bCs/>
          <w:color w:val="auto"/>
          <w:sz w:val="20"/>
          <w:szCs w:val="20"/>
        </w:rPr>
      </w:pPr>
      <w:r>
        <w:rPr>
          <w:rFonts w:ascii="Verdana" w:hAnsi="Verdana"/>
          <w:bCs/>
          <w:color w:val="auto"/>
          <w:sz w:val="20"/>
          <w:szCs w:val="20"/>
        </w:rPr>
        <w:t>Voor dit onderzoek geldt het onderstaande:</w:t>
      </w:r>
    </w:p>
    <w:p w14:paraId="28FCDB32" w14:textId="15807A2D" w:rsidR="0014046A" w:rsidRDefault="0014046A" w:rsidP="00B76F44">
      <w:pPr>
        <w:pStyle w:val="Default"/>
        <w:rPr>
          <w:rFonts w:ascii="Verdana" w:hAnsi="Verdana"/>
          <w:bCs/>
          <w:color w:val="auto"/>
          <w:sz w:val="20"/>
          <w:szCs w:val="20"/>
        </w:rPr>
      </w:pPr>
      <w:r>
        <w:rPr>
          <w:rFonts w:ascii="Verdana" w:hAnsi="Verdana"/>
          <w:bCs/>
          <w:color w:val="auto"/>
          <w:sz w:val="20"/>
          <w:szCs w:val="20"/>
        </w:rPr>
        <w:t>p%= 50%;</w:t>
      </w:r>
    </w:p>
    <w:p w14:paraId="6ABCFB8C" w14:textId="7CDBDC79" w:rsidR="0014046A" w:rsidRDefault="0014046A" w:rsidP="00B76F44">
      <w:pPr>
        <w:pStyle w:val="Default"/>
        <w:rPr>
          <w:rFonts w:ascii="Verdana" w:hAnsi="Verdana"/>
          <w:bCs/>
          <w:color w:val="auto"/>
          <w:sz w:val="20"/>
          <w:szCs w:val="20"/>
        </w:rPr>
      </w:pPr>
      <w:r>
        <w:rPr>
          <w:rFonts w:ascii="Verdana" w:hAnsi="Verdana"/>
          <w:bCs/>
          <w:color w:val="auto"/>
          <w:sz w:val="20"/>
          <w:szCs w:val="20"/>
        </w:rPr>
        <w:t>q%= 50%;</w:t>
      </w:r>
    </w:p>
    <w:p w14:paraId="58C4F4EC" w14:textId="19A5FCC7" w:rsidR="0014046A" w:rsidRDefault="0014046A" w:rsidP="00B76F44">
      <w:pPr>
        <w:pStyle w:val="Default"/>
        <w:rPr>
          <w:rFonts w:ascii="Verdana" w:hAnsi="Verdana"/>
          <w:bCs/>
          <w:color w:val="auto"/>
          <w:sz w:val="20"/>
          <w:szCs w:val="20"/>
        </w:rPr>
      </w:pPr>
      <w:r>
        <w:rPr>
          <w:rFonts w:ascii="Verdana" w:hAnsi="Verdana"/>
          <w:bCs/>
          <w:color w:val="auto"/>
          <w:sz w:val="20"/>
          <w:szCs w:val="20"/>
        </w:rPr>
        <w:t>z= 1,96 bij een betrouwbaarheid van 95%;</w:t>
      </w:r>
    </w:p>
    <w:p w14:paraId="4EEB56BF" w14:textId="0FDF2AA6" w:rsidR="0014046A" w:rsidRDefault="0014046A" w:rsidP="00B76F44">
      <w:pPr>
        <w:pStyle w:val="Default"/>
        <w:rPr>
          <w:rFonts w:ascii="Verdana" w:hAnsi="Verdana"/>
          <w:bCs/>
          <w:color w:val="auto"/>
          <w:sz w:val="20"/>
          <w:szCs w:val="20"/>
        </w:rPr>
      </w:pPr>
      <w:r>
        <w:rPr>
          <w:rFonts w:ascii="Verdana" w:hAnsi="Verdana"/>
          <w:bCs/>
          <w:color w:val="auto"/>
          <w:sz w:val="20"/>
          <w:szCs w:val="20"/>
        </w:rPr>
        <w:t>e%= 5%.</w:t>
      </w:r>
    </w:p>
    <w:p w14:paraId="7A3CD466" w14:textId="0AAD4F6F" w:rsidR="0014046A" w:rsidRDefault="0014046A" w:rsidP="00B76F44">
      <w:pPr>
        <w:pStyle w:val="Default"/>
        <w:rPr>
          <w:rFonts w:ascii="Verdana" w:hAnsi="Verdana"/>
          <w:bCs/>
          <w:color w:val="auto"/>
          <w:sz w:val="20"/>
          <w:szCs w:val="20"/>
        </w:rPr>
      </w:pPr>
    </w:p>
    <w:p w14:paraId="35CD0AE6" w14:textId="7F73D94C" w:rsidR="0014046A" w:rsidRDefault="0014046A" w:rsidP="00B76F44">
      <w:pPr>
        <w:pStyle w:val="Default"/>
        <w:rPr>
          <w:rFonts w:ascii="Verdana" w:hAnsi="Verdana"/>
          <w:bCs/>
          <w:color w:val="auto"/>
          <w:sz w:val="20"/>
          <w:szCs w:val="20"/>
        </w:rPr>
      </w:pPr>
      <w:r>
        <w:rPr>
          <w:rFonts w:ascii="Verdana" w:hAnsi="Verdana"/>
          <w:bCs/>
          <w:color w:val="auto"/>
          <w:sz w:val="20"/>
          <w:szCs w:val="20"/>
        </w:rPr>
        <w:t>Deze gegevens in combinatie met de formule:</w:t>
      </w:r>
    </w:p>
    <w:p w14:paraId="1A644541" w14:textId="423C9FC5" w:rsidR="0014046A" w:rsidRDefault="0014046A" w:rsidP="00B76F44">
      <w:pPr>
        <w:pStyle w:val="Default"/>
        <w:rPr>
          <w:rFonts w:ascii="Verdana" w:hAnsi="Verdana"/>
          <w:bCs/>
          <w:color w:val="auto"/>
          <w:sz w:val="20"/>
          <w:szCs w:val="20"/>
        </w:rPr>
      </w:pPr>
      <w:r>
        <w:rPr>
          <w:rFonts w:ascii="Verdana" w:hAnsi="Verdana"/>
          <w:bCs/>
          <w:color w:val="auto"/>
          <w:sz w:val="20"/>
          <w:szCs w:val="20"/>
        </w:rPr>
        <w:t>n=50x50x(1,95/5)</w:t>
      </w:r>
      <w:r w:rsidR="00DE49B4">
        <w:rPr>
          <w:rFonts w:ascii="Verdana" w:hAnsi="Verdana"/>
          <w:bCs/>
          <w:color w:val="auto"/>
          <w:sz w:val="20"/>
          <w:szCs w:val="20"/>
        </w:rPr>
        <w:t>²</w:t>
      </w:r>
    </w:p>
    <w:p w14:paraId="7F165C58" w14:textId="1D1CBEE5" w:rsidR="00DE49B4" w:rsidRDefault="00DE49B4" w:rsidP="00B76F44">
      <w:pPr>
        <w:pStyle w:val="Default"/>
        <w:rPr>
          <w:rFonts w:ascii="Verdana" w:hAnsi="Verdana"/>
          <w:bCs/>
          <w:color w:val="auto"/>
          <w:sz w:val="20"/>
          <w:szCs w:val="20"/>
        </w:rPr>
      </w:pPr>
      <w:r>
        <w:rPr>
          <w:rFonts w:ascii="Verdana" w:hAnsi="Verdana"/>
          <w:bCs/>
          <w:color w:val="auto"/>
          <w:sz w:val="20"/>
          <w:szCs w:val="20"/>
        </w:rPr>
        <w:t>2500x0,392x0,293=384,16=385</w:t>
      </w:r>
    </w:p>
    <w:p w14:paraId="67F06DA5" w14:textId="18134C6E" w:rsidR="00C626FD" w:rsidRPr="00106A56" w:rsidRDefault="00DE49B4" w:rsidP="00B76F44">
      <w:pPr>
        <w:pStyle w:val="Default"/>
        <w:rPr>
          <w:rFonts w:ascii="Verdana" w:hAnsi="Verdana"/>
          <w:bCs/>
          <w:color w:val="auto"/>
          <w:sz w:val="20"/>
          <w:szCs w:val="20"/>
        </w:rPr>
      </w:pPr>
      <w:r>
        <w:rPr>
          <w:rFonts w:ascii="Verdana" w:hAnsi="Verdana"/>
          <w:bCs/>
          <w:color w:val="auto"/>
          <w:sz w:val="20"/>
          <w:szCs w:val="20"/>
        </w:rPr>
        <w:t>n= 385</w:t>
      </w:r>
    </w:p>
    <w:p w14:paraId="7CFB4E24" w14:textId="77777777" w:rsidR="00C626FD" w:rsidRPr="00106A56" w:rsidRDefault="00C626FD" w:rsidP="00B76F44">
      <w:pPr>
        <w:pStyle w:val="Default"/>
        <w:rPr>
          <w:rFonts w:ascii="Verdana" w:hAnsi="Verdana"/>
          <w:bCs/>
          <w:color w:val="auto"/>
          <w:sz w:val="20"/>
          <w:szCs w:val="20"/>
        </w:rPr>
      </w:pPr>
    </w:p>
    <w:p w14:paraId="0717F16D" w14:textId="14FAAB27" w:rsidR="00C626FD" w:rsidRPr="00106A56" w:rsidRDefault="00106A56" w:rsidP="00B76F44">
      <w:pPr>
        <w:pStyle w:val="Default"/>
        <w:rPr>
          <w:rFonts w:ascii="Verdana" w:hAnsi="Verdana"/>
          <w:bCs/>
          <w:color w:val="auto"/>
          <w:sz w:val="20"/>
          <w:szCs w:val="20"/>
        </w:rPr>
      </w:pPr>
      <w:r w:rsidRPr="00106A56">
        <w:rPr>
          <w:rFonts w:ascii="Verdana" w:hAnsi="Verdana"/>
          <w:bCs/>
          <w:color w:val="auto"/>
          <w:sz w:val="20"/>
          <w:szCs w:val="20"/>
        </w:rPr>
        <w:t>Omdat de populatie bestaat uit minder dan 10.000 personen, is er een corrigerende formule nodig (Feijt, 2014)</w:t>
      </w:r>
      <w:r w:rsidR="007E4594">
        <w:rPr>
          <w:rFonts w:ascii="Verdana" w:hAnsi="Verdana"/>
          <w:bCs/>
          <w:color w:val="auto"/>
          <w:sz w:val="20"/>
          <w:szCs w:val="20"/>
        </w:rPr>
        <w:t>:</w:t>
      </w:r>
      <w:r w:rsidRPr="00106A56">
        <w:rPr>
          <w:rFonts w:ascii="Verdana" w:hAnsi="Verdana"/>
          <w:bCs/>
          <w:color w:val="auto"/>
          <w:sz w:val="20"/>
          <w:szCs w:val="20"/>
        </w:rPr>
        <w:t xml:space="preserve"> </w:t>
      </w:r>
    </w:p>
    <w:p w14:paraId="39B55D3F" w14:textId="4DD02407" w:rsidR="00C626FD" w:rsidRPr="00106A56" w:rsidRDefault="00C626FD" w:rsidP="00B76F44">
      <w:pPr>
        <w:pStyle w:val="Default"/>
        <w:rPr>
          <w:rFonts w:ascii="Verdana" w:hAnsi="Verdana"/>
          <w:bCs/>
          <w:color w:val="auto"/>
          <w:sz w:val="20"/>
          <w:szCs w:val="20"/>
        </w:rPr>
      </w:pPr>
      <w:r w:rsidRPr="00106A56">
        <w:rPr>
          <w:rFonts w:ascii="Verdana" w:hAnsi="Verdana"/>
          <w:bCs/>
          <w:noProof/>
          <w:color w:val="auto"/>
          <w:sz w:val="20"/>
          <w:szCs w:val="20"/>
        </w:rPr>
        <w:drawing>
          <wp:anchor distT="0" distB="0" distL="114300" distR="114300" simplePos="0" relativeHeight="251691008" behindDoc="1" locked="0" layoutInCell="1" allowOverlap="1" wp14:anchorId="4502F570" wp14:editId="707B1838">
            <wp:simplePos x="0" y="0"/>
            <wp:positionH relativeFrom="margin">
              <wp:align>left</wp:align>
            </wp:positionH>
            <wp:positionV relativeFrom="paragraph">
              <wp:posOffset>32385</wp:posOffset>
            </wp:positionV>
            <wp:extent cx="3288665" cy="982345"/>
            <wp:effectExtent l="0" t="0" r="6985" b="8255"/>
            <wp:wrapTight wrapText="bothSides">
              <wp:wrapPolygon edited="0">
                <wp:start x="0" y="0"/>
                <wp:lineTo x="0" y="21363"/>
                <wp:lineTo x="21521" y="21363"/>
                <wp:lineTo x="21521" y="0"/>
                <wp:lineTo x="0" y="0"/>
              </wp:wrapPolygon>
            </wp:wrapTight>
            <wp:docPr id="327" name="Afbeelding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l="3711" t="10982" r="6859" b="5735"/>
                    <a:stretch/>
                  </pic:blipFill>
                  <pic:spPr bwMode="auto">
                    <a:xfrm>
                      <a:off x="0" y="0"/>
                      <a:ext cx="3288665" cy="9823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E1DEE" w14:textId="6284DFA7" w:rsidR="00C626FD" w:rsidRPr="00106A56" w:rsidRDefault="00C626FD" w:rsidP="00B76F44">
      <w:pPr>
        <w:pStyle w:val="Default"/>
        <w:rPr>
          <w:rFonts w:ascii="Verdana" w:hAnsi="Verdana"/>
          <w:bCs/>
          <w:color w:val="auto"/>
          <w:sz w:val="20"/>
          <w:szCs w:val="20"/>
        </w:rPr>
      </w:pPr>
    </w:p>
    <w:p w14:paraId="3BAFE50E" w14:textId="717914B0" w:rsidR="00C626FD" w:rsidRPr="00106A56" w:rsidRDefault="00C626FD" w:rsidP="00B76F44">
      <w:pPr>
        <w:pStyle w:val="Default"/>
        <w:rPr>
          <w:rFonts w:ascii="Verdana" w:hAnsi="Verdana"/>
          <w:bCs/>
          <w:color w:val="auto"/>
          <w:sz w:val="20"/>
          <w:szCs w:val="20"/>
        </w:rPr>
      </w:pPr>
    </w:p>
    <w:p w14:paraId="389CB077" w14:textId="6E2A9121" w:rsidR="00C626FD" w:rsidRPr="00106A56" w:rsidRDefault="00C626FD" w:rsidP="00B76F44">
      <w:pPr>
        <w:pStyle w:val="Default"/>
        <w:rPr>
          <w:rFonts w:ascii="Verdana" w:hAnsi="Verdana"/>
          <w:bCs/>
          <w:color w:val="auto"/>
          <w:sz w:val="20"/>
          <w:szCs w:val="20"/>
        </w:rPr>
      </w:pPr>
    </w:p>
    <w:p w14:paraId="720E9F43" w14:textId="26EBAE73" w:rsidR="00C626FD" w:rsidRPr="00106A56" w:rsidRDefault="00C626FD" w:rsidP="00B76F44">
      <w:pPr>
        <w:pStyle w:val="Default"/>
        <w:rPr>
          <w:rFonts w:ascii="Verdana" w:hAnsi="Verdana"/>
          <w:bCs/>
          <w:color w:val="auto"/>
          <w:sz w:val="20"/>
          <w:szCs w:val="20"/>
        </w:rPr>
      </w:pPr>
    </w:p>
    <w:p w14:paraId="57AC2150" w14:textId="17799E7A" w:rsidR="00C626FD" w:rsidRPr="00106A56" w:rsidRDefault="00C626FD" w:rsidP="00B76F44">
      <w:pPr>
        <w:pStyle w:val="Default"/>
        <w:rPr>
          <w:rFonts w:ascii="Verdana" w:hAnsi="Verdana"/>
          <w:bCs/>
          <w:color w:val="auto"/>
          <w:sz w:val="20"/>
          <w:szCs w:val="20"/>
        </w:rPr>
      </w:pPr>
    </w:p>
    <w:p w14:paraId="79415E72" w14:textId="5BD1280F" w:rsidR="00C626FD" w:rsidRPr="00106A56" w:rsidRDefault="00C626FD" w:rsidP="00B76F44">
      <w:pPr>
        <w:pStyle w:val="Default"/>
        <w:rPr>
          <w:rFonts w:ascii="Verdana" w:hAnsi="Verdana"/>
          <w:bCs/>
          <w:color w:val="auto"/>
          <w:sz w:val="20"/>
          <w:szCs w:val="20"/>
        </w:rPr>
      </w:pPr>
    </w:p>
    <w:p w14:paraId="01FAAFFA" w14:textId="358144D6" w:rsidR="00C626FD" w:rsidRDefault="0014046A" w:rsidP="00B76F44">
      <w:pPr>
        <w:pStyle w:val="Default"/>
        <w:rPr>
          <w:rFonts w:ascii="Verdana" w:hAnsi="Verdana"/>
          <w:bCs/>
          <w:color w:val="auto"/>
          <w:sz w:val="20"/>
          <w:szCs w:val="20"/>
        </w:rPr>
      </w:pPr>
      <w:r>
        <w:rPr>
          <w:rFonts w:ascii="Verdana" w:hAnsi="Verdana"/>
          <w:bCs/>
          <w:color w:val="auto"/>
          <w:sz w:val="20"/>
          <w:szCs w:val="20"/>
        </w:rPr>
        <w:t>n’= gecorrigeerde steekproefgrootte</w:t>
      </w:r>
    </w:p>
    <w:p w14:paraId="130903D9" w14:textId="3B3AA487" w:rsidR="0014046A" w:rsidRDefault="0014046A" w:rsidP="00B76F44">
      <w:pPr>
        <w:pStyle w:val="Default"/>
        <w:rPr>
          <w:rFonts w:ascii="Verdana" w:hAnsi="Verdana"/>
          <w:bCs/>
          <w:color w:val="auto"/>
          <w:sz w:val="20"/>
          <w:szCs w:val="20"/>
        </w:rPr>
      </w:pPr>
      <w:r>
        <w:rPr>
          <w:rFonts w:ascii="Verdana" w:hAnsi="Verdana"/>
          <w:bCs/>
          <w:color w:val="auto"/>
          <w:sz w:val="20"/>
          <w:szCs w:val="20"/>
        </w:rPr>
        <w:t>n= steekproefgrootte</w:t>
      </w:r>
    </w:p>
    <w:p w14:paraId="53C6A044" w14:textId="75AF2D3A" w:rsidR="0014046A" w:rsidRPr="00106A56" w:rsidRDefault="0014046A" w:rsidP="00B76F44">
      <w:pPr>
        <w:pStyle w:val="Default"/>
        <w:rPr>
          <w:rFonts w:ascii="Verdana" w:hAnsi="Verdana"/>
          <w:bCs/>
          <w:color w:val="auto"/>
          <w:sz w:val="20"/>
          <w:szCs w:val="20"/>
        </w:rPr>
      </w:pPr>
      <w:r>
        <w:rPr>
          <w:rFonts w:ascii="Verdana" w:hAnsi="Verdana"/>
          <w:bCs/>
          <w:color w:val="auto"/>
          <w:sz w:val="20"/>
          <w:szCs w:val="20"/>
        </w:rPr>
        <w:t>N= gehele populatie</w:t>
      </w:r>
    </w:p>
    <w:p w14:paraId="0F7B9B26" w14:textId="670B4D65" w:rsidR="00AA6997" w:rsidRPr="00106A56" w:rsidRDefault="00AA6997" w:rsidP="00B76F44">
      <w:pPr>
        <w:pStyle w:val="Default"/>
        <w:rPr>
          <w:rFonts w:ascii="Verdana" w:hAnsi="Verdana"/>
          <w:bCs/>
          <w:color w:val="auto"/>
          <w:sz w:val="20"/>
          <w:szCs w:val="20"/>
        </w:rPr>
      </w:pPr>
    </w:p>
    <w:p w14:paraId="37A4FD66" w14:textId="6D20B2E0" w:rsidR="006E7E79" w:rsidRDefault="00DE49B4" w:rsidP="00B76F44">
      <w:pPr>
        <w:pStyle w:val="Default"/>
        <w:rPr>
          <w:rFonts w:ascii="Verdana" w:hAnsi="Verdana"/>
          <w:bCs/>
          <w:color w:val="auto"/>
          <w:sz w:val="20"/>
          <w:szCs w:val="20"/>
        </w:rPr>
      </w:pPr>
      <w:r>
        <w:rPr>
          <w:rFonts w:ascii="Verdana" w:hAnsi="Verdana"/>
          <w:bCs/>
          <w:color w:val="auto"/>
          <w:sz w:val="20"/>
          <w:szCs w:val="20"/>
        </w:rPr>
        <w:t>Voor dit onderzoek geldt het onderstaande:</w:t>
      </w:r>
    </w:p>
    <w:p w14:paraId="1A7B2600" w14:textId="64CF57EC" w:rsidR="00DE49B4" w:rsidRDefault="00DE49B4" w:rsidP="00B76F44">
      <w:pPr>
        <w:pStyle w:val="Default"/>
        <w:rPr>
          <w:rFonts w:ascii="Verdana" w:hAnsi="Verdana"/>
          <w:bCs/>
          <w:color w:val="auto"/>
          <w:sz w:val="20"/>
          <w:szCs w:val="20"/>
        </w:rPr>
      </w:pPr>
      <w:r>
        <w:rPr>
          <w:rFonts w:ascii="Verdana" w:hAnsi="Verdana"/>
          <w:bCs/>
          <w:color w:val="auto"/>
          <w:sz w:val="20"/>
          <w:szCs w:val="20"/>
        </w:rPr>
        <w:t>n= 385</w:t>
      </w:r>
    </w:p>
    <w:p w14:paraId="016CED07" w14:textId="65AC118F" w:rsidR="00DE49B4" w:rsidRDefault="00DE49B4" w:rsidP="00B76F44">
      <w:pPr>
        <w:pStyle w:val="Default"/>
        <w:rPr>
          <w:rFonts w:ascii="Verdana" w:hAnsi="Verdana"/>
          <w:bCs/>
          <w:color w:val="auto"/>
          <w:sz w:val="20"/>
          <w:szCs w:val="20"/>
        </w:rPr>
      </w:pPr>
      <w:r>
        <w:rPr>
          <w:rFonts w:ascii="Verdana" w:hAnsi="Verdana"/>
          <w:bCs/>
          <w:color w:val="auto"/>
          <w:sz w:val="20"/>
          <w:szCs w:val="20"/>
        </w:rPr>
        <w:t>N= 1400</w:t>
      </w:r>
    </w:p>
    <w:p w14:paraId="152A954F" w14:textId="1DAEC2EE" w:rsidR="00DE49B4" w:rsidRDefault="00DE49B4" w:rsidP="00B76F44">
      <w:pPr>
        <w:pStyle w:val="Default"/>
        <w:rPr>
          <w:rFonts w:ascii="Verdana" w:hAnsi="Verdana"/>
          <w:bCs/>
          <w:color w:val="auto"/>
          <w:sz w:val="20"/>
          <w:szCs w:val="20"/>
        </w:rPr>
      </w:pPr>
    </w:p>
    <w:p w14:paraId="5478E606" w14:textId="6FBC213E" w:rsidR="00DE49B4" w:rsidRDefault="00281C7F" w:rsidP="00B76F44">
      <w:pPr>
        <w:pStyle w:val="Default"/>
        <w:rPr>
          <w:rFonts w:ascii="Verdana" w:hAnsi="Verdana"/>
          <w:bCs/>
          <w:color w:val="auto"/>
          <w:sz w:val="20"/>
          <w:szCs w:val="20"/>
        </w:rPr>
      </w:pPr>
      <w:r>
        <w:rPr>
          <w:rFonts w:ascii="Verdana" w:hAnsi="Verdana"/>
          <w:bCs/>
          <w:color w:val="auto"/>
          <w:sz w:val="20"/>
          <w:szCs w:val="20"/>
        </w:rPr>
        <w:t xml:space="preserve">n’= 385/(1+(385/1400)) = </w:t>
      </w:r>
    </w:p>
    <w:p w14:paraId="1F542A82" w14:textId="7B8E3CCA" w:rsidR="00281C7F" w:rsidRDefault="00281C7F" w:rsidP="00B76F44">
      <w:pPr>
        <w:pStyle w:val="Default"/>
        <w:rPr>
          <w:rFonts w:ascii="Verdana" w:hAnsi="Verdana"/>
          <w:bCs/>
          <w:color w:val="auto"/>
          <w:sz w:val="20"/>
          <w:szCs w:val="20"/>
        </w:rPr>
      </w:pPr>
      <w:r>
        <w:rPr>
          <w:rFonts w:ascii="Verdana" w:hAnsi="Verdana"/>
          <w:bCs/>
          <w:color w:val="auto"/>
          <w:sz w:val="20"/>
          <w:szCs w:val="20"/>
        </w:rPr>
        <w:t>385/(1+0,275) =</w:t>
      </w:r>
    </w:p>
    <w:p w14:paraId="1ABF0C7E" w14:textId="0B73F1BF" w:rsidR="00281C7F" w:rsidRDefault="00281C7F" w:rsidP="00B76F44">
      <w:pPr>
        <w:pStyle w:val="Default"/>
        <w:rPr>
          <w:rFonts w:ascii="Verdana" w:hAnsi="Verdana"/>
          <w:bCs/>
          <w:color w:val="auto"/>
          <w:sz w:val="20"/>
          <w:szCs w:val="20"/>
        </w:rPr>
      </w:pPr>
      <w:r>
        <w:rPr>
          <w:rFonts w:ascii="Verdana" w:hAnsi="Verdana"/>
          <w:bCs/>
          <w:color w:val="auto"/>
          <w:sz w:val="20"/>
          <w:szCs w:val="20"/>
        </w:rPr>
        <w:t>385/1,275 = 301,97</w:t>
      </w:r>
      <w:r>
        <w:rPr>
          <w:rFonts w:ascii="Verdana" w:hAnsi="Verdana"/>
          <w:bCs/>
          <w:color w:val="auto"/>
          <w:sz w:val="20"/>
          <w:szCs w:val="20"/>
        </w:rPr>
        <w:tab/>
        <w:t>=</w:t>
      </w:r>
    </w:p>
    <w:p w14:paraId="7A0DF357" w14:textId="3DC0F9AD" w:rsidR="00281C7F" w:rsidRDefault="00281C7F" w:rsidP="00B76F44">
      <w:pPr>
        <w:pStyle w:val="Default"/>
        <w:rPr>
          <w:rFonts w:ascii="Verdana" w:hAnsi="Verdana"/>
          <w:bCs/>
          <w:color w:val="auto"/>
          <w:sz w:val="20"/>
          <w:szCs w:val="20"/>
        </w:rPr>
      </w:pPr>
      <w:r>
        <w:rPr>
          <w:rFonts w:ascii="Verdana" w:hAnsi="Verdana"/>
          <w:bCs/>
          <w:color w:val="auto"/>
          <w:sz w:val="20"/>
          <w:szCs w:val="20"/>
        </w:rPr>
        <w:t>302 enquêtes</w:t>
      </w:r>
    </w:p>
    <w:p w14:paraId="2F373518" w14:textId="73FCABFD" w:rsidR="00281C7F" w:rsidRDefault="00281C7F" w:rsidP="00B76F44">
      <w:pPr>
        <w:pStyle w:val="Default"/>
        <w:rPr>
          <w:rFonts w:ascii="Verdana" w:hAnsi="Verdana"/>
          <w:bCs/>
          <w:color w:val="auto"/>
          <w:sz w:val="20"/>
          <w:szCs w:val="20"/>
        </w:rPr>
      </w:pPr>
    </w:p>
    <w:p w14:paraId="3F5EF3AF" w14:textId="0FD6CF52" w:rsidR="00281C7F" w:rsidRPr="00106A56" w:rsidRDefault="00281C7F" w:rsidP="00B76F44">
      <w:pPr>
        <w:pStyle w:val="Default"/>
        <w:rPr>
          <w:rFonts w:ascii="Verdana" w:hAnsi="Verdana"/>
          <w:bCs/>
          <w:color w:val="auto"/>
          <w:sz w:val="20"/>
          <w:szCs w:val="20"/>
        </w:rPr>
      </w:pPr>
      <w:r>
        <w:rPr>
          <w:rFonts w:ascii="Verdana" w:hAnsi="Verdana"/>
          <w:bCs/>
          <w:color w:val="auto"/>
          <w:sz w:val="20"/>
          <w:szCs w:val="20"/>
        </w:rPr>
        <w:t>Voor dit onderzoek zijn er 302 enquêtes nodig</w:t>
      </w:r>
      <w:r w:rsidR="00F77B58">
        <w:rPr>
          <w:rFonts w:ascii="Verdana" w:hAnsi="Verdana"/>
          <w:bCs/>
          <w:color w:val="auto"/>
          <w:sz w:val="20"/>
          <w:szCs w:val="20"/>
        </w:rPr>
        <w:t>.</w:t>
      </w:r>
    </w:p>
    <w:p w14:paraId="62F82B2C" w14:textId="659D2C8B" w:rsidR="006E7E79" w:rsidRDefault="006E7E79">
      <w:pPr>
        <w:rPr>
          <w:rFonts w:ascii="Verdana" w:hAnsi="Verdana" w:cs="Arial"/>
          <w:bCs/>
          <w:color w:val="000000"/>
          <w:sz w:val="20"/>
          <w:szCs w:val="20"/>
        </w:rPr>
      </w:pPr>
      <w:r>
        <w:rPr>
          <w:rFonts w:ascii="Verdana" w:hAnsi="Verdana"/>
          <w:bCs/>
          <w:sz w:val="20"/>
          <w:szCs w:val="20"/>
        </w:rPr>
        <w:br w:type="page"/>
      </w:r>
    </w:p>
    <w:p w14:paraId="59C2D079" w14:textId="07AB2E6C" w:rsidR="006E7E79" w:rsidRDefault="006E7E79" w:rsidP="006E7E79">
      <w:pPr>
        <w:pStyle w:val="Kop2"/>
      </w:pPr>
      <w:bookmarkStart w:id="73" w:name="_Toc527049146"/>
      <w:r>
        <w:lastRenderedPageBreak/>
        <w:t>Bijlage 11: Dummy implementatieplan</w:t>
      </w:r>
      <w:bookmarkEnd w:id="73"/>
    </w:p>
    <w:p w14:paraId="4B6F2AD5" w14:textId="77777777" w:rsidR="000231F7" w:rsidRPr="009F3E81" w:rsidRDefault="000231F7" w:rsidP="000231F7">
      <w:pPr>
        <w:pStyle w:val="Geenafstand"/>
        <w:rPr>
          <w:i/>
          <w:sz w:val="24"/>
        </w:rPr>
      </w:pPr>
      <w:r w:rsidRPr="009F3E81">
        <w:rPr>
          <w:i/>
          <w:sz w:val="24"/>
        </w:rPr>
        <w:t>Deze informatie is niet beschikbaar in verband met vertrouwelijke informatie.</w:t>
      </w:r>
    </w:p>
    <w:p w14:paraId="4D208E25" w14:textId="74FA0205" w:rsidR="006E7E79" w:rsidRDefault="006E7E79" w:rsidP="00B76F44">
      <w:pPr>
        <w:pStyle w:val="Default"/>
        <w:rPr>
          <w:rFonts w:ascii="Verdana" w:hAnsi="Verdana"/>
          <w:bCs/>
          <w:sz w:val="20"/>
          <w:szCs w:val="20"/>
        </w:rPr>
      </w:pPr>
    </w:p>
    <w:p w14:paraId="0D060F97" w14:textId="77777777" w:rsidR="006E7E79" w:rsidRDefault="006E7E79" w:rsidP="006E7E79">
      <w:pPr>
        <w:autoSpaceDE w:val="0"/>
        <w:autoSpaceDN w:val="0"/>
        <w:adjustRightInd w:val="0"/>
        <w:spacing w:after="0" w:line="240" w:lineRule="auto"/>
        <w:rPr>
          <w:rFonts w:ascii="Verdana" w:hAnsi="Verdana"/>
          <w:sz w:val="20"/>
        </w:rPr>
      </w:pPr>
    </w:p>
    <w:p w14:paraId="1AEDE606" w14:textId="77777777" w:rsidR="006E7E79" w:rsidRDefault="006E7E79" w:rsidP="006E7E79">
      <w:pPr>
        <w:autoSpaceDE w:val="0"/>
        <w:autoSpaceDN w:val="0"/>
        <w:adjustRightInd w:val="0"/>
        <w:spacing w:after="0" w:line="240" w:lineRule="auto"/>
        <w:rPr>
          <w:rFonts w:ascii="Verdana" w:hAnsi="Verdana"/>
          <w:sz w:val="20"/>
        </w:rPr>
      </w:pPr>
    </w:p>
    <w:p w14:paraId="59CDD6E0" w14:textId="77777777" w:rsidR="006E7E79" w:rsidRDefault="006E7E79" w:rsidP="006E7E79">
      <w:pPr>
        <w:autoSpaceDE w:val="0"/>
        <w:autoSpaceDN w:val="0"/>
        <w:adjustRightInd w:val="0"/>
        <w:spacing w:after="0" w:line="240" w:lineRule="auto"/>
        <w:rPr>
          <w:rFonts w:ascii="Verdana" w:hAnsi="Verdana"/>
          <w:sz w:val="20"/>
        </w:rPr>
      </w:pPr>
    </w:p>
    <w:p w14:paraId="06DE6193" w14:textId="77777777" w:rsidR="006E7E79" w:rsidRDefault="006E7E79" w:rsidP="006E7E79">
      <w:pPr>
        <w:autoSpaceDE w:val="0"/>
        <w:autoSpaceDN w:val="0"/>
        <w:adjustRightInd w:val="0"/>
        <w:spacing w:after="0" w:line="240" w:lineRule="auto"/>
        <w:rPr>
          <w:rFonts w:ascii="Verdana" w:hAnsi="Verdana"/>
          <w:sz w:val="20"/>
        </w:rPr>
      </w:pPr>
    </w:p>
    <w:p w14:paraId="0D12C1C5" w14:textId="77777777" w:rsidR="006E7E79" w:rsidRDefault="006E7E79" w:rsidP="006E7E79">
      <w:pPr>
        <w:autoSpaceDE w:val="0"/>
        <w:autoSpaceDN w:val="0"/>
        <w:adjustRightInd w:val="0"/>
        <w:spacing w:after="0" w:line="240" w:lineRule="auto"/>
        <w:rPr>
          <w:rFonts w:ascii="Verdana" w:hAnsi="Verdana"/>
          <w:sz w:val="20"/>
        </w:rPr>
      </w:pPr>
    </w:p>
    <w:p w14:paraId="5B36BCF7" w14:textId="77777777" w:rsidR="006E7E79" w:rsidRDefault="006E7E79" w:rsidP="006E7E79">
      <w:pPr>
        <w:autoSpaceDE w:val="0"/>
        <w:autoSpaceDN w:val="0"/>
        <w:adjustRightInd w:val="0"/>
        <w:spacing w:after="0" w:line="240" w:lineRule="auto"/>
        <w:rPr>
          <w:rFonts w:ascii="Verdana" w:hAnsi="Verdana"/>
          <w:sz w:val="20"/>
        </w:rPr>
      </w:pPr>
    </w:p>
    <w:p w14:paraId="7CDF88B1" w14:textId="77777777" w:rsidR="006E7E79" w:rsidRDefault="006E7E79">
      <w:pPr>
        <w:rPr>
          <w:rFonts w:ascii="Verdana" w:hAnsi="Verdana" w:cs="Arial"/>
          <w:bCs/>
          <w:color w:val="000000"/>
          <w:sz w:val="20"/>
          <w:szCs w:val="20"/>
        </w:rPr>
      </w:pPr>
    </w:p>
    <w:sectPr w:rsidR="006E7E79" w:rsidSect="00F47354">
      <w:footerReference w:type="default" r:id="rId15"/>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262AE" w14:textId="77777777" w:rsidR="001135B2" w:rsidRDefault="001135B2" w:rsidP="00972047">
      <w:pPr>
        <w:spacing w:after="0" w:line="240" w:lineRule="auto"/>
      </w:pPr>
      <w:r>
        <w:separator/>
      </w:r>
    </w:p>
  </w:endnote>
  <w:endnote w:type="continuationSeparator" w:id="0">
    <w:p w14:paraId="4B547B7A" w14:textId="77777777" w:rsidR="001135B2" w:rsidRDefault="001135B2" w:rsidP="00972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0126871"/>
      <w:docPartObj>
        <w:docPartGallery w:val="Page Numbers (Bottom of Page)"/>
        <w:docPartUnique/>
      </w:docPartObj>
    </w:sdtPr>
    <w:sdtEndPr/>
    <w:sdtContent>
      <w:p w14:paraId="19DDF940" w14:textId="3B9F8E9C" w:rsidR="00D55CA6" w:rsidRDefault="00D55CA6">
        <w:pPr>
          <w:pStyle w:val="Voettekst"/>
          <w:jc w:val="right"/>
        </w:pPr>
        <w:r>
          <w:fldChar w:fldCharType="begin"/>
        </w:r>
        <w:r>
          <w:instrText>PAGE   \* MERGEFORMAT</w:instrText>
        </w:r>
        <w:r>
          <w:fldChar w:fldCharType="separate"/>
        </w:r>
        <w:r>
          <w:t>2</w:t>
        </w:r>
        <w:r>
          <w:fldChar w:fldCharType="end"/>
        </w:r>
      </w:p>
    </w:sdtContent>
  </w:sdt>
  <w:p w14:paraId="2AD2F2D8" w14:textId="77777777" w:rsidR="00D55CA6" w:rsidRDefault="00D55CA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0F04D" w14:textId="77777777" w:rsidR="001135B2" w:rsidRDefault="001135B2" w:rsidP="00972047">
      <w:pPr>
        <w:spacing w:after="0" w:line="240" w:lineRule="auto"/>
      </w:pPr>
      <w:r>
        <w:separator/>
      </w:r>
    </w:p>
  </w:footnote>
  <w:footnote w:type="continuationSeparator" w:id="0">
    <w:p w14:paraId="21D9B615" w14:textId="77777777" w:rsidR="001135B2" w:rsidRDefault="001135B2" w:rsidP="00972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5AE"/>
    <w:multiLevelType w:val="multilevel"/>
    <w:tmpl w:val="B93E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05228"/>
    <w:multiLevelType w:val="hybridMultilevel"/>
    <w:tmpl w:val="CC7893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194261"/>
    <w:multiLevelType w:val="hybridMultilevel"/>
    <w:tmpl w:val="29E47D94"/>
    <w:lvl w:ilvl="0" w:tplc="DD3CF65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DE0E9D"/>
    <w:multiLevelType w:val="hybridMultilevel"/>
    <w:tmpl w:val="7E2E0A04"/>
    <w:lvl w:ilvl="0" w:tplc="F246F494">
      <w:start w:val="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A2114F"/>
    <w:multiLevelType w:val="hybridMultilevel"/>
    <w:tmpl w:val="154677B4"/>
    <w:lvl w:ilvl="0" w:tplc="CDB430CA">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5885E18"/>
    <w:multiLevelType w:val="multilevel"/>
    <w:tmpl w:val="1B5E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107C8E"/>
    <w:multiLevelType w:val="multilevel"/>
    <w:tmpl w:val="32B4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7D3C18"/>
    <w:multiLevelType w:val="hybridMultilevel"/>
    <w:tmpl w:val="646A8E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3943709"/>
    <w:multiLevelType w:val="hybridMultilevel"/>
    <w:tmpl w:val="ABE0274A"/>
    <w:lvl w:ilvl="0" w:tplc="9AEE3870">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8952E1A"/>
    <w:multiLevelType w:val="hybridMultilevel"/>
    <w:tmpl w:val="133061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13B0F45"/>
    <w:multiLevelType w:val="hybridMultilevel"/>
    <w:tmpl w:val="65F4B9D6"/>
    <w:lvl w:ilvl="0" w:tplc="94DAFF3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4936394"/>
    <w:multiLevelType w:val="hybridMultilevel"/>
    <w:tmpl w:val="5C7EACAA"/>
    <w:lvl w:ilvl="0" w:tplc="041018F2">
      <w:start w:val="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7250124"/>
    <w:multiLevelType w:val="hybridMultilevel"/>
    <w:tmpl w:val="88300348"/>
    <w:lvl w:ilvl="0" w:tplc="6F62A3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FC33FCA"/>
    <w:multiLevelType w:val="multilevel"/>
    <w:tmpl w:val="E972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0"/>
  </w:num>
  <w:num w:numId="4">
    <w:abstractNumId w:val="2"/>
  </w:num>
  <w:num w:numId="5">
    <w:abstractNumId w:val="6"/>
  </w:num>
  <w:num w:numId="6">
    <w:abstractNumId w:val="13"/>
  </w:num>
  <w:num w:numId="7">
    <w:abstractNumId w:val="11"/>
  </w:num>
  <w:num w:numId="8">
    <w:abstractNumId w:val="4"/>
  </w:num>
  <w:num w:numId="9">
    <w:abstractNumId w:val="8"/>
  </w:num>
  <w:num w:numId="10">
    <w:abstractNumId w:val="3"/>
  </w:num>
  <w:num w:numId="11">
    <w:abstractNumId w:val="5"/>
  </w:num>
  <w:num w:numId="12">
    <w:abstractNumId w:val="1"/>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1BC"/>
    <w:rsid w:val="0000075F"/>
    <w:rsid w:val="0000130D"/>
    <w:rsid w:val="00001ACD"/>
    <w:rsid w:val="00002289"/>
    <w:rsid w:val="0000362C"/>
    <w:rsid w:val="00003A27"/>
    <w:rsid w:val="000047BC"/>
    <w:rsid w:val="0000590B"/>
    <w:rsid w:val="00005E4F"/>
    <w:rsid w:val="00006215"/>
    <w:rsid w:val="00006F0D"/>
    <w:rsid w:val="000077EE"/>
    <w:rsid w:val="0000782F"/>
    <w:rsid w:val="00007E44"/>
    <w:rsid w:val="00010262"/>
    <w:rsid w:val="0001189D"/>
    <w:rsid w:val="00012497"/>
    <w:rsid w:val="00013065"/>
    <w:rsid w:val="000150AA"/>
    <w:rsid w:val="00015A04"/>
    <w:rsid w:val="00015AB8"/>
    <w:rsid w:val="00015C45"/>
    <w:rsid w:val="000172D8"/>
    <w:rsid w:val="00021135"/>
    <w:rsid w:val="000215BD"/>
    <w:rsid w:val="0002199A"/>
    <w:rsid w:val="00021A97"/>
    <w:rsid w:val="00021F9A"/>
    <w:rsid w:val="00022594"/>
    <w:rsid w:val="000231F7"/>
    <w:rsid w:val="00023915"/>
    <w:rsid w:val="00023A06"/>
    <w:rsid w:val="0002455B"/>
    <w:rsid w:val="000251B7"/>
    <w:rsid w:val="0002597E"/>
    <w:rsid w:val="00025B5E"/>
    <w:rsid w:val="00026436"/>
    <w:rsid w:val="00027876"/>
    <w:rsid w:val="00033990"/>
    <w:rsid w:val="00034594"/>
    <w:rsid w:val="00036968"/>
    <w:rsid w:val="000370FE"/>
    <w:rsid w:val="000401B5"/>
    <w:rsid w:val="00040510"/>
    <w:rsid w:val="00041DDF"/>
    <w:rsid w:val="00041FF2"/>
    <w:rsid w:val="000438F7"/>
    <w:rsid w:val="00043D83"/>
    <w:rsid w:val="00044DDB"/>
    <w:rsid w:val="00045015"/>
    <w:rsid w:val="000502AB"/>
    <w:rsid w:val="000506D8"/>
    <w:rsid w:val="00051383"/>
    <w:rsid w:val="00052CF3"/>
    <w:rsid w:val="000530D0"/>
    <w:rsid w:val="0005426C"/>
    <w:rsid w:val="00054BCE"/>
    <w:rsid w:val="00054C7F"/>
    <w:rsid w:val="0006004A"/>
    <w:rsid w:val="000606A4"/>
    <w:rsid w:val="000608A6"/>
    <w:rsid w:val="000624F6"/>
    <w:rsid w:val="000652E1"/>
    <w:rsid w:val="00065332"/>
    <w:rsid w:val="00065587"/>
    <w:rsid w:val="0007088D"/>
    <w:rsid w:val="00070C3E"/>
    <w:rsid w:val="00072010"/>
    <w:rsid w:val="00073CC8"/>
    <w:rsid w:val="0007416C"/>
    <w:rsid w:val="000742D8"/>
    <w:rsid w:val="0007441D"/>
    <w:rsid w:val="00076EFD"/>
    <w:rsid w:val="0007730E"/>
    <w:rsid w:val="00077B09"/>
    <w:rsid w:val="00080025"/>
    <w:rsid w:val="000813C8"/>
    <w:rsid w:val="000822AC"/>
    <w:rsid w:val="000823EA"/>
    <w:rsid w:val="00082678"/>
    <w:rsid w:val="00084C71"/>
    <w:rsid w:val="00085A8A"/>
    <w:rsid w:val="00086919"/>
    <w:rsid w:val="00086A04"/>
    <w:rsid w:val="00092708"/>
    <w:rsid w:val="00092C2A"/>
    <w:rsid w:val="00096F48"/>
    <w:rsid w:val="00097738"/>
    <w:rsid w:val="00097CD9"/>
    <w:rsid w:val="000A0F93"/>
    <w:rsid w:val="000A159E"/>
    <w:rsid w:val="000A2B89"/>
    <w:rsid w:val="000A3310"/>
    <w:rsid w:val="000A395A"/>
    <w:rsid w:val="000A4199"/>
    <w:rsid w:val="000A4C3F"/>
    <w:rsid w:val="000A720A"/>
    <w:rsid w:val="000A79B9"/>
    <w:rsid w:val="000A7FCC"/>
    <w:rsid w:val="000B20C4"/>
    <w:rsid w:val="000B2C28"/>
    <w:rsid w:val="000B4FBF"/>
    <w:rsid w:val="000B66C5"/>
    <w:rsid w:val="000C298E"/>
    <w:rsid w:val="000C354D"/>
    <w:rsid w:val="000C4745"/>
    <w:rsid w:val="000C4F5D"/>
    <w:rsid w:val="000D1242"/>
    <w:rsid w:val="000D180B"/>
    <w:rsid w:val="000D3ADE"/>
    <w:rsid w:val="000D42DC"/>
    <w:rsid w:val="000D54EA"/>
    <w:rsid w:val="000D60B1"/>
    <w:rsid w:val="000D6209"/>
    <w:rsid w:val="000D62D2"/>
    <w:rsid w:val="000D70BA"/>
    <w:rsid w:val="000D74BF"/>
    <w:rsid w:val="000E020E"/>
    <w:rsid w:val="000E21BF"/>
    <w:rsid w:val="000E37A0"/>
    <w:rsid w:val="000E5262"/>
    <w:rsid w:val="000E6497"/>
    <w:rsid w:val="000E7C63"/>
    <w:rsid w:val="000F076B"/>
    <w:rsid w:val="000F0792"/>
    <w:rsid w:val="000F1775"/>
    <w:rsid w:val="000F1A6A"/>
    <w:rsid w:val="000F24BD"/>
    <w:rsid w:val="000F2B51"/>
    <w:rsid w:val="000F2FB3"/>
    <w:rsid w:val="000F38E9"/>
    <w:rsid w:val="000F4EC4"/>
    <w:rsid w:val="000F7349"/>
    <w:rsid w:val="0010248A"/>
    <w:rsid w:val="00102752"/>
    <w:rsid w:val="00102789"/>
    <w:rsid w:val="001032DB"/>
    <w:rsid w:val="0010367B"/>
    <w:rsid w:val="00103A1C"/>
    <w:rsid w:val="00103AE0"/>
    <w:rsid w:val="00104A0B"/>
    <w:rsid w:val="00104FAD"/>
    <w:rsid w:val="00105E62"/>
    <w:rsid w:val="00106A56"/>
    <w:rsid w:val="00106B27"/>
    <w:rsid w:val="00106C09"/>
    <w:rsid w:val="001070D6"/>
    <w:rsid w:val="0010723B"/>
    <w:rsid w:val="001073E4"/>
    <w:rsid w:val="00107761"/>
    <w:rsid w:val="00111038"/>
    <w:rsid w:val="001110E0"/>
    <w:rsid w:val="00111473"/>
    <w:rsid w:val="001114C3"/>
    <w:rsid w:val="00112C2F"/>
    <w:rsid w:val="001131EA"/>
    <w:rsid w:val="001135B2"/>
    <w:rsid w:val="00114582"/>
    <w:rsid w:val="001152EC"/>
    <w:rsid w:val="001154D2"/>
    <w:rsid w:val="00115E6B"/>
    <w:rsid w:val="00116B4C"/>
    <w:rsid w:val="00117014"/>
    <w:rsid w:val="00117589"/>
    <w:rsid w:val="001202AB"/>
    <w:rsid w:val="00120691"/>
    <w:rsid w:val="001214D2"/>
    <w:rsid w:val="001216B8"/>
    <w:rsid w:val="0012205F"/>
    <w:rsid w:val="00122064"/>
    <w:rsid w:val="00122CD6"/>
    <w:rsid w:val="00123017"/>
    <w:rsid w:val="00123CAE"/>
    <w:rsid w:val="0012482C"/>
    <w:rsid w:val="00124ECB"/>
    <w:rsid w:val="0012518E"/>
    <w:rsid w:val="0012631C"/>
    <w:rsid w:val="001264D6"/>
    <w:rsid w:val="00127463"/>
    <w:rsid w:val="00127E1A"/>
    <w:rsid w:val="00130FCF"/>
    <w:rsid w:val="00132670"/>
    <w:rsid w:val="00133200"/>
    <w:rsid w:val="00133A7F"/>
    <w:rsid w:val="00133C81"/>
    <w:rsid w:val="00135ECA"/>
    <w:rsid w:val="00137D79"/>
    <w:rsid w:val="0014046A"/>
    <w:rsid w:val="00141146"/>
    <w:rsid w:val="00142AE0"/>
    <w:rsid w:val="00142C34"/>
    <w:rsid w:val="0014536A"/>
    <w:rsid w:val="00151705"/>
    <w:rsid w:val="00153557"/>
    <w:rsid w:val="0015586C"/>
    <w:rsid w:val="00156031"/>
    <w:rsid w:val="00156821"/>
    <w:rsid w:val="00157089"/>
    <w:rsid w:val="00160F63"/>
    <w:rsid w:val="001610ED"/>
    <w:rsid w:val="00161E8C"/>
    <w:rsid w:val="001629BE"/>
    <w:rsid w:val="00162E6C"/>
    <w:rsid w:val="00163138"/>
    <w:rsid w:val="00163368"/>
    <w:rsid w:val="00163493"/>
    <w:rsid w:val="00164BA1"/>
    <w:rsid w:val="00164E32"/>
    <w:rsid w:val="001661E3"/>
    <w:rsid w:val="001663B2"/>
    <w:rsid w:val="00167366"/>
    <w:rsid w:val="001673B7"/>
    <w:rsid w:val="00170343"/>
    <w:rsid w:val="001710CC"/>
    <w:rsid w:val="0017197B"/>
    <w:rsid w:val="00173364"/>
    <w:rsid w:val="0017690E"/>
    <w:rsid w:val="00177791"/>
    <w:rsid w:val="00177DD1"/>
    <w:rsid w:val="00180F04"/>
    <w:rsid w:val="00181978"/>
    <w:rsid w:val="00181D21"/>
    <w:rsid w:val="00182642"/>
    <w:rsid w:val="00182D9D"/>
    <w:rsid w:val="00183833"/>
    <w:rsid w:val="00183C9A"/>
    <w:rsid w:val="00184700"/>
    <w:rsid w:val="001849BB"/>
    <w:rsid w:val="00184D6B"/>
    <w:rsid w:val="00185095"/>
    <w:rsid w:val="001864B2"/>
    <w:rsid w:val="001864E1"/>
    <w:rsid w:val="00186C38"/>
    <w:rsid w:val="00186C6D"/>
    <w:rsid w:val="001872F5"/>
    <w:rsid w:val="00187399"/>
    <w:rsid w:val="00187B9C"/>
    <w:rsid w:val="00190714"/>
    <w:rsid w:val="00190CD8"/>
    <w:rsid w:val="00190FC9"/>
    <w:rsid w:val="001943CC"/>
    <w:rsid w:val="001944A8"/>
    <w:rsid w:val="00195C34"/>
    <w:rsid w:val="00197800"/>
    <w:rsid w:val="001A0954"/>
    <w:rsid w:val="001A0A39"/>
    <w:rsid w:val="001A0B9D"/>
    <w:rsid w:val="001A1C63"/>
    <w:rsid w:val="001A280D"/>
    <w:rsid w:val="001A2E03"/>
    <w:rsid w:val="001A34AF"/>
    <w:rsid w:val="001A5A73"/>
    <w:rsid w:val="001A6115"/>
    <w:rsid w:val="001A723C"/>
    <w:rsid w:val="001A7766"/>
    <w:rsid w:val="001A7869"/>
    <w:rsid w:val="001B0AD1"/>
    <w:rsid w:val="001B0CB0"/>
    <w:rsid w:val="001B0FC9"/>
    <w:rsid w:val="001B1CAA"/>
    <w:rsid w:val="001B2F8F"/>
    <w:rsid w:val="001B4598"/>
    <w:rsid w:val="001B5D77"/>
    <w:rsid w:val="001B6767"/>
    <w:rsid w:val="001B6DB4"/>
    <w:rsid w:val="001C01C0"/>
    <w:rsid w:val="001C0C49"/>
    <w:rsid w:val="001C26DC"/>
    <w:rsid w:val="001C4041"/>
    <w:rsid w:val="001C404F"/>
    <w:rsid w:val="001C4BEB"/>
    <w:rsid w:val="001C5959"/>
    <w:rsid w:val="001C691D"/>
    <w:rsid w:val="001C6B85"/>
    <w:rsid w:val="001C72AE"/>
    <w:rsid w:val="001C779E"/>
    <w:rsid w:val="001C7AB1"/>
    <w:rsid w:val="001C7E6A"/>
    <w:rsid w:val="001D0A92"/>
    <w:rsid w:val="001D0E5F"/>
    <w:rsid w:val="001D1760"/>
    <w:rsid w:val="001D1988"/>
    <w:rsid w:val="001D1DB7"/>
    <w:rsid w:val="001D253D"/>
    <w:rsid w:val="001D27F9"/>
    <w:rsid w:val="001D2AD1"/>
    <w:rsid w:val="001D2E21"/>
    <w:rsid w:val="001D302E"/>
    <w:rsid w:val="001D4805"/>
    <w:rsid w:val="001D524F"/>
    <w:rsid w:val="001D59DB"/>
    <w:rsid w:val="001D7B12"/>
    <w:rsid w:val="001D7EFA"/>
    <w:rsid w:val="001E066E"/>
    <w:rsid w:val="001E1116"/>
    <w:rsid w:val="001E1682"/>
    <w:rsid w:val="001E1845"/>
    <w:rsid w:val="001E1CBC"/>
    <w:rsid w:val="001E2392"/>
    <w:rsid w:val="001E5DB5"/>
    <w:rsid w:val="001E6E5A"/>
    <w:rsid w:val="001E756A"/>
    <w:rsid w:val="001E76E0"/>
    <w:rsid w:val="001F1896"/>
    <w:rsid w:val="001F19DF"/>
    <w:rsid w:val="001F2490"/>
    <w:rsid w:val="001F3339"/>
    <w:rsid w:val="001F3974"/>
    <w:rsid w:val="001F4473"/>
    <w:rsid w:val="001F4758"/>
    <w:rsid w:val="001F526A"/>
    <w:rsid w:val="001F54C0"/>
    <w:rsid w:val="001F7C94"/>
    <w:rsid w:val="00202329"/>
    <w:rsid w:val="00202359"/>
    <w:rsid w:val="00205217"/>
    <w:rsid w:val="0020560E"/>
    <w:rsid w:val="00205783"/>
    <w:rsid w:val="00210113"/>
    <w:rsid w:val="0021038F"/>
    <w:rsid w:val="00211EBC"/>
    <w:rsid w:val="0021276A"/>
    <w:rsid w:val="002166C6"/>
    <w:rsid w:val="002169C3"/>
    <w:rsid w:val="00216B10"/>
    <w:rsid w:val="00217102"/>
    <w:rsid w:val="00217466"/>
    <w:rsid w:val="00220592"/>
    <w:rsid w:val="002205ED"/>
    <w:rsid w:val="00220D91"/>
    <w:rsid w:val="0022189A"/>
    <w:rsid w:val="00222123"/>
    <w:rsid w:val="00226C77"/>
    <w:rsid w:val="002311E3"/>
    <w:rsid w:val="0023180A"/>
    <w:rsid w:val="00232E4E"/>
    <w:rsid w:val="00233F9A"/>
    <w:rsid w:val="00234445"/>
    <w:rsid w:val="00234674"/>
    <w:rsid w:val="0023572D"/>
    <w:rsid w:val="00235C06"/>
    <w:rsid w:val="0023639B"/>
    <w:rsid w:val="0023643B"/>
    <w:rsid w:val="00236746"/>
    <w:rsid w:val="00237657"/>
    <w:rsid w:val="00240062"/>
    <w:rsid w:val="00241579"/>
    <w:rsid w:val="002415D4"/>
    <w:rsid w:val="00242AD7"/>
    <w:rsid w:val="00242CA3"/>
    <w:rsid w:val="00243E44"/>
    <w:rsid w:val="00244786"/>
    <w:rsid w:val="00245670"/>
    <w:rsid w:val="0024702A"/>
    <w:rsid w:val="0024705F"/>
    <w:rsid w:val="0025033F"/>
    <w:rsid w:val="00251498"/>
    <w:rsid w:val="00251E1F"/>
    <w:rsid w:val="002541C6"/>
    <w:rsid w:val="0025462B"/>
    <w:rsid w:val="00255382"/>
    <w:rsid w:val="00256682"/>
    <w:rsid w:val="002571FE"/>
    <w:rsid w:val="0025793A"/>
    <w:rsid w:val="00257FB4"/>
    <w:rsid w:val="00260013"/>
    <w:rsid w:val="002601C9"/>
    <w:rsid w:val="00261984"/>
    <w:rsid w:val="002623DC"/>
    <w:rsid w:val="00262AAE"/>
    <w:rsid w:val="002638A6"/>
    <w:rsid w:val="00264B52"/>
    <w:rsid w:val="00265D04"/>
    <w:rsid w:val="002718C2"/>
    <w:rsid w:val="00272DA3"/>
    <w:rsid w:val="00272E29"/>
    <w:rsid w:val="0027305B"/>
    <w:rsid w:val="00273993"/>
    <w:rsid w:val="002741E1"/>
    <w:rsid w:val="00274300"/>
    <w:rsid w:val="0027669C"/>
    <w:rsid w:val="00276B11"/>
    <w:rsid w:val="0028030E"/>
    <w:rsid w:val="00280B5C"/>
    <w:rsid w:val="00281740"/>
    <w:rsid w:val="00281C7F"/>
    <w:rsid w:val="00284D70"/>
    <w:rsid w:val="00284F22"/>
    <w:rsid w:val="00285B11"/>
    <w:rsid w:val="00285CC7"/>
    <w:rsid w:val="00285DF4"/>
    <w:rsid w:val="00285FC9"/>
    <w:rsid w:val="0028604E"/>
    <w:rsid w:val="002864A6"/>
    <w:rsid w:val="002867B5"/>
    <w:rsid w:val="00286A37"/>
    <w:rsid w:val="00287705"/>
    <w:rsid w:val="0028799D"/>
    <w:rsid w:val="002920D7"/>
    <w:rsid w:val="00292188"/>
    <w:rsid w:val="0029226B"/>
    <w:rsid w:val="002927D5"/>
    <w:rsid w:val="00293469"/>
    <w:rsid w:val="00293B46"/>
    <w:rsid w:val="002953F7"/>
    <w:rsid w:val="00295461"/>
    <w:rsid w:val="0029785E"/>
    <w:rsid w:val="002A15C4"/>
    <w:rsid w:val="002A1A21"/>
    <w:rsid w:val="002A2135"/>
    <w:rsid w:val="002A3D8B"/>
    <w:rsid w:val="002A3F46"/>
    <w:rsid w:val="002A4510"/>
    <w:rsid w:val="002A5A5E"/>
    <w:rsid w:val="002A644E"/>
    <w:rsid w:val="002A73C5"/>
    <w:rsid w:val="002A7BE0"/>
    <w:rsid w:val="002B238F"/>
    <w:rsid w:val="002B34AF"/>
    <w:rsid w:val="002B4AE0"/>
    <w:rsid w:val="002B519C"/>
    <w:rsid w:val="002B6073"/>
    <w:rsid w:val="002B6167"/>
    <w:rsid w:val="002B714C"/>
    <w:rsid w:val="002B7820"/>
    <w:rsid w:val="002B7FE7"/>
    <w:rsid w:val="002C0776"/>
    <w:rsid w:val="002C1010"/>
    <w:rsid w:val="002C1585"/>
    <w:rsid w:val="002C1639"/>
    <w:rsid w:val="002C1A12"/>
    <w:rsid w:val="002C22AD"/>
    <w:rsid w:val="002C25AD"/>
    <w:rsid w:val="002C2AD8"/>
    <w:rsid w:val="002C3E07"/>
    <w:rsid w:val="002C415A"/>
    <w:rsid w:val="002C41BB"/>
    <w:rsid w:val="002C6669"/>
    <w:rsid w:val="002C6D41"/>
    <w:rsid w:val="002C6D98"/>
    <w:rsid w:val="002C7570"/>
    <w:rsid w:val="002D0421"/>
    <w:rsid w:val="002D2A3D"/>
    <w:rsid w:val="002D4201"/>
    <w:rsid w:val="002D4872"/>
    <w:rsid w:val="002D5286"/>
    <w:rsid w:val="002D5323"/>
    <w:rsid w:val="002D5398"/>
    <w:rsid w:val="002D582D"/>
    <w:rsid w:val="002E18BE"/>
    <w:rsid w:val="002E2472"/>
    <w:rsid w:val="002E38DB"/>
    <w:rsid w:val="002E44E1"/>
    <w:rsid w:val="002E481F"/>
    <w:rsid w:val="002E4881"/>
    <w:rsid w:val="002E4955"/>
    <w:rsid w:val="002E4DDB"/>
    <w:rsid w:val="002E5F89"/>
    <w:rsid w:val="002E64B1"/>
    <w:rsid w:val="002E672E"/>
    <w:rsid w:val="002E73EE"/>
    <w:rsid w:val="002E7A08"/>
    <w:rsid w:val="002F08BE"/>
    <w:rsid w:val="002F20EB"/>
    <w:rsid w:val="002F277D"/>
    <w:rsid w:val="002F3682"/>
    <w:rsid w:val="002F4803"/>
    <w:rsid w:val="002F4B22"/>
    <w:rsid w:val="002F4E90"/>
    <w:rsid w:val="002F5A6E"/>
    <w:rsid w:val="002F618A"/>
    <w:rsid w:val="002F6345"/>
    <w:rsid w:val="002F64FC"/>
    <w:rsid w:val="002F7AA7"/>
    <w:rsid w:val="002F7AD6"/>
    <w:rsid w:val="002F7BC6"/>
    <w:rsid w:val="003002E2"/>
    <w:rsid w:val="0030040C"/>
    <w:rsid w:val="003010E7"/>
    <w:rsid w:val="00304B56"/>
    <w:rsid w:val="003051ED"/>
    <w:rsid w:val="00306574"/>
    <w:rsid w:val="00306FCE"/>
    <w:rsid w:val="0030736C"/>
    <w:rsid w:val="003073AD"/>
    <w:rsid w:val="00307DB4"/>
    <w:rsid w:val="003104C3"/>
    <w:rsid w:val="00310757"/>
    <w:rsid w:val="0031110A"/>
    <w:rsid w:val="00311E02"/>
    <w:rsid w:val="00312A5A"/>
    <w:rsid w:val="00312E23"/>
    <w:rsid w:val="00313C37"/>
    <w:rsid w:val="00314F81"/>
    <w:rsid w:val="0031517D"/>
    <w:rsid w:val="00315325"/>
    <w:rsid w:val="00315917"/>
    <w:rsid w:val="00315D79"/>
    <w:rsid w:val="00316191"/>
    <w:rsid w:val="00317572"/>
    <w:rsid w:val="003201C5"/>
    <w:rsid w:val="00320558"/>
    <w:rsid w:val="00320D0C"/>
    <w:rsid w:val="00320FC3"/>
    <w:rsid w:val="003223EF"/>
    <w:rsid w:val="003236C8"/>
    <w:rsid w:val="003244BA"/>
    <w:rsid w:val="003246A8"/>
    <w:rsid w:val="003248AA"/>
    <w:rsid w:val="00325077"/>
    <w:rsid w:val="00325A6C"/>
    <w:rsid w:val="0032613B"/>
    <w:rsid w:val="00327961"/>
    <w:rsid w:val="00327E83"/>
    <w:rsid w:val="00330EB2"/>
    <w:rsid w:val="00331234"/>
    <w:rsid w:val="0033133B"/>
    <w:rsid w:val="00331465"/>
    <w:rsid w:val="00331F26"/>
    <w:rsid w:val="0033202E"/>
    <w:rsid w:val="003326BD"/>
    <w:rsid w:val="00332A66"/>
    <w:rsid w:val="00333357"/>
    <w:rsid w:val="00333956"/>
    <w:rsid w:val="00333A47"/>
    <w:rsid w:val="0033451D"/>
    <w:rsid w:val="00334DCA"/>
    <w:rsid w:val="003353C9"/>
    <w:rsid w:val="00335C43"/>
    <w:rsid w:val="00335F7C"/>
    <w:rsid w:val="00336D6D"/>
    <w:rsid w:val="00337177"/>
    <w:rsid w:val="0033728E"/>
    <w:rsid w:val="003377DD"/>
    <w:rsid w:val="0034031A"/>
    <w:rsid w:val="00340DEB"/>
    <w:rsid w:val="0034181A"/>
    <w:rsid w:val="0034189D"/>
    <w:rsid w:val="003418E0"/>
    <w:rsid w:val="00342386"/>
    <w:rsid w:val="00342C41"/>
    <w:rsid w:val="003430E5"/>
    <w:rsid w:val="003431D9"/>
    <w:rsid w:val="0034372B"/>
    <w:rsid w:val="003443A2"/>
    <w:rsid w:val="00346945"/>
    <w:rsid w:val="0034788C"/>
    <w:rsid w:val="0035032E"/>
    <w:rsid w:val="00350E11"/>
    <w:rsid w:val="00351782"/>
    <w:rsid w:val="00352067"/>
    <w:rsid w:val="00353E85"/>
    <w:rsid w:val="00353EBD"/>
    <w:rsid w:val="00353EF1"/>
    <w:rsid w:val="003545A7"/>
    <w:rsid w:val="00354B89"/>
    <w:rsid w:val="00354BBC"/>
    <w:rsid w:val="003607C8"/>
    <w:rsid w:val="003611BE"/>
    <w:rsid w:val="003616C2"/>
    <w:rsid w:val="00362093"/>
    <w:rsid w:val="00362C09"/>
    <w:rsid w:val="00362D7D"/>
    <w:rsid w:val="00364980"/>
    <w:rsid w:val="00366198"/>
    <w:rsid w:val="003667EE"/>
    <w:rsid w:val="00366CF9"/>
    <w:rsid w:val="00367C42"/>
    <w:rsid w:val="00367CB4"/>
    <w:rsid w:val="00367E60"/>
    <w:rsid w:val="0037334D"/>
    <w:rsid w:val="00374BB0"/>
    <w:rsid w:val="003808A1"/>
    <w:rsid w:val="0038138D"/>
    <w:rsid w:val="00381A72"/>
    <w:rsid w:val="003833F5"/>
    <w:rsid w:val="003839CE"/>
    <w:rsid w:val="00385032"/>
    <w:rsid w:val="00386EFB"/>
    <w:rsid w:val="003872BB"/>
    <w:rsid w:val="00387C13"/>
    <w:rsid w:val="0039015E"/>
    <w:rsid w:val="00390877"/>
    <w:rsid w:val="00391106"/>
    <w:rsid w:val="003927E3"/>
    <w:rsid w:val="00392A78"/>
    <w:rsid w:val="00393188"/>
    <w:rsid w:val="00393CA1"/>
    <w:rsid w:val="003943DC"/>
    <w:rsid w:val="00394590"/>
    <w:rsid w:val="00394F1A"/>
    <w:rsid w:val="003951BD"/>
    <w:rsid w:val="0039663A"/>
    <w:rsid w:val="00397F69"/>
    <w:rsid w:val="003A01F3"/>
    <w:rsid w:val="003A0DC4"/>
    <w:rsid w:val="003A1C83"/>
    <w:rsid w:val="003A2FB9"/>
    <w:rsid w:val="003A33F9"/>
    <w:rsid w:val="003A3C14"/>
    <w:rsid w:val="003A455A"/>
    <w:rsid w:val="003B065F"/>
    <w:rsid w:val="003B148C"/>
    <w:rsid w:val="003B2B7A"/>
    <w:rsid w:val="003B6537"/>
    <w:rsid w:val="003B6695"/>
    <w:rsid w:val="003B6A9D"/>
    <w:rsid w:val="003B7092"/>
    <w:rsid w:val="003B7838"/>
    <w:rsid w:val="003B7A2C"/>
    <w:rsid w:val="003C04BA"/>
    <w:rsid w:val="003C19E8"/>
    <w:rsid w:val="003C2462"/>
    <w:rsid w:val="003C25A7"/>
    <w:rsid w:val="003C308B"/>
    <w:rsid w:val="003C4311"/>
    <w:rsid w:val="003C4B2E"/>
    <w:rsid w:val="003C4F07"/>
    <w:rsid w:val="003D02DF"/>
    <w:rsid w:val="003D1C2D"/>
    <w:rsid w:val="003D1D0E"/>
    <w:rsid w:val="003D2B3A"/>
    <w:rsid w:val="003D2E3D"/>
    <w:rsid w:val="003D38F2"/>
    <w:rsid w:val="003D45A1"/>
    <w:rsid w:val="003D4957"/>
    <w:rsid w:val="003D5F20"/>
    <w:rsid w:val="003E037A"/>
    <w:rsid w:val="003E0F1D"/>
    <w:rsid w:val="003E1F7C"/>
    <w:rsid w:val="003E2154"/>
    <w:rsid w:val="003E2CDA"/>
    <w:rsid w:val="003E4D98"/>
    <w:rsid w:val="003E6032"/>
    <w:rsid w:val="003E63F6"/>
    <w:rsid w:val="003E6F4D"/>
    <w:rsid w:val="003E76EA"/>
    <w:rsid w:val="003E7D01"/>
    <w:rsid w:val="003E7D37"/>
    <w:rsid w:val="003F00E2"/>
    <w:rsid w:val="003F13E2"/>
    <w:rsid w:val="003F3266"/>
    <w:rsid w:val="003F344A"/>
    <w:rsid w:val="003F3935"/>
    <w:rsid w:val="003F3BD2"/>
    <w:rsid w:val="003F3E82"/>
    <w:rsid w:val="003F5495"/>
    <w:rsid w:val="003F6147"/>
    <w:rsid w:val="003F6FFE"/>
    <w:rsid w:val="00401431"/>
    <w:rsid w:val="00401462"/>
    <w:rsid w:val="00401823"/>
    <w:rsid w:val="0040195A"/>
    <w:rsid w:val="00401EDD"/>
    <w:rsid w:val="0040210B"/>
    <w:rsid w:val="004021A8"/>
    <w:rsid w:val="004034D2"/>
    <w:rsid w:val="00404543"/>
    <w:rsid w:val="00405314"/>
    <w:rsid w:val="00405D2B"/>
    <w:rsid w:val="004074C5"/>
    <w:rsid w:val="00407A10"/>
    <w:rsid w:val="00407B7D"/>
    <w:rsid w:val="00411279"/>
    <w:rsid w:val="00411FB2"/>
    <w:rsid w:val="00412D6C"/>
    <w:rsid w:val="004139D2"/>
    <w:rsid w:val="0041488F"/>
    <w:rsid w:val="00415C34"/>
    <w:rsid w:val="00417387"/>
    <w:rsid w:val="004227B6"/>
    <w:rsid w:val="00423904"/>
    <w:rsid w:val="0042545D"/>
    <w:rsid w:val="00426961"/>
    <w:rsid w:val="00426FEE"/>
    <w:rsid w:val="00427439"/>
    <w:rsid w:val="00430B46"/>
    <w:rsid w:val="00430B6A"/>
    <w:rsid w:val="0043136C"/>
    <w:rsid w:val="0043419C"/>
    <w:rsid w:val="00435437"/>
    <w:rsid w:val="00435E9A"/>
    <w:rsid w:val="00436948"/>
    <w:rsid w:val="0043721D"/>
    <w:rsid w:val="00440549"/>
    <w:rsid w:val="004408D3"/>
    <w:rsid w:val="00440942"/>
    <w:rsid w:val="00440DFB"/>
    <w:rsid w:val="00441A2B"/>
    <w:rsid w:val="00442942"/>
    <w:rsid w:val="00442CB8"/>
    <w:rsid w:val="00444187"/>
    <w:rsid w:val="00444B98"/>
    <w:rsid w:val="00444EFF"/>
    <w:rsid w:val="00445D07"/>
    <w:rsid w:val="004465DD"/>
    <w:rsid w:val="00451028"/>
    <w:rsid w:val="00451792"/>
    <w:rsid w:val="00454139"/>
    <w:rsid w:val="00454DC7"/>
    <w:rsid w:val="00456D7F"/>
    <w:rsid w:val="00457909"/>
    <w:rsid w:val="00457D58"/>
    <w:rsid w:val="00461C92"/>
    <w:rsid w:val="004639EB"/>
    <w:rsid w:val="0046400B"/>
    <w:rsid w:val="004648F8"/>
    <w:rsid w:val="00467038"/>
    <w:rsid w:val="0046742C"/>
    <w:rsid w:val="004705D1"/>
    <w:rsid w:val="00470F26"/>
    <w:rsid w:val="00471851"/>
    <w:rsid w:val="00472943"/>
    <w:rsid w:val="0047368A"/>
    <w:rsid w:val="00475479"/>
    <w:rsid w:val="00475842"/>
    <w:rsid w:val="00477164"/>
    <w:rsid w:val="00477BD6"/>
    <w:rsid w:val="00477F10"/>
    <w:rsid w:val="00480374"/>
    <w:rsid w:val="00482752"/>
    <w:rsid w:val="00482ABF"/>
    <w:rsid w:val="0048456A"/>
    <w:rsid w:val="00490789"/>
    <w:rsid w:val="00491D4F"/>
    <w:rsid w:val="0049211D"/>
    <w:rsid w:val="004926E6"/>
    <w:rsid w:val="00492FAE"/>
    <w:rsid w:val="00495172"/>
    <w:rsid w:val="004959DF"/>
    <w:rsid w:val="00496684"/>
    <w:rsid w:val="004967D5"/>
    <w:rsid w:val="00497B82"/>
    <w:rsid w:val="004A1CE6"/>
    <w:rsid w:val="004A223D"/>
    <w:rsid w:val="004A2969"/>
    <w:rsid w:val="004A3CAA"/>
    <w:rsid w:val="004A42B7"/>
    <w:rsid w:val="004A4F04"/>
    <w:rsid w:val="004A5C59"/>
    <w:rsid w:val="004A5D58"/>
    <w:rsid w:val="004B2864"/>
    <w:rsid w:val="004B2CA3"/>
    <w:rsid w:val="004B41E9"/>
    <w:rsid w:val="004B5249"/>
    <w:rsid w:val="004B5561"/>
    <w:rsid w:val="004B7EBA"/>
    <w:rsid w:val="004C2FD3"/>
    <w:rsid w:val="004C3CCB"/>
    <w:rsid w:val="004C40EC"/>
    <w:rsid w:val="004C43BB"/>
    <w:rsid w:val="004C6C8B"/>
    <w:rsid w:val="004C7B92"/>
    <w:rsid w:val="004D0F45"/>
    <w:rsid w:val="004D1E3A"/>
    <w:rsid w:val="004D3182"/>
    <w:rsid w:val="004D656C"/>
    <w:rsid w:val="004D7B4F"/>
    <w:rsid w:val="004E0F5E"/>
    <w:rsid w:val="004E0F6A"/>
    <w:rsid w:val="004E1AA8"/>
    <w:rsid w:val="004E21D3"/>
    <w:rsid w:val="004E23F4"/>
    <w:rsid w:val="004E2CB5"/>
    <w:rsid w:val="004E31D3"/>
    <w:rsid w:val="004E400C"/>
    <w:rsid w:val="004E4C55"/>
    <w:rsid w:val="004E6EBA"/>
    <w:rsid w:val="004E7147"/>
    <w:rsid w:val="004F1FF9"/>
    <w:rsid w:val="004F3052"/>
    <w:rsid w:val="004F4D06"/>
    <w:rsid w:val="004F5DC9"/>
    <w:rsid w:val="004F71EE"/>
    <w:rsid w:val="004F7A3A"/>
    <w:rsid w:val="0050082F"/>
    <w:rsid w:val="00501C11"/>
    <w:rsid w:val="00504039"/>
    <w:rsid w:val="0050430E"/>
    <w:rsid w:val="00505B43"/>
    <w:rsid w:val="00505EA8"/>
    <w:rsid w:val="00506323"/>
    <w:rsid w:val="00507D37"/>
    <w:rsid w:val="0051010B"/>
    <w:rsid w:val="0051078C"/>
    <w:rsid w:val="00510997"/>
    <w:rsid w:val="00510DD0"/>
    <w:rsid w:val="00511850"/>
    <w:rsid w:val="00511A69"/>
    <w:rsid w:val="00512247"/>
    <w:rsid w:val="0051552C"/>
    <w:rsid w:val="0051589E"/>
    <w:rsid w:val="00516211"/>
    <w:rsid w:val="00517640"/>
    <w:rsid w:val="00517715"/>
    <w:rsid w:val="00517FBE"/>
    <w:rsid w:val="0052259A"/>
    <w:rsid w:val="005232BB"/>
    <w:rsid w:val="00525038"/>
    <w:rsid w:val="00525140"/>
    <w:rsid w:val="00527029"/>
    <w:rsid w:val="005302A9"/>
    <w:rsid w:val="0053085E"/>
    <w:rsid w:val="0053087D"/>
    <w:rsid w:val="00533C02"/>
    <w:rsid w:val="005348C5"/>
    <w:rsid w:val="00535AA3"/>
    <w:rsid w:val="0053684D"/>
    <w:rsid w:val="00536FC2"/>
    <w:rsid w:val="00537563"/>
    <w:rsid w:val="005410DE"/>
    <w:rsid w:val="00543D01"/>
    <w:rsid w:val="005442F5"/>
    <w:rsid w:val="005450C6"/>
    <w:rsid w:val="0054608B"/>
    <w:rsid w:val="00547CF8"/>
    <w:rsid w:val="00547E9D"/>
    <w:rsid w:val="00550126"/>
    <w:rsid w:val="005558B9"/>
    <w:rsid w:val="00557959"/>
    <w:rsid w:val="00560C6C"/>
    <w:rsid w:val="00560CBA"/>
    <w:rsid w:val="00564169"/>
    <w:rsid w:val="00566249"/>
    <w:rsid w:val="0056626D"/>
    <w:rsid w:val="00566886"/>
    <w:rsid w:val="00567F16"/>
    <w:rsid w:val="00570287"/>
    <w:rsid w:val="00570722"/>
    <w:rsid w:val="00570833"/>
    <w:rsid w:val="0057085D"/>
    <w:rsid w:val="005714E2"/>
    <w:rsid w:val="005716C8"/>
    <w:rsid w:val="00572A00"/>
    <w:rsid w:val="00575655"/>
    <w:rsid w:val="00576457"/>
    <w:rsid w:val="005773AB"/>
    <w:rsid w:val="00581C9A"/>
    <w:rsid w:val="00585CC7"/>
    <w:rsid w:val="00587603"/>
    <w:rsid w:val="00590501"/>
    <w:rsid w:val="00590864"/>
    <w:rsid w:val="00591C84"/>
    <w:rsid w:val="0059224F"/>
    <w:rsid w:val="005928E7"/>
    <w:rsid w:val="0059331B"/>
    <w:rsid w:val="00593F01"/>
    <w:rsid w:val="00594186"/>
    <w:rsid w:val="005970C0"/>
    <w:rsid w:val="00597B7A"/>
    <w:rsid w:val="005A269E"/>
    <w:rsid w:val="005A375C"/>
    <w:rsid w:val="005A6890"/>
    <w:rsid w:val="005A6B00"/>
    <w:rsid w:val="005B058B"/>
    <w:rsid w:val="005B1279"/>
    <w:rsid w:val="005B1560"/>
    <w:rsid w:val="005B3DFB"/>
    <w:rsid w:val="005B51C5"/>
    <w:rsid w:val="005B5CC4"/>
    <w:rsid w:val="005B73A0"/>
    <w:rsid w:val="005B75CA"/>
    <w:rsid w:val="005C04AE"/>
    <w:rsid w:val="005C0FB3"/>
    <w:rsid w:val="005C23B4"/>
    <w:rsid w:val="005C3FE2"/>
    <w:rsid w:val="005C51D0"/>
    <w:rsid w:val="005C570A"/>
    <w:rsid w:val="005C5B24"/>
    <w:rsid w:val="005C60E3"/>
    <w:rsid w:val="005C6ACC"/>
    <w:rsid w:val="005C7BAD"/>
    <w:rsid w:val="005D0115"/>
    <w:rsid w:val="005D1B3B"/>
    <w:rsid w:val="005D24FC"/>
    <w:rsid w:val="005D341A"/>
    <w:rsid w:val="005D3BB0"/>
    <w:rsid w:val="005D4D74"/>
    <w:rsid w:val="005D571A"/>
    <w:rsid w:val="005D5BA5"/>
    <w:rsid w:val="005D63CB"/>
    <w:rsid w:val="005D63DB"/>
    <w:rsid w:val="005E0B76"/>
    <w:rsid w:val="005E2332"/>
    <w:rsid w:val="005E3E8C"/>
    <w:rsid w:val="005E3F2E"/>
    <w:rsid w:val="005E7225"/>
    <w:rsid w:val="005F0E57"/>
    <w:rsid w:val="005F10B0"/>
    <w:rsid w:val="005F1FBD"/>
    <w:rsid w:val="005F446B"/>
    <w:rsid w:val="005F4B5D"/>
    <w:rsid w:val="005F5030"/>
    <w:rsid w:val="005F580B"/>
    <w:rsid w:val="005F58D1"/>
    <w:rsid w:val="005F63F6"/>
    <w:rsid w:val="005F7A31"/>
    <w:rsid w:val="006005E3"/>
    <w:rsid w:val="0060076A"/>
    <w:rsid w:val="006007C6"/>
    <w:rsid w:val="00601465"/>
    <w:rsid w:val="00601767"/>
    <w:rsid w:val="00601DAE"/>
    <w:rsid w:val="00601EE8"/>
    <w:rsid w:val="006040C9"/>
    <w:rsid w:val="00607EB3"/>
    <w:rsid w:val="00610046"/>
    <w:rsid w:val="0061096C"/>
    <w:rsid w:val="006116F8"/>
    <w:rsid w:val="0061251B"/>
    <w:rsid w:val="00613272"/>
    <w:rsid w:val="006134AC"/>
    <w:rsid w:val="00614844"/>
    <w:rsid w:val="00614A1D"/>
    <w:rsid w:val="00615139"/>
    <w:rsid w:val="00615D2B"/>
    <w:rsid w:val="006167DE"/>
    <w:rsid w:val="00617310"/>
    <w:rsid w:val="006176BF"/>
    <w:rsid w:val="00617781"/>
    <w:rsid w:val="006204A7"/>
    <w:rsid w:val="00620B1E"/>
    <w:rsid w:val="00620F4F"/>
    <w:rsid w:val="006212AB"/>
    <w:rsid w:val="00621FD7"/>
    <w:rsid w:val="0062225B"/>
    <w:rsid w:val="006237D4"/>
    <w:rsid w:val="0062425F"/>
    <w:rsid w:val="006265A2"/>
    <w:rsid w:val="00626811"/>
    <w:rsid w:val="00626BF0"/>
    <w:rsid w:val="00627B7E"/>
    <w:rsid w:val="0063075D"/>
    <w:rsid w:val="00630E72"/>
    <w:rsid w:val="00631114"/>
    <w:rsid w:val="00632094"/>
    <w:rsid w:val="0063258D"/>
    <w:rsid w:val="00633396"/>
    <w:rsid w:val="00633B80"/>
    <w:rsid w:val="00634510"/>
    <w:rsid w:val="006348D4"/>
    <w:rsid w:val="00635CB9"/>
    <w:rsid w:val="00636D43"/>
    <w:rsid w:val="006411A9"/>
    <w:rsid w:val="00642946"/>
    <w:rsid w:val="00642B29"/>
    <w:rsid w:val="0064302C"/>
    <w:rsid w:val="00644477"/>
    <w:rsid w:val="006458D3"/>
    <w:rsid w:val="0064758B"/>
    <w:rsid w:val="00647DF5"/>
    <w:rsid w:val="0065026C"/>
    <w:rsid w:val="00650951"/>
    <w:rsid w:val="00650D2D"/>
    <w:rsid w:val="00650F39"/>
    <w:rsid w:val="00653018"/>
    <w:rsid w:val="00653EE0"/>
    <w:rsid w:val="0065493F"/>
    <w:rsid w:val="006549C2"/>
    <w:rsid w:val="00654A70"/>
    <w:rsid w:val="00656F8A"/>
    <w:rsid w:val="00660B58"/>
    <w:rsid w:val="006615AA"/>
    <w:rsid w:val="0066258E"/>
    <w:rsid w:val="0066269A"/>
    <w:rsid w:val="00663B75"/>
    <w:rsid w:val="00666466"/>
    <w:rsid w:val="006668FC"/>
    <w:rsid w:val="00670889"/>
    <w:rsid w:val="00671279"/>
    <w:rsid w:val="006716C0"/>
    <w:rsid w:val="00671D6D"/>
    <w:rsid w:val="0067298B"/>
    <w:rsid w:val="00672AC0"/>
    <w:rsid w:val="0067683B"/>
    <w:rsid w:val="00677E52"/>
    <w:rsid w:val="00680B1E"/>
    <w:rsid w:val="00681A67"/>
    <w:rsid w:val="00682A3D"/>
    <w:rsid w:val="00682EBE"/>
    <w:rsid w:val="006841BD"/>
    <w:rsid w:val="0068420D"/>
    <w:rsid w:val="00684C6E"/>
    <w:rsid w:val="00685048"/>
    <w:rsid w:val="00685150"/>
    <w:rsid w:val="00685DE9"/>
    <w:rsid w:val="006909EB"/>
    <w:rsid w:val="00690E55"/>
    <w:rsid w:val="00690E7E"/>
    <w:rsid w:val="00691C7B"/>
    <w:rsid w:val="0069241A"/>
    <w:rsid w:val="00693971"/>
    <w:rsid w:val="0069485E"/>
    <w:rsid w:val="00694A4B"/>
    <w:rsid w:val="006951C7"/>
    <w:rsid w:val="00695397"/>
    <w:rsid w:val="00695626"/>
    <w:rsid w:val="006957D6"/>
    <w:rsid w:val="006957DA"/>
    <w:rsid w:val="00695DA2"/>
    <w:rsid w:val="006973D8"/>
    <w:rsid w:val="006A010B"/>
    <w:rsid w:val="006A032D"/>
    <w:rsid w:val="006A1908"/>
    <w:rsid w:val="006A1A1A"/>
    <w:rsid w:val="006A2B56"/>
    <w:rsid w:val="006A343F"/>
    <w:rsid w:val="006A59B3"/>
    <w:rsid w:val="006A5DFC"/>
    <w:rsid w:val="006A6DAD"/>
    <w:rsid w:val="006A6DE0"/>
    <w:rsid w:val="006A7636"/>
    <w:rsid w:val="006B1078"/>
    <w:rsid w:val="006B1464"/>
    <w:rsid w:val="006B3065"/>
    <w:rsid w:val="006B34F0"/>
    <w:rsid w:val="006B4B25"/>
    <w:rsid w:val="006B5AEE"/>
    <w:rsid w:val="006B5C1E"/>
    <w:rsid w:val="006B70C0"/>
    <w:rsid w:val="006B7893"/>
    <w:rsid w:val="006B78F4"/>
    <w:rsid w:val="006B7CB0"/>
    <w:rsid w:val="006C1709"/>
    <w:rsid w:val="006C2CD5"/>
    <w:rsid w:val="006C306A"/>
    <w:rsid w:val="006C3A64"/>
    <w:rsid w:val="006C4020"/>
    <w:rsid w:val="006C4E37"/>
    <w:rsid w:val="006C5807"/>
    <w:rsid w:val="006C79DF"/>
    <w:rsid w:val="006C7FAF"/>
    <w:rsid w:val="006D0922"/>
    <w:rsid w:val="006D4444"/>
    <w:rsid w:val="006D641D"/>
    <w:rsid w:val="006D64E5"/>
    <w:rsid w:val="006D6626"/>
    <w:rsid w:val="006D6C59"/>
    <w:rsid w:val="006E03FD"/>
    <w:rsid w:val="006E1C42"/>
    <w:rsid w:val="006E1CF0"/>
    <w:rsid w:val="006E29C3"/>
    <w:rsid w:val="006E3CDA"/>
    <w:rsid w:val="006E3D49"/>
    <w:rsid w:val="006E3FCB"/>
    <w:rsid w:val="006E4C45"/>
    <w:rsid w:val="006E55B9"/>
    <w:rsid w:val="006E5FB8"/>
    <w:rsid w:val="006E6BC7"/>
    <w:rsid w:val="006E7E79"/>
    <w:rsid w:val="006F16FE"/>
    <w:rsid w:val="006F1BFC"/>
    <w:rsid w:val="006F2890"/>
    <w:rsid w:val="006F289E"/>
    <w:rsid w:val="006F28ED"/>
    <w:rsid w:val="006F3F80"/>
    <w:rsid w:val="006F6C2E"/>
    <w:rsid w:val="006F7AB0"/>
    <w:rsid w:val="006F7B78"/>
    <w:rsid w:val="006F7E5B"/>
    <w:rsid w:val="00700C79"/>
    <w:rsid w:val="00701C05"/>
    <w:rsid w:val="007028C3"/>
    <w:rsid w:val="00702B85"/>
    <w:rsid w:val="0070313A"/>
    <w:rsid w:val="007035F3"/>
    <w:rsid w:val="0070448F"/>
    <w:rsid w:val="00704BF1"/>
    <w:rsid w:val="007064C8"/>
    <w:rsid w:val="007072BE"/>
    <w:rsid w:val="00707F5F"/>
    <w:rsid w:val="007133DB"/>
    <w:rsid w:val="007148CF"/>
    <w:rsid w:val="007150B9"/>
    <w:rsid w:val="00716085"/>
    <w:rsid w:val="0071646A"/>
    <w:rsid w:val="00716FE9"/>
    <w:rsid w:val="007170A1"/>
    <w:rsid w:val="00720164"/>
    <w:rsid w:val="00720B8D"/>
    <w:rsid w:val="00721BF5"/>
    <w:rsid w:val="00722CC0"/>
    <w:rsid w:val="00722DD1"/>
    <w:rsid w:val="0072334D"/>
    <w:rsid w:val="00724EE3"/>
    <w:rsid w:val="00726A52"/>
    <w:rsid w:val="00727252"/>
    <w:rsid w:val="00730DFC"/>
    <w:rsid w:val="00731FDD"/>
    <w:rsid w:val="0073231C"/>
    <w:rsid w:val="00734A34"/>
    <w:rsid w:val="00734BDB"/>
    <w:rsid w:val="007353A6"/>
    <w:rsid w:val="0074022F"/>
    <w:rsid w:val="00741F97"/>
    <w:rsid w:val="007427AE"/>
    <w:rsid w:val="0074321E"/>
    <w:rsid w:val="007454E6"/>
    <w:rsid w:val="0074590D"/>
    <w:rsid w:val="00745C1E"/>
    <w:rsid w:val="0074722A"/>
    <w:rsid w:val="007474F7"/>
    <w:rsid w:val="007475AD"/>
    <w:rsid w:val="00752F2F"/>
    <w:rsid w:val="0075300A"/>
    <w:rsid w:val="0075316A"/>
    <w:rsid w:val="00753BEE"/>
    <w:rsid w:val="00753FBD"/>
    <w:rsid w:val="00755B46"/>
    <w:rsid w:val="00756754"/>
    <w:rsid w:val="007568AD"/>
    <w:rsid w:val="0075726D"/>
    <w:rsid w:val="00757BED"/>
    <w:rsid w:val="0076159B"/>
    <w:rsid w:val="00761FE0"/>
    <w:rsid w:val="007623EF"/>
    <w:rsid w:val="00763BE3"/>
    <w:rsid w:val="00764E30"/>
    <w:rsid w:val="007653EC"/>
    <w:rsid w:val="00767DE1"/>
    <w:rsid w:val="00771C4C"/>
    <w:rsid w:val="007741ED"/>
    <w:rsid w:val="00774305"/>
    <w:rsid w:val="0077472A"/>
    <w:rsid w:val="00777A5C"/>
    <w:rsid w:val="00780395"/>
    <w:rsid w:val="0078058F"/>
    <w:rsid w:val="0078103D"/>
    <w:rsid w:val="00781792"/>
    <w:rsid w:val="00782709"/>
    <w:rsid w:val="00782C2C"/>
    <w:rsid w:val="00783571"/>
    <w:rsid w:val="00783D00"/>
    <w:rsid w:val="00784672"/>
    <w:rsid w:val="00784743"/>
    <w:rsid w:val="007871A9"/>
    <w:rsid w:val="0078768F"/>
    <w:rsid w:val="00787A3D"/>
    <w:rsid w:val="00791DA0"/>
    <w:rsid w:val="007933A1"/>
    <w:rsid w:val="007949B6"/>
    <w:rsid w:val="0079567D"/>
    <w:rsid w:val="007A128C"/>
    <w:rsid w:val="007A1A44"/>
    <w:rsid w:val="007A2528"/>
    <w:rsid w:val="007A3F8D"/>
    <w:rsid w:val="007A4160"/>
    <w:rsid w:val="007A5831"/>
    <w:rsid w:val="007A6334"/>
    <w:rsid w:val="007A6877"/>
    <w:rsid w:val="007A6E93"/>
    <w:rsid w:val="007B0645"/>
    <w:rsid w:val="007B0A05"/>
    <w:rsid w:val="007B0B97"/>
    <w:rsid w:val="007B1163"/>
    <w:rsid w:val="007B1D9C"/>
    <w:rsid w:val="007B3154"/>
    <w:rsid w:val="007B360A"/>
    <w:rsid w:val="007B4264"/>
    <w:rsid w:val="007B4519"/>
    <w:rsid w:val="007B4D53"/>
    <w:rsid w:val="007B5256"/>
    <w:rsid w:val="007B533F"/>
    <w:rsid w:val="007B5EF9"/>
    <w:rsid w:val="007B6DB6"/>
    <w:rsid w:val="007B6E31"/>
    <w:rsid w:val="007C4F08"/>
    <w:rsid w:val="007C6613"/>
    <w:rsid w:val="007D0F03"/>
    <w:rsid w:val="007D12C6"/>
    <w:rsid w:val="007D3A5E"/>
    <w:rsid w:val="007D63C0"/>
    <w:rsid w:val="007D702D"/>
    <w:rsid w:val="007D70EE"/>
    <w:rsid w:val="007E021E"/>
    <w:rsid w:val="007E05CC"/>
    <w:rsid w:val="007E0B31"/>
    <w:rsid w:val="007E0E7A"/>
    <w:rsid w:val="007E280F"/>
    <w:rsid w:val="007E2C9B"/>
    <w:rsid w:val="007E4594"/>
    <w:rsid w:val="007E4CB9"/>
    <w:rsid w:val="007E536F"/>
    <w:rsid w:val="007E5A56"/>
    <w:rsid w:val="007E7BE4"/>
    <w:rsid w:val="007F2831"/>
    <w:rsid w:val="007F2C67"/>
    <w:rsid w:val="007F3280"/>
    <w:rsid w:val="007F47E1"/>
    <w:rsid w:val="007F4FE0"/>
    <w:rsid w:val="007F6036"/>
    <w:rsid w:val="007F6B34"/>
    <w:rsid w:val="007F7024"/>
    <w:rsid w:val="007F7B52"/>
    <w:rsid w:val="007F7D01"/>
    <w:rsid w:val="00800B95"/>
    <w:rsid w:val="00800C2C"/>
    <w:rsid w:val="0080109C"/>
    <w:rsid w:val="008016D2"/>
    <w:rsid w:val="008016D5"/>
    <w:rsid w:val="0080408F"/>
    <w:rsid w:val="00804489"/>
    <w:rsid w:val="008046CA"/>
    <w:rsid w:val="008052BE"/>
    <w:rsid w:val="0081000C"/>
    <w:rsid w:val="00810999"/>
    <w:rsid w:val="00810D07"/>
    <w:rsid w:val="00811891"/>
    <w:rsid w:val="00811B08"/>
    <w:rsid w:val="00811E38"/>
    <w:rsid w:val="0081232A"/>
    <w:rsid w:val="00812B64"/>
    <w:rsid w:val="00812C35"/>
    <w:rsid w:val="008145F1"/>
    <w:rsid w:val="00815463"/>
    <w:rsid w:val="0081602F"/>
    <w:rsid w:val="008171B2"/>
    <w:rsid w:val="00822011"/>
    <w:rsid w:val="00822AC4"/>
    <w:rsid w:val="00822D1B"/>
    <w:rsid w:val="00822D46"/>
    <w:rsid w:val="00824BE2"/>
    <w:rsid w:val="008250AD"/>
    <w:rsid w:val="00825806"/>
    <w:rsid w:val="00825F84"/>
    <w:rsid w:val="008270CE"/>
    <w:rsid w:val="008279EB"/>
    <w:rsid w:val="00827C46"/>
    <w:rsid w:val="008304E3"/>
    <w:rsid w:val="00830E87"/>
    <w:rsid w:val="008310BD"/>
    <w:rsid w:val="00831212"/>
    <w:rsid w:val="008339B4"/>
    <w:rsid w:val="00834292"/>
    <w:rsid w:val="00834665"/>
    <w:rsid w:val="008365B6"/>
    <w:rsid w:val="00836A6F"/>
    <w:rsid w:val="00837BDF"/>
    <w:rsid w:val="00837D91"/>
    <w:rsid w:val="00837E3D"/>
    <w:rsid w:val="0084023C"/>
    <w:rsid w:val="00840EB0"/>
    <w:rsid w:val="00841176"/>
    <w:rsid w:val="00841EAF"/>
    <w:rsid w:val="00844A92"/>
    <w:rsid w:val="008450DB"/>
    <w:rsid w:val="00847251"/>
    <w:rsid w:val="00850AA6"/>
    <w:rsid w:val="00852204"/>
    <w:rsid w:val="00852267"/>
    <w:rsid w:val="008529EB"/>
    <w:rsid w:val="008546C4"/>
    <w:rsid w:val="00854E2F"/>
    <w:rsid w:val="00854E7C"/>
    <w:rsid w:val="008558CA"/>
    <w:rsid w:val="00857258"/>
    <w:rsid w:val="00860F98"/>
    <w:rsid w:val="00862010"/>
    <w:rsid w:val="0086257C"/>
    <w:rsid w:val="0086285F"/>
    <w:rsid w:val="00863E23"/>
    <w:rsid w:val="008654C5"/>
    <w:rsid w:val="00866084"/>
    <w:rsid w:val="008662D2"/>
    <w:rsid w:val="0086633B"/>
    <w:rsid w:val="008673D5"/>
    <w:rsid w:val="008711AD"/>
    <w:rsid w:val="00871D5C"/>
    <w:rsid w:val="00872291"/>
    <w:rsid w:val="00872408"/>
    <w:rsid w:val="008739F0"/>
    <w:rsid w:val="00874412"/>
    <w:rsid w:val="00874716"/>
    <w:rsid w:val="00874891"/>
    <w:rsid w:val="00876281"/>
    <w:rsid w:val="00877DDA"/>
    <w:rsid w:val="00880525"/>
    <w:rsid w:val="00882B1C"/>
    <w:rsid w:val="00884B82"/>
    <w:rsid w:val="008878C5"/>
    <w:rsid w:val="00887B66"/>
    <w:rsid w:val="0089061D"/>
    <w:rsid w:val="00893F2B"/>
    <w:rsid w:val="00894493"/>
    <w:rsid w:val="00894D6E"/>
    <w:rsid w:val="008960B2"/>
    <w:rsid w:val="00896151"/>
    <w:rsid w:val="008A04CE"/>
    <w:rsid w:val="008A18DE"/>
    <w:rsid w:val="008A1C5D"/>
    <w:rsid w:val="008A28E3"/>
    <w:rsid w:val="008A3D93"/>
    <w:rsid w:val="008A62C4"/>
    <w:rsid w:val="008B00C8"/>
    <w:rsid w:val="008B0A42"/>
    <w:rsid w:val="008B0FE3"/>
    <w:rsid w:val="008B2320"/>
    <w:rsid w:val="008B30B6"/>
    <w:rsid w:val="008B44DD"/>
    <w:rsid w:val="008B4812"/>
    <w:rsid w:val="008B6D89"/>
    <w:rsid w:val="008B781B"/>
    <w:rsid w:val="008C0A10"/>
    <w:rsid w:val="008C18AA"/>
    <w:rsid w:val="008C2445"/>
    <w:rsid w:val="008C2C7F"/>
    <w:rsid w:val="008C2EE7"/>
    <w:rsid w:val="008C3251"/>
    <w:rsid w:val="008C4FBE"/>
    <w:rsid w:val="008C57D9"/>
    <w:rsid w:val="008C59CD"/>
    <w:rsid w:val="008D0261"/>
    <w:rsid w:val="008D11CB"/>
    <w:rsid w:val="008D1330"/>
    <w:rsid w:val="008D2245"/>
    <w:rsid w:val="008D358A"/>
    <w:rsid w:val="008D5901"/>
    <w:rsid w:val="008D5FEA"/>
    <w:rsid w:val="008D61FD"/>
    <w:rsid w:val="008D65B2"/>
    <w:rsid w:val="008D66E5"/>
    <w:rsid w:val="008D6BFD"/>
    <w:rsid w:val="008D6E02"/>
    <w:rsid w:val="008D75A6"/>
    <w:rsid w:val="008D7E0C"/>
    <w:rsid w:val="008E0583"/>
    <w:rsid w:val="008E2503"/>
    <w:rsid w:val="008E319D"/>
    <w:rsid w:val="008E3CD2"/>
    <w:rsid w:val="008E5694"/>
    <w:rsid w:val="008E737E"/>
    <w:rsid w:val="008F00A9"/>
    <w:rsid w:val="008F03DA"/>
    <w:rsid w:val="008F0894"/>
    <w:rsid w:val="008F08DB"/>
    <w:rsid w:val="008F0AFA"/>
    <w:rsid w:val="008F0B1F"/>
    <w:rsid w:val="008F0FB9"/>
    <w:rsid w:val="008F16AE"/>
    <w:rsid w:val="008F26C5"/>
    <w:rsid w:val="008F4474"/>
    <w:rsid w:val="008F471B"/>
    <w:rsid w:val="008F5169"/>
    <w:rsid w:val="008F5A4D"/>
    <w:rsid w:val="008F6661"/>
    <w:rsid w:val="008F6910"/>
    <w:rsid w:val="008F6F83"/>
    <w:rsid w:val="009015FD"/>
    <w:rsid w:val="00901A72"/>
    <w:rsid w:val="00901CFE"/>
    <w:rsid w:val="0090214E"/>
    <w:rsid w:val="00903269"/>
    <w:rsid w:val="0090334E"/>
    <w:rsid w:val="009034F1"/>
    <w:rsid w:val="00903A66"/>
    <w:rsid w:val="00903D10"/>
    <w:rsid w:val="00904C8A"/>
    <w:rsid w:val="00906A80"/>
    <w:rsid w:val="0090739E"/>
    <w:rsid w:val="00910308"/>
    <w:rsid w:val="00910F7B"/>
    <w:rsid w:val="00911B92"/>
    <w:rsid w:val="00911D01"/>
    <w:rsid w:val="0091376F"/>
    <w:rsid w:val="00914798"/>
    <w:rsid w:val="00914C3D"/>
    <w:rsid w:val="009158A5"/>
    <w:rsid w:val="00915AEF"/>
    <w:rsid w:val="00916B16"/>
    <w:rsid w:val="00916D53"/>
    <w:rsid w:val="00916EE1"/>
    <w:rsid w:val="00917331"/>
    <w:rsid w:val="0091747E"/>
    <w:rsid w:val="0092017C"/>
    <w:rsid w:val="00922122"/>
    <w:rsid w:val="009226ED"/>
    <w:rsid w:val="00922BE6"/>
    <w:rsid w:val="00923302"/>
    <w:rsid w:val="00923716"/>
    <w:rsid w:val="009241A1"/>
    <w:rsid w:val="00924986"/>
    <w:rsid w:val="00924F3C"/>
    <w:rsid w:val="0092513F"/>
    <w:rsid w:val="00925559"/>
    <w:rsid w:val="00925599"/>
    <w:rsid w:val="00926260"/>
    <w:rsid w:val="00927408"/>
    <w:rsid w:val="0092757E"/>
    <w:rsid w:val="009278D2"/>
    <w:rsid w:val="00930ACA"/>
    <w:rsid w:val="00933120"/>
    <w:rsid w:val="00933C3B"/>
    <w:rsid w:val="009344DE"/>
    <w:rsid w:val="00934EB9"/>
    <w:rsid w:val="00934F07"/>
    <w:rsid w:val="00935516"/>
    <w:rsid w:val="0093572C"/>
    <w:rsid w:val="00935C29"/>
    <w:rsid w:val="009360AE"/>
    <w:rsid w:val="00936518"/>
    <w:rsid w:val="00940122"/>
    <w:rsid w:val="009404F9"/>
    <w:rsid w:val="0094168E"/>
    <w:rsid w:val="00942496"/>
    <w:rsid w:val="00942534"/>
    <w:rsid w:val="009427E7"/>
    <w:rsid w:val="00942EE2"/>
    <w:rsid w:val="00944B80"/>
    <w:rsid w:val="00945912"/>
    <w:rsid w:val="00946C6E"/>
    <w:rsid w:val="009475EE"/>
    <w:rsid w:val="00950C05"/>
    <w:rsid w:val="0095221F"/>
    <w:rsid w:val="009522EF"/>
    <w:rsid w:val="0095264B"/>
    <w:rsid w:val="0095367F"/>
    <w:rsid w:val="0095659F"/>
    <w:rsid w:val="009569BE"/>
    <w:rsid w:val="00956C4F"/>
    <w:rsid w:val="00957381"/>
    <w:rsid w:val="0095749D"/>
    <w:rsid w:val="00957651"/>
    <w:rsid w:val="0096058D"/>
    <w:rsid w:val="0096061A"/>
    <w:rsid w:val="00961B93"/>
    <w:rsid w:val="009622C0"/>
    <w:rsid w:val="00962F8E"/>
    <w:rsid w:val="00963B01"/>
    <w:rsid w:val="009659EF"/>
    <w:rsid w:val="00970605"/>
    <w:rsid w:val="00970747"/>
    <w:rsid w:val="00971AF6"/>
    <w:rsid w:val="00972047"/>
    <w:rsid w:val="0097214D"/>
    <w:rsid w:val="009724C4"/>
    <w:rsid w:val="009734D9"/>
    <w:rsid w:val="009736F6"/>
    <w:rsid w:val="00975DA6"/>
    <w:rsid w:val="00976AC1"/>
    <w:rsid w:val="0097753F"/>
    <w:rsid w:val="0097768A"/>
    <w:rsid w:val="009809CF"/>
    <w:rsid w:val="00980B7F"/>
    <w:rsid w:val="00980C49"/>
    <w:rsid w:val="00980D7B"/>
    <w:rsid w:val="00982AE5"/>
    <w:rsid w:val="00982CA9"/>
    <w:rsid w:val="00982D57"/>
    <w:rsid w:val="00985440"/>
    <w:rsid w:val="00986DAD"/>
    <w:rsid w:val="00987195"/>
    <w:rsid w:val="00991BB5"/>
    <w:rsid w:val="00991E2C"/>
    <w:rsid w:val="009931A1"/>
    <w:rsid w:val="009935FD"/>
    <w:rsid w:val="00993FAE"/>
    <w:rsid w:val="00995056"/>
    <w:rsid w:val="009954F9"/>
    <w:rsid w:val="009956D9"/>
    <w:rsid w:val="0099752E"/>
    <w:rsid w:val="009A0384"/>
    <w:rsid w:val="009A0922"/>
    <w:rsid w:val="009A1000"/>
    <w:rsid w:val="009A15D4"/>
    <w:rsid w:val="009A19B6"/>
    <w:rsid w:val="009A2BAC"/>
    <w:rsid w:val="009A4380"/>
    <w:rsid w:val="009A4D17"/>
    <w:rsid w:val="009A7949"/>
    <w:rsid w:val="009A7CD3"/>
    <w:rsid w:val="009B05CF"/>
    <w:rsid w:val="009B1960"/>
    <w:rsid w:val="009B1ECF"/>
    <w:rsid w:val="009B214B"/>
    <w:rsid w:val="009B3176"/>
    <w:rsid w:val="009B3326"/>
    <w:rsid w:val="009B68F1"/>
    <w:rsid w:val="009B6D4E"/>
    <w:rsid w:val="009B6D59"/>
    <w:rsid w:val="009B71E8"/>
    <w:rsid w:val="009C0DF8"/>
    <w:rsid w:val="009C1DCE"/>
    <w:rsid w:val="009C281D"/>
    <w:rsid w:val="009C34A1"/>
    <w:rsid w:val="009C4166"/>
    <w:rsid w:val="009C44FA"/>
    <w:rsid w:val="009C4537"/>
    <w:rsid w:val="009C4CC5"/>
    <w:rsid w:val="009C5C1C"/>
    <w:rsid w:val="009C6A0C"/>
    <w:rsid w:val="009C7141"/>
    <w:rsid w:val="009C7570"/>
    <w:rsid w:val="009C79ED"/>
    <w:rsid w:val="009D0B9B"/>
    <w:rsid w:val="009D0CE3"/>
    <w:rsid w:val="009D0EBC"/>
    <w:rsid w:val="009D12BA"/>
    <w:rsid w:val="009D1430"/>
    <w:rsid w:val="009D23C8"/>
    <w:rsid w:val="009D38CC"/>
    <w:rsid w:val="009D3BD9"/>
    <w:rsid w:val="009D3F9C"/>
    <w:rsid w:val="009D48AD"/>
    <w:rsid w:val="009D68CF"/>
    <w:rsid w:val="009D7112"/>
    <w:rsid w:val="009D786C"/>
    <w:rsid w:val="009D7928"/>
    <w:rsid w:val="009D7B2A"/>
    <w:rsid w:val="009E0C07"/>
    <w:rsid w:val="009E27CE"/>
    <w:rsid w:val="009E3AB6"/>
    <w:rsid w:val="009E4232"/>
    <w:rsid w:val="009E47F4"/>
    <w:rsid w:val="009E585D"/>
    <w:rsid w:val="009E6B9C"/>
    <w:rsid w:val="009E7008"/>
    <w:rsid w:val="009E7575"/>
    <w:rsid w:val="009E7E52"/>
    <w:rsid w:val="009F07BD"/>
    <w:rsid w:val="009F26CF"/>
    <w:rsid w:val="009F2801"/>
    <w:rsid w:val="009F284E"/>
    <w:rsid w:val="009F3E81"/>
    <w:rsid w:val="009F4C7C"/>
    <w:rsid w:val="009F535E"/>
    <w:rsid w:val="009F5DCD"/>
    <w:rsid w:val="009F617D"/>
    <w:rsid w:val="009F63BD"/>
    <w:rsid w:val="009F6FF9"/>
    <w:rsid w:val="009F7F45"/>
    <w:rsid w:val="00A0011C"/>
    <w:rsid w:val="00A01335"/>
    <w:rsid w:val="00A02378"/>
    <w:rsid w:val="00A02813"/>
    <w:rsid w:val="00A02906"/>
    <w:rsid w:val="00A03E7C"/>
    <w:rsid w:val="00A0403C"/>
    <w:rsid w:val="00A04F76"/>
    <w:rsid w:val="00A05947"/>
    <w:rsid w:val="00A05D81"/>
    <w:rsid w:val="00A06C9F"/>
    <w:rsid w:val="00A07A32"/>
    <w:rsid w:val="00A1002D"/>
    <w:rsid w:val="00A11D09"/>
    <w:rsid w:val="00A11DE5"/>
    <w:rsid w:val="00A12511"/>
    <w:rsid w:val="00A1260F"/>
    <w:rsid w:val="00A126B3"/>
    <w:rsid w:val="00A13AEC"/>
    <w:rsid w:val="00A13B4B"/>
    <w:rsid w:val="00A140DC"/>
    <w:rsid w:val="00A15B76"/>
    <w:rsid w:val="00A16390"/>
    <w:rsid w:val="00A16497"/>
    <w:rsid w:val="00A16AC2"/>
    <w:rsid w:val="00A210AB"/>
    <w:rsid w:val="00A22A9D"/>
    <w:rsid w:val="00A22F3E"/>
    <w:rsid w:val="00A2366D"/>
    <w:rsid w:val="00A2395C"/>
    <w:rsid w:val="00A245D2"/>
    <w:rsid w:val="00A24BA7"/>
    <w:rsid w:val="00A25026"/>
    <w:rsid w:val="00A2524C"/>
    <w:rsid w:val="00A2548B"/>
    <w:rsid w:val="00A258A9"/>
    <w:rsid w:val="00A316DB"/>
    <w:rsid w:val="00A32064"/>
    <w:rsid w:val="00A3567D"/>
    <w:rsid w:val="00A363E2"/>
    <w:rsid w:val="00A41D11"/>
    <w:rsid w:val="00A45602"/>
    <w:rsid w:val="00A45FD7"/>
    <w:rsid w:val="00A46263"/>
    <w:rsid w:val="00A50AE8"/>
    <w:rsid w:val="00A50CAA"/>
    <w:rsid w:val="00A522E9"/>
    <w:rsid w:val="00A527AA"/>
    <w:rsid w:val="00A53210"/>
    <w:rsid w:val="00A54B4D"/>
    <w:rsid w:val="00A556C7"/>
    <w:rsid w:val="00A55ABD"/>
    <w:rsid w:val="00A5703D"/>
    <w:rsid w:val="00A57383"/>
    <w:rsid w:val="00A5771C"/>
    <w:rsid w:val="00A57CFB"/>
    <w:rsid w:val="00A60700"/>
    <w:rsid w:val="00A61491"/>
    <w:rsid w:val="00A624C7"/>
    <w:rsid w:val="00A62825"/>
    <w:rsid w:val="00A62DCE"/>
    <w:rsid w:val="00A62FD8"/>
    <w:rsid w:val="00A635B4"/>
    <w:rsid w:val="00A6400C"/>
    <w:rsid w:val="00A64046"/>
    <w:rsid w:val="00A6429C"/>
    <w:rsid w:val="00A659F5"/>
    <w:rsid w:val="00A67167"/>
    <w:rsid w:val="00A73CEF"/>
    <w:rsid w:val="00A76844"/>
    <w:rsid w:val="00A772D7"/>
    <w:rsid w:val="00A775DD"/>
    <w:rsid w:val="00A807F5"/>
    <w:rsid w:val="00A80B0F"/>
    <w:rsid w:val="00A80DE0"/>
    <w:rsid w:val="00A81838"/>
    <w:rsid w:val="00A81F2D"/>
    <w:rsid w:val="00A850AB"/>
    <w:rsid w:val="00A85AE1"/>
    <w:rsid w:val="00A861F0"/>
    <w:rsid w:val="00A8627D"/>
    <w:rsid w:val="00A87B24"/>
    <w:rsid w:val="00A9296E"/>
    <w:rsid w:val="00A92976"/>
    <w:rsid w:val="00A92A32"/>
    <w:rsid w:val="00A933CB"/>
    <w:rsid w:val="00A9394D"/>
    <w:rsid w:val="00A94B3A"/>
    <w:rsid w:val="00A95FB1"/>
    <w:rsid w:val="00A9705C"/>
    <w:rsid w:val="00A975B2"/>
    <w:rsid w:val="00AA13F8"/>
    <w:rsid w:val="00AA144F"/>
    <w:rsid w:val="00AA14A2"/>
    <w:rsid w:val="00AA164A"/>
    <w:rsid w:val="00AA3C85"/>
    <w:rsid w:val="00AA53F8"/>
    <w:rsid w:val="00AA6997"/>
    <w:rsid w:val="00AA79E6"/>
    <w:rsid w:val="00AB16EC"/>
    <w:rsid w:val="00AB231A"/>
    <w:rsid w:val="00AB27FF"/>
    <w:rsid w:val="00AB293C"/>
    <w:rsid w:val="00AB2A85"/>
    <w:rsid w:val="00AB34B8"/>
    <w:rsid w:val="00AB3693"/>
    <w:rsid w:val="00AB3989"/>
    <w:rsid w:val="00AB3B40"/>
    <w:rsid w:val="00AB3F00"/>
    <w:rsid w:val="00AB6533"/>
    <w:rsid w:val="00AB6AF0"/>
    <w:rsid w:val="00AB6F89"/>
    <w:rsid w:val="00AB7DA8"/>
    <w:rsid w:val="00AC00AC"/>
    <w:rsid w:val="00AC1EAC"/>
    <w:rsid w:val="00AC362E"/>
    <w:rsid w:val="00AC53C5"/>
    <w:rsid w:val="00AC6BCA"/>
    <w:rsid w:val="00AC7EB3"/>
    <w:rsid w:val="00AD066D"/>
    <w:rsid w:val="00AD0957"/>
    <w:rsid w:val="00AD09F1"/>
    <w:rsid w:val="00AD215E"/>
    <w:rsid w:val="00AD29F3"/>
    <w:rsid w:val="00AD3846"/>
    <w:rsid w:val="00AD6094"/>
    <w:rsid w:val="00AD6FD5"/>
    <w:rsid w:val="00AD7678"/>
    <w:rsid w:val="00AE0322"/>
    <w:rsid w:val="00AE0C4C"/>
    <w:rsid w:val="00AE2088"/>
    <w:rsid w:val="00AE28BB"/>
    <w:rsid w:val="00AE2A20"/>
    <w:rsid w:val="00AE45CA"/>
    <w:rsid w:val="00AE4FCB"/>
    <w:rsid w:val="00AE4FCD"/>
    <w:rsid w:val="00AE53F9"/>
    <w:rsid w:val="00AE5914"/>
    <w:rsid w:val="00AE65B7"/>
    <w:rsid w:val="00AE6C0C"/>
    <w:rsid w:val="00AE746A"/>
    <w:rsid w:val="00AF0743"/>
    <w:rsid w:val="00AF130A"/>
    <w:rsid w:val="00AF286C"/>
    <w:rsid w:val="00AF39C1"/>
    <w:rsid w:val="00AF47D9"/>
    <w:rsid w:val="00AF5D3D"/>
    <w:rsid w:val="00AF6309"/>
    <w:rsid w:val="00AF638E"/>
    <w:rsid w:val="00AF738F"/>
    <w:rsid w:val="00B003D2"/>
    <w:rsid w:val="00B02D48"/>
    <w:rsid w:val="00B03075"/>
    <w:rsid w:val="00B03D73"/>
    <w:rsid w:val="00B0430F"/>
    <w:rsid w:val="00B04F77"/>
    <w:rsid w:val="00B05010"/>
    <w:rsid w:val="00B05104"/>
    <w:rsid w:val="00B05201"/>
    <w:rsid w:val="00B057A7"/>
    <w:rsid w:val="00B067FE"/>
    <w:rsid w:val="00B069D2"/>
    <w:rsid w:val="00B06FFE"/>
    <w:rsid w:val="00B074B2"/>
    <w:rsid w:val="00B07CA3"/>
    <w:rsid w:val="00B10105"/>
    <w:rsid w:val="00B1164C"/>
    <w:rsid w:val="00B11B65"/>
    <w:rsid w:val="00B12112"/>
    <w:rsid w:val="00B1266F"/>
    <w:rsid w:val="00B1272D"/>
    <w:rsid w:val="00B13E4C"/>
    <w:rsid w:val="00B13E94"/>
    <w:rsid w:val="00B16B2B"/>
    <w:rsid w:val="00B21223"/>
    <w:rsid w:val="00B2244E"/>
    <w:rsid w:val="00B25ACE"/>
    <w:rsid w:val="00B25E1B"/>
    <w:rsid w:val="00B26CD1"/>
    <w:rsid w:val="00B27BA3"/>
    <w:rsid w:val="00B33E26"/>
    <w:rsid w:val="00B35313"/>
    <w:rsid w:val="00B366FA"/>
    <w:rsid w:val="00B36D24"/>
    <w:rsid w:val="00B37431"/>
    <w:rsid w:val="00B37FF9"/>
    <w:rsid w:val="00B41246"/>
    <w:rsid w:val="00B437EE"/>
    <w:rsid w:val="00B458BB"/>
    <w:rsid w:val="00B46486"/>
    <w:rsid w:val="00B467B6"/>
    <w:rsid w:val="00B46A13"/>
    <w:rsid w:val="00B473FA"/>
    <w:rsid w:val="00B50BF8"/>
    <w:rsid w:val="00B50F3F"/>
    <w:rsid w:val="00B514AF"/>
    <w:rsid w:val="00B52853"/>
    <w:rsid w:val="00B5342C"/>
    <w:rsid w:val="00B55250"/>
    <w:rsid w:val="00B5647C"/>
    <w:rsid w:val="00B577A1"/>
    <w:rsid w:val="00B57EE1"/>
    <w:rsid w:val="00B60020"/>
    <w:rsid w:val="00B60831"/>
    <w:rsid w:val="00B61A39"/>
    <w:rsid w:val="00B62D08"/>
    <w:rsid w:val="00B63B5E"/>
    <w:rsid w:val="00B6478B"/>
    <w:rsid w:val="00B65C95"/>
    <w:rsid w:val="00B65EAA"/>
    <w:rsid w:val="00B6608F"/>
    <w:rsid w:val="00B66270"/>
    <w:rsid w:val="00B677F5"/>
    <w:rsid w:val="00B67B3F"/>
    <w:rsid w:val="00B67C17"/>
    <w:rsid w:val="00B72016"/>
    <w:rsid w:val="00B72680"/>
    <w:rsid w:val="00B728E5"/>
    <w:rsid w:val="00B733A3"/>
    <w:rsid w:val="00B73AE3"/>
    <w:rsid w:val="00B73DBC"/>
    <w:rsid w:val="00B74BD2"/>
    <w:rsid w:val="00B74EE6"/>
    <w:rsid w:val="00B75177"/>
    <w:rsid w:val="00B75D74"/>
    <w:rsid w:val="00B76F44"/>
    <w:rsid w:val="00B76FB5"/>
    <w:rsid w:val="00B77130"/>
    <w:rsid w:val="00B8021E"/>
    <w:rsid w:val="00B80A01"/>
    <w:rsid w:val="00B81032"/>
    <w:rsid w:val="00B821EF"/>
    <w:rsid w:val="00B8236B"/>
    <w:rsid w:val="00B83536"/>
    <w:rsid w:val="00B85734"/>
    <w:rsid w:val="00B872F9"/>
    <w:rsid w:val="00B87314"/>
    <w:rsid w:val="00B87533"/>
    <w:rsid w:val="00B92F2E"/>
    <w:rsid w:val="00B94DEA"/>
    <w:rsid w:val="00BA0124"/>
    <w:rsid w:val="00BA048C"/>
    <w:rsid w:val="00BA0B47"/>
    <w:rsid w:val="00BA152F"/>
    <w:rsid w:val="00BA22EA"/>
    <w:rsid w:val="00BA3123"/>
    <w:rsid w:val="00BA4BF2"/>
    <w:rsid w:val="00BA6CFD"/>
    <w:rsid w:val="00BA72AB"/>
    <w:rsid w:val="00BB1003"/>
    <w:rsid w:val="00BB1717"/>
    <w:rsid w:val="00BB20D3"/>
    <w:rsid w:val="00BB4762"/>
    <w:rsid w:val="00BB590E"/>
    <w:rsid w:val="00BB5F66"/>
    <w:rsid w:val="00BB6938"/>
    <w:rsid w:val="00BB7747"/>
    <w:rsid w:val="00BC0927"/>
    <w:rsid w:val="00BC098A"/>
    <w:rsid w:val="00BC2079"/>
    <w:rsid w:val="00BC2F9D"/>
    <w:rsid w:val="00BC32DD"/>
    <w:rsid w:val="00BC34D7"/>
    <w:rsid w:val="00BC4F7A"/>
    <w:rsid w:val="00BC51C7"/>
    <w:rsid w:val="00BC6640"/>
    <w:rsid w:val="00BC6D32"/>
    <w:rsid w:val="00BD0564"/>
    <w:rsid w:val="00BD1E87"/>
    <w:rsid w:val="00BD2564"/>
    <w:rsid w:val="00BD26E1"/>
    <w:rsid w:val="00BD34C2"/>
    <w:rsid w:val="00BD4C06"/>
    <w:rsid w:val="00BD5441"/>
    <w:rsid w:val="00BD558B"/>
    <w:rsid w:val="00BD5C8B"/>
    <w:rsid w:val="00BD68ED"/>
    <w:rsid w:val="00BD7A07"/>
    <w:rsid w:val="00BE0A37"/>
    <w:rsid w:val="00BE14DD"/>
    <w:rsid w:val="00BE2F34"/>
    <w:rsid w:val="00BE3146"/>
    <w:rsid w:val="00BE51BC"/>
    <w:rsid w:val="00BE5BF8"/>
    <w:rsid w:val="00BE670B"/>
    <w:rsid w:val="00BE753B"/>
    <w:rsid w:val="00BE7664"/>
    <w:rsid w:val="00BF0AAA"/>
    <w:rsid w:val="00BF148B"/>
    <w:rsid w:val="00BF1F7B"/>
    <w:rsid w:val="00BF2C3B"/>
    <w:rsid w:val="00BF340A"/>
    <w:rsid w:val="00BF443E"/>
    <w:rsid w:val="00BF48FB"/>
    <w:rsid w:val="00BF58E5"/>
    <w:rsid w:val="00BF6BE1"/>
    <w:rsid w:val="00BF7323"/>
    <w:rsid w:val="00BF7860"/>
    <w:rsid w:val="00BF7B27"/>
    <w:rsid w:val="00C032B3"/>
    <w:rsid w:val="00C03639"/>
    <w:rsid w:val="00C03B28"/>
    <w:rsid w:val="00C0406D"/>
    <w:rsid w:val="00C04C43"/>
    <w:rsid w:val="00C04F93"/>
    <w:rsid w:val="00C0590E"/>
    <w:rsid w:val="00C06B89"/>
    <w:rsid w:val="00C06DD1"/>
    <w:rsid w:val="00C06EC4"/>
    <w:rsid w:val="00C0733A"/>
    <w:rsid w:val="00C1042D"/>
    <w:rsid w:val="00C122C9"/>
    <w:rsid w:val="00C13241"/>
    <w:rsid w:val="00C14994"/>
    <w:rsid w:val="00C160D1"/>
    <w:rsid w:val="00C16615"/>
    <w:rsid w:val="00C16733"/>
    <w:rsid w:val="00C16F11"/>
    <w:rsid w:val="00C17818"/>
    <w:rsid w:val="00C17BAF"/>
    <w:rsid w:val="00C237CF"/>
    <w:rsid w:val="00C241E5"/>
    <w:rsid w:val="00C24F6A"/>
    <w:rsid w:val="00C25D73"/>
    <w:rsid w:val="00C262F6"/>
    <w:rsid w:val="00C2639F"/>
    <w:rsid w:val="00C2679F"/>
    <w:rsid w:val="00C307CE"/>
    <w:rsid w:val="00C30FF8"/>
    <w:rsid w:val="00C31DCD"/>
    <w:rsid w:val="00C3310E"/>
    <w:rsid w:val="00C33539"/>
    <w:rsid w:val="00C33978"/>
    <w:rsid w:val="00C33C7E"/>
    <w:rsid w:val="00C3421D"/>
    <w:rsid w:val="00C353DB"/>
    <w:rsid w:val="00C35AD0"/>
    <w:rsid w:val="00C35EA8"/>
    <w:rsid w:val="00C40324"/>
    <w:rsid w:val="00C408EA"/>
    <w:rsid w:val="00C414D4"/>
    <w:rsid w:val="00C41E49"/>
    <w:rsid w:val="00C4272B"/>
    <w:rsid w:val="00C42E1C"/>
    <w:rsid w:val="00C42E78"/>
    <w:rsid w:val="00C44299"/>
    <w:rsid w:val="00C4764E"/>
    <w:rsid w:val="00C47FC9"/>
    <w:rsid w:val="00C5065A"/>
    <w:rsid w:val="00C52A1A"/>
    <w:rsid w:val="00C52C61"/>
    <w:rsid w:val="00C53962"/>
    <w:rsid w:val="00C546CF"/>
    <w:rsid w:val="00C555F3"/>
    <w:rsid w:val="00C56AAA"/>
    <w:rsid w:val="00C60460"/>
    <w:rsid w:val="00C60EC4"/>
    <w:rsid w:val="00C60FBA"/>
    <w:rsid w:val="00C626FD"/>
    <w:rsid w:val="00C648D6"/>
    <w:rsid w:val="00C657A5"/>
    <w:rsid w:val="00C668DF"/>
    <w:rsid w:val="00C676A4"/>
    <w:rsid w:val="00C678B3"/>
    <w:rsid w:val="00C705C3"/>
    <w:rsid w:val="00C7132B"/>
    <w:rsid w:val="00C7195D"/>
    <w:rsid w:val="00C71C0C"/>
    <w:rsid w:val="00C739C7"/>
    <w:rsid w:val="00C739DB"/>
    <w:rsid w:val="00C74476"/>
    <w:rsid w:val="00C745DC"/>
    <w:rsid w:val="00C74BF4"/>
    <w:rsid w:val="00C779F5"/>
    <w:rsid w:val="00C804FB"/>
    <w:rsid w:val="00C8168C"/>
    <w:rsid w:val="00C827D0"/>
    <w:rsid w:val="00C852C6"/>
    <w:rsid w:val="00C85D9B"/>
    <w:rsid w:val="00C86DFB"/>
    <w:rsid w:val="00C87062"/>
    <w:rsid w:val="00C875C0"/>
    <w:rsid w:val="00C87E01"/>
    <w:rsid w:val="00C87EFE"/>
    <w:rsid w:val="00C91790"/>
    <w:rsid w:val="00C924EA"/>
    <w:rsid w:val="00C927E0"/>
    <w:rsid w:val="00C931F1"/>
    <w:rsid w:val="00C935CF"/>
    <w:rsid w:val="00C94296"/>
    <w:rsid w:val="00C94C79"/>
    <w:rsid w:val="00C952E2"/>
    <w:rsid w:val="00C956B7"/>
    <w:rsid w:val="00C97D26"/>
    <w:rsid w:val="00CA1533"/>
    <w:rsid w:val="00CA40A1"/>
    <w:rsid w:val="00CA6A37"/>
    <w:rsid w:val="00CA7601"/>
    <w:rsid w:val="00CB0544"/>
    <w:rsid w:val="00CB089D"/>
    <w:rsid w:val="00CB0901"/>
    <w:rsid w:val="00CB2361"/>
    <w:rsid w:val="00CB28FC"/>
    <w:rsid w:val="00CB37C5"/>
    <w:rsid w:val="00CB5350"/>
    <w:rsid w:val="00CB5809"/>
    <w:rsid w:val="00CB5A13"/>
    <w:rsid w:val="00CB6A92"/>
    <w:rsid w:val="00CC04C7"/>
    <w:rsid w:val="00CC1359"/>
    <w:rsid w:val="00CC3527"/>
    <w:rsid w:val="00CC44F3"/>
    <w:rsid w:val="00CC4F59"/>
    <w:rsid w:val="00CC5AF6"/>
    <w:rsid w:val="00CC7997"/>
    <w:rsid w:val="00CC7DC6"/>
    <w:rsid w:val="00CD04DE"/>
    <w:rsid w:val="00CD1CA9"/>
    <w:rsid w:val="00CD2078"/>
    <w:rsid w:val="00CD3261"/>
    <w:rsid w:val="00CD5654"/>
    <w:rsid w:val="00CD5D76"/>
    <w:rsid w:val="00CD6478"/>
    <w:rsid w:val="00CD706F"/>
    <w:rsid w:val="00CD7F3D"/>
    <w:rsid w:val="00CE0162"/>
    <w:rsid w:val="00CE03A2"/>
    <w:rsid w:val="00CE21FD"/>
    <w:rsid w:val="00CE3192"/>
    <w:rsid w:val="00CE3B46"/>
    <w:rsid w:val="00CE7421"/>
    <w:rsid w:val="00CE7993"/>
    <w:rsid w:val="00CF1021"/>
    <w:rsid w:val="00CF24B9"/>
    <w:rsid w:val="00CF2793"/>
    <w:rsid w:val="00CF2F39"/>
    <w:rsid w:val="00CF3C87"/>
    <w:rsid w:val="00CF566C"/>
    <w:rsid w:val="00CF5A36"/>
    <w:rsid w:val="00CF63CD"/>
    <w:rsid w:val="00CF6A38"/>
    <w:rsid w:val="00D0138C"/>
    <w:rsid w:val="00D019DB"/>
    <w:rsid w:val="00D02C6B"/>
    <w:rsid w:val="00D03218"/>
    <w:rsid w:val="00D0339A"/>
    <w:rsid w:val="00D039CF"/>
    <w:rsid w:val="00D03E39"/>
    <w:rsid w:val="00D04061"/>
    <w:rsid w:val="00D04488"/>
    <w:rsid w:val="00D04FCF"/>
    <w:rsid w:val="00D06A2B"/>
    <w:rsid w:val="00D06D25"/>
    <w:rsid w:val="00D07015"/>
    <w:rsid w:val="00D132B5"/>
    <w:rsid w:val="00D13960"/>
    <w:rsid w:val="00D1434C"/>
    <w:rsid w:val="00D147C1"/>
    <w:rsid w:val="00D148D2"/>
    <w:rsid w:val="00D14D3E"/>
    <w:rsid w:val="00D16F5A"/>
    <w:rsid w:val="00D20467"/>
    <w:rsid w:val="00D20ED6"/>
    <w:rsid w:val="00D2167E"/>
    <w:rsid w:val="00D21A42"/>
    <w:rsid w:val="00D2248B"/>
    <w:rsid w:val="00D22FCC"/>
    <w:rsid w:val="00D23D92"/>
    <w:rsid w:val="00D2589F"/>
    <w:rsid w:val="00D25F82"/>
    <w:rsid w:val="00D266BB"/>
    <w:rsid w:val="00D26ABF"/>
    <w:rsid w:val="00D26CCD"/>
    <w:rsid w:val="00D30332"/>
    <w:rsid w:val="00D314F8"/>
    <w:rsid w:val="00D3238C"/>
    <w:rsid w:val="00D32B42"/>
    <w:rsid w:val="00D342EB"/>
    <w:rsid w:val="00D34B04"/>
    <w:rsid w:val="00D3603B"/>
    <w:rsid w:val="00D36DDE"/>
    <w:rsid w:val="00D3721F"/>
    <w:rsid w:val="00D372BB"/>
    <w:rsid w:val="00D404DA"/>
    <w:rsid w:val="00D42709"/>
    <w:rsid w:val="00D44C69"/>
    <w:rsid w:val="00D457A0"/>
    <w:rsid w:val="00D523E0"/>
    <w:rsid w:val="00D5381D"/>
    <w:rsid w:val="00D53F91"/>
    <w:rsid w:val="00D5413B"/>
    <w:rsid w:val="00D55CA6"/>
    <w:rsid w:val="00D56B26"/>
    <w:rsid w:val="00D570EC"/>
    <w:rsid w:val="00D577E5"/>
    <w:rsid w:val="00D57B10"/>
    <w:rsid w:val="00D6076B"/>
    <w:rsid w:val="00D60F03"/>
    <w:rsid w:val="00D60F36"/>
    <w:rsid w:val="00D63333"/>
    <w:rsid w:val="00D66B47"/>
    <w:rsid w:val="00D67B86"/>
    <w:rsid w:val="00D714CB"/>
    <w:rsid w:val="00D71AE2"/>
    <w:rsid w:val="00D73629"/>
    <w:rsid w:val="00D74F73"/>
    <w:rsid w:val="00D758D3"/>
    <w:rsid w:val="00D7790F"/>
    <w:rsid w:val="00D77951"/>
    <w:rsid w:val="00D77A7F"/>
    <w:rsid w:val="00D80249"/>
    <w:rsid w:val="00D80F80"/>
    <w:rsid w:val="00D81B79"/>
    <w:rsid w:val="00D82704"/>
    <w:rsid w:val="00D82CB5"/>
    <w:rsid w:val="00D846A2"/>
    <w:rsid w:val="00D86FDA"/>
    <w:rsid w:val="00D8780F"/>
    <w:rsid w:val="00D90454"/>
    <w:rsid w:val="00D90EAC"/>
    <w:rsid w:val="00D932D5"/>
    <w:rsid w:val="00D94208"/>
    <w:rsid w:val="00D9438C"/>
    <w:rsid w:val="00D97518"/>
    <w:rsid w:val="00D976F3"/>
    <w:rsid w:val="00DA2044"/>
    <w:rsid w:val="00DA25FC"/>
    <w:rsid w:val="00DA515B"/>
    <w:rsid w:val="00DA65A9"/>
    <w:rsid w:val="00DA6C31"/>
    <w:rsid w:val="00DA7006"/>
    <w:rsid w:val="00DA7A4A"/>
    <w:rsid w:val="00DB0488"/>
    <w:rsid w:val="00DB063A"/>
    <w:rsid w:val="00DB1194"/>
    <w:rsid w:val="00DB285F"/>
    <w:rsid w:val="00DB2E24"/>
    <w:rsid w:val="00DB4450"/>
    <w:rsid w:val="00DB5654"/>
    <w:rsid w:val="00DB5F12"/>
    <w:rsid w:val="00DB61B1"/>
    <w:rsid w:val="00DB70C7"/>
    <w:rsid w:val="00DB73C9"/>
    <w:rsid w:val="00DC060E"/>
    <w:rsid w:val="00DC2029"/>
    <w:rsid w:val="00DC2630"/>
    <w:rsid w:val="00DC2B2C"/>
    <w:rsid w:val="00DC2CD6"/>
    <w:rsid w:val="00DC3AB2"/>
    <w:rsid w:val="00DC3CD9"/>
    <w:rsid w:val="00DC40B1"/>
    <w:rsid w:val="00DC4778"/>
    <w:rsid w:val="00DC6124"/>
    <w:rsid w:val="00DC693F"/>
    <w:rsid w:val="00DC720C"/>
    <w:rsid w:val="00DD0B3F"/>
    <w:rsid w:val="00DD1150"/>
    <w:rsid w:val="00DD141A"/>
    <w:rsid w:val="00DD21D4"/>
    <w:rsid w:val="00DD3657"/>
    <w:rsid w:val="00DD4981"/>
    <w:rsid w:val="00DD53C3"/>
    <w:rsid w:val="00DD5797"/>
    <w:rsid w:val="00DD72E1"/>
    <w:rsid w:val="00DE00C5"/>
    <w:rsid w:val="00DE1075"/>
    <w:rsid w:val="00DE108D"/>
    <w:rsid w:val="00DE165D"/>
    <w:rsid w:val="00DE357B"/>
    <w:rsid w:val="00DE39B4"/>
    <w:rsid w:val="00DE3E86"/>
    <w:rsid w:val="00DE49B4"/>
    <w:rsid w:val="00DE652B"/>
    <w:rsid w:val="00DE681F"/>
    <w:rsid w:val="00DE7429"/>
    <w:rsid w:val="00DE76F9"/>
    <w:rsid w:val="00DE7743"/>
    <w:rsid w:val="00DE7E50"/>
    <w:rsid w:val="00DF079B"/>
    <w:rsid w:val="00DF0C58"/>
    <w:rsid w:val="00DF10A0"/>
    <w:rsid w:val="00DF13AE"/>
    <w:rsid w:val="00DF1F41"/>
    <w:rsid w:val="00DF2A31"/>
    <w:rsid w:val="00DF63CF"/>
    <w:rsid w:val="00DF6CF4"/>
    <w:rsid w:val="00DF783F"/>
    <w:rsid w:val="00DF7965"/>
    <w:rsid w:val="00E003D4"/>
    <w:rsid w:val="00E015BA"/>
    <w:rsid w:val="00E02B53"/>
    <w:rsid w:val="00E031D8"/>
    <w:rsid w:val="00E03596"/>
    <w:rsid w:val="00E04B6B"/>
    <w:rsid w:val="00E05AD8"/>
    <w:rsid w:val="00E05E48"/>
    <w:rsid w:val="00E06429"/>
    <w:rsid w:val="00E06875"/>
    <w:rsid w:val="00E13C57"/>
    <w:rsid w:val="00E13F3C"/>
    <w:rsid w:val="00E14110"/>
    <w:rsid w:val="00E1447A"/>
    <w:rsid w:val="00E14785"/>
    <w:rsid w:val="00E1497D"/>
    <w:rsid w:val="00E15816"/>
    <w:rsid w:val="00E15A46"/>
    <w:rsid w:val="00E15BEF"/>
    <w:rsid w:val="00E167DB"/>
    <w:rsid w:val="00E16EAF"/>
    <w:rsid w:val="00E16FD1"/>
    <w:rsid w:val="00E17B13"/>
    <w:rsid w:val="00E17C58"/>
    <w:rsid w:val="00E17C94"/>
    <w:rsid w:val="00E218CF"/>
    <w:rsid w:val="00E23F98"/>
    <w:rsid w:val="00E2405A"/>
    <w:rsid w:val="00E2499A"/>
    <w:rsid w:val="00E2570F"/>
    <w:rsid w:val="00E31E84"/>
    <w:rsid w:val="00E330E8"/>
    <w:rsid w:val="00E33242"/>
    <w:rsid w:val="00E33E18"/>
    <w:rsid w:val="00E35238"/>
    <w:rsid w:val="00E35C03"/>
    <w:rsid w:val="00E35CCD"/>
    <w:rsid w:val="00E35E9B"/>
    <w:rsid w:val="00E36546"/>
    <w:rsid w:val="00E37A9A"/>
    <w:rsid w:val="00E37B7A"/>
    <w:rsid w:val="00E41B02"/>
    <w:rsid w:val="00E44515"/>
    <w:rsid w:val="00E4465E"/>
    <w:rsid w:val="00E44853"/>
    <w:rsid w:val="00E454B0"/>
    <w:rsid w:val="00E466C1"/>
    <w:rsid w:val="00E46AAB"/>
    <w:rsid w:val="00E472C2"/>
    <w:rsid w:val="00E5005C"/>
    <w:rsid w:val="00E50671"/>
    <w:rsid w:val="00E5095C"/>
    <w:rsid w:val="00E51571"/>
    <w:rsid w:val="00E51768"/>
    <w:rsid w:val="00E52305"/>
    <w:rsid w:val="00E55628"/>
    <w:rsid w:val="00E56EC4"/>
    <w:rsid w:val="00E57B0F"/>
    <w:rsid w:val="00E61ACE"/>
    <w:rsid w:val="00E62237"/>
    <w:rsid w:val="00E628CB"/>
    <w:rsid w:val="00E667D0"/>
    <w:rsid w:val="00E67334"/>
    <w:rsid w:val="00E67539"/>
    <w:rsid w:val="00E67BF6"/>
    <w:rsid w:val="00E67CA1"/>
    <w:rsid w:val="00E700AB"/>
    <w:rsid w:val="00E703EF"/>
    <w:rsid w:val="00E70B7A"/>
    <w:rsid w:val="00E71CA8"/>
    <w:rsid w:val="00E72413"/>
    <w:rsid w:val="00E726B1"/>
    <w:rsid w:val="00E7310D"/>
    <w:rsid w:val="00E737B4"/>
    <w:rsid w:val="00E73B80"/>
    <w:rsid w:val="00E74B6E"/>
    <w:rsid w:val="00E74C98"/>
    <w:rsid w:val="00E76F69"/>
    <w:rsid w:val="00E76F8C"/>
    <w:rsid w:val="00E81334"/>
    <w:rsid w:val="00E83650"/>
    <w:rsid w:val="00E83A9B"/>
    <w:rsid w:val="00E83EFF"/>
    <w:rsid w:val="00E84BFB"/>
    <w:rsid w:val="00E8515F"/>
    <w:rsid w:val="00E8553A"/>
    <w:rsid w:val="00E8651D"/>
    <w:rsid w:val="00E87D24"/>
    <w:rsid w:val="00E915F8"/>
    <w:rsid w:val="00E91D34"/>
    <w:rsid w:val="00E91E35"/>
    <w:rsid w:val="00E92171"/>
    <w:rsid w:val="00E9334F"/>
    <w:rsid w:val="00E938BF"/>
    <w:rsid w:val="00E9516A"/>
    <w:rsid w:val="00E953A3"/>
    <w:rsid w:val="00E95DD8"/>
    <w:rsid w:val="00E967A0"/>
    <w:rsid w:val="00E97FA3"/>
    <w:rsid w:val="00EA050C"/>
    <w:rsid w:val="00EA27E0"/>
    <w:rsid w:val="00EA3823"/>
    <w:rsid w:val="00EA3A4A"/>
    <w:rsid w:val="00EA3EDE"/>
    <w:rsid w:val="00EA46C7"/>
    <w:rsid w:val="00EA474F"/>
    <w:rsid w:val="00EA48FE"/>
    <w:rsid w:val="00EA55A2"/>
    <w:rsid w:val="00EA55FA"/>
    <w:rsid w:val="00EA5FC2"/>
    <w:rsid w:val="00EA620B"/>
    <w:rsid w:val="00EA6A36"/>
    <w:rsid w:val="00EA7C85"/>
    <w:rsid w:val="00EB23D5"/>
    <w:rsid w:val="00EB24F1"/>
    <w:rsid w:val="00EB28D3"/>
    <w:rsid w:val="00EB38D2"/>
    <w:rsid w:val="00EB3A86"/>
    <w:rsid w:val="00EB5683"/>
    <w:rsid w:val="00EB58DD"/>
    <w:rsid w:val="00EC1FBC"/>
    <w:rsid w:val="00EC539C"/>
    <w:rsid w:val="00EC597C"/>
    <w:rsid w:val="00EC5A5F"/>
    <w:rsid w:val="00EC5EF1"/>
    <w:rsid w:val="00EC61BB"/>
    <w:rsid w:val="00EC7128"/>
    <w:rsid w:val="00EC742E"/>
    <w:rsid w:val="00EC7771"/>
    <w:rsid w:val="00ED13E8"/>
    <w:rsid w:val="00ED18FD"/>
    <w:rsid w:val="00ED2352"/>
    <w:rsid w:val="00ED2B61"/>
    <w:rsid w:val="00ED588D"/>
    <w:rsid w:val="00ED6BF2"/>
    <w:rsid w:val="00ED6E0F"/>
    <w:rsid w:val="00ED7186"/>
    <w:rsid w:val="00EE08D6"/>
    <w:rsid w:val="00EE0BDD"/>
    <w:rsid w:val="00EE0D26"/>
    <w:rsid w:val="00EE1008"/>
    <w:rsid w:val="00EE151F"/>
    <w:rsid w:val="00EE23F9"/>
    <w:rsid w:val="00EE29D9"/>
    <w:rsid w:val="00EE2E01"/>
    <w:rsid w:val="00EE365A"/>
    <w:rsid w:val="00EE4060"/>
    <w:rsid w:val="00EE45C2"/>
    <w:rsid w:val="00EE497E"/>
    <w:rsid w:val="00EE69AA"/>
    <w:rsid w:val="00EF0BB3"/>
    <w:rsid w:val="00EF1E13"/>
    <w:rsid w:val="00EF341E"/>
    <w:rsid w:val="00EF3C6A"/>
    <w:rsid w:val="00EF493E"/>
    <w:rsid w:val="00EF4B6F"/>
    <w:rsid w:val="00EF4EE1"/>
    <w:rsid w:val="00EF570E"/>
    <w:rsid w:val="00EF67C1"/>
    <w:rsid w:val="00F01024"/>
    <w:rsid w:val="00F02B58"/>
    <w:rsid w:val="00F03FC3"/>
    <w:rsid w:val="00F060BA"/>
    <w:rsid w:val="00F0629E"/>
    <w:rsid w:val="00F072FC"/>
    <w:rsid w:val="00F07848"/>
    <w:rsid w:val="00F1041C"/>
    <w:rsid w:val="00F11C61"/>
    <w:rsid w:val="00F129F1"/>
    <w:rsid w:val="00F13B40"/>
    <w:rsid w:val="00F14220"/>
    <w:rsid w:val="00F147BF"/>
    <w:rsid w:val="00F14A9D"/>
    <w:rsid w:val="00F15A97"/>
    <w:rsid w:val="00F1640B"/>
    <w:rsid w:val="00F16C49"/>
    <w:rsid w:val="00F17113"/>
    <w:rsid w:val="00F17DD9"/>
    <w:rsid w:val="00F220CD"/>
    <w:rsid w:val="00F222FC"/>
    <w:rsid w:val="00F22F28"/>
    <w:rsid w:val="00F23084"/>
    <w:rsid w:val="00F23C71"/>
    <w:rsid w:val="00F242CF"/>
    <w:rsid w:val="00F24DAA"/>
    <w:rsid w:val="00F251EA"/>
    <w:rsid w:val="00F254D6"/>
    <w:rsid w:val="00F25CDD"/>
    <w:rsid w:val="00F25EEB"/>
    <w:rsid w:val="00F26E4C"/>
    <w:rsid w:val="00F278B9"/>
    <w:rsid w:val="00F30AF3"/>
    <w:rsid w:val="00F3177B"/>
    <w:rsid w:val="00F3517E"/>
    <w:rsid w:val="00F352C1"/>
    <w:rsid w:val="00F4097D"/>
    <w:rsid w:val="00F40CF1"/>
    <w:rsid w:val="00F41582"/>
    <w:rsid w:val="00F42507"/>
    <w:rsid w:val="00F42903"/>
    <w:rsid w:val="00F42BC1"/>
    <w:rsid w:val="00F459C4"/>
    <w:rsid w:val="00F46C78"/>
    <w:rsid w:val="00F4732F"/>
    <w:rsid w:val="00F47354"/>
    <w:rsid w:val="00F51DC0"/>
    <w:rsid w:val="00F532EF"/>
    <w:rsid w:val="00F5375A"/>
    <w:rsid w:val="00F55256"/>
    <w:rsid w:val="00F5567E"/>
    <w:rsid w:val="00F55BE7"/>
    <w:rsid w:val="00F56793"/>
    <w:rsid w:val="00F57C35"/>
    <w:rsid w:val="00F57EAC"/>
    <w:rsid w:val="00F61DE5"/>
    <w:rsid w:val="00F62223"/>
    <w:rsid w:val="00F62D29"/>
    <w:rsid w:val="00F63170"/>
    <w:rsid w:val="00F63259"/>
    <w:rsid w:val="00F63FE3"/>
    <w:rsid w:val="00F65D3C"/>
    <w:rsid w:val="00F66562"/>
    <w:rsid w:val="00F66A3D"/>
    <w:rsid w:val="00F673AF"/>
    <w:rsid w:val="00F70AA7"/>
    <w:rsid w:val="00F7243F"/>
    <w:rsid w:val="00F72747"/>
    <w:rsid w:val="00F72B9F"/>
    <w:rsid w:val="00F7348D"/>
    <w:rsid w:val="00F73EA5"/>
    <w:rsid w:val="00F7410A"/>
    <w:rsid w:val="00F74BF4"/>
    <w:rsid w:val="00F74F08"/>
    <w:rsid w:val="00F76C7A"/>
    <w:rsid w:val="00F77250"/>
    <w:rsid w:val="00F77724"/>
    <w:rsid w:val="00F77B58"/>
    <w:rsid w:val="00F81414"/>
    <w:rsid w:val="00F81478"/>
    <w:rsid w:val="00F8343D"/>
    <w:rsid w:val="00F84B23"/>
    <w:rsid w:val="00F90F16"/>
    <w:rsid w:val="00F91318"/>
    <w:rsid w:val="00F913FE"/>
    <w:rsid w:val="00F91BA5"/>
    <w:rsid w:val="00F92C3A"/>
    <w:rsid w:val="00F93DCB"/>
    <w:rsid w:val="00F95436"/>
    <w:rsid w:val="00F9652A"/>
    <w:rsid w:val="00F973FD"/>
    <w:rsid w:val="00F97CC6"/>
    <w:rsid w:val="00FA0484"/>
    <w:rsid w:val="00FA08D2"/>
    <w:rsid w:val="00FA1368"/>
    <w:rsid w:val="00FA15CA"/>
    <w:rsid w:val="00FA298D"/>
    <w:rsid w:val="00FA3771"/>
    <w:rsid w:val="00FA44C3"/>
    <w:rsid w:val="00FA47BD"/>
    <w:rsid w:val="00FA5D63"/>
    <w:rsid w:val="00FA7287"/>
    <w:rsid w:val="00FA7E79"/>
    <w:rsid w:val="00FB0F2D"/>
    <w:rsid w:val="00FB1138"/>
    <w:rsid w:val="00FB11D3"/>
    <w:rsid w:val="00FB15E3"/>
    <w:rsid w:val="00FB1ADE"/>
    <w:rsid w:val="00FB1CA1"/>
    <w:rsid w:val="00FB2A28"/>
    <w:rsid w:val="00FB3584"/>
    <w:rsid w:val="00FB4B56"/>
    <w:rsid w:val="00FB523C"/>
    <w:rsid w:val="00FB5DBB"/>
    <w:rsid w:val="00FB71C5"/>
    <w:rsid w:val="00FB7710"/>
    <w:rsid w:val="00FB7A22"/>
    <w:rsid w:val="00FC05CC"/>
    <w:rsid w:val="00FC0747"/>
    <w:rsid w:val="00FC08A2"/>
    <w:rsid w:val="00FC0CE3"/>
    <w:rsid w:val="00FC104C"/>
    <w:rsid w:val="00FC1F2B"/>
    <w:rsid w:val="00FC277D"/>
    <w:rsid w:val="00FC5255"/>
    <w:rsid w:val="00FC598B"/>
    <w:rsid w:val="00FC6D96"/>
    <w:rsid w:val="00FC706F"/>
    <w:rsid w:val="00FD07A3"/>
    <w:rsid w:val="00FD10DD"/>
    <w:rsid w:val="00FD2E63"/>
    <w:rsid w:val="00FD45C4"/>
    <w:rsid w:val="00FD467D"/>
    <w:rsid w:val="00FD48D2"/>
    <w:rsid w:val="00FD5713"/>
    <w:rsid w:val="00FD742D"/>
    <w:rsid w:val="00FE0B9C"/>
    <w:rsid w:val="00FE1695"/>
    <w:rsid w:val="00FE412E"/>
    <w:rsid w:val="00FE51A7"/>
    <w:rsid w:val="00FE524F"/>
    <w:rsid w:val="00FE52D2"/>
    <w:rsid w:val="00FE5431"/>
    <w:rsid w:val="00FE5532"/>
    <w:rsid w:val="00FE5FC3"/>
    <w:rsid w:val="00FE7C77"/>
    <w:rsid w:val="00FF0A96"/>
    <w:rsid w:val="00FF224A"/>
    <w:rsid w:val="00FF2CB5"/>
    <w:rsid w:val="00FF3520"/>
    <w:rsid w:val="00FF412D"/>
    <w:rsid w:val="00FF5D92"/>
    <w:rsid w:val="00FF6320"/>
    <w:rsid w:val="00FF6AD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DCE7B9"/>
  <w15:docId w15:val="{7EB3B9A1-02E2-4405-8AA4-AFB2C962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E51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B77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C804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0370F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E51BC"/>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BB7747"/>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C804FB"/>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0370FE"/>
    <w:rPr>
      <w:rFonts w:asciiTheme="majorHAnsi" w:eastAsiaTheme="majorEastAsia" w:hAnsiTheme="majorHAnsi" w:cstheme="majorBidi"/>
      <w:i/>
      <w:iCs/>
      <w:color w:val="2F5496" w:themeColor="accent1" w:themeShade="BF"/>
    </w:rPr>
  </w:style>
  <w:style w:type="paragraph" w:styleId="Geenafstand">
    <w:name w:val="No Spacing"/>
    <w:uiPriority w:val="1"/>
    <w:qFormat/>
    <w:rsid w:val="0093572C"/>
    <w:pPr>
      <w:spacing w:after="0" w:line="240" w:lineRule="auto"/>
    </w:pPr>
    <w:rPr>
      <w:rFonts w:ascii="Verdana" w:hAnsi="Verdana"/>
      <w:sz w:val="20"/>
    </w:rPr>
  </w:style>
  <w:style w:type="table" w:styleId="Tabelraster">
    <w:name w:val="Table Grid"/>
    <w:basedOn w:val="Standaardtabel"/>
    <w:uiPriority w:val="39"/>
    <w:rsid w:val="000E2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03A6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3A66"/>
    <w:rPr>
      <w:rFonts w:ascii="Segoe UI" w:hAnsi="Segoe UI" w:cs="Segoe UI"/>
      <w:sz w:val="18"/>
      <w:szCs w:val="18"/>
    </w:rPr>
  </w:style>
  <w:style w:type="character" w:styleId="Hyperlink">
    <w:name w:val="Hyperlink"/>
    <w:basedOn w:val="Standaardalinea-lettertype"/>
    <w:uiPriority w:val="99"/>
    <w:unhideWhenUsed/>
    <w:rsid w:val="0025793A"/>
    <w:rPr>
      <w:color w:val="0563C1" w:themeColor="hyperlink"/>
      <w:u w:val="single"/>
    </w:rPr>
  </w:style>
  <w:style w:type="character" w:customStyle="1" w:styleId="UnresolvedMention1">
    <w:name w:val="Unresolved Mention1"/>
    <w:basedOn w:val="Standaardalinea-lettertype"/>
    <w:uiPriority w:val="99"/>
    <w:semiHidden/>
    <w:unhideWhenUsed/>
    <w:rsid w:val="0025793A"/>
    <w:rPr>
      <w:color w:val="808080"/>
      <w:shd w:val="clear" w:color="auto" w:fill="E6E6E6"/>
    </w:rPr>
  </w:style>
  <w:style w:type="paragraph" w:styleId="Kopvaninhoudsopgave">
    <w:name w:val="TOC Heading"/>
    <w:basedOn w:val="Kop1"/>
    <w:next w:val="Standaard"/>
    <w:uiPriority w:val="39"/>
    <w:unhideWhenUsed/>
    <w:qFormat/>
    <w:rsid w:val="005D4D74"/>
    <w:pPr>
      <w:outlineLvl w:val="9"/>
    </w:pPr>
    <w:rPr>
      <w:lang w:eastAsia="nl-NL"/>
    </w:rPr>
  </w:style>
  <w:style w:type="paragraph" w:styleId="Inhopg1">
    <w:name w:val="toc 1"/>
    <w:basedOn w:val="Standaard"/>
    <w:next w:val="Standaard"/>
    <w:autoRedefine/>
    <w:uiPriority w:val="39"/>
    <w:unhideWhenUsed/>
    <w:rsid w:val="005D4D74"/>
    <w:pPr>
      <w:spacing w:after="100"/>
    </w:pPr>
  </w:style>
  <w:style w:type="paragraph" w:styleId="Inhopg2">
    <w:name w:val="toc 2"/>
    <w:basedOn w:val="Standaard"/>
    <w:next w:val="Standaard"/>
    <w:autoRedefine/>
    <w:uiPriority w:val="39"/>
    <w:unhideWhenUsed/>
    <w:rsid w:val="005D4D74"/>
    <w:pPr>
      <w:spacing w:after="100"/>
      <w:ind w:left="220"/>
    </w:pPr>
  </w:style>
  <w:style w:type="paragraph" w:styleId="Inhopg3">
    <w:name w:val="toc 3"/>
    <w:basedOn w:val="Standaard"/>
    <w:next w:val="Standaard"/>
    <w:autoRedefine/>
    <w:uiPriority w:val="39"/>
    <w:unhideWhenUsed/>
    <w:rsid w:val="005D4D74"/>
    <w:pPr>
      <w:spacing w:after="100"/>
      <w:ind w:left="440"/>
    </w:pPr>
  </w:style>
  <w:style w:type="character" w:styleId="Verwijzingopmerking">
    <w:name w:val="annotation reference"/>
    <w:basedOn w:val="Standaardalinea-lettertype"/>
    <w:uiPriority w:val="99"/>
    <w:semiHidden/>
    <w:unhideWhenUsed/>
    <w:rsid w:val="00AB16EC"/>
    <w:rPr>
      <w:sz w:val="16"/>
      <w:szCs w:val="16"/>
    </w:rPr>
  </w:style>
  <w:style w:type="paragraph" w:styleId="Tekstopmerking">
    <w:name w:val="annotation text"/>
    <w:basedOn w:val="Standaard"/>
    <w:link w:val="TekstopmerkingChar"/>
    <w:uiPriority w:val="99"/>
    <w:semiHidden/>
    <w:unhideWhenUsed/>
    <w:rsid w:val="00AB16E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B16EC"/>
    <w:rPr>
      <w:sz w:val="20"/>
      <w:szCs w:val="20"/>
    </w:rPr>
  </w:style>
  <w:style w:type="paragraph" w:styleId="Onderwerpvanopmerking">
    <w:name w:val="annotation subject"/>
    <w:basedOn w:val="Tekstopmerking"/>
    <w:next w:val="Tekstopmerking"/>
    <w:link w:val="OnderwerpvanopmerkingChar"/>
    <w:uiPriority w:val="99"/>
    <w:semiHidden/>
    <w:unhideWhenUsed/>
    <w:rsid w:val="00AB16EC"/>
    <w:rPr>
      <w:b/>
      <w:bCs/>
    </w:rPr>
  </w:style>
  <w:style w:type="character" w:customStyle="1" w:styleId="OnderwerpvanopmerkingChar">
    <w:name w:val="Onderwerp van opmerking Char"/>
    <w:basedOn w:val="TekstopmerkingChar"/>
    <w:link w:val="Onderwerpvanopmerking"/>
    <w:uiPriority w:val="99"/>
    <w:semiHidden/>
    <w:rsid w:val="00AB16EC"/>
    <w:rPr>
      <w:b/>
      <w:bCs/>
      <w:sz w:val="20"/>
      <w:szCs w:val="20"/>
    </w:rPr>
  </w:style>
  <w:style w:type="paragraph" w:styleId="Normaalweb">
    <w:name w:val="Normal (Web)"/>
    <w:basedOn w:val="Standaard"/>
    <w:uiPriority w:val="99"/>
    <w:semiHidden/>
    <w:unhideWhenUsed/>
    <w:rsid w:val="00E4485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E003D4"/>
    <w:pPr>
      <w:ind w:left="720"/>
      <w:contextualSpacing/>
    </w:pPr>
  </w:style>
  <w:style w:type="paragraph" w:customStyle="1" w:styleId="Default">
    <w:name w:val="Default"/>
    <w:rsid w:val="00A126B3"/>
    <w:pPr>
      <w:autoSpaceDE w:val="0"/>
      <w:autoSpaceDN w:val="0"/>
      <w:adjustRightInd w:val="0"/>
      <w:spacing w:after="0" w:line="240" w:lineRule="auto"/>
    </w:pPr>
    <w:rPr>
      <w:rFonts w:ascii="Arial" w:hAnsi="Arial" w:cs="Arial"/>
      <w:color w:val="000000"/>
      <w:sz w:val="24"/>
      <w:szCs w:val="24"/>
    </w:rPr>
  </w:style>
  <w:style w:type="character" w:customStyle="1" w:styleId="s1">
    <w:name w:val="s1"/>
    <w:basedOn w:val="Standaardalinea-lettertype"/>
    <w:rsid w:val="00945912"/>
  </w:style>
  <w:style w:type="character" w:styleId="Onopgelostemelding">
    <w:name w:val="Unresolved Mention"/>
    <w:basedOn w:val="Standaardalinea-lettertype"/>
    <w:uiPriority w:val="99"/>
    <w:semiHidden/>
    <w:unhideWhenUsed/>
    <w:rsid w:val="00752F2F"/>
    <w:rPr>
      <w:color w:val="808080"/>
      <w:shd w:val="clear" w:color="auto" w:fill="E6E6E6"/>
    </w:rPr>
  </w:style>
  <w:style w:type="paragraph" w:styleId="Koptekst">
    <w:name w:val="header"/>
    <w:basedOn w:val="Standaard"/>
    <w:link w:val="KoptekstChar"/>
    <w:uiPriority w:val="99"/>
    <w:unhideWhenUsed/>
    <w:rsid w:val="0097204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72047"/>
  </w:style>
  <w:style w:type="paragraph" w:styleId="Voettekst">
    <w:name w:val="footer"/>
    <w:basedOn w:val="Standaard"/>
    <w:link w:val="VoettekstChar"/>
    <w:uiPriority w:val="99"/>
    <w:unhideWhenUsed/>
    <w:rsid w:val="0097204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72047"/>
  </w:style>
  <w:style w:type="character" w:styleId="Zwaar">
    <w:name w:val="Strong"/>
    <w:basedOn w:val="Standaardalinea-lettertype"/>
    <w:uiPriority w:val="22"/>
    <w:qFormat/>
    <w:rsid w:val="001B1CAA"/>
    <w:rPr>
      <w:b/>
      <w:bCs/>
    </w:rPr>
  </w:style>
  <w:style w:type="character" w:styleId="Nadruk">
    <w:name w:val="Emphasis"/>
    <w:basedOn w:val="Standaardalinea-lettertype"/>
    <w:uiPriority w:val="20"/>
    <w:qFormat/>
    <w:rsid w:val="001B1CAA"/>
    <w:rPr>
      <w:i/>
      <w:iCs/>
    </w:rPr>
  </w:style>
  <w:style w:type="table" w:styleId="Onopgemaaktetabel5">
    <w:name w:val="Plain Table 5"/>
    <w:basedOn w:val="Standaardtabel"/>
    <w:uiPriority w:val="99"/>
    <w:rsid w:val="00ED18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GevolgdeHyperlink">
    <w:name w:val="FollowedHyperlink"/>
    <w:basedOn w:val="Standaardalinea-lettertype"/>
    <w:uiPriority w:val="99"/>
    <w:semiHidden/>
    <w:unhideWhenUsed/>
    <w:rsid w:val="00EC597C"/>
    <w:rPr>
      <w:color w:val="954F72" w:themeColor="followedHyperlink"/>
      <w:u w:val="single"/>
    </w:rPr>
  </w:style>
  <w:style w:type="table" w:customStyle="1" w:styleId="Onopgemaaktetabel51">
    <w:name w:val="Onopgemaakte tabel 51"/>
    <w:basedOn w:val="Standaardtabel"/>
    <w:uiPriority w:val="99"/>
    <w:rsid w:val="004B286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3">
    <w:name w:val="Plain Table 3"/>
    <w:basedOn w:val="Standaardtabel"/>
    <w:uiPriority w:val="99"/>
    <w:rsid w:val="0061251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99"/>
    <w:rsid w:val="0061251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35337">
      <w:bodyDiv w:val="1"/>
      <w:marLeft w:val="0"/>
      <w:marRight w:val="0"/>
      <w:marTop w:val="0"/>
      <w:marBottom w:val="0"/>
      <w:divBdr>
        <w:top w:val="none" w:sz="0" w:space="0" w:color="auto"/>
        <w:left w:val="none" w:sz="0" w:space="0" w:color="auto"/>
        <w:bottom w:val="none" w:sz="0" w:space="0" w:color="auto"/>
        <w:right w:val="none" w:sz="0" w:space="0" w:color="auto"/>
      </w:divBdr>
    </w:div>
    <w:div w:id="229268395">
      <w:bodyDiv w:val="1"/>
      <w:marLeft w:val="0"/>
      <w:marRight w:val="0"/>
      <w:marTop w:val="0"/>
      <w:marBottom w:val="0"/>
      <w:divBdr>
        <w:top w:val="none" w:sz="0" w:space="0" w:color="auto"/>
        <w:left w:val="none" w:sz="0" w:space="0" w:color="auto"/>
        <w:bottom w:val="none" w:sz="0" w:space="0" w:color="auto"/>
        <w:right w:val="none" w:sz="0" w:space="0" w:color="auto"/>
      </w:divBdr>
    </w:div>
    <w:div w:id="324626820">
      <w:bodyDiv w:val="1"/>
      <w:marLeft w:val="0"/>
      <w:marRight w:val="0"/>
      <w:marTop w:val="0"/>
      <w:marBottom w:val="0"/>
      <w:divBdr>
        <w:top w:val="none" w:sz="0" w:space="0" w:color="auto"/>
        <w:left w:val="none" w:sz="0" w:space="0" w:color="auto"/>
        <w:bottom w:val="none" w:sz="0" w:space="0" w:color="auto"/>
        <w:right w:val="none" w:sz="0" w:space="0" w:color="auto"/>
      </w:divBdr>
    </w:div>
    <w:div w:id="437599095">
      <w:bodyDiv w:val="1"/>
      <w:marLeft w:val="0"/>
      <w:marRight w:val="0"/>
      <w:marTop w:val="0"/>
      <w:marBottom w:val="0"/>
      <w:divBdr>
        <w:top w:val="none" w:sz="0" w:space="0" w:color="auto"/>
        <w:left w:val="none" w:sz="0" w:space="0" w:color="auto"/>
        <w:bottom w:val="none" w:sz="0" w:space="0" w:color="auto"/>
        <w:right w:val="none" w:sz="0" w:space="0" w:color="auto"/>
      </w:divBdr>
    </w:div>
    <w:div w:id="509031703">
      <w:bodyDiv w:val="1"/>
      <w:marLeft w:val="0"/>
      <w:marRight w:val="0"/>
      <w:marTop w:val="0"/>
      <w:marBottom w:val="0"/>
      <w:divBdr>
        <w:top w:val="none" w:sz="0" w:space="0" w:color="auto"/>
        <w:left w:val="none" w:sz="0" w:space="0" w:color="auto"/>
        <w:bottom w:val="none" w:sz="0" w:space="0" w:color="auto"/>
        <w:right w:val="none" w:sz="0" w:space="0" w:color="auto"/>
      </w:divBdr>
    </w:div>
    <w:div w:id="515269288">
      <w:bodyDiv w:val="1"/>
      <w:marLeft w:val="0"/>
      <w:marRight w:val="0"/>
      <w:marTop w:val="0"/>
      <w:marBottom w:val="0"/>
      <w:divBdr>
        <w:top w:val="none" w:sz="0" w:space="0" w:color="auto"/>
        <w:left w:val="none" w:sz="0" w:space="0" w:color="auto"/>
        <w:bottom w:val="none" w:sz="0" w:space="0" w:color="auto"/>
        <w:right w:val="none" w:sz="0" w:space="0" w:color="auto"/>
      </w:divBdr>
    </w:div>
    <w:div w:id="542794997">
      <w:bodyDiv w:val="1"/>
      <w:marLeft w:val="0"/>
      <w:marRight w:val="0"/>
      <w:marTop w:val="0"/>
      <w:marBottom w:val="0"/>
      <w:divBdr>
        <w:top w:val="none" w:sz="0" w:space="0" w:color="auto"/>
        <w:left w:val="none" w:sz="0" w:space="0" w:color="auto"/>
        <w:bottom w:val="none" w:sz="0" w:space="0" w:color="auto"/>
        <w:right w:val="none" w:sz="0" w:space="0" w:color="auto"/>
      </w:divBdr>
    </w:div>
    <w:div w:id="599072599">
      <w:bodyDiv w:val="1"/>
      <w:marLeft w:val="0"/>
      <w:marRight w:val="0"/>
      <w:marTop w:val="0"/>
      <w:marBottom w:val="0"/>
      <w:divBdr>
        <w:top w:val="none" w:sz="0" w:space="0" w:color="auto"/>
        <w:left w:val="none" w:sz="0" w:space="0" w:color="auto"/>
        <w:bottom w:val="none" w:sz="0" w:space="0" w:color="auto"/>
        <w:right w:val="none" w:sz="0" w:space="0" w:color="auto"/>
      </w:divBdr>
    </w:div>
    <w:div w:id="681198749">
      <w:bodyDiv w:val="1"/>
      <w:marLeft w:val="0"/>
      <w:marRight w:val="0"/>
      <w:marTop w:val="0"/>
      <w:marBottom w:val="0"/>
      <w:divBdr>
        <w:top w:val="none" w:sz="0" w:space="0" w:color="auto"/>
        <w:left w:val="none" w:sz="0" w:space="0" w:color="auto"/>
        <w:bottom w:val="none" w:sz="0" w:space="0" w:color="auto"/>
        <w:right w:val="none" w:sz="0" w:space="0" w:color="auto"/>
      </w:divBdr>
    </w:div>
    <w:div w:id="764544270">
      <w:bodyDiv w:val="1"/>
      <w:marLeft w:val="0"/>
      <w:marRight w:val="0"/>
      <w:marTop w:val="0"/>
      <w:marBottom w:val="0"/>
      <w:divBdr>
        <w:top w:val="none" w:sz="0" w:space="0" w:color="auto"/>
        <w:left w:val="none" w:sz="0" w:space="0" w:color="auto"/>
        <w:bottom w:val="none" w:sz="0" w:space="0" w:color="auto"/>
        <w:right w:val="none" w:sz="0" w:space="0" w:color="auto"/>
      </w:divBdr>
    </w:div>
    <w:div w:id="770442497">
      <w:bodyDiv w:val="1"/>
      <w:marLeft w:val="0"/>
      <w:marRight w:val="0"/>
      <w:marTop w:val="0"/>
      <w:marBottom w:val="0"/>
      <w:divBdr>
        <w:top w:val="none" w:sz="0" w:space="0" w:color="auto"/>
        <w:left w:val="none" w:sz="0" w:space="0" w:color="auto"/>
        <w:bottom w:val="none" w:sz="0" w:space="0" w:color="auto"/>
        <w:right w:val="none" w:sz="0" w:space="0" w:color="auto"/>
      </w:divBdr>
    </w:div>
    <w:div w:id="813371069">
      <w:bodyDiv w:val="1"/>
      <w:marLeft w:val="0"/>
      <w:marRight w:val="0"/>
      <w:marTop w:val="0"/>
      <w:marBottom w:val="0"/>
      <w:divBdr>
        <w:top w:val="none" w:sz="0" w:space="0" w:color="auto"/>
        <w:left w:val="none" w:sz="0" w:space="0" w:color="auto"/>
        <w:bottom w:val="none" w:sz="0" w:space="0" w:color="auto"/>
        <w:right w:val="none" w:sz="0" w:space="0" w:color="auto"/>
      </w:divBdr>
    </w:div>
    <w:div w:id="857430098">
      <w:bodyDiv w:val="1"/>
      <w:marLeft w:val="0"/>
      <w:marRight w:val="0"/>
      <w:marTop w:val="0"/>
      <w:marBottom w:val="0"/>
      <w:divBdr>
        <w:top w:val="none" w:sz="0" w:space="0" w:color="auto"/>
        <w:left w:val="none" w:sz="0" w:space="0" w:color="auto"/>
        <w:bottom w:val="none" w:sz="0" w:space="0" w:color="auto"/>
        <w:right w:val="none" w:sz="0" w:space="0" w:color="auto"/>
      </w:divBdr>
    </w:div>
    <w:div w:id="887490401">
      <w:bodyDiv w:val="1"/>
      <w:marLeft w:val="0"/>
      <w:marRight w:val="0"/>
      <w:marTop w:val="0"/>
      <w:marBottom w:val="0"/>
      <w:divBdr>
        <w:top w:val="none" w:sz="0" w:space="0" w:color="auto"/>
        <w:left w:val="none" w:sz="0" w:space="0" w:color="auto"/>
        <w:bottom w:val="none" w:sz="0" w:space="0" w:color="auto"/>
        <w:right w:val="none" w:sz="0" w:space="0" w:color="auto"/>
      </w:divBdr>
    </w:div>
    <w:div w:id="1049643127">
      <w:bodyDiv w:val="1"/>
      <w:marLeft w:val="0"/>
      <w:marRight w:val="0"/>
      <w:marTop w:val="0"/>
      <w:marBottom w:val="0"/>
      <w:divBdr>
        <w:top w:val="none" w:sz="0" w:space="0" w:color="auto"/>
        <w:left w:val="none" w:sz="0" w:space="0" w:color="auto"/>
        <w:bottom w:val="none" w:sz="0" w:space="0" w:color="auto"/>
        <w:right w:val="none" w:sz="0" w:space="0" w:color="auto"/>
      </w:divBdr>
    </w:div>
    <w:div w:id="1130562104">
      <w:bodyDiv w:val="1"/>
      <w:marLeft w:val="0"/>
      <w:marRight w:val="0"/>
      <w:marTop w:val="0"/>
      <w:marBottom w:val="0"/>
      <w:divBdr>
        <w:top w:val="none" w:sz="0" w:space="0" w:color="auto"/>
        <w:left w:val="none" w:sz="0" w:space="0" w:color="auto"/>
        <w:bottom w:val="none" w:sz="0" w:space="0" w:color="auto"/>
        <w:right w:val="none" w:sz="0" w:space="0" w:color="auto"/>
      </w:divBdr>
    </w:div>
    <w:div w:id="1144741259">
      <w:bodyDiv w:val="1"/>
      <w:marLeft w:val="0"/>
      <w:marRight w:val="0"/>
      <w:marTop w:val="0"/>
      <w:marBottom w:val="0"/>
      <w:divBdr>
        <w:top w:val="none" w:sz="0" w:space="0" w:color="auto"/>
        <w:left w:val="none" w:sz="0" w:space="0" w:color="auto"/>
        <w:bottom w:val="none" w:sz="0" w:space="0" w:color="auto"/>
        <w:right w:val="none" w:sz="0" w:space="0" w:color="auto"/>
      </w:divBdr>
    </w:div>
    <w:div w:id="1220440146">
      <w:bodyDiv w:val="1"/>
      <w:marLeft w:val="0"/>
      <w:marRight w:val="0"/>
      <w:marTop w:val="0"/>
      <w:marBottom w:val="0"/>
      <w:divBdr>
        <w:top w:val="none" w:sz="0" w:space="0" w:color="auto"/>
        <w:left w:val="none" w:sz="0" w:space="0" w:color="auto"/>
        <w:bottom w:val="none" w:sz="0" w:space="0" w:color="auto"/>
        <w:right w:val="none" w:sz="0" w:space="0" w:color="auto"/>
      </w:divBdr>
    </w:div>
    <w:div w:id="1272127255">
      <w:bodyDiv w:val="1"/>
      <w:marLeft w:val="0"/>
      <w:marRight w:val="0"/>
      <w:marTop w:val="0"/>
      <w:marBottom w:val="0"/>
      <w:divBdr>
        <w:top w:val="none" w:sz="0" w:space="0" w:color="auto"/>
        <w:left w:val="none" w:sz="0" w:space="0" w:color="auto"/>
        <w:bottom w:val="none" w:sz="0" w:space="0" w:color="auto"/>
        <w:right w:val="none" w:sz="0" w:space="0" w:color="auto"/>
      </w:divBdr>
    </w:div>
    <w:div w:id="1277830741">
      <w:bodyDiv w:val="1"/>
      <w:marLeft w:val="0"/>
      <w:marRight w:val="0"/>
      <w:marTop w:val="0"/>
      <w:marBottom w:val="0"/>
      <w:divBdr>
        <w:top w:val="none" w:sz="0" w:space="0" w:color="auto"/>
        <w:left w:val="none" w:sz="0" w:space="0" w:color="auto"/>
        <w:bottom w:val="none" w:sz="0" w:space="0" w:color="auto"/>
        <w:right w:val="none" w:sz="0" w:space="0" w:color="auto"/>
      </w:divBdr>
    </w:div>
    <w:div w:id="1361324353">
      <w:bodyDiv w:val="1"/>
      <w:marLeft w:val="0"/>
      <w:marRight w:val="0"/>
      <w:marTop w:val="0"/>
      <w:marBottom w:val="0"/>
      <w:divBdr>
        <w:top w:val="none" w:sz="0" w:space="0" w:color="auto"/>
        <w:left w:val="none" w:sz="0" w:space="0" w:color="auto"/>
        <w:bottom w:val="none" w:sz="0" w:space="0" w:color="auto"/>
        <w:right w:val="none" w:sz="0" w:space="0" w:color="auto"/>
      </w:divBdr>
    </w:div>
    <w:div w:id="1417901392">
      <w:bodyDiv w:val="1"/>
      <w:marLeft w:val="0"/>
      <w:marRight w:val="0"/>
      <w:marTop w:val="0"/>
      <w:marBottom w:val="0"/>
      <w:divBdr>
        <w:top w:val="none" w:sz="0" w:space="0" w:color="auto"/>
        <w:left w:val="none" w:sz="0" w:space="0" w:color="auto"/>
        <w:bottom w:val="none" w:sz="0" w:space="0" w:color="auto"/>
        <w:right w:val="none" w:sz="0" w:space="0" w:color="auto"/>
      </w:divBdr>
    </w:div>
    <w:div w:id="1539200058">
      <w:bodyDiv w:val="1"/>
      <w:marLeft w:val="0"/>
      <w:marRight w:val="0"/>
      <w:marTop w:val="0"/>
      <w:marBottom w:val="0"/>
      <w:divBdr>
        <w:top w:val="none" w:sz="0" w:space="0" w:color="auto"/>
        <w:left w:val="none" w:sz="0" w:space="0" w:color="auto"/>
        <w:bottom w:val="none" w:sz="0" w:space="0" w:color="auto"/>
        <w:right w:val="none" w:sz="0" w:space="0" w:color="auto"/>
      </w:divBdr>
    </w:div>
    <w:div w:id="1661159717">
      <w:bodyDiv w:val="1"/>
      <w:marLeft w:val="0"/>
      <w:marRight w:val="0"/>
      <w:marTop w:val="0"/>
      <w:marBottom w:val="0"/>
      <w:divBdr>
        <w:top w:val="none" w:sz="0" w:space="0" w:color="auto"/>
        <w:left w:val="none" w:sz="0" w:space="0" w:color="auto"/>
        <w:bottom w:val="none" w:sz="0" w:space="0" w:color="auto"/>
        <w:right w:val="none" w:sz="0" w:space="0" w:color="auto"/>
      </w:divBdr>
    </w:div>
    <w:div w:id="1726874494">
      <w:bodyDiv w:val="1"/>
      <w:marLeft w:val="0"/>
      <w:marRight w:val="0"/>
      <w:marTop w:val="0"/>
      <w:marBottom w:val="0"/>
      <w:divBdr>
        <w:top w:val="none" w:sz="0" w:space="0" w:color="auto"/>
        <w:left w:val="none" w:sz="0" w:space="0" w:color="auto"/>
        <w:bottom w:val="none" w:sz="0" w:space="0" w:color="auto"/>
        <w:right w:val="none" w:sz="0" w:space="0" w:color="auto"/>
      </w:divBdr>
    </w:div>
    <w:div w:id="1923177116">
      <w:bodyDiv w:val="1"/>
      <w:marLeft w:val="0"/>
      <w:marRight w:val="0"/>
      <w:marTop w:val="0"/>
      <w:marBottom w:val="0"/>
      <w:divBdr>
        <w:top w:val="none" w:sz="0" w:space="0" w:color="auto"/>
        <w:left w:val="none" w:sz="0" w:space="0" w:color="auto"/>
        <w:bottom w:val="none" w:sz="0" w:space="0" w:color="auto"/>
        <w:right w:val="none" w:sz="0" w:space="0" w:color="auto"/>
      </w:divBdr>
    </w:div>
    <w:div w:id="2048946671">
      <w:bodyDiv w:val="1"/>
      <w:marLeft w:val="0"/>
      <w:marRight w:val="0"/>
      <w:marTop w:val="0"/>
      <w:marBottom w:val="0"/>
      <w:divBdr>
        <w:top w:val="none" w:sz="0" w:space="0" w:color="auto"/>
        <w:left w:val="none" w:sz="0" w:space="0" w:color="auto"/>
        <w:bottom w:val="none" w:sz="0" w:space="0" w:color="auto"/>
        <w:right w:val="none" w:sz="0" w:space="0" w:color="auto"/>
      </w:divBdr>
    </w:div>
    <w:div w:id="213694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03775-6BBF-45EF-9098-E114E282C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55</Pages>
  <Words>16031</Words>
  <Characters>88174</Characters>
  <Application>Microsoft Office Word</Application>
  <DocSecurity>0</DocSecurity>
  <Lines>734</Lines>
  <Paragraphs>207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Brakel, C.R. van (Christian)</dc:creator>
  <cp:keywords/>
  <dc:description/>
  <cp:lastModifiedBy>Christian</cp:lastModifiedBy>
  <cp:revision>18</cp:revision>
  <cp:lastPrinted>2018-08-30T08:28:00Z</cp:lastPrinted>
  <dcterms:created xsi:type="dcterms:W3CDTF">2018-08-30T08:27:00Z</dcterms:created>
  <dcterms:modified xsi:type="dcterms:W3CDTF">2018-10-11T17:21:00Z</dcterms:modified>
</cp:coreProperties>
</file>