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78B" w:rsidRDefault="00FB578B" w:rsidP="00FB578B">
      <w:pPr>
        <w:pStyle w:val="Kop1"/>
      </w:pPr>
      <w:r>
        <w:t>Bijlage 1, Concept nieuwsbrief</w:t>
      </w:r>
    </w:p>
    <w:p w:rsidR="00FB578B" w:rsidRPr="00FB578B" w:rsidRDefault="00FB578B" w:rsidP="00FB578B"/>
    <w:p w:rsidR="00FB578B" w:rsidRDefault="00A433C3" w:rsidP="00FB578B">
      <w:pPr>
        <w:rPr>
          <w:rFonts w:ascii="Century Gothic" w:eastAsiaTheme="majorEastAsia" w:hAnsi="Century Gothic" w:cstheme="majorBidi"/>
          <w:color w:val="FF0000"/>
          <w:sz w:val="32"/>
          <w:szCs w:val="28"/>
        </w:rPr>
      </w:pPr>
      <w:r>
        <w:rPr>
          <w:noProof/>
          <w:lang w:eastAsia="nl-NL"/>
        </w:rPr>
        <w:drawing>
          <wp:anchor distT="0" distB="0" distL="114300" distR="114300" simplePos="0" relativeHeight="251658240" behindDoc="1" locked="0" layoutInCell="1" allowOverlap="1">
            <wp:simplePos x="0" y="0"/>
            <wp:positionH relativeFrom="column">
              <wp:posOffset>-144145</wp:posOffset>
            </wp:positionH>
            <wp:positionV relativeFrom="paragraph">
              <wp:posOffset>328295</wp:posOffset>
            </wp:positionV>
            <wp:extent cx="5752465" cy="8137525"/>
            <wp:effectExtent l="19050" t="0" r="635" b="0"/>
            <wp:wrapTight wrapText="bothSides">
              <wp:wrapPolygon edited="0">
                <wp:start x="-72" y="0"/>
                <wp:lineTo x="-72" y="21541"/>
                <wp:lineTo x="21602" y="21541"/>
                <wp:lineTo x="21602" y="0"/>
                <wp:lineTo x="-72" y="0"/>
              </wp:wrapPolygon>
            </wp:wrapTight>
            <wp:docPr id="3" name="Afbeelding 0" descr="Concept 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nieuwsbrief.jpg"/>
                    <pic:cNvPicPr/>
                  </pic:nvPicPr>
                  <pic:blipFill>
                    <a:blip r:embed="rId9" cstate="print"/>
                    <a:stretch>
                      <a:fillRect/>
                    </a:stretch>
                  </pic:blipFill>
                  <pic:spPr>
                    <a:xfrm>
                      <a:off x="0" y="0"/>
                      <a:ext cx="5752465" cy="8137525"/>
                    </a:xfrm>
                    <a:prstGeom prst="rect">
                      <a:avLst/>
                    </a:prstGeom>
                  </pic:spPr>
                </pic:pic>
              </a:graphicData>
            </a:graphic>
          </wp:anchor>
        </w:drawing>
      </w:r>
      <w:r w:rsidR="00FB578B">
        <w:br w:type="page"/>
      </w:r>
    </w:p>
    <w:p w:rsidR="00FB578B" w:rsidRDefault="00FB578B" w:rsidP="00FB578B">
      <w:pPr>
        <w:pStyle w:val="Kop1"/>
      </w:pPr>
      <w:r>
        <w:lastRenderedPageBreak/>
        <w:t>Bijlage 2, Storyboard nieuwsbrief</w:t>
      </w:r>
    </w:p>
    <w:p w:rsidR="00FB578B" w:rsidRDefault="00FB578B" w:rsidP="00FB578B"/>
    <w:tbl>
      <w:tblPr>
        <w:tblStyle w:val="Lichtearcering-accent2"/>
        <w:tblW w:w="9574" w:type="dxa"/>
        <w:tblLook w:val="04A0"/>
      </w:tblPr>
      <w:tblGrid>
        <w:gridCol w:w="855"/>
        <w:gridCol w:w="1163"/>
        <w:gridCol w:w="7556"/>
      </w:tblGrid>
      <w:tr w:rsidR="00FB578B" w:rsidTr="00FB578B">
        <w:trPr>
          <w:cnfStyle w:val="100000000000"/>
        </w:trPr>
        <w:tc>
          <w:tcPr>
            <w:cnfStyle w:val="001000000000"/>
            <w:tcW w:w="855" w:type="dxa"/>
          </w:tcPr>
          <w:p w:rsidR="00FB578B" w:rsidRPr="00FB578B" w:rsidRDefault="00FB578B" w:rsidP="00FB578B">
            <w:r w:rsidRPr="00FB578B">
              <w:t>Scene</w:t>
            </w:r>
          </w:p>
        </w:tc>
        <w:tc>
          <w:tcPr>
            <w:tcW w:w="1163" w:type="dxa"/>
          </w:tcPr>
          <w:p w:rsidR="00FB578B" w:rsidRPr="00FB578B" w:rsidRDefault="00FB578B" w:rsidP="00FB578B">
            <w:pPr>
              <w:cnfStyle w:val="100000000000"/>
            </w:pPr>
            <w:r w:rsidRPr="00FB578B">
              <w:t>Duur</w:t>
            </w:r>
          </w:p>
        </w:tc>
        <w:tc>
          <w:tcPr>
            <w:tcW w:w="7556" w:type="dxa"/>
          </w:tcPr>
          <w:p w:rsidR="00FB578B" w:rsidRPr="00FB578B" w:rsidRDefault="00FB578B" w:rsidP="00FB578B">
            <w:pPr>
              <w:cnfStyle w:val="100000000000"/>
            </w:pPr>
            <w:r w:rsidRPr="00FB578B">
              <w:t>Invulling</w:t>
            </w:r>
          </w:p>
        </w:tc>
      </w:tr>
      <w:tr w:rsidR="00FB578B" w:rsidTr="00FB578B">
        <w:trPr>
          <w:cnfStyle w:val="000000100000"/>
        </w:trPr>
        <w:tc>
          <w:tcPr>
            <w:cnfStyle w:val="001000000000"/>
            <w:tcW w:w="855" w:type="dxa"/>
          </w:tcPr>
          <w:p w:rsidR="00FB578B" w:rsidRDefault="00FB578B" w:rsidP="00FB578B">
            <w:r>
              <w:t>1</w:t>
            </w:r>
          </w:p>
        </w:tc>
        <w:tc>
          <w:tcPr>
            <w:tcW w:w="1163" w:type="dxa"/>
          </w:tcPr>
          <w:p w:rsidR="00FB578B" w:rsidRDefault="00FB578B" w:rsidP="00FB578B">
            <w:pPr>
              <w:cnfStyle w:val="000000100000"/>
            </w:pPr>
            <w:r>
              <w:t>0.30 min.</w:t>
            </w:r>
          </w:p>
        </w:tc>
        <w:tc>
          <w:tcPr>
            <w:tcW w:w="7556" w:type="dxa"/>
          </w:tcPr>
          <w:p w:rsidR="00FB578B" w:rsidRDefault="00FB578B" w:rsidP="00A433C3">
            <w:pPr>
              <w:cnfStyle w:val="000000100000"/>
            </w:pPr>
            <w:r>
              <w:t xml:space="preserve">Introductie. Een nog te kiezen intromuziekje. </w:t>
            </w:r>
            <w:r w:rsidR="00A433C3">
              <w:t>Een close-up van een rijdend fietswiel. Langzaam maar zeker wordt er uitgezoomd en zie je Francine op de fiets, met haar mobiel in haar hand. Er wordt ingezoomd op haar mobiel waarop het logo van Spark is te zien.</w:t>
            </w:r>
          </w:p>
        </w:tc>
      </w:tr>
      <w:tr w:rsidR="00FB578B" w:rsidTr="00FB578B">
        <w:tc>
          <w:tcPr>
            <w:cnfStyle w:val="001000000000"/>
            <w:tcW w:w="855" w:type="dxa"/>
          </w:tcPr>
          <w:p w:rsidR="00FB578B" w:rsidRDefault="00FB578B" w:rsidP="00FB578B">
            <w:r>
              <w:t>2</w:t>
            </w:r>
          </w:p>
        </w:tc>
        <w:tc>
          <w:tcPr>
            <w:tcW w:w="1163" w:type="dxa"/>
          </w:tcPr>
          <w:p w:rsidR="00FB578B" w:rsidRDefault="00A433C3" w:rsidP="00FB578B">
            <w:pPr>
              <w:cnfStyle w:val="000000000000"/>
            </w:pPr>
            <w:r>
              <w:t>1.30</w:t>
            </w:r>
            <w:r w:rsidR="00FB578B">
              <w:t xml:space="preserve"> min.</w:t>
            </w:r>
          </w:p>
        </w:tc>
        <w:tc>
          <w:tcPr>
            <w:tcW w:w="7556" w:type="dxa"/>
          </w:tcPr>
          <w:p w:rsidR="00FB578B" w:rsidRDefault="00A433C3" w:rsidP="00FB578B">
            <w:pPr>
              <w:cnfStyle w:val="000000000000"/>
            </w:pPr>
            <w:r>
              <w:t xml:space="preserve">Francine zet haar fiets op slot, haalt haar kopje koffie bij een gezellig klein koffietentje, loopt naar het kantoor, stapt naar binnen (close-up pumps die de trap oplopen), legt haar spullen op haar bureau en stelt zich voor. </w:t>
            </w:r>
          </w:p>
        </w:tc>
      </w:tr>
      <w:tr w:rsidR="00FB578B" w:rsidTr="00FB578B">
        <w:trPr>
          <w:cnfStyle w:val="000000100000"/>
        </w:trPr>
        <w:tc>
          <w:tcPr>
            <w:cnfStyle w:val="001000000000"/>
            <w:tcW w:w="855" w:type="dxa"/>
          </w:tcPr>
          <w:p w:rsidR="00FB578B" w:rsidRDefault="00FB578B" w:rsidP="00FB578B">
            <w:r>
              <w:t>3.</w:t>
            </w:r>
          </w:p>
        </w:tc>
        <w:tc>
          <w:tcPr>
            <w:tcW w:w="1163" w:type="dxa"/>
          </w:tcPr>
          <w:p w:rsidR="00FB578B" w:rsidRDefault="00A433C3" w:rsidP="00FB578B">
            <w:pPr>
              <w:cnfStyle w:val="000000100000"/>
            </w:pPr>
            <w:r>
              <w:t xml:space="preserve">1.30 </w:t>
            </w:r>
            <w:r w:rsidR="00FB578B">
              <w:t>min.</w:t>
            </w:r>
          </w:p>
        </w:tc>
        <w:tc>
          <w:tcPr>
            <w:tcW w:w="7556" w:type="dxa"/>
          </w:tcPr>
          <w:p w:rsidR="00FB578B" w:rsidRDefault="00A433C3" w:rsidP="00FB578B">
            <w:pPr>
              <w:cnfStyle w:val="000000100000"/>
            </w:pPr>
            <w:r>
              <w:t xml:space="preserve">IT-vrouwen over </w:t>
            </w:r>
            <w:r w:rsidR="00193B30">
              <w:t>Spark,</w:t>
            </w:r>
            <w:r>
              <w:t xml:space="preserve"> diverse IT-vrouwen vertellen over Spark. Gezellig, professioneel! Het netwerk voelt als een team.</w:t>
            </w:r>
          </w:p>
        </w:tc>
      </w:tr>
      <w:tr w:rsidR="00FB578B" w:rsidTr="00FB578B">
        <w:tc>
          <w:tcPr>
            <w:cnfStyle w:val="001000000000"/>
            <w:tcW w:w="855" w:type="dxa"/>
          </w:tcPr>
          <w:p w:rsidR="00FB578B" w:rsidRDefault="00A433C3" w:rsidP="00FB578B">
            <w:r>
              <w:t>4</w:t>
            </w:r>
            <w:r w:rsidR="00FB578B">
              <w:t xml:space="preserve">. </w:t>
            </w:r>
          </w:p>
        </w:tc>
        <w:tc>
          <w:tcPr>
            <w:tcW w:w="1163" w:type="dxa"/>
          </w:tcPr>
          <w:p w:rsidR="00FB578B" w:rsidRDefault="00A433C3" w:rsidP="00FB578B">
            <w:pPr>
              <w:cnfStyle w:val="000000000000"/>
            </w:pPr>
            <w:r>
              <w:t>0.2</w:t>
            </w:r>
            <w:r w:rsidR="00FB578B">
              <w:t>0 min</w:t>
            </w:r>
          </w:p>
        </w:tc>
        <w:tc>
          <w:tcPr>
            <w:tcW w:w="7556" w:type="dxa"/>
          </w:tcPr>
          <w:p w:rsidR="00FB578B" w:rsidRDefault="00A433C3" w:rsidP="00FB578B">
            <w:pPr>
              <w:cnfStyle w:val="000000000000"/>
            </w:pPr>
            <w:r>
              <w:t>Een kijkje achter de schermen, nieuwsbrief, partners van Spark enz.</w:t>
            </w:r>
          </w:p>
        </w:tc>
      </w:tr>
      <w:tr w:rsidR="00FB578B" w:rsidTr="00FB578B">
        <w:trPr>
          <w:cnfStyle w:val="000000100000"/>
        </w:trPr>
        <w:tc>
          <w:tcPr>
            <w:cnfStyle w:val="001000000000"/>
            <w:tcW w:w="855" w:type="dxa"/>
          </w:tcPr>
          <w:p w:rsidR="00FB578B" w:rsidRDefault="00A433C3" w:rsidP="00FB578B">
            <w:r>
              <w:t>5</w:t>
            </w:r>
            <w:r w:rsidR="00FB578B">
              <w:t>.</w:t>
            </w:r>
          </w:p>
        </w:tc>
        <w:tc>
          <w:tcPr>
            <w:tcW w:w="1163" w:type="dxa"/>
          </w:tcPr>
          <w:p w:rsidR="00FB578B" w:rsidRDefault="00FB578B" w:rsidP="00FB578B">
            <w:pPr>
              <w:cnfStyle w:val="000000100000"/>
            </w:pPr>
            <w:r>
              <w:t>0.30 min</w:t>
            </w:r>
          </w:p>
        </w:tc>
        <w:tc>
          <w:tcPr>
            <w:tcW w:w="7556" w:type="dxa"/>
          </w:tcPr>
          <w:p w:rsidR="00FB578B" w:rsidRDefault="00FB578B" w:rsidP="00FB578B">
            <w:pPr>
              <w:cnfStyle w:val="000000100000"/>
            </w:pPr>
            <w:r>
              <w:t xml:space="preserve">Afsluiting. Zelfde deuntje als intro. </w:t>
            </w:r>
            <w:r w:rsidR="00A433C3">
              <w:t xml:space="preserve">Francine zwaait cameraman uit. Tot de volgende keer!! </w:t>
            </w:r>
            <w:r>
              <w:t>Logo Spark verschijnt en de aftiteling zet in.</w:t>
            </w:r>
          </w:p>
        </w:tc>
      </w:tr>
    </w:tbl>
    <w:p w:rsidR="00FB578B" w:rsidRPr="00FB578B" w:rsidRDefault="00FB578B" w:rsidP="00FB578B"/>
    <w:p w:rsidR="00FB578B" w:rsidRDefault="00FB578B" w:rsidP="00FB578B"/>
    <w:p w:rsidR="00FB578B" w:rsidRDefault="00FB578B" w:rsidP="00FB578B">
      <w:r>
        <w:tab/>
      </w:r>
    </w:p>
    <w:p w:rsidR="00FB578B" w:rsidRDefault="00FB578B">
      <w:r>
        <w:br w:type="page"/>
      </w:r>
    </w:p>
    <w:p w:rsidR="008A2199" w:rsidRDefault="009B38C5" w:rsidP="008A2199">
      <w:pPr>
        <w:pStyle w:val="Kop1"/>
      </w:pPr>
      <w:r>
        <w:lastRenderedPageBreak/>
        <w:t>Bijlage 3</w:t>
      </w:r>
      <w:r w:rsidR="008A2199">
        <w:t>, Draaiboek social media</w:t>
      </w:r>
    </w:p>
    <w:p w:rsidR="008A2199" w:rsidRDefault="008A2199">
      <w:pPr>
        <w:rPr>
          <w:lang w:eastAsia="ja-JP"/>
        </w:rPr>
      </w:pPr>
      <w:r>
        <w:rPr>
          <w:lang w:eastAsia="ja-JP"/>
        </w:rPr>
        <w:br w:type="page"/>
      </w:r>
    </w:p>
    <w:tbl>
      <w:tblPr>
        <w:tblpPr w:leftFromText="187" w:rightFromText="187" w:horzAnchor="margin" w:tblpXSpec="center" w:tblpY="2881"/>
        <w:tblW w:w="4481" w:type="pct"/>
        <w:tblBorders>
          <w:left w:val="single" w:sz="18" w:space="0" w:color="4F81BD"/>
        </w:tblBorders>
        <w:tblLook w:val="04A0"/>
      </w:tblPr>
      <w:tblGrid>
        <w:gridCol w:w="8336"/>
      </w:tblGrid>
      <w:tr w:rsidR="008A2199" w:rsidTr="001F066F">
        <w:tc>
          <w:tcPr>
            <w:tcW w:w="8337" w:type="dxa"/>
            <w:tcMar>
              <w:top w:w="216" w:type="dxa"/>
              <w:left w:w="115" w:type="dxa"/>
              <w:bottom w:w="216" w:type="dxa"/>
              <w:right w:w="115" w:type="dxa"/>
            </w:tcMar>
          </w:tcPr>
          <w:p w:rsidR="008A2199" w:rsidRDefault="008A2199" w:rsidP="001F066F">
            <w:pPr>
              <w:pStyle w:val="Geenafstand"/>
              <w:rPr>
                <w:rFonts w:ascii="Cambria" w:hAnsi="Cambria"/>
              </w:rPr>
            </w:pPr>
            <w:r>
              <w:rPr>
                <w:rFonts w:ascii="Cambria" w:hAnsi="Cambria"/>
              </w:rPr>
              <w:lastRenderedPageBreak/>
              <w:t>Juni 2012</w:t>
            </w:r>
          </w:p>
        </w:tc>
      </w:tr>
      <w:tr w:rsidR="008A2199" w:rsidTr="001F066F">
        <w:tc>
          <w:tcPr>
            <w:tcW w:w="8337" w:type="dxa"/>
          </w:tcPr>
          <w:p w:rsidR="008A2199" w:rsidRDefault="008A2199" w:rsidP="001F066F">
            <w:pPr>
              <w:pStyle w:val="Geenafstand"/>
              <w:rPr>
                <w:rFonts w:ascii="Cambria" w:hAnsi="Cambria"/>
                <w:color w:val="4F81BD"/>
                <w:sz w:val="80"/>
                <w:szCs w:val="80"/>
              </w:rPr>
            </w:pPr>
            <w:r w:rsidRPr="00450AC1">
              <w:rPr>
                <w:rFonts w:ascii="Cambria" w:hAnsi="Cambria"/>
                <w:color w:val="FF0000"/>
                <w:sz w:val="80"/>
                <w:szCs w:val="80"/>
              </w:rPr>
              <w:t>Draaiboek Social Media</w:t>
            </w:r>
          </w:p>
        </w:tc>
      </w:tr>
      <w:tr w:rsidR="008A2199" w:rsidTr="001F066F">
        <w:tc>
          <w:tcPr>
            <w:tcW w:w="8337" w:type="dxa"/>
            <w:tcMar>
              <w:top w:w="216" w:type="dxa"/>
              <w:left w:w="115" w:type="dxa"/>
              <w:bottom w:w="216" w:type="dxa"/>
              <w:right w:w="115" w:type="dxa"/>
            </w:tcMar>
          </w:tcPr>
          <w:p w:rsidR="008A2199" w:rsidRDefault="008A2199" w:rsidP="001F066F">
            <w:pPr>
              <w:pStyle w:val="Geenafstand"/>
              <w:rPr>
                <w:rFonts w:ascii="Cambria" w:hAnsi="Cambria"/>
              </w:rPr>
            </w:pPr>
            <w:r>
              <w:rPr>
                <w:rFonts w:ascii="Cambria" w:hAnsi="Cambria"/>
              </w:rPr>
              <w:t>Spark Recruiters</w:t>
            </w:r>
          </w:p>
        </w:tc>
      </w:tr>
    </w:tbl>
    <w:p w:rsidR="008A2199" w:rsidRDefault="008A2199" w:rsidP="008A2199"/>
    <w:p w:rsidR="008A2199" w:rsidRDefault="008A2199" w:rsidP="008A2199"/>
    <w:tbl>
      <w:tblPr>
        <w:tblpPr w:leftFromText="187" w:rightFromText="187" w:horzAnchor="margin" w:tblpXSpec="center" w:tblpYSpec="bottom"/>
        <w:tblW w:w="4000" w:type="pct"/>
        <w:tblLook w:val="04A0"/>
      </w:tblPr>
      <w:tblGrid>
        <w:gridCol w:w="7442"/>
      </w:tblGrid>
      <w:tr w:rsidR="008A2199" w:rsidTr="001F066F">
        <w:tc>
          <w:tcPr>
            <w:tcW w:w="7672" w:type="dxa"/>
            <w:tcMar>
              <w:top w:w="216" w:type="dxa"/>
              <w:left w:w="115" w:type="dxa"/>
              <w:bottom w:w="216" w:type="dxa"/>
              <w:right w:w="115" w:type="dxa"/>
            </w:tcMar>
          </w:tcPr>
          <w:p w:rsidR="008A2199" w:rsidRPr="00450AC1" w:rsidRDefault="008A2199" w:rsidP="001F066F">
            <w:pPr>
              <w:pStyle w:val="Geenafstand"/>
              <w:rPr>
                <w:color w:val="4F81BD"/>
              </w:rPr>
            </w:pPr>
            <w:r w:rsidRPr="00450AC1">
              <w:t>Mellissa Cooijman - 1547111</w:t>
            </w:r>
          </w:p>
          <w:p w:rsidR="008A2199" w:rsidRPr="00450AC1" w:rsidRDefault="008A2199" w:rsidP="001F066F">
            <w:pPr>
              <w:pStyle w:val="Geenafstand"/>
              <w:rPr>
                <w:color w:val="4F81BD"/>
              </w:rPr>
            </w:pPr>
          </w:p>
          <w:p w:rsidR="008A2199" w:rsidRPr="00450AC1" w:rsidRDefault="008A2199" w:rsidP="001F066F">
            <w:pPr>
              <w:pStyle w:val="Geenafstand"/>
              <w:rPr>
                <w:color w:val="4F81BD"/>
              </w:rPr>
            </w:pPr>
          </w:p>
        </w:tc>
      </w:tr>
    </w:tbl>
    <w:p w:rsidR="008A2199" w:rsidRDefault="008A2199" w:rsidP="008A2199"/>
    <w:p w:rsidR="008A2199" w:rsidRPr="00F70389" w:rsidRDefault="008A2199" w:rsidP="008A2199">
      <w:pPr>
        <w:pStyle w:val="Kop1"/>
      </w:pPr>
      <w:r>
        <w:rPr>
          <w:sz w:val="72"/>
          <w:szCs w:val="72"/>
        </w:rPr>
        <w:br w:type="page"/>
      </w:r>
      <w:bookmarkStart w:id="0" w:name="_Toc314569689"/>
      <w:bookmarkStart w:id="1" w:name="_Toc326230994"/>
      <w:r w:rsidRPr="00F70389">
        <w:lastRenderedPageBreak/>
        <w:t>Inh</w:t>
      </w:r>
      <w:r w:rsidRPr="00450AC1">
        <w:rPr>
          <w:rFonts w:eastAsia="Calibri"/>
        </w:rPr>
        <w:t>oudsopgave</w:t>
      </w:r>
      <w:bookmarkEnd w:id="0"/>
      <w:bookmarkEnd w:id="1"/>
    </w:p>
    <w:p w:rsidR="008A2199" w:rsidRDefault="00DF09C7" w:rsidP="008A2199">
      <w:pPr>
        <w:pStyle w:val="Inhopg1"/>
        <w:tabs>
          <w:tab w:val="right" w:leader="dot" w:pos="9062"/>
        </w:tabs>
        <w:rPr>
          <w:rFonts w:eastAsia="Times New Roman"/>
          <w:noProof/>
          <w:lang w:eastAsia="nl-NL"/>
        </w:rPr>
      </w:pPr>
      <w:r w:rsidRPr="00DF09C7">
        <w:rPr>
          <w:rFonts w:ascii="Century Gothic" w:hAnsi="Century Gothic"/>
        </w:rPr>
        <w:fldChar w:fldCharType="begin"/>
      </w:r>
      <w:r w:rsidR="008A2199" w:rsidRPr="00F70389">
        <w:rPr>
          <w:rFonts w:ascii="Century Gothic" w:hAnsi="Century Gothic"/>
        </w:rPr>
        <w:instrText xml:space="preserve"> TOC \o "1-3" \h \z \u </w:instrText>
      </w:r>
      <w:r w:rsidRPr="00DF09C7">
        <w:rPr>
          <w:rFonts w:ascii="Century Gothic" w:hAnsi="Century Gothic"/>
        </w:rPr>
        <w:fldChar w:fldCharType="separate"/>
      </w:r>
      <w:hyperlink w:anchor="_Toc326230996" w:history="1">
        <w:r w:rsidR="008A2199" w:rsidRPr="00E94B92">
          <w:rPr>
            <w:rStyle w:val="Hyperlink"/>
            <w:noProof/>
          </w:rPr>
          <w:t>Inleiding</w:t>
        </w:r>
        <w:r w:rsidR="008A2199">
          <w:rPr>
            <w:noProof/>
            <w:webHidden/>
          </w:rPr>
          <w:tab/>
        </w:r>
        <w:r>
          <w:rPr>
            <w:noProof/>
            <w:webHidden/>
          </w:rPr>
          <w:fldChar w:fldCharType="begin"/>
        </w:r>
        <w:r w:rsidR="008A2199">
          <w:rPr>
            <w:noProof/>
            <w:webHidden/>
          </w:rPr>
          <w:instrText xml:space="preserve"> PAGEREF _Toc326230996 \h </w:instrText>
        </w:r>
        <w:r>
          <w:rPr>
            <w:noProof/>
            <w:webHidden/>
          </w:rPr>
        </w:r>
        <w:r>
          <w:rPr>
            <w:noProof/>
            <w:webHidden/>
          </w:rPr>
          <w:fldChar w:fldCharType="separate"/>
        </w:r>
        <w:r w:rsidR="008A2199">
          <w:rPr>
            <w:noProof/>
            <w:webHidden/>
          </w:rPr>
          <w:t>3</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0997" w:history="1">
        <w:r w:rsidR="008A2199" w:rsidRPr="00E94B92">
          <w:rPr>
            <w:rStyle w:val="Hyperlink"/>
            <w:noProof/>
          </w:rPr>
          <w:t>Facebook en Hyves</w:t>
        </w:r>
        <w:r w:rsidR="008A2199">
          <w:rPr>
            <w:noProof/>
            <w:webHidden/>
          </w:rPr>
          <w:tab/>
        </w:r>
        <w:r>
          <w:rPr>
            <w:noProof/>
            <w:webHidden/>
          </w:rPr>
          <w:fldChar w:fldCharType="begin"/>
        </w:r>
        <w:r w:rsidR="008A2199">
          <w:rPr>
            <w:noProof/>
            <w:webHidden/>
          </w:rPr>
          <w:instrText xml:space="preserve"> PAGEREF _Toc326230997 \h </w:instrText>
        </w:r>
        <w:r>
          <w:rPr>
            <w:noProof/>
            <w:webHidden/>
          </w:rPr>
        </w:r>
        <w:r>
          <w:rPr>
            <w:noProof/>
            <w:webHidden/>
          </w:rPr>
          <w:fldChar w:fldCharType="separate"/>
        </w:r>
        <w:r w:rsidR="008A2199">
          <w:rPr>
            <w:noProof/>
            <w:webHidden/>
          </w:rPr>
          <w:t>4</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0998" w:history="1">
        <w:r w:rsidR="008A2199" w:rsidRPr="00E94B92">
          <w:rPr>
            <w:rStyle w:val="Hyperlink"/>
            <w:noProof/>
          </w:rPr>
          <w:t>Omgaan met reacties</w:t>
        </w:r>
        <w:r w:rsidR="008A2199">
          <w:rPr>
            <w:noProof/>
            <w:webHidden/>
          </w:rPr>
          <w:tab/>
        </w:r>
        <w:r>
          <w:rPr>
            <w:noProof/>
            <w:webHidden/>
          </w:rPr>
          <w:fldChar w:fldCharType="begin"/>
        </w:r>
        <w:r w:rsidR="008A2199">
          <w:rPr>
            <w:noProof/>
            <w:webHidden/>
          </w:rPr>
          <w:instrText xml:space="preserve"> PAGEREF _Toc326230998 \h </w:instrText>
        </w:r>
        <w:r>
          <w:rPr>
            <w:noProof/>
            <w:webHidden/>
          </w:rPr>
        </w:r>
        <w:r>
          <w:rPr>
            <w:noProof/>
            <w:webHidden/>
          </w:rPr>
          <w:fldChar w:fldCharType="separate"/>
        </w:r>
        <w:r w:rsidR="008A2199">
          <w:rPr>
            <w:noProof/>
            <w:webHidden/>
          </w:rPr>
          <w:t>6</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0999" w:history="1">
        <w:r w:rsidR="008A2199" w:rsidRPr="00E94B92">
          <w:rPr>
            <w:rStyle w:val="Hyperlink"/>
            <w:noProof/>
          </w:rPr>
          <w:t>Acties</w:t>
        </w:r>
        <w:r w:rsidR="008A2199">
          <w:rPr>
            <w:noProof/>
            <w:webHidden/>
          </w:rPr>
          <w:tab/>
        </w:r>
        <w:r>
          <w:rPr>
            <w:noProof/>
            <w:webHidden/>
          </w:rPr>
          <w:fldChar w:fldCharType="begin"/>
        </w:r>
        <w:r w:rsidR="008A2199">
          <w:rPr>
            <w:noProof/>
            <w:webHidden/>
          </w:rPr>
          <w:instrText xml:space="preserve"> PAGEREF _Toc326230999 \h </w:instrText>
        </w:r>
        <w:r>
          <w:rPr>
            <w:noProof/>
            <w:webHidden/>
          </w:rPr>
        </w:r>
        <w:r>
          <w:rPr>
            <w:noProof/>
            <w:webHidden/>
          </w:rPr>
          <w:fldChar w:fldCharType="separate"/>
        </w:r>
        <w:r w:rsidR="008A2199">
          <w:rPr>
            <w:noProof/>
            <w:webHidden/>
          </w:rPr>
          <w:t>7</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1000" w:history="1">
        <w:r w:rsidR="008A2199" w:rsidRPr="00E94B92">
          <w:rPr>
            <w:rStyle w:val="Hyperlink"/>
            <w:noProof/>
          </w:rPr>
          <w:t>Planning</w:t>
        </w:r>
        <w:r w:rsidR="008A2199">
          <w:rPr>
            <w:noProof/>
            <w:webHidden/>
          </w:rPr>
          <w:tab/>
        </w:r>
        <w:r>
          <w:rPr>
            <w:noProof/>
            <w:webHidden/>
          </w:rPr>
          <w:fldChar w:fldCharType="begin"/>
        </w:r>
        <w:r w:rsidR="008A2199">
          <w:rPr>
            <w:noProof/>
            <w:webHidden/>
          </w:rPr>
          <w:instrText xml:space="preserve"> PAGEREF _Toc326231000 \h </w:instrText>
        </w:r>
        <w:r>
          <w:rPr>
            <w:noProof/>
            <w:webHidden/>
          </w:rPr>
        </w:r>
        <w:r>
          <w:rPr>
            <w:noProof/>
            <w:webHidden/>
          </w:rPr>
          <w:fldChar w:fldCharType="separate"/>
        </w:r>
        <w:r w:rsidR="008A2199">
          <w:rPr>
            <w:noProof/>
            <w:webHidden/>
          </w:rPr>
          <w:t>7</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1001" w:history="1">
        <w:r w:rsidR="008A2199" w:rsidRPr="00E94B92">
          <w:rPr>
            <w:rStyle w:val="Hyperlink"/>
            <w:noProof/>
          </w:rPr>
          <w:t>Posts in de eerste maand</w:t>
        </w:r>
        <w:r w:rsidR="008A2199">
          <w:rPr>
            <w:noProof/>
            <w:webHidden/>
          </w:rPr>
          <w:tab/>
        </w:r>
        <w:r>
          <w:rPr>
            <w:noProof/>
            <w:webHidden/>
          </w:rPr>
          <w:fldChar w:fldCharType="begin"/>
        </w:r>
        <w:r w:rsidR="008A2199">
          <w:rPr>
            <w:noProof/>
            <w:webHidden/>
          </w:rPr>
          <w:instrText xml:space="preserve"> PAGEREF _Toc326231001 \h </w:instrText>
        </w:r>
        <w:r>
          <w:rPr>
            <w:noProof/>
            <w:webHidden/>
          </w:rPr>
        </w:r>
        <w:r>
          <w:rPr>
            <w:noProof/>
            <w:webHidden/>
          </w:rPr>
          <w:fldChar w:fldCharType="separate"/>
        </w:r>
        <w:r w:rsidR="008A2199">
          <w:rPr>
            <w:noProof/>
            <w:webHidden/>
          </w:rPr>
          <w:t>8</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1002" w:history="1">
        <w:r w:rsidR="008A2199" w:rsidRPr="00E94B92">
          <w:rPr>
            <w:rStyle w:val="Hyperlink"/>
            <w:noProof/>
          </w:rPr>
          <w:t>Symbolen en termen</w:t>
        </w:r>
        <w:r w:rsidR="008A2199">
          <w:rPr>
            <w:noProof/>
            <w:webHidden/>
          </w:rPr>
          <w:tab/>
        </w:r>
        <w:r>
          <w:rPr>
            <w:noProof/>
            <w:webHidden/>
          </w:rPr>
          <w:fldChar w:fldCharType="begin"/>
        </w:r>
        <w:r w:rsidR="008A2199">
          <w:rPr>
            <w:noProof/>
            <w:webHidden/>
          </w:rPr>
          <w:instrText xml:space="preserve"> PAGEREF _Toc326231002 \h </w:instrText>
        </w:r>
        <w:r>
          <w:rPr>
            <w:noProof/>
            <w:webHidden/>
          </w:rPr>
        </w:r>
        <w:r>
          <w:rPr>
            <w:noProof/>
            <w:webHidden/>
          </w:rPr>
          <w:fldChar w:fldCharType="separate"/>
        </w:r>
        <w:r w:rsidR="008A2199">
          <w:rPr>
            <w:noProof/>
            <w:webHidden/>
          </w:rPr>
          <w:t>8</w:t>
        </w:r>
        <w:r>
          <w:rPr>
            <w:noProof/>
            <w:webHidden/>
          </w:rPr>
          <w:fldChar w:fldCharType="end"/>
        </w:r>
      </w:hyperlink>
    </w:p>
    <w:p w:rsidR="008A2199" w:rsidRDefault="00DF09C7" w:rsidP="008A2199">
      <w:pPr>
        <w:pStyle w:val="Inhopg1"/>
        <w:tabs>
          <w:tab w:val="right" w:leader="dot" w:pos="9062"/>
        </w:tabs>
        <w:rPr>
          <w:rFonts w:eastAsia="Times New Roman"/>
          <w:noProof/>
          <w:lang w:eastAsia="nl-NL"/>
        </w:rPr>
      </w:pPr>
      <w:hyperlink w:anchor="_Toc326231003" w:history="1">
        <w:r w:rsidR="008A2199" w:rsidRPr="00E94B92">
          <w:rPr>
            <w:rStyle w:val="Hyperlink"/>
            <w:noProof/>
          </w:rPr>
          <w:t>Absolute do’s and dont’s</w:t>
        </w:r>
        <w:r w:rsidR="008A2199">
          <w:rPr>
            <w:noProof/>
            <w:webHidden/>
          </w:rPr>
          <w:tab/>
        </w:r>
        <w:r>
          <w:rPr>
            <w:noProof/>
            <w:webHidden/>
          </w:rPr>
          <w:fldChar w:fldCharType="begin"/>
        </w:r>
        <w:r w:rsidR="008A2199">
          <w:rPr>
            <w:noProof/>
            <w:webHidden/>
          </w:rPr>
          <w:instrText xml:space="preserve"> PAGEREF _Toc326231003 \h </w:instrText>
        </w:r>
        <w:r>
          <w:rPr>
            <w:noProof/>
            <w:webHidden/>
          </w:rPr>
        </w:r>
        <w:r>
          <w:rPr>
            <w:noProof/>
            <w:webHidden/>
          </w:rPr>
          <w:fldChar w:fldCharType="separate"/>
        </w:r>
        <w:r w:rsidR="008A2199">
          <w:rPr>
            <w:noProof/>
            <w:webHidden/>
          </w:rPr>
          <w:t>9</w:t>
        </w:r>
        <w:r>
          <w:rPr>
            <w:noProof/>
            <w:webHidden/>
          </w:rPr>
          <w:fldChar w:fldCharType="end"/>
        </w:r>
      </w:hyperlink>
    </w:p>
    <w:p w:rsidR="008A2199" w:rsidRDefault="00DF09C7" w:rsidP="008A2199">
      <w:pPr>
        <w:pStyle w:val="Kop1"/>
      </w:pPr>
      <w:r w:rsidRPr="00F70389">
        <w:fldChar w:fldCharType="end"/>
      </w:r>
      <w:r w:rsidR="008A2199" w:rsidRPr="00F70389">
        <w:t xml:space="preserve"> </w:t>
      </w:r>
      <w:r w:rsidR="008A2199">
        <w:br w:type="page"/>
      </w:r>
      <w:bookmarkStart w:id="2" w:name="_Toc326230995"/>
      <w:bookmarkStart w:id="3" w:name="_Toc326230996"/>
      <w:r w:rsidR="008A2199">
        <w:lastRenderedPageBreak/>
        <w:t>Inleiding</w:t>
      </w:r>
      <w:bookmarkEnd w:id="2"/>
      <w:bookmarkEnd w:id="3"/>
    </w:p>
    <w:p w:rsidR="008A2199" w:rsidRDefault="008A2199" w:rsidP="008A2199">
      <w:r>
        <w:t>Het bijhouden van en omgaan met social media is een vak apart. Spark Recruiters heeft als voordeel al bekend te zijn met Facebook, Twitter en Linkedin. Uit onderzoek bleek dat Facebook nog niet volledig wordt ingezet en Hyves nog niet wordt gebruikt door Spark. Daarom is dit draaiboek ontwikkeld. In dit draaiboek wordt stap voor sta</w:t>
      </w:r>
      <w:r w:rsidR="009018BB">
        <w:t>p uitgelegd hoe de profielen up-to-</w:t>
      </w:r>
      <w:r>
        <w:t xml:space="preserve">date gehouden worden en welke monitoringtools er gebruikt kunnen worden om de diverse sociale platformen in de gaten te houden. </w:t>
      </w:r>
    </w:p>
    <w:p w:rsidR="008A2199" w:rsidRDefault="008A2199" w:rsidP="008A2199">
      <w:r>
        <w:t xml:space="preserve">Tevens staat er een schematische weergave voor omgaan met reacties in dit draaiboek. Zodat mochten er reacties komen waarvan niet duidelijk is hoe erop gereageerd moet worden, kan dit schema helpen. </w:t>
      </w:r>
    </w:p>
    <w:p w:rsidR="008A2199" w:rsidRPr="00BC0C76" w:rsidRDefault="008A2199" w:rsidP="008A2199">
      <w:pPr>
        <w:rPr>
          <w:color w:val="FF0000"/>
        </w:rPr>
      </w:pPr>
      <w:r>
        <w:t>Twitter en Linkedin komen in dit draaiboek niet aan bod, ge</w:t>
      </w:r>
      <w:r w:rsidR="009146DA">
        <w:t>zien het feit dat deze twee platformen</w:t>
      </w:r>
      <w:r>
        <w:t xml:space="preserve"> al goed en effectief worden gebruikt door Spark.</w:t>
      </w:r>
    </w:p>
    <w:p w:rsidR="008A2199" w:rsidRPr="009F6EB7" w:rsidRDefault="008A2199" w:rsidP="008A2199">
      <w:pPr>
        <w:pStyle w:val="Kop1"/>
      </w:pPr>
      <w:r>
        <w:br w:type="page"/>
      </w:r>
      <w:bookmarkStart w:id="4" w:name="_Toc326230997"/>
      <w:r w:rsidRPr="009F6EB7">
        <w:lastRenderedPageBreak/>
        <w:t>Facebook en Hyves</w:t>
      </w:r>
      <w:bookmarkEnd w:id="4"/>
    </w:p>
    <w:p w:rsidR="008A2199" w:rsidRPr="00BC0C76" w:rsidRDefault="008A2199" w:rsidP="008A2199">
      <w:pPr>
        <w:ind w:left="1410" w:hanging="1410"/>
        <w:rPr>
          <w:color w:val="FF0000"/>
        </w:rPr>
      </w:pPr>
      <w:r>
        <w:t xml:space="preserve">Stap 1 </w:t>
      </w:r>
      <w:r>
        <w:tab/>
      </w:r>
      <w:r>
        <w:tab/>
        <w:t xml:space="preserve">Vul het bestaande Facebook- en Hyvesprofiel met actuele foto’s, filmpjes en bedrijfsinformatie. Denk bijvoorbeeld aan foto’s van de werkruimte of de nieuwste redactie van de nieuwsbrief. Op deze manier blijft het gezicht achter Spark bekend en blijft de transparantie aanwezig. Vrouwen vinden het leuk om mee te kijken en te weten met wie ze te maken hebben. Uiteraard is dat nu nog het geval bij Spark, maar indien het netwerk groter en groter wordt, is dit de ideale manier om dat te behouden. </w:t>
      </w:r>
    </w:p>
    <w:p w:rsidR="008A2199" w:rsidRPr="00224DB6" w:rsidRDefault="008A2199" w:rsidP="008A2199">
      <w:pPr>
        <w:ind w:left="1410" w:hanging="1410"/>
      </w:pPr>
      <w:r>
        <w:t>Stap 2</w:t>
      </w:r>
      <w:r>
        <w:tab/>
      </w:r>
      <w:r>
        <w:tab/>
        <w:t xml:space="preserve">Zorg dat de Facebook- en Hyvespagina vindbaar zijn. De buttons op de website zijn al aanwezig. Maar er kan nog actiever naar de sociale platformen gelinkt worden. Zo </w:t>
      </w:r>
      <w:r w:rsidR="00416947">
        <w:t xml:space="preserve">kan </w:t>
      </w:r>
      <w:r>
        <w:t>er bijvoorbeeld rechts op de website nog een strook geplaatst worden waar alle Spark Tweets voorbij komen. Hieronder is een voorbeeld van een dergelijke Twitter strook. Tevens kunnen er extra vermeldingen naar de profielen door bijvoorbeeld een tekst als: “</w:t>
      </w:r>
      <w:r>
        <w:rPr>
          <w:i/>
        </w:rPr>
        <w:t xml:space="preserve">Wat is jouw mening over </w:t>
      </w:r>
      <w:r w:rsidR="00416947">
        <w:rPr>
          <w:i/>
        </w:rPr>
        <w:t>het</w:t>
      </w:r>
      <w:r>
        <w:rPr>
          <w:i/>
        </w:rPr>
        <w:t xml:space="preserve"> pleidooi van Neelie Kroes? Discussieer mee op de Facebook/Hyves pagina van Spark”. </w:t>
      </w:r>
    </w:p>
    <w:p w:rsidR="008A2199" w:rsidRDefault="008A2199" w:rsidP="008A2199">
      <w:pPr>
        <w:ind w:left="1410" w:hanging="1410"/>
      </w:pPr>
      <w:r>
        <w:rPr>
          <w:noProof/>
          <w:lang w:eastAsia="nl-NL"/>
        </w:rPr>
        <w:drawing>
          <wp:anchor distT="0" distB="0" distL="114300" distR="114300" simplePos="0" relativeHeight="251660288" behindDoc="1" locked="0" layoutInCell="1" allowOverlap="1">
            <wp:simplePos x="0" y="0"/>
            <wp:positionH relativeFrom="column">
              <wp:posOffset>765810</wp:posOffset>
            </wp:positionH>
            <wp:positionV relativeFrom="paragraph">
              <wp:posOffset>23495</wp:posOffset>
            </wp:positionV>
            <wp:extent cx="4353560" cy="4683760"/>
            <wp:effectExtent l="19050" t="0" r="8890" b="0"/>
            <wp:wrapTight wrapText="bothSides">
              <wp:wrapPolygon edited="0">
                <wp:start x="-95" y="0"/>
                <wp:lineTo x="-95" y="21524"/>
                <wp:lineTo x="21644" y="21524"/>
                <wp:lineTo x="21644" y="0"/>
                <wp:lineTo x="-95" y="0"/>
              </wp:wrapPolygon>
            </wp:wrapTight>
            <wp:docPr id="6" name="Afbeelding 2" descr="Sparkwebsit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kwebsite-twitter"/>
                    <pic:cNvPicPr>
                      <a:picLocks noChangeAspect="1" noChangeArrowheads="1"/>
                    </pic:cNvPicPr>
                  </pic:nvPicPr>
                  <pic:blipFill>
                    <a:blip r:embed="rId10" cstate="print"/>
                    <a:srcRect/>
                    <a:stretch>
                      <a:fillRect/>
                    </a:stretch>
                  </pic:blipFill>
                  <pic:spPr bwMode="auto">
                    <a:xfrm>
                      <a:off x="0" y="0"/>
                      <a:ext cx="4353560" cy="4683760"/>
                    </a:xfrm>
                    <a:prstGeom prst="rect">
                      <a:avLst/>
                    </a:prstGeom>
                    <a:noFill/>
                    <a:ln w="9525">
                      <a:noFill/>
                      <a:miter lim="800000"/>
                      <a:headEnd/>
                      <a:tailEnd/>
                    </a:ln>
                  </pic:spPr>
                </pic:pic>
              </a:graphicData>
            </a:graphic>
          </wp:anchor>
        </w:drawing>
      </w:r>
    </w:p>
    <w:p w:rsidR="008A2199" w:rsidRDefault="008A2199" w:rsidP="008A2199">
      <w:pPr>
        <w:ind w:left="1410" w:hanging="1410"/>
      </w:pPr>
    </w:p>
    <w:p w:rsidR="008A2199" w:rsidRDefault="008A2199" w:rsidP="008A2199">
      <w:pPr>
        <w:ind w:left="1410"/>
      </w:pPr>
      <w:r>
        <w:br w:type="page"/>
      </w:r>
      <w:r>
        <w:lastRenderedPageBreak/>
        <w:t>Daarnaast is het ook raadzaam in de eerste nieuwe nieuwsbrief de beide profielen in de ‘spotlights’ te zetten. Vertel dat Spark nu nog actiever is op social media en nodig de mensen uit eens een kijkje komen nemen en een like, krabbel of post achter te laten.</w:t>
      </w:r>
    </w:p>
    <w:p w:rsidR="008A2199" w:rsidRPr="00E15863" w:rsidRDefault="008A2199" w:rsidP="008A2199">
      <w:pPr>
        <w:ind w:left="1410" w:hanging="1410"/>
        <w:rPr>
          <w:color w:val="FF0000"/>
        </w:rPr>
      </w:pPr>
      <w:r>
        <w:t xml:space="preserve">Stap 3 </w:t>
      </w:r>
      <w:r>
        <w:tab/>
      </w:r>
      <w:r>
        <w:tab/>
        <w:t>Plaats iedere dag minimaal 1 post/krabbel. In het geval van meer nieuws op het gebied van Spark Recruiters of de vrouwelijke IT’er is het uiteraard leuk om de doelgroep op de hoogte te houden van deze ontwikkelingen/nieuws of trends.</w:t>
      </w:r>
      <w:r>
        <w:br/>
        <w:t>Een bericht hoeft niet altijd IT gerelateerd te zijn. Tijdens bijv. feestdagen is het sympathiek om de doelgroep fijne dagen toe te wensen.</w:t>
      </w:r>
      <w:r>
        <w:br/>
      </w:r>
      <w:r>
        <w:br/>
        <w:t>Voorbeelden van berichten:</w:t>
      </w:r>
    </w:p>
    <w:p w:rsidR="008A2199" w:rsidRDefault="008A2199" w:rsidP="008A2199">
      <w:pPr>
        <w:ind w:left="1410" w:hanging="1410"/>
        <w:rPr>
          <w:i/>
          <w:color w:val="000000"/>
        </w:rPr>
      </w:pPr>
      <w:r>
        <w:tab/>
        <w:t>‘</w:t>
      </w:r>
      <w:r w:rsidRPr="004B6ABF">
        <w:rPr>
          <w:i/>
        </w:rPr>
        <w:t>Neelie Kroes pleit voor meer vrouwen in de IT, wat is jullie mening hierover?</w:t>
      </w:r>
      <w:r>
        <w:t>’</w:t>
      </w:r>
    </w:p>
    <w:p w:rsidR="008A2199" w:rsidRDefault="008A2199" w:rsidP="008A2199">
      <w:pPr>
        <w:rPr>
          <w:i/>
          <w:color w:val="000000"/>
        </w:rPr>
      </w:pPr>
      <w:r>
        <w:rPr>
          <w:i/>
          <w:color w:val="000000"/>
        </w:rPr>
        <w:tab/>
      </w:r>
      <w:r>
        <w:rPr>
          <w:i/>
          <w:color w:val="000000"/>
        </w:rPr>
        <w:tab/>
        <w:t>‘Spark wenst iedereen fijne feestdagen en een gelukkig ‘Spark’elend nieuw jaar!’</w:t>
      </w:r>
    </w:p>
    <w:p w:rsidR="008A2199" w:rsidRDefault="008A2199" w:rsidP="008A2199">
      <w:pPr>
        <w:ind w:left="1410" w:hanging="1410"/>
        <w:rPr>
          <w:color w:val="FF0000"/>
        </w:rPr>
      </w:pPr>
      <w:r>
        <w:rPr>
          <w:color w:val="000000"/>
        </w:rPr>
        <w:t>Stap 4</w:t>
      </w:r>
      <w:r>
        <w:rPr>
          <w:color w:val="000000"/>
        </w:rPr>
        <w:tab/>
      </w:r>
      <w:r>
        <w:rPr>
          <w:color w:val="000000"/>
        </w:rPr>
        <w:tab/>
        <w:t xml:space="preserve">Blijf </w:t>
      </w:r>
      <w:r w:rsidR="00416947">
        <w:rPr>
          <w:color w:val="000000"/>
        </w:rPr>
        <w:t>te allen tijde</w:t>
      </w:r>
      <w:r>
        <w:rPr>
          <w:color w:val="000000"/>
        </w:rPr>
        <w:t xml:space="preserve"> monitoren. Er zijn diverse tools die gebruikt kunnen worden. Hieronder staat een schematische weergave van de meest gebruiksvriendelijke tools die naar de mening van de adviseur het best passen bij Spark. </w:t>
      </w:r>
      <w:r w:rsidR="00D1528A">
        <w:rPr>
          <w:color w:val="000000"/>
        </w:rPr>
        <w:t xml:space="preserve">Hootsuite is na Teezir de meest gebruiksvriendelijke tool. Via </w:t>
      </w:r>
      <w:hyperlink r:id="rId11" w:history="1">
        <w:r w:rsidR="00D1528A">
          <w:rPr>
            <w:rStyle w:val="Hyperlink"/>
          </w:rPr>
          <w:t>http://www.claartjevisser.nl/wp-content/uploads/2012/04/Mini-handleiding-Hootsuite-1.2.pdf</w:t>
        </w:r>
      </w:hyperlink>
      <w:r w:rsidR="00D1528A">
        <w:t xml:space="preserve"> kan er een handleiding voor deze tool worden gedownload.</w:t>
      </w:r>
    </w:p>
    <w:p w:rsidR="008A2199" w:rsidRDefault="008A2199" w:rsidP="008A2199">
      <w:pPr>
        <w:ind w:left="1410" w:hanging="1410"/>
        <w:rPr>
          <w:color w:val="FF0000"/>
        </w:rPr>
      </w:pPr>
      <w:r>
        <w:rPr>
          <w:noProof/>
          <w:color w:val="FF0000"/>
          <w:lang w:eastAsia="nl-NL"/>
        </w:rPr>
        <w:drawing>
          <wp:inline distT="0" distB="0" distL="0" distR="0">
            <wp:extent cx="5759450" cy="2470150"/>
            <wp:effectExtent l="19050" t="0" r="0" b="0"/>
            <wp:docPr id="5" name="Afbeelding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srcRect/>
                    <a:stretch>
                      <a:fillRect/>
                    </a:stretch>
                  </pic:blipFill>
                  <pic:spPr bwMode="auto">
                    <a:xfrm>
                      <a:off x="0" y="0"/>
                      <a:ext cx="5759450" cy="2470150"/>
                    </a:xfrm>
                    <a:prstGeom prst="rect">
                      <a:avLst/>
                    </a:prstGeom>
                    <a:noFill/>
                    <a:ln w="9525">
                      <a:noFill/>
                      <a:miter lim="800000"/>
                      <a:headEnd/>
                      <a:tailEnd/>
                    </a:ln>
                  </pic:spPr>
                </pic:pic>
              </a:graphicData>
            </a:graphic>
          </wp:inline>
        </w:drawing>
      </w:r>
    </w:p>
    <w:p w:rsidR="008A2199" w:rsidRDefault="008A2199" w:rsidP="008A2199">
      <w:pPr>
        <w:ind w:left="1410" w:firstLine="6"/>
        <w:rPr>
          <w:color w:val="000000"/>
        </w:rPr>
      </w:pPr>
      <w:r>
        <w:rPr>
          <w:color w:val="000000"/>
        </w:rPr>
        <w:t xml:space="preserve">Voor een indicatie van hoe vaak er </w:t>
      </w:r>
      <w:r w:rsidR="00416947">
        <w:rPr>
          <w:color w:val="000000"/>
        </w:rPr>
        <w:t>gemonitoord</w:t>
      </w:r>
      <w:r>
        <w:rPr>
          <w:color w:val="000000"/>
        </w:rPr>
        <w:t xml:space="preserve"> moet worden verwijs ik u naar de planning op pagina 8 van dit draaiboek.</w:t>
      </w:r>
    </w:p>
    <w:p w:rsidR="008A2199" w:rsidRDefault="008A2199" w:rsidP="008A2199">
      <w:pPr>
        <w:ind w:left="1410" w:firstLine="6"/>
        <w:rPr>
          <w:color w:val="000000"/>
        </w:rPr>
      </w:pPr>
      <w:r>
        <w:rPr>
          <w:color w:val="000000"/>
        </w:rPr>
        <w:t xml:space="preserve">Het is belangrijk dat er </w:t>
      </w:r>
      <w:r w:rsidRPr="007264CC">
        <w:rPr>
          <w:b/>
          <w:color w:val="000000"/>
        </w:rPr>
        <w:t>binnen 3 uur</w:t>
      </w:r>
      <w:r>
        <w:rPr>
          <w:color w:val="000000"/>
        </w:rPr>
        <w:t xml:space="preserve"> geantwoord wordt op reacties van de doelgroep. Indien dit niet mogelijk is, is het raadzaam een kleine melding vooraf te geven.</w:t>
      </w:r>
    </w:p>
    <w:p w:rsidR="008A2199" w:rsidRDefault="008A2199" w:rsidP="008A2199">
      <w:pPr>
        <w:ind w:left="1410" w:firstLine="6"/>
        <w:rPr>
          <w:i/>
          <w:color w:val="000000"/>
        </w:rPr>
      </w:pPr>
      <w:r>
        <w:rPr>
          <w:color w:val="000000"/>
        </w:rPr>
        <w:t>Bijvoorbeeld:</w:t>
      </w:r>
      <w:r>
        <w:rPr>
          <w:color w:val="000000"/>
        </w:rPr>
        <w:br/>
      </w:r>
      <w:r w:rsidRPr="004B6ABF">
        <w:rPr>
          <w:i/>
          <w:color w:val="000000"/>
        </w:rPr>
        <w:t>“Lieve dames, ik ga een weekje met vakantie en ben daarom weinig aanwezig op social media. Groetjes!”</w:t>
      </w:r>
    </w:p>
    <w:p w:rsidR="008A2199" w:rsidRPr="00450AC1" w:rsidRDefault="008A2199" w:rsidP="008A2199">
      <w:pPr>
        <w:ind w:left="1410" w:hanging="1410"/>
        <w:rPr>
          <w:i/>
          <w:color w:val="000000"/>
        </w:rPr>
      </w:pPr>
      <w:r>
        <w:rPr>
          <w:i/>
          <w:color w:val="000000"/>
        </w:rPr>
        <w:br w:type="page"/>
      </w:r>
      <w:bookmarkStart w:id="5" w:name="_Toc326230998"/>
      <w:r w:rsidRPr="009F6EB7">
        <w:rPr>
          <w:rStyle w:val="Kop1Char"/>
          <w:rFonts w:eastAsia="Calibri"/>
        </w:rPr>
        <w:lastRenderedPageBreak/>
        <w:t>Omgaan met reacties</w:t>
      </w:r>
      <w:bookmarkEnd w:id="5"/>
    </w:p>
    <w:p w:rsidR="008A2199" w:rsidRPr="00450AC1" w:rsidRDefault="008A2199" w:rsidP="008A2199">
      <w:r w:rsidRPr="00450AC1">
        <w:t>Hieronder staat een schematische weergave</w:t>
      </w:r>
      <w:r w:rsidR="001F066F">
        <w:rPr>
          <w:rStyle w:val="Voetnootmarkering"/>
        </w:rPr>
        <w:footnoteReference w:id="1"/>
      </w:r>
      <w:r w:rsidRPr="00450AC1">
        <w:t xml:space="preserve"> hoe te werk te gaan om te bepalen welk soort reactie wenselijk is:</w:t>
      </w:r>
      <w:r>
        <w:t xml:space="preserve"> </w:t>
      </w:r>
    </w:p>
    <w:p w:rsidR="008A2199" w:rsidRDefault="008A2199" w:rsidP="008A2199">
      <w:r>
        <w:rPr>
          <w:noProof/>
          <w:lang w:eastAsia="nl-NL"/>
        </w:rPr>
        <w:drawing>
          <wp:inline distT="0" distB="0" distL="0" distR="0">
            <wp:extent cx="4517390" cy="7369810"/>
            <wp:effectExtent l="19050" t="0" r="0" b="0"/>
            <wp:docPr id="4" name="Afbeelding 2" descr="Stappe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ppen social media"/>
                    <pic:cNvPicPr>
                      <a:picLocks noChangeAspect="1" noChangeArrowheads="1"/>
                    </pic:cNvPicPr>
                  </pic:nvPicPr>
                  <pic:blipFill>
                    <a:blip r:embed="rId13" cstate="print"/>
                    <a:srcRect/>
                    <a:stretch>
                      <a:fillRect/>
                    </a:stretch>
                  </pic:blipFill>
                  <pic:spPr bwMode="auto">
                    <a:xfrm>
                      <a:off x="0" y="0"/>
                      <a:ext cx="4517390" cy="7369810"/>
                    </a:xfrm>
                    <a:prstGeom prst="rect">
                      <a:avLst/>
                    </a:prstGeom>
                    <a:noFill/>
                    <a:ln w="9525">
                      <a:noFill/>
                      <a:miter lim="800000"/>
                      <a:headEnd/>
                      <a:tailEnd/>
                    </a:ln>
                  </pic:spPr>
                </pic:pic>
              </a:graphicData>
            </a:graphic>
          </wp:inline>
        </w:drawing>
      </w:r>
    </w:p>
    <w:p w:rsidR="008A2199" w:rsidRPr="007264CC" w:rsidRDefault="008A2199" w:rsidP="008A2199">
      <w:pPr>
        <w:pStyle w:val="Kop1"/>
      </w:pPr>
      <w:bookmarkStart w:id="6" w:name="_Toc326230999"/>
      <w:r w:rsidRPr="007264CC">
        <w:lastRenderedPageBreak/>
        <w:t>Acties</w:t>
      </w:r>
      <w:bookmarkEnd w:id="6"/>
    </w:p>
    <w:p w:rsidR="008A2199" w:rsidRDefault="008A2199" w:rsidP="008A2199">
      <w:r>
        <w:t xml:space="preserve">Facebook, Hyves en Twitter zijn platformen die goed ingezet kunnen worden voor bijvoorbeeld acties. Dit heeft te maken met de grote populariteit en het bereik van deze media. Indien er een dergelijke actie is bedacht, kan deze via Facebook of Hyves gedeeld worden met vrienden. Waardoor de actie, indien hij vaak wordt gedeeld, meer aandacht krijgt onder een grotere groep mensen. Uiteraard werkt zoiets nog beter wanneer mensen een extraatje krijgen wanneer zij iets delen met vrienden. Een bedrijf als Spark kan hier creatief mee omgaan, door bijvoorbeeld goodybags te verloten. In de goodybag zijn spullen te vinden waardoor Spark weer extra naamsbekendheid vergaard. In de zomermaanden kan dit bijvoorbeeld een strandbal zijn met het logo van Spark erop en diverse andere items van partners van Spark. </w:t>
      </w:r>
    </w:p>
    <w:p w:rsidR="008A2199" w:rsidRPr="00EE066E" w:rsidRDefault="008A2199" w:rsidP="008A2199">
      <w:bookmarkStart w:id="7" w:name="_Toc326231000"/>
      <w:r w:rsidRPr="009F6EB7">
        <w:rPr>
          <w:rStyle w:val="Kop1Char"/>
          <w:rFonts w:eastAsia="Calibri"/>
        </w:rPr>
        <w:t>Planning</w:t>
      </w:r>
      <w:bookmarkEnd w:id="7"/>
      <w:r>
        <w:rPr>
          <w:b/>
        </w:rPr>
        <w:br/>
      </w:r>
      <w:r>
        <w:t>In de volgende planning wordt uitgegaan van de beginfase. Hierbij loopt het nog geen storm.</w:t>
      </w:r>
    </w:p>
    <w:tbl>
      <w:tblPr>
        <w:tblW w:w="0" w:type="auto"/>
        <w:tblBorders>
          <w:top w:val="single" w:sz="8" w:space="0" w:color="C0504D"/>
          <w:bottom w:val="single" w:sz="8" w:space="0" w:color="C0504D"/>
        </w:tblBorders>
        <w:tblLook w:val="04A0"/>
      </w:tblPr>
      <w:tblGrid>
        <w:gridCol w:w="2381"/>
        <w:gridCol w:w="1762"/>
        <w:gridCol w:w="1737"/>
      </w:tblGrid>
      <w:tr w:rsidR="008A2199" w:rsidRPr="005D3518" w:rsidTr="001F066F">
        <w:tc>
          <w:tcPr>
            <w:tcW w:w="2381" w:type="dxa"/>
            <w:tcBorders>
              <w:top w:val="single" w:sz="8" w:space="0" w:color="C0504D"/>
              <w:left w:val="nil"/>
              <w:bottom w:val="single" w:sz="8" w:space="0" w:color="C0504D"/>
              <w:right w:val="nil"/>
            </w:tcBorders>
          </w:tcPr>
          <w:p w:rsidR="008A2199" w:rsidRPr="00B835A8" w:rsidRDefault="008A2199" w:rsidP="001F066F">
            <w:pPr>
              <w:spacing w:after="0" w:line="240" w:lineRule="auto"/>
              <w:rPr>
                <w:b/>
                <w:bCs/>
                <w:color w:val="943634"/>
                <w:sz w:val="20"/>
                <w:szCs w:val="20"/>
              </w:rPr>
            </w:pPr>
          </w:p>
        </w:tc>
        <w:tc>
          <w:tcPr>
            <w:tcW w:w="1762" w:type="dxa"/>
            <w:tcBorders>
              <w:top w:val="single" w:sz="8" w:space="0" w:color="C0504D"/>
              <w:left w:val="nil"/>
              <w:bottom w:val="single" w:sz="8" w:space="0" w:color="C0504D"/>
              <w:right w:val="nil"/>
            </w:tcBorders>
          </w:tcPr>
          <w:p w:rsidR="008A2199" w:rsidRPr="00B835A8" w:rsidRDefault="008A2199" w:rsidP="001F066F">
            <w:pPr>
              <w:spacing w:after="0" w:line="240" w:lineRule="auto"/>
              <w:rPr>
                <w:b/>
                <w:bCs/>
                <w:color w:val="943634"/>
                <w:sz w:val="20"/>
                <w:szCs w:val="20"/>
              </w:rPr>
            </w:pPr>
            <w:r w:rsidRPr="00B835A8">
              <w:rPr>
                <w:b/>
                <w:bCs/>
                <w:color w:val="943634"/>
                <w:sz w:val="20"/>
                <w:szCs w:val="20"/>
              </w:rPr>
              <w:t>Facebook</w:t>
            </w:r>
          </w:p>
        </w:tc>
        <w:tc>
          <w:tcPr>
            <w:tcW w:w="1737" w:type="dxa"/>
            <w:tcBorders>
              <w:top w:val="single" w:sz="8" w:space="0" w:color="C0504D"/>
              <w:left w:val="nil"/>
              <w:bottom w:val="single" w:sz="8" w:space="0" w:color="C0504D"/>
              <w:right w:val="nil"/>
            </w:tcBorders>
          </w:tcPr>
          <w:p w:rsidR="008A2199" w:rsidRPr="00B835A8" w:rsidRDefault="008A2199" w:rsidP="001F066F">
            <w:pPr>
              <w:spacing w:after="0" w:line="240" w:lineRule="auto"/>
              <w:rPr>
                <w:b/>
                <w:bCs/>
                <w:color w:val="943634"/>
                <w:sz w:val="20"/>
                <w:szCs w:val="20"/>
              </w:rPr>
            </w:pPr>
            <w:r w:rsidRPr="00B835A8">
              <w:rPr>
                <w:b/>
                <w:bCs/>
                <w:color w:val="943634"/>
                <w:sz w:val="20"/>
                <w:szCs w:val="20"/>
              </w:rPr>
              <w:t>Hyves</w:t>
            </w:r>
          </w:p>
        </w:tc>
      </w:tr>
      <w:tr w:rsidR="008A2199" w:rsidRPr="005D3518" w:rsidTr="001F066F">
        <w:tc>
          <w:tcPr>
            <w:tcW w:w="2381" w:type="dxa"/>
            <w:tcBorders>
              <w:left w:val="nil"/>
              <w:right w:val="nil"/>
            </w:tcBorders>
            <w:shd w:val="clear" w:color="auto" w:fill="EFD3D2"/>
          </w:tcPr>
          <w:p w:rsidR="008A2199" w:rsidRPr="00B835A8" w:rsidRDefault="008A2199" w:rsidP="001F066F">
            <w:pPr>
              <w:spacing w:after="0" w:line="240" w:lineRule="auto"/>
              <w:rPr>
                <w:b/>
                <w:bCs/>
                <w:color w:val="943634"/>
                <w:sz w:val="20"/>
                <w:szCs w:val="20"/>
              </w:rPr>
            </w:pPr>
            <w:r w:rsidRPr="00B835A8">
              <w:rPr>
                <w:b/>
                <w:bCs/>
                <w:color w:val="943634"/>
                <w:sz w:val="20"/>
                <w:szCs w:val="20"/>
              </w:rPr>
              <w:t>Post/krabbel</w:t>
            </w:r>
          </w:p>
        </w:tc>
        <w:tc>
          <w:tcPr>
            <w:tcW w:w="1762"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1 tot 3 keer per dag</w:t>
            </w:r>
          </w:p>
        </w:tc>
        <w:tc>
          <w:tcPr>
            <w:tcW w:w="1737"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1 tot 3 keer per dag</w:t>
            </w:r>
          </w:p>
        </w:tc>
      </w:tr>
      <w:tr w:rsidR="008A2199" w:rsidRPr="005D3518" w:rsidTr="001F066F">
        <w:tc>
          <w:tcPr>
            <w:tcW w:w="2381" w:type="dxa"/>
          </w:tcPr>
          <w:p w:rsidR="008A2199" w:rsidRPr="00B835A8" w:rsidRDefault="008A2199" w:rsidP="001F066F">
            <w:pPr>
              <w:spacing w:after="0" w:line="240" w:lineRule="auto"/>
              <w:rPr>
                <w:b/>
                <w:bCs/>
                <w:color w:val="943634"/>
                <w:sz w:val="20"/>
                <w:szCs w:val="20"/>
              </w:rPr>
            </w:pPr>
            <w:r w:rsidRPr="00B835A8">
              <w:rPr>
                <w:b/>
                <w:bCs/>
                <w:color w:val="943634"/>
                <w:sz w:val="20"/>
                <w:szCs w:val="20"/>
              </w:rPr>
              <w:t xml:space="preserve">Reageren </w:t>
            </w:r>
          </w:p>
        </w:tc>
        <w:tc>
          <w:tcPr>
            <w:tcW w:w="1762" w:type="dxa"/>
          </w:tcPr>
          <w:p w:rsidR="008A2199" w:rsidRPr="00B835A8" w:rsidRDefault="008A2199" w:rsidP="001F066F">
            <w:pPr>
              <w:spacing w:after="0" w:line="240" w:lineRule="auto"/>
              <w:rPr>
                <w:color w:val="943634"/>
                <w:sz w:val="20"/>
                <w:szCs w:val="20"/>
              </w:rPr>
            </w:pPr>
            <w:r w:rsidRPr="00B835A8">
              <w:rPr>
                <w:color w:val="943634"/>
                <w:sz w:val="20"/>
                <w:szCs w:val="20"/>
              </w:rPr>
              <w:t>Binnen 3 uur</w:t>
            </w:r>
          </w:p>
        </w:tc>
        <w:tc>
          <w:tcPr>
            <w:tcW w:w="1737" w:type="dxa"/>
          </w:tcPr>
          <w:p w:rsidR="008A2199" w:rsidRPr="00B835A8" w:rsidRDefault="008A2199" w:rsidP="001F066F">
            <w:pPr>
              <w:spacing w:after="0" w:line="240" w:lineRule="auto"/>
              <w:rPr>
                <w:color w:val="943634"/>
                <w:sz w:val="20"/>
                <w:szCs w:val="20"/>
              </w:rPr>
            </w:pPr>
            <w:r w:rsidRPr="00B835A8">
              <w:rPr>
                <w:color w:val="943634"/>
                <w:sz w:val="20"/>
                <w:szCs w:val="20"/>
              </w:rPr>
              <w:t>Binnen 3 uur</w:t>
            </w:r>
          </w:p>
        </w:tc>
      </w:tr>
      <w:tr w:rsidR="008A2199" w:rsidRPr="005D3518" w:rsidTr="001F066F">
        <w:tc>
          <w:tcPr>
            <w:tcW w:w="2381" w:type="dxa"/>
            <w:tcBorders>
              <w:left w:val="nil"/>
              <w:right w:val="nil"/>
            </w:tcBorders>
            <w:shd w:val="clear" w:color="auto" w:fill="EFD3D2"/>
          </w:tcPr>
          <w:p w:rsidR="008A2199" w:rsidRPr="00B835A8" w:rsidRDefault="008A2199" w:rsidP="001F066F">
            <w:pPr>
              <w:spacing w:after="0" w:line="240" w:lineRule="auto"/>
              <w:rPr>
                <w:b/>
                <w:bCs/>
                <w:color w:val="943634"/>
                <w:sz w:val="20"/>
                <w:szCs w:val="20"/>
              </w:rPr>
            </w:pPr>
            <w:r w:rsidRPr="00B835A8">
              <w:rPr>
                <w:b/>
                <w:bCs/>
                <w:color w:val="943634"/>
                <w:sz w:val="20"/>
                <w:szCs w:val="20"/>
              </w:rPr>
              <w:t>Foto/afbeelding</w:t>
            </w:r>
          </w:p>
        </w:tc>
        <w:tc>
          <w:tcPr>
            <w:tcW w:w="1762"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2 x per maand. Bijv. redactie nieuwsbrief.</w:t>
            </w:r>
          </w:p>
        </w:tc>
        <w:tc>
          <w:tcPr>
            <w:tcW w:w="1737"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2 keer per maand Bijv. redactie nieuwsbrief.</w:t>
            </w:r>
          </w:p>
        </w:tc>
      </w:tr>
      <w:tr w:rsidR="008A2199" w:rsidRPr="005D3518" w:rsidTr="001F066F">
        <w:tc>
          <w:tcPr>
            <w:tcW w:w="2381" w:type="dxa"/>
          </w:tcPr>
          <w:p w:rsidR="008A2199" w:rsidRPr="00B835A8" w:rsidRDefault="008A2199" w:rsidP="001F066F">
            <w:pPr>
              <w:spacing w:after="0" w:line="240" w:lineRule="auto"/>
              <w:rPr>
                <w:b/>
                <w:bCs/>
                <w:color w:val="943634"/>
                <w:sz w:val="20"/>
                <w:szCs w:val="20"/>
              </w:rPr>
            </w:pPr>
            <w:r w:rsidRPr="00B835A8">
              <w:rPr>
                <w:b/>
                <w:bCs/>
                <w:color w:val="943634"/>
                <w:sz w:val="20"/>
                <w:szCs w:val="20"/>
              </w:rPr>
              <w:t>Filmpje</w:t>
            </w:r>
          </w:p>
        </w:tc>
        <w:tc>
          <w:tcPr>
            <w:tcW w:w="1762" w:type="dxa"/>
          </w:tcPr>
          <w:p w:rsidR="008A2199" w:rsidRPr="00B835A8" w:rsidRDefault="008A2199" w:rsidP="001F066F">
            <w:pPr>
              <w:spacing w:after="0" w:line="240" w:lineRule="auto"/>
              <w:rPr>
                <w:color w:val="943634"/>
                <w:sz w:val="20"/>
                <w:szCs w:val="20"/>
              </w:rPr>
            </w:pPr>
            <w:r w:rsidRPr="00B835A8">
              <w:rPr>
                <w:color w:val="943634"/>
                <w:sz w:val="20"/>
                <w:szCs w:val="20"/>
              </w:rPr>
              <w:t>1 keer per maand Filmpje uit nieuwsbrief</w:t>
            </w:r>
          </w:p>
        </w:tc>
        <w:tc>
          <w:tcPr>
            <w:tcW w:w="1737" w:type="dxa"/>
          </w:tcPr>
          <w:p w:rsidR="008A2199" w:rsidRPr="00B835A8" w:rsidRDefault="008A2199" w:rsidP="001F066F">
            <w:pPr>
              <w:spacing w:after="0" w:line="240" w:lineRule="auto"/>
              <w:rPr>
                <w:color w:val="943634"/>
                <w:sz w:val="20"/>
                <w:szCs w:val="20"/>
              </w:rPr>
            </w:pPr>
            <w:r w:rsidRPr="00B835A8">
              <w:rPr>
                <w:color w:val="943634"/>
                <w:sz w:val="20"/>
                <w:szCs w:val="20"/>
              </w:rPr>
              <w:t>1 keer per maand Filmpje uit nieuwsbrief</w:t>
            </w:r>
          </w:p>
        </w:tc>
      </w:tr>
      <w:tr w:rsidR="008A2199" w:rsidRPr="005D3518" w:rsidTr="001F066F">
        <w:tc>
          <w:tcPr>
            <w:tcW w:w="2381" w:type="dxa"/>
            <w:tcBorders>
              <w:left w:val="nil"/>
              <w:right w:val="nil"/>
            </w:tcBorders>
            <w:shd w:val="clear" w:color="auto" w:fill="EFD3D2"/>
          </w:tcPr>
          <w:p w:rsidR="008A2199" w:rsidRPr="00B835A8" w:rsidRDefault="008A2199" w:rsidP="001F066F">
            <w:pPr>
              <w:spacing w:after="0" w:line="240" w:lineRule="auto"/>
              <w:rPr>
                <w:b/>
                <w:bCs/>
                <w:color w:val="943634"/>
                <w:sz w:val="20"/>
                <w:szCs w:val="20"/>
              </w:rPr>
            </w:pPr>
            <w:r w:rsidRPr="00B835A8">
              <w:rPr>
                <w:b/>
                <w:bCs/>
                <w:color w:val="943634"/>
                <w:sz w:val="20"/>
                <w:szCs w:val="20"/>
              </w:rPr>
              <w:t>Background/profielfoto veranderen</w:t>
            </w:r>
          </w:p>
        </w:tc>
        <w:tc>
          <w:tcPr>
            <w:tcW w:w="1762"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1 keer per seizoen</w:t>
            </w:r>
          </w:p>
        </w:tc>
        <w:tc>
          <w:tcPr>
            <w:tcW w:w="1737"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1 keer per seizoen</w:t>
            </w:r>
          </w:p>
        </w:tc>
      </w:tr>
      <w:tr w:rsidR="008A2199" w:rsidRPr="005D3518" w:rsidTr="001F066F">
        <w:tc>
          <w:tcPr>
            <w:tcW w:w="2381" w:type="dxa"/>
          </w:tcPr>
          <w:p w:rsidR="008A2199" w:rsidRPr="00B835A8" w:rsidRDefault="008A2199" w:rsidP="001F066F">
            <w:pPr>
              <w:spacing w:after="0" w:line="240" w:lineRule="auto"/>
              <w:rPr>
                <w:b/>
                <w:bCs/>
                <w:color w:val="943634"/>
                <w:sz w:val="20"/>
                <w:szCs w:val="20"/>
              </w:rPr>
            </w:pPr>
            <w:r w:rsidRPr="00B835A8">
              <w:rPr>
                <w:b/>
                <w:bCs/>
                <w:color w:val="943634"/>
                <w:sz w:val="20"/>
                <w:szCs w:val="20"/>
              </w:rPr>
              <w:t>Poll</w:t>
            </w:r>
          </w:p>
        </w:tc>
        <w:tc>
          <w:tcPr>
            <w:tcW w:w="1762" w:type="dxa"/>
          </w:tcPr>
          <w:p w:rsidR="008A2199" w:rsidRPr="00B835A8" w:rsidRDefault="008A2199" w:rsidP="001F066F">
            <w:pPr>
              <w:spacing w:after="0" w:line="240" w:lineRule="auto"/>
              <w:rPr>
                <w:color w:val="943634"/>
                <w:sz w:val="20"/>
                <w:szCs w:val="20"/>
              </w:rPr>
            </w:pPr>
            <w:r w:rsidRPr="00B835A8">
              <w:rPr>
                <w:color w:val="943634"/>
                <w:sz w:val="20"/>
                <w:szCs w:val="20"/>
              </w:rPr>
              <w:t>1 keer per 2 weken</w:t>
            </w:r>
          </w:p>
        </w:tc>
        <w:tc>
          <w:tcPr>
            <w:tcW w:w="1737" w:type="dxa"/>
          </w:tcPr>
          <w:p w:rsidR="008A2199" w:rsidRPr="00B835A8" w:rsidRDefault="008A2199" w:rsidP="001F066F">
            <w:pPr>
              <w:spacing w:after="0" w:line="240" w:lineRule="auto"/>
              <w:rPr>
                <w:color w:val="943634"/>
                <w:sz w:val="20"/>
                <w:szCs w:val="20"/>
              </w:rPr>
            </w:pPr>
            <w:r w:rsidRPr="00B835A8">
              <w:rPr>
                <w:color w:val="943634"/>
                <w:sz w:val="20"/>
                <w:szCs w:val="20"/>
              </w:rPr>
              <w:t>1 keer per 2 weken</w:t>
            </w:r>
          </w:p>
        </w:tc>
      </w:tr>
      <w:tr w:rsidR="008A2199" w:rsidRPr="005D3518" w:rsidTr="001F066F">
        <w:tc>
          <w:tcPr>
            <w:tcW w:w="2381" w:type="dxa"/>
            <w:tcBorders>
              <w:left w:val="nil"/>
              <w:right w:val="nil"/>
            </w:tcBorders>
            <w:shd w:val="clear" w:color="auto" w:fill="EFD3D2"/>
          </w:tcPr>
          <w:p w:rsidR="008A2199" w:rsidRPr="00B835A8" w:rsidRDefault="008A2199" w:rsidP="001F066F">
            <w:pPr>
              <w:spacing w:after="0" w:line="240" w:lineRule="auto"/>
              <w:rPr>
                <w:b/>
                <w:bCs/>
                <w:color w:val="943634"/>
                <w:sz w:val="20"/>
                <w:szCs w:val="20"/>
              </w:rPr>
            </w:pPr>
            <w:r w:rsidRPr="00B835A8">
              <w:rPr>
                <w:b/>
                <w:bCs/>
                <w:color w:val="943634"/>
                <w:sz w:val="20"/>
                <w:szCs w:val="20"/>
              </w:rPr>
              <w:t>Monitoren (geldt voor alle sociale platformen)</w:t>
            </w:r>
          </w:p>
        </w:tc>
        <w:tc>
          <w:tcPr>
            <w:tcW w:w="1762"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Iedere dag, minimaal 1 keer per half uur</w:t>
            </w:r>
          </w:p>
        </w:tc>
        <w:tc>
          <w:tcPr>
            <w:tcW w:w="1737" w:type="dxa"/>
            <w:tcBorders>
              <w:left w:val="nil"/>
              <w:right w:val="nil"/>
            </w:tcBorders>
            <w:shd w:val="clear" w:color="auto" w:fill="EFD3D2"/>
          </w:tcPr>
          <w:p w:rsidR="008A2199" w:rsidRPr="00B835A8" w:rsidRDefault="008A2199" w:rsidP="001F066F">
            <w:pPr>
              <w:spacing w:after="0" w:line="240" w:lineRule="auto"/>
              <w:rPr>
                <w:color w:val="943634"/>
                <w:sz w:val="20"/>
                <w:szCs w:val="20"/>
              </w:rPr>
            </w:pPr>
            <w:r w:rsidRPr="00B835A8">
              <w:rPr>
                <w:color w:val="943634"/>
                <w:sz w:val="20"/>
                <w:szCs w:val="20"/>
              </w:rPr>
              <w:t>Iedere dag, minimaal 1 keer per half uur</w:t>
            </w:r>
          </w:p>
        </w:tc>
      </w:tr>
    </w:tbl>
    <w:p w:rsidR="008A2199" w:rsidRPr="00F96018" w:rsidRDefault="008A2199" w:rsidP="008A2199">
      <w:r>
        <w:rPr>
          <w:b/>
        </w:rPr>
        <w:br/>
      </w:r>
      <w:r>
        <w:t xml:space="preserve">Na verloop van tijd is te verwachten dat de activiteit op social media zal toenemen. In dit geval gaat het meer tijd kosten. Vooral bij het reageren en monitoren </w:t>
      </w:r>
      <w:r w:rsidR="00416947">
        <w:t xml:space="preserve">zal </w:t>
      </w:r>
      <w:r>
        <w:t>hulp nodig zijn in deze fase. Het is moeilijk in te schatten wanneer dit zal plaatsvinden. Indien Francine Comstock merkt dat de werkdruk, dankzij meer activiteit op social media, toeneemt, is het zaak hulp in te roepen. Dit kan zijn door middel van een stagiaire of door iemand vast in dienst te nemen.</w:t>
      </w:r>
    </w:p>
    <w:p w:rsidR="008A2199" w:rsidRDefault="008A2199" w:rsidP="008A2199">
      <w:pPr>
        <w:rPr>
          <w:b/>
        </w:rPr>
      </w:pPr>
    </w:p>
    <w:p w:rsidR="008A2199" w:rsidRDefault="008A2199" w:rsidP="008A2199">
      <w:pPr>
        <w:pStyle w:val="Kop1"/>
      </w:pPr>
      <w:bookmarkStart w:id="8" w:name="_Toc314569695"/>
      <w:r>
        <w:br w:type="page"/>
      </w:r>
      <w:bookmarkStart w:id="9" w:name="_Toc326231001"/>
      <w:r>
        <w:lastRenderedPageBreak/>
        <w:t>Posts in de eerste maand</w:t>
      </w:r>
      <w:bookmarkEnd w:id="8"/>
      <w:bookmarkEnd w:id="9"/>
    </w:p>
    <w:p w:rsidR="008A2199" w:rsidRDefault="008A2199" w:rsidP="008A2199">
      <w:r>
        <w:t>Hieronder een paar voorbeelden van posts die Spark in de eerste maand kan plaatsen.</w:t>
      </w:r>
    </w:p>
    <w:p w:rsidR="008A2199" w:rsidRDefault="008A2199" w:rsidP="008A2199">
      <w:pPr>
        <w:numPr>
          <w:ilvl w:val="0"/>
          <w:numId w:val="4"/>
        </w:numPr>
      </w:pPr>
      <w:r>
        <w:t xml:space="preserve">Deel je mening, ervaringen, kennis of kom in contact met andere </w:t>
      </w:r>
      <w:r w:rsidR="009018BB">
        <w:t>IT-vrouwen</w:t>
      </w:r>
      <w:r>
        <w:t xml:space="preserve"> via deze Facebook/Hyves pagina.</w:t>
      </w:r>
    </w:p>
    <w:p w:rsidR="008A2199" w:rsidRDefault="008A2199" w:rsidP="008A2199">
      <w:pPr>
        <w:numPr>
          <w:ilvl w:val="0"/>
          <w:numId w:val="4"/>
        </w:numPr>
      </w:pPr>
      <w:r>
        <w:t xml:space="preserve">Actief op Hyves? Bezoek dan nu de nieuwe Spark pagina! </w:t>
      </w:r>
      <w:r w:rsidRPr="00B835A8">
        <w:rPr>
          <w:color w:val="0070C0"/>
          <w:u w:val="single"/>
        </w:rPr>
        <w:t>http://hyves.sparkrecruiters.nl</w:t>
      </w:r>
      <w:r>
        <w:t xml:space="preserve">  </w:t>
      </w:r>
    </w:p>
    <w:p w:rsidR="008A2199" w:rsidRDefault="008A2199" w:rsidP="008A2199">
      <w:pPr>
        <w:numPr>
          <w:ilvl w:val="0"/>
          <w:numId w:val="4"/>
        </w:numPr>
      </w:pPr>
      <w:r>
        <w:t>Spark is benieuwd naar jouw mening! Laat je stem horen op Hyves, Facebook, Linkedin of Twitter.</w:t>
      </w:r>
    </w:p>
    <w:p w:rsidR="008A2199" w:rsidRPr="001F066F" w:rsidRDefault="008A2199" w:rsidP="008A2199">
      <w:pPr>
        <w:numPr>
          <w:ilvl w:val="0"/>
          <w:numId w:val="4"/>
        </w:numPr>
        <w:rPr>
          <w:color w:val="0070C0"/>
        </w:rPr>
      </w:pPr>
      <w:r>
        <w:t xml:space="preserve">De nieuwste Spark nieuwsbrief is weer verzonden! Nog niet aangemeld? Klik dan </w:t>
      </w:r>
      <w:hyperlink r:id="rId14" w:history="1">
        <w:r w:rsidRPr="00B835A8">
          <w:rPr>
            <w:rStyle w:val="Hyperlink"/>
            <w:color w:val="0070C0"/>
          </w:rPr>
          <w:t>hier</w:t>
        </w:r>
      </w:hyperlink>
    </w:p>
    <w:p w:rsidR="001F066F" w:rsidRDefault="001F066F" w:rsidP="008A2199">
      <w:pPr>
        <w:numPr>
          <w:ilvl w:val="0"/>
          <w:numId w:val="4"/>
        </w:numPr>
      </w:pPr>
      <w:r w:rsidRPr="001F066F">
        <w:t>Neelie Kroes pleit voor meer vrouwen in IT, discussieer mee over hoe vrouwen gestimuleerd kunnen worden om te kiezen voor IT.</w:t>
      </w:r>
    </w:p>
    <w:p w:rsidR="001F066F" w:rsidRPr="001F066F" w:rsidRDefault="001F066F" w:rsidP="008A2199">
      <w:pPr>
        <w:numPr>
          <w:ilvl w:val="0"/>
          <w:numId w:val="4"/>
        </w:numPr>
      </w:pPr>
      <w:r>
        <w:t>Hoe ervaar jij het werken in de “mannelijke IT-wereld”? Heb je een leuke anekdote deel hem hier!</w:t>
      </w:r>
    </w:p>
    <w:p w:rsidR="008A2199" w:rsidRDefault="008A2199" w:rsidP="008A2199">
      <w:pPr>
        <w:pStyle w:val="Kop1"/>
      </w:pPr>
      <w:bookmarkStart w:id="10" w:name="_Toc326231002"/>
      <w:r>
        <w:t>Symbolen en termen</w:t>
      </w:r>
      <w:bookmarkEnd w:id="10"/>
    </w:p>
    <w:p w:rsidR="008A2199" w:rsidRDefault="008A2199" w:rsidP="008A2199">
      <w:r>
        <w:t xml:space="preserve">Op de sociale platformen worden een aantal tekens en termen gebruikt die misschien uitleg nodig hebben. Hieronder een lijstje waarin de belangrijkste aan bod komen. </w:t>
      </w:r>
    </w:p>
    <w:p w:rsidR="008A2199" w:rsidRPr="006A384F" w:rsidRDefault="008A2199" w:rsidP="008A2199">
      <w:pPr>
        <w:pStyle w:val="Lijstalinea"/>
        <w:numPr>
          <w:ilvl w:val="0"/>
          <w:numId w:val="1"/>
        </w:numPr>
        <w:rPr>
          <w:rFonts w:cs="Calibri"/>
          <w:color w:val="000000"/>
        </w:rPr>
      </w:pPr>
      <w:r>
        <w:t xml:space="preserve">‘Hashtags’ (#)  zijn een soort labeltjes die je aan je tweet kunt hangen om aan te geven dat het over een bepaald onderwerp of bijvoorbeeld een bedrijf gaat. </w:t>
      </w:r>
      <w:r>
        <w:br/>
        <w:t xml:space="preserve">Bijvoorbeeld: </w:t>
      </w:r>
      <w:r>
        <w:rPr>
          <w:i/>
        </w:rPr>
        <w:t>“Meld je aan bij #Spark en …. “</w:t>
      </w:r>
      <w:r w:rsidRPr="006A384F">
        <w:rPr>
          <w:i/>
        </w:rPr>
        <w:br/>
      </w:r>
      <w:r>
        <w:t xml:space="preserve">Het is een manier om het onderwerp van de tweet extra duidelijk te maken. Als je op #Spark klikt kom je terecht op een pagina waar alle tweets staan waarin deze hashtag is gebruikt. </w:t>
      </w:r>
    </w:p>
    <w:p w:rsidR="008A2199" w:rsidRPr="006A384F" w:rsidRDefault="008A2199" w:rsidP="008A2199">
      <w:pPr>
        <w:pStyle w:val="Lijstalinea"/>
        <w:numPr>
          <w:ilvl w:val="0"/>
          <w:numId w:val="1"/>
        </w:numPr>
        <w:rPr>
          <w:rFonts w:cs="Calibri"/>
          <w:color w:val="000000"/>
        </w:rPr>
      </w:pPr>
      <w:r>
        <w:t>‘At’ (@) is een symbool wat je aan je tweet kunt hangen waardoor het bericht bij een persoon/bedrijf op de timeline terecht komt.</w:t>
      </w:r>
      <w:r>
        <w:br/>
        <w:t>Bijvoorbeeld: “Dankzij @Spark heb ik een topbaan in de IT”</w:t>
      </w:r>
      <w:r w:rsidRPr="006A384F">
        <w:rPr>
          <w:i/>
        </w:rPr>
        <w:br/>
      </w:r>
      <w:r>
        <w:t xml:space="preserve">Als je op @Spark klikt dan kom je op het Twitterprofiel van Spark terecht. </w:t>
      </w:r>
    </w:p>
    <w:p w:rsidR="008A2199" w:rsidRDefault="008A2199" w:rsidP="008A2199">
      <w:pPr>
        <w:pStyle w:val="Lijstalinea"/>
        <w:numPr>
          <w:ilvl w:val="0"/>
          <w:numId w:val="1"/>
        </w:numPr>
        <w:rPr>
          <w:rFonts w:cs="Calibri"/>
          <w:color w:val="000000"/>
        </w:rPr>
      </w:pPr>
      <w:r w:rsidRPr="006A384F">
        <w:rPr>
          <w:rFonts w:cs="Calibri"/>
          <w:color w:val="000000"/>
        </w:rPr>
        <w:t>‘Posten’</w:t>
      </w:r>
      <w:r>
        <w:rPr>
          <w:rFonts w:cs="Calibri"/>
          <w:color w:val="000000"/>
        </w:rPr>
        <w:t xml:space="preserve"> is de term voor een bericht plaatsen op Facebook.</w:t>
      </w:r>
      <w:r>
        <w:rPr>
          <w:rFonts w:cs="Calibri"/>
          <w:color w:val="000000"/>
        </w:rPr>
        <w:br/>
        <w:t>Bij posts kun je ‘liken’ en ‘reageren’.</w:t>
      </w:r>
    </w:p>
    <w:p w:rsidR="008A2199" w:rsidRDefault="008A2199" w:rsidP="008A2199">
      <w:pPr>
        <w:pStyle w:val="Lijstalinea"/>
        <w:numPr>
          <w:ilvl w:val="0"/>
          <w:numId w:val="1"/>
        </w:numPr>
        <w:rPr>
          <w:rFonts w:cs="Calibri"/>
          <w:color w:val="000000"/>
        </w:rPr>
      </w:pPr>
      <w:r>
        <w:rPr>
          <w:rFonts w:cs="Calibri"/>
          <w:color w:val="000000"/>
        </w:rPr>
        <w:t>‘Krabbelen’ is de term voor een bericht plaatsen op Hyves.</w:t>
      </w:r>
      <w:r>
        <w:rPr>
          <w:rFonts w:cs="Calibri"/>
          <w:color w:val="000000"/>
        </w:rPr>
        <w:br/>
        <w:t xml:space="preserve">Bij krabbels kun je ‘reageren’ en op ‘respect’ klikken. </w:t>
      </w:r>
    </w:p>
    <w:p w:rsidR="008A2199" w:rsidRDefault="008A2199" w:rsidP="008A2199">
      <w:pPr>
        <w:pStyle w:val="Lijstalinea"/>
        <w:numPr>
          <w:ilvl w:val="0"/>
          <w:numId w:val="1"/>
        </w:numPr>
        <w:rPr>
          <w:rFonts w:cs="Calibri"/>
          <w:color w:val="000000"/>
        </w:rPr>
      </w:pPr>
      <w:r>
        <w:rPr>
          <w:rFonts w:cs="Calibri"/>
          <w:color w:val="000000"/>
        </w:rPr>
        <w:t>‘Tweeten’ is de term voor een bericht plaatsen op Twitter.</w:t>
      </w:r>
      <w:r>
        <w:rPr>
          <w:rFonts w:cs="Calibri"/>
          <w:color w:val="000000"/>
        </w:rPr>
        <w:br/>
        <w:t xml:space="preserve">Bij tweets kun je: </w:t>
      </w:r>
      <w:r>
        <w:rPr>
          <w:rFonts w:cs="Calibri"/>
          <w:color w:val="000000"/>
        </w:rPr>
        <w:br/>
        <w:t>- ‘replyen’, is simpelweg reageren,</w:t>
      </w:r>
      <w:r>
        <w:rPr>
          <w:rFonts w:cs="Calibri"/>
          <w:color w:val="000000"/>
        </w:rPr>
        <w:br/>
        <w:t>- ‘re-tweeten’ is het bericht doorsturen naar al je eigen volgers,</w:t>
      </w:r>
      <w:r>
        <w:rPr>
          <w:rFonts w:cs="Calibri"/>
          <w:color w:val="000000"/>
        </w:rPr>
        <w:br/>
        <w:t>- op ‘favoriet’ klikken, hierbij komt de tweet bij jouw favorieten te staan.</w:t>
      </w:r>
    </w:p>
    <w:p w:rsidR="008A2199" w:rsidRDefault="008A2199" w:rsidP="008A2199">
      <w:pPr>
        <w:pStyle w:val="Kop1"/>
      </w:pPr>
      <w:r>
        <w:br w:type="page"/>
      </w:r>
      <w:bookmarkStart w:id="11" w:name="_Toc326231003"/>
      <w:r>
        <w:lastRenderedPageBreak/>
        <w:t>Absolute do’s and dont’s</w:t>
      </w:r>
      <w:bookmarkEnd w:id="11"/>
    </w:p>
    <w:p w:rsidR="008A2199" w:rsidRDefault="008A2199" w:rsidP="008A2199">
      <w:pPr>
        <w:rPr>
          <w:rFonts w:cs="Calibri"/>
          <w:color w:val="000000"/>
        </w:rPr>
      </w:pPr>
      <w:r>
        <w:rPr>
          <w:rFonts w:cs="Calibri"/>
          <w:color w:val="000000"/>
        </w:rPr>
        <w:t>Op de sociale platformen zijn er een aantal absolute do’s en dont’s. Hieronder hebben we ze op een rijtje gezet:</w:t>
      </w:r>
    </w:p>
    <w:p w:rsidR="008A2199" w:rsidRDefault="008A2199" w:rsidP="008A2199">
      <w:pPr>
        <w:rPr>
          <w:rFonts w:cs="Calibri"/>
          <w:b/>
          <w:color w:val="000000"/>
        </w:rPr>
      </w:pPr>
      <w:r w:rsidRPr="003B0615">
        <w:rPr>
          <w:rFonts w:cs="Calibri"/>
          <w:b/>
          <w:color w:val="000000"/>
        </w:rPr>
        <w:t>Do’s</w:t>
      </w:r>
      <w:r>
        <w:rPr>
          <w:rFonts w:cs="Calibri"/>
          <w:b/>
          <w:color w:val="000000"/>
        </w:rPr>
        <w:t>:</w:t>
      </w:r>
    </w:p>
    <w:p w:rsidR="008A2199" w:rsidRPr="003B0615" w:rsidRDefault="008A2199" w:rsidP="008A2199">
      <w:pPr>
        <w:pStyle w:val="Lijstalinea"/>
        <w:numPr>
          <w:ilvl w:val="0"/>
          <w:numId w:val="3"/>
        </w:numPr>
        <w:rPr>
          <w:rFonts w:cs="Calibri"/>
          <w:b/>
          <w:color w:val="000000"/>
        </w:rPr>
      </w:pPr>
      <w:r>
        <w:rPr>
          <w:rFonts w:cs="Calibri"/>
          <w:color w:val="000000"/>
        </w:rPr>
        <w:t>Zorg dat je op de hoogte bent van de kernwaarden van het bedrijf</w:t>
      </w:r>
    </w:p>
    <w:p w:rsidR="008A2199" w:rsidRPr="003B0615" w:rsidRDefault="008A2199" w:rsidP="008A2199">
      <w:pPr>
        <w:pStyle w:val="Lijstalinea"/>
        <w:numPr>
          <w:ilvl w:val="0"/>
          <w:numId w:val="3"/>
        </w:numPr>
        <w:rPr>
          <w:rFonts w:cs="Calibri"/>
          <w:b/>
          <w:color w:val="000000"/>
        </w:rPr>
      </w:pPr>
      <w:r>
        <w:rPr>
          <w:rFonts w:cs="Calibri"/>
          <w:color w:val="000000"/>
        </w:rPr>
        <w:t>Wees duidelijk over je identiteit met een goede profielfoto/ -afbeelding en duidelijke informatie op je profiel. Zorg ook dat het logo van Spark aanwezig is.</w:t>
      </w:r>
    </w:p>
    <w:p w:rsidR="008A2199" w:rsidRPr="003B0615" w:rsidRDefault="008A2199" w:rsidP="008A2199">
      <w:pPr>
        <w:pStyle w:val="Lijstalinea"/>
        <w:numPr>
          <w:ilvl w:val="0"/>
          <w:numId w:val="3"/>
        </w:numPr>
        <w:rPr>
          <w:rFonts w:cs="Calibri"/>
          <w:b/>
          <w:color w:val="000000"/>
        </w:rPr>
      </w:pPr>
      <w:r>
        <w:rPr>
          <w:rFonts w:cs="Calibri"/>
          <w:color w:val="000000"/>
        </w:rPr>
        <w:t>Spreek zoveel mogelijk vanuit de 1</w:t>
      </w:r>
      <w:r w:rsidRPr="003B0615">
        <w:rPr>
          <w:rFonts w:cs="Calibri"/>
          <w:color w:val="000000"/>
          <w:vertAlign w:val="superscript"/>
        </w:rPr>
        <w:t>e</w:t>
      </w:r>
      <w:r>
        <w:rPr>
          <w:rFonts w:cs="Calibri"/>
          <w:color w:val="000000"/>
        </w:rPr>
        <w:t xml:space="preserve"> persoon</w:t>
      </w:r>
    </w:p>
    <w:p w:rsidR="008A2199" w:rsidRPr="003B0615" w:rsidRDefault="008A2199" w:rsidP="008A2199">
      <w:pPr>
        <w:pStyle w:val="Lijstalinea"/>
        <w:numPr>
          <w:ilvl w:val="0"/>
          <w:numId w:val="3"/>
        </w:numPr>
        <w:rPr>
          <w:rFonts w:cs="Calibri"/>
          <w:b/>
          <w:color w:val="000000"/>
        </w:rPr>
      </w:pPr>
      <w:r>
        <w:rPr>
          <w:rFonts w:cs="Calibri"/>
          <w:color w:val="000000"/>
        </w:rPr>
        <w:t>Denk goed na over wat je post? Voegt de post iets toe?</w:t>
      </w:r>
    </w:p>
    <w:p w:rsidR="008A2199" w:rsidRPr="003B0615" w:rsidRDefault="008A2199" w:rsidP="008A2199">
      <w:pPr>
        <w:pStyle w:val="Lijstalinea"/>
        <w:numPr>
          <w:ilvl w:val="0"/>
          <w:numId w:val="3"/>
        </w:numPr>
        <w:rPr>
          <w:rFonts w:cs="Calibri"/>
          <w:b/>
          <w:color w:val="000000"/>
        </w:rPr>
      </w:pPr>
      <w:r>
        <w:rPr>
          <w:rFonts w:cs="Calibri"/>
          <w:color w:val="000000"/>
        </w:rPr>
        <w:t>Geef fouten toe en bied excuses aan indien nodig</w:t>
      </w:r>
    </w:p>
    <w:p w:rsidR="008A2199" w:rsidRPr="003B0615" w:rsidRDefault="008A2199" w:rsidP="008A2199">
      <w:pPr>
        <w:rPr>
          <w:rFonts w:cs="Calibri"/>
          <w:b/>
          <w:color w:val="000000"/>
        </w:rPr>
      </w:pPr>
      <w:r>
        <w:rPr>
          <w:rFonts w:cs="Calibri"/>
          <w:b/>
          <w:color w:val="000000"/>
        </w:rPr>
        <w:t>Dont’s:</w:t>
      </w:r>
    </w:p>
    <w:p w:rsidR="008A2199" w:rsidRDefault="008A2199" w:rsidP="008A2199">
      <w:pPr>
        <w:pStyle w:val="Lijstalinea"/>
        <w:numPr>
          <w:ilvl w:val="0"/>
          <w:numId w:val="2"/>
        </w:numPr>
        <w:rPr>
          <w:rFonts w:cs="Calibri"/>
          <w:color w:val="000000"/>
        </w:rPr>
      </w:pPr>
      <w:r>
        <w:rPr>
          <w:rFonts w:cs="Calibri"/>
          <w:color w:val="000000"/>
        </w:rPr>
        <w:t>Spelfouten</w:t>
      </w:r>
    </w:p>
    <w:p w:rsidR="008A2199" w:rsidRDefault="008A2199" w:rsidP="008A2199">
      <w:pPr>
        <w:pStyle w:val="Lijstalinea"/>
        <w:numPr>
          <w:ilvl w:val="0"/>
          <w:numId w:val="2"/>
        </w:numPr>
        <w:rPr>
          <w:rFonts w:cs="Calibri"/>
          <w:color w:val="000000"/>
        </w:rPr>
      </w:pPr>
      <w:r>
        <w:rPr>
          <w:rFonts w:cs="Calibri"/>
          <w:color w:val="000000"/>
        </w:rPr>
        <w:t>Spammen (té aanwezig zijn)</w:t>
      </w:r>
    </w:p>
    <w:p w:rsidR="008A2199" w:rsidRDefault="008A2199" w:rsidP="008A2199">
      <w:pPr>
        <w:pStyle w:val="Lijstalinea"/>
        <w:numPr>
          <w:ilvl w:val="0"/>
          <w:numId w:val="2"/>
        </w:numPr>
        <w:rPr>
          <w:rFonts w:cs="Calibri"/>
          <w:color w:val="000000"/>
        </w:rPr>
      </w:pPr>
      <w:r>
        <w:rPr>
          <w:rFonts w:cs="Calibri"/>
          <w:color w:val="000000"/>
        </w:rPr>
        <w:t>Te laat/niet reageren (tenzij het niet-serieuze berichten zijn, zoals al eerder besproken)</w:t>
      </w:r>
    </w:p>
    <w:p w:rsidR="008A2199" w:rsidRDefault="008A2199" w:rsidP="008A2199">
      <w:pPr>
        <w:pStyle w:val="Lijstalinea"/>
        <w:numPr>
          <w:ilvl w:val="0"/>
          <w:numId w:val="2"/>
        </w:numPr>
        <w:rPr>
          <w:rFonts w:cs="Calibri"/>
          <w:color w:val="000000"/>
        </w:rPr>
      </w:pPr>
      <w:r>
        <w:rPr>
          <w:rFonts w:cs="Calibri"/>
          <w:color w:val="000000"/>
        </w:rPr>
        <w:t>Een zelfde bericht meer dan eens plaatsen</w:t>
      </w:r>
    </w:p>
    <w:p w:rsidR="008A2199" w:rsidRDefault="008A2199" w:rsidP="008A2199">
      <w:pPr>
        <w:pStyle w:val="Lijstalinea"/>
        <w:numPr>
          <w:ilvl w:val="0"/>
          <w:numId w:val="2"/>
        </w:numPr>
        <w:rPr>
          <w:rFonts w:cs="Calibri"/>
          <w:color w:val="000000"/>
        </w:rPr>
      </w:pPr>
      <w:r>
        <w:rPr>
          <w:rFonts w:cs="Calibri"/>
          <w:color w:val="000000"/>
        </w:rPr>
        <w:t>Onpersoonlijke berichten en reacties plaatsen, het gaat juist om het sociale/persoonlijke aspect</w:t>
      </w:r>
    </w:p>
    <w:p w:rsidR="008A2199" w:rsidRDefault="008A2199" w:rsidP="008A2199">
      <w:pPr>
        <w:pStyle w:val="Lijstalinea"/>
        <w:numPr>
          <w:ilvl w:val="0"/>
          <w:numId w:val="2"/>
        </w:numPr>
        <w:rPr>
          <w:rFonts w:cs="Calibri"/>
          <w:color w:val="000000"/>
        </w:rPr>
      </w:pPr>
      <w:r w:rsidRPr="003B0615">
        <w:rPr>
          <w:rFonts w:cs="Calibri"/>
          <w:color w:val="000000"/>
        </w:rPr>
        <w:t>Automatische berichten en reacties</w:t>
      </w:r>
    </w:p>
    <w:p w:rsidR="008A2199" w:rsidRDefault="008A2199" w:rsidP="008A2199">
      <w:pPr>
        <w:pStyle w:val="Lijstalinea"/>
        <w:numPr>
          <w:ilvl w:val="0"/>
          <w:numId w:val="2"/>
        </w:numPr>
        <w:rPr>
          <w:rFonts w:cs="Calibri"/>
          <w:color w:val="000000"/>
        </w:rPr>
      </w:pPr>
      <w:r>
        <w:rPr>
          <w:rFonts w:cs="Calibri"/>
          <w:color w:val="000000"/>
        </w:rPr>
        <w:t>Lieg niet</w:t>
      </w:r>
    </w:p>
    <w:p w:rsidR="008A2199" w:rsidRPr="003B0615" w:rsidRDefault="008A2199" w:rsidP="008A2199">
      <w:pPr>
        <w:pStyle w:val="Lijstalinea"/>
        <w:numPr>
          <w:ilvl w:val="0"/>
          <w:numId w:val="2"/>
        </w:numPr>
        <w:rPr>
          <w:rFonts w:cs="Calibri"/>
          <w:color w:val="000000"/>
        </w:rPr>
      </w:pPr>
      <w:r>
        <w:rPr>
          <w:rFonts w:cs="Calibri"/>
          <w:color w:val="000000"/>
        </w:rPr>
        <w:t>Verwijder negatieve berichten alleen als ze echt niet door de beugel kunnen</w:t>
      </w:r>
    </w:p>
    <w:p w:rsidR="008A2199" w:rsidRDefault="008A2199">
      <w:pPr>
        <w:rPr>
          <w:lang w:eastAsia="ja-JP"/>
        </w:rPr>
      </w:pPr>
      <w:r>
        <w:rPr>
          <w:lang w:eastAsia="ja-JP"/>
        </w:rPr>
        <w:br w:type="page"/>
      </w:r>
    </w:p>
    <w:p w:rsidR="00D1528A" w:rsidRDefault="009B38C5" w:rsidP="0001127B">
      <w:pPr>
        <w:pStyle w:val="Kop1"/>
        <w:rPr>
          <w:lang w:eastAsia="ja-JP"/>
        </w:rPr>
      </w:pPr>
      <w:r>
        <w:rPr>
          <w:lang w:eastAsia="ja-JP"/>
        </w:rPr>
        <w:lastRenderedPageBreak/>
        <w:t>Bijlage 4</w:t>
      </w:r>
      <w:r w:rsidR="008A2199">
        <w:rPr>
          <w:lang w:eastAsia="ja-JP"/>
        </w:rPr>
        <w:t>, Plan evenement</w:t>
      </w:r>
      <w:r w:rsidR="0001127B">
        <w:rPr>
          <w:lang w:eastAsia="ja-JP"/>
        </w:rPr>
        <w:t xml:space="preserve"> </w:t>
      </w:r>
    </w:p>
    <w:p w:rsidR="00D1528A" w:rsidRDefault="00D1528A" w:rsidP="00D1528A">
      <w:pPr>
        <w:rPr>
          <w:rFonts w:ascii="Century Gothic" w:eastAsiaTheme="majorEastAsia" w:hAnsi="Century Gothic" w:cstheme="majorBidi"/>
          <w:color w:val="FF0000"/>
          <w:sz w:val="32"/>
          <w:szCs w:val="28"/>
          <w:lang w:eastAsia="ja-JP"/>
        </w:rPr>
      </w:pPr>
      <w:r>
        <w:rPr>
          <w:lang w:eastAsia="ja-JP"/>
        </w:rPr>
        <w:br w:type="page"/>
      </w:r>
    </w:p>
    <w:sdt>
      <w:sdtPr>
        <w:rPr>
          <w:rFonts w:asciiTheme="majorHAnsi" w:eastAsiaTheme="majorEastAsia" w:hAnsiTheme="majorHAnsi" w:cstheme="majorBidi"/>
        </w:rPr>
        <w:id w:val="2699629"/>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42"/>
          </w:tblGrid>
          <w:tr w:rsidR="00D1528A" w:rsidTr="001F066F">
            <w:sdt>
              <w:sdtPr>
                <w:rPr>
                  <w:rFonts w:asciiTheme="majorHAnsi" w:eastAsiaTheme="majorEastAsia" w:hAnsiTheme="majorHAnsi" w:cstheme="majorBidi"/>
                </w:rPr>
                <w:alias w:val="Bedrijf"/>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D1528A" w:rsidRDefault="00D84C89" w:rsidP="009018BB">
                    <w:pPr>
                      <w:pStyle w:val="Geenafstand"/>
                      <w:rPr>
                        <w:rFonts w:asciiTheme="majorHAnsi" w:eastAsiaTheme="majorEastAsia" w:hAnsiTheme="majorHAnsi" w:cstheme="majorBidi"/>
                      </w:rPr>
                    </w:pPr>
                    <w:r>
                      <w:rPr>
                        <w:rFonts w:asciiTheme="majorHAnsi" w:eastAsiaTheme="majorEastAsia" w:hAnsiTheme="majorHAnsi" w:cstheme="majorBidi"/>
                      </w:rPr>
                      <w:t xml:space="preserve">Spark </w:t>
                    </w:r>
                    <w:r w:rsidR="009018BB">
                      <w:rPr>
                        <w:rFonts w:asciiTheme="majorHAnsi" w:eastAsiaTheme="majorEastAsia" w:hAnsiTheme="majorHAnsi" w:cstheme="majorBidi"/>
                      </w:rPr>
                      <w:t>R</w:t>
                    </w:r>
                    <w:r>
                      <w:rPr>
                        <w:rFonts w:asciiTheme="majorHAnsi" w:eastAsiaTheme="majorEastAsia" w:hAnsiTheme="majorHAnsi" w:cstheme="majorBidi"/>
                      </w:rPr>
                      <w:t>ecruiters</w:t>
                    </w:r>
                  </w:p>
                </w:tc>
              </w:sdtContent>
            </w:sdt>
          </w:tr>
          <w:tr w:rsidR="00D1528A" w:rsidTr="001F066F">
            <w:tc>
              <w:tcPr>
                <w:tcW w:w="7672" w:type="dxa"/>
              </w:tcPr>
              <w:sdt>
                <w:sdtPr>
                  <w:rPr>
                    <w:rFonts w:asciiTheme="majorHAnsi" w:eastAsiaTheme="majorEastAsia" w:hAnsiTheme="majorHAnsi" w:cstheme="majorBidi"/>
                    <w:color w:val="FF0000"/>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D1528A" w:rsidRDefault="00D84C89" w:rsidP="00D84C89">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FF0000"/>
                        <w:sz w:val="80"/>
                        <w:szCs w:val="80"/>
                      </w:rPr>
                      <w:t>Een Sparkelende bijeenkomst</w:t>
                    </w:r>
                  </w:p>
                </w:sdtContent>
              </w:sdt>
            </w:tc>
          </w:tr>
          <w:tr w:rsidR="00D1528A" w:rsidTr="001F066F">
            <w:tc>
              <w:tcPr>
                <w:tcW w:w="7672" w:type="dxa"/>
                <w:tcMar>
                  <w:top w:w="216" w:type="dxa"/>
                  <w:left w:w="115" w:type="dxa"/>
                  <w:bottom w:w="216" w:type="dxa"/>
                  <w:right w:w="115" w:type="dxa"/>
                </w:tcMar>
              </w:tcPr>
              <w:p w:rsidR="00D1528A" w:rsidRDefault="00D1528A" w:rsidP="001F066F">
                <w:pPr>
                  <w:pStyle w:val="Geenafstand"/>
                  <w:rPr>
                    <w:rFonts w:asciiTheme="majorHAnsi" w:eastAsiaTheme="majorEastAsia" w:hAnsiTheme="majorHAnsi" w:cstheme="majorBidi"/>
                  </w:rPr>
                </w:pPr>
                <w:r>
                  <w:rPr>
                    <w:rFonts w:asciiTheme="majorHAnsi" w:eastAsiaTheme="majorEastAsia" w:hAnsiTheme="majorHAnsi" w:cstheme="majorBidi"/>
                  </w:rPr>
                  <w:t>Plan voor evenement.</w:t>
                </w:r>
              </w:p>
            </w:tc>
          </w:tr>
        </w:tbl>
        <w:p w:rsidR="00D1528A" w:rsidRDefault="00D1528A" w:rsidP="00D1528A"/>
        <w:p w:rsidR="00D1528A" w:rsidRDefault="00D1528A" w:rsidP="00D1528A"/>
        <w:p w:rsidR="00D1528A" w:rsidRDefault="00D1528A" w:rsidP="00D1528A">
          <w:r>
            <w:br w:type="page"/>
          </w:r>
        </w:p>
      </w:sdtContent>
    </w:sdt>
    <w:sdt>
      <w:sdtPr>
        <w:rPr>
          <w:rFonts w:asciiTheme="minorHAnsi" w:eastAsiaTheme="minorHAnsi" w:hAnsiTheme="minorHAnsi" w:cstheme="minorBidi"/>
          <w:b w:val="0"/>
          <w:bCs w:val="0"/>
          <w:color w:val="auto"/>
          <w:sz w:val="22"/>
          <w:szCs w:val="22"/>
        </w:rPr>
        <w:id w:val="2699713"/>
        <w:docPartObj>
          <w:docPartGallery w:val="Table of Contents"/>
          <w:docPartUnique/>
        </w:docPartObj>
      </w:sdtPr>
      <w:sdtContent>
        <w:p w:rsidR="00D1528A" w:rsidRDefault="00D1528A" w:rsidP="00D1528A">
          <w:pPr>
            <w:pStyle w:val="Kopvaninhoudsopgave"/>
            <w:rPr>
              <w:rStyle w:val="Kop1Char"/>
              <w:b w:val="0"/>
            </w:rPr>
          </w:pPr>
          <w:r w:rsidRPr="00C8500D">
            <w:rPr>
              <w:rStyle w:val="Kop1Char"/>
              <w:b w:val="0"/>
            </w:rPr>
            <w:t>Inhoud</w:t>
          </w:r>
          <w:r>
            <w:rPr>
              <w:rStyle w:val="Kop1Char"/>
              <w:b w:val="0"/>
            </w:rPr>
            <w:t>sopgave</w:t>
          </w:r>
        </w:p>
        <w:p w:rsidR="00D1528A" w:rsidRDefault="00D1528A" w:rsidP="00D1528A">
          <w:pPr>
            <w:pStyle w:val="Inhopg1"/>
            <w:tabs>
              <w:tab w:val="right" w:leader="dot" w:pos="9062"/>
            </w:tabs>
          </w:pPr>
        </w:p>
        <w:p w:rsidR="00D1528A" w:rsidRDefault="00DF09C7" w:rsidP="00D1528A">
          <w:pPr>
            <w:pStyle w:val="Inhopg1"/>
            <w:tabs>
              <w:tab w:val="right" w:leader="dot" w:pos="9062"/>
            </w:tabs>
            <w:rPr>
              <w:noProof/>
            </w:rPr>
          </w:pPr>
          <w:r w:rsidRPr="00DF09C7">
            <w:fldChar w:fldCharType="begin"/>
          </w:r>
          <w:r w:rsidR="00D1528A">
            <w:instrText xml:space="preserve"> TOC \o "1-3" \h \z \u </w:instrText>
          </w:r>
          <w:r w:rsidRPr="00DF09C7">
            <w:fldChar w:fldCharType="separate"/>
          </w:r>
          <w:hyperlink w:anchor="_Toc326584816" w:history="1">
            <w:r w:rsidR="00D1528A" w:rsidRPr="005471D6">
              <w:rPr>
                <w:rStyle w:val="Hyperlink"/>
                <w:noProof/>
              </w:rPr>
              <w:t>1. Inleiding evenement</w:t>
            </w:r>
            <w:r w:rsidR="00D1528A">
              <w:rPr>
                <w:noProof/>
                <w:webHidden/>
              </w:rPr>
              <w:tab/>
            </w:r>
            <w:r>
              <w:rPr>
                <w:noProof/>
                <w:webHidden/>
              </w:rPr>
              <w:fldChar w:fldCharType="begin"/>
            </w:r>
            <w:r w:rsidR="00D1528A">
              <w:rPr>
                <w:noProof/>
                <w:webHidden/>
              </w:rPr>
              <w:instrText xml:space="preserve"> PAGEREF _Toc326584816 \h </w:instrText>
            </w:r>
            <w:r>
              <w:rPr>
                <w:noProof/>
                <w:webHidden/>
              </w:rPr>
            </w:r>
            <w:r>
              <w:rPr>
                <w:noProof/>
                <w:webHidden/>
              </w:rPr>
              <w:fldChar w:fldCharType="separate"/>
            </w:r>
            <w:r w:rsidR="00D1528A">
              <w:rPr>
                <w:noProof/>
                <w:webHidden/>
              </w:rPr>
              <w:t>3</w:t>
            </w:r>
            <w:r>
              <w:rPr>
                <w:noProof/>
                <w:webHidden/>
              </w:rPr>
              <w:fldChar w:fldCharType="end"/>
            </w:r>
          </w:hyperlink>
        </w:p>
        <w:p w:rsidR="00D1528A" w:rsidRDefault="00DF09C7" w:rsidP="00D1528A">
          <w:pPr>
            <w:pStyle w:val="Inhopg2"/>
            <w:tabs>
              <w:tab w:val="right" w:leader="dot" w:pos="9062"/>
            </w:tabs>
            <w:rPr>
              <w:noProof/>
            </w:rPr>
          </w:pPr>
          <w:hyperlink w:anchor="_Toc326584817" w:history="1">
            <w:r w:rsidR="00D1528A" w:rsidRPr="005471D6">
              <w:rPr>
                <w:rStyle w:val="Hyperlink"/>
                <w:noProof/>
              </w:rPr>
              <w:t>1.1 Situatieschets</w:t>
            </w:r>
            <w:r w:rsidR="00D1528A">
              <w:rPr>
                <w:noProof/>
                <w:webHidden/>
              </w:rPr>
              <w:tab/>
            </w:r>
            <w:r>
              <w:rPr>
                <w:noProof/>
                <w:webHidden/>
              </w:rPr>
              <w:fldChar w:fldCharType="begin"/>
            </w:r>
            <w:r w:rsidR="00D1528A">
              <w:rPr>
                <w:noProof/>
                <w:webHidden/>
              </w:rPr>
              <w:instrText xml:space="preserve"> PAGEREF _Toc326584817 \h </w:instrText>
            </w:r>
            <w:r>
              <w:rPr>
                <w:noProof/>
                <w:webHidden/>
              </w:rPr>
            </w:r>
            <w:r>
              <w:rPr>
                <w:noProof/>
                <w:webHidden/>
              </w:rPr>
              <w:fldChar w:fldCharType="separate"/>
            </w:r>
            <w:r w:rsidR="00D1528A">
              <w:rPr>
                <w:noProof/>
                <w:webHidden/>
              </w:rPr>
              <w:t>3</w:t>
            </w:r>
            <w:r>
              <w:rPr>
                <w:noProof/>
                <w:webHidden/>
              </w:rPr>
              <w:fldChar w:fldCharType="end"/>
            </w:r>
          </w:hyperlink>
        </w:p>
        <w:p w:rsidR="00D1528A" w:rsidRDefault="00DF09C7" w:rsidP="00D1528A">
          <w:pPr>
            <w:pStyle w:val="Inhopg1"/>
            <w:tabs>
              <w:tab w:val="right" w:leader="dot" w:pos="9062"/>
            </w:tabs>
            <w:rPr>
              <w:noProof/>
            </w:rPr>
          </w:pPr>
          <w:hyperlink w:anchor="_Toc326584820" w:history="1">
            <w:r w:rsidR="00D1528A" w:rsidRPr="005471D6">
              <w:rPr>
                <w:rStyle w:val="Hyperlink"/>
                <w:noProof/>
              </w:rPr>
              <w:t>2. Concept</w:t>
            </w:r>
            <w:r w:rsidR="00D1528A">
              <w:rPr>
                <w:noProof/>
                <w:webHidden/>
              </w:rPr>
              <w:tab/>
            </w:r>
            <w:r>
              <w:rPr>
                <w:noProof/>
                <w:webHidden/>
              </w:rPr>
              <w:fldChar w:fldCharType="begin"/>
            </w:r>
            <w:r w:rsidR="00D1528A">
              <w:rPr>
                <w:noProof/>
                <w:webHidden/>
              </w:rPr>
              <w:instrText xml:space="preserve"> PAGEREF _Toc326584820 \h </w:instrText>
            </w:r>
            <w:r>
              <w:rPr>
                <w:noProof/>
                <w:webHidden/>
              </w:rPr>
            </w:r>
            <w:r>
              <w:rPr>
                <w:noProof/>
                <w:webHidden/>
              </w:rPr>
              <w:fldChar w:fldCharType="separate"/>
            </w:r>
            <w:r w:rsidR="00D1528A">
              <w:rPr>
                <w:noProof/>
                <w:webHidden/>
              </w:rPr>
              <w:t>4</w:t>
            </w:r>
            <w:r>
              <w:rPr>
                <w:noProof/>
                <w:webHidden/>
              </w:rPr>
              <w:fldChar w:fldCharType="end"/>
            </w:r>
          </w:hyperlink>
        </w:p>
        <w:p w:rsidR="00D1528A" w:rsidRDefault="00DF09C7" w:rsidP="00D1528A">
          <w:pPr>
            <w:pStyle w:val="Inhopg2"/>
            <w:tabs>
              <w:tab w:val="right" w:leader="dot" w:pos="9062"/>
            </w:tabs>
            <w:rPr>
              <w:noProof/>
            </w:rPr>
          </w:pPr>
          <w:hyperlink w:anchor="_Toc326584821" w:history="1">
            <w:r w:rsidR="00D1528A" w:rsidRPr="005471D6">
              <w:rPr>
                <w:rStyle w:val="Hyperlink"/>
                <w:noProof/>
              </w:rPr>
              <w:t>2.1 Uitwerking concept</w:t>
            </w:r>
            <w:r w:rsidR="00D1528A">
              <w:rPr>
                <w:noProof/>
                <w:webHidden/>
              </w:rPr>
              <w:tab/>
            </w:r>
            <w:r>
              <w:rPr>
                <w:noProof/>
                <w:webHidden/>
              </w:rPr>
              <w:fldChar w:fldCharType="begin"/>
            </w:r>
            <w:r w:rsidR="00D1528A">
              <w:rPr>
                <w:noProof/>
                <w:webHidden/>
              </w:rPr>
              <w:instrText xml:space="preserve"> PAGEREF _Toc326584821 \h </w:instrText>
            </w:r>
            <w:r>
              <w:rPr>
                <w:noProof/>
                <w:webHidden/>
              </w:rPr>
            </w:r>
            <w:r>
              <w:rPr>
                <w:noProof/>
                <w:webHidden/>
              </w:rPr>
              <w:fldChar w:fldCharType="separate"/>
            </w:r>
            <w:r w:rsidR="00D1528A">
              <w:rPr>
                <w:noProof/>
                <w:webHidden/>
              </w:rPr>
              <w:t>4</w:t>
            </w:r>
            <w:r>
              <w:rPr>
                <w:noProof/>
                <w:webHidden/>
              </w:rPr>
              <w:fldChar w:fldCharType="end"/>
            </w:r>
          </w:hyperlink>
        </w:p>
        <w:p w:rsidR="00D1528A" w:rsidRDefault="00DF09C7" w:rsidP="00D1528A">
          <w:pPr>
            <w:pStyle w:val="Inhopg2"/>
            <w:tabs>
              <w:tab w:val="right" w:leader="dot" w:pos="9062"/>
            </w:tabs>
            <w:rPr>
              <w:noProof/>
            </w:rPr>
          </w:pPr>
          <w:hyperlink w:anchor="_Toc326584822" w:history="1">
            <w:r w:rsidR="00D1528A" w:rsidRPr="005471D6">
              <w:rPr>
                <w:rStyle w:val="Hyperlink"/>
                <w:noProof/>
              </w:rPr>
              <w:t>2.2 Plattegrond zaal</w:t>
            </w:r>
            <w:r w:rsidR="00D1528A">
              <w:rPr>
                <w:noProof/>
                <w:webHidden/>
              </w:rPr>
              <w:tab/>
            </w:r>
            <w:r>
              <w:rPr>
                <w:noProof/>
                <w:webHidden/>
              </w:rPr>
              <w:fldChar w:fldCharType="begin"/>
            </w:r>
            <w:r w:rsidR="00D1528A">
              <w:rPr>
                <w:noProof/>
                <w:webHidden/>
              </w:rPr>
              <w:instrText xml:space="preserve"> PAGEREF _Toc326584822 \h </w:instrText>
            </w:r>
            <w:r>
              <w:rPr>
                <w:noProof/>
                <w:webHidden/>
              </w:rPr>
            </w:r>
            <w:r>
              <w:rPr>
                <w:noProof/>
                <w:webHidden/>
              </w:rPr>
              <w:fldChar w:fldCharType="separate"/>
            </w:r>
            <w:r w:rsidR="00D1528A">
              <w:rPr>
                <w:noProof/>
                <w:webHidden/>
              </w:rPr>
              <w:t>4</w:t>
            </w:r>
            <w:r>
              <w:rPr>
                <w:noProof/>
                <w:webHidden/>
              </w:rPr>
              <w:fldChar w:fldCharType="end"/>
            </w:r>
          </w:hyperlink>
        </w:p>
        <w:p w:rsidR="00D1528A" w:rsidRDefault="00DF09C7" w:rsidP="00D1528A">
          <w:pPr>
            <w:pStyle w:val="Inhopg1"/>
            <w:tabs>
              <w:tab w:val="right" w:leader="dot" w:pos="9062"/>
            </w:tabs>
            <w:rPr>
              <w:noProof/>
            </w:rPr>
          </w:pPr>
          <w:hyperlink w:anchor="_Toc326584823" w:history="1">
            <w:r w:rsidR="00D1528A" w:rsidRPr="005471D6">
              <w:rPr>
                <w:rStyle w:val="Hyperlink"/>
                <w:noProof/>
              </w:rPr>
              <w:t>3. Communicatieplan</w:t>
            </w:r>
            <w:r w:rsidR="00D1528A">
              <w:rPr>
                <w:noProof/>
                <w:webHidden/>
              </w:rPr>
              <w:tab/>
            </w:r>
            <w:r>
              <w:rPr>
                <w:noProof/>
                <w:webHidden/>
              </w:rPr>
              <w:fldChar w:fldCharType="begin"/>
            </w:r>
            <w:r w:rsidR="00D1528A">
              <w:rPr>
                <w:noProof/>
                <w:webHidden/>
              </w:rPr>
              <w:instrText xml:space="preserve"> PAGEREF _Toc326584823 \h </w:instrText>
            </w:r>
            <w:r>
              <w:rPr>
                <w:noProof/>
                <w:webHidden/>
              </w:rPr>
            </w:r>
            <w:r>
              <w:rPr>
                <w:noProof/>
                <w:webHidden/>
              </w:rPr>
              <w:fldChar w:fldCharType="separate"/>
            </w:r>
            <w:r w:rsidR="00D1528A">
              <w:rPr>
                <w:noProof/>
                <w:webHidden/>
              </w:rPr>
              <w:t>5</w:t>
            </w:r>
            <w:r>
              <w:rPr>
                <w:noProof/>
                <w:webHidden/>
              </w:rPr>
              <w:fldChar w:fldCharType="end"/>
            </w:r>
          </w:hyperlink>
        </w:p>
        <w:p w:rsidR="00D1528A" w:rsidRDefault="00DF09C7" w:rsidP="00D1528A">
          <w:pPr>
            <w:pStyle w:val="Inhopg1"/>
            <w:tabs>
              <w:tab w:val="right" w:leader="dot" w:pos="9062"/>
            </w:tabs>
            <w:rPr>
              <w:noProof/>
            </w:rPr>
          </w:pPr>
          <w:hyperlink w:anchor="_Toc326584824" w:history="1">
            <w:r w:rsidR="00D1528A" w:rsidRPr="005471D6">
              <w:rPr>
                <w:rStyle w:val="Hyperlink"/>
                <w:noProof/>
              </w:rPr>
              <w:t>3.1 Communicatiemiddelen</w:t>
            </w:r>
            <w:r w:rsidR="00D1528A">
              <w:rPr>
                <w:noProof/>
                <w:webHidden/>
              </w:rPr>
              <w:tab/>
            </w:r>
            <w:r>
              <w:rPr>
                <w:noProof/>
                <w:webHidden/>
              </w:rPr>
              <w:fldChar w:fldCharType="begin"/>
            </w:r>
            <w:r w:rsidR="00D1528A">
              <w:rPr>
                <w:noProof/>
                <w:webHidden/>
              </w:rPr>
              <w:instrText xml:space="preserve"> PAGEREF _Toc326584824 \h </w:instrText>
            </w:r>
            <w:r>
              <w:rPr>
                <w:noProof/>
                <w:webHidden/>
              </w:rPr>
            </w:r>
            <w:r>
              <w:rPr>
                <w:noProof/>
                <w:webHidden/>
              </w:rPr>
              <w:fldChar w:fldCharType="separate"/>
            </w:r>
            <w:r w:rsidR="00D1528A">
              <w:rPr>
                <w:noProof/>
                <w:webHidden/>
              </w:rPr>
              <w:t>5</w:t>
            </w:r>
            <w:r>
              <w:rPr>
                <w:noProof/>
                <w:webHidden/>
              </w:rPr>
              <w:fldChar w:fldCharType="end"/>
            </w:r>
          </w:hyperlink>
        </w:p>
        <w:p w:rsidR="00D1528A" w:rsidRDefault="00DF09C7" w:rsidP="00D1528A">
          <w:pPr>
            <w:pStyle w:val="Inhopg1"/>
            <w:tabs>
              <w:tab w:val="right" w:leader="dot" w:pos="9062"/>
            </w:tabs>
            <w:rPr>
              <w:noProof/>
            </w:rPr>
          </w:pPr>
          <w:hyperlink w:anchor="_Toc326584825" w:history="1">
            <w:r w:rsidR="00D1528A" w:rsidRPr="005471D6">
              <w:rPr>
                <w:rStyle w:val="Hyperlink"/>
                <w:noProof/>
              </w:rPr>
              <w:t>3.2 Uitnodigingstraject</w:t>
            </w:r>
            <w:r w:rsidR="00D1528A">
              <w:rPr>
                <w:noProof/>
                <w:webHidden/>
              </w:rPr>
              <w:tab/>
            </w:r>
            <w:r>
              <w:rPr>
                <w:noProof/>
                <w:webHidden/>
              </w:rPr>
              <w:fldChar w:fldCharType="begin"/>
            </w:r>
            <w:r w:rsidR="00D1528A">
              <w:rPr>
                <w:noProof/>
                <w:webHidden/>
              </w:rPr>
              <w:instrText xml:space="preserve"> PAGEREF _Toc326584825 \h </w:instrText>
            </w:r>
            <w:r>
              <w:rPr>
                <w:noProof/>
                <w:webHidden/>
              </w:rPr>
            </w:r>
            <w:r>
              <w:rPr>
                <w:noProof/>
                <w:webHidden/>
              </w:rPr>
              <w:fldChar w:fldCharType="separate"/>
            </w:r>
            <w:r w:rsidR="00D1528A">
              <w:rPr>
                <w:noProof/>
                <w:webHidden/>
              </w:rPr>
              <w:t>5</w:t>
            </w:r>
            <w:r>
              <w:rPr>
                <w:noProof/>
                <w:webHidden/>
              </w:rPr>
              <w:fldChar w:fldCharType="end"/>
            </w:r>
          </w:hyperlink>
        </w:p>
        <w:p w:rsidR="00D1528A" w:rsidRDefault="00DF09C7" w:rsidP="00D1528A">
          <w:pPr>
            <w:pStyle w:val="Inhopg1"/>
            <w:tabs>
              <w:tab w:val="right" w:leader="dot" w:pos="9062"/>
            </w:tabs>
            <w:rPr>
              <w:noProof/>
            </w:rPr>
          </w:pPr>
          <w:hyperlink w:anchor="_Toc326584826" w:history="1">
            <w:r w:rsidR="00D1528A" w:rsidRPr="005471D6">
              <w:rPr>
                <w:rStyle w:val="Hyperlink"/>
                <w:noProof/>
              </w:rPr>
              <w:t>3.3 Kostenverantwoording communicatie</w:t>
            </w:r>
            <w:r w:rsidR="00D1528A">
              <w:rPr>
                <w:noProof/>
                <w:webHidden/>
              </w:rPr>
              <w:tab/>
            </w:r>
            <w:r>
              <w:rPr>
                <w:noProof/>
                <w:webHidden/>
              </w:rPr>
              <w:fldChar w:fldCharType="begin"/>
            </w:r>
            <w:r w:rsidR="00D1528A">
              <w:rPr>
                <w:noProof/>
                <w:webHidden/>
              </w:rPr>
              <w:instrText xml:space="preserve"> PAGEREF _Toc326584826 \h </w:instrText>
            </w:r>
            <w:r>
              <w:rPr>
                <w:noProof/>
                <w:webHidden/>
              </w:rPr>
            </w:r>
            <w:r>
              <w:rPr>
                <w:noProof/>
                <w:webHidden/>
              </w:rPr>
              <w:fldChar w:fldCharType="separate"/>
            </w:r>
            <w:r w:rsidR="00D1528A">
              <w:rPr>
                <w:noProof/>
                <w:webHidden/>
              </w:rPr>
              <w:t>5</w:t>
            </w:r>
            <w:r>
              <w:rPr>
                <w:noProof/>
                <w:webHidden/>
              </w:rPr>
              <w:fldChar w:fldCharType="end"/>
            </w:r>
          </w:hyperlink>
        </w:p>
        <w:p w:rsidR="00D1528A" w:rsidRDefault="00DF09C7" w:rsidP="00D1528A">
          <w:pPr>
            <w:pStyle w:val="Inhopg1"/>
            <w:tabs>
              <w:tab w:val="right" w:leader="dot" w:pos="9062"/>
            </w:tabs>
            <w:rPr>
              <w:noProof/>
            </w:rPr>
          </w:pPr>
          <w:hyperlink w:anchor="_Toc326584827" w:history="1">
            <w:r w:rsidR="00D1528A" w:rsidRPr="005471D6">
              <w:rPr>
                <w:rStyle w:val="Hyperlink"/>
                <w:noProof/>
              </w:rPr>
              <w:t>4. Programma</w:t>
            </w:r>
            <w:r w:rsidR="00D1528A">
              <w:rPr>
                <w:noProof/>
                <w:webHidden/>
              </w:rPr>
              <w:tab/>
            </w:r>
            <w:r>
              <w:rPr>
                <w:noProof/>
                <w:webHidden/>
              </w:rPr>
              <w:fldChar w:fldCharType="begin"/>
            </w:r>
            <w:r w:rsidR="00D1528A">
              <w:rPr>
                <w:noProof/>
                <w:webHidden/>
              </w:rPr>
              <w:instrText xml:space="preserve"> PAGEREF _Toc326584827 \h </w:instrText>
            </w:r>
            <w:r>
              <w:rPr>
                <w:noProof/>
                <w:webHidden/>
              </w:rPr>
            </w:r>
            <w:r>
              <w:rPr>
                <w:noProof/>
                <w:webHidden/>
              </w:rPr>
              <w:fldChar w:fldCharType="separate"/>
            </w:r>
            <w:r w:rsidR="00D1528A">
              <w:rPr>
                <w:noProof/>
                <w:webHidden/>
              </w:rPr>
              <w:t>7</w:t>
            </w:r>
            <w:r>
              <w:rPr>
                <w:noProof/>
                <w:webHidden/>
              </w:rPr>
              <w:fldChar w:fldCharType="end"/>
            </w:r>
          </w:hyperlink>
        </w:p>
        <w:p w:rsidR="00D1528A" w:rsidRDefault="00DF09C7" w:rsidP="00D1528A">
          <w:pPr>
            <w:pStyle w:val="Inhopg1"/>
            <w:tabs>
              <w:tab w:val="right" w:leader="dot" w:pos="9062"/>
            </w:tabs>
            <w:rPr>
              <w:noProof/>
            </w:rPr>
          </w:pPr>
          <w:hyperlink w:anchor="_Toc326584828" w:history="1">
            <w:r w:rsidR="00600D6C">
              <w:rPr>
                <w:rStyle w:val="Hyperlink"/>
                <w:noProof/>
              </w:rPr>
              <w:t>5. Planning</w:t>
            </w:r>
            <w:r w:rsidR="00D1528A">
              <w:rPr>
                <w:noProof/>
                <w:webHidden/>
              </w:rPr>
              <w:tab/>
            </w:r>
            <w:r>
              <w:rPr>
                <w:noProof/>
                <w:webHidden/>
              </w:rPr>
              <w:fldChar w:fldCharType="begin"/>
            </w:r>
            <w:r w:rsidR="00D1528A">
              <w:rPr>
                <w:noProof/>
                <w:webHidden/>
              </w:rPr>
              <w:instrText xml:space="preserve"> PAGEREF _Toc326584828 \h </w:instrText>
            </w:r>
            <w:r>
              <w:rPr>
                <w:noProof/>
                <w:webHidden/>
              </w:rPr>
            </w:r>
            <w:r>
              <w:rPr>
                <w:noProof/>
                <w:webHidden/>
              </w:rPr>
              <w:fldChar w:fldCharType="separate"/>
            </w:r>
            <w:r w:rsidR="00D1528A">
              <w:rPr>
                <w:noProof/>
                <w:webHidden/>
              </w:rPr>
              <w:t>8</w:t>
            </w:r>
            <w:r>
              <w:rPr>
                <w:noProof/>
                <w:webHidden/>
              </w:rPr>
              <w:fldChar w:fldCharType="end"/>
            </w:r>
          </w:hyperlink>
        </w:p>
        <w:p w:rsidR="00D1528A" w:rsidRDefault="00DF09C7" w:rsidP="00D1528A">
          <w:pPr>
            <w:pStyle w:val="Inhopg1"/>
            <w:tabs>
              <w:tab w:val="right" w:leader="dot" w:pos="9062"/>
            </w:tabs>
            <w:rPr>
              <w:noProof/>
            </w:rPr>
          </w:pPr>
          <w:hyperlink w:anchor="_Toc326584829" w:history="1">
            <w:r w:rsidR="00600D6C">
              <w:rPr>
                <w:rStyle w:val="Hyperlink"/>
                <w:noProof/>
              </w:rPr>
              <w:t>6. Begroting</w:t>
            </w:r>
            <w:r w:rsidR="00D1528A">
              <w:rPr>
                <w:noProof/>
                <w:webHidden/>
              </w:rPr>
              <w:tab/>
            </w:r>
            <w:r>
              <w:rPr>
                <w:noProof/>
                <w:webHidden/>
              </w:rPr>
              <w:fldChar w:fldCharType="begin"/>
            </w:r>
            <w:r w:rsidR="00D1528A">
              <w:rPr>
                <w:noProof/>
                <w:webHidden/>
              </w:rPr>
              <w:instrText xml:space="preserve"> PAGEREF _Toc326584829 \h </w:instrText>
            </w:r>
            <w:r>
              <w:rPr>
                <w:noProof/>
                <w:webHidden/>
              </w:rPr>
            </w:r>
            <w:r>
              <w:rPr>
                <w:noProof/>
                <w:webHidden/>
              </w:rPr>
              <w:fldChar w:fldCharType="separate"/>
            </w:r>
            <w:r w:rsidR="00D1528A">
              <w:rPr>
                <w:noProof/>
                <w:webHidden/>
              </w:rPr>
              <w:t>9</w:t>
            </w:r>
            <w:r>
              <w:rPr>
                <w:noProof/>
                <w:webHidden/>
              </w:rPr>
              <w:fldChar w:fldCharType="end"/>
            </w:r>
          </w:hyperlink>
        </w:p>
        <w:p w:rsidR="00D1528A" w:rsidRDefault="00DF09C7" w:rsidP="00D1528A">
          <w:r>
            <w:fldChar w:fldCharType="end"/>
          </w:r>
        </w:p>
      </w:sdtContent>
    </w:sdt>
    <w:p w:rsidR="00D1528A" w:rsidRDefault="00D1528A" w:rsidP="00D1528A">
      <w:r>
        <w:br w:type="page"/>
      </w:r>
    </w:p>
    <w:p w:rsidR="00D1528A" w:rsidRPr="00A2185F" w:rsidRDefault="00D1528A" w:rsidP="00D1528A">
      <w:pPr>
        <w:pStyle w:val="Kop1"/>
      </w:pPr>
      <w:bookmarkStart w:id="12" w:name="_Toc326584816"/>
      <w:r w:rsidRPr="00A2185F">
        <w:lastRenderedPageBreak/>
        <w:t>1. Inleiding evenement</w:t>
      </w:r>
      <w:bookmarkEnd w:id="12"/>
      <w:r w:rsidRPr="00A2185F">
        <w:t xml:space="preserve"> </w:t>
      </w:r>
    </w:p>
    <w:p w:rsidR="00D1528A" w:rsidRPr="00DD5DA4" w:rsidRDefault="00D1528A" w:rsidP="00D1528A">
      <w:pPr>
        <w:pStyle w:val="Kop2"/>
      </w:pPr>
      <w:bookmarkStart w:id="13" w:name="_Toc244398457"/>
      <w:bookmarkStart w:id="14" w:name="_Toc326584817"/>
      <w:r>
        <w:t xml:space="preserve">1.1 </w:t>
      </w:r>
      <w:r w:rsidRPr="00DD5DA4">
        <w:t>Situatieschets</w:t>
      </w:r>
      <w:bookmarkEnd w:id="13"/>
      <w:bookmarkEnd w:id="14"/>
    </w:p>
    <w:p w:rsidR="00F03895" w:rsidRDefault="00D1528A" w:rsidP="00D1528A">
      <w:pPr>
        <w:pStyle w:val="Geenafstand"/>
      </w:pPr>
      <w:r>
        <w:t xml:space="preserve">Face-to-face contact is belangrijk voor Spark. Daarom wordt er een keer per kwartaal een (kleinschalig) evenement georganiseerd. Deze keer is het een evenement in de vorm van een gezellige bijeenkomst, waar gastsprekers aanwezig zijn en </w:t>
      </w:r>
      <w:r w:rsidR="009018BB">
        <w:t>IT-vrouwen</w:t>
      </w:r>
      <w:r>
        <w:t xml:space="preserve"> elkaar leren kennen, ervaringen kunnen delen en een gezellige dag kunnen beleven, uiteraard dankzij Spark.</w:t>
      </w:r>
      <w:r w:rsidR="00F03895">
        <w:t xml:space="preserve"> </w:t>
      </w:r>
    </w:p>
    <w:p w:rsidR="00F03895" w:rsidRDefault="00F03895" w:rsidP="00D1528A">
      <w:pPr>
        <w:pStyle w:val="Geenafstand"/>
      </w:pPr>
    </w:p>
    <w:p w:rsidR="00F03895" w:rsidRDefault="00F03895" w:rsidP="00D1528A">
      <w:pPr>
        <w:pStyle w:val="Geenafstand"/>
      </w:pPr>
      <w:r>
        <w:t xml:space="preserve">Spark wil twee kanten belichten, enerzijds een zakelijke en professionele kant en aan de andere kant een gezellige, teamachtige kant. Het moet een evenement zijn waar iedereen naar uitkijkt. Deze wensen in combinatie met het (gewenste) imago van Spark, enthousiast en professioneel heeft mij de volgende slogan doen bedenken:  </w:t>
      </w:r>
    </w:p>
    <w:p w:rsidR="00F03895" w:rsidRDefault="00F03895" w:rsidP="00D1528A">
      <w:pPr>
        <w:pStyle w:val="Geenafstand"/>
      </w:pPr>
    </w:p>
    <w:p w:rsidR="00F03895" w:rsidRDefault="00F03895" w:rsidP="00D1528A">
      <w:pPr>
        <w:pStyle w:val="Geenafstand"/>
      </w:pPr>
      <w:r>
        <w:t xml:space="preserve">“Een Sparkelende Bijeenkomst”. </w:t>
      </w:r>
    </w:p>
    <w:p w:rsidR="00F03895" w:rsidRDefault="00F03895" w:rsidP="00D1528A">
      <w:pPr>
        <w:pStyle w:val="Geenafstand"/>
      </w:pPr>
    </w:p>
    <w:p w:rsidR="00D1528A" w:rsidRPr="00B41CD1" w:rsidRDefault="00F03895" w:rsidP="00D1528A">
      <w:pPr>
        <w:pStyle w:val="Geenafstand"/>
      </w:pPr>
      <w:r>
        <w:t>Het lijkt op Sprankelend, wat duidt op gezelligheid en enthousiasme, door slechts de letter R op een andere plek te zetten, komt de naam van het bedrijf terug (Spark), het woord bijeenkomst duidt op een stukje zakelijkheid. Al deze elementen zijn van belang in zowel de bedrijfscultuur van Spark als het komende evenement.</w:t>
      </w:r>
      <w:r w:rsidR="00D1528A" w:rsidRPr="00C46524">
        <w:rPr>
          <w:b/>
        </w:rPr>
        <w:br/>
      </w:r>
    </w:p>
    <w:p w:rsidR="00D1528A" w:rsidRDefault="00F03895" w:rsidP="00D1528A">
      <w:pPr>
        <w:pStyle w:val="Geenafstand"/>
      </w:pPr>
      <w:bookmarkStart w:id="15" w:name="_Toc244398458"/>
      <w:bookmarkStart w:id="16" w:name="_Toc326584818"/>
      <w:r>
        <w:rPr>
          <w:rFonts w:asciiTheme="majorHAnsi" w:eastAsiaTheme="majorEastAsia" w:hAnsiTheme="majorHAnsi" w:cstheme="majorBidi"/>
          <w:b/>
          <w:bCs/>
          <w:noProof/>
          <w:color w:val="FF0000"/>
          <w:lang w:eastAsia="nl-NL"/>
        </w:rPr>
        <w:drawing>
          <wp:anchor distT="0" distB="0" distL="114300" distR="114300" simplePos="0" relativeHeight="251662336" behindDoc="1" locked="0" layoutInCell="1" allowOverlap="1">
            <wp:simplePos x="0" y="0"/>
            <wp:positionH relativeFrom="column">
              <wp:posOffset>2312670</wp:posOffset>
            </wp:positionH>
            <wp:positionV relativeFrom="paragraph">
              <wp:posOffset>338455</wp:posOffset>
            </wp:positionV>
            <wp:extent cx="4006850" cy="3984625"/>
            <wp:effectExtent l="19050" t="0" r="0" b="0"/>
            <wp:wrapTight wrapText="bothSides">
              <wp:wrapPolygon edited="0">
                <wp:start x="-103" y="0"/>
                <wp:lineTo x="-103" y="21480"/>
                <wp:lineTo x="21566" y="21480"/>
                <wp:lineTo x="21566" y="0"/>
                <wp:lineTo x="-103" y="0"/>
              </wp:wrapPolygon>
            </wp:wrapTight>
            <wp:docPr id="9" name="Afbeelding 2" descr="Moodboard-Sparkelende-bijeenkom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board-Sparkelende-bijeenkomst.jpg"/>
                    <pic:cNvPicPr/>
                  </pic:nvPicPr>
                  <pic:blipFill>
                    <a:blip r:embed="rId15" cstate="print"/>
                    <a:stretch>
                      <a:fillRect/>
                    </a:stretch>
                  </pic:blipFill>
                  <pic:spPr>
                    <a:xfrm>
                      <a:off x="0" y="0"/>
                      <a:ext cx="4006850" cy="3984625"/>
                    </a:xfrm>
                    <a:prstGeom prst="rect">
                      <a:avLst/>
                    </a:prstGeom>
                  </pic:spPr>
                </pic:pic>
              </a:graphicData>
            </a:graphic>
          </wp:anchor>
        </w:drawing>
      </w:r>
      <w:r w:rsidR="00D1528A" w:rsidRPr="000D27DB">
        <w:rPr>
          <w:rStyle w:val="Kop3Char"/>
          <w:color w:val="FF0000"/>
        </w:rPr>
        <w:t>Datum</w:t>
      </w:r>
      <w:bookmarkEnd w:id="15"/>
      <w:bookmarkEnd w:id="16"/>
      <w:r w:rsidR="00D1528A">
        <w:rPr>
          <w:b/>
        </w:rPr>
        <w:br/>
      </w:r>
      <w:r w:rsidR="00D1528A">
        <w:t>Nog nader te bepalen</w:t>
      </w:r>
      <w:r w:rsidR="00D1528A" w:rsidRPr="00C46524">
        <w:rPr>
          <w:b/>
        </w:rPr>
        <w:br/>
      </w:r>
      <w:r w:rsidR="00D1528A">
        <w:rPr>
          <w:b/>
        </w:rPr>
        <w:br/>
      </w:r>
      <w:r w:rsidR="00D1528A" w:rsidRPr="000D27DB">
        <w:rPr>
          <w:rStyle w:val="Kop3Char"/>
          <w:color w:val="FF0000"/>
        </w:rPr>
        <w:t>Tijd</w:t>
      </w:r>
      <w:r w:rsidR="00D1528A">
        <w:rPr>
          <w:b/>
        </w:rPr>
        <w:br/>
      </w:r>
      <w:r w:rsidR="00D1528A">
        <w:t>13:00 tot 16:00</w:t>
      </w:r>
      <w:r w:rsidR="00D1528A" w:rsidRPr="00C46524">
        <w:rPr>
          <w:b/>
        </w:rPr>
        <w:br/>
      </w:r>
      <w:r w:rsidR="00D1528A">
        <w:rPr>
          <w:b/>
        </w:rPr>
        <w:br/>
      </w:r>
      <w:r w:rsidR="00D1528A" w:rsidRPr="000D27DB">
        <w:rPr>
          <w:rStyle w:val="Kop3Char"/>
          <w:color w:val="FF0000"/>
        </w:rPr>
        <w:t>Locatie</w:t>
      </w:r>
      <w:r w:rsidR="00D1528A">
        <w:rPr>
          <w:b/>
        </w:rPr>
        <w:br/>
      </w:r>
      <w:r w:rsidR="00D1528A">
        <w:rPr>
          <w:color w:val="000000"/>
        </w:rPr>
        <w:t>Lazuli in Utrecht</w:t>
      </w:r>
      <w:r w:rsidR="00D1528A" w:rsidRPr="00C46524">
        <w:rPr>
          <w:b/>
        </w:rPr>
        <w:br/>
      </w:r>
      <w:r w:rsidR="00D1528A">
        <w:rPr>
          <w:b/>
        </w:rPr>
        <w:br/>
      </w:r>
      <w:r w:rsidR="00D1528A" w:rsidRPr="000D27DB">
        <w:rPr>
          <w:rStyle w:val="Kop2Char"/>
        </w:rPr>
        <w:t>1.2 Doelomschrijving</w:t>
      </w:r>
      <w:r w:rsidR="00D1528A">
        <w:rPr>
          <w:b/>
        </w:rPr>
        <w:br/>
      </w:r>
      <w:r w:rsidR="00D1528A">
        <w:t xml:space="preserve">Met dit evenement wil Spark de </w:t>
      </w:r>
      <w:r w:rsidR="009018BB">
        <w:t>IT-vrouwen</w:t>
      </w:r>
      <w:r w:rsidR="00D1528A">
        <w:t xml:space="preserve"> uit haar netwerk samenbrengen op een gezellige en kennisverrijkende </w:t>
      </w:r>
      <w:r w:rsidR="00416947">
        <w:t xml:space="preserve">manier. </w:t>
      </w:r>
      <w:r w:rsidR="00D1528A">
        <w:t xml:space="preserve">Kennis, ervaringen en successen kunnen gedeeld worden. Hierdoor ontstaat hopelijk een steeds hechtere groep </w:t>
      </w:r>
      <w:r w:rsidR="009018BB">
        <w:t>IT-vrouwen</w:t>
      </w:r>
      <w:r w:rsidR="00D1528A">
        <w:t xml:space="preserve"> die bij Spark </w:t>
      </w:r>
      <w:r w:rsidR="00416947">
        <w:t xml:space="preserve">horen. </w:t>
      </w:r>
      <w:r w:rsidR="00D1528A">
        <w:t xml:space="preserve">Een ‘Sparkelende’ bijeenkomst. </w:t>
      </w:r>
    </w:p>
    <w:p w:rsidR="00D1528A" w:rsidRDefault="00D1528A" w:rsidP="00D1528A">
      <w:pPr>
        <w:pStyle w:val="Geenafstand"/>
      </w:pPr>
      <w:r>
        <w:rPr>
          <w:b/>
        </w:rPr>
        <w:br/>
      </w:r>
      <w:bookmarkStart w:id="17" w:name="_Toc326584819"/>
      <w:r w:rsidRPr="000D27DB">
        <w:rPr>
          <w:rStyle w:val="Kop2Char"/>
        </w:rPr>
        <w:t>1.3 Doelgroep</w:t>
      </w:r>
      <w:bookmarkEnd w:id="17"/>
      <w:r>
        <w:rPr>
          <w:b/>
        </w:rPr>
        <w:br/>
      </w:r>
      <w:r>
        <w:t xml:space="preserve">Alle </w:t>
      </w:r>
      <w:r w:rsidR="009018BB">
        <w:t>IT-vrouwen</w:t>
      </w:r>
      <w:r>
        <w:t xml:space="preserve"> uit het netwerk van </w:t>
      </w:r>
      <w:r w:rsidR="00416947">
        <w:t xml:space="preserve">Spark. </w:t>
      </w:r>
      <w:r w:rsidRPr="00C46524">
        <w:rPr>
          <w:b/>
        </w:rPr>
        <w:br/>
      </w:r>
      <w:r>
        <w:rPr>
          <w:b/>
        </w:rPr>
        <w:br/>
      </w:r>
      <w:r w:rsidRPr="000D27DB">
        <w:rPr>
          <w:rStyle w:val="Kop2Char"/>
        </w:rPr>
        <w:t>1.4 Concept</w:t>
      </w:r>
      <w:r>
        <w:rPr>
          <w:b/>
        </w:rPr>
        <w:br/>
      </w:r>
      <w:r>
        <w:t xml:space="preserve">Een ‘Sparkelende’ bijeenkomst voor </w:t>
      </w:r>
      <w:r w:rsidR="009018BB">
        <w:t>IT-vrouwen</w:t>
      </w:r>
      <w:r>
        <w:t>!</w:t>
      </w:r>
    </w:p>
    <w:p w:rsidR="00D1528A" w:rsidRDefault="00D1528A" w:rsidP="00D1528A">
      <w:pPr>
        <w:pStyle w:val="Geenafstand"/>
      </w:pPr>
    </w:p>
    <w:p w:rsidR="00D1528A" w:rsidRDefault="00D1528A" w:rsidP="00D1528A">
      <w:pPr>
        <w:pStyle w:val="Geenafstand"/>
      </w:pPr>
    </w:p>
    <w:p w:rsidR="00D1528A" w:rsidRDefault="00D1528A" w:rsidP="00D1528A">
      <w:pPr>
        <w:pStyle w:val="Geenafstand"/>
        <w:rPr>
          <w:b/>
        </w:rPr>
      </w:pPr>
      <w:r>
        <w:rPr>
          <w:b/>
        </w:rPr>
        <w:br/>
      </w:r>
    </w:p>
    <w:p w:rsidR="00D1528A" w:rsidRDefault="00D1528A" w:rsidP="00F03895">
      <w:pPr>
        <w:pStyle w:val="Kop1"/>
      </w:pPr>
      <w:bookmarkStart w:id="18" w:name="_Toc326584820"/>
      <w:r w:rsidRPr="00DD5DA4">
        <w:lastRenderedPageBreak/>
        <w:t xml:space="preserve">2. </w:t>
      </w:r>
      <w:r>
        <w:t>Concept</w:t>
      </w:r>
      <w:bookmarkEnd w:id="18"/>
    </w:p>
    <w:p w:rsidR="00D1528A" w:rsidRPr="000E2B82" w:rsidRDefault="00D1528A" w:rsidP="00D1528A">
      <w:pPr>
        <w:pStyle w:val="Kop2"/>
        <w:rPr>
          <w:rFonts w:ascii="Calibri" w:eastAsia="Calibri" w:hAnsi="Calibri" w:cs="Times New Roman"/>
        </w:rPr>
      </w:pPr>
      <w:bookmarkStart w:id="19" w:name="_Toc244398459"/>
      <w:bookmarkStart w:id="20" w:name="_Toc326584821"/>
      <w:r>
        <w:t>2.1 Uitwerking</w:t>
      </w:r>
      <w:r w:rsidRPr="000E2B82">
        <w:t xml:space="preserve"> concept</w:t>
      </w:r>
      <w:bookmarkEnd w:id="19"/>
      <w:bookmarkEnd w:id="20"/>
    </w:p>
    <w:p w:rsidR="00D1528A" w:rsidRDefault="00D1528A" w:rsidP="00D1528A">
      <w:pPr>
        <w:rPr>
          <w:rFonts w:ascii="Calibri" w:eastAsia="Calibri" w:hAnsi="Calibri" w:cs="Times New Roman"/>
        </w:rPr>
      </w:pPr>
      <w:r w:rsidRPr="00E431BF">
        <w:rPr>
          <w:rFonts w:ascii="Calibri" w:eastAsia="Calibri" w:hAnsi="Calibri" w:cs="Times New Roman"/>
        </w:rPr>
        <w:t xml:space="preserve">Wanneer de </w:t>
      </w:r>
      <w:r w:rsidR="009018BB">
        <w:rPr>
          <w:rFonts w:ascii="Calibri" w:eastAsia="Calibri" w:hAnsi="Calibri" w:cs="Times New Roman"/>
        </w:rPr>
        <w:t>IT-vrouwen</w:t>
      </w:r>
      <w:r>
        <w:rPr>
          <w:rFonts w:ascii="Calibri" w:eastAsia="Calibri" w:hAnsi="Calibri" w:cs="Times New Roman"/>
        </w:rPr>
        <w:t xml:space="preserve"> aankomen bij </w:t>
      </w:r>
      <w:r w:rsidR="00416947">
        <w:rPr>
          <w:rFonts w:ascii="Calibri" w:eastAsia="Calibri" w:hAnsi="Calibri" w:cs="Times New Roman"/>
        </w:rPr>
        <w:t>Lazuli</w:t>
      </w:r>
      <w:r>
        <w:rPr>
          <w:rFonts w:ascii="Calibri" w:eastAsia="Calibri" w:hAnsi="Calibri" w:cs="Times New Roman"/>
        </w:rPr>
        <w:t xml:space="preserve"> worden zij ontvangen met koffie of thee. De vrouwen krijgen de gelegenheid om onderling kennis te maken met elkaar. Om 13:00 begint de presentatie van de gastspreker (vrouwen in een mannenwereld) waarna de lunch zal worden geserveerd (14:00). Tijdens de lunch hebben de vrouwen de tijd om met elkaar te discussiëren over het eerder gehoorde verhaal, te spreken met de gastspreker (succes/ervaring </w:t>
      </w:r>
      <w:r w:rsidR="009018BB">
        <w:rPr>
          <w:rFonts w:ascii="Calibri" w:eastAsia="Calibri" w:hAnsi="Calibri" w:cs="Times New Roman"/>
        </w:rPr>
        <w:t>IT-vrouw</w:t>
      </w:r>
      <w:r>
        <w:rPr>
          <w:rFonts w:ascii="Calibri" w:eastAsia="Calibri" w:hAnsi="Calibri" w:cs="Times New Roman"/>
        </w:rPr>
        <w:t xml:space="preserve">) en uiteraard te netwerken. Na de lunch (14:45/15:00) zal de volgende spreker haar presentatie geven waarna Francine Comstock de bijeenkomst </w:t>
      </w:r>
      <w:r w:rsidR="00416947">
        <w:rPr>
          <w:rFonts w:ascii="Calibri" w:eastAsia="Calibri" w:hAnsi="Calibri" w:cs="Times New Roman"/>
        </w:rPr>
        <w:t xml:space="preserve">afsluit. </w:t>
      </w:r>
    </w:p>
    <w:p w:rsidR="00D1528A" w:rsidRDefault="00D1528A" w:rsidP="00D1528A">
      <w:pPr>
        <w:rPr>
          <w:rFonts w:ascii="Calibri" w:eastAsia="Calibri" w:hAnsi="Calibri" w:cs="Times New Roman"/>
        </w:rPr>
      </w:pPr>
      <w:r>
        <w:rPr>
          <w:rFonts w:ascii="Calibri" w:eastAsia="Calibri" w:hAnsi="Calibri" w:cs="Times New Roman"/>
        </w:rPr>
        <w:t>De sfeer is ontspannen en informeel. De sprekers houden de bijeenkomst iets zakelijker en geven het een extra inhoud, zodat het netwerk van Spark de bijeenkomst verlaat met nieuw geleerde kennis en een prettig, aan Spark gerelateerd, gevoel.</w:t>
      </w:r>
    </w:p>
    <w:p w:rsidR="00D1528A" w:rsidRPr="00D1528A" w:rsidRDefault="00D1528A" w:rsidP="00D1528A">
      <w:pPr>
        <w:pStyle w:val="Kop2"/>
        <w:rPr>
          <w:rStyle w:val="Kop1Char"/>
          <w:rFonts w:asciiTheme="majorHAnsi" w:hAnsiTheme="majorHAnsi"/>
          <w:bCs/>
          <w:color w:val="auto"/>
          <w:sz w:val="20"/>
        </w:rPr>
      </w:pPr>
      <w:r>
        <w:rPr>
          <w:rFonts w:ascii="Calibri" w:eastAsia="Calibri" w:hAnsi="Calibri" w:cs="Times New Roman"/>
        </w:rPr>
        <w:br/>
      </w:r>
      <w:bookmarkStart w:id="21" w:name="_Toc326584822"/>
      <w:r w:rsidRPr="00D1528A">
        <w:rPr>
          <w:rStyle w:val="VoettekstChar"/>
        </w:rPr>
        <w:t>2.2 Plattegrond zaal</w:t>
      </w:r>
      <w:bookmarkEnd w:id="21"/>
    </w:p>
    <w:p w:rsidR="00D1528A" w:rsidRPr="00484490" w:rsidRDefault="00D1528A" w:rsidP="00D1528A">
      <w:r>
        <w:t xml:space="preserve">De zalen in Lazuli zijn er in diverse maten (klein - 8 tot 12 personen, middel - max. </w:t>
      </w:r>
      <w:r w:rsidR="00416947">
        <w:t xml:space="preserve">25 personen, groot – max. 50 personen). </w:t>
      </w:r>
      <w:r>
        <w:t xml:space="preserve">Helaas zijn er geen op waarheid gebaseerde plattegronden beschikbaar, aan de hand van foto’s is de onderstaande plattegrond ontwikkeld. </w:t>
      </w:r>
      <w:r w:rsidR="009018BB">
        <w:t>Zoals in de plattegrond hieronder te zien is, raad ik aan om voor een speelse indeling te kiezen en gebruik te maken van statafels i.p.v. stoelen</w:t>
      </w:r>
      <w:r>
        <w:t>.</w:t>
      </w:r>
      <w:r w:rsidR="009018BB">
        <w:t xml:space="preserve"> Dit zorgt ervoor dat ook de inrichting coherent is met het informele karaker van het evenement (en Spark).</w:t>
      </w:r>
      <w:r>
        <w:t xml:space="preserve"> Inrichten wordt gedaan door het personeel van Lazuli evenals de catering en apparatuur. </w:t>
      </w:r>
    </w:p>
    <w:p w:rsidR="00D1528A" w:rsidRDefault="00D1528A" w:rsidP="00D1528A">
      <w:pPr>
        <w:rPr>
          <w:rFonts w:ascii="Calibri" w:eastAsia="Calibri" w:hAnsi="Calibri" w:cs="Times New Roman"/>
          <w:noProof/>
          <w:lang w:eastAsia="nl-NL"/>
        </w:rPr>
      </w:pPr>
      <w:r>
        <w:rPr>
          <w:rFonts w:ascii="Calibri" w:eastAsia="Calibri" w:hAnsi="Calibri" w:cs="Times New Roman"/>
          <w:noProof/>
          <w:lang w:eastAsia="nl-NL"/>
        </w:rPr>
        <w:drawing>
          <wp:inline distT="0" distB="0" distL="0" distR="0">
            <wp:extent cx="5824279" cy="3384645"/>
            <wp:effectExtent l="19050" t="0" r="5021" b="0"/>
            <wp:docPr id="10" name="Afbeelding 4" descr="Platteg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png"/>
                    <pic:cNvPicPr/>
                  </pic:nvPicPr>
                  <pic:blipFill>
                    <a:blip r:embed="rId16" cstate="print"/>
                    <a:stretch>
                      <a:fillRect/>
                    </a:stretch>
                  </pic:blipFill>
                  <pic:spPr>
                    <a:xfrm>
                      <a:off x="0" y="0"/>
                      <a:ext cx="5839046" cy="3393226"/>
                    </a:xfrm>
                    <a:prstGeom prst="rect">
                      <a:avLst/>
                    </a:prstGeom>
                  </pic:spPr>
                </pic:pic>
              </a:graphicData>
            </a:graphic>
          </wp:inline>
        </w:drawing>
      </w:r>
      <w:r>
        <w:rPr>
          <w:rFonts w:ascii="Calibri" w:eastAsia="Calibri" w:hAnsi="Calibri" w:cs="Times New Roman"/>
          <w:noProof/>
          <w:lang w:eastAsia="nl-NL"/>
        </w:rPr>
        <w:br w:type="page"/>
      </w:r>
    </w:p>
    <w:p w:rsidR="00D1528A" w:rsidRDefault="00D1528A" w:rsidP="00D1528A">
      <w:pPr>
        <w:pStyle w:val="Kop1"/>
      </w:pPr>
      <w:bookmarkStart w:id="22" w:name="_Toc326584823"/>
      <w:r w:rsidRPr="00DD5DA4">
        <w:lastRenderedPageBreak/>
        <w:t>3. Communicatieplan</w:t>
      </w:r>
      <w:bookmarkEnd w:id="22"/>
    </w:p>
    <w:p w:rsidR="00D1528A" w:rsidRDefault="00D1528A" w:rsidP="00D1528A">
      <w:r>
        <w:t>Dit evenement wordt opgezet voor het netwerk van Spark, zodat face-to-face contact niet verloren gaat in deze digitale cultuur. Spark hecht veel waarde aan persoonlijk contact e</w:t>
      </w:r>
      <w:r w:rsidR="00846D3B">
        <w:t xml:space="preserve">n dit blijkt uit een </w:t>
      </w:r>
      <w:r>
        <w:t xml:space="preserve">bijeenkomst. De genodigden worden op een enthousiaste manier benaderd, een bijeenkomst als deze wil je als </w:t>
      </w:r>
      <w:r w:rsidR="009018BB">
        <w:t>IT-vrouw</w:t>
      </w:r>
      <w:r>
        <w:t xml:space="preserve"> namelijk niet missen! Via onder andere de nieuwsbrief en de website van Spark wordt er aandacht gevraagd voor de komende bijeenkomst. Tevens krijgen de </w:t>
      </w:r>
      <w:r w:rsidR="009018BB">
        <w:t>IT-vrouwen</w:t>
      </w:r>
      <w:r>
        <w:t xml:space="preserve"> een persoonlijke uitnodiging.</w:t>
      </w:r>
    </w:p>
    <w:p w:rsidR="00D1528A" w:rsidRDefault="00D1528A" w:rsidP="00D1528A">
      <w:pPr>
        <w:pStyle w:val="Geenafstand"/>
      </w:pPr>
      <w:bookmarkStart w:id="23" w:name="_Toc241943159"/>
      <w:bookmarkStart w:id="24" w:name="_Toc241974550"/>
      <w:bookmarkStart w:id="25" w:name="_Toc244398460"/>
      <w:bookmarkStart w:id="26" w:name="_Toc326584824"/>
      <w:r w:rsidRPr="00D1528A">
        <w:rPr>
          <w:rStyle w:val="Kop2Char"/>
        </w:rPr>
        <w:t>3.1 Communicatiemiddelen</w:t>
      </w:r>
      <w:bookmarkEnd w:id="23"/>
      <w:bookmarkEnd w:id="24"/>
      <w:bookmarkEnd w:id="25"/>
      <w:bookmarkEnd w:id="26"/>
      <w:r>
        <w:rPr>
          <w:b/>
          <w:sz w:val="24"/>
          <w:szCs w:val="24"/>
          <w:u w:val="single"/>
        </w:rPr>
        <w:br/>
      </w:r>
      <w:r w:rsidRPr="0049232F">
        <w:rPr>
          <w:b/>
          <w:i/>
        </w:rPr>
        <w:t>Uitnodiging</w:t>
      </w:r>
      <w:r>
        <w:t>: twee maanden van tevoren ontvangt de doelgroep een uitnodiging via de post.</w:t>
      </w:r>
    </w:p>
    <w:p w:rsidR="00D1528A" w:rsidRDefault="00D1528A" w:rsidP="00D1528A">
      <w:pPr>
        <w:pStyle w:val="Geenafstand"/>
      </w:pPr>
      <w:r w:rsidRPr="0049232F">
        <w:rPr>
          <w:b/>
          <w:i/>
        </w:rPr>
        <w:t>Herinneringsmail</w:t>
      </w:r>
      <w:r w:rsidRPr="00F1386B">
        <w:rPr>
          <w:i/>
        </w:rPr>
        <w:t>:</w:t>
      </w:r>
      <w:r>
        <w:t xml:space="preserve"> twee weken </w:t>
      </w:r>
      <w:r w:rsidR="00846D3B">
        <w:t>voor het evenement</w:t>
      </w:r>
      <w:r>
        <w:t xml:space="preserve"> krijgen de gasten een mail ter herinnering.</w:t>
      </w:r>
      <w:r>
        <w:br/>
      </w:r>
      <w:r w:rsidRPr="0049232F">
        <w:rPr>
          <w:b/>
          <w:i/>
        </w:rPr>
        <w:t>Website</w:t>
      </w:r>
      <w:r>
        <w:t xml:space="preserve">: er wordt een tijdelijke </w:t>
      </w:r>
      <w:r w:rsidR="00846D3B">
        <w:t xml:space="preserve">pagina op de </w:t>
      </w:r>
      <w:r>
        <w:t>website online gezet met alle informatie rondom de bijeenkomst.</w:t>
      </w:r>
    </w:p>
    <w:p w:rsidR="00D1528A" w:rsidRPr="008F076D" w:rsidRDefault="00D1528A" w:rsidP="00D1528A">
      <w:pPr>
        <w:pStyle w:val="Geenafstand"/>
      </w:pPr>
      <w:r>
        <w:rPr>
          <w:b/>
          <w:i/>
        </w:rPr>
        <w:t>Social media</w:t>
      </w:r>
      <w:r w:rsidR="00416947">
        <w:rPr>
          <w:b/>
          <w:i/>
        </w:rPr>
        <w:t>:</w:t>
      </w:r>
      <w:r w:rsidR="00416947">
        <w:t xml:space="preserve"> op</w:t>
      </w:r>
      <w:r>
        <w:t xml:space="preserve"> de sociale profielen wordt er aandacht besteed aan de datum van de bijeenkomst en uiteraard worden de mensen enthousiast gemaakt voor dit kleine event.</w:t>
      </w:r>
    </w:p>
    <w:p w:rsidR="00D1528A" w:rsidRDefault="00D1528A" w:rsidP="00D1528A">
      <w:pPr>
        <w:pStyle w:val="Geenafstand"/>
      </w:pPr>
      <w:r>
        <w:rPr>
          <w:b/>
          <w:i/>
        </w:rPr>
        <w:t>Nieuwsbrief:</w:t>
      </w:r>
      <w:r>
        <w:t xml:space="preserve"> in de nieuwsbrief wordt er als het ware een sneak preview van de bijeenkomst gegeven.</w:t>
      </w:r>
      <w:r>
        <w:br/>
      </w:r>
      <w:r w:rsidRPr="0049232F">
        <w:rPr>
          <w:b/>
          <w:i/>
        </w:rPr>
        <w:t>Muziek</w:t>
      </w:r>
      <w:r w:rsidRPr="0049232F">
        <w:rPr>
          <w:b/>
        </w:rPr>
        <w:t>:</w:t>
      </w:r>
      <w:r>
        <w:t xml:space="preserve"> tijdens de bijeenkomst (niet tijdens de presentaties van de sprekers) is er achtergrondmuziek aanwezig.</w:t>
      </w:r>
      <w:r>
        <w:br/>
      </w:r>
      <w:r w:rsidRPr="0049232F">
        <w:rPr>
          <w:b/>
          <w:i/>
        </w:rPr>
        <w:t>Inrichting zaal</w:t>
      </w:r>
      <w:r>
        <w:t>: de zaal wordt geheel ingericht door het personeel van Lazuli. De inrichting is geschikt voor het luisteren naar de presentaties maar geeft tevens de mogelijkheid te ‘socializen’.</w:t>
      </w:r>
      <w:r>
        <w:br/>
      </w:r>
      <w:bookmarkStart w:id="27" w:name="_Toc241943157"/>
      <w:bookmarkStart w:id="28" w:name="_Toc241974548"/>
      <w:r>
        <w:rPr>
          <w:b/>
          <w:i/>
        </w:rPr>
        <w:t>Presentaties:</w:t>
      </w:r>
      <w:r>
        <w:t xml:space="preserve"> worden verzorgd door de gastsprekers zelf. Apparatuur wordt verzorgd door Lazuli.</w:t>
      </w:r>
    </w:p>
    <w:p w:rsidR="00D1528A" w:rsidRPr="00D1528A" w:rsidRDefault="00D1528A" w:rsidP="00D1528A">
      <w:pPr>
        <w:pStyle w:val="Kop2"/>
      </w:pPr>
      <w:r>
        <w:br/>
      </w:r>
      <w:r>
        <w:br/>
      </w:r>
      <w:bookmarkStart w:id="29" w:name="_Toc326584825"/>
      <w:r w:rsidRPr="00D1528A">
        <w:rPr>
          <w:rStyle w:val="Kop1Char"/>
          <w:rFonts w:asciiTheme="majorHAnsi" w:hAnsiTheme="majorHAnsi"/>
          <w:bCs/>
          <w:color w:val="auto"/>
          <w:sz w:val="20"/>
        </w:rPr>
        <w:t>3.2 Uitnodigingstraject</w:t>
      </w:r>
      <w:bookmarkEnd w:id="27"/>
      <w:bookmarkEnd w:id="28"/>
      <w:bookmarkEnd w:id="29"/>
    </w:p>
    <w:p w:rsidR="00D1528A" w:rsidRDefault="00D1528A" w:rsidP="00D1528A">
      <w:r>
        <w:t xml:space="preserve">Twee maanden van te voren worden er uitnodigingen verstuurd. Deze uitnodiging is een kaart waarop het logo van Spark staat. In de uitnodiging staat de datum van de bijeenkomst en reisdetails. De genodigden worden ook verwezen naar de website waar extra informatie te vinden is over de bijeenkomst (denk aan achtergrondinfo gastsprekers). Twee weken voor de bijeenkomst krijgt iedereen een herinnering toegestuurd via de mail. De genodigden kunnen zich aanmelden via de mail, social media of via de </w:t>
      </w:r>
      <w:r w:rsidR="00416947">
        <w:t xml:space="preserve">website. </w:t>
      </w:r>
      <w:r>
        <w:t>Na aanmelding wordt er een bevestiging toegestuurd via de mail.</w:t>
      </w:r>
      <w:r w:rsidRPr="00AD1326">
        <w:rPr>
          <w:b/>
          <w:noProof/>
          <w:lang w:eastAsia="nl-NL"/>
        </w:rPr>
        <w:t xml:space="preserve"> </w:t>
      </w:r>
    </w:p>
    <w:p w:rsidR="00D1528A" w:rsidRDefault="00D1528A" w:rsidP="00D1528A">
      <w:pPr>
        <w:pStyle w:val="Kop2"/>
      </w:pPr>
      <w:bookmarkStart w:id="30" w:name="_Toc241943160"/>
      <w:bookmarkStart w:id="31" w:name="_Toc241974551"/>
      <w:bookmarkStart w:id="32" w:name="_Toc244398461"/>
      <w:bookmarkStart w:id="33" w:name="_Toc326584826"/>
      <w:r>
        <w:t>3.3 Kostenverantwoording communicatie</w:t>
      </w:r>
      <w:bookmarkEnd w:id="30"/>
      <w:bookmarkEnd w:id="31"/>
      <w:bookmarkEnd w:id="32"/>
      <w:bookmarkEnd w:id="33"/>
    </w:p>
    <w:p w:rsidR="00D1528A" w:rsidRPr="00AA47B7" w:rsidRDefault="00D1528A" w:rsidP="00D1528A">
      <w:pPr>
        <w:pStyle w:val="Geenafstand"/>
      </w:pPr>
      <w:r>
        <w:t xml:space="preserve">Allereerst wordt er een direct email verstuurd. Dit is gratis maar lang niet zo speciaal als benaderd worden middels een uitnodigingskaart. Hier is bewust voor gekozen omdat persoonlijke uitnodiging per post ervoor zorgt dat mensen zich persoonlijker aangesproken voelen en zo ook het doel (persoonlijk contact) beter ervaren. Indien de kosten te hoog worden kan er gekozen worden voor zelf printen van de uitnodigingen op stevig papier. </w:t>
      </w:r>
    </w:p>
    <w:p w:rsidR="00D1528A" w:rsidRDefault="00D1528A" w:rsidP="00D1528A"/>
    <w:p w:rsidR="00D1528A" w:rsidRDefault="00D1528A" w:rsidP="00D1528A"/>
    <w:p w:rsidR="00D1528A" w:rsidRDefault="00D1528A" w:rsidP="00D1528A"/>
    <w:p w:rsidR="00D1528A" w:rsidRDefault="00DF09C7" w:rsidP="00D1528A">
      <w:pPr>
        <w:rPr>
          <w:rFonts w:ascii="Century Gothic" w:eastAsiaTheme="majorEastAsia" w:hAnsi="Century Gothic" w:cstheme="majorBidi"/>
          <w:bCs/>
          <w:color w:val="FF0000"/>
          <w:sz w:val="32"/>
          <w:szCs w:val="28"/>
        </w:rPr>
      </w:pPr>
      <w:r w:rsidRPr="00DF09C7">
        <w:rPr>
          <w:noProof/>
          <w:lang w:eastAsia="nl-NL"/>
        </w:rPr>
        <w:lastRenderedPageBreak/>
        <w:pict>
          <v:shapetype id="_x0000_t32" coordsize="21600,21600" o:spt="32" o:oned="t" path="m,l21600,21600e" filled="f">
            <v:path arrowok="t" fillok="f" o:connecttype="none"/>
            <o:lock v:ext="edit" shapetype="t"/>
          </v:shapetype>
          <v:shape id="_x0000_s1031" type="#_x0000_t32" style="position:absolute;margin-left:180.75pt;margin-top:36.5pt;width:7.45pt;height:0;z-index:251667456" o:connectortype="straight" strokecolor="white [3212]" strokeweight="1pt">
            <v:stroke dashstyle="dash"/>
            <v:shadow color="#868686"/>
          </v:shape>
        </w:pict>
      </w:r>
      <w:r w:rsidRPr="00DF09C7">
        <w:rPr>
          <w:noProof/>
        </w:rPr>
        <w:pict>
          <v:shapetype id="_x0000_t202" coordsize="21600,21600" o:spt="202" path="m,l,21600r21600,l21600,xe">
            <v:stroke joinstyle="miter"/>
            <v:path gradientshapeok="t" o:connecttype="rect"/>
          </v:shapetype>
          <v:shape id="_x0000_s1028" type="#_x0000_t202" style="position:absolute;margin-left:51.05pt;margin-top:272.1pt;width:286.5pt;height:21pt;z-index:251664384" wrapcoords="-57 0 -57 20965 21600 20965 21600 0 -57 0" stroked="f">
            <v:textbox style="mso-fit-shape-to-text:t" inset="0,0,0,0">
              <w:txbxContent>
                <w:p w:rsidR="001F066F" w:rsidRPr="00AD1326" w:rsidRDefault="001F066F" w:rsidP="00D1528A">
                  <w:pPr>
                    <w:pStyle w:val="Bijschrift"/>
                    <w:rPr>
                      <w:noProof/>
                      <w:color w:val="FF0000"/>
                    </w:rPr>
                  </w:pPr>
                  <w:r w:rsidRPr="00AD1326">
                    <w:rPr>
                      <w:color w:val="FF0000"/>
                    </w:rPr>
                    <w:t xml:space="preserve">Figuur </w:t>
                  </w:r>
                  <w:r w:rsidR="00DF09C7" w:rsidRPr="00AD1326">
                    <w:rPr>
                      <w:color w:val="FF0000"/>
                    </w:rPr>
                    <w:fldChar w:fldCharType="begin"/>
                  </w:r>
                  <w:r w:rsidRPr="00AD1326">
                    <w:rPr>
                      <w:color w:val="FF0000"/>
                    </w:rPr>
                    <w:instrText xml:space="preserve"> SEQ Figuur \* ARABIC </w:instrText>
                  </w:r>
                  <w:r w:rsidR="00DF09C7" w:rsidRPr="00AD1326">
                    <w:rPr>
                      <w:color w:val="FF0000"/>
                    </w:rPr>
                    <w:fldChar w:fldCharType="separate"/>
                  </w:r>
                  <w:r>
                    <w:rPr>
                      <w:noProof/>
                      <w:color w:val="FF0000"/>
                    </w:rPr>
                    <w:t>1</w:t>
                  </w:r>
                  <w:r w:rsidR="00DF09C7" w:rsidRPr="00AD1326">
                    <w:rPr>
                      <w:color w:val="FF0000"/>
                    </w:rPr>
                    <w:fldChar w:fldCharType="end"/>
                  </w:r>
                  <w:r w:rsidRPr="00AD1326">
                    <w:rPr>
                      <w:color w:val="FF0000"/>
                    </w:rPr>
                    <w:t>, voorbeeld uitnodiging</w:t>
                  </w:r>
                </w:p>
              </w:txbxContent>
            </v:textbox>
            <w10:wrap type="tight"/>
          </v:shape>
        </w:pict>
      </w:r>
      <w:r w:rsidR="00D1528A">
        <w:rPr>
          <w:noProof/>
          <w:lang w:eastAsia="nl-NL"/>
        </w:rPr>
        <w:drawing>
          <wp:anchor distT="0" distB="0" distL="114300" distR="114300" simplePos="0" relativeHeight="251663360" behindDoc="1" locked="0" layoutInCell="1" allowOverlap="1">
            <wp:simplePos x="0" y="0"/>
            <wp:positionH relativeFrom="column">
              <wp:posOffset>648335</wp:posOffset>
            </wp:positionH>
            <wp:positionV relativeFrom="paragraph">
              <wp:posOffset>-269240</wp:posOffset>
            </wp:positionV>
            <wp:extent cx="3638550" cy="3657600"/>
            <wp:effectExtent l="19050" t="0" r="0" b="0"/>
            <wp:wrapTight wrapText="bothSides">
              <wp:wrapPolygon edited="0">
                <wp:start x="-113" y="0"/>
                <wp:lineTo x="-113" y="21488"/>
                <wp:lineTo x="21600" y="21488"/>
                <wp:lineTo x="21600" y="0"/>
                <wp:lineTo x="-113" y="0"/>
              </wp:wrapPolygon>
            </wp:wrapTight>
            <wp:docPr id="11" name="Afbeelding 5" descr="Sparkelende-bijeenkomst-uitnodi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elende-bijeenkomst-uitnodiging.jpg"/>
                    <pic:cNvPicPr/>
                  </pic:nvPicPr>
                  <pic:blipFill>
                    <a:blip r:embed="rId17" cstate="print"/>
                    <a:stretch>
                      <a:fillRect/>
                    </a:stretch>
                  </pic:blipFill>
                  <pic:spPr>
                    <a:xfrm>
                      <a:off x="0" y="0"/>
                      <a:ext cx="3638550" cy="3657600"/>
                    </a:xfrm>
                    <a:prstGeom prst="rect">
                      <a:avLst/>
                    </a:prstGeom>
                  </pic:spPr>
                </pic:pic>
              </a:graphicData>
            </a:graphic>
          </wp:anchor>
        </w:drawing>
      </w:r>
      <w:r w:rsidRPr="00DF09C7">
        <w:rPr>
          <w:noProof/>
        </w:rPr>
        <w:pict>
          <v:shape id="_x0000_s1029" type="#_x0000_t202" style="position:absolute;margin-left:58.3pt;margin-top:682.8pt;width:394.5pt;height:21pt;z-index:251666432;mso-position-horizontal-relative:text;mso-position-vertical-relative:text" wrapcoords="-41 0 -41 20965 21600 20965 21600 0 -41 0" stroked="f">
            <v:textbox style="mso-fit-shape-to-text:t" inset="0,0,0,0">
              <w:txbxContent>
                <w:p w:rsidR="001F066F" w:rsidRPr="00D00897" w:rsidRDefault="001F066F" w:rsidP="00D1528A">
                  <w:pPr>
                    <w:pStyle w:val="Bijschrift"/>
                    <w:rPr>
                      <w:noProof/>
                      <w:color w:val="FF0000"/>
                    </w:rPr>
                  </w:pPr>
                  <w:r w:rsidRPr="00D00897">
                    <w:rPr>
                      <w:color w:val="FF0000"/>
                    </w:rPr>
                    <w:t xml:space="preserve">Figuur </w:t>
                  </w:r>
                  <w:r w:rsidR="00DF09C7" w:rsidRPr="00D00897">
                    <w:rPr>
                      <w:color w:val="FF0000"/>
                    </w:rPr>
                    <w:fldChar w:fldCharType="begin"/>
                  </w:r>
                  <w:r w:rsidRPr="00D00897">
                    <w:rPr>
                      <w:color w:val="FF0000"/>
                    </w:rPr>
                    <w:instrText xml:space="preserve"> SEQ Figuur \* ARABIC </w:instrText>
                  </w:r>
                  <w:r w:rsidR="00DF09C7" w:rsidRPr="00D00897">
                    <w:rPr>
                      <w:color w:val="FF0000"/>
                    </w:rPr>
                    <w:fldChar w:fldCharType="separate"/>
                  </w:r>
                  <w:r w:rsidRPr="00D00897">
                    <w:rPr>
                      <w:noProof/>
                      <w:color w:val="FF0000"/>
                    </w:rPr>
                    <w:t>2</w:t>
                  </w:r>
                  <w:r w:rsidR="00DF09C7" w:rsidRPr="00D00897">
                    <w:rPr>
                      <w:color w:val="FF0000"/>
                    </w:rPr>
                    <w:fldChar w:fldCharType="end"/>
                  </w:r>
                  <w:r w:rsidRPr="00D00897">
                    <w:rPr>
                      <w:color w:val="FF0000"/>
                    </w:rPr>
                    <w:t>, voorbeeld verwijzing bijeenkomst op de website (memoblaadje)</w:t>
                  </w:r>
                </w:p>
              </w:txbxContent>
            </v:textbox>
            <w10:wrap type="tight"/>
          </v:shape>
        </w:pict>
      </w:r>
      <w:r w:rsidR="00D1528A">
        <w:rPr>
          <w:noProof/>
          <w:lang w:eastAsia="nl-NL"/>
        </w:rPr>
        <w:drawing>
          <wp:anchor distT="0" distB="0" distL="114300" distR="114300" simplePos="0" relativeHeight="251665408" behindDoc="1" locked="0" layoutInCell="1" allowOverlap="1">
            <wp:simplePos x="0" y="0"/>
            <wp:positionH relativeFrom="column">
              <wp:posOffset>648335</wp:posOffset>
            </wp:positionH>
            <wp:positionV relativeFrom="paragraph">
              <wp:posOffset>4996180</wp:posOffset>
            </wp:positionV>
            <wp:extent cx="3836035" cy="3657600"/>
            <wp:effectExtent l="19050" t="0" r="0" b="0"/>
            <wp:wrapTight wrapText="bothSides">
              <wp:wrapPolygon edited="0">
                <wp:start x="-107" y="0"/>
                <wp:lineTo x="-107" y="21488"/>
                <wp:lineTo x="21561" y="21488"/>
                <wp:lineTo x="21561" y="0"/>
                <wp:lineTo x="-107" y="0"/>
              </wp:wrapPolygon>
            </wp:wrapTight>
            <wp:docPr id="12" name="Afbeelding 7" descr="Website-sparkelende-bijeenkom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sparkelende-bijeenkomst.jpg"/>
                    <pic:cNvPicPr/>
                  </pic:nvPicPr>
                  <pic:blipFill>
                    <a:blip r:embed="rId18" cstate="print"/>
                    <a:srcRect l="10004" r="13216"/>
                    <a:stretch>
                      <a:fillRect/>
                    </a:stretch>
                  </pic:blipFill>
                  <pic:spPr>
                    <a:xfrm>
                      <a:off x="0" y="0"/>
                      <a:ext cx="3836035" cy="3657600"/>
                    </a:xfrm>
                    <a:prstGeom prst="rect">
                      <a:avLst/>
                    </a:prstGeom>
                  </pic:spPr>
                </pic:pic>
              </a:graphicData>
            </a:graphic>
          </wp:anchor>
        </w:drawing>
      </w:r>
      <w:r w:rsidR="00D1528A">
        <w:br w:type="page"/>
      </w:r>
    </w:p>
    <w:p w:rsidR="00D1528A" w:rsidRDefault="00D1528A" w:rsidP="00D1528A">
      <w:pPr>
        <w:pStyle w:val="Kop1"/>
      </w:pPr>
      <w:bookmarkStart w:id="34" w:name="_Toc326584827"/>
      <w:r>
        <w:lastRenderedPageBreak/>
        <w:t>4</w:t>
      </w:r>
      <w:r w:rsidRPr="00DD5DA4">
        <w:t>. Programma</w:t>
      </w:r>
      <w:bookmarkEnd w:id="34"/>
    </w:p>
    <w:p w:rsidR="00D1528A" w:rsidRDefault="00D1528A" w:rsidP="00D1528A">
      <w:pPr>
        <w:rPr>
          <w:b/>
        </w:rPr>
      </w:pPr>
      <w:r>
        <w:rPr>
          <w:b/>
        </w:rPr>
        <w:t>12:45</w:t>
      </w:r>
      <w:r>
        <w:rPr>
          <w:b/>
        </w:rPr>
        <w:tab/>
        <w:t xml:space="preserve"> </w:t>
      </w:r>
      <w:r>
        <w:rPr>
          <w:b/>
        </w:rPr>
        <w:tab/>
      </w:r>
      <w:r>
        <w:t>Binnenkomst met welkomstdrankje.</w:t>
      </w:r>
      <w:r>
        <w:br/>
      </w:r>
      <w:r>
        <w:rPr>
          <w:b/>
        </w:rPr>
        <w:t>13:00</w:t>
      </w:r>
      <w:r>
        <w:tab/>
      </w:r>
      <w:r>
        <w:tab/>
        <w:t>Welkomstpraatje van Francine Comstock</w:t>
      </w:r>
      <w:r>
        <w:br/>
      </w:r>
      <w:r w:rsidRPr="00A8365B">
        <w:t xml:space="preserve"> </w:t>
      </w:r>
      <w:r w:rsidRPr="00A8365B">
        <w:tab/>
      </w:r>
      <w:r>
        <w:tab/>
      </w:r>
      <w:r w:rsidRPr="00A8365B">
        <w:t xml:space="preserve">Presentatie </w:t>
      </w:r>
      <w:r>
        <w:t>eerste gastspreker</w:t>
      </w:r>
      <w:r w:rsidRPr="00A8365B">
        <w:rPr>
          <w:b/>
        </w:rPr>
        <w:br/>
        <w:t>1</w:t>
      </w:r>
      <w:r>
        <w:rPr>
          <w:b/>
        </w:rPr>
        <w:t>4</w:t>
      </w:r>
      <w:r w:rsidRPr="00A8365B">
        <w:rPr>
          <w:b/>
        </w:rPr>
        <w:t>:00</w:t>
      </w:r>
      <w:r>
        <w:t xml:space="preserve"> </w:t>
      </w:r>
      <w:r>
        <w:tab/>
      </w:r>
      <w:r>
        <w:tab/>
        <w:t>Lunch/vrije ruimte.</w:t>
      </w:r>
      <w:r>
        <w:br/>
      </w:r>
      <w:r>
        <w:rPr>
          <w:b/>
        </w:rPr>
        <w:t>14:45 / 15:00</w:t>
      </w:r>
      <w:r>
        <w:rPr>
          <w:b/>
        </w:rPr>
        <w:tab/>
      </w:r>
      <w:r>
        <w:t xml:space="preserve"> Presentatie tweede gastspreker </w:t>
      </w:r>
      <w:r>
        <w:br/>
      </w:r>
      <w:r>
        <w:rPr>
          <w:b/>
        </w:rPr>
        <w:t xml:space="preserve">16:00 </w:t>
      </w:r>
      <w:r>
        <w:rPr>
          <w:b/>
        </w:rPr>
        <w:tab/>
      </w:r>
      <w:r>
        <w:rPr>
          <w:b/>
        </w:rPr>
        <w:tab/>
        <w:t xml:space="preserve"> </w:t>
      </w:r>
      <w:r>
        <w:t>Afsluiting door Francine Comstock</w:t>
      </w:r>
      <w:r>
        <w:br/>
      </w:r>
      <w:r>
        <w:rPr>
          <w:b/>
        </w:rPr>
        <w:t>Uitloop tot 16:15.</w:t>
      </w:r>
    </w:p>
    <w:p w:rsidR="00F03895" w:rsidRDefault="00F03895" w:rsidP="00D1528A">
      <w:pPr>
        <w:rPr>
          <w:b/>
        </w:rPr>
      </w:pPr>
    </w:p>
    <w:p w:rsidR="00F03895" w:rsidRDefault="00F03895" w:rsidP="00F03895">
      <w:pPr>
        <w:pStyle w:val="Kop1"/>
      </w:pPr>
      <w:bookmarkStart w:id="35" w:name="_Toc326584829"/>
      <w:r>
        <w:t>5</w:t>
      </w:r>
      <w:r w:rsidRPr="005137D1">
        <w:t>. Planning</w:t>
      </w:r>
      <w:bookmarkEnd w:id="35"/>
    </w:p>
    <w:p w:rsidR="00F03895" w:rsidRPr="00F1428E" w:rsidRDefault="00F03895" w:rsidP="00F03895">
      <w:pPr>
        <w:pStyle w:val="Geenafstand"/>
        <w:rPr>
          <w:rFonts w:ascii="Calibri" w:eastAsia="Calibri" w:hAnsi="Calibri" w:cs="Times New Roman"/>
          <w:u w:val="single"/>
        </w:rPr>
      </w:pPr>
      <w:r>
        <w:rPr>
          <w:u w:val="single"/>
        </w:rPr>
        <w:t>3 maanden van te voren</w:t>
      </w:r>
    </w:p>
    <w:p w:rsidR="00F03895" w:rsidRDefault="00F03895" w:rsidP="00F03895">
      <w:pPr>
        <w:pStyle w:val="Geenafstand"/>
      </w:pPr>
      <w:r>
        <w:t xml:space="preserve">* Reservering bij Lazuli voor de Sparkelende bijeenkomst. </w:t>
      </w:r>
      <w:r>
        <w:br/>
        <w:t>* Contact opnemen met mogelijke gastsprekers (2)</w:t>
      </w:r>
    </w:p>
    <w:p w:rsidR="00F03895" w:rsidRDefault="00F03895" w:rsidP="00F03895">
      <w:pPr>
        <w:pStyle w:val="Geenafstand"/>
      </w:pPr>
      <w:r>
        <w:t>* Adressenlijst genodigden maken voor overzicht aantal uitnodigingen</w:t>
      </w:r>
    </w:p>
    <w:p w:rsidR="00F03895" w:rsidRDefault="00F03895" w:rsidP="00F03895">
      <w:pPr>
        <w:pStyle w:val="Geenafstand"/>
      </w:pPr>
      <w:r>
        <w:t>* Ontwerpen uitnodigingen + verzenden naar de drukkerij</w:t>
      </w:r>
    </w:p>
    <w:p w:rsidR="00F03895" w:rsidRDefault="00F03895" w:rsidP="00F03895">
      <w:pPr>
        <w:pStyle w:val="Geenafstand"/>
      </w:pPr>
    </w:p>
    <w:p w:rsidR="00F03895" w:rsidRDefault="00F03895" w:rsidP="00F03895">
      <w:pPr>
        <w:pStyle w:val="Geenafstand"/>
        <w:rPr>
          <w:u w:val="single"/>
        </w:rPr>
      </w:pPr>
      <w:r>
        <w:rPr>
          <w:u w:val="single"/>
        </w:rPr>
        <w:t>2 maanden van te voren</w:t>
      </w:r>
    </w:p>
    <w:p w:rsidR="00F03895" w:rsidRDefault="00F03895" w:rsidP="00F03895">
      <w:pPr>
        <w:pStyle w:val="Geenafstand"/>
      </w:pPr>
      <w:r>
        <w:t>* Uitnodigingen verzenden</w:t>
      </w:r>
    </w:p>
    <w:p w:rsidR="00F03895" w:rsidRDefault="00F03895" w:rsidP="00F03895">
      <w:pPr>
        <w:pStyle w:val="Geenafstand"/>
      </w:pPr>
      <w:r>
        <w:t>* Website, nieuwsbrief en social media aanvullen met bijeenkomst informatie</w:t>
      </w:r>
    </w:p>
    <w:p w:rsidR="00F03895" w:rsidRPr="007F2A32" w:rsidRDefault="00F03895" w:rsidP="00F03895">
      <w:pPr>
        <w:pStyle w:val="Geenafstand"/>
      </w:pPr>
    </w:p>
    <w:p w:rsidR="00F03895" w:rsidRDefault="00F03895" w:rsidP="00F03895">
      <w:pPr>
        <w:pStyle w:val="Geenafstand"/>
        <w:rPr>
          <w:u w:val="single"/>
        </w:rPr>
      </w:pPr>
      <w:r>
        <w:rPr>
          <w:u w:val="single"/>
        </w:rPr>
        <w:t>Twee weken van te voren</w:t>
      </w:r>
    </w:p>
    <w:p w:rsidR="00F03895" w:rsidRDefault="00F03895" w:rsidP="00F03895">
      <w:pPr>
        <w:pStyle w:val="Geenafstand"/>
      </w:pPr>
      <w:r>
        <w:t xml:space="preserve">* De genodigden ontvangen een uitnodigingsherinnering per mail. </w:t>
      </w:r>
    </w:p>
    <w:p w:rsidR="00F03895" w:rsidRDefault="00F03895" w:rsidP="00F03895">
      <w:pPr>
        <w:pStyle w:val="Geenafstand"/>
      </w:pPr>
      <w:r>
        <w:t>* Contact opnemen met de gastsprekers (controlemoment)</w:t>
      </w:r>
      <w:r>
        <w:br/>
        <w:t>* Contact opnemen met Lazuli (controlemoment)</w:t>
      </w:r>
    </w:p>
    <w:p w:rsidR="00D1528A" w:rsidRDefault="00D1528A" w:rsidP="00D1528A">
      <w:pPr>
        <w:rPr>
          <w:b/>
        </w:rPr>
      </w:pPr>
      <w:r>
        <w:rPr>
          <w:b/>
        </w:rPr>
        <w:br w:type="page"/>
      </w:r>
    </w:p>
    <w:p w:rsidR="00D1528A" w:rsidRDefault="00F03895" w:rsidP="00D1528A">
      <w:pPr>
        <w:pStyle w:val="Kop1"/>
      </w:pPr>
      <w:bookmarkStart w:id="36" w:name="_Toc326584828"/>
      <w:r>
        <w:lastRenderedPageBreak/>
        <w:t>6</w:t>
      </w:r>
      <w:r w:rsidR="00D1528A">
        <w:t>. Begroting</w:t>
      </w:r>
      <w:bookmarkStart w:id="37" w:name="_Toc244398463"/>
      <w:bookmarkEnd w:id="36"/>
    </w:p>
    <w:p w:rsidR="00D1528A" w:rsidRDefault="00D1528A" w:rsidP="00D1528A">
      <w:r>
        <w:t>In onderstaande begroting moet er met het volgende rekening worden gehouden:</w:t>
      </w:r>
    </w:p>
    <w:p w:rsidR="00D1528A" w:rsidRDefault="00D1528A" w:rsidP="00D1528A">
      <w:pPr>
        <w:pStyle w:val="Lijstalinea"/>
        <w:numPr>
          <w:ilvl w:val="0"/>
          <w:numId w:val="5"/>
        </w:numPr>
        <w:contextualSpacing/>
      </w:pPr>
      <w:r>
        <w:t>De keuze in lunch is vrij.</w:t>
      </w:r>
    </w:p>
    <w:p w:rsidR="00D1528A" w:rsidRDefault="00D1528A" w:rsidP="00D1528A">
      <w:pPr>
        <w:pStyle w:val="Lijstalinea"/>
        <w:numPr>
          <w:ilvl w:val="0"/>
          <w:numId w:val="5"/>
        </w:numPr>
        <w:contextualSpacing/>
      </w:pPr>
      <w:r>
        <w:t>Het totaalbedrag is berekend aan de hand van de hoogste prijzen.</w:t>
      </w:r>
    </w:p>
    <w:p w:rsidR="00D1528A" w:rsidRDefault="00D1528A" w:rsidP="00D1528A">
      <w:pPr>
        <w:pStyle w:val="Lijstalinea"/>
        <w:numPr>
          <w:ilvl w:val="0"/>
          <w:numId w:val="5"/>
        </w:numPr>
        <w:contextualSpacing/>
      </w:pPr>
      <w:r>
        <w:t>Er wordt uitgegaan van 30 genodigden.</w:t>
      </w:r>
    </w:p>
    <w:p w:rsidR="00D1528A" w:rsidRPr="007F2A32" w:rsidRDefault="00D1528A" w:rsidP="00D1528A">
      <w:pPr>
        <w:pStyle w:val="Lijstalinea"/>
        <w:numPr>
          <w:ilvl w:val="0"/>
          <w:numId w:val="5"/>
        </w:numPr>
        <w:contextualSpacing/>
      </w:pPr>
      <w:r>
        <w:t>Indien de kosten te hoog zijn, kan de lunch achterwegen worden gelaten. Er is beschikking over een keuken, waardoor ook een eigen lunch te regelen is.</w:t>
      </w:r>
    </w:p>
    <w:tbl>
      <w:tblPr>
        <w:tblW w:w="7700" w:type="dxa"/>
        <w:tblInd w:w="45" w:type="dxa"/>
        <w:tblCellMar>
          <w:left w:w="70" w:type="dxa"/>
          <w:right w:w="70" w:type="dxa"/>
        </w:tblCellMar>
        <w:tblLook w:val="04A0"/>
      </w:tblPr>
      <w:tblGrid>
        <w:gridCol w:w="814"/>
        <w:gridCol w:w="1154"/>
        <w:gridCol w:w="1262"/>
        <w:gridCol w:w="190"/>
        <w:gridCol w:w="1584"/>
        <w:gridCol w:w="1736"/>
        <w:gridCol w:w="960"/>
      </w:tblGrid>
      <w:tr w:rsidR="00D1528A" w:rsidRPr="00994474" w:rsidTr="001F066F">
        <w:trPr>
          <w:trHeight w:val="405"/>
        </w:trPr>
        <w:tc>
          <w:tcPr>
            <w:tcW w:w="6740" w:type="dxa"/>
            <w:gridSpan w:val="6"/>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D1528A" w:rsidRPr="00994474" w:rsidRDefault="00D1528A" w:rsidP="001F066F">
            <w:pPr>
              <w:spacing w:after="0" w:line="240" w:lineRule="auto"/>
              <w:jc w:val="center"/>
              <w:rPr>
                <w:rFonts w:ascii="Calibri" w:eastAsia="Times New Roman" w:hAnsi="Calibri" w:cs="Calibri"/>
                <w:b/>
                <w:color w:val="000000"/>
                <w:sz w:val="28"/>
                <w:szCs w:val="28"/>
                <w:lang w:eastAsia="nl-NL"/>
              </w:rPr>
            </w:pPr>
            <w:r w:rsidRPr="00994474">
              <w:rPr>
                <w:rFonts w:ascii="Calibri" w:eastAsia="Times New Roman" w:hAnsi="Calibri" w:cs="Calibri"/>
                <w:b/>
                <w:color w:val="000000"/>
                <w:sz w:val="28"/>
                <w:szCs w:val="28"/>
                <w:lang w:eastAsia="nl-NL"/>
              </w:rPr>
              <w:t xml:space="preserve">Begroting </w:t>
            </w:r>
            <w:r w:rsidRPr="00994474">
              <w:rPr>
                <w:rFonts w:ascii="Calibri" w:eastAsia="Times New Roman" w:hAnsi="Calibri" w:cs="Calibri"/>
                <w:b/>
                <w:color w:val="FF0000"/>
                <w:sz w:val="28"/>
                <w:szCs w:val="28"/>
                <w:lang w:eastAsia="nl-NL"/>
              </w:rPr>
              <w:t>Spark</w:t>
            </w:r>
            <w:r w:rsidRPr="00994474">
              <w:rPr>
                <w:rFonts w:ascii="Calibri" w:eastAsia="Times New Roman" w:hAnsi="Calibri" w:cs="Calibri"/>
                <w:b/>
                <w:color w:val="000000"/>
                <w:sz w:val="28"/>
                <w:szCs w:val="28"/>
                <w:lang w:eastAsia="nl-NL"/>
              </w:rPr>
              <w:t>elende bijeenkomst</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30"/>
        </w:trPr>
        <w:tc>
          <w:tcPr>
            <w:tcW w:w="814" w:type="dxa"/>
            <w:tcBorders>
              <w:top w:val="nil"/>
              <w:left w:val="double" w:sz="6" w:space="0" w:color="auto"/>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b/>
                <w:bCs/>
                <w:color w:val="000000"/>
                <w:lang w:eastAsia="nl-NL"/>
              </w:rPr>
            </w:pPr>
            <w:r w:rsidRPr="00994474">
              <w:rPr>
                <w:rFonts w:ascii="Calibri" w:eastAsia="Times New Roman" w:hAnsi="Calibri" w:cs="Calibri"/>
                <w:b/>
                <w:bCs/>
                <w:color w:val="000000"/>
                <w:lang w:eastAsia="nl-NL"/>
              </w:rPr>
              <w:t>Lazuli</w:t>
            </w:r>
          </w:p>
        </w:tc>
        <w:tc>
          <w:tcPr>
            <w:tcW w:w="1154" w:type="dxa"/>
            <w:tcBorders>
              <w:top w:val="nil"/>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262" w:type="dxa"/>
            <w:tcBorders>
              <w:top w:val="nil"/>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90" w:type="dxa"/>
            <w:tcBorders>
              <w:top w:val="nil"/>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736" w:type="dxa"/>
            <w:tcBorders>
              <w:top w:val="nil"/>
              <w:left w:val="nil"/>
              <w:bottom w:val="single" w:sz="8"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single" w:sz="8" w:space="0" w:color="auto"/>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Zaal (groot)</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€150,- </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Catering</w:t>
            </w:r>
          </w:p>
        </w:tc>
        <w:tc>
          <w:tcPr>
            <w:tcW w:w="1262"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 Luxe lunch</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€17,50 p.p</w:t>
            </w:r>
            <w:r>
              <w:rPr>
                <w:rFonts w:ascii="Calibri" w:eastAsia="Times New Roman" w:hAnsi="Calibri" w:cs="Calibri"/>
                <w:color w:val="000000"/>
                <w:lang w:eastAsia="nl-NL"/>
              </w:rPr>
              <w:t xml:space="preserve"> (€525,-)</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soep</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belegde broodjes</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sap, melk</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fruit</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262"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salade</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 Standaard lunch</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€15,- p.p</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416947"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vegetarische</w:t>
            </w:r>
            <w:r w:rsidR="00D1528A" w:rsidRPr="00994474">
              <w:rPr>
                <w:rFonts w:ascii="Calibri" w:eastAsia="Times New Roman" w:hAnsi="Calibri" w:cs="Calibri"/>
                <w:color w:val="000000"/>
                <w:sz w:val="18"/>
                <w:szCs w:val="18"/>
                <w:lang w:eastAsia="nl-NL"/>
              </w:rPr>
              <w:t xml:space="preserve"> soep</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belegde broodjes</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melk, sap</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fruit</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262"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salade</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 Eenvoudige lunch</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€11,- p.p</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boterhammen</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beleg (zoet, hartig)</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15"/>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416947"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krentenbollen</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sap, melk</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15"/>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fruit</w:t>
            </w:r>
          </w:p>
        </w:tc>
        <w:tc>
          <w:tcPr>
            <w:tcW w:w="190" w:type="dxa"/>
            <w:tcBorders>
              <w:top w:val="nil"/>
              <w:left w:val="nil"/>
              <w:bottom w:val="single" w:sz="8"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15"/>
        </w:trPr>
        <w:tc>
          <w:tcPr>
            <w:tcW w:w="1968" w:type="dxa"/>
            <w:gridSpan w:val="2"/>
            <w:tcBorders>
              <w:top w:val="single" w:sz="8" w:space="0" w:color="auto"/>
              <w:left w:val="single" w:sz="8" w:space="0" w:color="auto"/>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b/>
                <w:bCs/>
                <w:color w:val="000000"/>
                <w:lang w:eastAsia="nl-NL"/>
              </w:rPr>
            </w:pPr>
            <w:r w:rsidRPr="00994474">
              <w:rPr>
                <w:rFonts w:ascii="Calibri" w:eastAsia="Times New Roman" w:hAnsi="Calibri" w:cs="Calibri"/>
                <w:b/>
                <w:bCs/>
                <w:color w:val="000000"/>
                <w:lang w:eastAsia="nl-NL"/>
              </w:rPr>
              <w:t>Communicatie</w:t>
            </w:r>
          </w:p>
        </w:tc>
        <w:tc>
          <w:tcPr>
            <w:tcW w:w="1262" w:type="dxa"/>
            <w:tcBorders>
              <w:top w:val="single" w:sz="8" w:space="0" w:color="auto"/>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90" w:type="dxa"/>
            <w:tcBorders>
              <w:top w:val="nil"/>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single" w:sz="8" w:space="0" w:color="auto"/>
              <w:left w:val="nil"/>
              <w:bottom w:val="single" w:sz="8"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736" w:type="dxa"/>
            <w:tcBorders>
              <w:top w:val="single" w:sz="8" w:space="0" w:color="auto"/>
              <w:left w:val="nil"/>
              <w:bottom w:val="single" w:sz="8"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single" w:sz="8" w:space="0" w:color="auto"/>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Projectiescherm</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€6,-</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Beamer</w:t>
            </w:r>
          </w:p>
        </w:tc>
        <w:tc>
          <w:tcPr>
            <w:tcW w:w="1262"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90" w:type="dxa"/>
            <w:tcBorders>
              <w:top w:val="nil"/>
              <w:left w:val="nil"/>
              <w:bottom w:val="single" w:sz="4"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€35,-</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15"/>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Gastsprekers</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€0.00</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3036" w:type="dxa"/>
            <w:gridSpan w:val="3"/>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gratis regelen. Wijn als bedankje</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2416" w:type="dxa"/>
            <w:gridSpan w:val="2"/>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Uitnodigingen</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print (A6)</w:t>
            </w: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€26.70 </w:t>
            </w:r>
            <w:r>
              <w:rPr>
                <w:rFonts w:ascii="Calibri" w:eastAsia="Times New Roman" w:hAnsi="Calibri" w:cs="Calibri"/>
                <w:color w:val="000000"/>
                <w:lang w:eastAsia="nl-NL"/>
              </w:rPr>
              <w:t>(à 50st)</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b/>
                <w:bCs/>
                <w:color w:val="000000"/>
                <w:lang w:eastAsia="nl-NL"/>
              </w:rPr>
            </w:pPr>
            <w:r w:rsidRPr="00994474">
              <w:rPr>
                <w:rFonts w:ascii="Calibri" w:eastAsia="Times New Roman" w:hAnsi="Calibri" w:cs="Calibri"/>
                <w:b/>
                <w:bCs/>
                <w:color w:val="000000"/>
                <w:lang w:eastAsia="nl-NL"/>
              </w:rPr>
              <w:t> </w:t>
            </w:r>
          </w:p>
        </w:tc>
        <w:tc>
          <w:tcPr>
            <w:tcW w:w="115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452" w:type="dxa"/>
            <w:gridSpan w:val="2"/>
            <w:tcBorders>
              <w:top w:val="nil"/>
              <w:left w:val="nil"/>
              <w:bottom w:val="single" w:sz="4" w:space="0" w:color="auto"/>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herinneringsmail</w:t>
            </w:r>
          </w:p>
        </w:tc>
        <w:tc>
          <w:tcPr>
            <w:tcW w:w="1584" w:type="dxa"/>
            <w:tcBorders>
              <w:top w:val="nil"/>
              <w:left w:val="nil"/>
              <w:bottom w:val="single" w:sz="4"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€0.00</w:t>
            </w:r>
          </w:p>
        </w:tc>
        <w:tc>
          <w:tcPr>
            <w:tcW w:w="1736" w:type="dxa"/>
            <w:tcBorders>
              <w:top w:val="nil"/>
              <w:left w:val="nil"/>
              <w:bottom w:val="single" w:sz="4"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--&gt; manuren</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Overig</w:t>
            </w:r>
          </w:p>
        </w:tc>
        <w:tc>
          <w:tcPr>
            <w:tcW w:w="1262"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p>
        </w:tc>
        <w:tc>
          <w:tcPr>
            <w:tcW w:w="190" w:type="dxa"/>
            <w:tcBorders>
              <w:top w:val="nil"/>
              <w:left w:val="nil"/>
              <w:bottom w:val="nil"/>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00"/>
        </w:trPr>
        <w:tc>
          <w:tcPr>
            <w:tcW w:w="814" w:type="dxa"/>
            <w:tcBorders>
              <w:top w:val="nil"/>
              <w:left w:val="double" w:sz="6" w:space="0" w:color="auto"/>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b/>
                <w:bCs/>
                <w:color w:val="000000"/>
                <w:lang w:eastAsia="nl-NL"/>
              </w:rPr>
            </w:pPr>
            <w:r w:rsidRPr="00994474">
              <w:rPr>
                <w:rFonts w:ascii="Calibri" w:eastAsia="Times New Roman" w:hAnsi="Calibri" w:cs="Calibri"/>
                <w:b/>
                <w:bCs/>
                <w:color w:val="000000"/>
                <w:lang w:eastAsia="nl-NL"/>
              </w:rPr>
              <w:t> </w:t>
            </w:r>
          </w:p>
        </w:tc>
        <w:tc>
          <w:tcPr>
            <w:tcW w:w="115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1452" w:type="dxa"/>
            <w:gridSpan w:val="2"/>
            <w:tcBorders>
              <w:top w:val="nil"/>
              <w:left w:val="nil"/>
              <w:bottom w:val="nil"/>
              <w:right w:val="single" w:sz="8" w:space="0" w:color="000000"/>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social media</w:t>
            </w:r>
          </w:p>
        </w:tc>
        <w:tc>
          <w:tcPr>
            <w:tcW w:w="158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€0.00</w:t>
            </w:r>
          </w:p>
        </w:tc>
        <w:tc>
          <w:tcPr>
            <w:tcW w:w="1736" w:type="dxa"/>
            <w:tcBorders>
              <w:top w:val="nil"/>
              <w:left w:val="nil"/>
              <w:bottom w:val="nil"/>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--&gt; manuren</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15"/>
        </w:trPr>
        <w:tc>
          <w:tcPr>
            <w:tcW w:w="814" w:type="dxa"/>
            <w:tcBorders>
              <w:top w:val="nil"/>
              <w:left w:val="double" w:sz="6" w:space="0" w:color="auto"/>
              <w:bottom w:val="double" w:sz="6"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154" w:type="dxa"/>
            <w:tcBorders>
              <w:top w:val="nil"/>
              <w:left w:val="nil"/>
              <w:bottom w:val="double" w:sz="6"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262" w:type="dxa"/>
            <w:tcBorders>
              <w:top w:val="nil"/>
              <w:left w:val="nil"/>
              <w:bottom w:val="double" w:sz="6"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sz w:val="18"/>
                <w:szCs w:val="18"/>
                <w:lang w:eastAsia="nl-NL"/>
              </w:rPr>
            </w:pPr>
            <w:r w:rsidRPr="00994474">
              <w:rPr>
                <w:rFonts w:ascii="Calibri" w:eastAsia="Times New Roman" w:hAnsi="Calibri" w:cs="Calibri"/>
                <w:color w:val="000000"/>
                <w:sz w:val="18"/>
                <w:szCs w:val="18"/>
                <w:lang w:eastAsia="nl-NL"/>
              </w:rPr>
              <w:t>website</w:t>
            </w:r>
          </w:p>
        </w:tc>
        <w:tc>
          <w:tcPr>
            <w:tcW w:w="190" w:type="dxa"/>
            <w:tcBorders>
              <w:top w:val="nil"/>
              <w:left w:val="nil"/>
              <w:bottom w:val="double" w:sz="6" w:space="0" w:color="auto"/>
              <w:right w:val="single" w:sz="8"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1584" w:type="dxa"/>
            <w:tcBorders>
              <w:top w:val="nil"/>
              <w:left w:val="nil"/>
              <w:bottom w:val="double" w:sz="6" w:space="0" w:color="auto"/>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€0.00</w:t>
            </w:r>
          </w:p>
        </w:tc>
        <w:tc>
          <w:tcPr>
            <w:tcW w:w="1736" w:type="dxa"/>
            <w:tcBorders>
              <w:top w:val="nil"/>
              <w:left w:val="nil"/>
              <w:bottom w:val="double" w:sz="6" w:space="0" w:color="auto"/>
              <w:right w:val="double" w:sz="6" w:space="0" w:color="auto"/>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xml:space="preserve"> --&gt; manuren</w:t>
            </w: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tr w:rsidR="00D1528A" w:rsidRPr="00994474" w:rsidTr="001F066F">
        <w:trPr>
          <w:trHeight w:val="330"/>
        </w:trPr>
        <w:tc>
          <w:tcPr>
            <w:tcW w:w="814"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r w:rsidRPr="00994474">
              <w:rPr>
                <w:rFonts w:ascii="Calibri" w:eastAsia="Times New Roman" w:hAnsi="Calibri" w:cs="Calibri"/>
                <w:color w:val="000000"/>
                <w:lang w:eastAsia="nl-NL"/>
              </w:rPr>
              <w:t> </w:t>
            </w:r>
          </w:p>
        </w:tc>
        <w:tc>
          <w:tcPr>
            <w:tcW w:w="4190"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D1528A" w:rsidRPr="00994474" w:rsidRDefault="00D1528A" w:rsidP="001F066F">
            <w:pPr>
              <w:spacing w:after="0" w:line="240" w:lineRule="auto"/>
              <w:jc w:val="center"/>
              <w:rPr>
                <w:rFonts w:ascii="Calibri" w:eastAsia="Times New Roman" w:hAnsi="Calibri" w:cs="Calibri"/>
                <w:b/>
                <w:bCs/>
                <w:color w:val="000000"/>
                <w:lang w:eastAsia="nl-NL"/>
              </w:rPr>
            </w:pPr>
            <w:r w:rsidRPr="00994474">
              <w:rPr>
                <w:rFonts w:ascii="Calibri" w:eastAsia="Times New Roman" w:hAnsi="Calibri" w:cs="Calibri"/>
                <w:b/>
                <w:bCs/>
                <w:color w:val="000000"/>
                <w:lang w:eastAsia="nl-NL"/>
              </w:rPr>
              <w:t>Totaal: €</w:t>
            </w:r>
            <w:r>
              <w:rPr>
                <w:rFonts w:ascii="Calibri" w:eastAsia="Times New Roman" w:hAnsi="Calibri" w:cs="Calibri"/>
                <w:b/>
                <w:bCs/>
                <w:color w:val="000000"/>
                <w:lang w:eastAsia="nl-NL"/>
              </w:rPr>
              <w:t>742,20</w:t>
            </w:r>
          </w:p>
        </w:tc>
        <w:tc>
          <w:tcPr>
            <w:tcW w:w="1736"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D1528A" w:rsidRPr="00994474" w:rsidRDefault="00D1528A" w:rsidP="001F066F">
            <w:pPr>
              <w:spacing w:after="0" w:line="240" w:lineRule="auto"/>
              <w:rPr>
                <w:rFonts w:ascii="Calibri" w:eastAsia="Times New Roman" w:hAnsi="Calibri" w:cs="Calibri"/>
                <w:color w:val="000000"/>
                <w:lang w:eastAsia="nl-NL"/>
              </w:rPr>
            </w:pPr>
          </w:p>
        </w:tc>
      </w:tr>
      <w:bookmarkEnd w:id="37"/>
    </w:tbl>
    <w:p w:rsidR="0001127B" w:rsidRPr="0001127B" w:rsidRDefault="0001127B" w:rsidP="009C3EEC">
      <w:pPr>
        <w:pStyle w:val="Kop1"/>
        <w:rPr>
          <w:lang w:eastAsia="ja-JP"/>
        </w:rPr>
      </w:pPr>
    </w:p>
    <w:sectPr w:rsidR="0001127B" w:rsidRPr="0001127B" w:rsidSect="001F066F">
      <w:footerReference w:type="default" r:id="rId19"/>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92E" w:rsidRDefault="000C792E" w:rsidP="00F379AD">
      <w:pPr>
        <w:spacing w:after="0" w:line="240" w:lineRule="auto"/>
      </w:pPr>
      <w:r>
        <w:separator/>
      </w:r>
    </w:p>
  </w:endnote>
  <w:endnote w:type="continuationSeparator" w:id="0">
    <w:p w:rsidR="000C792E" w:rsidRDefault="000C792E" w:rsidP="00F37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66F" w:rsidRDefault="001F066F">
    <w:pPr>
      <w:pStyle w:val="Voettekst"/>
      <w:jc w:val="right"/>
    </w:pPr>
  </w:p>
  <w:p w:rsidR="001F066F" w:rsidRDefault="001F066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92E" w:rsidRDefault="000C792E" w:rsidP="00F379AD">
      <w:pPr>
        <w:spacing w:after="0" w:line="240" w:lineRule="auto"/>
      </w:pPr>
      <w:r>
        <w:separator/>
      </w:r>
    </w:p>
  </w:footnote>
  <w:footnote w:type="continuationSeparator" w:id="0">
    <w:p w:rsidR="000C792E" w:rsidRDefault="000C792E" w:rsidP="00F379AD">
      <w:pPr>
        <w:spacing w:after="0" w:line="240" w:lineRule="auto"/>
      </w:pPr>
      <w:r>
        <w:continuationSeparator/>
      </w:r>
    </w:p>
  </w:footnote>
  <w:footnote w:id="1">
    <w:p w:rsidR="001F066F" w:rsidRDefault="001F066F">
      <w:pPr>
        <w:pStyle w:val="Voetnoottekst"/>
      </w:pPr>
      <w:r>
        <w:rPr>
          <w:rStyle w:val="Voetnootmarkering"/>
        </w:rPr>
        <w:footnoteRef/>
      </w:r>
      <w:r>
        <w:t xml:space="preserve"> Dit schema is afgeleid van het schema uit het volgende pdf artikel: </w:t>
      </w:r>
      <w:hyperlink r:id="rId1" w:history="1">
        <w:r>
          <w:rPr>
            <w:rStyle w:val="Hyperlink"/>
          </w:rPr>
          <w:t>http://group.tnt.com/Images/20100901_TNT_Social_Media_Guidelines-Dutch_tcm177-525230.pdf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4197F"/>
    <w:multiLevelType w:val="hybridMultilevel"/>
    <w:tmpl w:val="873ECA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C8C3BD9"/>
    <w:multiLevelType w:val="hybridMultilevel"/>
    <w:tmpl w:val="7E109E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3183EA5"/>
    <w:multiLevelType w:val="hybridMultilevel"/>
    <w:tmpl w:val="FEC8FCF6"/>
    <w:lvl w:ilvl="0" w:tplc="AD24C228">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ED63B4"/>
    <w:multiLevelType w:val="hybridMultilevel"/>
    <w:tmpl w:val="9984F7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A545EC5"/>
    <w:multiLevelType w:val="hybridMultilevel"/>
    <w:tmpl w:val="F3C429E2"/>
    <w:lvl w:ilvl="0" w:tplc="272C2E7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FB578B"/>
    <w:rsid w:val="0001127B"/>
    <w:rsid w:val="000C792E"/>
    <w:rsid w:val="00193B30"/>
    <w:rsid w:val="001F066F"/>
    <w:rsid w:val="00416947"/>
    <w:rsid w:val="00554447"/>
    <w:rsid w:val="00557E7A"/>
    <w:rsid w:val="00600D6C"/>
    <w:rsid w:val="00632AF4"/>
    <w:rsid w:val="007F1AE8"/>
    <w:rsid w:val="00846D3B"/>
    <w:rsid w:val="00860BEF"/>
    <w:rsid w:val="008A2199"/>
    <w:rsid w:val="009018BB"/>
    <w:rsid w:val="009146DA"/>
    <w:rsid w:val="00970F49"/>
    <w:rsid w:val="009B38C5"/>
    <w:rsid w:val="009C3EEC"/>
    <w:rsid w:val="00A433C3"/>
    <w:rsid w:val="00A70EE0"/>
    <w:rsid w:val="00B31FF1"/>
    <w:rsid w:val="00BA6F62"/>
    <w:rsid w:val="00CA4A09"/>
    <w:rsid w:val="00CD3FBC"/>
    <w:rsid w:val="00D06526"/>
    <w:rsid w:val="00D1528A"/>
    <w:rsid w:val="00D84C89"/>
    <w:rsid w:val="00DF09C7"/>
    <w:rsid w:val="00F03895"/>
    <w:rsid w:val="00F379AD"/>
    <w:rsid w:val="00FB578B"/>
    <w:rsid w:val="00FE75A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578B"/>
  </w:style>
  <w:style w:type="paragraph" w:styleId="Kop1">
    <w:name w:val="heading 1"/>
    <w:basedOn w:val="Standaard"/>
    <w:next w:val="Standaard"/>
    <w:link w:val="Kop1Char"/>
    <w:uiPriority w:val="9"/>
    <w:qFormat/>
    <w:rsid w:val="00FB578B"/>
    <w:pPr>
      <w:keepNext/>
      <w:keepLines/>
      <w:spacing w:before="480" w:after="0"/>
      <w:outlineLvl w:val="0"/>
    </w:pPr>
    <w:rPr>
      <w:rFonts w:ascii="Century Gothic" w:eastAsiaTheme="majorEastAsia" w:hAnsi="Century Gothic" w:cstheme="majorBidi"/>
      <w:bCs/>
      <w:color w:val="FF0000"/>
      <w:sz w:val="32"/>
      <w:szCs w:val="28"/>
    </w:rPr>
  </w:style>
  <w:style w:type="paragraph" w:styleId="Kop2">
    <w:name w:val="heading 2"/>
    <w:basedOn w:val="Standaard"/>
    <w:next w:val="Standaard"/>
    <w:link w:val="Kop2Char"/>
    <w:uiPriority w:val="9"/>
    <w:unhideWhenUsed/>
    <w:qFormat/>
    <w:rsid w:val="00D1528A"/>
    <w:pPr>
      <w:keepNext/>
      <w:keepLines/>
      <w:spacing w:before="200" w:after="0"/>
      <w:outlineLvl w:val="1"/>
    </w:pPr>
    <w:rPr>
      <w:rFonts w:asciiTheme="majorHAnsi" w:eastAsiaTheme="majorEastAsia" w:hAnsiTheme="majorHAnsi" w:cstheme="majorBidi"/>
      <w:b/>
      <w:bCs/>
      <w:sz w:val="20"/>
      <w:szCs w:val="26"/>
    </w:rPr>
  </w:style>
  <w:style w:type="paragraph" w:styleId="Kop3">
    <w:name w:val="heading 3"/>
    <w:basedOn w:val="Standaard"/>
    <w:next w:val="Standaard"/>
    <w:link w:val="Kop3Char"/>
    <w:uiPriority w:val="9"/>
    <w:unhideWhenUsed/>
    <w:qFormat/>
    <w:rsid w:val="00D152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578B"/>
    <w:rPr>
      <w:rFonts w:ascii="Century Gothic" w:eastAsiaTheme="majorEastAsia" w:hAnsi="Century Gothic" w:cstheme="majorBidi"/>
      <w:bCs/>
      <w:color w:val="FF0000"/>
      <w:sz w:val="32"/>
      <w:szCs w:val="28"/>
    </w:rPr>
  </w:style>
  <w:style w:type="paragraph" w:styleId="Geenafstand">
    <w:name w:val="No Spacing"/>
    <w:link w:val="GeenafstandChar"/>
    <w:uiPriority w:val="1"/>
    <w:qFormat/>
    <w:rsid w:val="00FB578B"/>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FB578B"/>
    <w:rPr>
      <w:rFonts w:eastAsiaTheme="minorEastAsia"/>
    </w:rPr>
  </w:style>
  <w:style w:type="paragraph" w:styleId="Voettekst">
    <w:name w:val="footer"/>
    <w:basedOn w:val="Standaard"/>
    <w:link w:val="VoettekstChar"/>
    <w:uiPriority w:val="99"/>
    <w:unhideWhenUsed/>
    <w:rsid w:val="00FB57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578B"/>
  </w:style>
  <w:style w:type="paragraph" w:styleId="Ballontekst">
    <w:name w:val="Balloon Text"/>
    <w:basedOn w:val="Standaard"/>
    <w:link w:val="BallontekstChar"/>
    <w:uiPriority w:val="99"/>
    <w:semiHidden/>
    <w:unhideWhenUsed/>
    <w:rsid w:val="00FB57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578B"/>
    <w:rPr>
      <w:rFonts w:ascii="Tahoma" w:hAnsi="Tahoma" w:cs="Tahoma"/>
      <w:sz w:val="16"/>
      <w:szCs w:val="16"/>
    </w:rPr>
  </w:style>
  <w:style w:type="table" w:styleId="Tabelraster">
    <w:name w:val="Table Grid"/>
    <w:basedOn w:val="Standaardtabel"/>
    <w:uiPriority w:val="59"/>
    <w:rsid w:val="00FB5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FB57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uiPriority w:val="99"/>
    <w:unhideWhenUsed/>
    <w:rsid w:val="008A2199"/>
    <w:rPr>
      <w:color w:val="0000FF"/>
      <w:u w:val="single"/>
    </w:rPr>
  </w:style>
  <w:style w:type="paragraph" w:styleId="Lijstalinea">
    <w:name w:val="List Paragraph"/>
    <w:basedOn w:val="Standaard"/>
    <w:link w:val="LijstalineaChar"/>
    <w:uiPriority w:val="34"/>
    <w:qFormat/>
    <w:rsid w:val="008A2199"/>
    <w:pPr>
      <w:ind w:left="708"/>
    </w:pPr>
    <w:rPr>
      <w:rFonts w:ascii="Calibri" w:eastAsia="Calibri" w:hAnsi="Calibri" w:cs="Times New Roman"/>
      <w:sz w:val="20"/>
      <w:szCs w:val="20"/>
    </w:rPr>
  </w:style>
  <w:style w:type="character" w:customStyle="1" w:styleId="LijstalineaChar">
    <w:name w:val="Lijstalinea Char"/>
    <w:link w:val="Lijstalinea"/>
    <w:uiPriority w:val="34"/>
    <w:rsid w:val="008A2199"/>
    <w:rPr>
      <w:rFonts w:ascii="Calibri" w:eastAsia="Calibri" w:hAnsi="Calibri" w:cs="Times New Roman"/>
      <w:sz w:val="20"/>
      <w:szCs w:val="20"/>
    </w:rPr>
  </w:style>
  <w:style w:type="paragraph" w:styleId="Inhopg1">
    <w:name w:val="toc 1"/>
    <w:basedOn w:val="Standaard"/>
    <w:next w:val="Standaard"/>
    <w:autoRedefine/>
    <w:uiPriority w:val="39"/>
    <w:unhideWhenUsed/>
    <w:rsid w:val="008A2199"/>
    <w:rPr>
      <w:rFonts w:ascii="Calibri" w:eastAsia="Calibri" w:hAnsi="Calibri" w:cs="Times New Roman"/>
    </w:rPr>
  </w:style>
  <w:style w:type="character" w:customStyle="1" w:styleId="Kop2Char">
    <w:name w:val="Kop 2 Char"/>
    <w:basedOn w:val="Standaardalinea-lettertype"/>
    <w:link w:val="Kop2"/>
    <w:uiPriority w:val="9"/>
    <w:rsid w:val="00D1528A"/>
    <w:rPr>
      <w:rFonts w:asciiTheme="majorHAnsi" w:eastAsiaTheme="majorEastAsia" w:hAnsiTheme="majorHAnsi" w:cstheme="majorBidi"/>
      <w:b/>
      <w:bCs/>
      <w:sz w:val="20"/>
      <w:szCs w:val="26"/>
    </w:rPr>
  </w:style>
  <w:style w:type="character" w:customStyle="1" w:styleId="Kop3Char">
    <w:name w:val="Kop 3 Char"/>
    <w:basedOn w:val="Standaardalinea-lettertype"/>
    <w:link w:val="Kop3"/>
    <w:uiPriority w:val="9"/>
    <w:rsid w:val="00D1528A"/>
    <w:rPr>
      <w:rFonts w:asciiTheme="majorHAnsi" w:eastAsiaTheme="majorEastAsia" w:hAnsiTheme="majorHAnsi" w:cstheme="majorBidi"/>
      <w:b/>
      <w:bCs/>
      <w:color w:val="4F81BD" w:themeColor="accent1"/>
    </w:rPr>
  </w:style>
  <w:style w:type="paragraph" w:styleId="Bijschrift">
    <w:name w:val="caption"/>
    <w:basedOn w:val="Standaard"/>
    <w:next w:val="Standaard"/>
    <w:uiPriority w:val="35"/>
    <w:unhideWhenUsed/>
    <w:qFormat/>
    <w:rsid w:val="00D1528A"/>
    <w:pPr>
      <w:spacing w:line="240" w:lineRule="auto"/>
    </w:pPr>
    <w:rPr>
      <w:b/>
      <w:bCs/>
      <w:color w:val="4F81BD" w:themeColor="accent1"/>
      <w:sz w:val="18"/>
      <w:szCs w:val="18"/>
    </w:rPr>
  </w:style>
  <w:style w:type="paragraph" w:styleId="Kopvaninhoudsopgave">
    <w:name w:val="TOC Heading"/>
    <w:basedOn w:val="Kop1"/>
    <w:next w:val="Standaard"/>
    <w:uiPriority w:val="39"/>
    <w:semiHidden/>
    <w:unhideWhenUsed/>
    <w:qFormat/>
    <w:rsid w:val="00D1528A"/>
    <w:pPr>
      <w:outlineLvl w:val="9"/>
    </w:pPr>
    <w:rPr>
      <w:rFonts w:asciiTheme="majorHAnsi" w:hAnsiTheme="majorHAnsi"/>
      <w:b/>
      <w:color w:val="365F91" w:themeColor="accent1" w:themeShade="BF"/>
      <w:sz w:val="28"/>
    </w:rPr>
  </w:style>
  <w:style w:type="paragraph" w:styleId="Inhopg2">
    <w:name w:val="toc 2"/>
    <w:basedOn w:val="Standaard"/>
    <w:next w:val="Standaard"/>
    <w:autoRedefine/>
    <w:uiPriority w:val="39"/>
    <w:unhideWhenUsed/>
    <w:rsid w:val="00D1528A"/>
    <w:pPr>
      <w:spacing w:after="100"/>
      <w:ind w:left="220"/>
    </w:pPr>
  </w:style>
  <w:style w:type="paragraph" w:styleId="Inhopg3">
    <w:name w:val="toc 3"/>
    <w:basedOn w:val="Standaard"/>
    <w:next w:val="Standaard"/>
    <w:autoRedefine/>
    <w:uiPriority w:val="39"/>
    <w:unhideWhenUsed/>
    <w:rsid w:val="00D1528A"/>
    <w:pPr>
      <w:spacing w:after="100"/>
      <w:ind w:left="440"/>
    </w:pPr>
  </w:style>
  <w:style w:type="paragraph" w:styleId="Koptekst">
    <w:name w:val="header"/>
    <w:basedOn w:val="Standaard"/>
    <w:link w:val="KoptekstChar"/>
    <w:uiPriority w:val="99"/>
    <w:semiHidden/>
    <w:unhideWhenUsed/>
    <w:rsid w:val="00557E7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57E7A"/>
  </w:style>
  <w:style w:type="paragraph" w:styleId="Voetnoottekst">
    <w:name w:val="footnote text"/>
    <w:basedOn w:val="Standaard"/>
    <w:link w:val="VoetnoottekstChar"/>
    <w:uiPriority w:val="99"/>
    <w:semiHidden/>
    <w:unhideWhenUsed/>
    <w:rsid w:val="001F066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F066F"/>
    <w:rPr>
      <w:sz w:val="20"/>
      <w:szCs w:val="20"/>
    </w:rPr>
  </w:style>
  <w:style w:type="character" w:styleId="Voetnootmarkering">
    <w:name w:val="footnote reference"/>
    <w:basedOn w:val="Standaardalinea-lettertype"/>
    <w:uiPriority w:val="99"/>
    <w:semiHidden/>
    <w:unhideWhenUsed/>
    <w:rsid w:val="001F066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aartjevisser.nl/wp-content/uploads/2012/04/Mini-handleiding-Hootsuite-1.2.pdf"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zigiz.hyves.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oup.tnt.com/Images/20100901_TNT_Social_Media_Guidelines-Dutch_tcm177-525230.pd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74D172-3831-4E82-BAD2-87AB99A5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3003</Words>
  <Characters>16520</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Een Sparkelende bijeenkomst</vt:lpstr>
    </vt:vector>
  </TitlesOfParts>
  <Company>Spark Recruiters</Company>
  <LinksUpToDate>false</LinksUpToDate>
  <CharactersWithSpaces>19485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Sparkelende bijeenkomst</dc:title>
  <dc:creator>Mellissa Cooijman</dc:creator>
  <cp:lastModifiedBy>Mellissa</cp:lastModifiedBy>
  <cp:revision>15</cp:revision>
  <dcterms:created xsi:type="dcterms:W3CDTF">2012-06-01T10:32:00Z</dcterms:created>
  <dcterms:modified xsi:type="dcterms:W3CDTF">2012-06-20T21:11:00Z</dcterms:modified>
</cp:coreProperties>
</file>