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3.xml" ContentType="application/vnd.openxmlformats-officedocument.customXmlProperti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423" w:rsidRPr="00C4215A" w:rsidRDefault="00BE0423" w:rsidP="00C2468F">
      <w:pPr>
        <w:ind w:left="567" w:right="567"/>
        <w:jc w:val="both"/>
        <w:rPr>
          <w:rFonts w:ascii="Palatino Linotype" w:hAnsi="Palatino Linotype"/>
          <w:b/>
          <w:color w:val="76923C" w:themeColor="accent3" w:themeShade="BF"/>
          <w:sz w:val="36"/>
          <w:szCs w:val="36"/>
        </w:rPr>
      </w:pPr>
      <w:r w:rsidRPr="00C4215A">
        <w:rPr>
          <w:rFonts w:ascii="Palatino Linotype" w:hAnsi="Palatino Linotype"/>
          <w:b/>
          <w:color w:val="76923C" w:themeColor="accent3" w:themeShade="BF"/>
          <w:sz w:val="36"/>
          <w:szCs w:val="36"/>
        </w:rPr>
        <w:t>Geo-informatie op de gemeentewebsite</w:t>
      </w:r>
    </w:p>
    <w:p w:rsidR="00BE0423" w:rsidRPr="00C6576D" w:rsidRDefault="00BE0423" w:rsidP="00C2468F">
      <w:pPr>
        <w:ind w:left="567" w:right="567"/>
        <w:jc w:val="both"/>
        <w:rPr>
          <w:rFonts w:ascii="Palatino Linotype" w:hAnsi="Palatino Linotype"/>
          <w:szCs w:val="24"/>
        </w:rPr>
      </w:pPr>
    </w:p>
    <w:p w:rsidR="00BE0423" w:rsidRPr="00C4215A" w:rsidRDefault="00BE0423" w:rsidP="00C2468F">
      <w:pPr>
        <w:ind w:left="567" w:right="567"/>
        <w:jc w:val="both"/>
        <w:rPr>
          <w:rFonts w:ascii="Palatino Linotype" w:hAnsi="Palatino Linotype"/>
          <w:b/>
          <w:color w:val="76923C" w:themeColor="accent3" w:themeShade="BF"/>
          <w:szCs w:val="24"/>
        </w:rPr>
      </w:pPr>
      <w:r w:rsidRPr="00C4215A">
        <w:rPr>
          <w:rFonts w:ascii="Palatino Linotype" w:hAnsi="Palatino Linotype"/>
          <w:b/>
          <w:color w:val="76923C" w:themeColor="accent3" w:themeShade="BF"/>
          <w:szCs w:val="24"/>
        </w:rPr>
        <w:t>Opleiding</w:t>
      </w:r>
    </w:p>
    <w:p w:rsidR="00BE0423" w:rsidRPr="00C6576D" w:rsidRDefault="00BE0423" w:rsidP="00C2468F">
      <w:pPr>
        <w:ind w:left="567" w:right="567"/>
        <w:jc w:val="both"/>
        <w:rPr>
          <w:rFonts w:ascii="Palatino Linotype" w:hAnsi="Palatino Linotype"/>
          <w:b/>
          <w:szCs w:val="24"/>
        </w:rPr>
      </w:pPr>
    </w:p>
    <w:p w:rsidR="00BE0423" w:rsidRPr="00C6576D" w:rsidRDefault="00BE0423" w:rsidP="00C2468F">
      <w:pPr>
        <w:ind w:left="567" w:right="567"/>
        <w:jc w:val="both"/>
        <w:rPr>
          <w:rFonts w:ascii="Palatino Linotype" w:hAnsi="Palatino Linotype"/>
          <w:szCs w:val="24"/>
        </w:rPr>
      </w:pPr>
      <w:r w:rsidRPr="00C6576D">
        <w:rPr>
          <w:rFonts w:ascii="Palatino Linotype" w:hAnsi="Palatino Linotype"/>
          <w:szCs w:val="24"/>
        </w:rPr>
        <w:t>Onderwijsinstelling:</w:t>
      </w:r>
      <w:r w:rsidRPr="00C6576D">
        <w:rPr>
          <w:rFonts w:ascii="Palatino Linotype" w:hAnsi="Palatino Linotype"/>
          <w:szCs w:val="24"/>
        </w:rPr>
        <w:tab/>
      </w:r>
      <w:r w:rsidRPr="00C6576D">
        <w:rPr>
          <w:rFonts w:ascii="Palatino Linotype" w:hAnsi="Palatino Linotype"/>
          <w:szCs w:val="24"/>
        </w:rPr>
        <w:tab/>
      </w:r>
      <w:r w:rsidR="00C6576D">
        <w:rPr>
          <w:rFonts w:ascii="Palatino Linotype" w:hAnsi="Palatino Linotype"/>
          <w:szCs w:val="24"/>
        </w:rPr>
        <w:tab/>
      </w:r>
      <w:r w:rsidRPr="00C6576D">
        <w:rPr>
          <w:rFonts w:ascii="Palatino Linotype" w:hAnsi="Palatino Linotype"/>
          <w:szCs w:val="24"/>
        </w:rPr>
        <w:tab/>
        <w:t>Hogeschool Utrecht</w:t>
      </w:r>
    </w:p>
    <w:p w:rsidR="00BE0423" w:rsidRPr="00C6576D" w:rsidRDefault="00DD1A78" w:rsidP="00C2468F">
      <w:pPr>
        <w:ind w:left="567" w:right="567"/>
        <w:jc w:val="both"/>
        <w:rPr>
          <w:rFonts w:ascii="Palatino Linotype" w:hAnsi="Palatino Linotype"/>
          <w:szCs w:val="24"/>
        </w:rPr>
      </w:pPr>
      <w:r w:rsidRPr="00C6576D">
        <w:rPr>
          <w:rFonts w:ascii="Palatino Linotype" w:hAnsi="Palatino Linotype"/>
          <w:szCs w:val="24"/>
        </w:rPr>
        <w:t>Faculteit:</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00BE0423" w:rsidRPr="00C6576D">
        <w:rPr>
          <w:rFonts w:ascii="Palatino Linotype" w:hAnsi="Palatino Linotype"/>
          <w:szCs w:val="24"/>
        </w:rPr>
        <w:t>Natuur en Techniek</w:t>
      </w:r>
    </w:p>
    <w:p w:rsidR="00BE0423" w:rsidRPr="00C6576D" w:rsidRDefault="00DD1A78" w:rsidP="00C2468F">
      <w:pPr>
        <w:ind w:left="567" w:right="567"/>
        <w:jc w:val="both"/>
        <w:rPr>
          <w:rFonts w:ascii="Palatino Linotype" w:hAnsi="Palatino Linotype"/>
          <w:szCs w:val="24"/>
        </w:rPr>
      </w:pPr>
      <w:r w:rsidRPr="00C6576D">
        <w:rPr>
          <w:rFonts w:ascii="Palatino Linotype" w:hAnsi="Palatino Linotype"/>
          <w:szCs w:val="24"/>
        </w:rPr>
        <w:t>Opleiding:</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00BE0423" w:rsidRPr="00C6576D">
        <w:rPr>
          <w:rFonts w:ascii="Palatino Linotype" w:hAnsi="Palatino Linotype"/>
          <w:szCs w:val="24"/>
        </w:rPr>
        <w:t>Geodesie / Geo-informatica</w:t>
      </w:r>
    </w:p>
    <w:p w:rsidR="00BE0423" w:rsidRPr="00C6576D" w:rsidRDefault="00BE0423" w:rsidP="00C2468F">
      <w:pPr>
        <w:ind w:left="567" w:right="567"/>
        <w:jc w:val="both"/>
        <w:rPr>
          <w:rFonts w:ascii="Palatino Linotype" w:hAnsi="Palatino Linotype"/>
          <w:szCs w:val="24"/>
        </w:rPr>
      </w:pPr>
      <w:r w:rsidRPr="00C6576D">
        <w:rPr>
          <w:rFonts w:ascii="Palatino Linotype" w:hAnsi="Palatino Linotype"/>
          <w:szCs w:val="24"/>
        </w:rPr>
        <w:t>Adres</w:t>
      </w:r>
      <w:r w:rsidR="00C0503E" w:rsidRPr="00C6576D">
        <w:rPr>
          <w:rFonts w:ascii="Palatino Linotype" w:hAnsi="Palatino Linotype"/>
          <w:szCs w:val="24"/>
        </w:rPr>
        <w:t>gegevens</w:t>
      </w:r>
      <w:r w:rsidRPr="00C6576D">
        <w:rPr>
          <w:rFonts w:ascii="Palatino Linotype" w:hAnsi="Palatino Linotype"/>
          <w:szCs w:val="24"/>
        </w:rPr>
        <w:t>:</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Nijenoord 1</w:t>
      </w:r>
    </w:p>
    <w:p w:rsidR="00BE0423" w:rsidRPr="00C6576D" w:rsidRDefault="00C0503E" w:rsidP="00C2468F">
      <w:pPr>
        <w:ind w:left="567" w:right="567"/>
        <w:jc w:val="both"/>
        <w:rPr>
          <w:rFonts w:ascii="Palatino Linotype" w:hAnsi="Palatino Linotype"/>
          <w:szCs w:val="24"/>
        </w:rPr>
      </w:pP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00BE0423" w:rsidRPr="00C6576D">
        <w:rPr>
          <w:rFonts w:ascii="Palatino Linotype" w:hAnsi="Palatino Linotype"/>
          <w:szCs w:val="24"/>
        </w:rPr>
        <w:tab/>
      </w:r>
      <w:r w:rsidR="00BE0423" w:rsidRPr="00C6576D">
        <w:rPr>
          <w:rFonts w:ascii="Palatino Linotype" w:hAnsi="Palatino Linotype"/>
          <w:szCs w:val="24"/>
        </w:rPr>
        <w:tab/>
      </w:r>
      <w:r w:rsidR="00C2468F" w:rsidRPr="00C6576D">
        <w:rPr>
          <w:rFonts w:ascii="Palatino Linotype" w:hAnsi="Palatino Linotype"/>
          <w:szCs w:val="24"/>
        </w:rPr>
        <w:tab/>
      </w:r>
      <w:r w:rsidR="00BE0423" w:rsidRPr="00C6576D">
        <w:rPr>
          <w:rFonts w:ascii="Palatino Linotype" w:hAnsi="Palatino Linotype"/>
          <w:szCs w:val="24"/>
        </w:rPr>
        <w:tab/>
        <w:t>3552 AS</w:t>
      </w:r>
      <w:r w:rsidRPr="00C6576D">
        <w:rPr>
          <w:rFonts w:ascii="Palatino Linotype" w:hAnsi="Palatino Linotype"/>
          <w:szCs w:val="24"/>
        </w:rPr>
        <w:t xml:space="preserve"> Utrecht</w:t>
      </w:r>
    </w:p>
    <w:p w:rsidR="00BE0423" w:rsidRPr="00C6576D" w:rsidRDefault="00BE0423" w:rsidP="00C2468F">
      <w:pPr>
        <w:ind w:left="567" w:right="567"/>
        <w:jc w:val="both"/>
        <w:rPr>
          <w:rFonts w:ascii="Palatino Linotype" w:hAnsi="Palatino Linotype"/>
          <w:szCs w:val="24"/>
        </w:rPr>
      </w:pPr>
    </w:p>
    <w:p w:rsidR="00247EE3" w:rsidRPr="00C6576D" w:rsidRDefault="00BE0423" w:rsidP="00C2468F">
      <w:pPr>
        <w:ind w:left="567" w:right="567"/>
        <w:jc w:val="both"/>
        <w:rPr>
          <w:rFonts w:ascii="Palatino Linotype" w:hAnsi="Palatino Linotype"/>
          <w:szCs w:val="24"/>
        </w:rPr>
      </w:pPr>
      <w:r w:rsidRPr="00C6576D">
        <w:rPr>
          <w:rFonts w:ascii="Palatino Linotype" w:hAnsi="Palatino Linotype"/>
          <w:szCs w:val="24"/>
        </w:rPr>
        <w:t xml:space="preserve">Eerste </w:t>
      </w:r>
      <w:r w:rsidR="00247EE3" w:rsidRPr="00C6576D">
        <w:rPr>
          <w:rFonts w:ascii="Palatino Linotype" w:hAnsi="Palatino Linotype"/>
          <w:szCs w:val="24"/>
        </w:rPr>
        <w:t>begeleider:</w:t>
      </w:r>
      <w:r w:rsidR="00247EE3" w:rsidRPr="00C6576D">
        <w:rPr>
          <w:rFonts w:ascii="Palatino Linotype" w:hAnsi="Palatino Linotype"/>
          <w:szCs w:val="24"/>
        </w:rPr>
        <w:tab/>
      </w:r>
      <w:r w:rsidR="00247EE3" w:rsidRPr="00C6576D">
        <w:rPr>
          <w:rFonts w:ascii="Palatino Linotype" w:hAnsi="Palatino Linotype"/>
          <w:szCs w:val="24"/>
        </w:rPr>
        <w:tab/>
      </w:r>
      <w:r w:rsidR="00247EE3" w:rsidRPr="00C6576D">
        <w:rPr>
          <w:rFonts w:ascii="Palatino Linotype" w:hAnsi="Palatino Linotype"/>
          <w:szCs w:val="24"/>
        </w:rPr>
        <w:tab/>
      </w:r>
      <w:r w:rsidR="00247EE3" w:rsidRPr="00C6576D">
        <w:rPr>
          <w:rFonts w:ascii="Palatino Linotype" w:hAnsi="Palatino Linotype"/>
          <w:szCs w:val="24"/>
        </w:rPr>
        <w:tab/>
        <w:t>Frans de Vroege</w:t>
      </w:r>
    </w:p>
    <w:p w:rsidR="00247EE3" w:rsidRPr="00C6576D" w:rsidRDefault="00247EE3" w:rsidP="00C2468F">
      <w:pPr>
        <w:ind w:left="567" w:right="567"/>
        <w:jc w:val="both"/>
        <w:rPr>
          <w:rFonts w:ascii="Palatino Linotype" w:hAnsi="Palatino Linotype"/>
          <w:szCs w:val="24"/>
        </w:rPr>
      </w:pPr>
      <w:r w:rsidRPr="00C6576D">
        <w:rPr>
          <w:rFonts w:ascii="Palatino Linotype" w:hAnsi="Palatino Linotype"/>
          <w:szCs w:val="24"/>
        </w:rPr>
        <w:t>Functie:</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00C6576D">
        <w:rPr>
          <w:rFonts w:ascii="Palatino Linotype" w:hAnsi="Palatino Linotype"/>
          <w:szCs w:val="24"/>
        </w:rPr>
        <w:tab/>
      </w:r>
      <w:r w:rsidRPr="00C6576D">
        <w:rPr>
          <w:rFonts w:ascii="Palatino Linotype" w:hAnsi="Palatino Linotype"/>
          <w:szCs w:val="24"/>
        </w:rPr>
        <w:t>Docent Geo-informatie</w:t>
      </w:r>
    </w:p>
    <w:p w:rsidR="00247EE3" w:rsidRPr="00C6576D" w:rsidRDefault="00247EE3" w:rsidP="00C2468F">
      <w:pPr>
        <w:ind w:left="567" w:right="567"/>
        <w:jc w:val="both"/>
        <w:rPr>
          <w:rFonts w:ascii="Palatino Linotype" w:hAnsi="Palatino Linotype"/>
          <w:szCs w:val="24"/>
        </w:rPr>
      </w:pPr>
    </w:p>
    <w:p w:rsidR="00247EE3" w:rsidRPr="00C6576D" w:rsidRDefault="00247EE3" w:rsidP="00C2468F">
      <w:pPr>
        <w:ind w:left="567" w:right="567"/>
        <w:jc w:val="both"/>
        <w:rPr>
          <w:rFonts w:ascii="Palatino Linotype" w:hAnsi="Palatino Linotype"/>
          <w:szCs w:val="24"/>
        </w:rPr>
      </w:pPr>
      <w:r w:rsidRPr="00C6576D">
        <w:rPr>
          <w:rFonts w:ascii="Palatino Linotype" w:hAnsi="Palatino Linotype"/>
          <w:szCs w:val="24"/>
        </w:rPr>
        <w:t>Tweede begeleider:</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Bernard Raterman</w:t>
      </w:r>
    </w:p>
    <w:p w:rsidR="00247EE3" w:rsidRPr="00C6576D" w:rsidRDefault="00247EE3" w:rsidP="00C2468F">
      <w:pPr>
        <w:ind w:left="567" w:right="567"/>
        <w:jc w:val="both"/>
        <w:rPr>
          <w:rFonts w:ascii="Palatino Linotype" w:hAnsi="Palatino Linotype"/>
          <w:szCs w:val="24"/>
        </w:rPr>
      </w:pPr>
      <w:r w:rsidRPr="00C6576D">
        <w:rPr>
          <w:rFonts w:ascii="Palatino Linotype" w:hAnsi="Palatino Linotype"/>
          <w:szCs w:val="24"/>
        </w:rPr>
        <w:t>Functie:</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00C6576D">
        <w:rPr>
          <w:rFonts w:ascii="Palatino Linotype" w:hAnsi="Palatino Linotype"/>
          <w:szCs w:val="24"/>
        </w:rPr>
        <w:tab/>
      </w:r>
      <w:r w:rsidRPr="00C6576D">
        <w:rPr>
          <w:rFonts w:ascii="Palatino Linotype" w:hAnsi="Palatino Linotype"/>
          <w:szCs w:val="24"/>
        </w:rPr>
        <w:t>Docent Ruimte &amp; Infra</w:t>
      </w:r>
    </w:p>
    <w:p w:rsidR="00C0503E" w:rsidRPr="00C6576D" w:rsidRDefault="00C0503E" w:rsidP="00C2468F">
      <w:pPr>
        <w:ind w:left="567" w:right="567"/>
        <w:jc w:val="both"/>
        <w:rPr>
          <w:rFonts w:ascii="Palatino Linotype" w:hAnsi="Palatino Linotype"/>
          <w:szCs w:val="24"/>
        </w:rPr>
      </w:pPr>
    </w:p>
    <w:p w:rsidR="00247EE3" w:rsidRPr="00C4215A" w:rsidRDefault="00247EE3" w:rsidP="00C2468F">
      <w:pPr>
        <w:ind w:left="567" w:right="567"/>
        <w:jc w:val="both"/>
        <w:rPr>
          <w:rFonts w:ascii="Palatino Linotype" w:hAnsi="Palatino Linotype"/>
          <w:b/>
          <w:color w:val="76923C" w:themeColor="accent3" w:themeShade="BF"/>
          <w:szCs w:val="24"/>
        </w:rPr>
      </w:pPr>
      <w:r w:rsidRPr="00C4215A">
        <w:rPr>
          <w:rFonts w:ascii="Palatino Linotype" w:hAnsi="Palatino Linotype"/>
          <w:b/>
          <w:color w:val="76923C" w:themeColor="accent3" w:themeShade="BF"/>
          <w:szCs w:val="24"/>
        </w:rPr>
        <w:t>Opdrachtgever</w:t>
      </w:r>
    </w:p>
    <w:p w:rsidR="00247EE3" w:rsidRPr="00C6576D" w:rsidRDefault="00247EE3" w:rsidP="00C2468F">
      <w:pPr>
        <w:ind w:left="567" w:right="567"/>
        <w:jc w:val="both"/>
        <w:rPr>
          <w:rFonts w:ascii="Palatino Linotype" w:hAnsi="Palatino Linotype"/>
          <w:b/>
          <w:szCs w:val="24"/>
        </w:rPr>
      </w:pPr>
    </w:p>
    <w:p w:rsidR="00247EE3" w:rsidRPr="00C6576D" w:rsidRDefault="00247EE3" w:rsidP="00C2468F">
      <w:pPr>
        <w:ind w:left="567" w:right="567"/>
        <w:jc w:val="both"/>
        <w:rPr>
          <w:rFonts w:ascii="Palatino Linotype" w:hAnsi="Palatino Linotype"/>
          <w:szCs w:val="24"/>
        </w:rPr>
      </w:pPr>
      <w:r w:rsidRPr="00C6576D">
        <w:rPr>
          <w:rFonts w:ascii="Palatino Linotype" w:hAnsi="Palatino Linotype"/>
          <w:szCs w:val="24"/>
        </w:rPr>
        <w:t>Bedrijf / Instelling:</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Gemeente Beuningen</w:t>
      </w:r>
    </w:p>
    <w:p w:rsidR="00247EE3" w:rsidRPr="00C6576D" w:rsidRDefault="00247EE3" w:rsidP="00C2468F">
      <w:pPr>
        <w:ind w:left="567" w:right="567"/>
        <w:jc w:val="both"/>
        <w:rPr>
          <w:rFonts w:ascii="Palatino Linotype" w:hAnsi="Palatino Linotype"/>
          <w:szCs w:val="24"/>
        </w:rPr>
      </w:pPr>
      <w:r w:rsidRPr="00C6576D">
        <w:rPr>
          <w:rFonts w:ascii="Palatino Linotype" w:hAnsi="Palatino Linotype"/>
          <w:szCs w:val="24"/>
        </w:rPr>
        <w:t>Afdeling:</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Openbare Werken</w:t>
      </w:r>
    </w:p>
    <w:p w:rsidR="00247EE3" w:rsidRPr="00C6576D" w:rsidRDefault="00247EE3" w:rsidP="00C2468F">
      <w:pPr>
        <w:ind w:left="567" w:right="567"/>
        <w:jc w:val="both"/>
        <w:rPr>
          <w:rFonts w:ascii="Palatino Linotype" w:hAnsi="Palatino Linotype"/>
          <w:szCs w:val="24"/>
        </w:rPr>
      </w:pPr>
      <w:r w:rsidRPr="00C6576D">
        <w:rPr>
          <w:rFonts w:ascii="Palatino Linotype" w:hAnsi="Palatino Linotype"/>
          <w:szCs w:val="24"/>
        </w:rPr>
        <w:t>Werkveld:</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Geo-informatie</w:t>
      </w:r>
    </w:p>
    <w:p w:rsidR="00247EE3" w:rsidRPr="00C6576D" w:rsidRDefault="00247EE3" w:rsidP="00C2468F">
      <w:pPr>
        <w:ind w:left="567" w:right="567"/>
        <w:jc w:val="both"/>
        <w:rPr>
          <w:rFonts w:ascii="Palatino Linotype" w:hAnsi="Palatino Linotype"/>
          <w:szCs w:val="24"/>
        </w:rPr>
      </w:pPr>
      <w:r w:rsidRPr="00C6576D">
        <w:rPr>
          <w:rFonts w:ascii="Palatino Linotype" w:hAnsi="Palatino Linotype"/>
          <w:szCs w:val="24"/>
        </w:rPr>
        <w:t>Adres</w:t>
      </w:r>
      <w:r w:rsidR="00C0503E" w:rsidRPr="00C6576D">
        <w:rPr>
          <w:rFonts w:ascii="Palatino Linotype" w:hAnsi="Palatino Linotype"/>
          <w:szCs w:val="24"/>
        </w:rPr>
        <w:t>gegevens</w:t>
      </w:r>
      <w:r w:rsidRPr="00C6576D">
        <w:rPr>
          <w:rFonts w:ascii="Palatino Linotype" w:hAnsi="Palatino Linotype"/>
          <w:szCs w:val="24"/>
        </w:rPr>
        <w:t>:</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van Heemstraweg 46</w:t>
      </w:r>
    </w:p>
    <w:p w:rsidR="00247EE3" w:rsidRPr="00C6576D" w:rsidRDefault="00C0503E" w:rsidP="00C2468F">
      <w:pPr>
        <w:ind w:left="567" w:right="567"/>
        <w:jc w:val="both"/>
        <w:rPr>
          <w:rFonts w:ascii="Palatino Linotype" w:hAnsi="Palatino Linotype"/>
          <w:szCs w:val="24"/>
        </w:rPr>
      </w:pPr>
      <w:r w:rsidRPr="00C6576D">
        <w:rPr>
          <w:rFonts w:ascii="Palatino Linotype" w:hAnsi="Palatino Linotype"/>
          <w:szCs w:val="24"/>
        </w:rPr>
        <w:tab/>
      </w:r>
      <w:r w:rsidRPr="00C6576D">
        <w:rPr>
          <w:rFonts w:ascii="Palatino Linotype" w:hAnsi="Palatino Linotype"/>
          <w:szCs w:val="24"/>
        </w:rPr>
        <w:tab/>
      </w:r>
      <w:r w:rsidR="00247EE3" w:rsidRPr="00C6576D">
        <w:rPr>
          <w:rFonts w:ascii="Palatino Linotype" w:hAnsi="Palatino Linotype"/>
          <w:szCs w:val="24"/>
        </w:rPr>
        <w:tab/>
      </w:r>
      <w:r w:rsidR="00247EE3" w:rsidRPr="00C6576D">
        <w:rPr>
          <w:rFonts w:ascii="Palatino Linotype" w:hAnsi="Palatino Linotype"/>
          <w:szCs w:val="24"/>
        </w:rPr>
        <w:tab/>
      </w:r>
      <w:r w:rsidR="00247EE3" w:rsidRPr="00C6576D">
        <w:rPr>
          <w:rFonts w:ascii="Palatino Linotype" w:hAnsi="Palatino Linotype"/>
          <w:szCs w:val="24"/>
        </w:rPr>
        <w:tab/>
      </w:r>
      <w:r w:rsidR="00247EE3" w:rsidRPr="00C6576D">
        <w:rPr>
          <w:rFonts w:ascii="Palatino Linotype" w:hAnsi="Palatino Linotype"/>
          <w:szCs w:val="24"/>
        </w:rPr>
        <w:tab/>
      </w:r>
      <w:r w:rsidR="00C2468F" w:rsidRPr="00C6576D">
        <w:rPr>
          <w:rFonts w:ascii="Palatino Linotype" w:hAnsi="Palatino Linotype"/>
          <w:szCs w:val="24"/>
        </w:rPr>
        <w:tab/>
      </w:r>
      <w:r w:rsidR="00247EE3" w:rsidRPr="00C6576D">
        <w:rPr>
          <w:rFonts w:ascii="Palatino Linotype" w:hAnsi="Palatino Linotype"/>
          <w:szCs w:val="24"/>
        </w:rPr>
        <w:t>6641 AE</w:t>
      </w:r>
      <w:r w:rsidRPr="00C6576D">
        <w:rPr>
          <w:rFonts w:ascii="Palatino Linotype" w:hAnsi="Palatino Linotype"/>
          <w:szCs w:val="24"/>
        </w:rPr>
        <w:t xml:space="preserve"> Beuningen</w:t>
      </w:r>
    </w:p>
    <w:p w:rsidR="00DD1A78" w:rsidRPr="00C6576D" w:rsidRDefault="00DD1A78" w:rsidP="00C2468F">
      <w:pPr>
        <w:ind w:left="567" w:right="567"/>
        <w:jc w:val="both"/>
        <w:rPr>
          <w:rFonts w:ascii="Palatino Linotype" w:hAnsi="Palatino Linotype"/>
          <w:szCs w:val="24"/>
        </w:rPr>
      </w:pPr>
      <w:r w:rsidRPr="00C6576D">
        <w:rPr>
          <w:rFonts w:ascii="Palatino Linotype" w:hAnsi="Palatino Linotype"/>
          <w:szCs w:val="24"/>
        </w:rPr>
        <w:t>Telefoon:</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14 024</w:t>
      </w:r>
    </w:p>
    <w:p w:rsidR="00247EE3" w:rsidRPr="00C6576D" w:rsidRDefault="00247EE3" w:rsidP="00C2468F">
      <w:pPr>
        <w:ind w:left="567" w:right="567"/>
        <w:jc w:val="both"/>
        <w:rPr>
          <w:rFonts w:ascii="Palatino Linotype" w:hAnsi="Palatino Linotype"/>
          <w:szCs w:val="24"/>
        </w:rPr>
      </w:pPr>
    </w:p>
    <w:p w:rsidR="00247EE3" w:rsidRPr="00C6576D" w:rsidRDefault="00D74258" w:rsidP="00C2468F">
      <w:pPr>
        <w:ind w:left="567" w:right="567"/>
        <w:jc w:val="both"/>
        <w:rPr>
          <w:rFonts w:ascii="Palatino Linotype" w:hAnsi="Palatino Linotype"/>
          <w:szCs w:val="24"/>
        </w:rPr>
      </w:pPr>
      <w:r w:rsidRPr="00C6576D">
        <w:rPr>
          <w:rFonts w:ascii="Palatino Linotype" w:hAnsi="Palatino Linotype"/>
          <w:szCs w:val="24"/>
        </w:rPr>
        <w:t>Bedrijfs</w:t>
      </w:r>
      <w:r w:rsidR="00247EE3" w:rsidRPr="00C6576D">
        <w:rPr>
          <w:rFonts w:ascii="Palatino Linotype" w:hAnsi="Palatino Linotype"/>
          <w:szCs w:val="24"/>
        </w:rPr>
        <w:t>begeleider:</w:t>
      </w:r>
      <w:r w:rsidR="00247EE3" w:rsidRPr="00C6576D">
        <w:rPr>
          <w:rFonts w:ascii="Palatino Linotype" w:hAnsi="Palatino Linotype"/>
          <w:szCs w:val="24"/>
        </w:rPr>
        <w:tab/>
      </w:r>
      <w:r w:rsidR="00247EE3" w:rsidRPr="00C6576D">
        <w:rPr>
          <w:rFonts w:ascii="Palatino Linotype" w:hAnsi="Palatino Linotype"/>
          <w:szCs w:val="24"/>
        </w:rPr>
        <w:tab/>
      </w:r>
      <w:r w:rsidR="00247EE3" w:rsidRPr="00C6576D">
        <w:rPr>
          <w:rFonts w:ascii="Palatino Linotype" w:hAnsi="Palatino Linotype"/>
          <w:szCs w:val="24"/>
        </w:rPr>
        <w:tab/>
      </w:r>
      <w:r w:rsidR="00247EE3" w:rsidRPr="00C6576D">
        <w:rPr>
          <w:rFonts w:ascii="Palatino Linotype" w:hAnsi="Palatino Linotype"/>
          <w:szCs w:val="24"/>
        </w:rPr>
        <w:tab/>
        <w:t>Titus Swartjes</w:t>
      </w:r>
    </w:p>
    <w:p w:rsidR="00247EE3" w:rsidRPr="00C6576D" w:rsidRDefault="00247EE3" w:rsidP="00C2468F">
      <w:pPr>
        <w:ind w:left="567" w:right="567"/>
        <w:jc w:val="both"/>
        <w:rPr>
          <w:rFonts w:ascii="Palatino Linotype" w:hAnsi="Palatino Linotype"/>
          <w:szCs w:val="24"/>
        </w:rPr>
      </w:pPr>
      <w:r w:rsidRPr="00C6576D">
        <w:rPr>
          <w:rFonts w:ascii="Palatino Linotype" w:hAnsi="Palatino Linotype"/>
          <w:szCs w:val="24"/>
        </w:rPr>
        <w:t>Functie:</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00C6576D">
        <w:rPr>
          <w:rFonts w:ascii="Palatino Linotype" w:hAnsi="Palatino Linotype"/>
          <w:szCs w:val="24"/>
        </w:rPr>
        <w:tab/>
      </w:r>
      <w:r w:rsidRPr="00C6576D">
        <w:rPr>
          <w:rFonts w:ascii="Palatino Linotype" w:hAnsi="Palatino Linotype"/>
          <w:szCs w:val="24"/>
        </w:rPr>
        <w:tab/>
        <w:t>Geo-informatie specialist</w:t>
      </w:r>
    </w:p>
    <w:p w:rsidR="00247EE3" w:rsidRPr="00C6576D" w:rsidRDefault="00247EE3" w:rsidP="00C2468F">
      <w:pPr>
        <w:ind w:left="567" w:right="567"/>
        <w:jc w:val="both"/>
        <w:rPr>
          <w:rFonts w:ascii="Palatino Linotype" w:hAnsi="Palatino Linotype"/>
          <w:szCs w:val="24"/>
        </w:rPr>
      </w:pPr>
      <w:r w:rsidRPr="00C6576D">
        <w:rPr>
          <w:rFonts w:ascii="Palatino Linotype" w:hAnsi="Palatino Linotype"/>
          <w:szCs w:val="24"/>
        </w:rPr>
        <w:t>E-mail adres:</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t.swartjes@beuningen.nl</w:t>
      </w:r>
    </w:p>
    <w:p w:rsidR="00DD1A78" w:rsidRPr="00C6576D" w:rsidRDefault="00DD1A78" w:rsidP="00C2468F">
      <w:pPr>
        <w:ind w:left="567" w:right="567"/>
        <w:jc w:val="both"/>
        <w:rPr>
          <w:rFonts w:ascii="Palatino Linotype" w:hAnsi="Palatino Linotype"/>
          <w:szCs w:val="24"/>
        </w:rPr>
      </w:pPr>
    </w:p>
    <w:p w:rsidR="00004AAB" w:rsidRPr="00C6576D" w:rsidRDefault="00004AAB" w:rsidP="00C2468F">
      <w:pPr>
        <w:ind w:left="567" w:right="567"/>
        <w:jc w:val="both"/>
        <w:rPr>
          <w:rFonts w:ascii="Palatino Linotype" w:hAnsi="Palatino Linotype"/>
          <w:szCs w:val="24"/>
        </w:rPr>
      </w:pPr>
      <w:r w:rsidRPr="00C6576D">
        <w:rPr>
          <w:rFonts w:ascii="Palatino Linotype" w:hAnsi="Palatino Linotype"/>
          <w:szCs w:val="24"/>
        </w:rPr>
        <w:t>Bedrijfsbegeleider:</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Jeroen Hanegraaf</w:t>
      </w:r>
    </w:p>
    <w:p w:rsidR="00004AAB" w:rsidRPr="00C6576D" w:rsidRDefault="00004AAB" w:rsidP="00C2468F">
      <w:pPr>
        <w:ind w:left="567" w:right="567"/>
        <w:jc w:val="both"/>
        <w:rPr>
          <w:rFonts w:ascii="Palatino Linotype" w:hAnsi="Palatino Linotype"/>
          <w:szCs w:val="24"/>
        </w:rPr>
      </w:pPr>
      <w:r w:rsidRPr="00C6576D">
        <w:rPr>
          <w:rFonts w:ascii="Palatino Linotype" w:hAnsi="Palatino Linotype"/>
          <w:szCs w:val="24"/>
        </w:rPr>
        <w:t>Functie:</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00C6576D">
        <w:rPr>
          <w:rFonts w:ascii="Palatino Linotype" w:hAnsi="Palatino Linotype"/>
          <w:szCs w:val="24"/>
        </w:rPr>
        <w:tab/>
      </w:r>
      <w:r w:rsidRPr="00C6576D">
        <w:rPr>
          <w:rFonts w:ascii="Palatino Linotype" w:hAnsi="Palatino Linotype"/>
          <w:szCs w:val="24"/>
        </w:rPr>
        <w:t>Hoofd Openbare Werken</w:t>
      </w:r>
    </w:p>
    <w:p w:rsidR="00004AAB" w:rsidRPr="00C6576D" w:rsidRDefault="00004AAB" w:rsidP="00C2468F">
      <w:pPr>
        <w:ind w:left="567" w:right="567"/>
        <w:jc w:val="both"/>
        <w:rPr>
          <w:rFonts w:ascii="Palatino Linotype" w:hAnsi="Palatino Linotype"/>
          <w:szCs w:val="24"/>
        </w:rPr>
      </w:pPr>
      <w:r w:rsidRPr="00C6576D">
        <w:rPr>
          <w:rFonts w:ascii="Palatino Linotype" w:hAnsi="Palatino Linotype"/>
          <w:szCs w:val="24"/>
        </w:rPr>
        <w:t>E-mail adres:</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j.hanegraaf@beuningen.nl</w:t>
      </w:r>
    </w:p>
    <w:p w:rsidR="00004AAB" w:rsidRPr="00C6576D" w:rsidRDefault="00004AAB" w:rsidP="00C2468F">
      <w:pPr>
        <w:ind w:left="567" w:right="567"/>
        <w:jc w:val="both"/>
        <w:rPr>
          <w:rFonts w:ascii="Palatino Linotype" w:hAnsi="Palatino Linotype"/>
          <w:szCs w:val="24"/>
        </w:rPr>
      </w:pPr>
    </w:p>
    <w:p w:rsidR="00DD1A78" w:rsidRPr="00C4215A" w:rsidRDefault="00DD1A78" w:rsidP="00C2468F">
      <w:pPr>
        <w:ind w:left="567" w:right="567"/>
        <w:jc w:val="both"/>
        <w:rPr>
          <w:rFonts w:ascii="Palatino Linotype" w:hAnsi="Palatino Linotype"/>
          <w:b/>
          <w:color w:val="76923C" w:themeColor="accent3" w:themeShade="BF"/>
          <w:szCs w:val="24"/>
        </w:rPr>
      </w:pPr>
      <w:r w:rsidRPr="00C4215A">
        <w:rPr>
          <w:rFonts w:ascii="Palatino Linotype" w:hAnsi="Palatino Linotype"/>
          <w:b/>
          <w:color w:val="76923C" w:themeColor="accent3" w:themeShade="BF"/>
          <w:szCs w:val="24"/>
        </w:rPr>
        <w:t>Persoonlijk</w:t>
      </w:r>
    </w:p>
    <w:p w:rsidR="00DD1A78" w:rsidRPr="00C6576D" w:rsidRDefault="00DD1A78" w:rsidP="00C2468F">
      <w:pPr>
        <w:ind w:left="567" w:right="567"/>
        <w:jc w:val="both"/>
        <w:rPr>
          <w:rFonts w:ascii="Palatino Linotype" w:hAnsi="Palatino Linotype"/>
          <w:szCs w:val="24"/>
        </w:rPr>
      </w:pPr>
    </w:p>
    <w:p w:rsidR="00DD1A78" w:rsidRPr="00C6576D" w:rsidRDefault="00021B8A" w:rsidP="00C2468F">
      <w:pPr>
        <w:ind w:left="567" w:right="567"/>
        <w:jc w:val="both"/>
        <w:rPr>
          <w:rFonts w:ascii="Palatino Linotype" w:hAnsi="Palatino Linotype"/>
          <w:szCs w:val="24"/>
        </w:rPr>
      </w:pPr>
      <w:r w:rsidRPr="00C6576D">
        <w:rPr>
          <w:rFonts w:ascii="Palatino Linotype" w:hAnsi="Palatino Linotype"/>
          <w:szCs w:val="24"/>
        </w:rPr>
        <w:t>Naam</w:t>
      </w:r>
      <w:r w:rsidR="00DD1A78" w:rsidRPr="00C6576D">
        <w:rPr>
          <w:rFonts w:ascii="Palatino Linotype" w:hAnsi="Palatino Linotype"/>
          <w:szCs w:val="24"/>
        </w:rPr>
        <w:t>:</w:t>
      </w:r>
      <w:r w:rsidRPr="00C6576D">
        <w:rPr>
          <w:rFonts w:ascii="Palatino Linotype" w:hAnsi="Palatino Linotype"/>
          <w:szCs w:val="24"/>
        </w:rPr>
        <w:tab/>
      </w:r>
      <w:r w:rsidR="00DD1A78" w:rsidRPr="00C6576D">
        <w:rPr>
          <w:rFonts w:ascii="Palatino Linotype" w:hAnsi="Palatino Linotype"/>
          <w:szCs w:val="24"/>
        </w:rPr>
        <w:tab/>
      </w:r>
      <w:r w:rsidR="00DD1A78" w:rsidRPr="00C6576D">
        <w:rPr>
          <w:rFonts w:ascii="Palatino Linotype" w:hAnsi="Palatino Linotype"/>
          <w:szCs w:val="24"/>
        </w:rPr>
        <w:tab/>
      </w:r>
      <w:r w:rsidR="00DD1A78" w:rsidRPr="00C6576D">
        <w:rPr>
          <w:rFonts w:ascii="Palatino Linotype" w:hAnsi="Palatino Linotype"/>
          <w:szCs w:val="24"/>
        </w:rPr>
        <w:tab/>
      </w:r>
      <w:r w:rsidR="00DD1A78" w:rsidRPr="00C6576D">
        <w:rPr>
          <w:rFonts w:ascii="Palatino Linotype" w:hAnsi="Palatino Linotype"/>
          <w:szCs w:val="24"/>
        </w:rPr>
        <w:tab/>
      </w:r>
      <w:r w:rsidR="00DD1A78" w:rsidRPr="00C6576D">
        <w:rPr>
          <w:rFonts w:ascii="Palatino Linotype" w:hAnsi="Palatino Linotype"/>
          <w:szCs w:val="24"/>
        </w:rPr>
        <w:tab/>
        <w:t>Erik Geysen</w:t>
      </w:r>
    </w:p>
    <w:p w:rsidR="00DD1A78" w:rsidRPr="00C6576D" w:rsidRDefault="00DD1A78" w:rsidP="00C2468F">
      <w:pPr>
        <w:ind w:left="567" w:right="567"/>
        <w:jc w:val="both"/>
        <w:rPr>
          <w:rFonts w:ascii="Palatino Linotype" w:hAnsi="Palatino Linotype"/>
          <w:szCs w:val="24"/>
        </w:rPr>
      </w:pPr>
      <w:r w:rsidRPr="00C6576D">
        <w:rPr>
          <w:rFonts w:ascii="Palatino Linotype" w:hAnsi="Palatino Linotype"/>
          <w:szCs w:val="24"/>
        </w:rPr>
        <w:t>Adres</w:t>
      </w:r>
      <w:r w:rsidR="00C0503E" w:rsidRPr="00C6576D">
        <w:rPr>
          <w:rFonts w:ascii="Palatino Linotype" w:hAnsi="Palatino Linotype"/>
          <w:szCs w:val="24"/>
        </w:rPr>
        <w:t>gegevens</w:t>
      </w:r>
      <w:r w:rsidRPr="00C6576D">
        <w:rPr>
          <w:rFonts w:ascii="Palatino Linotype" w:hAnsi="Palatino Linotype"/>
          <w:szCs w:val="24"/>
        </w:rPr>
        <w:t>:</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Wedesteinbroek 21-15</w:t>
      </w:r>
    </w:p>
    <w:p w:rsidR="00E7178C" w:rsidRPr="00C6576D" w:rsidRDefault="00C0503E" w:rsidP="00C2468F">
      <w:pPr>
        <w:ind w:left="567" w:right="567"/>
        <w:jc w:val="both"/>
        <w:rPr>
          <w:rFonts w:ascii="Palatino Linotype" w:hAnsi="Palatino Linotype"/>
          <w:szCs w:val="24"/>
        </w:rPr>
      </w:pPr>
      <w:r w:rsidRPr="00C6576D">
        <w:rPr>
          <w:rFonts w:ascii="Palatino Linotype" w:hAnsi="Palatino Linotype"/>
          <w:szCs w:val="24"/>
        </w:rPr>
        <w:tab/>
      </w:r>
      <w:r w:rsidR="00E7178C" w:rsidRPr="00C6576D">
        <w:rPr>
          <w:rFonts w:ascii="Palatino Linotype" w:hAnsi="Palatino Linotype"/>
          <w:szCs w:val="24"/>
        </w:rPr>
        <w:tab/>
      </w:r>
      <w:r w:rsidR="00E7178C" w:rsidRPr="00C6576D">
        <w:rPr>
          <w:rFonts w:ascii="Palatino Linotype" w:hAnsi="Palatino Linotype"/>
          <w:szCs w:val="24"/>
        </w:rPr>
        <w:tab/>
      </w:r>
      <w:r w:rsidR="00E7178C" w:rsidRPr="00C6576D">
        <w:rPr>
          <w:rFonts w:ascii="Palatino Linotype" w:hAnsi="Palatino Linotype"/>
          <w:szCs w:val="24"/>
        </w:rPr>
        <w:tab/>
      </w:r>
      <w:r w:rsidR="00E7178C" w:rsidRPr="00C6576D">
        <w:rPr>
          <w:rFonts w:ascii="Palatino Linotype" w:hAnsi="Palatino Linotype"/>
          <w:szCs w:val="24"/>
        </w:rPr>
        <w:tab/>
      </w:r>
      <w:r w:rsidR="00E7178C" w:rsidRPr="00C6576D">
        <w:rPr>
          <w:rFonts w:ascii="Palatino Linotype" w:hAnsi="Palatino Linotype"/>
          <w:szCs w:val="24"/>
        </w:rPr>
        <w:tab/>
      </w:r>
      <w:r w:rsidR="00C2468F" w:rsidRPr="00C6576D">
        <w:rPr>
          <w:rFonts w:ascii="Palatino Linotype" w:hAnsi="Palatino Linotype"/>
          <w:szCs w:val="24"/>
        </w:rPr>
        <w:tab/>
      </w:r>
      <w:r w:rsidR="00E7178C" w:rsidRPr="00C6576D">
        <w:rPr>
          <w:rFonts w:ascii="Palatino Linotype" w:hAnsi="Palatino Linotype"/>
          <w:szCs w:val="24"/>
        </w:rPr>
        <w:t>6546 RV</w:t>
      </w:r>
      <w:r w:rsidRPr="00C6576D">
        <w:rPr>
          <w:rFonts w:ascii="Palatino Linotype" w:hAnsi="Palatino Linotype"/>
          <w:szCs w:val="24"/>
        </w:rPr>
        <w:t xml:space="preserve"> Nijmegen</w:t>
      </w:r>
    </w:p>
    <w:p w:rsidR="00DD1A78" w:rsidRPr="00C6576D" w:rsidRDefault="00DD1A78" w:rsidP="00C2468F">
      <w:pPr>
        <w:ind w:left="567" w:right="567"/>
        <w:jc w:val="both"/>
        <w:rPr>
          <w:rFonts w:ascii="Palatino Linotype" w:hAnsi="Palatino Linotype"/>
          <w:szCs w:val="24"/>
        </w:rPr>
      </w:pPr>
      <w:r w:rsidRPr="00C6576D">
        <w:rPr>
          <w:rFonts w:ascii="Palatino Linotype" w:hAnsi="Palatino Linotype"/>
          <w:szCs w:val="24"/>
        </w:rPr>
        <w:t>E-mail adres:</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erik.geysen@gmail.com</w:t>
      </w:r>
    </w:p>
    <w:p w:rsidR="00DD1A78" w:rsidRPr="00C6576D" w:rsidRDefault="00DD1A78" w:rsidP="00C2468F">
      <w:pPr>
        <w:ind w:left="567" w:right="567"/>
        <w:jc w:val="both"/>
        <w:rPr>
          <w:rFonts w:ascii="Palatino Linotype" w:hAnsi="Palatino Linotype"/>
          <w:szCs w:val="24"/>
        </w:rPr>
      </w:pPr>
      <w:r w:rsidRPr="00C6576D">
        <w:rPr>
          <w:rFonts w:ascii="Palatino Linotype" w:hAnsi="Palatino Linotype"/>
          <w:szCs w:val="24"/>
        </w:rPr>
        <w:t>Telefoon:</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06 15156779</w:t>
      </w:r>
    </w:p>
    <w:p w:rsidR="00C0503E" w:rsidRPr="00C6576D" w:rsidRDefault="00C0503E" w:rsidP="00C2468F">
      <w:pPr>
        <w:ind w:left="567" w:right="567"/>
        <w:jc w:val="both"/>
        <w:rPr>
          <w:rFonts w:ascii="Palatino Linotype" w:hAnsi="Palatino Linotype"/>
          <w:szCs w:val="24"/>
        </w:rPr>
      </w:pPr>
    </w:p>
    <w:p w:rsidR="00C0503E" w:rsidRPr="00C6576D" w:rsidRDefault="00C0503E" w:rsidP="00C2468F">
      <w:pPr>
        <w:ind w:left="567" w:right="567"/>
        <w:jc w:val="both"/>
        <w:rPr>
          <w:rFonts w:ascii="Palatino Linotype" w:hAnsi="Palatino Linotype"/>
          <w:szCs w:val="24"/>
        </w:rPr>
      </w:pPr>
      <w:r w:rsidRPr="00C6576D">
        <w:rPr>
          <w:rFonts w:ascii="Palatino Linotype" w:hAnsi="Palatino Linotype"/>
          <w:szCs w:val="24"/>
        </w:rPr>
        <w:t>Datum afstuderen:</w:t>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r>
      <w:r w:rsidRPr="00C6576D">
        <w:rPr>
          <w:rFonts w:ascii="Palatino Linotype" w:hAnsi="Palatino Linotype"/>
          <w:szCs w:val="24"/>
        </w:rPr>
        <w:tab/>
        <w:t>juni 2011</w:t>
      </w:r>
    </w:p>
    <w:p w:rsidR="00F54816" w:rsidRDefault="00BE0423">
      <w:pPr>
        <w:rPr>
          <w:rFonts w:ascii="Calibri" w:hAnsi="Calibri"/>
          <w:b/>
          <w:sz w:val="36"/>
          <w:szCs w:val="36"/>
        </w:rPr>
      </w:pPr>
      <w:r>
        <w:rPr>
          <w:rFonts w:ascii="Calibri" w:hAnsi="Calibri"/>
        </w:rPr>
        <w:br w:type="page"/>
      </w:r>
      <w:bookmarkStart w:id="0" w:name="_Toc293481745"/>
      <w:r w:rsidR="00F54816">
        <w:rPr>
          <w:rFonts w:ascii="Calibri" w:hAnsi="Calibri"/>
        </w:rPr>
        <w:lastRenderedPageBreak/>
        <w:br w:type="page"/>
      </w:r>
    </w:p>
    <w:p w:rsidR="00DD0BDF" w:rsidRPr="00C4215A" w:rsidRDefault="00DD0BDF" w:rsidP="003020F2">
      <w:pPr>
        <w:pStyle w:val="Erikkop1"/>
        <w:ind w:left="567"/>
        <w:rPr>
          <w:color w:val="76923C" w:themeColor="accent3" w:themeShade="BF"/>
        </w:rPr>
      </w:pPr>
      <w:bookmarkStart w:id="1" w:name="_Toc293647741"/>
      <w:r w:rsidRPr="00C4215A">
        <w:rPr>
          <w:color w:val="76923C" w:themeColor="accent3" w:themeShade="BF"/>
        </w:rPr>
        <w:lastRenderedPageBreak/>
        <w:t>Voorwoord</w:t>
      </w:r>
      <w:bookmarkEnd w:id="0"/>
      <w:bookmarkEnd w:id="1"/>
    </w:p>
    <w:p w:rsidR="00086B51" w:rsidRPr="00C6576D" w:rsidRDefault="00086B51" w:rsidP="003020F2">
      <w:pPr>
        <w:ind w:left="567" w:right="567"/>
        <w:jc w:val="both"/>
        <w:rPr>
          <w:rFonts w:ascii="Palatino Linotype" w:hAnsi="Palatino Linotype"/>
          <w:sz w:val="26"/>
          <w:szCs w:val="26"/>
        </w:rPr>
      </w:pPr>
    </w:p>
    <w:p w:rsidR="009D7E57" w:rsidRPr="00C6576D" w:rsidRDefault="00086B51" w:rsidP="003020F2">
      <w:pPr>
        <w:ind w:left="567" w:right="567"/>
        <w:jc w:val="both"/>
        <w:rPr>
          <w:rFonts w:ascii="Palatino Linotype" w:hAnsi="Palatino Linotype"/>
          <w:szCs w:val="24"/>
        </w:rPr>
      </w:pPr>
      <w:r w:rsidRPr="00C6576D">
        <w:rPr>
          <w:rFonts w:ascii="Palatino Linotype" w:hAnsi="Palatino Linotype"/>
          <w:szCs w:val="24"/>
        </w:rPr>
        <w:t>Voo</w:t>
      </w:r>
      <w:r w:rsidR="009D7E57" w:rsidRPr="00C6576D">
        <w:rPr>
          <w:rFonts w:ascii="Palatino Linotype" w:hAnsi="Palatino Linotype"/>
          <w:szCs w:val="24"/>
        </w:rPr>
        <w:t xml:space="preserve">r u ligt mijn afstudeerscriptie van het onderzoek dat ik bij, en in opdracht van, de gemeente Beuningen heb uitgevoerd in het kader van mijn afstuderen aan de Hogeschool Utrecht, </w:t>
      </w:r>
      <w:r w:rsidR="0031497B">
        <w:rPr>
          <w:rFonts w:ascii="Palatino Linotype" w:hAnsi="Palatino Linotype"/>
          <w:szCs w:val="24"/>
        </w:rPr>
        <w:t>opleiding Geodesie/Geo-infor</w:t>
      </w:r>
      <w:r w:rsidR="009D7E57" w:rsidRPr="00C6576D">
        <w:rPr>
          <w:rFonts w:ascii="Palatino Linotype" w:hAnsi="Palatino Linotype"/>
          <w:szCs w:val="24"/>
        </w:rPr>
        <w:t>m</w:t>
      </w:r>
      <w:r w:rsidR="0031497B">
        <w:rPr>
          <w:rFonts w:ascii="Palatino Linotype" w:hAnsi="Palatino Linotype"/>
          <w:szCs w:val="24"/>
        </w:rPr>
        <w:t>a</w:t>
      </w:r>
      <w:r w:rsidR="009D7E57" w:rsidRPr="00C6576D">
        <w:rPr>
          <w:rFonts w:ascii="Palatino Linotype" w:hAnsi="Palatino Linotype"/>
          <w:szCs w:val="24"/>
        </w:rPr>
        <w:t>tica.</w:t>
      </w:r>
    </w:p>
    <w:p w:rsidR="009D7E57" w:rsidRPr="00C6576D" w:rsidRDefault="009D7E57" w:rsidP="003020F2">
      <w:pPr>
        <w:ind w:left="567" w:right="567"/>
        <w:jc w:val="both"/>
        <w:rPr>
          <w:rFonts w:ascii="Palatino Linotype" w:hAnsi="Palatino Linotype"/>
          <w:szCs w:val="24"/>
        </w:rPr>
      </w:pPr>
    </w:p>
    <w:p w:rsidR="009D7E57" w:rsidRPr="00C6576D" w:rsidRDefault="009D7E57" w:rsidP="003020F2">
      <w:pPr>
        <w:ind w:left="567" w:right="567"/>
        <w:jc w:val="both"/>
        <w:rPr>
          <w:rFonts w:ascii="Palatino Linotype" w:hAnsi="Palatino Linotype"/>
          <w:szCs w:val="24"/>
        </w:rPr>
      </w:pPr>
      <w:r w:rsidRPr="00C6576D">
        <w:rPr>
          <w:rFonts w:ascii="Palatino Linotype" w:hAnsi="Palatino Linotype"/>
          <w:szCs w:val="24"/>
        </w:rPr>
        <w:t>Ik wil graag mijn dank uitspreken naar de mensen die mij hebben geholpen dit onderzoek tot een goed resultaat te brengen. In eerste instantie zijn dat Titus Swartjes en Jeroen Hanegraaf die mij bij de gemeent</w:t>
      </w:r>
      <w:r w:rsidR="00B84D02">
        <w:rPr>
          <w:rFonts w:ascii="Palatino Linotype" w:hAnsi="Palatino Linotype"/>
          <w:szCs w:val="24"/>
        </w:rPr>
        <w:t>e Beuningen hebben begeleid</w:t>
      </w:r>
      <w:r w:rsidR="00666BF1" w:rsidRPr="00C6576D">
        <w:rPr>
          <w:rFonts w:ascii="Palatino Linotype" w:hAnsi="Palatino Linotype"/>
          <w:szCs w:val="24"/>
        </w:rPr>
        <w:t xml:space="preserve">, </w:t>
      </w:r>
      <w:r w:rsidRPr="00C6576D">
        <w:rPr>
          <w:rFonts w:ascii="Palatino Linotype" w:hAnsi="Palatino Linotype"/>
          <w:szCs w:val="24"/>
        </w:rPr>
        <w:t>mij</w:t>
      </w:r>
      <w:r w:rsidR="000524D7">
        <w:rPr>
          <w:rFonts w:ascii="Palatino Linotype" w:hAnsi="Palatino Linotype"/>
          <w:szCs w:val="24"/>
        </w:rPr>
        <w:t xml:space="preserve"> vooral</w:t>
      </w:r>
      <w:r w:rsidRPr="00C6576D">
        <w:rPr>
          <w:rFonts w:ascii="Palatino Linotype" w:hAnsi="Palatino Linotype"/>
          <w:szCs w:val="24"/>
        </w:rPr>
        <w:t xml:space="preserve"> in het begin van mijn afstuderen de goede richting hebben gewezen</w:t>
      </w:r>
      <w:r w:rsidR="00666BF1" w:rsidRPr="00C6576D">
        <w:rPr>
          <w:rFonts w:ascii="Palatino Linotype" w:hAnsi="Palatino Linotype"/>
          <w:szCs w:val="24"/>
        </w:rPr>
        <w:t xml:space="preserve"> en überhaupt de mogelijkheid hebben gegeven om bij de gemeente Beuningen terecht te kunnen</w:t>
      </w:r>
      <w:r w:rsidRPr="00C6576D">
        <w:rPr>
          <w:rFonts w:ascii="Palatino Linotype" w:hAnsi="Palatino Linotype"/>
          <w:szCs w:val="24"/>
        </w:rPr>
        <w:t>. Natuurlijk ook de andere mensen van het werkveld Geo-informatie en alle andere medewerkers bij de gemeente die mij hebben geholpen</w:t>
      </w:r>
      <w:r w:rsidR="00D4585E">
        <w:rPr>
          <w:rFonts w:ascii="Palatino Linotype" w:hAnsi="Palatino Linotype"/>
          <w:szCs w:val="24"/>
        </w:rPr>
        <w:t>.</w:t>
      </w:r>
    </w:p>
    <w:p w:rsidR="00666BF1" w:rsidRPr="00C6576D" w:rsidRDefault="00666BF1" w:rsidP="003020F2">
      <w:pPr>
        <w:ind w:left="567" w:right="567"/>
        <w:jc w:val="both"/>
        <w:rPr>
          <w:rFonts w:ascii="Palatino Linotype" w:hAnsi="Palatino Linotype"/>
          <w:szCs w:val="24"/>
        </w:rPr>
      </w:pPr>
    </w:p>
    <w:p w:rsidR="00C12C8B" w:rsidRDefault="00666BF1" w:rsidP="003020F2">
      <w:pPr>
        <w:pStyle w:val="ErikStandaard"/>
        <w:jc w:val="both"/>
      </w:pPr>
      <w:r w:rsidRPr="00C6576D">
        <w:t>Daarnaast ook Frans de Vroege van de Hogeschool Utrecht</w:t>
      </w:r>
      <w:r w:rsidR="00D4585E">
        <w:t>,</w:t>
      </w:r>
      <w:r w:rsidRPr="00C6576D">
        <w:t xml:space="preserve"> voor zijn begeleiding van mijn afstuderen. </w:t>
      </w:r>
      <w:r w:rsidR="00F2757D" w:rsidRPr="00C6576D">
        <w:t>Verder is ook een bedankje op zijn plaats voor de geïnterviewden en informatieverschaffer</w:t>
      </w:r>
      <w:r w:rsidR="00526F82" w:rsidRPr="00C6576D">
        <w:t>s buiten de gemeente Beuningen.</w:t>
      </w:r>
    </w:p>
    <w:p w:rsidR="00D4585E" w:rsidRDefault="00D4585E" w:rsidP="003020F2">
      <w:pPr>
        <w:pStyle w:val="ErikStandaard"/>
        <w:jc w:val="both"/>
      </w:pPr>
    </w:p>
    <w:p w:rsidR="00D4585E" w:rsidRDefault="00D4585E" w:rsidP="003020F2">
      <w:pPr>
        <w:pStyle w:val="ErikStandaard"/>
        <w:jc w:val="both"/>
      </w:pPr>
      <w:r>
        <w:t xml:space="preserve">Als laatste ook mijn familie die deze scriptie </w:t>
      </w:r>
      <w:r w:rsidR="00B24FB8">
        <w:t xml:space="preserve">hebben </w:t>
      </w:r>
      <w:r w:rsidR="003A30F0">
        <w:t>gecheckt</w:t>
      </w:r>
      <w:r w:rsidR="00B24FB8">
        <w:t xml:space="preserve"> en correctietips gegeven en natuurlijk voor hun onvoorwaardelijke steun tijdens mijn afstuderen.</w:t>
      </w:r>
    </w:p>
    <w:p w:rsidR="00C12C8B" w:rsidRDefault="00C12C8B" w:rsidP="003020F2">
      <w:pPr>
        <w:pStyle w:val="ErikStandaard"/>
        <w:jc w:val="both"/>
      </w:pPr>
    </w:p>
    <w:p w:rsidR="00C12C8B" w:rsidRDefault="00C12C8B" w:rsidP="003020F2">
      <w:pPr>
        <w:pStyle w:val="ErikStandaard"/>
        <w:jc w:val="both"/>
      </w:pPr>
      <w:r>
        <w:t>Ik heb met veel plezier en in een prettige omgeving bij de gemeente Beuningen aan dit onderzoek gewerkt. Ik hoop dan ook dat de gedane aanbevelingen bij zullen dragen aan de keuze om een Geo-loket in te richten.</w:t>
      </w:r>
    </w:p>
    <w:p w:rsidR="00C12C8B" w:rsidRDefault="00C12C8B" w:rsidP="003020F2">
      <w:pPr>
        <w:pStyle w:val="ErikStandaard"/>
        <w:jc w:val="both"/>
      </w:pPr>
    </w:p>
    <w:p w:rsidR="009D7E57" w:rsidRPr="00C2468F" w:rsidRDefault="00C12C8B" w:rsidP="003020F2">
      <w:pPr>
        <w:pStyle w:val="ErikStandaard"/>
        <w:jc w:val="both"/>
        <w:rPr>
          <w:rFonts w:ascii="Calibri" w:hAnsi="Calibri"/>
        </w:rPr>
      </w:pPr>
      <w:r>
        <w:t>Erik Geysen</w:t>
      </w:r>
      <w:r w:rsidR="009D7E57" w:rsidRPr="00C2468F">
        <w:rPr>
          <w:rFonts w:ascii="Calibri" w:hAnsi="Calibri"/>
        </w:rPr>
        <w:br w:type="page"/>
      </w:r>
    </w:p>
    <w:p w:rsidR="00F54816" w:rsidRDefault="00F54816">
      <w:pPr>
        <w:rPr>
          <w:rFonts w:ascii="Palatino Linotype" w:hAnsi="Palatino Linotype"/>
          <w:b/>
          <w:sz w:val="36"/>
          <w:szCs w:val="36"/>
        </w:rPr>
      </w:pPr>
      <w:bookmarkStart w:id="2" w:name="_Toc293481746"/>
      <w:r>
        <w:lastRenderedPageBreak/>
        <w:br w:type="page"/>
      </w:r>
    </w:p>
    <w:p w:rsidR="00DD0BDF" w:rsidRPr="00C4215A" w:rsidRDefault="00DD0BDF" w:rsidP="001E4E76">
      <w:pPr>
        <w:pStyle w:val="Erikkop1"/>
        <w:ind w:left="567"/>
        <w:rPr>
          <w:color w:val="76923C" w:themeColor="accent3" w:themeShade="BF"/>
        </w:rPr>
      </w:pPr>
      <w:bookmarkStart w:id="3" w:name="_Toc293647742"/>
      <w:r w:rsidRPr="00C4215A">
        <w:rPr>
          <w:color w:val="76923C" w:themeColor="accent3" w:themeShade="BF"/>
        </w:rPr>
        <w:lastRenderedPageBreak/>
        <w:t>Samenvatting</w:t>
      </w:r>
      <w:bookmarkEnd w:id="2"/>
      <w:bookmarkEnd w:id="3"/>
    </w:p>
    <w:p w:rsidR="00917A3B" w:rsidRDefault="00917A3B" w:rsidP="00C2468F">
      <w:pPr>
        <w:ind w:left="567" w:right="567"/>
        <w:jc w:val="both"/>
        <w:rPr>
          <w:rFonts w:ascii="Calibri" w:hAnsi="Calibri"/>
          <w:b/>
          <w:sz w:val="36"/>
          <w:szCs w:val="36"/>
        </w:rPr>
      </w:pPr>
    </w:p>
    <w:p w:rsidR="004460B9" w:rsidRDefault="00917A3B" w:rsidP="004460B9">
      <w:pPr>
        <w:pStyle w:val="ErikStandaard"/>
        <w:jc w:val="both"/>
      </w:pPr>
      <w:r>
        <w:t xml:space="preserve">Voor het afstudeeronderzoek </w:t>
      </w:r>
      <w:r w:rsidR="00B91EBB">
        <w:t>aan</w:t>
      </w:r>
      <w:r>
        <w:t xml:space="preserve"> de Hogeschool Utrecht is dit onderzoek in samenwerking met de gemeen</w:t>
      </w:r>
      <w:r w:rsidR="004460B9">
        <w:t>te Beuningen tot stand gekomen.</w:t>
      </w:r>
    </w:p>
    <w:p w:rsidR="004460B9" w:rsidRDefault="004460B9" w:rsidP="004460B9">
      <w:pPr>
        <w:pStyle w:val="ErikStandaard"/>
        <w:jc w:val="both"/>
      </w:pPr>
    </w:p>
    <w:p w:rsidR="00BA5C50" w:rsidRDefault="0092697C" w:rsidP="004460B9">
      <w:pPr>
        <w:pStyle w:val="ErikStandaard"/>
        <w:jc w:val="both"/>
      </w:pPr>
      <w:r>
        <w:t>De vraag van burgers om geo-informatie over hun eigen omgeving is steeds groter aan het worden.</w:t>
      </w:r>
      <w:r w:rsidR="004460B9">
        <w:t xml:space="preserve"> </w:t>
      </w:r>
      <w:r>
        <w:t xml:space="preserve">Hierdoor </w:t>
      </w:r>
      <w:r w:rsidR="004460B9">
        <w:t>is een wens ontstaan vanuit de gemeente Beuningen om een Geo-loket in te richten. Met deze software kunnen interactieve kaarten op de gemeentewebsite</w:t>
      </w:r>
      <w:r w:rsidR="00BA5C50">
        <w:t xml:space="preserve"> worden weergegeven. Het doel was dan ook om te onderzoeken of er behoefte is aan een Geo-loket en welke oplossing </w:t>
      </w:r>
      <w:r w:rsidR="005102ED">
        <w:t>het meest geschikt zou zijn</w:t>
      </w:r>
      <w:r w:rsidR="00BA5C50">
        <w:t>.</w:t>
      </w:r>
    </w:p>
    <w:p w:rsidR="00BA5C50" w:rsidRDefault="00BA5C50" w:rsidP="004460B9">
      <w:pPr>
        <w:pStyle w:val="ErikStandaard"/>
        <w:jc w:val="both"/>
      </w:pPr>
    </w:p>
    <w:p w:rsidR="00BA5C50" w:rsidRDefault="00BA5C50" w:rsidP="004460B9">
      <w:pPr>
        <w:pStyle w:val="ErikStandaard"/>
        <w:jc w:val="both"/>
      </w:pPr>
      <w:r>
        <w:t xml:space="preserve">Om dit project binnen de gemeente Beuningen op te starten is een plan van aanpak geschreven en is het eindresultaat een aanbeveling aan de gemeente. </w:t>
      </w:r>
      <w:r w:rsidR="00B05C9F">
        <w:t>Aan de hand van deze aanbeveling kan de gemeente verder in de selectie en ontwikkeling van een Geo-loket.</w:t>
      </w:r>
    </w:p>
    <w:p w:rsidR="00BA5C50" w:rsidRDefault="00BA5C50" w:rsidP="004460B9">
      <w:pPr>
        <w:pStyle w:val="ErikStandaard"/>
        <w:jc w:val="both"/>
      </w:pPr>
    </w:p>
    <w:p w:rsidR="00BA5C50" w:rsidRDefault="005102ED" w:rsidP="004460B9">
      <w:pPr>
        <w:pStyle w:val="ErikStandaard"/>
        <w:jc w:val="both"/>
      </w:pPr>
      <w:r>
        <w:t>Door</w:t>
      </w:r>
      <w:r w:rsidR="00BA5C50">
        <w:t xml:space="preserve"> een literatuuronderzoek is de achtergrondtheorie over dit onderwerp beschreven. Het gaat dan om de gebruikte standaarden voor de informatie-uitwisseling, het verschil tussen open source en closed source software en andere verwante zaken</w:t>
      </w:r>
      <w:r w:rsidR="00CD62B0">
        <w:t xml:space="preserve"> als Google Maps en SaaS</w:t>
      </w:r>
      <w:r w:rsidR="00BA5C50">
        <w:t>.</w:t>
      </w:r>
    </w:p>
    <w:p w:rsidR="00BA5C50" w:rsidRDefault="00BA5C50" w:rsidP="004460B9">
      <w:pPr>
        <w:pStyle w:val="ErikStandaard"/>
        <w:jc w:val="both"/>
      </w:pPr>
    </w:p>
    <w:p w:rsidR="00E1644F" w:rsidRDefault="00E1644F" w:rsidP="004460B9">
      <w:pPr>
        <w:pStyle w:val="ErikStandaard"/>
        <w:jc w:val="both"/>
      </w:pPr>
      <w:r>
        <w:t xml:space="preserve">Er is onderzoek gedaan naar de wensen van zowel burgers als medewerkers van de gemeente naar de mogelijkheden van het Geo-loket. Uit dit onderzoek is gebleken dat er veel behoefte is naar een Geo-loket en dat burgers graag zaken willen regelen op het internet, zoals het aanvragen van bouwvergunning en op de hoogte gehouden worden wanneer er zaken in hun buurt </w:t>
      </w:r>
      <w:r w:rsidR="00CD62B0">
        <w:t>veranderen</w:t>
      </w:r>
      <w:r>
        <w:t>. Hiervoor moet in het Geo-loket dus een communicatie heen en weer mogelijk zijn. Uit dit onderzoek is ook een pakket van eisen samengesteld.</w:t>
      </w:r>
    </w:p>
    <w:p w:rsidR="00E1644F" w:rsidRDefault="00E1644F" w:rsidP="004460B9">
      <w:pPr>
        <w:pStyle w:val="ErikStandaard"/>
        <w:jc w:val="both"/>
      </w:pPr>
    </w:p>
    <w:p w:rsidR="00B05C9F" w:rsidRDefault="00B05C9F" w:rsidP="004460B9">
      <w:pPr>
        <w:pStyle w:val="ErikStandaard"/>
        <w:jc w:val="both"/>
      </w:pPr>
      <w:r>
        <w:t>In een vergelijking tussen softwarepakketten van verschillende leveranciers zi</w:t>
      </w:r>
      <w:r w:rsidR="00E1644F">
        <w:t>jn de volgende mogelijkheden naar voren gekomen:</w:t>
      </w:r>
    </w:p>
    <w:p w:rsidR="00E1644F" w:rsidRDefault="00E1644F" w:rsidP="004460B9">
      <w:pPr>
        <w:pStyle w:val="ErikStandaard"/>
        <w:jc w:val="both"/>
      </w:pPr>
      <w:r>
        <w:tab/>
        <w:t>- Neuron Internet van Vicrea (closed source).</w:t>
      </w:r>
    </w:p>
    <w:p w:rsidR="00E1644F" w:rsidRDefault="00E1644F" w:rsidP="004460B9">
      <w:pPr>
        <w:pStyle w:val="ErikStandaard"/>
        <w:jc w:val="both"/>
      </w:pPr>
      <w:r>
        <w:tab/>
        <w:t>- GisWeb van de gemeente Rotterdam (open source).</w:t>
      </w:r>
    </w:p>
    <w:p w:rsidR="00E1644F" w:rsidRDefault="00E1644F" w:rsidP="004460B9">
      <w:pPr>
        <w:pStyle w:val="ErikStandaard"/>
        <w:jc w:val="both"/>
      </w:pPr>
      <w:r>
        <w:tab/>
        <w:t>- GIS Suite van B3Partners BV (open source).</w:t>
      </w:r>
    </w:p>
    <w:p w:rsidR="004C1EA2" w:rsidRDefault="00E1644F" w:rsidP="004C20DB">
      <w:pPr>
        <w:pStyle w:val="ErikStandaard"/>
        <w:jc w:val="both"/>
      </w:pPr>
      <w:r>
        <w:t xml:space="preserve">Deze drie opties zijn met elkaar vergeleken en de voor- en nadelen van elke optie zijn besproken. </w:t>
      </w:r>
      <w:r w:rsidR="00CD62B0">
        <w:t xml:space="preserve">Hieruit is gebleken dat er een voorkeur </w:t>
      </w:r>
      <w:r w:rsidR="004C20DB">
        <w:t>bestaat</w:t>
      </w:r>
      <w:r w:rsidR="00CD62B0">
        <w:t xml:space="preserve"> voor een oplossing in open source software vanwege de grotere hoeveelheid mogelijkheden en onafhankelijkheid. Daarnaast zou een samenwerking aan het GisWeb van de gemeente Rotterdam een mooie kans zijn om met andere gemeenten samen te werken.</w:t>
      </w:r>
    </w:p>
    <w:p w:rsidR="00F54816" w:rsidRDefault="00F54816">
      <w:pPr>
        <w:rPr>
          <w:rFonts w:ascii="Palatino Linotype" w:hAnsi="Palatino Linotype"/>
          <w:b/>
          <w:sz w:val="36"/>
          <w:szCs w:val="36"/>
        </w:rPr>
      </w:pPr>
      <w:bookmarkStart w:id="4" w:name="_Toc293481747"/>
      <w:r>
        <w:lastRenderedPageBreak/>
        <w:br w:type="page"/>
      </w:r>
    </w:p>
    <w:p w:rsidR="000805D3" w:rsidRPr="00C4215A" w:rsidRDefault="004C1EA2" w:rsidP="001E4E76">
      <w:pPr>
        <w:pStyle w:val="Erikkop1"/>
        <w:ind w:left="567"/>
        <w:rPr>
          <w:color w:val="76923C" w:themeColor="accent3" w:themeShade="BF"/>
        </w:rPr>
      </w:pPr>
      <w:bookmarkStart w:id="5" w:name="_Toc293647743"/>
      <w:r w:rsidRPr="00C4215A">
        <w:rPr>
          <w:color w:val="76923C" w:themeColor="accent3" w:themeShade="BF"/>
        </w:rPr>
        <w:lastRenderedPageBreak/>
        <w:t>Verklarende woordenlijst</w:t>
      </w:r>
      <w:bookmarkEnd w:id="4"/>
      <w:bookmarkEnd w:id="5"/>
    </w:p>
    <w:p w:rsidR="006F4E9C" w:rsidRPr="00A143AD" w:rsidRDefault="006F4E9C" w:rsidP="00C2468F">
      <w:pPr>
        <w:ind w:left="567" w:right="567"/>
        <w:jc w:val="both"/>
        <w:rPr>
          <w:rFonts w:ascii="Calibri" w:hAnsi="Calibri"/>
          <w:sz w:val="26"/>
          <w:szCs w:val="26"/>
        </w:rPr>
      </w:pPr>
    </w:p>
    <w:p w:rsidR="000805D3" w:rsidRDefault="006F4E9C" w:rsidP="00DC6B11">
      <w:pPr>
        <w:pStyle w:val="ErikStandaard"/>
        <w:jc w:val="both"/>
      </w:pPr>
      <w:r w:rsidRPr="00A143AD">
        <w:t>Hier</w:t>
      </w:r>
      <w:r w:rsidR="00F601B0">
        <w:t>onder</w:t>
      </w:r>
      <w:r w:rsidRPr="00A143AD">
        <w:t xml:space="preserve"> volg</w:t>
      </w:r>
      <w:r w:rsidR="00F601B0">
        <w:t xml:space="preserve">en enkele </w:t>
      </w:r>
      <w:r w:rsidRPr="00A143AD">
        <w:t>begrippen d</w:t>
      </w:r>
      <w:r w:rsidR="00F601B0">
        <w:t>ie</w:t>
      </w:r>
      <w:r w:rsidRPr="00A143AD">
        <w:t xml:space="preserve"> verderop in he</w:t>
      </w:r>
      <w:r w:rsidR="00F601B0">
        <w:t>t verslag terug zullen</w:t>
      </w:r>
      <w:r w:rsidR="00021B8A">
        <w:t xml:space="preserve"> komen en voor </w:t>
      </w:r>
      <w:r w:rsidR="001E5464">
        <w:t>de leesbaarheid</w:t>
      </w:r>
      <w:r w:rsidR="00021B8A">
        <w:t xml:space="preserve"> </w:t>
      </w:r>
      <w:r w:rsidR="00AB2697">
        <w:t>van deze scriptie verhelderd z</w:t>
      </w:r>
      <w:r w:rsidR="00F601B0">
        <w:t xml:space="preserve">ullen </w:t>
      </w:r>
      <w:r w:rsidR="00021B8A">
        <w:t>worden</w:t>
      </w:r>
      <w:r w:rsidRPr="00A143AD">
        <w:t>.</w:t>
      </w:r>
    </w:p>
    <w:p w:rsidR="001E5464" w:rsidRDefault="001E5464" w:rsidP="00DC6B11">
      <w:pPr>
        <w:pStyle w:val="ErikStandaard"/>
        <w:jc w:val="both"/>
      </w:pPr>
    </w:p>
    <w:p w:rsidR="001E5464" w:rsidRDefault="001E5464" w:rsidP="00DC6B11">
      <w:pPr>
        <w:pStyle w:val="ErikStandaard"/>
        <w:jc w:val="both"/>
      </w:pPr>
      <w:r w:rsidRPr="00C4215A">
        <w:rPr>
          <w:b/>
          <w:color w:val="76923C" w:themeColor="accent3" w:themeShade="BF"/>
        </w:rPr>
        <w:t>Back-office</w:t>
      </w:r>
      <w:r w:rsidR="007D51D1">
        <w:t>: </w:t>
      </w:r>
      <w:r>
        <w:t xml:space="preserve">De back-office is het hart van elk bedrijf of organisatie. Hier wordt alle informatie bewerkt en opgeslagen. Wanneer er in de front-office een vraag </w:t>
      </w:r>
      <w:r w:rsidR="00EC29F9">
        <w:t xml:space="preserve">wordt </w:t>
      </w:r>
      <w:r>
        <w:t xml:space="preserve">gesteld, </w:t>
      </w:r>
      <w:r w:rsidR="00D02662">
        <w:t>wordt</w:t>
      </w:r>
      <w:r>
        <w:t xml:space="preserve"> de juiste informatie</w:t>
      </w:r>
      <w:r w:rsidR="00EC29F9">
        <w:t xml:space="preserve"> hier</w:t>
      </w:r>
      <w:r>
        <w:t>vandaan gehaald.</w:t>
      </w:r>
    </w:p>
    <w:p w:rsidR="00D724FE" w:rsidRDefault="00D724FE" w:rsidP="00DC6B11">
      <w:pPr>
        <w:pStyle w:val="ErikStandaard"/>
        <w:jc w:val="both"/>
      </w:pPr>
    </w:p>
    <w:p w:rsidR="001E5464" w:rsidRDefault="001E5464" w:rsidP="00DC6B11">
      <w:pPr>
        <w:pStyle w:val="ErikStandaard"/>
        <w:jc w:val="both"/>
      </w:pPr>
      <w:r w:rsidRPr="00C4215A">
        <w:rPr>
          <w:b/>
          <w:color w:val="76923C" w:themeColor="accent3" w:themeShade="BF"/>
        </w:rPr>
        <w:t>Front-office</w:t>
      </w:r>
      <w:r w:rsidR="007D51D1">
        <w:t>: </w:t>
      </w:r>
      <w:r>
        <w:t>Dit is de afdeling van een bedrijf die in contact komt met klanten, of in het geval van de gemeente met de burgers. De vragen die bij deze front-office terecht komen moeten door de mid-office beantwoord worden.</w:t>
      </w:r>
    </w:p>
    <w:p w:rsidR="001E5464" w:rsidRDefault="001E5464" w:rsidP="00DC6B11">
      <w:pPr>
        <w:pStyle w:val="ErikStandaard"/>
        <w:jc w:val="both"/>
      </w:pPr>
    </w:p>
    <w:p w:rsidR="001E5464" w:rsidRDefault="00BA2D0C" w:rsidP="00DC6B11">
      <w:pPr>
        <w:pStyle w:val="ErikStandaard"/>
        <w:jc w:val="both"/>
      </w:pPr>
      <w:r w:rsidRPr="00C4215A">
        <w:rPr>
          <w:b/>
          <w:color w:val="76923C" w:themeColor="accent3" w:themeShade="BF"/>
        </w:rPr>
        <w:t>Gegevensmagazijn</w:t>
      </w:r>
      <w:r w:rsidR="007D51D1">
        <w:t>: </w:t>
      </w:r>
      <w:r w:rsidR="001E5464" w:rsidRPr="00A143AD">
        <w:t xml:space="preserve">Dit is een digitaal warenhuis </w:t>
      </w:r>
      <w:r w:rsidR="001E5464">
        <w:t>waar</w:t>
      </w:r>
      <w:r w:rsidR="001E5464" w:rsidRPr="00A143AD">
        <w:t xml:space="preserve"> geografische informatie opgeslagen wordt. Dit warenhuis wordt aan de ene kant gevuld door teken- en GIS-programma’s en kan aan de andere kant worden </w:t>
      </w:r>
      <w:r w:rsidR="001E5464">
        <w:t>uitgelezen</w:t>
      </w:r>
      <w:r w:rsidR="001E5464" w:rsidRPr="00A143AD">
        <w:t xml:space="preserve"> door een viewer.</w:t>
      </w:r>
    </w:p>
    <w:p w:rsidR="00CF39CE" w:rsidRDefault="00CF39CE" w:rsidP="00DC6B11">
      <w:pPr>
        <w:pStyle w:val="ErikStandaard"/>
        <w:jc w:val="both"/>
      </w:pPr>
    </w:p>
    <w:p w:rsidR="00CF39CE" w:rsidRPr="00A143AD" w:rsidRDefault="00CF39CE" w:rsidP="00DC6B11">
      <w:pPr>
        <w:pStyle w:val="ErikStandaard"/>
        <w:jc w:val="both"/>
      </w:pPr>
      <w:r w:rsidRPr="00C4215A">
        <w:rPr>
          <w:b/>
          <w:color w:val="76923C" w:themeColor="accent3" w:themeShade="BF"/>
        </w:rPr>
        <w:t>Geo-gerefereerd</w:t>
      </w:r>
      <w:r w:rsidR="007D51D1">
        <w:t>: </w:t>
      </w:r>
      <w:r w:rsidRPr="00A143AD">
        <w:t xml:space="preserve">Met geo-gerefereerde gegevens worden gegevens </w:t>
      </w:r>
      <w:r>
        <w:t>bedoeld die een plek op aarde hebben. Deze plaatsen kunnen beschreven worden met coördinaten, maar ook met een aanduiding ten opzichte van een andere plaats.</w:t>
      </w:r>
    </w:p>
    <w:p w:rsidR="00CF39CE" w:rsidRPr="00A143AD" w:rsidRDefault="00CF39CE" w:rsidP="00DC6B11">
      <w:pPr>
        <w:pStyle w:val="ErikStandaard"/>
        <w:jc w:val="both"/>
      </w:pPr>
    </w:p>
    <w:p w:rsidR="00294B2C" w:rsidRDefault="00D724FE" w:rsidP="00DC6B11">
      <w:pPr>
        <w:pStyle w:val="ErikStandaard"/>
        <w:jc w:val="both"/>
      </w:pPr>
      <w:r w:rsidRPr="00C4215A">
        <w:rPr>
          <w:b/>
          <w:color w:val="76923C" w:themeColor="accent3" w:themeShade="BF"/>
        </w:rPr>
        <w:t>Geo-loket</w:t>
      </w:r>
      <w:r w:rsidR="007D51D1">
        <w:t>: </w:t>
      </w:r>
      <w:r w:rsidR="00E7178C">
        <w:t>Webviewer</w:t>
      </w:r>
      <w:r w:rsidR="00021B8A">
        <w:t xml:space="preserve"> op de gemeentewebsite</w:t>
      </w:r>
      <w:r>
        <w:t xml:space="preserve"> om geografische informatie te ontsluiten naar burgers</w:t>
      </w:r>
      <w:r w:rsidR="001E5464">
        <w:t xml:space="preserve"> en gerelateerde diensten aan burgers aan te bieden</w:t>
      </w:r>
      <w:r>
        <w:t>.</w:t>
      </w:r>
      <w:r w:rsidR="00004AAB">
        <w:t xml:space="preserve"> Dit is t</w:t>
      </w:r>
      <w:r w:rsidR="00E7178C">
        <w:t xml:space="preserve">evens de naam van het project </w:t>
      </w:r>
      <w:r w:rsidR="001E5464">
        <w:t>in</w:t>
      </w:r>
      <w:r w:rsidR="00E7178C">
        <w:t xml:space="preserve"> de gemeente Beuningen waarbinnen dit onderzoek valt.</w:t>
      </w:r>
    </w:p>
    <w:p w:rsidR="00D724FE" w:rsidRDefault="00D724FE" w:rsidP="00DC6B11">
      <w:pPr>
        <w:pStyle w:val="ErikStandaard"/>
        <w:jc w:val="both"/>
      </w:pPr>
    </w:p>
    <w:p w:rsidR="00CF39CE" w:rsidRDefault="00980B64" w:rsidP="00DC6B11">
      <w:pPr>
        <w:pStyle w:val="ErikStandaard"/>
        <w:jc w:val="both"/>
      </w:pPr>
      <w:r w:rsidRPr="00C4215A">
        <w:rPr>
          <w:b/>
          <w:color w:val="76923C" w:themeColor="accent3" w:themeShade="BF"/>
        </w:rPr>
        <w:t>HTTP-</w:t>
      </w:r>
      <w:r w:rsidR="00CF39CE" w:rsidRPr="00C4215A">
        <w:rPr>
          <w:b/>
          <w:color w:val="76923C" w:themeColor="accent3" w:themeShade="BF"/>
        </w:rPr>
        <w:t>interface</w:t>
      </w:r>
      <w:r w:rsidR="007D51D1">
        <w:t>: </w:t>
      </w:r>
      <w:r w:rsidR="00CF39CE">
        <w:t>Een interface is een</w:t>
      </w:r>
      <w:r w:rsidR="00DE16DE">
        <w:t xml:space="preserve"> stuk software dat als schakel fungeert</w:t>
      </w:r>
      <w:r w:rsidR="00CF39CE">
        <w:t xml:space="preserve"> tussen verschillende media. HTTP staat voor HyperText Transfer Protocol en wordt vooral gebruikt binnen internet- </w:t>
      </w:r>
      <w:r>
        <w:t>en intranetomgevingen. Een HTTP-</w:t>
      </w:r>
      <w:r w:rsidR="00CF39CE">
        <w:t>interface is dus een internetapplicatie waarmee een gebruiker wordt gelinkt met gegevens die in een database zitten</w:t>
      </w:r>
      <w:r w:rsidR="005058B8">
        <w:t>.</w:t>
      </w:r>
    </w:p>
    <w:p w:rsidR="00282EBA" w:rsidRDefault="00282EBA" w:rsidP="00DC6B11">
      <w:pPr>
        <w:pStyle w:val="ErikStandaard"/>
        <w:jc w:val="both"/>
      </w:pPr>
    </w:p>
    <w:p w:rsidR="005058B8" w:rsidRDefault="00282EBA" w:rsidP="00DC6B11">
      <w:pPr>
        <w:pStyle w:val="ErikStandaard"/>
        <w:jc w:val="both"/>
      </w:pPr>
      <w:r w:rsidRPr="00C4215A">
        <w:rPr>
          <w:b/>
          <w:color w:val="76923C" w:themeColor="accent3" w:themeShade="BF"/>
        </w:rPr>
        <w:t>Interoperabiliteit</w:t>
      </w:r>
      <w:r w:rsidR="007D51D1">
        <w:t>: </w:t>
      </w:r>
      <w:r>
        <w:t xml:space="preserve">Dit betekent dat systemen in staat zijn tot onderlinge uitwisseling en communicatie. Doordat er gebruik wordt gemaakt van open standaarden, en alle software hiermee overweg kan, </w:t>
      </w:r>
      <w:r w:rsidR="00D9487A">
        <w:t>zijn er geen problemen meer met conversies of communicatieproblemen.</w:t>
      </w:r>
      <w:r>
        <w:t xml:space="preserve"> </w:t>
      </w:r>
    </w:p>
    <w:p w:rsidR="005058B8" w:rsidRDefault="005058B8">
      <w:pPr>
        <w:rPr>
          <w:rFonts w:ascii="Palatino Linotype" w:hAnsi="Palatino Linotype"/>
          <w:szCs w:val="24"/>
        </w:rPr>
      </w:pPr>
      <w:r>
        <w:br w:type="page"/>
      </w:r>
    </w:p>
    <w:p w:rsidR="00CF39CE" w:rsidRPr="00A143AD" w:rsidRDefault="00CF39CE" w:rsidP="00DC6B11">
      <w:pPr>
        <w:pStyle w:val="ErikStandaard"/>
        <w:jc w:val="both"/>
      </w:pPr>
      <w:r w:rsidRPr="00C4215A">
        <w:rPr>
          <w:b/>
          <w:color w:val="76923C" w:themeColor="accent3" w:themeShade="BF"/>
        </w:rPr>
        <w:lastRenderedPageBreak/>
        <w:t>Layer</w:t>
      </w:r>
      <w:r w:rsidR="007D51D1">
        <w:t>: </w:t>
      </w:r>
      <w:r w:rsidRPr="00A143AD">
        <w:t>Een layer is een kaartlaag. In een kaart kunnen meerdere layers over elkaar heen gelegd worden om analyses uit te voeren</w:t>
      </w:r>
      <w:r w:rsidR="00E866F2">
        <w:t>. Voorbeelden van layers zijn: g</w:t>
      </w:r>
      <w:r w:rsidRPr="00A143AD">
        <w:t>rondgebruik, eigendomsgrenzen, wegen, voorzieningen</w:t>
      </w:r>
      <w:r>
        <w:t>, ondergronden</w:t>
      </w:r>
      <w:r w:rsidRPr="00A143AD">
        <w:t>.</w:t>
      </w:r>
    </w:p>
    <w:p w:rsidR="00CF39CE" w:rsidRPr="00A143AD" w:rsidRDefault="00CF39CE" w:rsidP="00DC6B11">
      <w:pPr>
        <w:pStyle w:val="ErikStandaard"/>
        <w:jc w:val="both"/>
      </w:pPr>
    </w:p>
    <w:p w:rsidR="00CF39CE" w:rsidRPr="00A143AD" w:rsidRDefault="00CF39CE" w:rsidP="00DC6B11">
      <w:pPr>
        <w:pStyle w:val="ErikStandaard"/>
        <w:jc w:val="both"/>
      </w:pPr>
      <w:r w:rsidRPr="00C4215A">
        <w:rPr>
          <w:b/>
          <w:color w:val="76923C" w:themeColor="accent3" w:themeShade="BF"/>
        </w:rPr>
        <w:t>Metadata</w:t>
      </w:r>
      <w:r w:rsidR="007D51D1">
        <w:t>: </w:t>
      </w:r>
      <w:r w:rsidRPr="00A143AD">
        <w:t>Metadata is de beschrijving van de geografische informatie. Hier</w:t>
      </w:r>
      <w:r>
        <w:t>in worden onder andere het bestandsformaat,</w:t>
      </w:r>
      <w:r w:rsidRPr="00A143AD">
        <w:t xml:space="preserve"> de gebruikte standaarden</w:t>
      </w:r>
      <w:r>
        <w:t>, de kwaliteit en de manier van inwinnen</w:t>
      </w:r>
      <w:r w:rsidRPr="00A143AD">
        <w:t xml:space="preserve"> beschreven.</w:t>
      </w:r>
    </w:p>
    <w:p w:rsidR="00CF39CE" w:rsidRPr="00A143AD" w:rsidRDefault="00CF39CE" w:rsidP="00DC6B11">
      <w:pPr>
        <w:pStyle w:val="ErikStandaard"/>
        <w:jc w:val="both"/>
      </w:pPr>
    </w:p>
    <w:p w:rsidR="00CF39CE" w:rsidRDefault="00CF39CE" w:rsidP="00DC6B11">
      <w:pPr>
        <w:pStyle w:val="ErikStandaard"/>
        <w:jc w:val="both"/>
      </w:pPr>
      <w:r w:rsidRPr="00C4215A">
        <w:rPr>
          <w:b/>
          <w:color w:val="76923C" w:themeColor="accent3" w:themeShade="BF"/>
        </w:rPr>
        <w:t>Mid-office</w:t>
      </w:r>
      <w:r w:rsidR="007D51D1">
        <w:t>: </w:t>
      </w:r>
      <w:r>
        <w:t>De mid-office staat tussen de front- en de back-office in en zorgt ervoor dat de juiste informatie van de back-office naar de front-office gaat wa</w:t>
      </w:r>
      <w:r w:rsidR="004A3672">
        <w:t>nneer hiernaar gevraagd wordt door</w:t>
      </w:r>
      <w:r>
        <w:t xml:space="preserve"> de front-office.</w:t>
      </w:r>
    </w:p>
    <w:p w:rsidR="00E866F2" w:rsidRDefault="00E866F2" w:rsidP="00DC6B11">
      <w:pPr>
        <w:pStyle w:val="ErikStandaard"/>
        <w:jc w:val="both"/>
      </w:pPr>
    </w:p>
    <w:p w:rsidR="00CF39CE" w:rsidRDefault="00CF39CE" w:rsidP="00DC6B11">
      <w:pPr>
        <w:pStyle w:val="ErikStandaard"/>
        <w:jc w:val="both"/>
      </w:pPr>
      <w:r w:rsidRPr="00C4215A">
        <w:rPr>
          <w:b/>
          <w:color w:val="76923C" w:themeColor="accent3" w:themeShade="BF"/>
        </w:rPr>
        <w:t>Rasterdata</w:t>
      </w:r>
      <w:r w:rsidR="007D51D1">
        <w:t>: </w:t>
      </w:r>
      <w:r>
        <w:t>Verzamelnaam voor plaatjes en afbeeldingen die geografisch gerefereerd zijn.</w:t>
      </w:r>
    </w:p>
    <w:p w:rsidR="00CF39CE" w:rsidRDefault="00CF39CE" w:rsidP="00DC6B11">
      <w:pPr>
        <w:pStyle w:val="ErikStandaard"/>
        <w:jc w:val="both"/>
      </w:pPr>
    </w:p>
    <w:p w:rsidR="00CF39CE" w:rsidRDefault="00CF39CE" w:rsidP="00DC6B11">
      <w:pPr>
        <w:pStyle w:val="ErikStandaard"/>
        <w:jc w:val="both"/>
      </w:pPr>
      <w:r w:rsidRPr="00C4215A">
        <w:rPr>
          <w:b/>
          <w:color w:val="76923C" w:themeColor="accent3" w:themeShade="BF"/>
        </w:rPr>
        <w:t>Vectordata</w:t>
      </w:r>
      <w:r w:rsidR="007D51D1">
        <w:t>: </w:t>
      </w:r>
      <w:r>
        <w:t>Verzamelnaam voor punten, lijnen en vlakken die geografisch gerefereerd zijn.</w:t>
      </w:r>
    </w:p>
    <w:p w:rsidR="00CF39CE" w:rsidRDefault="00CF39CE" w:rsidP="00DC6B11">
      <w:pPr>
        <w:pStyle w:val="ErikStandaard"/>
        <w:jc w:val="both"/>
      </w:pPr>
    </w:p>
    <w:p w:rsidR="00CF39CE" w:rsidRDefault="00CF39CE" w:rsidP="00DC6B11">
      <w:pPr>
        <w:pStyle w:val="ErikStandaard"/>
        <w:jc w:val="both"/>
      </w:pPr>
      <w:r w:rsidRPr="00C4215A">
        <w:rPr>
          <w:b/>
          <w:color w:val="76923C" w:themeColor="accent3" w:themeShade="BF"/>
        </w:rPr>
        <w:t>Webservices</w:t>
      </w:r>
      <w:r w:rsidR="007D51D1">
        <w:t>: </w:t>
      </w:r>
      <w:r>
        <w:t>Een webservice is een manier van communicatie tussen een gebruiker en een server die (meestal) gebruik maakt van het internet. Deze communicatie verloopt via webprotocollen en stelt de gebruiker in staat om van diensten op de server gebruik te maken.</w:t>
      </w:r>
    </w:p>
    <w:p w:rsidR="00CF39CE" w:rsidRDefault="00CF39CE" w:rsidP="00DC6B11">
      <w:pPr>
        <w:pStyle w:val="ErikStandaard"/>
        <w:jc w:val="both"/>
      </w:pPr>
    </w:p>
    <w:p w:rsidR="00D724FE" w:rsidRDefault="00D724FE" w:rsidP="00DC6B11">
      <w:pPr>
        <w:pStyle w:val="ErikStandaard"/>
        <w:jc w:val="both"/>
      </w:pPr>
      <w:r w:rsidRPr="00C4215A">
        <w:rPr>
          <w:b/>
          <w:color w:val="76923C" w:themeColor="accent3" w:themeShade="BF"/>
        </w:rPr>
        <w:t>Webviewer</w:t>
      </w:r>
      <w:r w:rsidR="007D51D1">
        <w:t>: </w:t>
      </w:r>
      <w:r w:rsidR="00021B8A">
        <w:t>Software</w:t>
      </w:r>
      <w:r>
        <w:t xml:space="preserve"> waarmee </w:t>
      </w:r>
      <w:r w:rsidR="004A3672">
        <w:t>i</w:t>
      </w:r>
      <w:r>
        <w:t>nformatie en documenten weergegeven kunnen worden op een website.</w:t>
      </w:r>
    </w:p>
    <w:p w:rsidR="00A17402" w:rsidRPr="009E7BC1" w:rsidRDefault="00A17402" w:rsidP="00DC6B11">
      <w:pPr>
        <w:pStyle w:val="ErikStandaard"/>
        <w:jc w:val="both"/>
        <w:rPr>
          <w:sz w:val="28"/>
          <w:szCs w:val="28"/>
        </w:rPr>
      </w:pPr>
      <w:r>
        <w:br w:type="page"/>
      </w:r>
    </w:p>
    <w:p w:rsidR="00767DBB" w:rsidRPr="00C4215A" w:rsidRDefault="00714498" w:rsidP="001E4E76">
      <w:pPr>
        <w:pStyle w:val="Erikkop1"/>
        <w:ind w:left="567"/>
        <w:rPr>
          <w:color w:val="76923C" w:themeColor="accent3" w:themeShade="BF"/>
        </w:rPr>
      </w:pPr>
      <w:bookmarkStart w:id="6" w:name="_Toc293481748"/>
      <w:bookmarkStart w:id="7" w:name="_Toc293647744"/>
      <w:r w:rsidRPr="00C4215A">
        <w:rPr>
          <w:color w:val="76923C" w:themeColor="accent3" w:themeShade="BF"/>
        </w:rPr>
        <w:lastRenderedPageBreak/>
        <w:t>Inhoudsopgave</w:t>
      </w:r>
      <w:bookmarkEnd w:id="6"/>
      <w:bookmarkEnd w:id="7"/>
    </w:p>
    <w:p w:rsidR="00714498" w:rsidRDefault="00714498" w:rsidP="00C2468F">
      <w:pPr>
        <w:ind w:left="567" w:right="567"/>
        <w:rPr>
          <w:rFonts w:ascii="Calibri" w:hAnsi="Calibri"/>
          <w:b/>
          <w:sz w:val="36"/>
          <w:szCs w:val="36"/>
        </w:rPr>
      </w:pPr>
    </w:p>
    <w:p w:rsidR="00714498" w:rsidRPr="00714498" w:rsidRDefault="00714498" w:rsidP="00C2468F">
      <w:pPr>
        <w:ind w:left="567" w:right="567"/>
        <w:rPr>
          <w:rFonts w:ascii="Calibri" w:hAnsi="Calibri"/>
          <w:b/>
          <w:sz w:val="36"/>
          <w:szCs w:val="36"/>
        </w:rPr>
      </w:pPr>
    </w:p>
    <w:p w:rsidR="00E6357E" w:rsidRPr="00E6357E" w:rsidRDefault="007F522F" w:rsidP="00B8683F">
      <w:pPr>
        <w:pStyle w:val="Inhopg1"/>
        <w:tabs>
          <w:tab w:val="right" w:leader="dot" w:pos="8505"/>
        </w:tabs>
        <w:ind w:left="567" w:right="567"/>
        <w:rPr>
          <w:rFonts w:ascii="Palatino Linotype" w:hAnsi="Palatino Linotype"/>
          <w:noProof/>
          <w:sz w:val="24"/>
          <w:szCs w:val="24"/>
          <w:lang w:eastAsia="nl-NL"/>
        </w:rPr>
      </w:pPr>
      <w:r w:rsidRPr="007F522F">
        <w:rPr>
          <w:rFonts w:ascii="Palatino Linotype" w:hAnsi="Palatino Linotype"/>
          <w:sz w:val="24"/>
          <w:szCs w:val="24"/>
        </w:rPr>
        <w:fldChar w:fldCharType="begin"/>
      </w:r>
      <w:r w:rsidR="00767DBB" w:rsidRPr="00E6357E">
        <w:rPr>
          <w:rFonts w:ascii="Palatino Linotype" w:hAnsi="Palatino Linotype"/>
          <w:sz w:val="24"/>
          <w:szCs w:val="24"/>
        </w:rPr>
        <w:instrText xml:space="preserve"> TOC \t "Erik kop 2;2;Erik kop 1;1" </w:instrText>
      </w:r>
      <w:r w:rsidRPr="007F522F">
        <w:rPr>
          <w:rFonts w:ascii="Palatino Linotype" w:hAnsi="Palatino Linotype"/>
          <w:sz w:val="24"/>
          <w:szCs w:val="24"/>
        </w:rPr>
        <w:fldChar w:fldCharType="separate"/>
      </w:r>
      <w:r w:rsidR="00E6357E" w:rsidRPr="00E6357E">
        <w:rPr>
          <w:rFonts w:ascii="Palatino Linotype" w:hAnsi="Palatino Linotype"/>
          <w:noProof/>
          <w:sz w:val="24"/>
          <w:szCs w:val="24"/>
        </w:rPr>
        <w:t>1. Inleiding</w:t>
      </w:r>
      <w:r w:rsidR="00E6357E" w:rsidRPr="00E6357E">
        <w:rPr>
          <w:rFonts w:ascii="Palatino Linotype" w:hAnsi="Palatino Linotype"/>
          <w:noProof/>
          <w:sz w:val="24"/>
          <w:szCs w:val="24"/>
        </w:rPr>
        <w:tab/>
      </w:r>
      <w:r w:rsidRPr="00E6357E">
        <w:rPr>
          <w:rFonts w:ascii="Palatino Linotype" w:hAnsi="Palatino Linotype"/>
          <w:noProof/>
          <w:sz w:val="24"/>
          <w:szCs w:val="24"/>
        </w:rPr>
        <w:fldChar w:fldCharType="begin"/>
      </w:r>
      <w:r w:rsidR="00E6357E" w:rsidRPr="00E6357E">
        <w:rPr>
          <w:rFonts w:ascii="Palatino Linotype" w:hAnsi="Palatino Linotype"/>
          <w:noProof/>
          <w:sz w:val="24"/>
          <w:szCs w:val="24"/>
        </w:rPr>
        <w:instrText xml:space="preserve"> PAGEREF _Toc293647745 \h </w:instrText>
      </w:r>
      <w:r w:rsidRPr="00E6357E">
        <w:rPr>
          <w:rFonts w:ascii="Palatino Linotype" w:hAnsi="Palatino Linotype"/>
          <w:noProof/>
          <w:sz w:val="24"/>
          <w:szCs w:val="24"/>
        </w:rPr>
      </w:r>
      <w:r w:rsidRPr="00E6357E">
        <w:rPr>
          <w:rFonts w:ascii="Palatino Linotype" w:hAnsi="Palatino Linotype"/>
          <w:noProof/>
          <w:sz w:val="24"/>
          <w:szCs w:val="24"/>
        </w:rPr>
        <w:fldChar w:fldCharType="separate"/>
      </w:r>
      <w:r w:rsidR="00362D20">
        <w:rPr>
          <w:rFonts w:ascii="Palatino Linotype" w:hAnsi="Palatino Linotype"/>
          <w:noProof/>
          <w:sz w:val="24"/>
          <w:szCs w:val="24"/>
        </w:rPr>
        <w:t>11</w:t>
      </w:r>
      <w:r w:rsidRPr="00E6357E">
        <w:rPr>
          <w:rFonts w:ascii="Palatino Linotype" w:hAnsi="Palatino Linotype"/>
          <w:noProof/>
          <w:sz w:val="24"/>
          <w:szCs w:val="24"/>
        </w:rPr>
        <w:fldChar w:fldCharType="end"/>
      </w:r>
    </w:p>
    <w:p w:rsidR="00E6357E" w:rsidRPr="00E6357E" w:rsidRDefault="00E6357E" w:rsidP="00B8683F">
      <w:pPr>
        <w:pStyle w:val="Inhopg1"/>
        <w:tabs>
          <w:tab w:val="right" w:leader="dot" w:pos="8505"/>
        </w:tabs>
        <w:ind w:left="567" w:right="567"/>
        <w:rPr>
          <w:rFonts w:ascii="Palatino Linotype" w:hAnsi="Palatino Linotype"/>
          <w:noProof/>
          <w:sz w:val="24"/>
          <w:szCs w:val="24"/>
          <w:lang w:eastAsia="nl-NL"/>
        </w:rPr>
      </w:pPr>
      <w:r w:rsidRPr="00E6357E">
        <w:rPr>
          <w:rFonts w:ascii="Palatino Linotype" w:hAnsi="Palatino Linotype"/>
          <w:noProof/>
          <w:sz w:val="24"/>
          <w:szCs w:val="24"/>
        </w:rPr>
        <w:t>2. Gemeente Beuningen</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_Toc293647746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13</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2.1 Algemene informatie</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_Toc293647747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13</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2.2 Organisatie</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_Toc293647748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14</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2.3 Datastructuur gemeente Beuningen</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_Toc293647749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15</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2.4 Project Geo-loket</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_Toc293647750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18</w:t>
      </w:r>
      <w:r w:rsidR="007F522F" w:rsidRPr="00E6357E">
        <w:rPr>
          <w:rFonts w:ascii="Palatino Linotype" w:hAnsi="Palatino Linotype"/>
          <w:noProof/>
          <w:sz w:val="24"/>
          <w:szCs w:val="24"/>
        </w:rPr>
        <w:fldChar w:fldCharType="end"/>
      </w:r>
    </w:p>
    <w:p w:rsidR="00E6357E" w:rsidRPr="00E6357E" w:rsidRDefault="00E6357E" w:rsidP="00B8683F">
      <w:pPr>
        <w:pStyle w:val="Inhopg1"/>
        <w:tabs>
          <w:tab w:val="right" w:leader="dot" w:pos="8505"/>
        </w:tabs>
        <w:ind w:left="567" w:right="567"/>
        <w:rPr>
          <w:rFonts w:ascii="Palatino Linotype" w:hAnsi="Palatino Linotype"/>
          <w:noProof/>
          <w:sz w:val="24"/>
          <w:szCs w:val="24"/>
          <w:lang w:eastAsia="nl-NL"/>
        </w:rPr>
      </w:pPr>
      <w:r w:rsidRPr="00E6357E">
        <w:rPr>
          <w:rFonts w:ascii="Palatino Linotype" w:hAnsi="Palatino Linotype"/>
          <w:noProof/>
          <w:sz w:val="24"/>
          <w:szCs w:val="24"/>
        </w:rPr>
        <w:t>3. Achtergrondonderzoek</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_Toc293647751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21</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3.1 Uitleg WMS</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_Toc293647752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21</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3.2 Open Source</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_Toc293647753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25</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3.3 SaaS</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_Toc293647754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30</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3.4 Google Maps en alternatieven</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_Toc293647755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32</w:t>
      </w:r>
      <w:r w:rsidR="007F522F" w:rsidRPr="00E6357E">
        <w:rPr>
          <w:rFonts w:ascii="Palatino Linotype" w:hAnsi="Palatino Linotype"/>
          <w:noProof/>
          <w:sz w:val="24"/>
          <w:szCs w:val="24"/>
        </w:rPr>
        <w:fldChar w:fldCharType="end"/>
      </w:r>
    </w:p>
    <w:p w:rsidR="00E6357E" w:rsidRPr="00E6357E" w:rsidRDefault="005058B8" w:rsidP="00B8683F">
      <w:pPr>
        <w:pStyle w:val="Inhopg1"/>
        <w:tabs>
          <w:tab w:val="right" w:leader="dot" w:pos="8505"/>
        </w:tabs>
        <w:ind w:left="567" w:right="567"/>
        <w:rPr>
          <w:rFonts w:ascii="Palatino Linotype" w:hAnsi="Palatino Linotype"/>
          <w:noProof/>
          <w:sz w:val="24"/>
          <w:szCs w:val="24"/>
          <w:lang w:eastAsia="nl-NL"/>
        </w:rPr>
      </w:pPr>
      <w:r>
        <w:rPr>
          <w:rFonts w:ascii="Palatino Linotype" w:hAnsi="Palatino Linotype"/>
          <w:noProof/>
          <w:sz w:val="24"/>
          <w:szCs w:val="24"/>
        </w:rPr>
        <w:t>4. Wensen en e</w:t>
      </w:r>
      <w:r w:rsidR="00E6357E" w:rsidRPr="00E6357E">
        <w:rPr>
          <w:rFonts w:ascii="Palatino Linotype" w:hAnsi="Palatino Linotype"/>
          <w:noProof/>
          <w:sz w:val="24"/>
          <w:szCs w:val="24"/>
        </w:rPr>
        <w:t>isen</w:t>
      </w:r>
      <w:r w:rsidR="00E6357E"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00E6357E" w:rsidRPr="00E6357E">
        <w:rPr>
          <w:rFonts w:ascii="Palatino Linotype" w:hAnsi="Palatino Linotype"/>
          <w:noProof/>
          <w:sz w:val="24"/>
          <w:szCs w:val="24"/>
        </w:rPr>
        <w:instrText xml:space="preserve"> PAGEREF _Toc293647756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35</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4.1 Gesprekken binnen de gemeente</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_Toc293647757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36</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4.2 Gesprekken andere gemeenten</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_Toc293647758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39</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lang w:eastAsia="nl-NL"/>
        </w:rPr>
        <w:t>4.3 Wensen van gebruikers</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_Toc293647759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41</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lang w:eastAsia="nl-NL"/>
        </w:rPr>
        <w:t>4.4 Programma van eisen</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_Toc293647760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44</w:t>
      </w:r>
      <w:r w:rsidR="007F522F" w:rsidRPr="00E6357E">
        <w:rPr>
          <w:rFonts w:ascii="Palatino Linotype" w:hAnsi="Palatino Linotype"/>
          <w:noProof/>
          <w:sz w:val="24"/>
          <w:szCs w:val="24"/>
        </w:rPr>
        <w:fldChar w:fldCharType="end"/>
      </w:r>
    </w:p>
    <w:p w:rsidR="00E6357E" w:rsidRPr="00E6357E" w:rsidRDefault="00E6357E" w:rsidP="00B8683F">
      <w:pPr>
        <w:pStyle w:val="Inhopg1"/>
        <w:tabs>
          <w:tab w:val="right" w:leader="dot" w:pos="8505"/>
        </w:tabs>
        <w:ind w:left="567" w:right="567"/>
        <w:rPr>
          <w:rFonts w:ascii="Palatino Linotype" w:hAnsi="Palatino Linotype"/>
          <w:noProof/>
          <w:sz w:val="24"/>
          <w:szCs w:val="24"/>
          <w:lang w:eastAsia="nl-NL"/>
        </w:rPr>
      </w:pPr>
      <w:r w:rsidRPr="00E6357E">
        <w:rPr>
          <w:rFonts w:ascii="Palatino Linotype" w:hAnsi="Palatino Linotype"/>
          <w:noProof/>
          <w:sz w:val="24"/>
          <w:szCs w:val="24"/>
        </w:rPr>
        <w:t>5. Verwerking</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_Toc293647761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47</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5.1 Verschillende producten</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_Toc293647762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48</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5.2 Vergelijking producten</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_Toc293647763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54</w:t>
      </w:r>
      <w:r w:rsidR="007F522F" w:rsidRPr="00E6357E">
        <w:rPr>
          <w:rFonts w:ascii="Palatino Linotype" w:hAnsi="Palatino Linotype"/>
          <w:noProof/>
          <w:sz w:val="24"/>
          <w:szCs w:val="24"/>
        </w:rPr>
        <w:fldChar w:fldCharType="end"/>
      </w:r>
    </w:p>
    <w:p w:rsidR="00E6357E" w:rsidRPr="00E6357E" w:rsidRDefault="00E6357E" w:rsidP="00B8683F">
      <w:pPr>
        <w:pStyle w:val="Inhopg1"/>
        <w:tabs>
          <w:tab w:val="right" w:leader="dot" w:pos="8505"/>
        </w:tabs>
        <w:ind w:left="567" w:right="567"/>
        <w:rPr>
          <w:rFonts w:ascii="Palatino Linotype" w:hAnsi="Palatino Linotype"/>
          <w:noProof/>
          <w:sz w:val="24"/>
          <w:szCs w:val="24"/>
          <w:lang w:eastAsia="nl-NL"/>
        </w:rPr>
      </w:pPr>
      <w:r w:rsidRPr="00E6357E">
        <w:rPr>
          <w:rFonts w:ascii="Palatino Linotype" w:hAnsi="Palatino Linotype"/>
          <w:noProof/>
          <w:sz w:val="24"/>
          <w:szCs w:val="24"/>
        </w:rPr>
        <w:t>6. Conclusie en aanbevelingen</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_Toc293647764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57</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6.1 Conclusie</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_Toc293647765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57</w:t>
      </w:r>
      <w:r w:rsidR="007F522F" w:rsidRPr="00E6357E">
        <w:rPr>
          <w:rFonts w:ascii="Palatino Linotype" w:hAnsi="Palatino Linotype"/>
          <w:noProof/>
          <w:sz w:val="24"/>
          <w:szCs w:val="24"/>
        </w:rPr>
        <w:fldChar w:fldCharType="end"/>
      </w:r>
    </w:p>
    <w:p w:rsidR="00E6357E" w:rsidRPr="00E6357E" w:rsidRDefault="00E6357E" w:rsidP="00B8683F">
      <w:pPr>
        <w:pStyle w:val="Inhopg2"/>
        <w:tabs>
          <w:tab w:val="right" w:leader="dot" w:pos="8505"/>
        </w:tabs>
        <w:ind w:left="851" w:right="567"/>
        <w:rPr>
          <w:rFonts w:ascii="Palatino Linotype" w:hAnsi="Palatino Linotype"/>
          <w:noProof/>
          <w:sz w:val="24"/>
          <w:szCs w:val="24"/>
          <w:lang w:eastAsia="nl-NL"/>
        </w:rPr>
      </w:pPr>
      <w:r w:rsidRPr="00E6357E">
        <w:rPr>
          <w:rFonts w:ascii="Palatino Linotype" w:hAnsi="Palatino Linotype"/>
          <w:noProof/>
          <w:sz w:val="24"/>
          <w:szCs w:val="24"/>
        </w:rPr>
        <w:t>6.2 Aanbevelingen</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_Toc293647766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60</w:t>
      </w:r>
      <w:r w:rsidR="007F522F" w:rsidRPr="00E6357E">
        <w:rPr>
          <w:rFonts w:ascii="Palatino Linotype" w:hAnsi="Palatino Linotype"/>
          <w:noProof/>
          <w:sz w:val="24"/>
          <w:szCs w:val="24"/>
        </w:rPr>
        <w:fldChar w:fldCharType="end"/>
      </w:r>
    </w:p>
    <w:p w:rsidR="00E6357E" w:rsidRPr="00E6357E" w:rsidRDefault="00E6357E" w:rsidP="00B8683F">
      <w:pPr>
        <w:pStyle w:val="Inhopg1"/>
        <w:tabs>
          <w:tab w:val="right" w:leader="dot" w:pos="8505"/>
        </w:tabs>
        <w:ind w:left="567" w:right="567"/>
        <w:rPr>
          <w:rFonts w:ascii="Palatino Linotype" w:hAnsi="Palatino Linotype"/>
          <w:noProof/>
          <w:sz w:val="24"/>
          <w:szCs w:val="24"/>
          <w:lang w:eastAsia="nl-NL"/>
        </w:rPr>
      </w:pPr>
      <w:r w:rsidRPr="00E6357E">
        <w:rPr>
          <w:rFonts w:ascii="Palatino Linotype" w:hAnsi="Palatino Linotype"/>
          <w:noProof/>
          <w:sz w:val="24"/>
          <w:szCs w:val="24"/>
        </w:rPr>
        <w:t>7. Bronnen</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_Toc293647767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61</w:t>
      </w:r>
      <w:r w:rsidR="007F522F" w:rsidRPr="00E6357E">
        <w:rPr>
          <w:rFonts w:ascii="Palatino Linotype" w:hAnsi="Palatino Linotype"/>
          <w:noProof/>
          <w:sz w:val="24"/>
          <w:szCs w:val="24"/>
        </w:rPr>
        <w:fldChar w:fldCharType="end"/>
      </w:r>
    </w:p>
    <w:p w:rsidR="00E6357E" w:rsidRPr="00E6357E" w:rsidRDefault="00E6357E" w:rsidP="00B8683F">
      <w:pPr>
        <w:pStyle w:val="Inhopg1"/>
        <w:tabs>
          <w:tab w:val="right" w:leader="dot" w:pos="8505"/>
        </w:tabs>
        <w:ind w:left="567" w:right="567"/>
        <w:rPr>
          <w:rFonts w:ascii="Palatino Linotype" w:hAnsi="Palatino Linotype"/>
          <w:noProof/>
          <w:sz w:val="24"/>
          <w:szCs w:val="24"/>
          <w:lang w:eastAsia="nl-NL"/>
        </w:rPr>
      </w:pPr>
      <w:r w:rsidRPr="00E6357E">
        <w:rPr>
          <w:rFonts w:ascii="Palatino Linotype" w:hAnsi="Palatino Linotype"/>
          <w:noProof/>
          <w:sz w:val="24"/>
          <w:szCs w:val="24"/>
        </w:rPr>
        <w:t>8. Bijlagen</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_Toc293647768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63</w:t>
      </w:r>
      <w:r w:rsidR="007F522F" w:rsidRPr="00E6357E">
        <w:rPr>
          <w:rFonts w:ascii="Palatino Linotype" w:hAnsi="Palatino Linotype"/>
          <w:noProof/>
          <w:sz w:val="24"/>
          <w:szCs w:val="24"/>
        </w:rPr>
        <w:fldChar w:fldCharType="end"/>
      </w:r>
    </w:p>
    <w:p w:rsidR="00E6357E" w:rsidRPr="00E6357E" w:rsidRDefault="00E6357E" w:rsidP="00B8683F">
      <w:pPr>
        <w:pStyle w:val="Inhopg1"/>
        <w:tabs>
          <w:tab w:val="right" w:leader="dot" w:pos="8505"/>
        </w:tabs>
        <w:ind w:left="567" w:right="567"/>
        <w:rPr>
          <w:rFonts w:ascii="Palatino Linotype" w:hAnsi="Palatino Linotype"/>
          <w:noProof/>
          <w:sz w:val="24"/>
          <w:szCs w:val="24"/>
          <w:lang w:eastAsia="nl-NL"/>
        </w:rPr>
      </w:pPr>
      <w:r w:rsidRPr="00E6357E">
        <w:rPr>
          <w:rFonts w:ascii="Palatino Linotype" w:hAnsi="Palatino Linotype"/>
          <w:noProof/>
          <w:sz w:val="24"/>
          <w:szCs w:val="24"/>
          <w:lang w:eastAsia="nl-NL"/>
        </w:rPr>
        <w:t xml:space="preserve">9. Lijst </w:t>
      </w:r>
      <w:r w:rsidR="00362D20">
        <w:rPr>
          <w:rFonts w:ascii="Palatino Linotype" w:hAnsi="Palatino Linotype"/>
          <w:noProof/>
          <w:sz w:val="24"/>
          <w:szCs w:val="24"/>
          <w:lang w:eastAsia="nl-NL"/>
        </w:rPr>
        <w:t xml:space="preserve">van </w:t>
      </w:r>
      <w:r w:rsidRPr="00E6357E">
        <w:rPr>
          <w:rFonts w:ascii="Palatino Linotype" w:hAnsi="Palatino Linotype"/>
          <w:noProof/>
          <w:sz w:val="24"/>
          <w:szCs w:val="24"/>
          <w:lang w:eastAsia="nl-NL"/>
        </w:rPr>
        <w:t>afkortingen</w:t>
      </w:r>
      <w:r w:rsidRPr="00E6357E">
        <w:rPr>
          <w:rFonts w:ascii="Palatino Linotype" w:hAnsi="Palatino Linotype"/>
          <w:noProof/>
          <w:sz w:val="24"/>
          <w:szCs w:val="24"/>
        </w:rPr>
        <w:tab/>
      </w:r>
      <w:r w:rsidR="007F522F" w:rsidRPr="00E6357E">
        <w:rPr>
          <w:rFonts w:ascii="Palatino Linotype" w:hAnsi="Palatino Linotype"/>
          <w:noProof/>
          <w:sz w:val="24"/>
          <w:szCs w:val="24"/>
        </w:rPr>
        <w:fldChar w:fldCharType="begin"/>
      </w:r>
      <w:r w:rsidRPr="00E6357E">
        <w:rPr>
          <w:rFonts w:ascii="Palatino Linotype" w:hAnsi="Palatino Linotype"/>
          <w:noProof/>
          <w:sz w:val="24"/>
          <w:szCs w:val="24"/>
        </w:rPr>
        <w:instrText xml:space="preserve"> PAGEREF _Toc293647769 \h </w:instrText>
      </w:r>
      <w:r w:rsidR="007F522F" w:rsidRPr="00E6357E">
        <w:rPr>
          <w:rFonts w:ascii="Palatino Linotype" w:hAnsi="Palatino Linotype"/>
          <w:noProof/>
          <w:sz w:val="24"/>
          <w:szCs w:val="24"/>
        </w:rPr>
      </w:r>
      <w:r w:rsidR="007F522F" w:rsidRPr="00E6357E">
        <w:rPr>
          <w:rFonts w:ascii="Palatino Linotype" w:hAnsi="Palatino Linotype"/>
          <w:noProof/>
          <w:sz w:val="24"/>
          <w:szCs w:val="24"/>
        </w:rPr>
        <w:fldChar w:fldCharType="separate"/>
      </w:r>
      <w:r w:rsidR="00362D20">
        <w:rPr>
          <w:rFonts w:ascii="Palatino Linotype" w:hAnsi="Palatino Linotype"/>
          <w:noProof/>
          <w:sz w:val="24"/>
          <w:szCs w:val="24"/>
        </w:rPr>
        <w:t>111</w:t>
      </w:r>
      <w:r w:rsidR="007F522F" w:rsidRPr="00E6357E">
        <w:rPr>
          <w:rFonts w:ascii="Palatino Linotype" w:hAnsi="Palatino Linotype"/>
          <w:noProof/>
          <w:sz w:val="24"/>
          <w:szCs w:val="24"/>
        </w:rPr>
        <w:fldChar w:fldCharType="end"/>
      </w:r>
    </w:p>
    <w:p w:rsidR="00973211" w:rsidRPr="00767DBB" w:rsidRDefault="007F522F" w:rsidP="00B8683F">
      <w:pPr>
        <w:pStyle w:val="ErikStandaard"/>
        <w:tabs>
          <w:tab w:val="right" w:leader="dot" w:pos="8505"/>
        </w:tabs>
        <w:rPr>
          <w:rFonts w:ascii="Calibri" w:hAnsi="Calibri"/>
          <w:sz w:val="26"/>
          <w:szCs w:val="26"/>
        </w:rPr>
      </w:pPr>
      <w:r w:rsidRPr="00E6357E">
        <w:fldChar w:fldCharType="end"/>
      </w:r>
    </w:p>
    <w:p w:rsidR="002500A8" w:rsidRPr="001E4E76" w:rsidRDefault="002500A8" w:rsidP="001E4E76">
      <w:pPr>
        <w:ind w:right="567"/>
        <w:jc w:val="both"/>
        <w:rPr>
          <w:rFonts w:ascii="Calibri" w:hAnsi="Calibri"/>
        </w:rPr>
      </w:pPr>
    </w:p>
    <w:p w:rsidR="00F54816" w:rsidRDefault="00F54816">
      <w:pPr>
        <w:rPr>
          <w:rFonts w:ascii="Palatino Linotype" w:hAnsi="Palatino Linotype"/>
          <w:b/>
          <w:sz w:val="36"/>
          <w:szCs w:val="36"/>
        </w:rPr>
      </w:pPr>
      <w:r>
        <w:lastRenderedPageBreak/>
        <w:br w:type="page"/>
      </w:r>
    </w:p>
    <w:p w:rsidR="00130225" w:rsidRPr="00C4215A" w:rsidRDefault="00DD0BDF" w:rsidP="001E4E76">
      <w:pPr>
        <w:pStyle w:val="Erikkop1"/>
        <w:ind w:left="567"/>
        <w:rPr>
          <w:color w:val="76923C" w:themeColor="accent3" w:themeShade="BF"/>
        </w:rPr>
      </w:pPr>
      <w:bookmarkStart w:id="8" w:name="_Toc293647745"/>
      <w:r w:rsidRPr="00C4215A">
        <w:rPr>
          <w:color w:val="76923C" w:themeColor="accent3" w:themeShade="BF"/>
        </w:rPr>
        <w:lastRenderedPageBreak/>
        <w:t>1. Inleiding</w:t>
      </w:r>
      <w:bookmarkEnd w:id="8"/>
    </w:p>
    <w:p w:rsidR="00130225" w:rsidRDefault="00130225" w:rsidP="00C2468F">
      <w:pPr>
        <w:ind w:left="567" w:right="567"/>
        <w:jc w:val="both"/>
        <w:rPr>
          <w:rFonts w:asciiTheme="minorHAnsi" w:hAnsiTheme="minorHAnsi"/>
          <w:b/>
          <w:sz w:val="28"/>
          <w:szCs w:val="28"/>
        </w:rPr>
      </w:pPr>
    </w:p>
    <w:p w:rsidR="009F73D4" w:rsidRPr="00A143AD" w:rsidRDefault="009F73D4" w:rsidP="00DC6B11">
      <w:pPr>
        <w:pStyle w:val="ErikStandaard"/>
        <w:jc w:val="both"/>
      </w:pPr>
      <w:r w:rsidRPr="00A143AD">
        <w:t xml:space="preserve">In Nederland wordt de vraag naar </w:t>
      </w:r>
      <w:r w:rsidR="0014594E">
        <w:t>(geo</w:t>
      </w:r>
      <w:r w:rsidR="007F74BC">
        <w:t>-</w:t>
      </w:r>
      <w:r w:rsidR="0014594E">
        <w:t>)</w:t>
      </w:r>
      <w:r w:rsidRPr="00A143AD">
        <w:t>informatie steeds groter. Niet alleen bedrijven en overheden willen precies weten hoe Nederland eruit ziet, maar ook burgers willen graag weten wat er bij hen in de buurt gebeurt. Dan gaat het er niet alleen om welke voorzieningen burgers in de buurt kunnen vinden, maar ook wat e</w:t>
      </w:r>
      <w:r w:rsidR="00474D2B" w:rsidRPr="00A143AD">
        <w:t>r gaat veranderen (nieuwbouwprojecten, bestemmingsplannen</w:t>
      </w:r>
      <w:r w:rsidRPr="00A143AD">
        <w:t>)</w:t>
      </w:r>
      <w:r w:rsidR="00474D2B" w:rsidRPr="00A143AD">
        <w:t xml:space="preserve"> e</w:t>
      </w:r>
      <w:r w:rsidR="00FC6095" w:rsidRPr="00A143AD">
        <w:t>n andere ruimtelijke informatie. Steeds meer gemeenten voorzien in deze wensen door op hun website (interactieve) gemeentegidsen weer te geven of zelfs kaartjes met plannen te tonen.</w:t>
      </w:r>
    </w:p>
    <w:p w:rsidR="009F73D4" w:rsidRPr="00A143AD" w:rsidRDefault="009F73D4" w:rsidP="00DC6B11">
      <w:pPr>
        <w:pStyle w:val="ErikStandaard"/>
        <w:jc w:val="both"/>
        <w:rPr>
          <w:b/>
        </w:rPr>
      </w:pPr>
    </w:p>
    <w:p w:rsidR="009F73D4" w:rsidRPr="00C4215A" w:rsidRDefault="003F6AD9" w:rsidP="001E4E76">
      <w:pPr>
        <w:pStyle w:val="Erikkop3"/>
        <w:ind w:left="567"/>
        <w:rPr>
          <w:color w:val="76923C" w:themeColor="accent3" w:themeShade="BF"/>
        </w:rPr>
      </w:pPr>
      <w:r w:rsidRPr="00C4215A">
        <w:rPr>
          <w:color w:val="76923C" w:themeColor="accent3" w:themeShade="BF"/>
        </w:rPr>
        <w:t>Probleemstelling</w:t>
      </w:r>
    </w:p>
    <w:p w:rsidR="00474D2B" w:rsidRPr="00A143AD" w:rsidRDefault="00FC6095" w:rsidP="00DC6B11">
      <w:pPr>
        <w:pStyle w:val="ErikStandaard"/>
        <w:jc w:val="both"/>
      </w:pPr>
      <w:r w:rsidRPr="00A143AD">
        <w:t>Ook de gemeente Beuningen wil een gedeelte van de ruimtelijke informatie uit de centrale database delen met de burgers.</w:t>
      </w:r>
      <w:r w:rsidR="00D12548">
        <w:t xml:space="preserve"> </w:t>
      </w:r>
      <w:r w:rsidR="005058B8">
        <w:t>Dit</w:t>
      </w:r>
      <w:r w:rsidR="00871EF0">
        <w:t xml:space="preserve"> om de dienstverlening aan de burgers te vergroten. Burgers kunnen dan op internet </w:t>
      </w:r>
      <w:r w:rsidR="00555A96">
        <w:t xml:space="preserve">veel zaken vinden en hoeven </w:t>
      </w:r>
      <w:r w:rsidR="00871EF0">
        <w:t xml:space="preserve">niet te bellen of langs te komen op het gemeentehuis. Vanuit verschillende afdelingen moet er informatie worden ontsloten en om te voorkomen dat </w:t>
      </w:r>
      <w:r w:rsidR="004A7A85">
        <w:t>elke afdeling zijn eigen viewer gaat</w:t>
      </w:r>
      <w:r w:rsidR="00871EF0">
        <w:t xml:space="preserve"> aanschaffen wordt onderzoek uitgevoerd naar een centrale viewer die aan alle wensen kan voldoen.</w:t>
      </w:r>
      <w:r w:rsidR="00AA6176">
        <w:t xml:space="preserve"> </w:t>
      </w:r>
      <w:r w:rsidRPr="00A143AD">
        <w:t>Hiervoor moet op de gemeentewebsite een viewer worden geïnstalleerd die deze informatie weer kan geven en eventuele vragen van burgers kan beantwoorden. Er is een groot aan</w:t>
      </w:r>
      <w:r w:rsidR="00EB4B9A">
        <w:t>bod in dit soort GIS-</w:t>
      </w:r>
      <w:r w:rsidRPr="00A143AD">
        <w:t>viewers van verschillende producenten waaruit een keuze gemaakt kan worden.</w:t>
      </w:r>
    </w:p>
    <w:p w:rsidR="003F6AD9" w:rsidRPr="00A143AD" w:rsidRDefault="003F6AD9" w:rsidP="00DC6B11">
      <w:pPr>
        <w:pStyle w:val="ErikStandaard"/>
        <w:jc w:val="both"/>
        <w:rPr>
          <w:b/>
        </w:rPr>
      </w:pPr>
    </w:p>
    <w:p w:rsidR="003F6AD9" w:rsidRPr="00C4215A" w:rsidRDefault="003F6AD9" w:rsidP="001E4E76">
      <w:pPr>
        <w:pStyle w:val="Erikkop3"/>
        <w:ind w:left="567"/>
        <w:rPr>
          <w:color w:val="76923C" w:themeColor="accent3" w:themeShade="BF"/>
        </w:rPr>
      </w:pPr>
      <w:r w:rsidRPr="00C4215A">
        <w:rPr>
          <w:color w:val="76923C" w:themeColor="accent3" w:themeShade="BF"/>
        </w:rPr>
        <w:t>Vraag</w:t>
      </w:r>
      <w:r w:rsidR="00474D2B" w:rsidRPr="00C4215A">
        <w:rPr>
          <w:color w:val="76923C" w:themeColor="accent3" w:themeShade="BF"/>
        </w:rPr>
        <w:t>stelling</w:t>
      </w:r>
    </w:p>
    <w:p w:rsidR="003F6AD9" w:rsidRPr="00A143AD" w:rsidRDefault="003F6AD9" w:rsidP="00DC6B11">
      <w:pPr>
        <w:pStyle w:val="ErikStandaard"/>
        <w:jc w:val="both"/>
      </w:pPr>
      <w:r w:rsidRPr="00A143AD">
        <w:t>De hoofdvraag van dit onderzoek luidt als volgt:</w:t>
      </w:r>
    </w:p>
    <w:p w:rsidR="003F6AD9" w:rsidRPr="00A143AD" w:rsidRDefault="003F6AD9" w:rsidP="00DC6B11">
      <w:pPr>
        <w:pStyle w:val="ErikStandaard"/>
        <w:jc w:val="both"/>
      </w:pPr>
    </w:p>
    <w:p w:rsidR="003F6AD9" w:rsidRPr="00A143AD" w:rsidRDefault="006855E5" w:rsidP="00DC6B11">
      <w:pPr>
        <w:pStyle w:val="ErikStandaard"/>
        <w:jc w:val="both"/>
      </w:pPr>
      <w:r w:rsidRPr="00A40322">
        <w:t>Is er binnen de gemeente Beuningen behoefte aan een GIS-viewer op de website en zo ja, wat is dan de beste optie?</w:t>
      </w:r>
    </w:p>
    <w:p w:rsidR="003F6AD9" w:rsidRPr="00A143AD" w:rsidRDefault="003F6AD9" w:rsidP="00DC6B11">
      <w:pPr>
        <w:pStyle w:val="ErikStandaard"/>
        <w:jc w:val="both"/>
      </w:pPr>
    </w:p>
    <w:p w:rsidR="003F6AD9" w:rsidRPr="00A143AD" w:rsidRDefault="003F6AD9" w:rsidP="00DC6B11">
      <w:pPr>
        <w:pStyle w:val="ErikStandaard"/>
        <w:jc w:val="both"/>
      </w:pPr>
      <w:r w:rsidRPr="00A143AD">
        <w:t>Deze vraag gaat beantwoord worden aan de hand van een aantal deelvragen:</w:t>
      </w:r>
    </w:p>
    <w:p w:rsidR="003F6AD9" w:rsidRPr="00A143AD" w:rsidRDefault="003F6AD9" w:rsidP="00DC6B11">
      <w:pPr>
        <w:pStyle w:val="ErikStandaard"/>
        <w:jc w:val="both"/>
      </w:pPr>
    </w:p>
    <w:p w:rsidR="003F6AD9" w:rsidRPr="001E4E76" w:rsidRDefault="00014057" w:rsidP="00DC6B11">
      <w:pPr>
        <w:pStyle w:val="ErikStandaard"/>
        <w:jc w:val="both"/>
        <w:rPr>
          <w:szCs w:val="26"/>
        </w:rPr>
      </w:pPr>
      <w:r>
        <w:rPr>
          <w:szCs w:val="26"/>
        </w:rPr>
        <w:t>- </w:t>
      </w:r>
      <w:r w:rsidR="00AB0995" w:rsidRPr="001E4E76">
        <w:rPr>
          <w:szCs w:val="26"/>
        </w:rPr>
        <w:t>Welke web</w:t>
      </w:r>
      <w:r w:rsidR="003F6AD9" w:rsidRPr="001E4E76">
        <w:rPr>
          <w:szCs w:val="26"/>
        </w:rPr>
        <w:t>viewers zijn er op de markt?</w:t>
      </w:r>
    </w:p>
    <w:p w:rsidR="003F6AD9" w:rsidRPr="001E4E76" w:rsidRDefault="00014057" w:rsidP="00DC6B11">
      <w:pPr>
        <w:pStyle w:val="ErikStandaard"/>
        <w:jc w:val="both"/>
        <w:rPr>
          <w:szCs w:val="26"/>
        </w:rPr>
      </w:pPr>
      <w:r>
        <w:rPr>
          <w:szCs w:val="26"/>
        </w:rPr>
        <w:t>- </w:t>
      </w:r>
      <w:r w:rsidR="003F6AD9" w:rsidRPr="001E4E76">
        <w:rPr>
          <w:szCs w:val="26"/>
        </w:rPr>
        <w:t>Wat is open source software en wat zijn de voor- en nadelen ten opzichte van closed source software?</w:t>
      </w:r>
    </w:p>
    <w:p w:rsidR="003F6AD9" w:rsidRPr="001E4E76" w:rsidRDefault="00014057" w:rsidP="00DC6B11">
      <w:pPr>
        <w:pStyle w:val="ErikStandaard"/>
        <w:jc w:val="both"/>
        <w:rPr>
          <w:szCs w:val="26"/>
        </w:rPr>
      </w:pPr>
      <w:r>
        <w:rPr>
          <w:szCs w:val="26"/>
        </w:rPr>
        <w:t>- </w:t>
      </w:r>
      <w:r w:rsidR="003F6AD9" w:rsidRPr="001E4E76">
        <w:rPr>
          <w:szCs w:val="26"/>
        </w:rPr>
        <w:t>Welke eisen worden er aan de webviewer gesteld?</w:t>
      </w:r>
    </w:p>
    <w:p w:rsidR="003F6AD9" w:rsidRPr="001E4E76" w:rsidRDefault="00014057" w:rsidP="00DC6B11">
      <w:pPr>
        <w:pStyle w:val="ErikStandaard"/>
        <w:jc w:val="both"/>
        <w:rPr>
          <w:szCs w:val="26"/>
        </w:rPr>
      </w:pPr>
      <w:r>
        <w:rPr>
          <w:szCs w:val="26"/>
        </w:rPr>
        <w:t>- </w:t>
      </w:r>
      <w:r w:rsidR="003F6AD9" w:rsidRPr="001E4E76">
        <w:rPr>
          <w:szCs w:val="26"/>
        </w:rPr>
        <w:t>Wat zijn de mogelijkheden van de verschillende webviewers?</w:t>
      </w:r>
    </w:p>
    <w:p w:rsidR="003F6AD9" w:rsidRPr="001E4E76" w:rsidRDefault="00014057" w:rsidP="00DC6B11">
      <w:pPr>
        <w:pStyle w:val="ErikStandaard"/>
        <w:jc w:val="both"/>
        <w:rPr>
          <w:szCs w:val="26"/>
        </w:rPr>
      </w:pPr>
      <w:r>
        <w:rPr>
          <w:szCs w:val="26"/>
        </w:rPr>
        <w:t>- </w:t>
      </w:r>
      <w:r w:rsidR="003F6AD9" w:rsidRPr="001E4E76">
        <w:rPr>
          <w:szCs w:val="26"/>
        </w:rPr>
        <w:t>Hoe sluiten verschillende webviewers aan op de huidige data-infrastructuur binnen de gemeente?</w:t>
      </w:r>
    </w:p>
    <w:p w:rsidR="003F6AD9" w:rsidRPr="001E4E76" w:rsidRDefault="00014057" w:rsidP="00DC6B11">
      <w:pPr>
        <w:pStyle w:val="ErikStandaard"/>
        <w:jc w:val="both"/>
        <w:rPr>
          <w:szCs w:val="26"/>
        </w:rPr>
      </w:pPr>
      <w:r>
        <w:rPr>
          <w:szCs w:val="26"/>
        </w:rPr>
        <w:lastRenderedPageBreak/>
        <w:t>- </w:t>
      </w:r>
      <w:r w:rsidR="003F6AD9" w:rsidRPr="001E4E76">
        <w:rPr>
          <w:szCs w:val="26"/>
        </w:rPr>
        <w:t>Welke kosten brengen de verschillende webviewers met zich mee, zowel in aanschaf als in onderhoud/beheer?</w:t>
      </w:r>
    </w:p>
    <w:p w:rsidR="003F6AD9" w:rsidRPr="001E4E76" w:rsidRDefault="00014057" w:rsidP="00DC6B11">
      <w:pPr>
        <w:pStyle w:val="ErikStandaard"/>
        <w:jc w:val="both"/>
        <w:rPr>
          <w:szCs w:val="26"/>
        </w:rPr>
      </w:pPr>
      <w:r>
        <w:rPr>
          <w:szCs w:val="26"/>
        </w:rPr>
        <w:t>- </w:t>
      </w:r>
      <w:r w:rsidR="003F6AD9" w:rsidRPr="001E4E76">
        <w:rPr>
          <w:szCs w:val="26"/>
        </w:rPr>
        <w:t>Hoe ga je een goede keuze maken tussen de webviewers voor een uiteindelijke aanbeveling?</w:t>
      </w:r>
    </w:p>
    <w:p w:rsidR="00A143AD" w:rsidRDefault="00A143AD" w:rsidP="00DC6B11">
      <w:pPr>
        <w:pStyle w:val="ErikStandaard"/>
        <w:jc w:val="both"/>
        <w:rPr>
          <w:rFonts w:ascii="Calibri" w:hAnsi="Calibri"/>
          <w:b/>
        </w:rPr>
      </w:pPr>
    </w:p>
    <w:p w:rsidR="008A0502" w:rsidRPr="00C4215A" w:rsidRDefault="008A0502" w:rsidP="001E4E76">
      <w:pPr>
        <w:pStyle w:val="Erikkop3"/>
        <w:ind w:left="567"/>
        <w:rPr>
          <w:color w:val="76923C" w:themeColor="accent3" w:themeShade="BF"/>
        </w:rPr>
      </w:pPr>
      <w:r w:rsidRPr="00C4215A">
        <w:rPr>
          <w:color w:val="76923C" w:themeColor="accent3" w:themeShade="BF"/>
        </w:rPr>
        <w:t>Leeswijzer</w:t>
      </w:r>
    </w:p>
    <w:p w:rsidR="001455BE" w:rsidRPr="001E4E76" w:rsidRDefault="004C0EC8" w:rsidP="00DC6B11">
      <w:pPr>
        <w:pStyle w:val="ErikStandaard"/>
        <w:jc w:val="both"/>
        <w:rPr>
          <w:szCs w:val="26"/>
        </w:rPr>
      </w:pPr>
      <w:r w:rsidRPr="001E4E76">
        <w:rPr>
          <w:szCs w:val="26"/>
        </w:rPr>
        <w:t>H</w:t>
      </w:r>
      <w:r w:rsidR="00014057">
        <w:rPr>
          <w:szCs w:val="26"/>
        </w:rPr>
        <w:t>oofdstuk </w:t>
      </w:r>
      <w:r w:rsidR="008A0502" w:rsidRPr="001E4E76">
        <w:rPr>
          <w:szCs w:val="26"/>
        </w:rPr>
        <w:t>2</w:t>
      </w:r>
      <w:r w:rsidRPr="001E4E76">
        <w:rPr>
          <w:szCs w:val="26"/>
        </w:rPr>
        <w:t>:</w:t>
      </w:r>
      <w:r w:rsidR="00014057">
        <w:rPr>
          <w:szCs w:val="26"/>
        </w:rPr>
        <w:t> </w:t>
      </w:r>
      <w:r w:rsidRPr="001E4E76">
        <w:rPr>
          <w:szCs w:val="26"/>
        </w:rPr>
        <w:t xml:space="preserve">Hier wordt een korte beschrijving gegeven van de gemeente Beuningen. In eerste instantie wordt er iets verteld over de gemeente zelf. Daarna iets over de organisatie van de gemeente en de </w:t>
      </w:r>
      <w:r w:rsidR="00902A76" w:rsidRPr="001E4E76">
        <w:rPr>
          <w:szCs w:val="26"/>
        </w:rPr>
        <w:t>data</w:t>
      </w:r>
      <w:r w:rsidR="00242B18">
        <w:rPr>
          <w:szCs w:val="26"/>
        </w:rPr>
        <w:t>stromen</w:t>
      </w:r>
      <w:r w:rsidR="00902A76" w:rsidRPr="001E4E76">
        <w:rPr>
          <w:szCs w:val="26"/>
        </w:rPr>
        <w:t xml:space="preserve"> en </w:t>
      </w:r>
      <w:r w:rsidR="00EB14CE" w:rsidRPr="001E4E76">
        <w:rPr>
          <w:szCs w:val="26"/>
        </w:rPr>
        <w:t>processen.</w:t>
      </w:r>
      <w:r w:rsidR="007C2E77" w:rsidRPr="001E4E76">
        <w:rPr>
          <w:szCs w:val="26"/>
        </w:rPr>
        <w:t xml:space="preserve"> </w:t>
      </w:r>
      <w:r w:rsidR="007F74BC" w:rsidRPr="001E4E76">
        <w:rPr>
          <w:szCs w:val="26"/>
        </w:rPr>
        <w:t>Ten</w:t>
      </w:r>
      <w:r w:rsidR="007F74BC">
        <w:rPr>
          <w:szCs w:val="26"/>
        </w:rPr>
        <w:t xml:space="preserve"> </w:t>
      </w:r>
      <w:r w:rsidR="007F74BC" w:rsidRPr="001E4E76">
        <w:rPr>
          <w:szCs w:val="26"/>
        </w:rPr>
        <w:t>slotte wordt wat meer verteld over het project Geo-loket.</w:t>
      </w:r>
    </w:p>
    <w:p w:rsidR="004C0EC8" w:rsidRPr="001E4E76" w:rsidRDefault="004C0EC8" w:rsidP="00DC6B11">
      <w:pPr>
        <w:pStyle w:val="ErikStandaard"/>
        <w:jc w:val="both"/>
        <w:rPr>
          <w:szCs w:val="26"/>
        </w:rPr>
      </w:pPr>
    </w:p>
    <w:p w:rsidR="006B4810" w:rsidRPr="001E4E76" w:rsidRDefault="004C0EC8" w:rsidP="00DC6B11">
      <w:pPr>
        <w:pStyle w:val="ErikStandaard"/>
        <w:jc w:val="both"/>
        <w:rPr>
          <w:szCs w:val="26"/>
        </w:rPr>
      </w:pPr>
      <w:r w:rsidRPr="001E4E76">
        <w:rPr>
          <w:szCs w:val="26"/>
        </w:rPr>
        <w:t>H</w:t>
      </w:r>
      <w:r w:rsidR="00014057">
        <w:rPr>
          <w:szCs w:val="26"/>
        </w:rPr>
        <w:t>oofdstuk 3: </w:t>
      </w:r>
      <w:r w:rsidR="006B4810" w:rsidRPr="001E4E76">
        <w:rPr>
          <w:szCs w:val="26"/>
        </w:rPr>
        <w:t>In dit hoofdstuk wordt achtergrondinformatie gegeven over het onderwerp. Het wordt dan toegespitst op de onderwerpen WMS</w:t>
      </w:r>
      <w:r w:rsidR="00021B8A" w:rsidRPr="001E4E76">
        <w:rPr>
          <w:szCs w:val="26"/>
        </w:rPr>
        <w:t>,</w:t>
      </w:r>
      <w:r w:rsidR="006B4810" w:rsidRPr="001E4E76">
        <w:rPr>
          <w:szCs w:val="26"/>
        </w:rPr>
        <w:t xml:space="preserve"> Open Source</w:t>
      </w:r>
      <w:r w:rsidR="006B2049" w:rsidRPr="001E4E76">
        <w:rPr>
          <w:szCs w:val="26"/>
        </w:rPr>
        <w:t>,</w:t>
      </w:r>
      <w:r w:rsidR="00021B8A" w:rsidRPr="001E4E76">
        <w:rPr>
          <w:szCs w:val="26"/>
        </w:rPr>
        <w:t xml:space="preserve"> SaaS</w:t>
      </w:r>
      <w:r w:rsidR="006B2049" w:rsidRPr="001E4E76">
        <w:rPr>
          <w:szCs w:val="26"/>
        </w:rPr>
        <w:t xml:space="preserve"> en Google Maps</w:t>
      </w:r>
      <w:r w:rsidR="007D167C">
        <w:rPr>
          <w:szCs w:val="26"/>
        </w:rPr>
        <w:t xml:space="preserve"> met zijn alternatieven</w:t>
      </w:r>
      <w:r w:rsidR="006B4810" w:rsidRPr="001E4E76">
        <w:rPr>
          <w:szCs w:val="26"/>
        </w:rPr>
        <w:t>.</w:t>
      </w:r>
    </w:p>
    <w:p w:rsidR="00E96E7A" w:rsidRPr="001E4E76" w:rsidRDefault="00E96E7A" w:rsidP="00DC6B11">
      <w:pPr>
        <w:pStyle w:val="ErikStandaard"/>
        <w:jc w:val="both"/>
        <w:rPr>
          <w:szCs w:val="26"/>
        </w:rPr>
      </w:pPr>
    </w:p>
    <w:p w:rsidR="00130CDC" w:rsidRPr="001E4E76" w:rsidRDefault="00014057" w:rsidP="00DC6B11">
      <w:pPr>
        <w:pStyle w:val="ErikStandaard"/>
        <w:jc w:val="both"/>
        <w:rPr>
          <w:szCs w:val="26"/>
        </w:rPr>
      </w:pPr>
      <w:r>
        <w:rPr>
          <w:szCs w:val="26"/>
        </w:rPr>
        <w:t>Hoofdstuk 4: </w:t>
      </w:r>
      <w:r w:rsidR="00D42880" w:rsidRPr="001E4E76">
        <w:rPr>
          <w:szCs w:val="26"/>
        </w:rPr>
        <w:t xml:space="preserve">Er is een </w:t>
      </w:r>
      <w:r w:rsidR="006B4810" w:rsidRPr="001E4E76">
        <w:rPr>
          <w:szCs w:val="26"/>
        </w:rPr>
        <w:t>aantal gesprekken gevoerd</w:t>
      </w:r>
      <w:r w:rsidR="00175F28" w:rsidRPr="001E4E76">
        <w:rPr>
          <w:szCs w:val="26"/>
        </w:rPr>
        <w:t xml:space="preserve"> met medewerkers binnen de gemeente Beuningen en specialisten bij</w:t>
      </w:r>
      <w:r w:rsidR="006B4810" w:rsidRPr="001E4E76">
        <w:rPr>
          <w:szCs w:val="26"/>
        </w:rPr>
        <w:t xml:space="preserve"> de gemeente</w:t>
      </w:r>
      <w:r w:rsidR="00175F28" w:rsidRPr="001E4E76">
        <w:rPr>
          <w:szCs w:val="26"/>
        </w:rPr>
        <w:t>n</w:t>
      </w:r>
      <w:r w:rsidR="006B4810" w:rsidRPr="001E4E76">
        <w:rPr>
          <w:szCs w:val="26"/>
        </w:rPr>
        <w:t xml:space="preserve"> Nijmegen en </w:t>
      </w:r>
      <w:r w:rsidR="00175F28" w:rsidRPr="001E4E76">
        <w:rPr>
          <w:szCs w:val="26"/>
        </w:rPr>
        <w:t>Rotterdam</w:t>
      </w:r>
      <w:r w:rsidR="006B4810" w:rsidRPr="001E4E76">
        <w:rPr>
          <w:szCs w:val="26"/>
        </w:rPr>
        <w:t>. Hier worden in dit hoo</w:t>
      </w:r>
      <w:r w:rsidR="00175F28" w:rsidRPr="001E4E76">
        <w:rPr>
          <w:szCs w:val="26"/>
        </w:rPr>
        <w:t>fdstuk conclusies uit getrokken en wordt een pakket van eisen opgesteld.</w:t>
      </w:r>
    </w:p>
    <w:p w:rsidR="00130CDC" w:rsidRPr="001E4E76" w:rsidRDefault="00130CDC" w:rsidP="00DC6B11">
      <w:pPr>
        <w:pStyle w:val="ErikStandaard"/>
        <w:jc w:val="both"/>
        <w:rPr>
          <w:szCs w:val="26"/>
        </w:rPr>
      </w:pPr>
    </w:p>
    <w:p w:rsidR="00130CDC" w:rsidRPr="001E4E76" w:rsidRDefault="00014057" w:rsidP="00DC6B11">
      <w:pPr>
        <w:pStyle w:val="ErikStandaard"/>
        <w:jc w:val="both"/>
        <w:rPr>
          <w:szCs w:val="26"/>
        </w:rPr>
      </w:pPr>
      <w:r>
        <w:rPr>
          <w:szCs w:val="26"/>
        </w:rPr>
        <w:t>Hoofdstuk </w:t>
      </w:r>
      <w:r w:rsidR="00130CDC" w:rsidRPr="001E4E76">
        <w:rPr>
          <w:szCs w:val="26"/>
        </w:rPr>
        <w:t>5:</w:t>
      </w:r>
      <w:r>
        <w:rPr>
          <w:szCs w:val="26"/>
        </w:rPr>
        <w:t> </w:t>
      </w:r>
      <w:r w:rsidR="006B2049" w:rsidRPr="001E4E76">
        <w:rPr>
          <w:szCs w:val="26"/>
        </w:rPr>
        <w:t xml:space="preserve">In dit hoofdstuk worden verschillende producten beschreven die door de gemeente Beuningen aangeschaft kunnen worden. </w:t>
      </w:r>
      <w:r w:rsidR="00B214F7">
        <w:rPr>
          <w:szCs w:val="26"/>
        </w:rPr>
        <w:t>Hiervan worden de voor- en nadelen in beeld gebracht en de verschillende opties worden met elkaar vergeleken.</w:t>
      </w:r>
    </w:p>
    <w:p w:rsidR="00130CDC" w:rsidRPr="001E4E76" w:rsidRDefault="00130CDC" w:rsidP="00DC6B11">
      <w:pPr>
        <w:pStyle w:val="ErikStandaard"/>
        <w:jc w:val="both"/>
        <w:rPr>
          <w:szCs w:val="26"/>
        </w:rPr>
      </w:pPr>
    </w:p>
    <w:p w:rsidR="00A17402" w:rsidRPr="006B2049" w:rsidRDefault="00014057" w:rsidP="00DC6B11">
      <w:pPr>
        <w:pStyle w:val="ErikStandaard"/>
        <w:jc w:val="both"/>
      </w:pPr>
      <w:r>
        <w:rPr>
          <w:szCs w:val="26"/>
        </w:rPr>
        <w:t>Hoofdstuk </w:t>
      </w:r>
      <w:r w:rsidR="00130CDC" w:rsidRPr="001E4E76">
        <w:rPr>
          <w:szCs w:val="26"/>
        </w:rPr>
        <w:t>6:</w:t>
      </w:r>
      <w:r w:rsidR="006B2049" w:rsidRPr="001E4E76">
        <w:rPr>
          <w:szCs w:val="26"/>
        </w:rPr>
        <w:t xml:space="preserve"> Dit hoofdstuk bestaat uit de conclusie en aanbevelingen. Uit voorgaande hoofdstukken wordt een conclusie getrokken en er worden </w:t>
      </w:r>
      <w:r w:rsidR="000202B6">
        <w:rPr>
          <w:szCs w:val="26"/>
        </w:rPr>
        <w:t>aanbevelingen gedaan voor het ver</w:t>
      </w:r>
      <w:r w:rsidR="006B2049" w:rsidRPr="001E4E76">
        <w:rPr>
          <w:szCs w:val="26"/>
        </w:rPr>
        <w:t>volg van het project Geo-loket.</w:t>
      </w:r>
      <w:r w:rsidR="00A17402" w:rsidRPr="00A143AD">
        <w:br w:type="page"/>
      </w:r>
    </w:p>
    <w:p w:rsidR="00E47FED" w:rsidRPr="00C4215A" w:rsidRDefault="00E47FED" w:rsidP="00C2468F">
      <w:pPr>
        <w:pStyle w:val="Erikkop1"/>
        <w:ind w:left="567" w:right="567"/>
        <w:rPr>
          <w:color w:val="76923C" w:themeColor="accent3" w:themeShade="BF"/>
        </w:rPr>
      </w:pPr>
      <w:bookmarkStart w:id="9" w:name="_Toc293647746"/>
      <w:r w:rsidRPr="00C4215A">
        <w:rPr>
          <w:color w:val="76923C" w:themeColor="accent3" w:themeShade="BF"/>
        </w:rPr>
        <w:lastRenderedPageBreak/>
        <w:t>2. Gemeente Beuningen</w:t>
      </w:r>
      <w:bookmarkEnd w:id="9"/>
    </w:p>
    <w:p w:rsidR="00E47FED" w:rsidRDefault="00E47FED" w:rsidP="00C2468F">
      <w:pPr>
        <w:ind w:left="567" w:right="567"/>
        <w:jc w:val="both"/>
        <w:rPr>
          <w:rFonts w:asciiTheme="minorHAnsi" w:hAnsiTheme="minorHAnsi"/>
          <w:b/>
          <w:sz w:val="36"/>
          <w:szCs w:val="36"/>
        </w:rPr>
      </w:pPr>
    </w:p>
    <w:p w:rsidR="00E47FED" w:rsidRPr="00A143AD" w:rsidRDefault="00E47FED" w:rsidP="00DC6B11">
      <w:pPr>
        <w:pStyle w:val="ErikStandaard"/>
        <w:jc w:val="both"/>
      </w:pPr>
      <w:r w:rsidRPr="00A143AD">
        <w:t>In dit hoofdstuk zal het één en ander verteld worden over de gemeente waar dit onderzoek voor is uitgevoerd: de gemeente Beuningen.</w:t>
      </w:r>
      <w:r w:rsidR="00CD640D" w:rsidRPr="00A143AD">
        <w:t xml:space="preserve"> </w:t>
      </w:r>
      <w:r w:rsidRPr="00A143AD">
        <w:t>Het zal hier gaan over de gemeente zelf en er wordt een inzicht gegeven in de organisatie van de gemeente.</w:t>
      </w:r>
      <w:r w:rsidR="00902A76">
        <w:t xml:space="preserve"> Ook wordt </w:t>
      </w:r>
      <w:r w:rsidR="0049456B">
        <w:t>iets</w:t>
      </w:r>
      <w:r w:rsidR="00902A76">
        <w:t xml:space="preserve"> verteld over de datastructuur en de process</w:t>
      </w:r>
      <w:r w:rsidR="0049250A">
        <w:t>en binnen de gemeente Beuningen en het project Geo-loket.</w:t>
      </w:r>
    </w:p>
    <w:p w:rsidR="00E47FED" w:rsidRPr="00A143AD" w:rsidRDefault="00E47FED" w:rsidP="00DC6B11">
      <w:pPr>
        <w:ind w:left="567" w:right="567"/>
        <w:jc w:val="both"/>
        <w:rPr>
          <w:rFonts w:asciiTheme="minorHAnsi" w:hAnsiTheme="minorHAnsi"/>
          <w:sz w:val="26"/>
          <w:szCs w:val="26"/>
        </w:rPr>
      </w:pPr>
    </w:p>
    <w:p w:rsidR="00E47FED" w:rsidRPr="00C4215A" w:rsidRDefault="00462679" w:rsidP="00DC6B11">
      <w:pPr>
        <w:pStyle w:val="Erikkop2"/>
        <w:ind w:left="567" w:right="567"/>
        <w:rPr>
          <w:color w:val="76923C" w:themeColor="accent3" w:themeShade="BF"/>
        </w:rPr>
      </w:pPr>
      <w:bookmarkStart w:id="10" w:name="_Toc293647747"/>
      <w:r w:rsidRPr="00C4215A">
        <w:rPr>
          <w:color w:val="76923C" w:themeColor="accent3" w:themeShade="BF"/>
        </w:rPr>
        <w:t xml:space="preserve">2.1 </w:t>
      </w:r>
      <w:r w:rsidR="00E47FED" w:rsidRPr="00C4215A">
        <w:rPr>
          <w:color w:val="76923C" w:themeColor="accent3" w:themeShade="BF"/>
        </w:rPr>
        <w:t>Algemene informatie</w:t>
      </w:r>
      <w:bookmarkEnd w:id="10"/>
    </w:p>
    <w:p w:rsidR="00462679" w:rsidRDefault="00462679" w:rsidP="00DC6B11">
      <w:pPr>
        <w:ind w:left="567" w:right="567"/>
        <w:jc w:val="both"/>
        <w:rPr>
          <w:rFonts w:asciiTheme="minorHAnsi" w:hAnsiTheme="minorHAnsi"/>
          <w:sz w:val="26"/>
          <w:szCs w:val="26"/>
        </w:rPr>
      </w:pPr>
    </w:p>
    <w:p w:rsidR="00BD616E" w:rsidRPr="00A143AD" w:rsidRDefault="001E4E76" w:rsidP="00DC6B11">
      <w:pPr>
        <w:pStyle w:val="ErikStandaard"/>
        <w:jc w:val="both"/>
      </w:pPr>
      <w:r>
        <w:rPr>
          <w:noProof/>
          <w:lang w:eastAsia="nl-NL"/>
        </w:rPr>
        <w:drawing>
          <wp:anchor distT="0" distB="0" distL="114300" distR="114300" simplePos="0" relativeHeight="251722752" behindDoc="0" locked="0" layoutInCell="1" allowOverlap="1">
            <wp:simplePos x="0" y="0"/>
            <wp:positionH relativeFrom="column">
              <wp:posOffset>3434080</wp:posOffset>
            </wp:positionH>
            <wp:positionV relativeFrom="paragraph">
              <wp:posOffset>908685</wp:posOffset>
            </wp:positionV>
            <wp:extent cx="2797810" cy="3314700"/>
            <wp:effectExtent l="19050" t="0" r="2540" b="0"/>
            <wp:wrapSquare wrapText="bothSides"/>
            <wp:docPr id="42" name="Afbeelding 41" descr="Beuningen Omgev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uningen Omgeving.bmp"/>
                    <pic:cNvPicPr/>
                  </pic:nvPicPr>
                  <pic:blipFill>
                    <a:blip r:embed="rId9"/>
                    <a:stretch>
                      <a:fillRect/>
                    </a:stretch>
                  </pic:blipFill>
                  <pic:spPr>
                    <a:xfrm>
                      <a:off x="0" y="0"/>
                      <a:ext cx="2797810" cy="3314700"/>
                    </a:xfrm>
                    <a:prstGeom prst="rect">
                      <a:avLst/>
                    </a:prstGeom>
                  </pic:spPr>
                </pic:pic>
              </a:graphicData>
            </a:graphic>
          </wp:anchor>
        </w:drawing>
      </w:r>
      <w:r>
        <w:rPr>
          <w:noProof/>
          <w:lang w:eastAsia="nl-NL"/>
        </w:rPr>
        <w:drawing>
          <wp:anchor distT="0" distB="0" distL="114300" distR="114300" simplePos="0" relativeHeight="251721728" behindDoc="0" locked="0" layoutInCell="1" allowOverlap="1">
            <wp:simplePos x="0" y="0"/>
            <wp:positionH relativeFrom="column">
              <wp:posOffset>14605</wp:posOffset>
            </wp:positionH>
            <wp:positionV relativeFrom="paragraph">
              <wp:posOffset>3308985</wp:posOffset>
            </wp:positionV>
            <wp:extent cx="4686300" cy="3324225"/>
            <wp:effectExtent l="19050" t="0" r="0" b="0"/>
            <wp:wrapSquare wrapText="bothSides"/>
            <wp:docPr id="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19504" t="20248" r="4132" b="11983"/>
                    <a:stretch>
                      <a:fillRect/>
                    </a:stretch>
                  </pic:blipFill>
                  <pic:spPr bwMode="auto">
                    <a:xfrm>
                      <a:off x="0" y="0"/>
                      <a:ext cx="4686300" cy="3324225"/>
                    </a:xfrm>
                    <a:prstGeom prst="rect">
                      <a:avLst/>
                    </a:prstGeom>
                    <a:noFill/>
                    <a:ln w="9525">
                      <a:noFill/>
                      <a:miter lim="800000"/>
                      <a:headEnd/>
                      <a:tailEnd/>
                    </a:ln>
                  </pic:spPr>
                </pic:pic>
              </a:graphicData>
            </a:graphic>
          </wp:anchor>
        </w:drawing>
      </w:r>
      <w:r w:rsidR="00E47FED" w:rsidRPr="00A143AD">
        <w:t>De gemeente Beuningen is een buurgemeen</w:t>
      </w:r>
      <w:r w:rsidR="00242B18">
        <w:t>te van de gemeente Nijmegen. Deze</w:t>
      </w:r>
      <w:r w:rsidR="00E47FED" w:rsidRPr="00A143AD">
        <w:t xml:space="preserve"> bestaat uit de kernen Beuningen, Ewijk, Weurt en Winssen en ligt ten westen van Nijmegen</w:t>
      </w:r>
      <w:r w:rsidR="0049456B">
        <w:t xml:space="preserve"> en</w:t>
      </w:r>
      <w:r w:rsidR="00E47FED" w:rsidRPr="00A143AD">
        <w:t xml:space="preserve"> ten zuiden van de Waal</w:t>
      </w:r>
      <w:r w:rsidR="00A96406">
        <w:t xml:space="preserve"> (afbeelding 2.1)</w:t>
      </w:r>
      <w:r w:rsidR="00E47FED" w:rsidRPr="00A143AD">
        <w:t xml:space="preserve">. Op 31 december 2010 had de gemeente 25.506 inwoners </w:t>
      </w:r>
      <w:r w:rsidR="0052331D" w:rsidRPr="00A143AD">
        <w:t>en een oppervlakte van 47,17 km². Beuningen is de afgelopen decennia flink gegroeid door het grote aantal nieuwbouwprojecten. Vooral in het</w:t>
      </w:r>
      <w:r w:rsidR="00BD616E" w:rsidRPr="00A143AD">
        <w:t xml:space="preserve"> dorp Beuningen zelf</w:t>
      </w:r>
      <w:r w:rsidR="0052331D" w:rsidRPr="00A143AD">
        <w:t xml:space="preserve"> zijn veel nieuwe </w:t>
      </w:r>
      <w:r w:rsidR="00AE4FF0" w:rsidRPr="00A143AD">
        <w:t>wijken gebouwd sinds 1970 en dit heeft voor een explosieve groe</w:t>
      </w:r>
      <w:r w:rsidR="00BD616E" w:rsidRPr="00A143AD">
        <w:t>i gezorgd in het inwoneraantal. Dit waren vooral mensen die vanuit Nijmegen kwamen om in het rustigere dorp Beuningen te komen wonen. Nu is de verwachting dat de komende jaren de bevolkingsgroei stagneert en het inwoneraantal redelijk constant blijft.</w:t>
      </w:r>
    </w:p>
    <w:p w:rsidR="00BD616E" w:rsidRPr="00CD640D" w:rsidRDefault="00BD616E" w:rsidP="00C2468F">
      <w:pPr>
        <w:ind w:left="567" w:right="567"/>
        <w:jc w:val="both"/>
        <w:rPr>
          <w:rFonts w:asciiTheme="minorHAnsi" w:hAnsiTheme="minorHAnsi"/>
          <w:sz w:val="28"/>
          <w:szCs w:val="28"/>
        </w:rPr>
      </w:pPr>
    </w:p>
    <w:p w:rsidR="005060E7" w:rsidRDefault="007F522F" w:rsidP="00C2468F">
      <w:pPr>
        <w:ind w:left="567" w:right="567"/>
        <w:jc w:val="both"/>
        <w:rPr>
          <w:rFonts w:asciiTheme="minorHAnsi" w:hAnsiTheme="minorHAnsi"/>
          <w:b/>
          <w:sz w:val="28"/>
          <w:szCs w:val="28"/>
        </w:rPr>
      </w:pPr>
      <w:r w:rsidRPr="007F522F">
        <w:rPr>
          <w:noProof/>
        </w:rPr>
        <w:pict>
          <v:shapetype id="_x0000_t202" coordsize="21600,21600" o:spt="202" path="m,l,21600r21600,l21600,xe">
            <v:stroke joinstyle="miter"/>
            <v:path gradientshapeok="t" o:connecttype="rect"/>
          </v:shapetype>
          <v:shape id="_x0000_s1028" type="#_x0000_t202" style="position:absolute;left:0;text-align:left;margin-left:-378.05pt;margin-top:172.65pt;width:371.05pt;height:13.5pt;z-index:251696128" stroked="f">
            <v:textbox style="mso-next-textbox:#_x0000_s1028" inset="0,0,0,0">
              <w:txbxContent>
                <w:p w:rsidR="0049233A" w:rsidRPr="00C3001D" w:rsidRDefault="0049233A" w:rsidP="00866190">
                  <w:pPr>
                    <w:pStyle w:val="Bijschrift"/>
                    <w:rPr>
                      <w:rFonts w:asciiTheme="minorHAnsi" w:hAnsiTheme="minorHAnsi"/>
                      <w:color w:val="943634" w:themeColor="accent2" w:themeShade="BF"/>
                      <w:sz w:val="20"/>
                      <w:szCs w:val="20"/>
                    </w:rPr>
                  </w:pPr>
                  <w:r w:rsidRPr="00C3001D">
                    <w:rPr>
                      <w:rFonts w:asciiTheme="minorHAnsi" w:hAnsiTheme="minorHAnsi"/>
                      <w:color w:val="943634" w:themeColor="accent2" w:themeShade="BF"/>
                      <w:sz w:val="20"/>
                      <w:szCs w:val="20"/>
                    </w:rPr>
                    <w:t>Afbeelding 2.1: Gemeente Beuningen: Dorpen Winssen, Ewijk, Beuningen en Weurt.</w:t>
                  </w:r>
                </w:p>
              </w:txbxContent>
            </v:textbox>
            <w10:wrap type="square"/>
          </v:shape>
        </w:pict>
      </w:r>
      <w:r w:rsidR="005060E7">
        <w:rPr>
          <w:rFonts w:asciiTheme="minorHAnsi" w:hAnsiTheme="minorHAnsi"/>
          <w:b/>
          <w:sz w:val="28"/>
          <w:szCs w:val="28"/>
        </w:rPr>
        <w:br w:type="page"/>
      </w:r>
    </w:p>
    <w:p w:rsidR="00BD616E" w:rsidRPr="00C4215A" w:rsidRDefault="00A143AD" w:rsidP="00C2468F">
      <w:pPr>
        <w:pStyle w:val="Erikkop2"/>
        <w:ind w:left="567" w:right="567"/>
        <w:rPr>
          <w:color w:val="76923C" w:themeColor="accent3" w:themeShade="BF"/>
        </w:rPr>
      </w:pPr>
      <w:r w:rsidRPr="00C4215A">
        <w:rPr>
          <w:noProof/>
          <w:color w:val="76923C" w:themeColor="accent3" w:themeShade="BF"/>
          <w:lang w:eastAsia="nl-NL"/>
        </w:rPr>
        <w:lastRenderedPageBreak/>
        <w:drawing>
          <wp:anchor distT="0" distB="0" distL="114300" distR="114300" simplePos="0" relativeHeight="251677696" behindDoc="1" locked="0" layoutInCell="1" allowOverlap="1">
            <wp:simplePos x="0" y="0"/>
            <wp:positionH relativeFrom="column">
              <wp:posOffset>-33020</wp:posOffset>
            </wp:positionH>
            <wp:positionV relativeFrom="paragraph">
              <wp:posOffset>33655</wp:posOffset>
            </wp:positionV>
            <wp:extent cx="5676900" cy="3895725"/>
            <wp:effectExtent l="19050" t="0" r="0" b="0"/>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9256" t="20041" r="7603" b="8678"/>
                    <a:stretch>
                      <a:fillRect/>
                    </a:stretch>
                  </pic:blipFill>
                  <pic:spPr bwMode="auto">
                    <a:xfrm>
                      <a:off x="0" y="0"/>
                      <a:ext cx="5676900" cy="3895725"/>
                    </a:xfrm>
                    <a:prstGeom prst="rect">
                      <a:avLst/>
                    </a:prstGeom>
                    <a:noFill/>
                    <a:ln w="9525">
                      <a:noFill/>
                      <a:miter lim="800000"/>
                      <a:headEnd/>
                      <a:tailEnd/>
                    </a:ln>
                  </pic:spPr>
                </pic:pic>
              </a:graphicData>
            </a:graphic>
          </wp:anchor>
        </w:drawing>
      </w:r>
      <w:bookmarkStart w:id="11" w:name="_Toc293647748"/>
      <w:r w:rsidR="00462679" w:rsidRPr="00C4215A">
        <w:rPr>
          <w:color w:val="76923C" w:themeColor="accent3" w:themeShade="BF"/>
        </w:rPr>
        <w:t xml:space="preserve">2.2 </w:t>
      </w:r>
      <w:r w:rsidR="00BD616E" w:rsidRPr="00C4215A">
        <w:rPr>
          <w:color w:val="76923C" w:themeColor="accent3" w:themeShade="BF"/>
        </w:rPr>
        <w:t>Organisatie</w:t>
      </w:r>
      <w:bookmarkEnd w:id="11"/>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66190" w:rsidRDefault="00866190" w:rsidP="00C2468F">
      <w:pPr>
        <w:ind w:left="567" w:right="567"/>
        <w:jc w:val="both"/>
        <w:rPr>
          <w:rFonts w:asciiTheme="minorHAnsi" w:hAnsiTheme="minorHAnsi"/>
          <w:sz w:val="26"/>
          <w:szCs w:val="26"/>
        </w:rPr>
      </w:pPr>
    </w:p>
    <w:p w:rsidR="00804F7D" w:rsidRPr="00A143AD" w:rsidRDefault="007F522F" w:rsidP="00DC6B11">
      <w:pPr>
        <w:pStyle w:val="ErikStandaard"/>
        <w:jc w:val="both"/>
      </w:pPr>
      <w:r>
        <w:rPr>
          <w:noProof/>
        </w:rPr>
        <w:pict>
          <v:shape id="_x0000_s1029" type="#_x0000_t202" style="position:absolute;left:0;text-align:left;margin-left:28.9pt;margin-top:8.9pt;width:390.75pt;height:15pt;z-index:251698176" wrapcoords="-36 0 -36 20661 21600 20661 21600 0 -36 0" stroked="f">
            <v:textbox style="mso-next-textbox:#_x0000_s1029" inset="0,0,0,0">
              <w:txbxContent>
                <w:p w:rsidR="0049233A" w:rsidRPr="00C3001D" w:rsidRDefault="0049233A" w:rsidP="00866190">
                  <w:pPr>
                    <w:pStyle w:val="Bijschrift"/>
                    <w:rPr>
                      <w:rFonts w:asciiTheme="minorHAnsi" w:hAnsiTheme="minorHAnsi"/>
                      <w:color w:val="943634" w:themeColor="accent2" w:themeShade="BF"/>
                      <w:sz w:val="20"/>
                      <w:szCs w:val="20"/>
                    </w:rPr>
                  </w:pPr>
                  <w:r w:rsidRPr="00C3001D">
                    <w:rPr>
                      <w:rFonts w:asciiTheme="minorHAnsi" w:hAnsiTheme="minorHAnsi"/>
                      <w:color w:val="943634" w:themeColor="accent2" w:themeShade="BF"/>
                      <w:sz w:val="20"/>
                      <w:szCs w:val="20"/>
                    </w:rPr>
                    <w:t>Afbeelding 2.2: Organisatiestructuur gemeente Beuningen.</w:t>
                  </w:r>
                </w:p>
              </w:txbxContent>
            </v:textbox>
            <w10:wrap type="through"/>
          </v:shape>
        </w:pict>
      </w:r>
      <w:r w:rsidR="00BD616E" w:rsidRPr="00A143AD">
        <w:t>Bij de g</w:t>
      </w:r>
      <w:r w:rsidR="00B46EA9">
        <w:t xml:space="preserve">emeente Beuningen zijn </w:t>
      </w:r>
      <w:r w:rsidR="0049456B">
        <w:t>ongeveer</w:t>
      </w:r>
      <w:r w:rsidR="00B46EA9">
        <w:t xml:space="preserve"> 200 medewerkers</w:t>
      </w:r>
      <w:r w:rsidR="00804F7D" w:rsidRPr="00A143AD">
        <w:t xml:space="preserve"> werkzaam. In </w:t>
      </w:r>
      <w:r w:rsidR="00CD640D" w:rsidRPr="00A143AD">
        <w:t>bovenstaand</w:t>
      </w:r>
      <w:r w:rsidR="00804F7D" w:rsidRPr="00A143AD">
        <w:t xml:space="preserve"> schema wordt de organisatiestructuur getoond</w:t>
      </w:r>
      <w:r w:rsidR="00552EA9">
        <w:t xml:space="preserve"> (afbeelding 2.2)</w:t>
      </w:r>
      <w:r w:rsidR="00804F7D" w:rsidRPr="00A143AD">
        <w:t>. De dir</w:t>
      </w:r>
      <w:r w:rsidR="005454C4">
        <w:t>ectie heeft de leiding over negen</w:t>
      </w:r>
      <w:r w:rsidR="00804F7D" w:rsidRPr="00A143AD">
        <w:t xml:space="preserve"> afdelingen: Inwoners, Sociale Zaken, Beheer Openbare Ruimte, Openbare Werken, Volkshuisvesting Ruimtelijke Ordening en Milieu, Veiligheid, Financiën en Personeel. Daarnaast staat ook nog het projectbureau. De verschillende afdelingen worden weer onderverdeeld in werkvelden w</w:t>
      </w:r>
      <w:r w:rsidR="002855C4">
        <w:t>aarbij een aantal werkvelden zijn</w:t>
      </w:r>
      <w:r w:rsidR="00804F7D" w:rsidRPr="00A143AD">
        <w:t xml:space="preserve"> eigen coördinator heeft.</w:t>
      </w:r>
    </w:p>
    <w:p w:rsidR="00804F7D" w:rsidRPr="00A143AD" w:rsidRDefault="00804F7D" w:rsidP="00DC6B11">
      <w:pPr>
        <w:ind w:left="567" w:right="567"/>
        <w:jc w:val="both"/>
        <w:rPr>
          <w:rFonts w:asciiTheme="minorHAnsi" w:hAnsiTheme="minorHAnsi"/>
          <w:sz w:val="26"/>
          <w:szCs w:val="26"/>
        </w:rPr>
      </w:pPr>
    </w:p>
    <w:p w:rsidR="00A86674" w:rsidRDefault="0085240B" w:rsidP="00DC6B11">
      <w:pPr>
        <w:ind w:left="567" w:right="567"/>
        <w:jc w:val="both"/>
        <w:rPr>
          <w:rStyle w:val="ErikStandaardChar"/>
        </w:rPr>
      </w:pPr>
      <w:r w:rsidRPr="00C4215A">
        <w:rPr>
          <w:rStyle w:val="Erikkop3Char"/>
          <w:color w:val="76923C" w:themeColor="accent3" w:themeShade="BF"/>
        </w:rPr>
        <w:t>Geo-informatie</w:t>
      </w:r>
      <w:r w:rsidRPr="00767DBB">
        <w:rPr>
          <w:rStyle w:val="Erikkop3Char"/>
        </w:rPr>
        <w:br/>
      </w:r>
      <w:r w:rsidRPr="001E4E76">
        <w:rPr>
          <w:rStyle w:val="ErikStandaardChar"/>
        </w:rPr>
        <w:t xml:space="preserve">Het werkveld Geo-informatie valt onder de afdeling Openbare </w:t>
      </w:r>
      <w:r w:rsidR="00261646" w:rsidRPr="001E4E76">
        <w:rPr>
          <w:rStyle w:val="ErikStandaardChar"/>
        </w:rPr>
        <w:t>Werken</w:t>
      </w:r>
      <w:r w:rsidRPr="001E4E76">
        <w:rPr>
          <w:rStyle w:val="ErikStandaardChar"/>
        </w:rPr>
        <w:t>. Door dit team worden alle geografische gegevens van de gehele gemeente verzameld, gecontroleerd, vastgelegd en beheerd. Dit betekent dat hier alle informatie over alle gebouwen, percelen, wegen, groenvoorzieningen, speelgelegenheden</w:t>
      </w:r>
      <w:r w:rsidR="00F41930">
        <w:rPr>
          <w:rStyle w:val="ErikStandaardChar"/>
        </w:rPr>
        <w:t>,</w:t>
      </w:r>
      <w:r w:rsidRPr="001E4E76">
        <w:rPr>
          <w:rStyle w:val="ErikStandaardChar"/>
        </w:rPr>
        <w:t xml:space="preserve"> enzovoort worden bijgehouden en beheerd. Ook zorgen de mensen van dit team voor het uitzetten van de maten van alle nieuw te bouwen woningen. En deze (maten) worden vervolgens na de bouw opnieuw ingemeten. Daarnaast stelt men hier voor nieuwbouwplannen op basis van het stedenbouwkundig ontwerp het matenplan vast dat dient als ondergrond voor het bestemmingsplan. Verder houdt men in dit werkveld de zogenaamde Grootschalige Basiskaart van Beuningen actueel. Dit betekent dat alle wijzigingen in de</w:t>
      </w:r>
      <w:r w:rsidRPr="00A143AD">
        <w:rPr>
          <w:rFonts w:asciiTheme="minorHAnsi" w:hAnsiTheme="minorHAnsi"/>
          <w:sz w:val="26"/>
          <w:szCs w:val="26"/>
        </w:rPr>
        <w:t xml:space="preserve"> </w:t>
      </w:r>
      <w:r w:rsidRPr="001E4E76">
        <w:rPr>
          <w:rStyle w:val="ErikStandaardChar"/>
        </w:rPr>
        <w:lastRenderedPageBreak/>
        <w:t>fysieke buitenruimte die jaarlijks plaatsvinden</w:t>
      </w:r>
      <w:r w:rsidR="00B35B49">
        <w:rPr>
          <w:rStyle w:val="ErikStandaardChar"/>
        </w:rPr>
        <w:t>,</w:t>
      </w:r>
      <w:r w:rsidRPr="001E4E76">
        <w:rPr>
          <w:rStyle w:val="ErikStandaardChar"/>
        </w:rPr>
        <w:t xml:space="preserve"> worden ingemeten en geregistreerd. </w:t>
      </w:r>
      <w:r w:rsidR="007F74BC" w:rsidRPr="001E4E76">
        <w:rPr>
          <w:rStyle w:val="ErikStandaardChar"/>
        </w:rPr>
        <w:t>Ten</w:t>
      </w:r>
      <w:r w:rsidR="007F74BC">
        <w:rPr>
          <w:rStyle w:val="ErikStandaardChar"/>
        </w:rPr>
        <w:t xml:space="preserve"> </w:t>
      </w:r>
      <w:r w:rsidR="007F74BC" w:rsidRPr="001E4E76">
        <w:rPr>
          <w:rStyle w:val="ErikStandaardChar"/>
        </w:rPr>
        <w:t>slotte levert het werkveld Geo-informatie alle benodigde gegevens ten behoeve van de onderhoudswerkzaamheden voor de afdeling Beheer Openbare Ruimte (BOR).</w:t>
      </w:r>
    </w:p>
    <w:p w:rsidR="001E4E76" w:rsidRPr="001E4E76" w:rsidRDefault="001E4E76" w:rsidP="00DC6B11">
      <w:pPr>
        <w:ind w:left="567" w:right="567"/>
        <w:jc w:val="both"/>
        <w:rPr>
          <w:rStyle w:val="ErikStandaardChar"/>
        </w:rPr>
      </w:pPr>
    </w:p>
    <w:p w:rsidR="00A86674" w:rsidRPr="00C4215A" w:rsidRDefault="00462679" w:rsidP="00DC6B11">
      <w:pPr>
        <w:pStyle w:val="Erikkop2"/>
        <w:ind w:left="567" w:right="567"/>
        <w:rPr>
          <w:color w:val="76923C" w:themeColor="accent3" w:themeShade="BF"/>
        </w:rPr>
      </w:pPr>
      <w:bookmarkStart w:id="12" w:name="_Toc293647749"/>
      <w:r w:rsidRPr="00C4215A">
        <w:rPr>
          <w:color w:val="76923C" w:themeColor="accent3" w:themeShade="BF"/>
        </w:rPr>
        <w:t xml:space="preserve">2.3 </w:t>
      </w:r>
      <w:r w:rsidR="00A86674" w:rsidRPr="00C4215A">
        <w:rPr>
          <w:color w:val="76923C" w:themeColor="accent3" w:themeShade="BF"/>
        </w:rPr>
        <w:t>Datastructuur gemeente Beuningen</w:t>
      </w:r>
      <w:bookmarkEnd w:id="12"/>
    </w:p>
    <w:p w:rsidR="00A86674" w:rsidRPr="00AA7F93" w:rsidRDefault="00A86674" w:rsidP="00DC6B11">
      <w:pPr>
        <w:ind w:left="567" w:right="567"/>
        <w:jc w:val="both"/>
        <w:rPr>
          <w:rFonts w:asciiTheme="minorHAnsi" w:hAnsiTheme="minorHAnsi"/>
          <w:b/>
          <w:sz w:val="26"/>
          <w:szCs w:val="26"/>
        </w:rPr>
      </w:pPr>
    </w:p>
    <w:p w:rsidR="00A86674" w:rsidRPr="00AA7F93" w:rsidRDefault="00A86674" w:rsidP="00DC6B11">
      <w:pPr>
        <w:pStyle w:val="ErikStandaard"/>
        <w:jc w:val="both"/>
      </w:pPr>
      <w:r w:rsidRPr="00AA7F93">
        <w:t xml:space="preserve">In </w:t>
      </w:r>
      <w:r w:rsidR="00B67FBF">
        <w:t>deze paragraaf</w:t>
      </w:r>
      <w:r w:rsidR="00B35B49">
        <w:t xml:space="preserve"> wordt aangegeven</w:t>
      </w:r>
      <w:r w:rsidRPr="00AA7F93">
        <w:t xml:space="preserve"> hoe de datastructuur binnen de gemeente Beuningen in elkaar zit. Welke applicaties worden er gebruikt, welke databases worden daarmee gevuld, hoe lopen de datastromen en hoe komt uiteindelijk alles in Stroomlijn terecht? Hier wordt ook de technische link beschreven waar dit onderzoek betrekking op heeft.</w:t>
      </w:r>
    </w:p>
    <w:p w:rsidR="00A86674" w:rsidRPr="00AA7F93" w:rsidRDefault="00A86674" w:rsidP="00DC6B11">
      <w:pPr>
        <w:pStyle w:val="ErikStandaard"/>
        <w:jc w:val="both"/>
      </w:pPr>
    </w:p>
    <w:p w:rsidR="00A86674" w:rsidRPr="00AA7F93" w:rsidRDefault="0081468B" w:rsidP="00DC6B11">
      <w:pPr>
        <w:pStyle w:val="ErikStandaard"/>
        <w:jc w:val="both"/>
      </w:pPr>
      <w:r>
        <w:rPr>
          <w:noProof/>
          <w:lang w:eastAsia="nl-NL"/>
        </w:rPr>
        <w:drawing>
          <wp:anchor distT="0" distB="0" distL="114300" distR="114300" simplePos="0" relativeHeight="251699200" behindDoc="0" locked="0" layoutInCell="1" allowOverlap="1">
            <wp:simplePos x="0" y="0"/>
            <wp:positionH relativeFrom="column">
              <wp:posOffset>14605</wp:posOffset>
            </wp:positionH>
            <wp:positionV relativeFrom="paragraph">
              <wp:posOffset>864870</wp:posOffset>
            </wp:positionV>
            <wp:extent cx="5543550" cy="4048125"/>
            <wp:effectExtent l="19050" t="0" r="0" b="0"/>
            <wp:wrapSquare wrapText="bothSides"/>
            <wp:docPr id="20" name="Afbeelding 2" descr="Datastructu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structuur.bmp"/>
                    <pic:cNvPicPr/>
                  </pic:nvPicPr>
                  <pic:blipFill>
                    <a:blip r:embed="rId12"/>
                    <a:srcRect l="1157" r="2645" b="30442"/>
                    <a:stretch>
                      <a:fillRect/>
                    </a:stretch>
                  </pic:blipFill>
                  <pic:spPr>
                    <a:xfrm>
                      <a:off x="0" y="0"/>
                      <a:ext cx="5543550" cy="4048125"/>
                    </a:xfrm>
                    <a:prstGeom prst="rect">
                      <a:avLst/>
                    </a:prstGeom>
                  </pic:spPr>
                </pic:pic>
              </a:graphicData>
            </a:graphic>
          </wp:anchor>
        </w:drawing>
      </w:r>
      <w:r w:rsidR="00A86674" w:rsidRPr="00AA7F93">
        <w:t>Aan de hand van onderstaand overzicht</w:t>
      </w:r>
      <w:r w:rsidR="00552EA9">
        <w:t xml:space="preserve"> (afbeelding 2.3)</w:t>
      </w:r>
      <w:r w:rsidR="00A86674" w:rsidRPr="00AA7F93">
        <w:t xml:space="preserve"> wordt uitgelegd hoe de datastromen lopen en welke applicaties worden gebruikt binnen de gemeente Beuningen. Onder deze afbeelding wordt een uitge</w:t>
      </w:r>
      <w:r w:rsidR="00A004AF">
        <w:t>breide beschrijving gegeven van</w:t>
      </w:r>
      <w:r w:rsidR="00A86674" w:rsidRPr="00AA7F93">
        <w:t xml:space="preserve"> de datastromen en de applicaties die te zien zijn.</w:t>
      </w:r>
    </w:p>
    <w:p w:rsidR="0081468B" w:rsidRPr="000A1E3C" w:rsidRDefault="0081468B" w:rsidP="00DC6B11">
      <w:pPr>
        <w:pStyle w:val="Bijschrift"/>
        <w:ind w:left="567" w:right="567"/>
        <w:jc w:val="both"/>
        <w:rPr>
          <w:rFonts w:asciiTheme="minorHAnsi" w:hAnsiTheme="minorHAnsi"/>
          <w:color w:val="943634" w:themeColor="accent2" w:themeShade="BF"/>
          <w:sz w:val="20"/>
          <w:szCs w:val="20"/>
        </w:rPr>
      </w:pPr>
      <w:r w:rsidRPr="000A1E3C">
        <w:rPr>
          <w:rFonts w:asciiTheme="minorHAnsi" w:hAnsiTheme="minorHAnsi"/>
          <w:color w:val="943634" w:themeColor="accent2" w:themeShade="BF"/>
          <w:sz w:val="20"/>
          <w:szCs w:val="20"/>
        </w:rPr>
        <w:t>Afbeelding 2.3: Overzicht applicaties en datastromen binnen de gemeenten Beuningen.</w:t>
      </w:r>
    </w:p>
    <w:p w:rsidR="00A86674" w:rsidRDefault="00A86674" w:rsidP="00DC6B11">
      <w:pPr>
        <w:ind w:left="567" w:right="567"/>
        <w:jc w:val="both"/>
        <w:rPr>
          <w:rStyle w:val="ErikStandaardChar"/>
        </w:rPr>
      </w:pPr>
      <w:r w:rsidRPr="001E4E76">
        <w:rPr>
          <w:rStyle w:val="ErikStandaardChar"/>
          <w:b/>
        </w:rPr>
        <w:t>Stroomlijn</w:t>
      </w:r>
      <w:r w:rsidRPr="001E4E76">
        <w:rPr>
          <w:rStyle w:val="ErikStandaardChar"/>
        </w:rPr>
        <w:t xml:space="preserve"> vormt de basis van </w:t>
      </w:r>
      <w:r w:rsidR="00731514">
        <w:rPr>
          <w:rStyle w:val="ErikStandaardChar"/>
        </w:rPr>
        <w:t xml:space="preserve">de </w:t>
      </w:r>
      <w:r w:rsidR="00DD7F35">
        <w:rPr>
          <w:rStyle w:val="ErikStandaardChar"/>
        </w:rPr>
        <w:t>geo-informatie binnen de gemeente</w:t>
      </w:r>
      <w:r w:rsidRPr="001E4E76">
        <w:rPr>
          <w:rStyle w:val="ErikStandaardChar"/>
        </w:rPr>
        <w:t>. Dit is een applicatie waarin gegevens geregistreerd, geordend en gepresenteerd worden op basis van ruimtelijke locaties en relat</w:t>
      </w:r>
      <w:r w:rsidR="00AE11D0" w:rsidRPr="001E4E76">
        <w:rPr>
          <w:rStyle w:val="ErikStandaardChar"/>
        </w:rPr>
        <w:t>ies. De database</w:t>
      </w:r>
      <w:r w:rsidR="00B67FBF" w:rsidRPr="001E4E76">
        <w:rPr>
          <w:rStyle w:val="ErikStandaardChar"/>
        </w:rPr>
        <w:t xml:space="preserve"> (de ‘Rode Bol’ van Vicrea</w:t>
      </w:r>
      <w:r w:rsidR="00C903E8">
        <w:rPr>
          <w:rStyle w:val="ErikStandaardChar"/>
        </w:rPr>
        <w:t xml:space="preserve"> op basis van Oracle</w:t>
      </w:r>
      <w:r w:rsidR="00B67FBF" w:rsidRPr="001E4E76">
        <w:rPr>
          <w:rStyle w:val="ErikStandaardChar"/>
        </w:rPr>
        <w:t>)</w:t>
      </w:r>
      <w:r w:rsidR="00AE11D0" w:rsidRPr="001E4E76">
        <w:rPr>
          <w:rStyle w:val="ErikStandaardChar"/>
        </w:rPr>
        <w:t xml:space="preserve"> van Stroomlijn</w:t>
      </w:r>
      <w:r w:rsidRPr="001E4E76">
        <w:rPr>
          <w:rStyle w:val="ErikStandaardChar"/>
        </w:rPr>
        <w:t xml:space="preserve"> </w:t>
      </w:r>
      <w:r w:rsidRPr="001E4E76">
        <w:rPr>
          <w:rStyle w:val="ErikStandaardChar"/>
        </w:rPr>
        <w:lastRenderedPageBreak/>
        <w:t>wordt gevoed vanuit verschillende applicaties en andere bronnen (de back-office).</w:t>
      </w:r>
    </w:p>
    <w:p w:rsidR="00DD7F35" w:rsidRDefault="00DD7F35" w:rsidP="00DC6B11">
      <w:pPr>
        <w:ind w:left="567" w:right="567"/>
        <w:jc w:val="both"/>
        <w:rPr>
          <w:rStyle w:val="ErikStandaardChar"/>
        </w:rPr>
      </w:pPr>
    </w:p>
    <w:p w:rsidR="00062DF6" w:rsidRDefault="00A86674" w:rsidP="00DC6B11">
      <w:pPr>
        <w:pStyle w:val="ErikStandaard"/>
        <w:jc w:val="both"/>
      </w:pPr>
      <w:r w:rsidRPr="001E4E76">
        <w:rPr>
          <w:rStyle w:val="ErikStandaardChar"/>
        </w:rPr>
        <w:t xml:space="preserve">Het kadaster levert informatie over de percelen rechtstreek aan Stroomlijn, maar ook aan het </w:t>
      </w:r>
      <w:r w:rsidRPr="00BA2D0C">
        <w:rPr>
          <w:rStyle w:val="ErikStandaardChar"/>
          <w:b/>
        </w:rPr>
        <w:t>BRS</w:t>
      </w:r>
      <w:r w:rsidRPr="001E4E76">
        <w:rPr>
          <w:rStyle w:val="ErikStandaardChar"/>
        </w:rPr>
        <w:t xml:space="preserve"> (Database van Getronics). In dit BRS worden meerdere administratieve gegevens samengevoegd</w:t>
      </w:r>
      <w:r w:rsidR="00AE11D0" w:rsidRPr="001E4E76">
        <w:rPr>
          <w:rStyle w:val="ErikStandaardChar"/>
        </w:rPr>
        <w:t xml:space="preserve"> (blauwe kader)</w:t>
      </w:r>
      <w:r w:rsidRPr="001E4E76">
        <w:rPr>
          <w:rStyle w:val="ErikStandaardChar"/>
        </w:rPr>
        <w:t>. Het gaat dan om financiële gegevens (</w:t>
      </w:r>
      <w:r w:rsidRPr="001E4E76">
        <w:rPr>
          <w:rStyle w:val="ErikStandaardChar"/>
          <w:b/>
        </w:rPr>
        <w:t>WOZ</w:t>
      </w:r>
      <w:r w:rsidR="00096343" w:rsidRPr="001E4E76">
        <w:rPr>
          <w:rStyle w:val="ErikStandaardChar"/>
        </w:rPr>
        <w:t>, Waardering Onroerende Zaken</w:t>
      </w:r>
      <w:r w:rsidRPr="001E4E76">
        <w:rPr>
          <w:rStyle w:val="ErikStandaardChar"/>
        </w:rPr>
        <w:t>),</w:t>
      </w:r>
      <w:r w:rsidRPr="00AA7F93">
        <w:t xml:space="preserve"> </w:t>
      </w:r>
      <w:r w:rsidRPr="001E4E76">
        <w:rPr>
          <w:rStyle w:val="ErikStandaardChar"/>
        </w:rPr>
        <w:t>persoonsgegevens (</w:t>
      </w:r>
      <w:r w:rsidRPr="001E4E76">
        <w:rPr>
          <w:rStyle w:val="ErikStandaardChar"/>
          <w:b/>
        </w:rPr>
        <w:t>GBA</w:t>
      </w:r>
      <w:r w:rsidR="00096343" w:rsidRPr="001E4E76">
        <w:rPr>
          <w:rStyle w:val="ErikStandaardChar"/>
        </w:rPr>
        <w:t>, Gemeentelijke Basisadministratie van</w:t>
      </w:r>
      <w:r w:rsidR="00096343">
        <w:t xml:space="preserve"> persoonsgegevens</w:t>
      </w:r>
      <w:r w:rsidRPr="00AA7F93">
        <w:t>) en sociale zaken (</w:t>
      </w:r>
      <w:r w:rsidRPr="00AA7F93">
        <w:rPr>
          <w:b/>
        </w:rPr>
        <w:t>SoZa</w:t>
      </w:r>
      <w:r w:rsidRPr="00AA7F93">
        <w:t>). Al deze gegev</w:t>
      </w:r>
      <w:r w:rsidR="00AE11D0">
        <w:t>ens gaan samen naar Stroomlijn.</w:t>
      </w:r>
    </w:p>
    <w:p w:rsidR="00731514" w:rsidRDefault="00731514" w:rsidP="00DC6B11">
      <w:pPr>
        <w:pStyle w:val="ErikStandaard"/>
        <w:jc w:val="both"/>
      </w:pPr>
    </w:p>
    <w:p w:rsidR="00A86674" w:rsidRPr="00AA7F93" w:rsidRDefault="007F522F" w:rsidP="00DC6B11">
      <w:pPr>
        <w:pStyle w:val="ErikStandaard"/>
        <w:jc w:val="both"/>
      </w:pPr>
      <w:r>
        <w:rPr>
          <w:noProof/>
        </w:rPr>
        <w:pict>
          <v:shape id="_x0000_s1050" type="#_x0000_t202" style="position:absolute;left:0;text-align:left;margin-left:23.7pt;margin-top:517.95pt;width:422.25pt;height:25.5pt;z-index:251747328;mso-position-horizontal-relative:text;mso-position-vertical-relative:text" stroked="f">
            <v:textbox style="mso-next-textbox:#_x0000_s1050" inset="0,0,0,0">
              <w:txbxContent>
                <w:p w:rsidR="0049233A" w:rsidRPr="000A1E3C" w:rsidRDefault="0049233A" w:rsidP="005102ED">
                  <w:pPr>
                    <w:pStyle w:val="Bijschrift"/>
                    <w:rPr>
                      <w:rFonts w:asciiTheme="minorHAnsi" w:hAnsiTheme="minorHAnsi"/>
                      <w:noProof/>
                      <w:color w:val="943634" w:themeColor="accent2" w:themeShade="BF"/>
                      <w:sz w:val="20"/>
                      <w:szCs w:val="20"/>
                    </w:rPr>
                  </w:pPr>
                  <w:r w:rsidRPr="000A1E3C">
                    <w:rPr>
                      <w:rFonts w:asciiTheme="minorHAnsi" w:hAnsiTheme="minorHAnsi"/>
                      <w:color w:val="943634" w:themeColor="accent2" w:themeShade="BF"/>
                      <w:sz w:val="20"/>
                      <w:szCs w:val="20"/>
                    </w:rPr>
                    <w:t>Afbeelding 2.4: Voorbeeld Stroomlijn gemeente Beuningen</w:t>
                  </w:r>
                </w:p>
              </w:txbxContent>
            </v:textbox>
            <w10:wrap type="square"/>
          </v:shape>
        </w:pict>
      </w:r>
      <w:r w:rsidR="00DD7F35">
        <w:rPr>
          <w:noProof/>
          <w:lang w:eastAsia="nl-NL"/>
        </w:rPr>
        <w:drawing>
          <wp:anchor distT="0" distB="0" distL="114300" distR="114300" simplePos="0" relativeHeight="251745280" behindDoc="0" locked="0" layoutInCell="1" allowOverlap="1">
            <wp:simplePos x="0" y="0"/>
            <wp:positionH relativeFrom="column">
              <wp:posOffset>324485</wp:posOffset>
            </wp:positionH>
            <wp:positionV relativeFrom="paragraph">
              <wp:posOffset>2629535</wp:posOffset>
            </wp:positionV>
            <wp:extent cx="5356225" cy="3920490"/>
            <wp:effectExtent l="19050" t="0" r="0" b="0"/>
            <wp:wrapSquare wrapText="bothSides"/>
            <wp:docPr id="2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330" t="6198" r="826" b="3512"/>
                    <a:stretch>
                      <a:fillRect/>
                    </a:stretch>
                  </pic:blipFill>
                  <pic:spPr bwMode="auto">
                    <a:xfrm>
                      <a:off x="0" y="0"/>
                      <a:ext cx="5356225" cy="3920490"/>
                    </a:xfrm>
                    <a:prstGeom prst="rect">
                      <a:avLst/>
                    </a:prstGeom>
                    <a:noFill/>
                    <a:ln w="9525">
                      <a:noFill/>
                      <a:miter lim="800000"/>
                      <a:headEnd/>
                      <a:tailEnd/>
                    </a:ln>
                  </pic:spPr>
                </pic:pic>
              </a:graphicData>
            </a:graphic>
          </wp:anchor>
        </w:drawing>
      </w:r>
      <w:r w:rsidR="00A86674" w:rsidRPr="00AA7F93">
        <w:t xml:space="preserve">In het groene vlak </w:t>
      </w:r>
      <w:r w:rsidR="00510F40">
        <w:t>staat een aantal applicaties die</w:t>
      </w:r>
      <w:r w:rsidR="00A86674" w:rsidRPr="00AA7F93">
        <w:t xml:space="preserve"> voor verschil</w:t>
      </w:r>
      <w:r w:rsidR="00510F40">
        <w:t>lende doeleinden gebruikt worden</w:t>
      </w:r>
      <w:r w:rsidR="00A86674" w:rsidRPr="00AA7F93">
        <w:t xml:space="preserve">. De </w:t>
      </w:r>
      <w:r w:rsidR="00A86674" w:rsidRPr="00AA7F93">
        <w:rPr>
          <w:b/>
        </w:rPr>
        <w:t>BAG</w:t>
      </w:r>
      <w:r w:rsidR="00A86674" w:rsidRPr="00AA7F93">
        <w:t xml:space="preserve"> staat voor Basisregistratie Adressen en Gebouwen</w:t>
      </w:r>
      <w:r w:rsidR="00096343">
        <w:t xml:space="preserve"> (wettelijke registratie om landelijk alle adressen en gebouwen vast te leggen en op te slaan)</w:t>
      </w:r>
      <w:r w:rsidR="00A86674" w:rsidRPr="00AA7F93">
        <w:t xml:space="preserve"> en hiervoor is een speciale applicatie aangeschaft. Deze applicatie levert zijn gegevens niet alleen aan Stroomlijn, maar ook aan het </w:t>
      </w:r>
      <w:r w:rsidR="00A86674" w:rsidRPr="00BA2D0C">
        <w:t>BRS</w:t>
      </w:r>
      <w:r w:rsidR="00A86674" w:rsidRPr="00AA7F93">
        <w:t xml:space="preserve"> en de andere twee applicaties binnen dit groene vlak. </w:t>
      </w:r>
      <w:r w:rsidR="00A86674" w:rsidRPr="00AA7F93">
        <w:rPr>
          <w:b/>
        </w:rPr>
        <w:t xml:space="preserve">CORSA </w:t>
      </w:r>
      <w:r w:rsidR="00A86674" w:rsidRPr="00AA7F93">
        <w:t xml:space="preserve">is een digitaal archief waarin documenten en dossiers worden opgeslagen. Deze worden op dit moment gekoppeld aan een adres en daar zijn de gegevens uit de BAG voor nodig. </w:t>
      </w:r>
      <w:r w:rsidR="00A86674" w:rsidRPr="00AA7F93">
        <w:rPr>
          <w:b/>
        </w:rPr>
        <w:t xml:space="preserve">SQUIT </w:t>
      </w:r>
      <w:r w:rsidR="00A86674" w:rsidRPr="00AA7F93">
        <w:t>is een applicatie van Roxit voor alle vergunning- en handhavingzaken en wordt gebruikt door de afdelingen Milieu en Bouw- en Woningtoezicht. Ook hiervoor zijn de gegevens van de BAG benodigd.</w:t>
      </w:r>
    </w:p>
    <w:p w:rsidR="00A86674" w:rsidRPr="005102ED" w:rsidRDefault="00A86674" w:rsidP="00F750FB">
      <w:pPr>
        <w:pStyle w:val="ErikStandaard"/>
        <w:jc w:val="both"/>
      </w:pPr>
      <w:r w:rsidRPr="005102ED">
        <w:lastRenderedPageBreak/>
        <w:t>Het rode deel bevat de ruimtelijke informatie binnen de gemeente. Dan gaat het om de grootschalige basiskaart (</w:t>
      </w:r>
      <w:r w:rsidRPr="005102ED">
        <w:rPr>
          <w:b/>
        </w:rPr>
        <w:t>GBK</w:t>
      </w:r>
      <w:r w:rsidRPr="005102ED">
        <w:t>), groenbeheer (</w:t>
      </w:r>
      <w:r w:rsidRPr="005102ED">
        <w:rPr>
          <w:b/>
        </w:rPr>
        <w:t>GBI</w:t>
      </w:r>
      <w:r w:rsidR="009B31A8" w:rsidRPr="005102ED">
        <w:rPr>
          <w:b/>
        </w:rPr>
        <w:t xml:space="preserve">, </w:t>
      </w:r>
      <w:r w:rsidR="009B31A8" w:rsidRPr="005102ED">
        <w:t>software van Oranjewoud</w:t>
      </w:r>
      <w:r w:rsidRPr="005102ED">
        <w:t>), kabels en leidingen (</w:t>
      </w:r>
      <w:r w:rsidRPr="005102ED">
        <w:rPr>
          <w:b/>
        </w:rPr>
        <w:t>WION</w:t>
      </w:r>
      <w:r w:rsidR="009B31A8" w:rsidRPr="005102ED">
        <w:rPr>
          <w:b/>
        </w:rPr>
        <w:t xml:space="preserve">, </w:t>
      </w:r>
      <w:r w:rsidR="009B31A8" w:rsidRPr="005102ED">
        <w:t>wet informatie-uitwissing ondergrondse netten</w:t>
      </w:r>
      <w:r w:rsidRPr="005102ED">
        <w:t xml:space="preserve">) en </w:t>
      </w:r>
      <w:r w:rsidRPr="005102ED">
        <w:rPr>
          <w:b/>
        </w:rPr>
        <w:t>Riool</w:t>
      </w:r>
      <w:r w:rsidRPr="005102ED">
        <w:t xml:space="preserve">. Al deze gegevens gaan via </w:t>
      </w:r>
      <w:r w:rsidRPr="005102ED">
        <w:rPr>
          <w:b/>
        </w:rPr>
        <w:t>NGdW</w:t>
      </w:r>
      <w:r w:rsidRPr="005102ED">
        <w:t xml:space="preserve"> naar Stroomlijn. NGdW staat voor</w:t>
      </w:r>
      <w:r w:rsidR="000C6CCD">
        <w:t xml:space="preserve"> het</w:t>
      </w:r>
      <w:r w:rsidRPr="005102ED">
        <w:t xml:space="preserve"> Ned</w:t>
      </w:r>
      <w:r w:rsidR="00BA2D0C" w:rsidRPr="005102ED">
        <w:t>Gegevensmagazijn</w:t>
      </w:r>
      <w:r w:rsidRPr="005102ED">
        <w:t xml:space="preserve"> van NedGraphics. Dit is een </w:t>
      </w:r>
      <w:r w:rsidR="00510F40" w:rsidRPr="005102ED">
        <w:t>gegevensmagazijn</w:t>
      </w:r>
      <w:r w:rsidRPr="005102ED">
        <w:t xml:space="preserve"> speciaal voor ruimtelijke </w:t>
      </w:r>
      <w:r w:rsidR="00510F40" w:rsidRPr="005102ED">
        <w:t>informatie.</w:t>
      </w:r>
    </w:p>
    <w:p w:rsidR="00A86674" w:rsidRPr="00AA7F93" w:rsidRDefault="00A86674" w:rsidP="00DC6B11">
      <w:pPr>
        <w:ind w:left="567" w:right="567"/>
        <w:jc w:val="both"/>
        <w:rPr>
          <w:rFonts w:asciiTheme="minorHAnsi" w:hAnsiTheme="minorHAnsi"/>
          <w:sz w:val="26"/>
          <w:szCs w:val="26"/>
        </w:rPr>
      </w:pPr>
    </w:p>
    <w:p w:rsidR="006E026B" w:rsidRDefault="00A86674" w:rsidP="00F750FB">
      <w:pPr>
        <w:pStyle w:val="ErikStandaard"/>
        <w:jc w:val="both"/>
      </w:pPr>
      <w:r w:rsidRPr="00AA7F93">
        <w:t xml:space="preserve">Aan de onderkant van Stroomlijn (de front-office kant) wordt de informatie getoond in verschillende media. Voor intern gebruik binnen de gemeente wordt gebruik </w:t>
      </w:r>
      <w:r w:rsidRPr="00F750FB">
        <w:t>gemaakt</w:t>
      </w:r>
      <w:r w:rsidRPr="00AA7F93">
        <w:t xml:space="preserve"> van de </w:t>
      </w:r>
      <w:r w:rsidRPr="00AA7F93">
        <w:rPr>
          <w:b/>
        </w:rPr>
        <w:t>intranet</w:t>
      </w:r>
      <w:r w:rsidRPr="00AA7F93">
        <w:t>oplossing van Stroomlijn. Hier kan door iedereen kaartmateriaal geraadpleegd worden. Aan de andere bestaat de wens dus ook om een gedeelte van deze informatie aa</w:t>
      </w:r>
      <w:r w:rsidR="007B64B7">
        <w:t>n de burger te tonen. Dit is</w:t>
      </w:r>
      <w:r w:rsidRPr="00AA7F93">
        <w:t xml:space="preserve"> het gedeelte dat op de website (</w:t>
      </w:r>
      <w:r w:rsidRPr="00AA7F93">
        <w:rPr>
          <w:b/>
        </w:rPr>
        <w:t>Internet</w:t>
      </w:r>
      <w:r w:rsidRPr="00AA7F93">
        <w:t>) getoond moet gaan worden en is het onderdeel waarop dit onderzoek zich toespitst.</w:t>
      </w:r>
    </w:p>
    <w:p w:rsidR="00AA6176" w:rsidRDefault="00AA6176" w:rsidP="00DC6B11">
      <w:pPr>
        <w:ind w:left="567" w:right="567"/>
        <w:jc w:val="both"/>
        <w:rPr>
          <w:rFonts w:asciiTheme="minorHAnsi" w:hAnsiTheme="minorHAnsi"/>
          <w:sz w:val="26"/>
          <w:szCs w:val="26"/>
        </w:rPr>
      </w:pPr>
    </w:p>
    <w:p w:rsidR="00AA6176" w:rsidRDefault="00AA6176" w:rsidP="00DC6B11">
      <w:pPr>
        <w:pStyle w:val="ErikStandaard"/>
        <w:jc w:val="both"/>
      </w:pPr>
      <w:r>
        <w:t xml:space="preserve">In de huidige situatie wordt er nog niet veel aan kaartmateriaal weergegeven op de website van de gemeente Beuningen. </w:t>
      </w:r>
      <w:r w:rsidR="00F27427">
        <w:t xml:space="preserve">Het blijft beperkt tot een digitale gemeentegids, waar een aantal voorzieningen getoond wordt op een Google Maps ondergrond. </w:t>
      </w:r>
      <w:r w:rsidR="00942A6E">
        <w:t>Ook staat er wel een aantal schetsen en tekeningen van nieuwe ruimtelijke plannen op de site, maar deze informatie is niet interactief en kan niet met andere informatie gecombineerd worden.</w:t>
      </w:r>
    </w:p>
    <w:p w:rsidR="00A86674" w:rsidRPr="00C4215A" w:rsidRDefault="006E026B" w:rsidP="00DC6B11">
      <w:pPr>
        <w:pStyle w:val="Erikkop2"/>
        <w:ind w:left="567"/>
        <w:rPr>
          <w:color w:val="76923C" w:themeColor="accent3" w:themeShade="BF"/>
        </w:rPr>
      </w:pPr>
      <w:r>
        <w:rPr>
          <w:rFonts w:asciiTheme="minorHAnsi" w:hAnsiTheme="minorHAnsi"/>
          <w:sz w:val="26"/>
          <w:szCs w:val="26"/>
        </w:rPr>
        <w:br w:type="page"/>
      </w:r>
      <w:bookmarkStart w:id="13" w:name="_Toc293647750"/>
      <w:r w:rsidRPr="00C4215A">
        <w:rPr>
          <w:color w:val="76923C" w:themeColor="accent3" w:themeShade="BF"/>
        </w:rPr>
        <w:lastRenderedPageBreak/>
        <w:t>2.4 Project Geo-loket</w:t>
      </w:r>
      <w:bookmarkEnd w:id="13"/>
    </w:p>
    <w:p w:rsidR="006E026B" w:rsidRDefault="006E026B" w:rsidP="00DC6B11">
      <w:pPr>
        <w:ind w:left="567" w:right="567"/>
        <w:jc w:val="both"/>
        <w:rPr>
          <w:rFonts w:asciiTheme="minorHAnsi" w:hAnsiTheme="minorHAnsi"/>
          <w:b/>
          <w:sz w:val="28"/>
          <w:szCs w:val="28"/>
        </w:rPr>
      </w:pPr>
    </w:p>
    <w:p w:rsidR="006E026B" w:rsidRDefault="006E026B" w:rsidP="00DC6B11">
      <w:pPr>
        <w:pStyle w:val="ErikStandaard"/>
        <w:jc w:val="both"/>
      </w:pPr>
      <w:r>
        <w:t xml:space="preserve">Het project Geo-loket is een project dat in 2008 is opgestart om geografische informatie op de gemeentewebsite weer te geven. </w:t>
      </w:r>
      <w:r w:rsidR="00DD1CBA">
        <w:t xml:space="preserve">Dit was een logisch gevolg op </w:t>
      </w:r>
      <w:r w:rsidR="00F27427">
        <w:t>de ingebruikname van Stroomlijn</w:t>
      </w:r>
      <w:r w:rsidR="00DD1CBA">
        <w:t xml:space="preserve"> </w:t>
      </w:r>
      <w:r w:rsidR="00F27427">
        <w:t>(</w:t>
      </w:r>
      <w:r w:rsidR="00581E7D">
        <w:t xml:space="preserve">de </w:t>
      </w:r>
      <w:r w:rsidR="00DD1CBA">
        <w:t>GIS-applicatie</w:t>
      </w:r>
      <w:r w:rsidR="00F27427">
        <w:t xml:space="preserve"> van leverancier Vicrea</w:t>
      </w:r>
      <w:r w:rsidR="00DD1CBA">
        <w:t xml:space="preserve"> op het intranet</w:t>
      </w:r>
      <w:r w:rsidR="00F27427">
        <w:t>)</w:t>
      </w:r>
      <w:r w:rsidR="00DD1CBA">
        <w:t xml:space="preserve"> </w:t>
      </w:r>
      <w:r w:rsidR="00581E7D">
        <w:t xml:space="preserve">begin 2008. Er is </w:t>
      </w:r>
      <w:r w:rsidR="00113CD0">
        <w:t>vanaf</w:t>
      </w:r>
      <w:r w:rsidR="000860DD">
        <w:t xml:space="preserve"> medio 2008, samen met de gemeente Druten</w:t>
      </w:r>
      <w:r w:rsidR="00113CD0">
        <w:t xml:space="preserve">, intensief overleg gevoerd met </w:t>
      </w:r>
      <w:r w:rsidR="000860DD">
        <w:t xml:space="preserve">Vicrea. </w:t>
      </w:r>
      <w:r w:rsidR="00192487">
        <w:t xml:space="preserve">Na een aantal van deze gesprekken zijn de onderhandelingen vastgelopen. </w:t>
      </w:r>
      <w:r w:rsidR="009E3D66">
        <w:t>Dit had indertijd een aantal redenen:</w:t>
      </w:r>
    </w:p>
    <w:p w:rsidR="009E3D66" w:rsidRDefault="009E3D66" w:rsidP="00DC6B11">
      <w:pPr>
        <w:pStyle w:val="ErikStandaard"/>
        <w:jc w:val="both"/>
      </w:pPr>
    </w:p>
    <w:p w:rsidR="009E3D66" w:rsidRDefault="00014057" w:rsidP="00DC6B11">
      <w:pPr>
        <w:pStyle w:val="ErikStandaard"/>
        <w:jc w:val="both"/>
      </w:pPr>
      <w:r>
        <w:t>- </w:t>
      </w:r>
      <w:r w:rsidR="009E3D66">
        <w:t xml:space="preserve">Er is een aantal landelijke </w:t>
      </w:r>
      <w:r w:rsidR="00581E7D">
        <w:t>voorzieningen</w:t>
      </w:r>
      <w:r w:rsidR="009E3D66">
        <w:t xml:space="preserve"> waar gemeenten ook hun informatie (moeten) publiceren. Denk dan aan RO-Online (bestemmingsplannen) en Kadaster-on-line (Wkpb). Als deze informatie ook op het Geo-loket ontsl</w:t>
      </w:r>
      <w:r w:rsidR="00113CD0">
        <w:t>oten moet worden is dit dubbel werk</w:t>
      </w:r>
      <w:r w:rsidR="009E3D66">
        <w:t>.</w:t>
      </w:r>
    </w:p>
    <w:p w:rsidR="00DC6B11" w:rsidRDefault="00DC6B11" w:rsidP="00DC6B11">
      <w:pPr>
        <w:pStyle w:val="ErikStandaard"/>
        <w:jc w:val="both"/>
      </w:pPr>
    </w:p>
    <w:p w:rsidR="009E3D66" w:rsidRDefault="00014057" w:rsidP="00DC6B11">
      <w:pPr>
        <w:pStyle w:val="ErikStandaard"/>
        <w:jc w:val="both"/>
      </w:pPr>
      <w:r>
        <w:t>- </w:t>
      </w:r>
      <w:r w:rsidR="00E12D9F">
        <w:t>Er werd in 2009 nog nagedacht over de doorontwikkeling van de gemeentewebsite. Hiervoor moest nog een keuze worden gemaakt voor een CMS (Content Management System) en in deze keuze wordt de mogelijkheid tot de integra</w:t>
      </w:r>
      <w:r w:rsidR="00113CD0">
        <w:t>t</w:t>
      </w:r>
      <w:r w:rsidR="00E12D9F">
        <w:t>ie van het Geo-loket meegenomen.</w:t>
      </w:r>
    </w:p>
    <w:p w:rsidR="00DC6B11" w:rsidRDefault="00DC6B11" w:rsidP="00DC6B11">
      <w:pPr>
        <w:pStyle w:val="ErikStandaard"/>
        <w:jc w:val="both"/>
      </w:pPr>
    </w:p>
    <w:p w:rsidR="00E12D9F" w:rsidRDefault="00014057" w:rsidP="00DC6B11">
      <w:pPr>
        <w:pStyle w:val="ErikStandaard"/>
        <w:jc w:val="both"/>
      </w:pPr>
      <w:r>
        <w:t>- </w:t>
      </w:r>
      <w:r w:rsidR="00E12D9F">
        <w:t>De gemeente Beuningen had onvoldoende inzicht in de wensen van burgers, bedrijven en instellingen betreffende het Geo-loket. Hiervoor moest nog verder onderzoek worden uitgevoerd.</w:t>
      </w:r>
    </w:p>
    <w:p w:rsidR="00DC6B11" w:rsidRDefault="00DC6B11" w:rsidP="00DC6B11">
      <w:pPr>
        <w:pStyle w:val="ErikStandaard"/>
        <w:jc w:val="both"/>
      </w:pPr>
    </w:p>
    <w:p w:rsidR="00E12D9F" w:rsidRDefault="00014057" w:rsidP="00DC6B11">
      <w:pPr>
        <w:pStyle w:val="ErikStandaard"/>
        <w:jc w:val="both"/>
      </w:pPr>
      <w:r>
        <w:t>- </w:t>
      </w:r>
      <w:r w:rsidR="000160E9">
        <w:t>De oplossing van Vicrea (GIS-</w:t>
      </w:r>
      <w:r w:rsidR="00E12D9F">
        <w:t xml:space="preserve">loket) was opgebouwd uit verschillende modules. </w:t>
      </w:r>
      <w:r w:rsidR="00BE2B1D">
        <w:t>Een aantal van deze modules was echter nog niet nodig vanwege verschillende redenen. Andere modules die wel wenselijk waren, konden nog niet geleverd worden.</w:t>
      </w:r>
    </w:p>
    <w:p w:rsidR="00DC6B11" w:rsidRDefault="00DC6B11" w:rsidP="00DC6B11">
      <w:pPr>
        <w:pStyle w:val="ErikStandaard"/>
        <w:jc w:val="both"/>
      </w:pPr>
    </w:p>
    <w:p w:rsidR="00BE2B1D" w:rsidRDefault="00014057" w:rsidP="00DC6B11">
      <w:pPr>
        <w:pStyle w:val="ErikStandaard"/>
        <w:jc w:val="both"/>
      </w:pPr>
      <w:r>
        <w:t>- </w:t>
      </w:r>
      <w:r w:rsidR="00BE2B1D">
        <w:t>Als laatste was er ook te weinig capaciteit beschikbaar</w:t>
      </w:r>
      <w:r w:rsidR="00113CD0">
        <w:t xml:space="preserve"> binnen de gemeente</w:t>
      </w:r>
      <w:r w:rsidR="00BE2B1D">
        <w:t xml:space="preserve"> vanwege een aantal andere lopende projecten (BAG, Wabo, DURP).</w:t>
      </w:r>
    </w:p>
    <w:p w:rsidR="00BE2B1D" w:rsidRDefault="00BE2B1D" w:rsidP="00DC6B11">
      <w:pPr>
        <w:pStyle w:val="ErikStandaard"/>
        <w:jc w:val="both"/>
      </w:pPr>
    </w:p>
    <w:p w:rsidR="00BE2B1D" w:rsidRDefault="00BE2B1D" w:rsidP="00DC6B11">
      <w:pPr>
        <w:pStyle w:val="ErikStandaard"/>
        <w:jc w:val="both"/>
      </w:pPr>
      <w:r>
        <w:t xml:space="preserve">Er is toen een tijdspad uitgezet waarin werd aangegeven dat het project medio 2010 weer opgepakt kon gaan worden. </w:t>
      </w:r>
      <w:r w:rsidR="000160E9">
        <w:t>Op dit tijdstip zou de keuze voor</w:t>
      </w:r>
      <w:r w:rsidR="00C10000">
        <w:t xml:space="preserve"> een CMS gemaakt moeten zijn. Dan zijn dus ook de technische (on)mogelijkheden bekend. Er zou dan een plan van aanpak gemaakt moeten worden.</w:t>
      </w:r>
    </w:p>
    <w:p w:rsidR="00C10000" w:rsidRDefault="00C10000" w:rsidP="00DC6B11">
      <w:pPr>
        <w:pStyle w:val="ErikStandaard"/>
        <w:jc w:val="both"/>
      </w:pPr>
    </w:p>
    <w:p w:rsidR="00C10000" w:rsidRDefault="00C10000" w:rsidP="00DC6B11">
      <w:pPr>
        <w:pStyle w:val="ErikStandaard"/>
        <w:jc w:val="both"/>
      </w:pPr>
      <w:r>
        <w:t>Op het m</w:t>
      </w:r>
      <w:r w:rsidR="003B21BE">
        <w:t>oment van schrijven is het mei</w:t>
      </w:r>
      <w:r>
        <w:t xml:space="preserve"> 2011 en is de keuze van </w:t>
      </w:r>
      <w:r w:rsidR="000160E9">
        <w:t>het nieuwe CMS er bijna door. D</w:t>
      </w:r>
      <w:r>
        <w:t xml:space="preserve">it onderzoek is het eerste vervolg aan het project Geo-loket. </w:t>
      </w:r>
      <w:r w:rsidR="002E14D3">
        <w:t xml:space="preserve">Dit project maakt onderdeel uit van het </w:t>
      </w:r>
      <w:r w:rsidR="002E14D3">
        <w:lastRenderedPageBreak/>
        <w:t>bedrijfsvoeringsplan ‘Beuningen 2.0</w:t>
      </w:r>
      <w:r w:rsidR="000539A9">
        <w:t>’. Dit is een plan om binnen de gemeente</w:t>
      </w:r>
      <w:r w:rsidR="003B108D">
        <w:t xml:space="preserve"> meer klant- en resultaatgericht te gaan werken.</w:t>
      </w:r>
    </w:p>
    <w:p w:rsidR="003B108D" w:rsidRDefault="003B108D" w:rsidP="00DC6B11">
      <w:pPr>
        <w:pStyle w:val="ErikStandaard"/>
        <w:jc w:val="both"/>
      </w:pPr>
    </w:p>
    <w:p w:rsidR="00E97432" w:rsidRDefault="00DC6B11" w:rsidP="00DC6B11">
      <w:pPr>
        <w:pStyle w:val="ErikStandaard"/>
        <w:jc w:val="both"/>
      </w:pPr>
      <w:r>
        <w:rPr>
          <w:noProof/>
          <w:lang w:eastAsia="nl-NL"/>
        </w:rPr>
        <w:drawing>
          <wp:anchor distT="0" distB="0" distL="114300" distR="114300" simplePos="0" relativeHeight="251741184" behindDoc="0" locked="0" layoutInCell="1" allowOverlap="1">
            <wp:simplePos x="0" y="0"/>
            <wp:positionH relativeFrom="column">
              <wp:posOffset>62230</wp:posOffset>
            </wp:positionH>
            <wp:positionV relativeFrom="paragraph">
              <wp:posOffset>1750695</wp:posOffset>
            </wp:positionV>
            <wp:extent cx="5505450" cy="3952875"/>
            <wp:effectExtent l="19050" t="0" r="0" b="0"/>
            <wp:wrapSquare wrapText="bothSides"/>
            <wp:docPr id="37" name="Afbeelding 2" descr="H:\slim werk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lim werken.bmp"/>
                    <pic:cNvPicPr>
                      <a:picLocks noChangeAspect="1" noChangeArrowheads="1"/>
                    </pic:cNvPicPr>
                  </pic:nvPicPr>
                  <pic:blipFill>
                    <a:blip r:embed="rId14"/>
                    <a:srcRect/>
                    <a:stretch>
                      <a:fillRect/>
                    </a:stretch>
                  </pic:blipFill>
                  <pic:spPr bwMode="auto">
                    <a:xfrm>
                      <a:off x="0" y="0"/>
                      <a:ext cx="5505450" cy="3952875"/>
                    </a:xfrm>
                    <a:prstGeom prst="rect">
                      <a:avLst/>
                    </a:prstGeom>
                    <a:noFill/>
                    <a:ln w="9525">
                      <a:noFill/>
                      <a:miter lim="800000"/>
                      <a:headEnd/>
                      <a:tailEnd/>
                    </a:ln>
                  </pic:spPr>
                </pic:pic>
              </a:graphicData>
            </a:graphic>
          </wp:anchor>
        </w:drawing>
      </w:r>
      <w:r w:rsidR="003B108D">
        <w:t xml:space="preserve">Om dit plan te realiseren </w:t>
      </w:r>
      <w:r w:rsidR="0003057C">
        <w:t>is een projectstructuur opgezet, genaamd ‘slim werken’.</w:t>
      </w:r>
      <w:r w:rsidR="00FF1F5D">
        <w:t xml:space="preserve"> Deze projectstructuur wordt onderverdeeld in drie hoofdcategorieën: Informatisering, Nieuwe werken en Dienstverlening. Elk van deze categorieën is weer onderverdeeld in een aantal subcategorieën en elk individueel project wordt in één van</w:t>
      </w:r>
      <w:r w:rsidR="00714498">
        <w:t xml:space="preserve"> deze subcategorieën geplaatst. </w:t>
      </w:r>
      <w:r w:rsidR="00240DED">
        <w:t>Het project Geo-loket valt onder de overige dienstverlening.</w:t>
      </w:r>
      <w:r w:rsidR="00714498">
        <w:t xml:space="preserve"> In de volgende afbeelding is deze structuur te zien</w:t>
      </w:r>
      <w:r w:rsidR="00552EA9">
        <w:t xml:space="preserve"> (afbeelding 2.4)</w:t>
      </w:r>
      <w:r w:rsidR="00714498">
        <w:t>.</w:t>
      </w:r>
    </w:p>
    <w:p w:rsidR="00DC6B11" w:rsidRDefault="007F522F" w:rsidP="00DC6B11">
      <w:pPr>
        <w:pStyle w:val="ErikStandaard"/>
        <w:jc w:val="both"/>
      </w:pPr>
      <w:r>
        <w:rPr>
          <w:noProof/>
        </w:rPr>
        <w:pict>
          <v:shape id="_x0000_s1046" type="#_x0000_t202" style="position:absolute;left:0;text-align:left;margin-left:28.15pt;margin-top:312.8pt;width:391.5pt;height:14.25pt;z-index:251744256;mso-position-horizontal-relative:text;mso-position-vertical-relative:text" stroked="f">
            <v:textbox style="mso-next-textbox:#_x0000_s1046" inset="0,0,0,0">
              <w:txbxContent>
                <w:p w:rsidR="0049233A" w:rsidRPr="000A1E3C" w:rsidRDefault="0049233A" w:rsidP="00DC6B11">
                  <w:pPr>
                    <w:pStyle w:val="Bijschrift"/>
                    <w:ind w:right="567"/>
                    <w:jc w:val="both"/>
                    <w:rPr>
                      <w:rFonts w:asciiTheme="minorHAnsi" w:hAnsiTheme="minorHAnsi"/>
                      <w:color w:val="943634" w:themeColor="accent2" w:themeShade="BF"/>
                      <w:sz w:val="20"/>
                      <w:szCs w:val="20"/>
                    </w:rPr>
                  </w:pPr>
                  <w:r w:rsidRPr="000A1E3C">
                    <w:rPr>
                      <w:rFonts w:asciiTheme="minorHAnsi" w:hAnsiTheme="minorHAnsi"/>
                      <w:color w:val="943634" w:themeColor="accent2" w:themeShade="BF"/>
                      <w:sz w:val="20"/>
                      <w:szCs w:val="20"/>
                    </w:rPr>
                    <w:t>Afbeelding 2.5: Projectstructuur ‘slim werken’.</w:t>
                  </w:r>
                </w:p>
                <w:p w:rsidR="0049233A" w:rsidRPr="00DC6B11" w:rsidRDefault="0049233A" w:rsidP="00DC6B11"/>
              </w:txbxContent>
            </v:textbox>
            <w10:wrap type="square"/>
          </v:shape>
        </w:pict>
      </w:r>
    </w:p>
    <w:p w:rsidR="00714498" w:rsidRDefault="00714498" w:rsidP="00DC6B11">
      <w:pPr>
        <w:pStyle w:val="ErikStandaard"/>
        <w:jc w:val="both"/>
      </w:pPr>
      <w:r>
        <w:t>Om meer inzicht te krijgen in het opstarten van een project en de procedures die daarvoor doorlopen moeten worden heeft een gesprek plaatsgevonden met Hans van Baaijen (Directielid). Hij zit ook in de stuurgroep ‘slim werken’ en weet dus veel van de manier van werken.</w:t>
      </w:r>
    </w:p>
    <w:p w:rsidR="00714498" w:rsidRDefault="00714498" w:rsidP="00DC6B11">
      <w:pPr>
        <w:pStyle w:val="ErikStandaard"/>
        <w:jc w:val="both"/>
      </w:pPr>
    </w:p>
    <w:p w:rsidR="00A7200B" w:rsidRDefault="00714498" w:rsidP="00DC6B11">
      <w:pPr>
        <w:pStyle w:val="ErikStandaard"/>
        <w:jc w:val="both"/>
      </w:pPr>
      <w:r>
        <w:t>Uit dit gespre</w:t>
      </w:r>
      <w:r w:rsidR="00476065">
        <w:t xml:space="preserve">k is naar voren gekomen dat het project Geo-loket nog helemaal niet opgestart is en er dus eerst een </w:t>
      </w:r>
      <w:r w:rsidR="005D0FD7">
        <w:t>plan van aanpak</w:t>
      </w:r>
      <w:r w:rsidR="002025F4">
        <w:t xml:space="preserve"> (bijlage </w:t>
      </w:r>
      <w:r w:rsidR="003D20AB">
        <w:t>X)</w:t>
      </w:r>
      <w:r w:rsidR="00476065">
        <w:t xml:space="preserve"> gemaakt dient te worden.</w:t>
      </w:r>
      <w:r w:rsidR="00D61EBC">
        <w:t xml:space="preserve"> Dit p</w:t>
      </w:r>
      <w:r w:rsidR="005D0FD7">
        <w:t>lan van aanpak</w:t>
      </w:r>
      <w:r w:rsidR="00D61EBC">
        <w:t xml:space="preserve"> </w:t>
      </w:r>
      <w:r w:rsidR="007A11C1">
        <w:t>is</w:t>
      </w:r>
      <w:r w:rsidR="007B4A5F">
        <w:t xml:space="preserve"> met</w:t>
      </w:r>
      <w:r w:rsidR="0074432F">
        <w:t xml:space="preserve"> Jeroen Haneg</w:t>
      </w:r>
      <w:r w:rsidR="00127B9E">
        <w:t>raaf (Hoofd Openbare Werken en o</w:t>
      </w:r>
      <w:r w:rsidR="0074432F">
        <w:t>pdrachtgever van dit project) en</w:t>
      </w:r>
      <w:r w:rsidR="007B4A5F">
        <w:t xml:space="preserve"> Hans Vincken</w:t>
      </w:r>
      <w:r w:rsidR="004A6340">
        <w:t xml:space="preserve"> (Programmamanager D</w:t>
      </w:r>
      <w:r w:rsidR="007B4A5F">
        <w:t xml:space="preserve">ienstverlening) besproken en </w:t>
      </w:r>
      <w:r w:rsidR="007A11C1">
        <w:t xml:space="preserve">doorgegaan </w:t>
      </w:r>
      <w:r w:rsidR="00D61EBC">
        <w:lastRenderedPageBreak/>
        <w:t>naar de stuurgroep</w:t>
      </w:r>
      <w:r w:rsidR="00940F4F">
        <w:t>. Deze</w:t>
      </w:r>
      <w:r w:rsidR="00D61EBC">
        <w:t xml:space="preserve"> </w:t>
      </w:r>
      <w:r w:rsidR="007A11C1">
        <w:t>heeft beslist</w:t>
      </w:r>
      <w:r w:rsidR="00D61EBC">
        <w:t xml:space="preserve"> of het project </w:t>
      </w:r>
      <w:r w:rsidR="00DC32E2">
        <w:t>we</w:t>
      </w:r>
      <w:r w:rsidR="00045442">
        <w:t>l</w:t>
      </w:r>
      <w:r w:rsidR="007A11C1">
        <w:t xml:space="preserve"> of geen doorgang zou</w:t>
      </w:r>
      <w:r w:rsidR="00DC32E2">
        <w:t xml:space="preserve"> vinden. </w:t>
      </w:r>
    </w:p>
    <w:p w:rsidR="00127B9E" w:rsidRDefault="00127B9E" w:rsidP="00DC6B11">
      <w:pPr>
        <w:pStyle w:val="ErikStandaard"/>
        <w:jc w:val="both"/>
      </w:pPr>
    </w:p>
    <w:p w:rsidR="00127B9E" w:rsidRDefault="00127B9E" w:rsidP="00F14E1D">
      <w:pPr>
        <w:pStyle w:val="ErikStandaard"/>
        <w:jc w:val="both"/>
      </w:pPr>
      <w:r>
        <w:t>De stuurgroep heeft dit plan van aanpak akkoord bevonden en geplaatst onder het project voor de nieuwe website. Het project Geo-loket zal nu voortgezet worden met de aanbeveling die uit dit onderzoek volgt en aan het eind van de stageperiode bij de stuurgroep ingediend zal worden. In het vervolg van dit project zal deze aanbeveling een aanzet zijn tot de volgende te ondernemen</w:t>
      </w:r>
      <w:r w:rsidR="007A11C1">
        <w:t xml:space="preserve"> stappen</w:t>
      </w:r>
      <w:r>
        <w:t>.</w:t>
      </w:r>
    </w:p>
    <w:p w:rsidR="002025F4" w:rsidRDefault="002025F4" w:rsidP="00F14E1D">
      <w:pPr>
        <w:pStyle w:val="ErikStandaard"/>
        <w:jc w:val="both"/>
      </w:pPr>
    </w:p>
    <w:p w:rsidR="002025F4" w:rsidRPr="006E026B" w:rsidRDefault="002025F4" w:rsidP="00F14E1D">
      <w:pPr>
        <w:pStyle w:val="ErikStandaard"/>
        <w:jc w:val="both"/>
      </w:pPr>
      <w:r>
        <w:t xml:space="preserve">Deze aanbeveling bestaat voor een gedeelte uit </w:t>
      </w:r>
      <w:r w:rsidR="0057260B">
        <w:t>de samenvatting van de achtergrondtheorie. Daarna wordt hierin het programma van eisen en de verschillende producten beschreven. De aanbeveling is te vinden in bijlage XI.</w:t>
      </w:r>
    </w:p>
    <w:p w:rsidR="0085240B" w:rsidRPr="00CD640D" w:rsidRDefault="0085240B" w:rsidP="00F14E1D">
      <w:pPr>
        <w:pStyle w:val="ErikStandaard"/>
        <w:jc w:val="both"/>
        <w:rPr>
          <w:sz w:val="28"/>
          <w:szCs w:val="28"/>
        </w:rPr>
      </w:pPr>
      <w:r w:rsidRPr="00CD640D">
        <w:rPr>
          <w:b/>
          <w:sz w:val="28"/>
          <w:szCs w:val="28"/>
        </w:rPr>
        <w:br w:type="page"/>
      </w:r>
    </w:p>
    <w:p w:rsidR="00A17402" w:rsidRPr="00C4215A" w:rsidRDefault="00E47FED" w:rsidP="00C2468F">
      <w:pPr>
        <w:pStyle w:val="Erikkop1"/>
        <w:ind w:left="567" w:right="567"/>
        <w:rPr>
          <w:color w:val="76923C" w:themeColor="accent3" w:themeShade="BF"/>
        </w:rPr>
      </w:pPr>
      <w:bookmarkStart w:id="14" w:name="_Toc293647751"/>
      <w:r w:rsidRPr="00C4215A">
        <w:rPr>
          <w:color w:val="76923C" w:themeColor="accent3" w:themeShade="BF"/>
        </w:rPr>
        <w:lastRenderedPageBreak/>
        <w:t>3</w:t>
      </w:r>
      <w:r w:rsidR="00A17402" w:rsidRPr="00C4215A">
        <w:rPr>
          <w:color w:val="76923C" w:themeColor="accent3" w:themeShade="BF"/>
        </w:rPr>
        <w:t xml:space="preserve">. </w:t>
      </w:r>
      <w:r w:rsidR="00F931A6" w:rsidRPr="00C4215A">
        <w:rPr>
          <w:color w:val="76923C" w:themeColor="accent3" w:themeShade="BF"/>
        </w:rPr>
        <w:t>Achtergrondonderzoek</w:t>
      </w:r>
      <w:bookmarkEnd w:id="14"/>
    </w:p>
    <w:p w:rsidR="00106D9C" w:rsidRDefault="00106D9C" w:rsidP="00C2468F">
      <w:pPr>
        <w:ind w:left="567" w:right="567"/>
        <w:jc w:val="both"/>
        <w:rPr>
          <w:rFonts w:asciiTheme="minorHAnsi" w:hAnsiTheme="minorHAnsi"/>
          <w:b/>
          <w:sz w:val="36"/>
          <w:szCs w:val="36"/>
        </w:rPr>
      </w:pPr>
    </w:p>
    <w:p w:rsidR="004C704C" w:rsidRDefault="00106D9C" w:rsidP="00DC6B11">
      <w:pPr>
        <w:pStyle w:val="ErikStandaard"/>
        <w:jc w:val="both"/>
      </w:pPr>
      <w:r>
        <w:t xml:space="preserve">In dit hoofdstuk wordt ingegaan op het verrichte literatuuronderzoek. </w:t>
      </w:r>
      <w:r w:rsidR="00C4568C">
        <w:t>Hiervoor is vooral informatie gevonden op het internet. De exacte bronnen zijn in het hoofdstuk ‘Bronnen’ te vinden. In paragraaf 3.1 wordt de term WMS uitgelegd en in paragraaf 3.2 wordt dit gedaan voor de term open source software.</w:t>
      </w:r>
      <w:r w:rsidR="0049456B">
        <w:t xml:space="preserve"> Paragraaf 3.3 gaat over de ontwikkeling op het gebied van SaaS (Software</w:t>
      </w:r>
      <w:r w:rsidR="00E94881">
        <w:t xml:space="preserve"> as a Servi</w:t>
      </w:r>
      <w:r w:rsidR="00A81593">
        <w:t xml:space="preserve">ce). </w:t>
      </w:r>
      <w:r w:rsidR="00511BA5">
        <w:t>Ten slotte worden in paragraaf 3.4 Google Maps en zijn alternatieven beschreven.</w:t>
      </w:r>
    </w:p>
    <w:p w:rsidR="00C4568C" w:rsidRPr="00C4568C" w:rsidRDefault="00C4568C" w:rsidP="00C2468F">
      <w:pPr>
        <w:ind w:left="567" w:right="567"/>
        <w:jc w:val="both"/>
        <w:rPr>
          <w:rFonts w:asciiTheme="minorHAnsi" w:hAnsiTheme="minorHAnsi"/>
          <w:sz w:val="26"/>
          <w:szCs w:val="26"/>
        </w:rPr>
      </w:pPr>
    </w:p>
    <w:p w:rsidR="00970F9A" w:rsidRPr="00C4215A" w:rsidRDefault="00121023" w:rsidP="00C2468F">
      <w:pPr>
        <w:pStyle w:val="Erikkop2"/>
        <w:ind w:left="567" w:right="567"/>
        <w:rPr>
          <w:color w:val="76923C" w:themeColor="accent3" w:themeShade="BF"/>
        </w:rPr>
      </w:pPr>
      <w:bookmarkStart w:id="15" w:name="_Toc293647752"/>
      <w:r w:rsidRPr="00C4215A">
        <w:rPr>
          <w:color w:val="76923C" w:themeColor="accent3" w:themeShade="BF"/>
        </w:rPr>
        <w:t>3</w:t>
      </w:r>
      <w:r w:rsidR="00970F9A" w:rsidRPr="00C4215A">
        <w:rPr>
          <w:color w:val="76923C" w:themeColor="accent3" w:themeShade="BF"/>
        </w:rPr>
        <w:t>.1 Uitleg WMS</w:t>
      </w:r>
      <w:bookmarkEnd w:id="15"/>
    </w:p>
    <w:p w:rsidR="00A17402" w:rsidRDefault="00A17402" w:rsidP="00C2468F">
      <w:pPr>
        <w:ind w:left="567" w:right="567"/>
        <w:jc w:val="both"/>
        <w:rPr>
          <w:rFonts w:asciiTheme="minorHAnsi" w:hAnsiTheme="minorHAnsi"/>
          <w:sz w:val="22"/>
        </w:rPr>
      </w:pPr>
    </w:p>
    <w:p w:rsidR="00AB05DD" w:rsidRPr="00C4215A" w:rsidRDefault="00AB05DD" w:rsidP="00C2468F">
      <w:pPr>
        <w:pStyle w:val="Erikkop3"/>
        <w:ind w:left="567" w:right="567"/>
        <w:rPr>
          <w:color w:val="76923C" w:themeColor="accent3" w:themeShade="BF"/>
        </w:rPr>
      </w:pPr>
      <w:r w:rsidRPr="00C4215A">
        <w:rPr>
          <w:color w:val="76923C" w:themeColor="accent3" w:themeShade="BF"/>
        </w:rPr>
        <w:t>Inleiding</w:t>
      </w:r>
    </w:p>
    <w:p w:rsidR="00003C95" w:rsidRPr="00A143AD" w:rsidRDefault="00003C95" w:rsidP="00DC6B11">
      <w:pPr>
        <w:pStyle w:val="ErikStandaard"/>
        <w:jc w:val="both"/>
      </w:pPr>
      <w:r w:rsidRPr="00A143AD">
        <w:t xml:space="preserve">In </w:t>
      </w:r>
      <w:r w:rsidR="004C704C" w:rsidRPr="00A143AD">
        <w:t>deze paragraaf</w:t>
      </w:r>
      <w:r w:rsidRPr="00A143AD">
        <w:t xml:space="preserve"> wordt de term WMS</w:t>
      </w:r>
      <w:r w:rsidR="007A11B2" w:rsidRPr="00A143AD">
        <w:t xml:space="preserve"> uitgelegd</w:t>
      </w:r>
      <w:r w:rsidRPr="00A143AD">
        <w:t>. WMS staat voor Web Map Service en dit is de term die wordt gebruikt voor</w:t>
      </w:r>
      <w:r w:rsidR="004C704C" w:rsidRPr="00A143AD">
        <w:t xml:space="preserve"> de standaard die</w:t>
      </w:r>
      <w:r w:rsidRPr="00A143AD">
        <w:t xml:space="preserve"> het weergeven van geografische informatie op websites</w:t>
      </w:r>
      <w:r w:rsidR="004C704C" w:rsidRPr="00A143AD">
        <w:t xml:space="preserve"> beschrijft</w:t>
      </w:r>
      <w:r w:rsidRPr="00A143AD">
        <w:t>. Naast de uitleg van de term</w:t>
      </w:r>
      <w:r w:rsidR="00343B25">
        <w:t xml:space="preserve"> WMS wordt hier ook iets over het</w:t>
      </w:r>
      <w:r w:rsidR="007A11B2" w:rsidRPr="00A143AD">
        <w:t xml:space="preserve"> OGC (de ontwikkelaars van de WMS</w:t>
      </w:r>
      <w:r w:rsidR="00A53BD2">
        <w:t>-</w:t>
      </w:r>
      <w:r w:rsidR="00AF2EBA" w:rsidRPr="00A143AD">
        <w:t>standaard</w:t>
      </w:r>
      <w:r w:rsidR="007A11B2" w:rsidRPr="00A143AD">
        <w:t>), de</w:t>
      </w:r>
      <w:r w:rsidRPr="00A143AD">
        <w:t xml:space="preserve"> geschiedenis en het ontstaan van deze </w:t>
      </w:r>
      <w:r w:rsidR="007A11B2" w:rsidRPr="00A143AD">
        <w:t>standaard</w:t>
      </w:r>
      <w:r w:rsidRPr="00A143AD">
        <w:t xml:space="preserve"> verteld en wordt een aantal voorbeelden gegeven</w:t>
      </w:r>
      <w:r w:rsidR="004C704C" w:rsidRPr="00A143AD">
        <w:t xml:space="preserve"> van software die volgens deze standaard kaarten k</w:t>
      </w:r>
      <w:r w:rsidR="005E07D2">
        <w:t>an</w:t>
      </w:r>
      <w:r w:rsidR="004C704C" w:rsidRPr="00A143AD">
        <w:t xml:space="preserve"> tonen op websites</w:t>
      </w:r>
      <w:r w:rsidRPr="00A143AD">
        <w:t>.</w:t>
      </w:r>
    </w:p>
    <w:p w:rsidR="00003C95" w:rsidRPr="00A143AD" w:rsidRDefault="00003C95" w:rsidP="00DC6B11">
      <w:pPr>
        <w:ind w:left="567" w:right="567"/>
        <w:jc w:val="both"/>
        <w:rPr>
          <w:rFonts w:asciiTheme="minorHAnsi" w:hAnsiTheme="minorHAnsi"/>
          <w:sz w:val="26"/>
          <w:szCs w:val="26"/>
        </w:rPr>
      </w:pPr>
    </w:p>
    <w:p w:rsidR="004C704C" w:rsidRPr="00A143AD" w:rsidRDefault="004C704C" w:rsidP="00DC6B11">
      <w:pPr>
        <w:pStyle w:val="Erikkop3"/>
        <w:ind w:left="567" w:right="567"/>
      </w:pPr>
      <w:r w:rsidRPr="00A143AD">
        <w:t>Definitie</w:t>
      </w:r>
    </w:p>
    <w:p w:rsidR="00A17402" w:rsidRPr="001E4E76" w:rsidRDefault="004D24A6" w:rsidP="00DC6B11">
      <w:pPr>
        <w:ind w:left="567" w:right="567"/>
        <w:jc w:val="both"/>
        <w:rPr>
          <w:rStyle w:val="ErikStandaardChar"/>
        </w:rPr>
      </w:pPr>
      <w:r>
        <w:rPr>
          <w:rFonts w:ascii="Palatino Linotype" w:hAnsi="Palatino Linotype"/>
          <w:noProof/>
          <w:szCs w:val="24"/>
          <w:lang w:eastAsia="nl-NL"/>
        </w:rPr>
        <w:drawing>
          <wp:anchor distT="0" distB="0" distL="114300" distR="114300" simplePos="0" relativeHeight="251674624" behindDoc="0" locked="0" layoutInCell="1" allowOverlap="1">
            <wp:simplePos x="0" y="0"/>
            <wp:positionH relativeFrom="column">
              <wp:posOffset>19685</wp:posOffset>
            </wp:positionH>
            <wp:positionV relativeFrom="paragraph">
              <wp:posOffset>477520</wp:posOffset>
            </wp:positionV>
            <wp:extent cx="3472180" cy="2424430"/>
            <wp:effectExtent l="19050" t="0" r="0" b="0"/>
            <wp:wrapSquare wrapText="bothSides"/>
            <wp:docPr id="9" name="Afbeelding 9" descr="http://mapguide.osgeo.org/images/MapGuideAjaxViewerH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apguide.osgeo.org/images/MapGuideAjaxViewerHiRes.png"/>
                    <pic:cNvPicPr>
                      <a:picLocks noChangeAspect="1" noChangeArrowheads="1"/>
                    </pic:cNvPicPr>
                  </pic:nvPicPr>
                  <pic:blipFill>
                    <a:blip r:embed="rId15"/>
                    <a:srcRect/>
                    <a:stretch>
                      <a:fillRect/>
                    </a:stretch>
                  </pic:blipFill>
                  <pic:spPr bwMode="auto">
                    <a:xfrm>
                      <a:off x="0" y="0"/>
                      <a:ext cx="3472180" cy="2424430"/>
                    </a:xfrm>
                    <a:prstGeom prst="rect">
                      <a:avLst/>
                    </a:prstGeom>
                    <a:noFill/>
                    <a:ln w="9525">
                      <a:noFill/>
                      <a:miter lim="800000"/>
                      <a:headEnd/>
                      <a:tailEnd/>
                    </a:ln>
                  </pic:spPr>
                </pic:pic>
              </a:graphicData>
            </a:graphic>
          </wp:anchor>
        </w:drawing>
      </w:r>
      <w:r w:rsidR="007F522F" w:rsidRPr="007F522F">
        <w:rPr>
          <w:rStyle w:val="ErikStandaardChar"/>
        </w:rPr>
        <w:pict>
          <v:shape id="_x0000_s1026" type="#_x0000_t202" style="position:absolute;left:0;text-align:left;margin-left:1.15pt;margin-top:237.25pt;width:274.6pt;height:10.9pt;z-index:251676672;mso-position-horizontal-relative:text;mso-position-vertical-relative:text" stroked="f">
            <v:textbox style="mso-next-textbox:#_x0000_s1026" inset="0,0,0,0">
              <w:txbxContent>
                <w:p w:rsidR="0049233A" w:rsidRPr="00CC1D33" w:rsidRDefault="0049233A" w:rsidP="00F2260B">
                  <w:pPr>
                    <w:pStyle w:val="Bijschrift"/>
                    <w:rPr>
                      <w:rFonts w:asciiTheme="minorHAnsi" w:hAnsiTheme="minorHAnsi"/>
                      <w:noProof/>
                      <w:color w:val="943634" w:themeColor="accent2" w:themeShade="BF"/>
                      <w:sz w:val="20"/>
                      <w:szCs w:val="20"/>
                    </w:rPr>
                  </w:pPr>
                  <w:r w:rsidRPr="00CC1D33">
                    <w:rPr>
                      <w:rFonts w:asciiTheme="minorHAnsi" w:hAnsiTheme="minorHAnsi"/>
                      <w:noProof/>
                      <w:color w:val="943634" w:themeColor="accent2" w:themeShade="BF"/>
                      <w:sz w:val="20"/>
                      <w:szCs w:val="20"/>
                    </w:rPr>
                    <w:t>Afbeelding 3.1</w:t>
                  </w:r>
                  <w:r w:rsidRPr="00CC1D33">
                    <w:rPr>
                      <w:rFonts w:asciiTheme="minorHAnsi" w:hAnsiTheme="minorHAnsi"/>
                      <w:color w:val="943634" w:themeColor="accent2" w:themeShade="BF"/>
                      <w:sz w:val="20"/>
                      <w:szCs w:val="20"/>
                    </w:rPr>
                    <w:t>: Voorbeeld WMS server en viewer van MapGuide</w:t>
                  </w:r>
                  <w:r w:rsidRPr="00CC1D33">
                    <w:rPr>
                      <w:rFonts w:asciiTheme="minorHAnsi" w:hAnsiTheme="minorHAnsi"/>
                      <w:noProof/>
                      <w:color w:val="943634" w:themeColor="accent2" w:themeShade="BF"/>
                      <w:sz w:val="20"/>
                      <w:szCs w:val="20"/>
                    </w:rPr>
                    <w:t>.</w:t>
                  </w:r>
                </w:p>
              </w:txbxContent>
            </v:textbox>
            <w10:wrap type="square"/>
          </v:shape>
        </w:pict>
      </w:r>
      <w:r w:rsidR="005E07D2">
        <w:rPr>
          <w:rStyle w:val="ErikStandaardChar"/>
        </w:rPr>
        <w:t>WMS is een standaard</w:t>
      </w:r>
      <w:r w:rsidR="00A17402" w:rsidRPr="001E4E76">
        <w:rPr>
          <w:rStyle w:val="ErikStandaardChar"/>
        </w:rPr>
        <w:t>protocol, gedefinieerd door het OGC (Open Geospatial Consortium) waarmee geografische gegevens vanuit een spatial database op het internet visueel weergegeven kunnen worden</w:t>
      </w:r>
      <w:r w:rsidR="00552EA9" w:rsidRPr="001E4E76">
        <w:rPr>
          <w:rStyle w:val="ErikStandaardChar"/>
        </w:rPr>
        <w:t xml:space="preserve"> (afbeelding 3.1)</w:t>
      </w:r>
      <w:r w:rsidR="00A17402" w:rsidRPr="001E4E76">
        <w:rPr>
          <w:rStyle w:val="ErikStandaardChar"/>
        </w:rPr>
        <w:t>.</w:t>
      </w:r>
      <w:r w:rsidR="007A11B2" w:rsidRPr="001E4E76">
        <w:rPr>
          <w:rStyle w:val="ErikStandaardChar"/>
        </w:rPr>
        <w:t xml:space="preserve"> Een spatial database is een database waarin geografische</w:t>
      </w:r>
      <w:r w:rsidR="005E07D2">
        <w:rPr>
          <w:rStyle w:val="ErikStandaardChar"/>
        </w:rPr>
        <w:t xml:space="preserve"> gerefereerde gegevens staan. Da</w:t>
      </w:r>
      <w:r w:rsidR="007A11B2" w:rsidRPr="001E4E76">
        <w:rPr>
          <w:rStyle w:val="ErikStandaardChar"/>
        </w:rPr>
        <w:t>t</w:t>
      </w:r>
      <w:r w:rsidR="000136F6" w:rsidRPr="001E4E76">
        <w:rPr>
          <w:rStyle w:val="ErikStandaardChar"/>
        </w:rPr>
        <w:t xml:space="preserve"> zijn </w:t>
      </w:r>
      <w:r w:rsidR="000136F6" w:rsidRPr="00343B25">
        <w:rPr>
          <w:rStyle w:val="ErikStandaardChar"/>
        </w:rPr>
        <w:t>gegevens die de ruimte be</w:t>
      </w:r>
      <w:r w:rsidR="007A11B2" w:rsidRPr="00343B25">
        <w:rPr>
          <w:rStyle w:val="ErikStandaardChar"/>
        </w:rPr>
        <w:t>schrijven.</w:t>
      </w:r>
      <w:r w:rsidR="00A17402" w:rsidRPr="00343B25">
        <w:rPr>
          <w:rStyle w:val="ErikStandaardChar"/>
        </w:rPr>
        <w:t xml:space="preserve"> Het gaat dan dus niet om </w:t>
      </w:r>
      <w:r w:rsidR="007A11B2" w:rsidRPr="00343B25">
        <w:rPr>
          <w:rStyle w:val="ErikStandaardChar"/>
        </w:rPr>
        <w:t>het weergeven van de</w:t>
      </w:r>
      <w:r w:rsidR="00A17402" w:rsidRPr="00343B25">
        <w:rPr>
          <w:rStyle w:val="ErikStandaardChar"/>
        </w:rPr>
        <w:t xml:space="preserve"> gegevens zelf maar om een visuele weergave daarvan.</w:t>
      </w:r>
      <w:r w:rsidR="00A17402" w:rsidRPr="00343B25">
        <w:rPr>
          <w:rFonts w:asciiTheme="minorHAnsi" w:hAnsiTheme="minorHAnsi"/>
          <w:szCs w:val="24"/>
        </w:rPr>
        <w:t xml:space="preserve"> </w:t>
      </w:r>
      <w:r w:rsidR="00A17402" w:rsidRPr="00343B25">
        <w:rPr>
          <w:rFonts w:ascii="Palatino Linotype" w:hAnsi="Palatino Linotype"/>
          <w:szCs w:val="24"/>
        </w:rPr>
        <w:t xml:space="preserve">Een WMS Server waarmee de afbeelding </w:t>
      </w:r>
      <w:r w:rsidR="00D42880" w:rsidRPr="00343B25">
        <w:rPr>
          <w:rFonts w:ascii="Palatino Linotype" w:hAnsi="Palatino Linotype"/>
          <w:szCs w:val="24"/>
        </w:rPr>
        <w:t>gegenereerd wordt</w:t>
      </w:r>
      <w:r w:rsidR="00A17402" w:rsidRPr="00343B25">
        <w:rPr>
          <w:rFonts w:ascii="Palatino Linotype" w:hAnsi="Palatino Linotype"/>
          <w:szCs w:val="24"/>
        </w:rPr>
        <w:t>, wordt</w:t>
      </w:r>
      <w:r w:rsidR="00A17402" w:rsidRPr="00343B25">
        <w:rPr>
          <w:rFonts w:asciiTheme="minorHAnsi" w:hAnsiTheme="minorHAnsi"/>
          <w:szCs w:val="24"/>
        </w:rPr>
        <w:t xml:space="preserve"> </w:t>
      </w:r>
      <w:r w:rsidR="00A17402" w:rsidRPr="00343B25">
        <w:rPr>
          <w:rStyle w:val="ErikStandaardChar"/>
        </w:rPr>
        <w:t>s</w:t>
      </w:r>
      <w:r w:rsidR="007A11B2" w:rsidRPr="00343B25">
        <w:rPr>
          <w:rStyle w:val="ErikStandaardChar"/>
        </w:rPr>
        <w:t>amengesteld uit een WCS</w:t>
      </w:r>
      <w:r w:rsidR="00A17402" w:rsidRPr="00343B25">
        <w:rPr>
          <w:rStyle w:val="ErikStandaardChar"/>
        </w:rPr>
        <w:t xml:space="preserve"> en een WFS.</w:t>
      </w:r>
      <w:r w:rsidR="007A11B2" w:rsidRPr="00343B25">
        <w:rPr>
          <w:rStyle w:val="ErikStandaardChar"/>
        </w:rPr>
        <w:t xml:space="preserve"> WCS st</w:t>
      </w:r>
      <w:r w:rsidR="005E07D2">
        <w:rPr>
          <w:rStyle w:val="ErikStandaardChar"/>
        </w:rPr>
        <w:t>aat voor Web Coverage Service.</w:t>
      </w:r>
      <w:r w:rsidR="007A11B2" w:rsidRPr="00343B25">
        <w:rPr>
          <w:rStyle w:val="ErikStandaardChar"/>
        </w:rPr>
        <w:t xml:space="preserve"> </w:t>
      </w:r>
      <w:r w:rsidR="005E07D2">
        <w:rPr>
          <w:rStyle w:val="ErikStandaardChar"/>
        </w:rPr>
        <w:t>D</w:t>
      </w:r>
      <w:r w:rsidR="007A11B2" w:rsidRPr="00343B25">
        <w:rPr>
          <w:rStyle w:val="ErikStandaardChar"/>
        </w:rPr>
        <w:t>it is de standaard voor het tonen van geo-gerefereerde plaatjes (rasterdata). WFS is een afkorting voor Web Feature Service</w:t>
      </w:r>
      <w:r w:rsidR="005E07D2">
        <w:rPr>
          <w:rStyle w:val="ErikStandaardChar"/>
        </w:rPr>
        <w:t>.</w:t>
      </w:r>
      <w:r w:rsidR="007A11B2" w:rsidRPr="00343B25">
        <w:rPr>
          <w:rStyle w:val="ErikStandaardChar"/>
        </w:rPr>
        <w:t xml:space="preserve"> </w:t>
      </w:r>
      <w:r w:rsidR="005E07D2">
        <w:rPr>
          <w:rStyle w:val="ErikStandaardChar"/>
        </w:rPr>
        <w:t xml:space="preserve">Door </w:t>
      </w:r>
      <w:r w:rsidR="005E07D2">
        <w:rPr>
          <w:rStyle w:val="ErikStandaardChar"/>
        </w:rPr>
        <w:lastRenderedPageBreak/>
        <w:t>middel van</w:t>
      </w:r>
      <w:r w:rsidR="007A11B2" w:rsidRPr="00343B25">
        <w:rPr>
          <w:rStyle w:val="ErikStandaardChar"/>
        </w:rPr>
        <w:t xml:space="preserve"> deze standaard </w:t>
      </w:r>
      <w:r w:rsidR="005E07D2">
        <w:rPr>
          <w:rStyle w:val="ErikStandaardChar"/>
        </w:rPr>
        <w:t>kunnen</w:t>
      </w:r>
      <w:r w:rsidR="007A11B2" w:rsidRPr="00343B25">
        <w:rPr>
          <w:rStyle w:val="ErikStandaardChar"/>
        </w:rPr>
        <w:t xml:space="preserve"> geo</w:t>
      </w:r>
      <w:r w:rsidR="007A11B2" w:rsidRPr="001E4E76">
        <w:rPr>
          <w:rStyle w:val="ErikStandaardChar"/>
        </w:rPr>
        <w:t>-gerefereerde punten, lijnen en vlakken (vectordata)</w:t>
      </w:r>
      <w:r w:rsidR="005E07D2">
        <w:rPr>
          <w:rStyle w:val="ErikStandaardChar"/>
        </w:rPr>
        <w:t xml:space="preserve"> getoond worden</w:t>
      </w:r>
      <w:r w:rsidR="007A11B2" w:rsidRPr="001E4E76">
        <w:rPr>
          <w:rStyle w:val="ErikStandaardChar"/>
        </w:rPr>
        <w:t>.</w:t>
      </w:r>
      <w:r w:rsidR="00A17402" w:rsidRPr="001E4E76">
        <w:rPr>
          <w:rStyle w:val="ErikStandaardChar"/>
        </w:rPr>
        <w:t xml:space="preserve"> Deze beide standaarden zijn door het OGC bes</w:t>
      </w:r>
      <w:r w:rsidR="007A11B2" w:rsidRPr="001E4E76">
        <w:rPr>
          <w:rStyle w:val="ErikStandaardChar"/>
        </w:rPr>
        <w:t>chreven.</w:t>
      </w:r>
    </w:p>
    <w:p w:rsidR="00A17402" w:rsidRPr="00A143AD" w:rsidRDefault="00A17402" w:rsidP="00DC6B11">
      <w:pPr>
        <w:ind w:left="567" w:right="567"/>
        <w:jc w:val="both"/>
        <w:rPr>
          <w:rFonts w:asciiTheme="minorHAnsi" w:hAnsiTheme="minorHAnsi"/>
          <w:sz w:val="26"/>
          <w:szCs w:val="26"/>
        </w:rPr>
      </w:pPr>
    </w:p>
    <w:p w:rsidR="00A17402" w:rsidRPr="00C4215A" w:rsidRDefault="00A17402" w:rsidP="00DC6B11">
      <w:pPr>
        <w:pStyle w:val="Erikkop3"/>
        <w:ind w:left="567" w:right="567"/>
        <w:rPr>
          <w:color w:val="76923C" w:themeColor="accent3" w:themeShade="BF"/>
        </w:rPr>
      </w:pPr>
      <w:r w:rsidRPr="00C4215A">
        <w:rPr>
          <w:color w:val="76923C" w:themeColor="accent3" w:themeShade="BF"/>
        </w:rPr>
        <w:t>Achtergrond en geschiedenis</w:t>
      </w:r>
    </w:p>
    <w:p w:rsidR="00A17402" w:rsidRPr="00A143AD" w:rsidRDefault="00C4568C" w:rsidP="00DC6B11">
      <w:pPr>
        <w:pStyle w:val="ErikStandaard"/>
        <w:jc w:val="both"/>
      </w:pPr>
      <w:r>
        <w:rPr>
          <w:noProof/>
          <w:lang w:eastAsia="nl-NL"/>
        </w:rPr>
        <w:drawing>
          <wp:anchor distT="0" distB="0" distL="114300" distR="114300" simplePos="0" relativeHeight="251665408" behindDoc="0" locked="0" layoutInCell="1" allowOverlap="1">
            <wp:simplePos x="0" y="0"/>
            <wp:positionH relativeFrom="column">
              <wp:posOffset>4377055</wp:posOffset>
            </wp:positionH>
            <wp:positionV relativeFrom="paragraph">
              <wp:posOffset>22860</wp:posOffset>
            </wp:positionV>
            <wp:extent cx="1371600" cy="695325"/>
            <wp:effectExtent l="19050" t="0" r="0" b="0"/>
            <wp:wrapSquare wrapText="bothSides"/>
            <wp:docPr id="30" name="Afbeelding 30" descr="Home">
              <a:hlinkClick xmlns:a="http://schemas.openxmlformats.org/drawingml/2006/main" r:id="rId16"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me">
                      <a:hlinkClick r:id="rId16" tooltip="Home"/>
                    </pic:cNvPr>
                    <pic:cNvPicPr>
                      <a:picLocks noChangeAspect="1" noChangeArrowheads="1"/>
                    </pic:cNvPicPr>
                  </pic:nvPicPr>
                  <pic:blipFill>
                    <a:blip r:embed="rId17"/>
                    <a:srcRect/>
                    <a:stretch>
                      <a:fillRect/>
                    </a:stretch>
                  </pic:blipFill>
                  <pic:spPr bwMode="auto">
                    <a:xfrm>
                      <a:off x="0" y="0"/>
                      <a:ext cx="1371600" cy="695325"/>
                    </a:xfrm>
                    <a:prstGeom prst="rect">
                      <a:avLst/>
                    </a:prstGeom>
                    <a:noFill/>
                    <a:ln w="9525">
                      <a:noFill/>
                      <a:miter lim="800000"/>
                      <a:headEnd/>
                      <a:tailEnd/>
                    </a:ln>
                  </pic:spPr>
                </pic:pic>
              </a:graphicData>
            </a:graphic>
          </wp:anchor>
        </w:drawing>
      </w:r>
      <w:r w:rsidR="00A17402" w:rsidRPr="00A143AD">
        <w:t xml:space="preserve">Het OGC is een internationale organisatie die standaarden ontwikkelt voor de uitwisseling </w:t>
      </w:r>
      <w:r w:rsidR="007A11B2" w:rsidRPr="00A143AD">
        <w:t>van geografische informatie. Binnen</w:t>
      </w:r>
      <w:r w:rsidR="00A17402" w:rsidRPr="00A143AD">
        <w:t xml:space="preserve"> deze non-profitorganisatie </w:t>
      </w:r>
      <w:r w:rsidR="007A11B2" w:rsidRPr="00A143AD">
        <w:t>werken mensen van</w:t>
      </w:r>
      <w:r w:rsidR="00A17402" w:rsidRPr="00A143AD">
        <w:t xml:space="preserve"> meer dan 400 bedrijven, overhed</w:t>
      </w:r>
      <w:r w:rsidR="007A11B2" w:rsidRPr="00A143AD">
        <w:t>en</w:t>
      </w:r>
      <w:r w:rsidR="00C37591" w:rsidRPr="00A143AD">
        <w:t>, universiteiten</w:t>
      </w:r>
      <w:r w:rsidR="007A11B2" w:rsidRPr="00A143AD">
        <w:t xml:space="preserve"> en onderzoeksorganisaties samen</w:t>
      </w:r>
      <w:r w:rsidR="00A17402" w:rsidRPr="00A143AD">
        <w:t xml:space="preserve">. </w:t>
      </w:r>
      <w:r w:rsidR="006828C2" w:rsidRPr="00D42880">
        <w:t xml:space="preserve">Deze standaarden </w:t>
      </w:r>
      <w:r w:rsidR="00C37591" w:rsidRPr="00D42880">
        <w:t>maken complexe geografische informatie en diensten toeganke</w:t>
      </w:r>
      <w:r w:rsidR="00D42880">
        <w:t>lijk voor diverse toepassingen</w:t>
      </w:r>
      <w:r w:rsidR="00C37591" w:rsidRPr="00D42880">
        <w:t>.</w:t>
      </w:r>
      <w:r w:rsidR="00C37591" w:rsidRPr="00A143AD">
        <w:rPr>
          <w:i/>
        </w:rPr>
        <w:t xml:space="preserve"> </w:t>
      </w:r>
      <w:r w:rsidR="00511BA5" w:rsidRPr="00A143AD">
        <w:t xml:space="preserve">In 1997, naar aanleiding van een </w:t>
      </w:r>
      <w:r w:rsidR="00511BA5">
        <w:t>publicatie</w:t>
      </w:r>
      <w:r w:rsidR="00511BA5" w:rsidRPr="00A143AD">
        <w:t xml:space="preserve"> van Allen Doyle over kaartpublicatie op het </w:t>
      </w:r>
      <w:r w:rsidR="00511BA5" w:rsidRPr="00343B25">
        <w:t>internet (</w:t>
      </w:r>
      <w:r w:rsidR="00511BA5" w:rsidRPr="00343B25">
        <w:rPr>
          <w:rStyle w:val="citation"/>
        </w:rPr>
        <w:t>Doyle, Allan (1997)</w:t>
      </w:r>
      <w:r w:rsidR="00947CC6">
        <w:rPr>
          <w:rStyle w:val="citation"/>
        </w:rPr>
        <w:t>,</w:t>
      </w:r>
      <w:r w:rsidR="00511BA5" w:rsidRPr="00343B25">
        <w:rPr>
          <w:rStyle w:val="citation"/>
        </w:rPr>
        <w:t xml:space="preserve"> </w:t>
      </w:r>
      <w:r w:rsidR="00947CC6">
        <w:rPr>
          <w:rStyle w:val="citation"/>
          <w:i/>
          <w:iCs/>
        </w:rPr>
        <w:t>WWW Mapping Framework,</w:t>
      </w:r>
      <w:r w:rsidR="006828C2" w:rsidRPr="00343B25">
        <w:rPr>
          <w:rStyle w:val="citation"/>
        </w:rPr>
        <w:t xml:space="preserve"> Open GIS Consortium.</w:t>
      </w:r>
      <w:r w:rsidR="008A0502" w:rsidRPr="00343B25">
        <w:t>)</w:t>
      </w:r>
      <w:r w:rsidR="00A17402" w:rsidRPr="00343B25">
        <w:t>, raakte het OGC betrokken bij het ontwikkelen van standaarden voor ‘Web Mapping’. In april 2000 verscheen de eerste specificatie van de WMS</w:t>
      </w:r>
      <w:r w:rsidR="00A17402" w:rsidRPr="00A143AD">
        <w:t>-standaard en de laatste versie (WMS 1.3.0) werd in 2004 gepubliceerd.</w:t>
      </w:r>
      <w:r w:rsidR="002500A8" w:rsidRPr="00A143AD">
        <w:rPr>
          <w:rFonts w:ascii="Verdana" w:hAnsi="Verdana"/>
          <w:color w:val="000000"/>
        </w:rPr>
        <w:t xml:space="preserve"> </w:t>
      </w:r>
    </w:p>
    <w:p w:rsidR="008A0502" w:rsidRPr="00A143AD" w:rsidRDefault="008A0502" w:rsidP="00DC6B11">
      <w:pPr>
        <w:ind w:left="567" w:right="567"/>
        <w:jc w:val="both"/>
        <w:rPr>
          <w:rFonts w:asciiTheme="minorHAnsi" w:hAnsiTheme="minorHAnsi"/>
          <w:b/>
          <w:sz w:val="26"/>
          <w:szCs w:val="26"/>
        </w:rPr>
      </w:pPr>
    </w:p>
    <w:p w:rsidR="00A17402" w:rsidRPr="00C4215A" w:rsidRDefault="00A17402" w:rsidP="00DC6B11">
      <w:pPr>
        <w:pStyle w:val="Erikkop3"/>
        <w:ind w:left="567" w:right="567"/>
        <w:rPr>
          <w:color w:val="76923C" w:themeColor="accent3" w:themeShade="BF"/>
        </w:rPr>
      </w:pPr>
      <w:r w:rsidRPr="00C4215A">
        <w:rPr>
          <w:color w:val="76923C" w:themeColor="accent3" w:themeShade="BF"/>
        </w:rPr>
        <w:t>Requests</w:t>
      </w:r>
    </w:p>
    <w:p w:rsidR="00A17402" w:rsidRPr="00A143AD" w:rsidRDefault="00A17402" w:rsidP="00DC6B11">
      <w:pPr>
        <w:pStyle w:val="ErikStandaard"/>
        <w:jc w:val="both"/>
      </w:pPr>
      <w:r w:rsidRPr="00A143AD">
        <w:t>Een WMS</w:t>
      </w:r>
      <w:r w:rsidR="00810376">
        <w:t>-</w:t>
      </w:r>
      <w:r w:rsidR="00D56544" w:rsidRPr="00A143AD">
        <w:t>server</w:t>
      </w:r>
      <w:r w:rsidRPr="00A143AD">
        <w:t xml:space="preserve"> moet</w:t>
      </w:r>
      <w:r w:rsidR="00D56544" w:rsidRPr="00A143AD">
        <w:t xml:space="preserve"> volgens de WMS-standaard </w:t>
      </w:r>
      <w:r w:rsidRPr="00A143AD">
        <w:t>de volgende requests (vragen die aan de WMS server gesteld kunnen worden) kunnen verwerken:</w:t>
      </w:r>
    </w:p>
    <w:p w:rsidR="00A17402" w:rsidRPr="00A143AD" w:rsidRDefault="00014057" w:rsidP="00014057">
      <w:pPr>
        <w:pStyle w:val="ErikStandaard"/>
        <w:jc w:val="both"/>
      </w:pPr>
      <w:r>
        <w:t>- </w:t>
      </w:r>
      <w:r w:rsidR="00947CC6">
        <w:t>GetCapabilities: g</w:t>
      </w:r>
      <w:r w:rsidR="00A17402" w:rsidRPr="00A143AD">
        <w:t>eeft de metadata van de WMS en de beschikbare lagen weer.</w:t>
      </w:r>
    </w:p>
    <w:p w:rsidR="00CD640D" w:rsidRPr="00A143AD" w:rsidRDefault="00014057" w:rsidP="00014057">
      <w:pPr>
        <w:pStyle w:val="ErikStandaard"/>
        <w:jc w:val="both"/>
      </w:pPr>
      <w:r>
        <w:t>- </w:t>
      </w:r>
      <w:r w:rsidR="00947CC6">
        <w:t>GetMap: h</w:t>
      </w:r>
      <w:r w:rsidR="00A17402" w:rsidRPr="00A143AD">
        <w:t xml:space="preserve">ier wordt </w:t>
      </w:r>
      <w:r w:rsidR="00C91C19">
        <w:t>de</w:t>
      </w:r>
      <w:r w:rsidR="00A17402" w:rsidRPr="00A143AD">
        <w:t xml:space="preserve"> kaart gegenereerd en als een afbeel</w:t>
      </w:r>
      <w:r w:rsidR="008A0502" w:rsidRPr="00A143AD">
        <w:t xml:space="preserve">ding (PNG, JPEG, enz.) </w:t>
      </w:r>
      <w:r w:rsidR="00C91C19">
        <w:t>aangeboden</w:t>
      </w:r>
      <w:r w:rsidR="008A0502" w:rsidRPr="00A143AD">
        <w:t>.</w:t>
      </w:r>
    </w:p>
    <w:p w:rsidR="00D02F0D" w:rsidRPr="00A143AD" w:rsidRDefault="00D02F0D" w:rsidP="00DC6B11">
      <w:pPr>
        <w:pStyle w:val="ErikStandaard"/>
        <w:jc w:val="both"/>
      </w:pPr>
    </w:p>
    <w:p w:rsidR="00A17402" w:rsidRPr="00A143AD" w:rsidRDefault="00A17402" w:rsidP="00DC6B11">
      <w:pPr>
        <w:pStyle w:val="ErikStandaard"/>
        <w:jc w:val="both"/>
      </w:pPr>
      <w:r w:rsidRPr="00A143AD">
        <w:t>Daarnaast zijn de volgende requests ook gedefinieerd. Deze zijn optioneel in een WMS Server:</w:t>
      </w:r>
    </w:p>
    <w:p w:rsidR="00A17402" w:rsidRPr="00A143AD" w:rsidRDefault="00A17402" w:rsidP="00014057">
      <w:pPr>
        <w:pStyle w:val="ErikStandaard"/>
        <w:jc w:val="both"/>
      </w:pPr>
      <w:r w:rsidRPr="00A143AD">
        <w:t>-</w:t>
      </w:r>
      <w:r w:rsidR="00014057">
        <w:t> </w:t>
      </w:r>
      <w:r w:rsidR="00947CC6">
        <w:t>GetFeatureInfo: g</w:t>
      </w:r>
      <w:r w:rsidRPr="00A143AD">
        <w:t>eeft meer informatie over objecten in de kaart.</w:t>
      </w:r>
    </w:p>
    <w:p w:rsidR="00A17402" w:rsidRPr="00A143AD" w:rsidRDefault="00014057" w:rsidP="00DC6B11">
      <w:pPr>
        <w:pStyle w:val="ErikStandaard"/>
        <w:jc w:val="both"/>
      </w:pPr>
      <w:r>
        <w:t>- </w:t>
      </w:r>
      <w:r w:rsidR="00947CC6">
        <w:t>DescribeLayer: g</w:t>
      </w:r>
      <w:r w:rsidR="00A17402" w:rsidRPr="00A143AD">
        <w:t>eeft meer informatie over de layer.</w:t>
      </w:r>
    </w:p>
    <w:p w:rsidR="004C704C" w:rsidRDefault="00014057" w:rsidP="00DC6B11">
      <w:pPr>
        <w:pStyle w:val="ErikStandaard"/>
        <w:jc w:val="both"/>
      </w:pPr>
      <w:r>
        <w:t>- </w:t>
      </w:r>
      <w:r w:rsidR="00947CC6">
        <w:t>GetLegendGraphic: h</w:t>
      </w:r>
      <w:r w:rsidR="00A17402" w:rsidRPr="00A143AD">
        <w:t>aalt de af</w:t>
      </w:r>
      <w:r w:rsidR="000574A8" w:rsidRPr="00A143AD">
        <w:t>beelding</w:t>
      </w:r>
      <w:r w:rsidR="00685070" w:rsidRPr="00A143AD">
        <w:t xml:space="preserve"> voor een legenda op.</w:t>
      </w:r>
    </w:p>
    <w:p w:rsidR="00063CEC" w:rsidRDefault="00063CEC" w:rsidP="00DC6B11">
      <w:pPr>
        <w:ind w:left="567" w:right="567"/>
        <w:jc w:val="both"/>
        <w:rPr>
          <w:rFonts w:asciiTheme="minorHAnsi" w:hAnsiTheme="minorHAnsi"/>
          <w:sz w:val="26"/>
          <w:szCs w:val="26"/>
        </w:rPr>
      </w:pPr>
    </w:p>
    <w:p w:rsidR="00063CEC" w:rsidRPr="00A143AD" w:rsidRDefault="00C91C19" w:rsidP="00DC6B11">
      <w:pPr>
        <w:pStyle w:val="ErikStandaard"/>
        <w:jc w:val="both"/>
        <w:rPr>
          <w:b/>
        </w:rPr>
      </w:pPr>
      <w:r>
        <w:t>Aan de h</w:t>
      </w:r>
      <w:r w:rsidR="00F72B68">
        <w:t xml:space="preserve">and van deze requests wordt </w:t>
      </w:r>
      <w:r>
        <w:t>een plaatje van een kaart weerge</w:t>
      </w:r>
      <w:r w:rsidR="00F72B68">
        <w:t xml:space="preserve">geven. </w:t>
      </w:r>
      <w:r w:rsidR="00DB463B">
        <w:t>Zo’n kaart biedt</w:t>
      </w:r>
      <w:r w:rsidR="00EA59E5">
        <w:t xml:space="preserve"> een</w:t>
      </w:r>
      <w:r>
        <w:t xml:space="preserve"> aantal mogelijkheden. Een mapviewer zorgt ervoor dat deze requests uitgevoerd kunnen worden. In de mapviewer zit dus bijvoorbeeld </w:t>
      </w:r>
      <w:r w:rsidR="00F72B68">
        <w:t xml:space="preserve">een </w:t>
      </w:r>
      <w:r>
        <w:t>functie waarmee informatie over objecten kan worden opgevraagd</w:t>
      </w:r>
      <w:r w:rsidR="008A56D8">
        <w:t xml:space="preserve"> (GetFeatureInfo).</w:t>
      </w:r>
    </w:p>
    <w:p w:rsidR="008A0502" w:rsidRPr="00A143AD" w:rsidRDefault="008A0502" w:rsidP="00DC6B11">
      <w:pPr>
        <w:pStyle w:val="ErikStandaard"/>
        <w:jc w:val="both"/>
        <w:rPr>
          <w:b/>
        </w:rPr>
      </w:pPr>
    </w:p>
    <w:p w:rsidR="008A56D8" w:rsidRDefault="008A56D8" w:rsidP="00DC6B11">
      <w:pPr>
        <w:pStyle w:val="ErikStandaard"/>
        <w:jc w:val="both"/>
        <w:rPr>
          <w:b/>
        </w:rPr>
      </w:pPr>
      <w:r>
        <w:rPr>
          <w:b/>
        </w:rPr>
        <w:br w:type="page"/>
      </w:r>
    </w:p>
    <w:p w:rsidR="00A17402" w:rsidRPr="00C4215A" w:rsidRDefault="00A17402" w:rsidP="00DC6B11">
      <w:pPr>
        <w:pStyle w:val="Erikkop3"/>
        <w:ind w:left="567" w:right="567"/>
        <w:rPr>
          <w:color w:val="76923C" w:themeColor="accent3" w:themeShade="BF"/>
        </w:rPr>
      </w:pPr>
      <w:r w:rsidRPr="00C4215A">
        <w:rPr>
          <w:color w:val="76923C" w:themeColor="accent3" w:themeShade="BF"/>
        </w:rPr>
        <w:lastRenderedPageBreak/>
        <w:t>Aanbieders</w:t>
      </w:r>
    </w:p>
    <w:p w:rsidR="00B133CE" w:rsidRDefault="00B133CE" w:rsidP="00DC6B11">
      <w:pPr>
        <w:pStyle w:val="ErikStandaard"/>
        <w:jc w:val="both"/>
      </w:pPr>
      <w:r>
        <w:t>Om Geo-informatie weer te geven op het internet zijn in principe twee stukken software nodig, namelijk een mapserver en een mapviewer. Een mapserver maakt een afbeelding van de informatie die uit de database wordt gehaald. Een mapviewer toont deze afbeelding op een website en zorgt ervoor dat je op deze afbeelding kunt zoomen en navigeren. Zowel een mapserver als een map</w:t>
      </w:r>
      <w:r w:rsidR="00810376">
        <w:t>viewer maken gebruik van de WMS-</w:t>
      </w:r>
      <w:r>
        <w:t>standaard om de gegevens onderling uit te wisselen.</w:t>
      </w:r>
    </w:p>
    <w:p w:rsidR="00B133CE" w:rsidRDefault="00B133CE" w:rsidP="00DC6B11">
      <w:pPr>
        <w:pStyle w:val="ErikStandaard"/>
        <w:jc w:val="both"/>
      </w:pPr>
    </w:p>
    <w:p w:rsidR="00A17402" w:rsidRDefault="00810376" w:rsidP="00DC6B11">
      <w:pPr>
        <w:pStyle w:val="ErikStandaard"/>
        <w:jc w:val="both"/>
      </w:pPr>
      <w:r>
        <w:t>Er is een groot aantal WMS-</w:t>
      </w:r>
      <w:r w:rsidR="00A53BD2">
        <w:t>s</w:t>
      </w:r>
      <w:r w:rsidR="00A17402" w:rsidRPr="00A143AD">
        <w:t xml:space="preserve">ervers op de markt beschikbaar van verschillende producenten. </w:t>
      </w:r>
      <w:r w:rsidR="00B133CE">
        <w:t>H</w:t>
      </w:r>
      <w:r w:rsidR="00A17402" w:rsidRPr="00A143AD">
        <w:t xml:space="preserve">et grote onderscheid wordt gemaakt in het feit of het closed </w:t>
      </w:r>
      <w:r w:rsidR="000805D3" w:rsidRPr="00A143AD">
        <w:t xml:space="preserve">source </w:t>
      </w:r>
      <w:r w:rsidR="00A17402" w:rsidRPr="00A143AD">
        <w:t xml:space="preserve">of open source software is. </w:t>
      </w:r>
      <w:r w:rsidR="009D5900">
        <w:t>De termen c</w:t>
      </w:r>
      <w:r w:rsidR="009B764D">
        <w:t>l</w:t>
      </w:r>
      <w:r w:rsidR="009D5900">
        <w:t xml:space="preserve">osed source en open source worden in </w:t>
      </w:r>
      <w:r w:rsidR="009B764D">
        <w:t>de</w:t>
      </w:r>
      <w:r w:rsidR="009D5900">
        <w:t xml:space="preserve"> volgende </w:t>
      </w:r>
      <w:r w:rsidR="009B764D">
        <w:t>paragraaf</w:t>
      </w:r>
      <w:r w:rsidR="009D5900">
        <w:t xml:space="preserve"> uitgelegd. </w:t>
      </w:r>
      <w:r w:rsidR="00A17402" w:rsidRPr="00A143AD">
        <w:t>Hieronde</w:t>
      </w:r>
      <w:r>
        <w:t>r een lijst met een aantal WMS-</w:t>
      </w:r>
      <w:r w:rsidR="00A53BD2">
        <w:t>s</w:t>
      </w:r>
      <w:r w:rsidR="00A17402" w:rsidRPr="00A143AD">
        <w:t>ervers:</w:t>
      </w:r>
    </w:p>
    <w:p w:rsidR="00CF644B" w:rsidRDefault="00CF644B" w:rsidP="001E4E76">
      <w:pPr>
        <w:pStyle w:val="ErikStandaard"/>
      </w:pPr>
    </w:p>
    <w:p w:rsidR="00A17402" w:rsidRDefault="008A56D8" w:rsidP="001E4E76">
      <w:pPr>
        <w:pStyle w:val="ErikStandaard"/>
      </w:pPr>
      <w:r>
        <w:rPr>
          <w:noProof/>
          <w:lang w:eastAsia="nl-NL"/>
        </w:rPr>
        <w:drawing>
          <wp:anchor distT="0" distB="0" distL="114300" distR="114300" simplePos="0" relativeHeight="251658240" behindDoc="0" locked="0" layoutInCell="1" allowOverlap="1">
            <wp:simplePos x="0" y="0"/>
            <wp:positionH relativeFrom="column">
              <wp:posOffset>4948555</wp:posOffset>
            </wp:positionH>
            <wp:positionV relativeFrom="paragraph">
              <wp:posOffset>163195</wp:posOffset>
            </wp:positionV>
            <wp:extent cx="581025" cy="685800"/>
            <wp:effectExtent l="19050" t="0" r="9525" b="0"/>
            <wp:wrapSquare wrapText="bothSides"/>
            <wp:docPr id="3" name="Afbeelding 3" descr="http://t2.gstatic.com/images?q=tbn:ANd9GcSzbf9ReT8ikCNqx7O7Qa-Nza6B9O0TNkN9KIhc3L0xXtvBafxFAAeW_mE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2.gstatic.com/images?q=tbn:ANd9GcSzbf9ReT8ikCNqx7O7Qa-Nza6B9O0TNkN9KIhc3L0xXtvBafxFAAeW_mEM">
                      <a:hlinkClick r:id="rId18"/>
                    </pic:cNvPr>
                    <pic:cNvPicPr>
                      <a:picLocks noChangeAspect="1" noChangeArrowheads="1"/>
                    </pic:cNvPicPr>
                  </pic:nvPicPr>
                  <pic:blipFill>
                    <a:blip r:embed="rId19"/>
                    <a:srcRect/>
                    <a:stretch>
                      <a:fillRect/>
                    </a:stretch>
                  </pic:blipFill>
                  <pic:spPr bwMode="auto">
                    <a:xfrm>
                      <a:off x="0" y="0"/>
                      <a:ext cx="581025" cy="685800"/>
                    </a:xfrm>
                    <a:prstGeom prst="rect">
                      <a:avLst/>
                    </a:prstGeom>
                    <a:noFill/>
                    <a:ln w="9525">
                      <a:noFill/>
                      <a:miter lim="800000"/>
                      <a:headEnd/>
                      <a:tailEnd/>
                    </a:ln>
                  </pic:spPr>
                </pic:pic>
              </a:graphicData>
            </a:graphic>
          </wp:anchor>
        </w:drawing>
      </w:r>
      <w:r w:rsidR="0082444C">
        <w:t>Closed s</w:t>
      </w:r>
      <w:r w:rsidR="00A17402" w:rsidRPr="00A143AD">
        <w:t>ource:</w:t>
      </w:r>
    </w:p>
    <w:p w:rsidR="00265AC8" w:rsidRPr="00A143AD" w:rsidRDefault="00265AC8" w:rsidP="001E4E76">
      <w:pPr>
        <w:pStyle w:val="ErikStandaard"/>
      </w:pPr>
    </w:p>
    <w:p w:rsidR="000827EF" w:rsidRPr="00A143AD" w:rsidRDefault="00A17402" w:rsidP="00265AC8">
      <w:pPr>
        <w:pStyle w:val="ErikStandaard"/>
        <w:ind w:left="0" w:firstLine="567"/>
      </w:pPr>
      <w:r w:rsidRPr="00A143AD">
        <w:t>- ArcGIS Server van ESRI</w:t>
      </w:r>
    </w:p>
    <w:p w:rsidR="000827EF" w:rsidRPr="00265AC8" w:rsidRDefault="004C704C" w:rsidP="001E4E76">
      <w:pPr>
        <w:pStyle w:val="ErikStandaard"/>
        <w:rPr>
          <w:i/>
        </w:rPr>
      </w:pPr>
      <w:r w:rsidRPr="00265AC8">
        <w:rPr>
          <w:i/>
        </w:rPr>
        <w:t>http://www.esri.com/software/arcgis/arcgisserver/index.html</w:t>
      </w:r>
    </w:p>
    <w:p w:rsidR="00B232D2" w:rsidRPr="00A143AD" w:rsidRDefault="00B232D2" w:rsidP="001E4E76">
      <w:pPr>
        <w:pStyle w:val="ErikStandaard"/>
      </w:pPr>
    </w:p>
    <w:p w:rsidR="00613F03" w:rsidRPr="00A143AD" w:rsidRDefault="00A17402" w:rsidP="00265AC8">
      <w:pPr>
        <w:pStyle w:val="ErikStandaard"/>
      </w:pPr>
      <w:r w:rsidRPr="00A143AD">
        <w:t>- GeoWebPublisher van Bentley Systems</w:t>
      </w:r>
    </w:p>
    <w:p w:rsidR="00B232D2" w:rsidRPr="00265AC8" w:rsidRDefault="008A56D8" w:rsidP="001E4E76">
      <w:pPr>
        <w:pStyle w:val="ErikStandaard"/>
        <w:rPr>
          <w:i/>
        </w:rPr>
      </w:pPr>
      <w:r w:rsidRPr="00265AC8">
        <w:rPr>
          <w:i/>
          <w:noProof/>
          <w:lang w:eastAsia="nl-NL"/>
        </w:rPr>
        <w:drawing>
          <wp:anchor distT="0" distB="0" distL="114300" distR="114300" simplePos="0" relativeHeight="251659264" behindDoc="0" locked="0" layoutInCell="1" allowOverlap="1">
            <wp:simplePos x="0" y="0"/>
            <wp:positionH relativeFrom="column">
              <wp:posOffset>4377055</wp:posOffset>
            </wp:positionH>
            <wp:positionV relativeFrom="paragraph">
              <wp:posOffset>98425</wp:posOffset>
            </wp:positionV>
            <wp:extent cx="1152525" cy="352425"/>
            <wp:effectExtent l="0" t="0" r="0" b="0"/>
            <wp:wrapSquare wrapText="bothSides"/>
            <wp:docPr id="1" name="topLogo" descr="Bentle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ogo" descr="Bentley">
                      <a:hlinkClick r:id="rId20"/>
                    </pic:cNvPr>
                    <pic:cNvPicPr>
                      <a:picLocks noChangeAspect="1" noChangeArrowheads="1"/>
                    </pic:cNvPicPr>
                  </pic:nvPicPr>
                  <pic:blipFill>
                    <a:blip r:embed="rId21"/>
                    <a:srcRect/>
                    <a:stretch>
                      <a:fillRect/>
                    </a:stretch>
                  </pic:blipFill>
                  <pic:spPr bwMode="auto">
                    <a:xfrm>
                      <a:off x="0" y="0"/>
                      <a:ext cx="1152525" cy="352425"/>
                    </a:xfrm>
                    <a:prstGeom prst="rect">
                      <a:avLst/>
                    </a:prstGeom>
                    <a:noFill/>
                    <a:ln w="9525">
                      <a:noFill/>
                      <a:miter lim="800000"/>
                      <a:headEnd/>
                      <a:tailEnd/>
                    </a:ln>
                  </pic:spPr>
                </pic:pic>
              </a:graphicData>
            </a:graphic>
          </wp:anchor>
        </w:drawing>
      </w:r>
      <w:r w:rsidR="00CD640D" w:rsidRPr="00265AC8">
        <w:rPr>
          <w:i/>
        </w:rPr>
        <w:t>http://www.bentley.com/nl-NL/Products/Bentley+Geo+Web+Publisher/</w:t>
      </w:r>
    </w:p>
    <w:p w:rsidR="0098042E" w:rsidRDefault="0098042E" w:rsidP="001E4E76">
      <w:pPr>
        <w:pStyle w:val="ErikStandaard"/>
      </w:pPr>
    </w:p>
    <w:p w:rsidR="00A17402" w:rsidRPr="00A143AD" w:rsidRDefault="00C2468F" w:rsidP="00265AC8">
      <w:pPr>
        <w:pStyle w:val="ErikStandaard"/>
      </w:pPr>
      <w:r>
        <w:rPr>
          <w:noProof/>
          <w:lang w:eastAsia="nl-NL"/>
        </w:rPr>
        <w:drawing>
          <wp:anchor distT="0" distB="0" distL="114300" distR="114300" simplePos="0" relativeHeight="251660288" behindDoc="0" locked="0" layoutInCell="1" allowOverlap="1">
            <wp:simplePos x="0" y="0"/>
            <wp:positionH relativeFrom="column">
              <wp:posOffset>3834130</wp:posOffset>
            </wp:positionH>
            <wp:positionV relativeFrom="paragraph">
              <wp:posOffset>141605</wp:posOffset>
            </wp:positionV>
            <wp:extent cx="723900" cy="276225"/>
            <wp:effectExtent l="19050" t="0" r="0" b="0"/>
            <wp:wrapSquare wrapText="bothSides"/>
            <wp:docPr id="12" name="Afbeelding 12" descr="http://t1.gstatic.com/images?q=tbn:ANd9GcRJ3KgKxnCtUK7MDrwjEq19om0X-TWNOI2543cir1GYQEkcSfAQfWzYDjJ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1.gstatic.com/images?q=tbn:ANd9GcRJ3KgKxnCtUK7MDrwjEq19om0X-TWNOI2543cir1GYQEkcSfAQfWzYDjJ2">
                      <a:hlinkClick r:id="rId22"/>
                    </pic:cNvPr>
                    <pic:cNvPicPr>
                      <a:picLocks noChangeAspect="1" noChangeArrowheads="1"/>
                    </pic:cNvPicPr>
                  </pic:nvPicPr>
                  <pic:blipFill>
                    <a:blip r:embed="rId23"/>
                    <a:srcRect t="26316" b="22807"/>
                    <a:stretch>
                      <a:fillRect/>
                    </a:stretch>
                  </pic:blipFill>
                  <pic:spPr bwMode="auto">
                    <a:xfrm>
                      <a:off x="0" y="0"/>
                      <a:ext cx="723900" cy="276225"/>
                    </a:xfrm>
                    <a:prstGeom prst="rect">
                      <a:avLst/>
                    </a:prstGeom>
                    <a:noFill/>
                    <a:ln w="9525">
                      <a:noFill/>
                      <a:miter lim="800000"/>
                      <a:headEnd/>
                      <a:tailEnd/>
                    </a:ln>
                  </pic:spPr>
                </pic:pic>
              </a:graphicData>
            </a:graphic>
          </wp:anchor>
        </w:drawing>
      </w:r>
      <w:r w:rsidR="00A17402" w:rsidRPr="00A143AD">
        <w:t>- Neuron Internet van Vicrea</w:t>
      </w:r>
    </w:p>
    <w:p w:rsidR="00B232D2" w:rsidRPr="00265AC8" w:rsidRDefault="00CD640D" w:rsidP="001E4E76">
      <w:pPr>
        <w:pStyle w:val="ErikStandaard"/>
        <w:rPr>
          <w:i/>
        </w:rPr>
      </w:pPr>
      <w:r w:rsidRPr="00265AC8">
        <w:rPr>
          <w:i/>
        </w:rPr>
        <w:t>http://www.vicrea.nl/NL-nl/lokaleoverheid/NEURON%20Internet.aspx</w:t>
      </w:r>
    </w:p>
    <w:p w:rsidR="00C4568C" w:rsidRPr="00A143AD" w:rsidRDefault="00C2468F" w:rsidP="001E4E76">
      <w:pPr>
        <w:pStyle w:val="ErikStandaard"/>
      </w:pPr>
      <w:r>
        <w:rPr>
          <w:noProof/>
          <w:lang w:eastAsia="nl-NL"/>
        </w:rPr>
        <w:drawing>
          <wp:anchor distT="0" distB="0" distL="114300" distR="114300" simplePos="0" relativeHeight="251672576" behindDoc="0" locked="0" layoutInCell="1" allowOverlap="1">
            <wp:simplePos x="0" y="0"/>
            <wp:positionH relativeFrom="column">
              <wp:posOffset>4815205</wp:posOffset>
            </wp:positionH>
            <wp:positionV relativeFrom="paragraph">
              <wp:posOffset>175260</wp:posOffset>
            </wp:positionV>
            <wp:extent cx="971550" cy="276225"/>
            <wp:effectExtent l="19050" t="0" r="0" b="0"/>
            <wp:wrapSquare wrapText="bothSides"/>
            <wp:docPr id="5" name="Afbeelding 1" descr="http://t3.gstatic.com/images?q=tbn:ANd9GcRJPnELgM6XVFp315iZUTMNS75zDwA_r78rHV8YgRoohNcaHx6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JPnELgM6XVFp315iZUTMNS75zDwA_r78rHV8YgRoohNcaHx62">
                      <a:hlinkClick r:id="rId24"/>
                    </pic:cNvPr>
                    <pic:cNvPicPr>
                      <a:picLocks noChangeAspect="1" noChangeArrowheads="1"/>
                    </pic:cNvPicPr>
                  </pic:nvPicPr>
                  <pic:blipFill>
                    <a:blip r:embed="rId25"/>
                    <a:srcRect/>
                    <a:stretch>
                      <a:fillRect/>
                    </a:stretch>
                  </pic:blipFill>
                  <pic:spPr bwMode="auto">
                    <a:xfrm>
                      <a:off x="0" y="0"/>
                      <a:ext cx="971550" cy="276225"/>
                    </a:xfrm>
                    <a:prstGeom prst="rect">
                      <a:avLst/>
                    </a:prstGeom>
                    <a:noFill/>
                    <a:ln w="9525">
                      <a:noFill/>
                      <a:miter lim="800000"/>
                      <a:headEnd/>
                      <a:tailEnd/>
                    </a:ln>
                  </pic:spPr>
                </pic:pic>
              </a:graphicData>
            </a:graphic>
          </wp:anchor>
        </w:drawing>
      </w:r>
    </w:p>
    <w:p w:rsidR="00613F03" w:rsidRPr="00A143AD" w:rsidRDefault="00265AC8" w:rsidP="00265AC8">
      <w:pPr>
        <w:pStyle w:val="ErikStandaard"/>
      </w:pPr>
      <w:r>
        <w:t>-</w:t>
      </w:r>
      <w:r w:rsidR="00613F03" w:rsidRPr="00A143AD">
        <w:t xml:space="preserve"> NedGeoservices Studio van NedGraphics</w:t>
      </w:r>
    </w:p>
    <w:p w:rsidR="002D6E26" w:rsidRPr="00265AC8" w:rsidRDefault="000827EF" w:rsidP="001E4E76">
      <w:pPr>
        <w:pStyle w:val="ErikStandaard"/>
        <w:rPr>
          <w:i/>
        </w:rPr>
      </w:pPr>
      <w:r w:rsidRPr="00265AC8">
        <w:rPr>
          <w:i/>
        </w:rPr>
        <w:t>http://www.nedgraphics.nl/NedGeoservices-productinformatie</w:t>
      </w:r>
    </w:p>
    <w:p w:rsidR="002D6E26" w:rsidRDefault="002D6E26" w:rsidP="001E4E76">
      <w:pPr>
        <w:pStyle w:val="ErikStandaard"/>
      </w:pPr>
    </w:p>
    <w:p w:rsidR="00265AC8" w:rsidRDefault="00265AC8" w:rsidP="001E4E76">
      <w:pPr>
        <w:pStyle w:val="ErikStandaard"/>
      </w:pPr>
    </w:p>
    <w:p w:rsidR="00CE32C5" w:rsidRDefault="00A17402" w:rsidP="001E4E76">
      <w:pPr>
        <w:pStyle w:val="ErikStandaard"/>
      </w:pPr>
      <w:r w:rsidRPr="00A143AD">
        <w:t>Open Source</w:t>
      </w:r>
      <w:r w:rsidR="000805D3" w:rsidRPr="00A143AD">
        <w:t xml:space="preserve"> (ondersteund</w:t>
      </w:r>
      <w:r w:rsidR="00B232D2" w:rsidRPr="00A143AD">
        <w:t xml:space="preserve"> door OSGeo)</w:t>
      </w:r>
      <w:r w:rsidRPr="00A143AD">
        <w:t>:</w:t>
      </w:r>
    </w:p>
    <w:p w:rsidR="002D6E26" w:rsidRDefault="002D6E26" w:rsidP="001E4E76">
      <w:pPr>
        <w:pStyle w:val="ErikStandaard"/>
      </w:pPr>
    </w:p>
    <w:p w:rsidR="00A17402" w:rsidRPr="00A143AD" w:rsidRDefault="00B232D2" w:rsidP="00265AC8">
      <w:pPr>
        <w:pStyle w:val="ErikStandaard"/>
      </w:pPr>
      <w:r w:rsidRPr="00A143AD">
        <w:rPr>
          <w:noProof/>
          <w:lang w:eastAsia="nl-NL"/>
        </w:rPr>
        <w:drawing>
          <wp:anchor distT="0" distB="0" distL="114300" distR="114300" simplePos="0" relativeHeight="251666432" behindDoc="0" locked="0" layoutInCell="1" allowOverlap="1">
            <wp:simplePos x="0" y="0"/>
            <wp:positionH relativeFrom="column">
              <wp:posOffset>4377055</wp:posOffset>
            </wp:positionH>
            <wp:positionV relativeFrom="paragraph">
              <wp:posOffset>24130</wp:posOffset>
            </wp:positionV>
            <wp:extent cx="1152525" cy="361950"/>
            <wp:effectExtent l="19050" t="0" r="9525" b="0"/>
            <wp:wrapSquare wrapText="bothSides"/>
            <wp:docPr id="2" name="Afbeelding 1" descr="http://t0.gstatic.com/images?q=tbn:ANd9GcSoROrF4pqDdD4iaQaFDMqaAaMSyaP5FcqV1fyPgVCVqekgeN31d_fiT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SoROrF4pqDdD4iaQaFDMqaAaMSyaP5FcqV1fyPgVCVqekgeN31d_fiTA">
                      <a:hlinkClick r:id="rId26"/>
                    </pic:cNvPr>
                    <pic:cNvPicPr>
                      <a:picLocks noChangeAspect="1" noChangeArrowheads="1"/>
                    </pic:cNvPicPr>
                  </pic:nvPicPr>
                  <pic:blipFill>
                    <a:blip r:embed="rId27"/>
                    <a:srcRect/>
                    <a:stretch>
                      <a:fillRect/>
                    </a:stretch>
                  </pic:blipFill>
                  <pic:spPr bwMode="auto">
                    <a:xfrm>
                      <a:off x="0" y="0"/>
                      <a:ext cx="1152525" cy="361950"/>
                    </a:xfrm>
                    <a:prstGeom prst="rect">
                      <a:avLst/>
                    </a:prstGeom>
                    <a:noFill/>
                    <a:ln w="9525">
                      <a:noFill/>
                      <a:miter lim="800000"/>
                      <a:headEnd/>
                      <a:tailEnd/>
                    </a:ln>
                  </pic:spPr>
                </pic:pic>
              </a:graphicData>
            </a:graphic>
          </wp:anchor>
        </w:drawing>
      </w:r>
      <w:r w:rsidR="00A17402" w:rsidRPr="00A143AD">
        <w:t>- GeoServer</w:t>
      </w:r>
    </w:p>
    <w:p w:rsidR="00B232D2" w:rsidRPr="00265AC8" w:rsidRDefault="00B232D2" w:rsidP="001E4E76">
      <w:pPr>
        <w:pStyle w:val="ErikStandaard"/>
        <w:rPr>
          <w:i/>
        </w:rPr>
      </w:pPr>
      <w:r w:rsidRPr="00265AC8">
        <w:rPr>
          <w:i/>
        </w:rPr>
        <w:t>http://geoserver.org/display/GEOS/Welcome</w:t>
      </w:r>
    </w:p>
    <w:p w:rsidR="00B232D2" w:rsidRPr="00A143AD" w:rsidRDefault="00B232D2" w:rsidP="001E4E76">
      <w:pPr>
        <w:pStyle w:val="ErikStandaard"/>
      </w:pPr>
    </w:p>
    <w:p w:rsidR="00CE32C5" w:rsidRPr="00A143AD" w:rsidRDefault="00B232D2" w:rsidP="00265AC8">
      <w:pPr>
        <w:pStyle w:val="ErikStandaard"/>
      </w:pPr>
      <w:r w:rsidRPr="00A143AD">
        <w:rPr>
          <w:noProof/>
          <w:lang w:eastAsia="nl-NL"/>
        </w:rPr>
        <w:drawing>
          <wp:anchor distT="0" distB="0" distL="114300" distR="114300" simplePos="0" relativeHeight="251667456" behindDoc="0" locked="0" layoutInCell="1" allowOverlap="1">
            <wp:simplePos x="0" y="0"/>
            <wp:positionH relativeFrom="column">
              <wp:posOffset>3643630</wp:posOffset>
            </wp:positionH>
            <wp:positionV relativeFrom="paragraph">
              <wp:posOffset>64770</wp:posOffset>
            </wp:positionV>
            <wp:extent cx="1171575" cy="333375"/>
            <wp:effectExtent l="19050" t="0" r="9525" b="0"/>
            <wp:wrapSquare wrapText="bothSides"/>
            <wp:docPr id="4" name="Afbeelding 4" descr="http://t2.gstatic.com/images?q=tbn:ANd9GcQRhALNWLlXRjYHv0bSXEflN94eQPrQZ-qzfEpkoMALhz9Lbbzf5BCd_v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QRhALNWLlXRjYHv0bSXEflN94eQPrQZ-qzfEpkoMALhz9Lbbzf5BCd_vE">
                      <a:hlinkClick r:id="rId28"/>
                    </pic:cNvPr>
                    <pic:cNvPicPr>
                      <a:picLocks noChangeAspect="1" noChangeArrowheads="1"/>
                    </pic:cNvPicPr>
                  </pic:nvPicPr>
                  <pic:blipFill>
                    <a:blip r:embed="rId29"/>
                    <a:srcRect/>
                    <a:stretch>
                      <a:fillRect/>
                    </a:stretch>
                  </pic:blipFill>
                  <pic:spPr bwMode="auto">
                    <a:xfrm>
                      <a:off x="0" y="0"/>
                      <a:ext cx="1171575" cy="333375"/>
                    </a:xfrm>
                    <a:prstGeom prst="rect">
                      <a:avLst/>
                    </a:prstGeom>
                    <a:noFill/>
                    <a:ln w="9525">
                      <a:noFill/>
                      <a:miter lim="800000"/>
                      <a:headEnd/>
                      <a:tailEnd/>
                    </a:ln>
                  </pic:spPr>
                </pic:pic>
              </a:graphicData>
            </a:graphic>
          </wp:anchor>
        </w:drawing>
      </w:r>
      <w:r w:rsidR="00A17402" w:rsidRPr="00A143AD">
        <w:t>- Mapserver</w:t>
      </w:r>
    </w:p>
    <w:p w:rsidR="00B232D2" w:rsidRPr="00265AC8" w:rsidRDefault="00B232D2" w:rsidP="001E4E76">
      <w:pPr>
        <w:pStyle w:val="ErikStandaard"/>
        <w:rPr>
          <w:i/>
        </w:rPr>
      </w:pPr>
      <w:r w:rsidRPr="00265AC8">
        <w:rPr>
          <w:i/>
        </w:rPr>
        <w:t>http://mapserver.org/</w:t>
      </w:r>
    </w:p>
    <w:p w:rsidR="00B232D2" w:rsidRPr="00A143AD" w:rsidRDefault="00B232D2" w:rsidP="001E4E76">
      <w:pPr>
        <w:pStyle w:val="ErikStandaard"/>
      </w:pPr>
    </w:p>
    <w:p w:rsidR="00A17402" w:rsidRPr="00A143AD" w:rsidRDefault="00B232D2" w:rsidP="00265AC8">
      <w:pPr>
        <w:pStyle w:val="ErikStandaard"/>
      </w:pPr>
      <w:r w:rsidRPr="00A143AD">
        <w:rPr>
          <w:noProof/>
          <w:lang w:eastAsia="nl-NL"/>
        </w:rPr>
        <w:drawing>
          <wp:anchor distT="0" distB="0" distL="114300" distR="114300" simplePos="0" relativeHeight="251668480" behindDoc="0" locked="0" layoutInCell="1" allowOverlap="1">
            <wp:simplePos x="0" y="0"/>
            <wp:positionH relativeFrom="column">
              <wp:posOffset>3291205</wp:posOffset>
            </wp:positionH>
            <wp:positionV relativeFrom="paragraph">
              <wp:posOffset>117475</wp:posOffset>
            </wp:positionV>
            <wp:extent cx="1000125" cy="295275"/>
            <wp:effectExtent l="19050" t="0" r="9525" b="0"/>
            <wp:wrapSquare wrapText="bothSides"/>
            <wp:docPr id="7" name="Afbeelding 7" descr="http://t3.gstatic.com/images?q=tbn:ANd9GcQUrGRGFAagiGXYyU48g0S_YLdICDmDHgcT-9GGiitpawJC1sqZGBZOr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QUrGRGFAagiGXYyU48g0S_YLdICDmDHgcT-9GGiitpawJC1sqZGBZOrA">
                      <a:hlinkClick r:id="rId30"/>
                    </pic:cNvPr>
                    <pic:cNvPicPr>
                      <a:picLocks noChangeAspect="1" noChangeArrowheads="1"/>
                    </pic:cNvPicPr>
                  </pic:nvPicPr>
                  <pic:blipFill>
                    <a:blip r:embed="rId31"/>
                    <a:srcRect/>
                    <a:stretch>
                      <a:fillRect/>
                    </a:stretch>
                  </pic:blipFill>
                  <pic:spPr bwMode="auto">
                    <a:xfrm>
                      <a:off x="0" y="0"/>
                      <a:ext cx="1000125" cy="295275"/>
                    </a:xfrm>
                    <a:prstGeom prst="rect">
                      <a:avLst/>
                    </a:prstGeom>
                    <a:noFill/>
                    <a:ln w="9525">
                      <a:noFill/>
                      <a:miter lim="800000"/>
                      <a:headEnd/>
                      <a:tailEnd/>
                    </a:ln>
                  </pic:spPr>
                </pic:pic>
              </a:graphicData>
            </a:graphic>
          </wp:anchor>
        </w:drawing>
      </w:r>
      <w:r w:rsidR="00A17402" w:rsidRPr="00A143AD">
        <w:t>- MapGuide</w:t>
      </w:r>
    </w:p>
    <w:p w:rsidR="00B232D2" w:rsidRPr="00265AC8" w:rsidRDefault="00B232D2" w:rsidP="001E4E76">
      <w:pPr>
        <w:pStyle w:val="ErikStandaard"/>
        <w:rPr>
          <w:i/>
        </w:rPr>
      </w:pPr>
      <w:r w:rsidRPr="00265AC8">
        <w:rPr>
          <w:i/>
        </w:rPr>
        <w:t>http://mapguide.osgeo.org/</w:t>
      </w:r>
    </w:p>
    <w:p w:rsidR="00B232D2" w:rsidRPr="00A143AD" w:rsidRDefault="00B232D2" w:rsidP="001E4E76">
      <w:pPr>
        <w:pStyle w:val="ErikStandaard"/>
      </w:pPr>
    </w:p>
    <w:p w:rsidR="00A17402" w:rsidRPr="00A143AD" w:rsidRDefault="00C2468F" w:rsidP="00265AC8">
      <w:pPr>
        <w:pStyle w:val="ErikStandaard"/>
      </w:pPr>
      <w:r>
        <w:rPr>
          <w:noProof/>
          <w:lang w:eastAsia="nl-NL"/>
        </w:rPr>
        <w:lastRenderedPageBreak/>
        <w:drawing>
          <wp:anchor distT="0" distB="0" distL="114300" distR="114300" simplePos="0" relativeHeight="251669504" behindDoc="0" locked="0" layoutInCell="1" allowOverlap="1">
            <wp:simplePos x="0" y="0"/>
            <wp:positionH relativeFrom="column">
              <wp:posOffset>3649345</wp:posOffset>
            </wp:positionH>
            <wp:positionV relativeFrom="paragraph">
              <wp:posOffset>125095</wp:posOffset>
            </wp:positionV>
            <wp:extent cx="1577975" cy="318135"/>
            <wp:effectExtent l="19050" t="0" r="3175" b="0"/>
            <wp:wrapSquare wrapText="bothSides"/>
            <wp:docPr id="10" name="ctl00_ctl00_MasterContent_ProjectTitleControl1_ProjectLogo" descr="http://download.codeplex.com/Project/Download/FileDownload.aspx?ProjectName=sharpmap&amp;DownloadId=47978&amp;Build=17501">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sterContent_ProjectTitleControl1_ProjectLogo" descr="http://download.codeplex.com/Project/Download/FileDownload.aspx?ProjectName=sharpmap&amp;DownloadId=47978&amp;Build=17501">
                      <a:hlinkClick r:id="rId32"/>
                    </pic:cNvPr>
                    <pic:cNvPicPr>
                      <a:picLocks noChangeAspect="1" noChangeArrowheads="1"/>
                    </pic:cNvPicPr>
                  </pic:nvPicPr>
                  <pic:blipFill>
                    <a:blip r:embed="rId33" cstate="print"/>
                    <a:srcRect/>
                    <a:stretch>
                      <a:fillRect/>
                    </a:stretch>
                  </pic:blipFill>
                  <pic:spPr bwMode="auto">
                    <a:xfrm>
                      <a:off x="0" y="0"/>
                      <a:ext cx="1577975" cy="318135"/>
                    </a:xfrm>
                    <a:prstGeom prst="rect">
                      <a:avLst/>
                    </a:prstGeom>
                    <a:noFill/>
                    <a:ln w="9525">
                      <a:noFill/>
                      <a:miter lim="800000"/>
                      <a:headEnd/>
                      <a:tailEnd/>
                    </a:ln>
                  </pic:spPr>
                </pic:pic>
              </a:graphicData>
            </a:graphic>
          </wp:anchor>
        </w:drawing>
      </w:r>
      <w:r w:rsidR="00A17402" w:rsidRPr="00A143AD">
        <w:t>- SharpMap</w:t>
      </w:r>
    </w:p>
    <w:p w:rsidR="00B232D2" w:rsidRPr="00265AC8" w:rsidRDefault="00B232D2" w:rsidP="001E4E76">
      <w:pPr>
        <w:pStyle w:val="ErikStandaard"/>
        <w:rPr>
          <w:i/>
        </w:rPr>
      </w:pPr>
      <w:r w:rsidRPr="00265AC8">
        <w:rPr>
          <w:i/>
        </w:rPr>
        <w:t>http://sharpmap.codeplex.com/</w:t>
      </w:r>
    </w:p>
    <w:p w:rsidR="00265AC8" w:rsidRDefault="00265AC8" w:rsidP="001E4E76">
      <w:pPr>
        <w:pStyle w:val="ErikStandaard"/>
      </w:pPr>
    </w:p>
    <w:p w:rsidR="00A17402" w:rsidRPr="00A143AD" w:rsidRDefault="00B232D2" w:rsidP="00265AC8">
      <w:pPr>
        <w:pStyle w:val="ErikStandaard"/>
      </w:pPr>
      <w:r w:rsidRPr="00A143AD">
        <w:rPr>
          <w:noProof/>
          <w:lang w:eastAsia="nl-NL"/>
        </w:rPr>
        <w:drawing>
          <wp:anchor distT="0" distB="0" distL="114300" distR="114300" simplePos="0" relativeHeight="251670528" behindDoc="0" locked="0" layoutInCell="1" allowOverlap="1">
            <wp:simplePos x="0" y="0"/>
            <wp:positionH relativeFrom="column">
              <wp:posOffset>3357880</wp:posOffset>
            </wp:positionH>
            <wp:positionV relativeFrom="paragraph">
              <wp:posOffset>168910</wp:posOffset>
            </wp:positionV>
            <wp:extent cx="1066800" cy="257175"/>
            <wp:effectExtent l="19050" t="0" r="0" b="0"/>
            <wp:wrapSquare wrapText="bothSides"/>
            <wp:docPr id="13" name="Afbeelding 13" descr="deegre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egree Logo">
                      <a:hlinkClick r:id="rId34"/>
                    </pic:cNvPr>
                    <pic:cNvPicPr>
                      <a:picLocks noChangeAspect="1" noChangeArrowheads="1"/>
                    </pic:cNvPicPr>
                  </pic:nvPicPr>
                  <pic:blipFill>
                    <a:blip r:embed="rId35"/>
                    <a:srcRect/>
                    <a:stretch>
                      <a:fillRect/>
                    </a:stretch>
                  </pic:blipFill>
                  <pic:spPr bwMode="auto">
                    <a:xfrm>
                      <a:off x="0" y="0"/>
                      <a:ext cx="1066800" cy="257175"/>
                    </a:xfrm>
                    <a:prstGeom prst="rect">
                      <a:avLst/>
                    </a:prstGeom>
                    <a:noFill/>
                    <a:ln w="9525">
                      <a:noFill/>
                      <a:miter lim="800000"/>
                      <a:headEnd/>
                      <a:tailEnd/>
                    </a:ln>
                  </pic:spPr>
                </pic:pic>
              </a:graphicData>
            </a:graphic>
          </wp:anchor>
        </w:drawing>
      </w:r>
      <w:r w:rsidR="00A17402" w:rsidRPr="00A143AD">
        <w:t>- Deegree</w:t>
      </w:r>
    </w:p>
    <w:p w:rsidR="00B232D2" w:rsidRPr="00265AC8" w:rsidRDefault="00B232D2" w:rsidP="001E4E76">
      <w:pPr>
        <w:pStyle w:val="ErikStandaard"/>
        <w:rPr>
          <w:i/>
        </w:rPr>
      </w:pPr>
      <w:r w:rsidRPr="00265AC8">
        <w:rPr>
          <w:i/>
        </w:rPr>
        <w:t>http://www.deegree.org/</w:t>
      </w:r>
    </w:p>
    <w:p w:rsidR="00B232D2" w:rsidRPr="00A143AD" w:rsidRDefault="00B232D2" w:rsidP="001E4E76">
      <w:pPr>
        <w:pStyle w:val="ErikStandaard"/>
      </w:pPr>
    </w:p>
    <w:p w:rsidR="00B232D2" w:rsidRPr="00A143AD" w:rsidRDefault="00B232D2" w:rsidP="00265AC8">
      <w:pPr>
        <w:pStyle w:val="ErikStandaard"/>
      </w:pPr>
      <w:r w:rsidRPr="00A143AD">
        <w:rPr>
          <w:noProof/>
          <w:lang w:eastAsia="nl-NL"/>
        </w:rPr>
        <w:drawing>
          <wp:anchor distT="0" distB="0" distL="114300" distR="114300" simplePos="0" relativeHeight="251671552" behindDoc="0" locked="0" layoutInCell="1" allowOverlap="1">
            <wp:simplePos x="0" y="0"/>
            <wp:positionH relativeFrom="column">
              <wp:posOffset>4377055</wp:posOffset>
            </wp:positionH>
            <wp:positionV relativeFrom="paragraph">
              <wp:posOffset>66675</wp:posOffset>
            </wp:positionV>
            <wp:extent cx="1009650" cy="333375"/>
            <wp:effectExtent l="19050" t="0" r="0" b="0"/>
            <wp:wrapSquare wrapText="bothSides"/>
            <wp:docPr id="16" name="Afbeelding 16" descr="Geomaja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omajas">
                      <a:hlinkClick r:id="rId36"/>
                    </pic:cNvPr>
                    <pic:cNvPicPr>
                      <a:picLocks noChangeAspect="1" noChangeArrowheads="1"/>
                    </pic:cNvPicPr>
                  </pic:nvPicPr>
                  <pic:blipFill>
                    <a:blip r:embed="rId37"/>
                    <a:srcRect t="13889" r="66841" b="16667"/>
                    <a:stretch>
                      <a:fillRect/>
                    </a:stretch>
                  </pic:blipFill>
                  <pic:spPr bwMode="auto">
                    <a:xfrm>
                      <a:off x="0" y="0"/>
                      <a:ext cx="1009650" cy="333375"/>
                    </a:xfrm>
                    <a:prstGeom prst="rect">
                      <a:avLst/>
                    </a:prstGeom>
                    <a:noFill/>
                    <a:ln w="9525">
                      <a:noFill/>
                      <a:miter lim="800000"/>
                      <a:headEnd/>
                      <a:tailEnd/>
                    </a:ln>
                  </pic:spPr>
                </pic:pic>
              </a:graphicData>
            </a:graphic>
          </wp:anchor>
        </w:drawing>
      </w:r>
      <w:r w:rsidR="00A17402" w:rsidRPr="00A143AD">
        <w:t>- Geomajas</w:t>
      </w:r>
    </w:p>
    <w:p w:rsidR="00B232D2" w:rsidRPr="00265AC8" w:rsidRDefault="00B232D2" w:rsidP="001E4E76">
      <w:pPr>
        <w:pStyle w:val="ErikStandaard"/>
        <w:rPr>
          <w:i/>
        </w:rPr>
      </w:pPr>
      <w:r w:rsidRPr="00265AC8">
        <w:rPr>
          <w:i/>
        </w:rPr>
        <w:t>http://www.geomajas.org/</w:t>
      </w:r>
    </w:p>
    <w:p w:rsidR="00B133CE" w:rsidRDefault="00B133CE" w:rsidP="001E4E76">
      <w:pPr>
        <w:pStyle w:val="ErikStandaard"/>
      </w:pPr>
    </w:p>
    <w:p w:rsidR="00265AC8" w:rsidRDefault="00265AC8" w:rsidP="001E4E76">
      <w:pPr>
        <w:pStyle w:val="ErikStandaard"/>
      </w:pPr>
    </w:p>
    <w:p w:rsidR="00AB21E4" w:rsidRDefault="00B133CE" w:rsidP="001E4E76">
      <w:pPr>
        <w:pStyle w:val="ErikStandaard"/>
      </w:pPr>
      <w:r>
        <w:t>De bekendste mapviewers zijn de volgende:</w:t>
      </w:r>
    </w:p>
    <w:p w:rsidR="00AB21E4" w:rsidRDefault="00AB21E4" w:rsidP="001E4E76">
      <w:pPr>
        <w:pStyle w:val="ErikStandaard"/>
      </w:pPr>
    </w:p>
    <w:p w:rsidR="00AB21E4" w:rsidRDefault="00801196" w:rsidP="00265AC8">
      <w:pPr>
        <w:pStyle w:val="ErikStandaard"/>
      </w:pPr>
      <w:r>
        <w:rPr>
          <w:noProof/>
          <w:lang w:eastAsia="nl-NL"/>
        </w:rPr>
        <w:drawing>
          <wp:anchor distT="0" distB="0" distL="114300" distR="114300" simplePos="0" relativeHeight="251691008" behindDoc="0" locked="0" layoutInCell="1" allowOverlap="1">
            <wp:simplePos x="0" y="0"/>
            <wp:positionH relativeFrom="column">
              <wp:posOffset>3767455</wp:posOffset>
            </wp:positionH>
            <wp:positionV relativeFrom="paragraph">
              <wp:posOffset>97790</wp:posOffset>
            </wp:positionV>
            <wp:extent cx="790575" cy="504825"/>
            <wp:effectExtent l="19050" t="0" r="9525" b="0"/>
            <wp:wrapSquare wrapText="bothSides"/>
            <wp:docPr id="3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l="2645" t="13843" r="79669" b="72107"/>
                    <a:stretch>
                      <a:fillRect/>
                    </a:stretch>
                  </pic:blipFill>
                  <pic:spPr bwMode="auto">
                    <a:xfrm>
                      <a:off x="0" y="0"/>
                      <a:ext cx="790575" cy="504825"/>
                    </a:xfrm>
                    <a:prstGeom prst="rect">
                      <a:avLst/>
                    </a:prstGeom>
                    <a:noFill/>
                    <a:ln w="9525">
                      <a:noFill/>
                      <a:miter lim="800000"/>
                      <a:headEnd/>
                      <a:tailEnd/>
                    </a:ln>
                  </pic:spPr>
                </pic:pic>
              </a:graphicData>
            </a:graphic>
          </wp:anchor>
        </w:drawing>
      </w:r>
      <w:r w:rsidR="00AB21E4">
        <w:t xml:space="preserve">- Flamingo mapviewer </w:t>
      </w:r>
    </w:p>
    <w:p w:rsidR="00064533" w:rsidRPr="00265AC8" w:rsidRDefault="00064533" w:rsidP="001E4E76">
      <w:pPr>
        <w:pStyle w:val="ErikStandaard"/>
        <w:rPr>
          <w:i/>
        </w:rPr>
      </w:pPr>
      <w:r w:rsidRPr="00265AC8">
        <w:rPr>
          <w:i/>
        </w:rPr>
        <w:t>http://www.flamingo-mc.org/</w:t>
      </w:r>
    </w:p>
    <w:p w:rsidR="00AB21E4" w:rsidRDefault="00AB21E4" w:rsidP="001E4E76">
      <w:pPr>
        <w:pStyle w:val="ErikStandaard"/>
      </w:pPr>
    </w:p>
    <w:p w:rsidR="00AE0F03" w:rsidRPr="00A143AD" w:rsidRDefault="00AE0F03" w:rsidP="00265AC8">
      <w:pPr>
        <w:pStyle w:val="ErikStandaard"/>
      </w:pPr>
      <w:r w:rsidRPr="00A143AD">
        <w:t>- OpenLayers</w:t>
      </w:r>
    </w:p>
    <w:p w:rsidR="00961E16" w:rsidRPr="00265AC8" w:rsidRDefault="00AE0F03" w:rsidP="001E4E76">
      <w:pPr>
        <w:pStyle w:val="ErikStandaard"/>
        <w:rPr>
          <w:i/>
        </w:rPr>
      </w:pPr>
      <w:r w:rsidRPr="00265AC8">
        <w:rPr>
          <w:i/>
          <w:noProof/>
          <w:lang w:eastAsia="nl-NL"/>
        </w:rPr>
        <w:drawing>
          <wp:anchor distT="0" distB="0" distL="114300" distR="114300" simplePos="0" relativeHeight="251673600" behindDoc="0" locked="0" layoutInCell="1" allowOverlap="1">
            <wp:simplePos x="0" y="0"/>
            <wp:positionH relativeFrom="column">
              <wp:posOffset>4291330</wp:posOffset>
            </wp:positionH>
            <wp:positionV relativeFrom="paragraph">
              <wp:posOffset>53340</wp:posOffset>
            </wp:positionV>
            <wp:extent cx="990600" cy="190500"/>
            <wp:effectExtent l="19050" t="0" r="0" b="0"/>
            <wp:wrapSquare wrapText="bothSides"/>
            <wp:docPr id="6" name="ipfH2Ovl5D46b_IsM:" descr="http://t3.gstatic.com/images?q=tbn:ANd9GcTW-VCB898X7wKGwj705NlA9XHZ9wWJMftsMY-5dDuzU3qEtNBcO7UYPw">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2Ovl5D46b_IsM:" descr="http://t3.gstatic.com/images?q=tbn:ANd9GcTW-VCB898X7wKGwj705NlA9XHZ9wWJMftsMY-5dDuzU3qEtNBcO7UYPw">
                      <a:hlinkClick r:id="rId39"/>
                    </pic:cNvPr>
                    <pic:cNvPicPr>
                      <a:picLocks noChangeAspect="1" noChangeArrowheads="1"/>
                    </pic:cNvPicPr>
                  </pic:nvPicPr>
                  <pic:blipFill>
                    <a:blip r:embed="rId40"/>
                    <a:srcRect/>
                    <a:stretch>
                      <a:fillRect/>
                    </a:stretch>
                  </pic:blipFill>
                  <pic:spPr bwMode="auto">
                    <a:xfrm>
                      <a:off x="0" y="0"/>
                      <a:ext cx="990600" cy="190500"/>
                    </a:xfrm>
                    <a:prstGeom prst="rect">
                      <a:avLst/>
                    </a:prstGeom>
                    <a:noFill/>
                    <a:ln w="9525">
                      <a:noFill/>
                      <a:miter lim="800000"/>
                      <a:headEnd/>
                      <a:tailEnd/>
                    </a:ln>
                  </pic:spPr>
                </pic:pic>
              </a:graphicData>
            </a:graphic>
          </wp:anchor>
        </w:drawing>
      </w:r>
      <w:r w:rsidR="00961E16" w:rsidRPr="00265AC8">
        <w:rPr>
          <w:i/>
        </w:rPr>
        <w:t>http://www.openlayers.org/</w:t>
      </w:r>
    </w:p>
    <w:p w:rsidR="00B232D2" w:rsidRPr="00A143AD" w:rsidRDefault="00B232D2" w:rsidP="001E4E76">
      <w:pPr>
        <w:pStyle w:val="ErikStandaard"/>
      </w:pPr>
    </w:p>
    <w:p w:rsidR="00AE0F03" w:rsidRPr="00A143AD" w:rsidRDefault="00AE0F03" w:rsidP="001E4E76">
      <w:pPr>
        <w:pStyle w:val="ErikStandaard"/>
      </w:pPr>
    </w:p>
    <w:p w:rsidR="00736D45" w:rsidRDefault="004A70E6" w:rsidP="00DC6B11">
      <w:pPr>
        <w:pStyle w:val="ErikStandaard"/>
        <w:jc w:val="both"/>
      </w:pPr>
      <w:r>
        <w:t xml:space="preserve">De Flamingo mapviewer is een initiatief van de </w:t>
      </w:r>
      <w:r w:rsidR="00736D45">
        <w:t xml:space="preserve">samenwerkende provincies (IPO) en is een intuïtieve, open source viewer speciaal voor burgers en niet-experts. </w:t>
      </w:r>
      <w:r w:rsidR="00F840B7">
        <w:t>Voor</w:t>
      </w:r>
      <w:r w:rsidR="00736D45">
        <w:t xml:space="preserve"> Nederlandse overheden wordt het gebruik van deze viewer aangeraden.</w:t>
      </w:r>
    </w:p>
    <w:p w:rsidR="00736D45" w:rsidRDefault="00736D45" w:rsidP="00DC6B11">
      <w:pPr>
        <w:pStyle w:val="ErikStandaard"/>
        <w:jc w:val="both"/>
      </w:pPr>
    </w:p>
    <w:p w:rsidR="00063CEC" w:rsidRDefault="00B232D2" w:rsidP="00DC6B11">
      <w:pPr>
        <w:pStyle w:val="ErikStandaard"/>
        <w:jc w:val="both"/>
      </w:pPr>
      <w:r w:rsidRPr="00A143AD">
        <w:t>Er zijn nog veel meer kleine projecten in de open source wereld op dit gebied</w:t>
      </w:r>
      <w:r w:rsidR="00736D45">
        <w:t xml:space="preserve"> (mapservers en -viewers)</w:t>
      </w:r>
      <w:r w:rsidRPr="00A143AD">
        <w:t xml:space="preserve">, maar deze zijn niet de moeite waard om te onderzoeken vanwege het ontbreken van een volledige documentatie. </w:t>
      </w:r>
      <w:r w:rsidR="00EA74FB" w:rsidRPr="00A143AD">
        <w:t>Daarnaast is het aantal ontwikkela</w:t>
      </w:r>
      <w:r w:rsidR="008A0502" w:rsidRPr="00A143AD">
        <w:t>a</w:t>
      </w:r>
      <w:r w:rsidR="00EA74FB" w:rsidRPr="00A143AD">
        <w:t>rs dat aan deze</w:t>
      </w:r>
      <w:r w:rsidR="006B3147" w:rsidRPr="00A143AD">
        <w:t xml:space="preserve"> projecten </w:t>
      </w:r>
      <w:r w:rsidR="00EA74FB" w:rsidRPr="00A143AD">
        <w:t>werkt</w:t>
      </w:r>
      <w:r w:rsidR="006B3147" w:rsidRPr="00A143AD">
        <w:t xml:space="preserve"> vaak zo klein dat ontwikkelingen langzamer gaan en minder zekerheid bieden.</w:t>
      </w:r>
    </w:p>
    <w:p w:rsidR="00063CEC" w:rsidRDefault="00063CEC" w:rsidP="00DC6B11">
      <w:pPr>
        <w:pStyle w:val="ErikStandaard"/>
        <w:jc w:val="both"/>
      </w:pPr>
    </w:p>
    <w:p w:rsidR="00063CEC" w:rsidRDefault="00063CEC" w:rsidP="00DC6B11">
      <w:pPr>
        <w:pStyle w:val="ErikStandaard"/>
        <w:jc w:val="both"/>
      </w:pPr>
      <w:r>
        <w:t xml:space="preserve">Ook zijn er nog bedrijven, </w:t>
      </w:r>
      <w:r w:rsidR="00511BA5">
        <w:t>zoals</w:t>
      </w:r>
      <w:r>
        <w:t xml:space="preserve"> Geodan</w:t>
      </w:r>
      <w:r w:rsidR="0082444C">
        <w:t>, Nieuwland</w:t>
      </w:r>
      <w:r w:rsidR="006B3703">
        <w:t xml:space="preserve"> en B3Partners</w:t>
      </w:r>
      <w:r w:rsidR="004B1AA4">
        <w:t>,</w:t>
      </w:r>
      <w:r>
        <w:t xml:space="preserve"> die een eigen o</w:t>
      </w:r>
      <w:r w:rsidR="009B764D">
        <w:t>plossing aanbieden op basis van</w:t>
      </w:r>
      <w:r>
        <w:t xml:space="preserve"> open source product</w:t>
      </w:r>
      <w:r w:rsidR="009B764D">
        <w:t>en</w:t>
      </w:r>
      <w:r>
        <w:t xml:space="preserve">. </w:t>
      </w:r>
      <w:r w:rsidR="009B764D">
        <w:t>Deze oplossing wordt dan bij de klant geïnstalleerd</w:t>
      </w:r>
      <w:r>
        <w:t>. Ook zorgen zij voor het</w:t>
      </w:r>
      <w:r w:rsidR="00C91C19">
        <w:t xml:space="preserve"> onderhoud en beheer. Eigenlijk is dit een combinatie van een leverancier met een eigen oplossing en een open source product. De klant profiteert van het feit dat het niet zelf verantwoordelijk is voor het onderhoud en beheer. Daarnaast bestaat ook het voordeel dat het product een open source product is en dus alle voordelen van open source heeft (zie volgende paragraaf).</w:t>
      </w:r>
    </w:p>
    <w:p w:rsidR="00557D0B" w:rsidRPr="00C4215A" w:rsidRDefault="00AC7B2D" w:rsidP="00DC6B11">
      <w:pPr>
        <w:pStyle w:val="Erikkop2"/>
        <w:ind w:left="567"/>
        <w:rPr>
          <w:color w:val="76923C" w:themeColor="accent3" w:themeShade="BF"/>
        </w:rPr>
      </w:pPr>
      <w:r>
        <w:br w:type="page"/>
      </w:r>
      <w:bookmarkStart w:id="16" w:name="_Toc293647753"/>
      <w:r w:rsidR="00121023" w:rsidRPr="00C4215A">
        <w:rPr>
          <w:color w:val="76923C" w:themeColor="accent3" w:themeShade="BF"/>
        </w:rPr>
        <w:lastRenderedPageBreak/>
        <w:t>3</w:t>
      </w:r>
      <w:r w:rsidR="00557D0B" w:rsidRPr="00C4215A">
        <w:rPr>
          <w:color w:val="76923C" w:themeColor="accent3" w:themeShade="BF"/>
        </w:rPr>
        <w:t>.</w:t>
      </w:r>
      <w:r w:rsidR="003442D4" w:rsidRPr="00C4215A">
        <w:rPr>
          <w:color w:val="76923C" w:themeColor="accent3" w:themeShade="BF"/>
        </w:rPr>
        <w:t>2</w:t>
      </w:r>
      <w:r w:rsidR="00557D0B" w:rsidRPr="00C4215A">
        <w:rPr>
          <w:color w:val="76923C" w:themeColor="accent3" w:themeShade="BF"/>
        </w:rPr>
        <w:t xml:space="preserve"> Open Source</w:t>
      </w:r>
      <w:bookmarkEnd w:id="16"/>
    </w:p>
    <w:p w:rsidR="00557D0B" w:rsidRPr="00A143AD" w:rsidRDefault="00557D0B" w:rsidP="00C2468F">
      <w:pPr>
        <w:ind w:left="567" w:right="567"/>
        <w:jc w:val="both"/>
        <w:rPr>
          <w:rFonts w:asciiTheme="minorHAnsi" w:hAnsiTheme="minorHAnsi"/>
          <w:sz w:val="26"/>
          <w:szCs w:val="26"/>
        </w:rPr>
      </w:pPr>
    </w:p>
    <w:p w:rsidR="00AB05DD" w:rsidRPr="00C4215A" w:rsidRDefault="00AB05DD" w:rsidP="00C2468F">
      <w:pPr>
        <w:pStyle w:val="Erikkop3"/>
        <w:ind w:left="567" w:right="567"/>
        <w:rPr>
          <w:color w:val="76923C" w:themeColor="accent3" w:themeShade="BF"/>
        </w:rPr>
      </w:pPr>
      <w:r w:rsidRPr="00C4215A">
        <w:rPr>
          <w:color w:val="76923C" w:themeColor="accent3" w:themeShade="BF"/>
        </w:rPr>
        <w:t>Inleiding</w:t>
      </w:r>
    </w:p>
    <w:p w:rsidR="00003C95" w:rsidRPr="00A143AD" w:rsidRDefault="00003C95" w:rsidP="00DC6B11">
      <w:pPr>
        <w:pStyle w:val="ErikStandaard"/>
        <w:jc w:val="both"/>
      </w:pPr>
      <w:r w:rsidRPr="00A143AD">
        <w:t>In dit hoofdstuk wordt verteld over de termen</w:t>
      </w:r>
      <w:r w:rsidR="00F72B68">
        <w:t xml:space="preserve"> open standaarden en</w:t>
      </w:r>
      <w:r w:rsidRPr="00A143AD">
        <w:t xml:space="preserve"> open source software en het verschil met c</w:t>
      </w:r>
      <w:r w:rsidR="00F72B68">
        <w:t xml:space="preserve">losed source software. Ook </w:t>
      </w:r>
      <w:r w:rsidR="00703602">
        <w:t>worden</w:t>
      </w:r>
      <w:r w:rsidR="00F72B68">
        <w:t xml:space="preserve"> hier</w:t>
      </w:r>
      <w:r w:rsidRPr="00A143AD">
        <w:t xml:space="preserve"> </w:t>
      </w:r>
      <w:r w:rsidR="00703602">
        <w:t>de</w:t>
      </w:r>
      <w:r w:rsidRPr="00A143AD">
        <w:t xml:space="preserve"> geschiedenis en de voor- en nadelen van open source ten opzichte van closed source </w:t>
      </w:r>
      <w:r w:rsidR="00703602">
        <w:t>beschreven</w:t>
      </w:r>
      <w:r w:rsidRPr="00A143AD">
        <w:t>.</w:t>
      </w:r>
    </w:p>
    <w:p w:rsidR="00003C95" w:rsidRPr="00A143AD" w:rsidRDefault="00A143AD" w:rsidP="00DC6B11">
      <w:pPr>
        <w:pStyle w:val="ErikStandaard"/>
        <w:jc w:val="both"/>
      </w:pPr>
      <w:r>
        <w:rPr>
          <w:noProof/>
          <w:lang w:eastAsia="nl-NL"/>
        </w:rPr>
        <w:drawing>
          <wp:anchor distT="0" distB="0" distL="114300" distR="114300" simplePos="0" relativeHeight="251661312" behindDoc="0" locked="0" layoutInCell="1" allowOverlap="1">
            <wp:simplePos x="0" y="0"/>
            <wp:positionH relativeFrom="column">
              <wp:posOffset>4519930</wp:posOffset>
            </wp:positionH>
            <wp:positionV relativeFrom="paragraph">
              <wp:posOffset>100965</wp:posOffset>
            </wp:positionV>
            <wp:extent cx="1219200" cy="723900"/>
            <wp:effectExtent l="19050" t="0" r="0" b="0"/>
            <wp:wrapThrough wrapText="bothSides">
              <wp:wrapPolygon edited="0">
                <wp:start x="-338" y="0"/>
                <wp:lineTo x="-338" y="21032"/>
                <wp:lineTo x="21600" y="21032"/>
                <wp:lineTo x="21600" y="0"/>
                <wp:lineTo x="-338" y="0"/>
              </wp:wrapPolygon>
            </wp:wrapThrough>
            <wp:docPr id="15" name="Afbeelding 15" descr="http://t0.gstatic.com/images?q=tbn:ANd9GcR8AUK9UPwP_Z0-r_yayW1tR7ssOxsfzapBP40Eb7K_MLZ3kwbOXTGmW7Y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0.gstatic.com/images?q=tbn:ANd9GcR8AUK9UPwP_Z0-r_yayW1tR7ssOxsfzapBP40Eb7K_MLZ3kwbOXTGmW7Yo">
                      <a:hlinkClick r:id="rId41"/>
                    </pic:cNvPr>
                    <pic:cNvPicPr>
                      <a:picLocks noChangeAspect="1" noChangeArrowheads="1"/>
                    </pic:cNvPicPr>
                  </pic:nvPicPr>
                  <pic:blipFill>
                    <a:blip r:embed="rId42"/>
                    <a:srcRect/>
                    <a:stretch>
                      <a:fillRect/>
                    </a:stretch>
                  </pic:blipFill>
                  <pic:spPr bwMode="auto">
                    <a:xfrm>
                      <a:off x="0" y="0"/>
                      <a:ext cx="1219200" cy="723900"/>
                    </a:xfrm>
                    <a:prstGeom prst="rect">
                      <a:avLst/>
                    </a:prstGeom>
                    <a:noFill/>
                    <a:ln w="9525">
                      <a:noFill/>
                      <a:miter lim="800000"/>
                      <a:headEnd/>
                      <a:tailEnd/>
                    </a:ln>
                  </pic:spPr>
                </pic:pic>
              </a:graphicData>
            </a:graphic>
          </wp:anchor>
        </w:drawing>
      </w:r>
    </w:p>
    <w:p w:rsidR="00557D0B" w:rsidRPr="00A143AD" w:rsidRDefault="00C2468F" w:rsidP="00DC6B11">
      <w:pPr>
        <w:pStyle w:val="ErikStandaard"/>
        <w:jc w:val="both"/>
      </w:pPr>
      <w:r>
        <w:rPr>
          <w:noProof/>
          <w:lang w:eastAsia="nl-NL"/>
        </w:rPr>
        <w:drawing>
          <wp:anchor distT="0" distB="0" distL="114300" distR="114300" simplePos="0" relativeHeight="251663360" behindDoc="0" locked="0" layoutInCell="1" allowOverlap="1">
            <wp:simplePos x="0" y="0"/>
            <wp:positionH relativeFrom="column">
              <wp:posOffset>4100830</wp:posOffset>
            </wp:positionH>
            <wp:positionV relativeFrom="paragraph">
              <wp:posOffset>1282700</wp:posOffset>
            </wp:positionV>
            <wp:extent cx="1257300" cy="485775"/>
            <wp:effectExtent l="19050" t="0" r="0" b="0"/>
            <wp:wrapThrough wrapText="bothSides">
              <wp:wrapPolygon edited="0">
                <wp:start x="-327" y="0"/>
                <wp:lineTo x="-327" y="21176"/>
                <wp:lineTo x="21600" y="21176"/>
                <wp:lineTo x="21600" y="0"/>
                <wp:lineTo x="-327" y="0"/>
              </wp:wrapPolygon>
            </wp:wrapThrough>
            <wp:docPr id="21" name="Afbeelding 21" descr="http://t2.gstatic.com/images?q=tbn:ANd9GcRbogjbVMwtNoMVcRPgU6NNGqxU8AJE47Lszg0djsZxx5BGihjrRayIjO-v">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2.gstatic.com/images?q=tbn:ANd9GcRbogjbVMwtNoMVcRPgU6NNGqxU8AJE47Lszg0djsZxx5BGihjrRayIjO-v">
                      <a:hlinkClick r:id="rId43"/>
                    </pic:cNvPr>
                    <pic:cNvPicPr>
                      <a:picLocks noChangeAspect="1" noChangeArrowheads="1"/>
                    </pic:cNvPicPr>
                  </pic:nvPicPr>
                  <pic:blipFill>
                    <a:blip r:embed="rId44"/>
                    <a:srcRect t="14815" b="22222"/>
                    <a:stretch>
                      <a:fillRect/>
                    </a:stretch>
                  </pic:blipFill>
                  <pic:spPr bwMode="auto">
                    <a:xfrm>
                      <a:off x="0" y="0"/>
                      <a:ext cx="1257300" cy="485775"/>
                    </a:xfrm>
                    <a:prstGeom prst="rect">
                      <a:avLst/>
                    </a:prstGeom>
                    <a:noFill/>
                    <a:ln w="9525">
                      <a:noFill/>
                      <a:miter lim="800000"/>
                      <a:headEnd/>
                      <a:tailEnd/>
                    </a:ln>
                  </pic:spPr>
                </pic:pic>
              </a:graphicData>
            </a:graphic>
          </wp:anchor>
        </w:drawing>
      </w:r>
      <w:r w:rsidR="00A143AD">
        <w:rPr>
          <w:noProof/>
          <w:lang w:eastAsia="nl-NL"/>
        </w:rPr>
        <w:drawing>
          <wp:anchor distT="0" distB="0" distL="114300" distR="114300" simplePos="0" relativeHeight="251662336" behindDoc="0" locked="0" layoutInCell="1" allowOverlap="1">
            <wp:simplePos x="0" y="0"/>
            <wp:positionH relativeFrom="column">
              <wp:posOffset>347980</wp:posOffset>
            </wp:positionH>
            <wp:positionV relativeFrom="paragraph">
              <wp:posOffset>701675</wp:posOffset>
            </wp:positionV>
            <wp:extent cx="1162050" cy="1123950"/>
            <wp:effectExtent l="19050" t="0" r="0" b="0"/>
            <wp:wrapThrough wrapText="bothSides">
              <wp:wrapPolygon edited="0">
                <wp:start x="-354" y="0"/>
                <wp:lineTo x="-354" y="21234"/>
                <wp:lineTo x="21600" y="21234"/>
                <wp:lineTo x="21600" y="0"/>
                <wp:lineTo x="-354" y="0"/>
              </wp:wrapPolygon>
            </wp:wrapThrough>
            <wp:docPr id="18" name="Afbeelding 18" descr="http://t0.gstatic.com/images?q=tbn:ANd9GcQv3w9aXy4udfmKrktGdX_0czUulVT1HPJ9BmAooXiwx-5uy3k4IsddT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Qv3w9aXy4udfmKrktGdX_0czUulVT1HPJ9BmAooXiwx-5uy3k4IsddTg">
                      <a:hlinkClick r:id="rId45"/>
                    </pic:cNvPr>
                    <pic:cNvPicPr>
                      <a:picLocks noChangeAspect="1" noChangeArrowheads="1"/>
                    </pic:cNvPicPr>
                  </pic:nvPicPr>
                  <pic:blipFill>
                    <a:blip r:embed="rId46"/>
                    <a:srcRect/>
                    <a:stretch>
                      <a:fillRect/>
                    </a:stretch>
                  </pic:blipFill>
                  <pic:spPr bwMode="auto">
                    <a:xfrm>
                      <a:off x="0" y="0"/>
                      <a:ext cx="1162050" cy="1123950"/>
                    </a:xfrm>
                    <a:prstGeom prst="rect">
                      <a:avLst/>
                    </a:prstGeom>
                    <a:noFill/>
                    <a:ln w="9525">
                      <a:noFill/>
                      <a:miter lim="800000"/>
                      <a:headEnd/>
                      <a:tailEnd/>
                    </a:ln>
                  </pic:spPr>
                </pic:pic>
              </a:graphicData>
            </a:graphic>
          </wp:anchor>
        </w:drawing>
      </w:r>
      <w:r w:rsidR="00557D0B" w:rsidRPr="00A143AD">
        <w:t>In de afgelopen jaren is de markt van de open source software flink gegroeid. De bekendste voorbeelden van open source software zijn Linux, Mozilla Firefox en OpenOffice. St</w:t>
      </w:r>
      <w:r w:rsidR="00436A9D" w:rsidRPr="00A143AD">
        <w:t>eeds meer bedrijven en overheden</w:t>
      </w:r>
      <w:r w:rsidR="00557D0B" w:rsidRPr="00A143AD">
        <w:t xml:space="preserve"> in Nederland </w:t>
      </w:r>
      <w:r w:rsidR="00083653">
        <w:t xml:space="preserve">en de rest van de wereld </w:t>
      </w:r>
      <w:r w:rsidR="00557D0B" w:rsidRPr="00A143AD">
        <w:t xml:space="preserve">stappen over van closed source naar open source. </w:t>
      </w:r>
      <w:r w:rsidR="0055637B" w:rsidRPr="00A143AD">
        <w:t>Maar wat is nou precies open source software en waarom maakt deze markt zo’n groei door?</w:t>
      </w:r>
    </w:p>
    <w:p w:rsidR="00557D0B" w:rsidRPr="00A143AD" w:rsidRDefault="00557D0B" w:rsidP="00DC6B11">
      <w:pPr>
        <w:ind w:left="567" w:right="567"/>
        <w:jc w:val="both"/>
        <w:rPr>
          <w:rFonts w:asciiTheme="minorHAnsi" w:hAnsiTheme="minorHAnsi"/>
          <w:sz w:val="26"/>
          <w:szCs w:val="26"/>
        </w:rPr>
      </w:pPr>
    </w:p>
    <w:p w:rsidR="00A143AD" w:rsidRDefault="00A143AD" w:rsidP="00C2468F">
      <w:pPr>
        <w:ind w:left="567" w:right="567"/>
        <w:jc w:val="both"/>
        <w:rPr>
          <w:rFonts w:asciiTheme="minorHAnsi" w:hAnsiTheme="minorHAnsi"/>
          <w:b/>
          <w:sz w:val="26"/>
          <w:szCs w:val="26"/>
        </w:rPr>
      </w:pPr>
    </w:p>
    <w:p w:rsidR="00557D0B" w:rsidRPr="00C4215A" w:rsidRDefault="00557D0B" w:rsidP="00C2468F">
      <w:pPr>
        <w:pStyle w:val="Erikkop3"/>
        <w:ind w:left="567" w:right="567"/>
        <w:rPr>
          <w:color w:val="76923C" w:themeColor="accent3" w:themeShade="BF"/>
        </w:rPr>
      </w:pPr>
      <w:r w:rsidRPr="00C4215A">
        <w:rPr>
          <w:color w:val="76923C" w:themeColor="accent3" w:themeShade="BF"/>
        </w:rPr>
        <w:t>Definitie</w:t>
      </w:r>
    </w:p>
    <w:p w:rsidR="00F42FCC" w:rsidRPr="00A143AD" w:rsidRDefault="00F42FCC" w:rsidP="00DC6B11">
      <w:pPr>
        <w:pStyle w:val="ErikStandaard"/>
        <w:jc w:val="both"/>
      </w:pPr>
      <w:r w:rsidRPr="00A143AD">
        <w:t xml:space="preserve">Software bestaat grof gezegd </w:t>
      </w:r>
      <w:r w:rsidR="00436A9D" w:rsidRPr="00A143AD">
        <w:t xml:space="preserve">uit 2 componenten: de broncode waarmee </w:t>
      </w:r>
      <w:r w:rsidRPr="00A143AD">
        <w:t xml:space="preserve">de </w:t>
      </w:r>
      <w:r w:rsidR="00436A9D" w:rsidRPr="00A143AD">
        <w:t>software in een programmeertaal beschreven wordt</w:t>
      </w:r>
      <w:r w:rsidRPr="00A143AD">
        <w:t xml:space="preserve"> en een ‘executable’ waarmee de software ‘gedraaid’ kan worden. Wanneer closed source software gekocht wordt, wordt alleen de executable verkregen en daarmee dus een </w:t>
      </w:r>
      <w:r w:rsidR="00F72B68" w:rsidRPr="00A143AD">
        <w:t>licentie</w:t>
      </w:r>
      <w:r w:rsidRPr="00A143AD">
        <w:t xml:space="preserve"> om de programmatuur voor een bepaalde periode te gebruiken. Bij open source software daa</w:t>
      </w:r>
      <w:r w:rsidR="00436A9D" w:rsidRPr="00A143AD">
        <w:t>r</w:t>
      </w:r>
      <w:r w:rsidRPr="00A143AD">
        <w:t xml:space="preserve">entegen wordt naast de executable ook de broncode verkregen. </w:t>
      </w:r>
      <w:r w:rsidR="00AB05DD" w:rsidRPr="00A143AD">
        <w:t>Dit geeft de verkrijger van de software de mogelijkheid om de broncode in te zien, te verbeteren, aan te vullen, te gebruiken en zelfs te distribueren. Vanwege dit laatste feit hoeft er ook niet betaald te worden voor open source software. Hierdoor worden gebruikers aangemoedigd om de software te verbeteren en aan te vullen en deze vernieuwde software weer te distribueren. Om deze</w:t>
      </w:r>
      <w:r w:rsidR="00D66F2D">
        <w:t xml:space="preserve"> voorwaarden te garanderen is</w:t>
      </w:r>
      <w:r w:rsidR="00AB05DD" w:rsidRPr="00A143AD">
        <w:t xml:space="preserve"> een aantal open source softwarelicenties in het leven geroepen. Hierin wordt vaak beschreven dat wanneer de software verder verspreid wordt, dezelfde licentie van kracht blijft.</w:t>
      </w:r>
    </w:p>
    <w:p w:rsidR="0045657D" w:rsidRPr="00A143AD" w:rsidRDefault="0045657D" w:rsidP="00DC6B11">
      <w:pPr>
        <w:ind w:left="567" w:right="567"/>
        <w:jc w:val="both"/>
        <w:rPr>
          <w:rFonts w:asciiTheme="minorHAnsi" w:hAnsiTheme="minorHAnsi"/>
          <w:sz w:val="26"/>
          <w:szCs w:val="26"/>
        </w:rPr>
      </w:pPr>
    </w:p>
    <w:p w:rsidR="00557D0B" w:rsidRPr="00C4215A" w:rsidRDefault="00557D0B" w:rsidP="00C2468F">
      <w:pPr>
        <w:pStyle w:val="Erikkop3"/>
        <w:ind w:left="567" w:right="567"/>
        <w:rPr>
          <w:color w:val="76923C" w:themeColor="accent3" w:themeShade="BF"/>
        </w:rPr>
      </w:pPr>
      <w:r w:rsidRPr="00C4215A">
        <w:rPr>
          <w:color w:val="76923C" w:themeColor="accent3" w:themeShade="BF"/>
        </w:rPr>
        <w:t>Geschiedenis</w:t>
      </w:r>
    </w:p>
    <w:p w:rsidR="00557D0B" w:rsidRPr="00A143AD" w:rsidRDefault="003020F2" w:rsidP="00DC6B11">
      <w:pPr>
        <w:pStyle w:val="ErikStandaard"/>
        <w:jc w:val="both"/>
      </w:pPr>
      <w:r>
        <w:t>Het idee achter</w:t>
      </w:r>
      <w:r w:rsidR="00557D0B" w:rsidRPr="00A143AD">
        <w:t xml:space="preserve"> open source software is ontstaan in de jaren </w:t>
      </w:r>
      <w:r w:rsidR="00F72B68">
        <w:t>‘</w:t>
      </w:r>
      <w:r w:rsidR="00557D0B" w:rsidRPr="00A143AD">
        <w:t xml:space="preserve">60. In de tijd van de eerste commerciële computers werd de software gedeeld onder de gebruikers en de broncode verbeterd en verspreid. In de jaren </w:t>
      </w:r>
      <w:r w:rsidR="00F72B68">
        <w:t>‘</w:t>
      </w:r>
      <w:r w:rsidR="00557D0B" w:rsidRPr="00A143AD">
        <w:t xml:space="preserve">70 werd dit verboden en in een reactie hierop gingen hackers aan de gang om vrije besturingssystemen te ontwikkelen. In 1983 werd de Free Software Movement opgericht om samen te werken aan vrije software. In 1985 werd </w:t>
      </w:r>
      <w:r w:rsidR="00557D0B" w:rsidRPr="00A143AD">
        <w:lastRenderedPageBreak/>
        <w:t>dit de Free Software Foundation met als hoofddoel het bouwen van een vrij besturingssysteem. Dit besturingssysteem werd een vrije kloon van het gesloten besturingssysteem Unix. Tevens werd toen de eerste licentie voor vrije software (GNU General Public License) waarin wordt geborgd dat deze software gratis blijft en de vrije software wordt gepromoot.</w:t>
      </w:r>
    </w:p>
    <w:p w:rsidR="00557D0B" w:rsidRPr="00A143AD" w:rsidRDefault="00557D0B" w:rsidP="00DC6B11">
      <w:pPr>
        <w:pStyle w:val="ErikStandaard"/>
        <w:jc w:val="both"/>
      </w:pPr>
      <w:r w:rsidRPr="00A143AD">
        <w:t xml:space="preserve">In de jaren </w:t>
      </w:r>
      <w:r w:rsidR="00537325">
        <w:t>‘</w:t>
      </w:r>
      <w:r w:rsidRPr="00A143AD">
        <w:t xml:space="preserve">80 en </w:t>
      </w:r>
      <w:r w:rsidR="00537325">
        <w:t>‘</w:t>
      </w:r>
      <w:r w:rsidRPr="00A143AD">
        <w:t>90 w</w:t>
      </w:r>
      <w:r w:rsidR="000805D3" w:rsidRPr="00A143AD">
        <w:t>erd er doorgegaan met het ontwikkelen</w:t>
      </w:r>
      <w:r w:rsidR="00124719">
        <w:t xml:space="preserve"> van vrije software.</w:t>
      </w:r>
      <w:r w:rsidRPr="00A143AD">
        <w:t xml:space="preserve"> </w:t>
      </w:r>
      <w:r w:rsidR="00124719">
        <w:t>D</w:t>
      </w:r>
      <w:r w:rsidRPr="00A143AD">
        <w:t>oor de komst van het internet werden</w:t>
      </w:r>
      <w:r w:rsidR="00083653">
        <w:t xml:space="preserve"> intercontinentale</w:t>
      </w:r>
      <w:r w:rsidRPr="00A143AD">
        <w:t xml:space="preserve"> samenwerking</w:t>
      </w:r>
      <w:r w:rsidR="00436A9D" w:rsidRPr="00A143AD">
        <w:t>en</w:t>
      </w:r>
      <w:r w:rsidRPr="00A143AD">
        <w:t xml:space="preserve"> mogelijk en ontstond er een betere coördinatie tussen programmeurs over de hele wereld. In 1993 hadden zowel Linux als BSD</w:t>
      </w:r>
      <w:r w:rsidR="00537325">
        <w:t xml:space="preserve"> (Berkeley Software Distribution)</w:t>
      </w:r>
      <w:r w:rsidRPr="00A143AD">
        <w:t xml:space="preserve"> een redelijk stabiel</w:t>
      </w:r>
      <w:r w:rsidR="00436A9D" w:rsidRPr="00A143AD">
        <w:t>, vrij</w:t>
      </w:r>
      <w:r w:rsidRPr="00A143AD">
        <w:t xml:space="preserve"> besturin</w:t>
      </w:r>
      <w:r w:rsidR="00436A9D" w:rsidRPr="00A143AD">
        <w:t>g</w:t>
      </w:r>
      <w:r w:rsidRPr="00A143AD">
        <w:t xml:space="preserve">ssysteem. Op basis hiervan werd in de jaren </w:t>
      </w:r>
      <w:r w:rsidR="00537325">
        <w:t>‘</w:t>
      </w:r>
      <w:r w:rsidRPr="00A143AD">
        <w:t>90 een grote hoeveelheid vrije software geproduceerd voor deze platforms, waardoor ze als goed alternatief werden aanvaard voor gesloten besturingssystemen. In 1998 werd de term ‘Open Source’ bedacht en gepromoot als nieuwe term om de filosofie van vrije software te verspreiden.</w:t>
      </w:r>
    </w:p>
    <w:p w:rsidR="00557D0B" w:rsidRPr="00A143AD" w:rsidRDefault="00557D0B" w:rsidP="00DC6B11">
      <w:pPr>
        <w:pStyle w:val="ErikStandaard"/>
        <w:jc w:val="both"/>
      </w:pPr>
      <w:r w:rsidRPr="00A143AD">
        <w:t>Vanaf dit moment kreeg de open source software meer media-aandacht en waar de open source tot dan toe alleen gebruikt werd door particulieren en kleine en middelgrote bedrijven, begonnen ook veel grote bedrijven de open source software te accepteren en te gebruiken. In het begin van de jaren 2000 begon een aantal grote bedrijven met het publiceren van een gedeelte van de code van hun software</w:t>
      </w:r>
      <w:r w:rsidR="004C5F87" w:rsidRPr="00A143AD">
        <w:t>, maar hielden de belangrijke delen voor zichzelf</w:t>
      </w:r>
      <w:r w:rsidRPr="00A143AD">
        <w:t>, waardoor de termen FOSS (Free Open Source Software</w:t>
      </w:r>
      <w:r w:rsidR="004C5F87" w:rsidRPr="00A143AD">
        <w:t>, helemaal open</w:t>
      </w:r>
      <w:r w:rsidRPr="00A143AD">
        <w:t>) en COSS (Commercial Open Source Software</w:t>
      </w:r>
      <w:r w:rsidR="004C5F87" w:rsidRPr="00A143AD">
        <w:t>, gedeeltelijk open</w:t>
      </w:r>
      <w:r w:rsidRPr="00A143AD">
        <w:t>) ontstonden.</w:t>
      </w:r>
    </w:p>
    <w:p w:rsidR="00557D0B" w:rsidRPr="00A143AD" w:rsidRDefault="00557D0B" w:rsidP="00DC6B11">
      <w:pPr>
        <w:pStyle w:val="ErikStandaard"/>
        <w:jc w:val="both"/>
      </w:pPr>
      <w:r w:rsidRPr="00A143AD">
        <w:t>Tegenwoordig</w:t>
      </w:r>
      <w:r w:rsidR="0087343B" w:rsidRPr="00A143AD">
        <w:t xml:space="preserve"> wordt er in de open source wer</w:t>
      </w:r>
      <w:r w:rsidRPr="00A143AD">
        <w:t>e</w:t>
      </w:r>
      <w:r w:rsidR="0087343B" w:rsidRPr="00A143AD">
        <w:t>l</w:t>
      </w:r>
      <w:r w:rsidRPr="00A143AD">
        <w:t xml:space="preserve">d veel in </w:t>
      </w:r>
      <w:r w:rsidR="0055637B">
        <w:t>‘</w:t>
      </w:r>
      <w:r w:rsidRPr="00A143AD">
        <w:t>communities</w:t>
      </w:r>
      <w:r w:rsidR="0055637B">
        <w:t>’</w:t>
      </w:r>
      <w:r w:rsidRPr="00A143AD">
        <w:t xml:space="preserve"> gewerkt. Dit zijn groepen ontwikkelaars die samenwerken aan bepaalde projecten. In deze communities kunnen onafhankelijke ontwikkelaars zitten, maar ook ontwikkelaars </w:t>
      </w:r>
      <w:r w:rsidR="00F0354D">
        <w:t>in dienst van bedrijven</w:t>
      </w:r>
      <w:r w:rsidRPr="00A143AD">
        <w:t xml:space="preserve"> die een</w:t>
      </w:r>
      <w:r w:rsidR="00F0354D">
        <w:t xml:space="preserve"> bepaald</w:t>
      </w:r>
      <w:r w:rsidR="00351B02" w:rsidRPr="00A143AD">
        <w:t xml:space="preserve"> project ondersteunen. Een </w:t>
      </w:r>
      <w:r w:rsidRPr="00A143AD">
        <w:t>aantal van deze communities</w:t>
      </w:r>
      <w:r w:rsidR="00F0354D">
        <w:t xml:space="preserve"> dat</w:t>
      </w:r>
      <w:r w:rsidR="003A5F89" w:rsidRPr="00A143AD">
        <w:t xml:space="preserve"> zic</w:t>
      </w:r>
      <w:r w:rsidR="00F557E6">
        <w:t>h richt op GIS- en geo-software</w:t>
      </w:r>
      <w:r w:rsidRPr="00A143AD">
        <w:t xml:space="preserve"> wordt </w:t>
      </w:r>
      <w:r w:rsidR="0055637B" w:rsidRPr="00A143AD">
        <w:t>ondersteund</w:t>
      </w:r>
      <w:r w:rsidRPr="00A143AD">
        <w:t xml:space="preserve"> door de OSGeo Foundation, waarover hieronder meer. </w:t>
      </w:r>
    </w:p>
    <w:p w:rsidR="0045657D" w:rsidRPr="00A143AD" w:rsidRDefault="0045657D" w:rsidP="00DC6B11">
      <w:pPr>
        <w:ind w:left="567" w:right="567"/>
        <w:jc w:val="both"/>
        <w:rPr>
          <w:rFonts w:asciiTheme="minorHAnsi" w:hAnsiTheme="minorHAnsi"/>
          <w:sz w:val="26"/>
          <w:szCs w:val="26"/>
        </w:rPr>
      </w:pPr>
    </w:p>
    <w:p w:rsidR="00265AC8" w:rsidRPr="00C4215A" w:rsidRDefault="00557D0B" w:rsidP="00DC6B11">
      <w:pPr>
        <w:pStyle w:val="Erikkop3"/>
        <w:ind w:left="567" w:right="567"/>
        <w:rPr>
          <w:color w:val="76923C" w:themeColor="accent3" w:themeShade="BF"/>
        </w:rPr>
      </w:pPr>
      <w:r w:rsidRPr="00C4215A">
        <w:rPr>
          <w:color w:val="76923C" w:themeColor="accent3" w:themeShade="BF"/>
        </w:rPr>
        <w:t>OSGeo</w:t>
      </w:r>
    </w:p>
    <w:p w:rsidR="002474E1" w:rsidRPr="00A143AD" w:rsidRDefault="002500A8" w:rsidP="00DC6B11">
      <w:pPr>
        <w:pStyle w:val="ErikStandaard"/>
        <w:jc w:val="both"/>
      </w:pPr>
      <w:r w:rsidRPr="00A143AD">
        <w:rPr>
          <w:noProof/>
          <w:lang w:eastAsia="nl-NL"/>
        </w:rPr>
        <w:drawing>
          <wp:anchor distT="0" distB="0" distL="114300" distR="114300" simplePos="0" relativeHeight="251664384" behindDoc="0" locked="0" layoutInCell="1" allowOverlap="1">
            <wp:simplePos x="0" y="0"/>
            <wp:positionH relativeFrom="column">
              <wp:posOffset>3243580</wp:posOffset>
            </wp:positionH>
            <wp:positionV relativeFrom="paragraph">
              <wp:posOffset>64135</wp:posOffset>
            </wp:positionV>
            <wp:extent cx="2495550" cy="1066800"/>
            <wp:effectExtent l="0" t="0" r="0" b="0"/>
            <wp:wrapSquare wrapText="bothSides"/>
            <wp:docPr id="27" name="Afbeelding 27" descr="Home">
              <a:hlinkClick xmlns:a="http://schemas.openxmlformats.org/drawingml/2006/main" r:id="rId47"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me">
                      <a:hlinkClick r:id="rId47" tooltip="Home"/>
                    </pic:cNvPr>
                    <pic:cNvPicPr>
                      <a:picLocks noChangeAspect="1" noChangeArrowheads="1"/>
                    </pic:cNvPicPr>
                  </pic:nvPicPr>
                  <pic:blipFill>
                    <a:blip r:embed="rId48"/>
                    <a:srcRect t="4273"/>
                    <a:stretch>
                      <a:fillRect/>
                    </a:stretch>
                  </pic:blipFill>
                  <pic:spPr bwMode="auto">
                    <a:xfrm>
                      <a:off x="0" y="0"/>
                      <a:ext cx="2495550" cy="1066800"/>
                    </a:xfrm>
                    <a:prstGeom prst="rect">
                      <a:avLst/>
                    </a:prstGeom>
                    <a:noFill/>
                    <a:ln w="9525">
                      <a:noFill/>
                      <a:miter lim="800000"/>
                      <a:headEnd/>
                      <a:tailEnd/>
                    </a:ln>
                  </pic:spPr>
                </pic:pic>
              </a:graphicData>
            </a:graphic>
          </wp:anchor>
        </w:drawing>
      </w:r>
      <w:r w:rsidR="00557D0B" w:rsidRPr="00A143AD">
        <w:t>De Open Source Geospatial Foundation</w:t>
      </w:r>
      <w:r w:rsidR="00C142F6" w:rsidRPr="00A143AD">
        <w:t>, opgericht in februari 2006,</w:t>
      </w:r>
      <w:r w:rsidR="00557D0B" w:rsidRPr="00A143AD">
        <w:t xml:space="preserve"> ondersteunt het gebruik en de ontwikkeling van hoogwaardige open source software op het gebied van ruimtelijke geo-informatie. Het doel van de stichting is om het gebruik en de gemeenschappelijke ontwikkeling van deze software aan te moedigen. OSGeo is een non-profit organisatie die de open source communities financieel en organisatorisch steunt en van juridisch advies voorziet.</w:t>
      </w:r>
    </w:p>
    <w:p w:rsidR="00265AC8" w:rsidRPr="00C4215A" w:rsidRDefault="00DC6B11" w:rsidP="00DC6B11">
      <w:pPr>
        <w:pStyle w:val="Erikkop3"/>
        <w:ind w:left="567" w:right="567"/>
        <w:rPr>
          <w:color w:val="76923C" w:themeColor="accent3" w:themeShade="BF"/>
        </w:rPr>
      </w:pPr>
      <w:r w:rsidRPr="00C4215A">
        <w:rPr>
          <w:noProof/>
          <w:color w:val="76923C" w:themeColor="accent3" w:themeShade="BF"/>
          <w:lang w:eastAsia="nl-NL"/>
        </w:rPr>
        <w:lastRenderedPageBreak/>
        <w:drawing>
          <wp:anchor distT="0" distB="0" distL="114300" distR="114300" simplePos="0" relativeHeight="251678720" behindDoc="0" locked="0" layoutInCell="1" allowOverlap="1">
            <wp:simplePos x="0" y="0"/>
            <wp:positionH relativeFrom="column">
              <wp:posOffset>4500880</wp:posOffset>
            </wp:positionH>
            <wp:positionV relativeFrom="paragraph">
              <wp:posOffset>-33020</wp:posOffset>
            </wp:positionV>
            <wp:extent cx="1181100" cy="1019175"/>
            <wp:effectExtent l="19050" t="0" r="0" b="0"/>
            <wp:wrapSquare wrapText="bothSides"/>
            <wp:docPr id="11" name="ipfYc8AVvTapvEysM:" descr="http://t0.gstatic.com/images?q=tbn:ANd9GcSgnVLNiXK1IUXqKljO_sKz40DJDNzOKaqOGVncLXkfO8MLZWvQVcNbv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Yc8AVvTapvEysM:" descr="http://t0.gstatic.com/images?q=tbn:ANd9GcSgnVLNiXK1IUXqKljO_sKz40DJDNzOKaqOGVncLXkfO8MLZWvQVcNbvg">
                      <a:hlinkClick r:id="rId49"/>
                    </pic:cNvPr>
                    <pic:cNvPicPr>
                      <a:picLocks noChangeAspect="1" noChangeArrowheads="1"/>
                    </pic:cNvPicPr>
                  </pic:nvPicPr>
                  <pic:blipFill>
                    <a:blip r:embed="rId50"/>
                    <a:srcRect/>
                    <a:stretch>
                      <a:fillRect/>
                    </a:stretch>
                  </pic:blipFill>
                  <pic:spPr bwMode="auto">
                    <a:xfrm>
                      <a:off x="0" y="0"/>
                      <a:ext cx="1181100" cy="1019175"/>
                    </a:xfrm>
                    <a:prstGeom prst="rect">
                      <a:avLst/>
                    </a:prstGeom>
                    <a:noFill/>
                    <a:ln w="9525">
                      <a:noFill/>
                      <a:miter lim="800000"/>
                      <a:headEnd/>
                      <a:tailEnd/>
                    </a:ln>
                  </pic:spPr>
                </pic:pic>
              </a:graphicData>
            </a:graphic>
          </wp:anchor>
        </w:drawing>
      </w:r>
      <w:r w:rsidR="00557D0B" w:rsidRPr="00C4215A">
        <w:rPr>
          <w:color w:val="76923C" w:themeColor="accent3" w:themeShade="BF"/>
        </w:rPr>
        <w:t>Voor- en nadelen</w:t>
      </w:r>
    </w:p>
    <w:p w:rsidR="00557D0B" w:rsidRPr="00A143AD" w:rsidRDefault="00557D0B" w:rsidP="00DC6B11">
      <w:pPr>
        <w:pStyle w:val="ErikStandaard"/>
        <w:jc w:val="both"/>
      </w:pPr>
      <w:r w:rsidRPr="00A143AD">
        <w:t>Hieronder worden de voor- en nadelen van het gebruik van open source software beschreven. Te beginnen met de voordelen:</w:t>
      </w:r>
    </w:p>
    <w:p w:rsidR="00557D0B" w:rsidRPr="00A143AD" w:rsidRDefault="00557D0B" w:rsidP="00DC6B11">
      <w:pPr>
        <w:pStyle w:val="ErikStandaard"/>
        <w:jc w:val="both"/>
      </w:pPr>
    </w:p>
    <w:p w:rsidR="00557D0B" w:rsidRPr="00A143AD" w:rsidRDefault="00557D0B" w:rsidP="00DC6B11">
      <w:pPr>
        <w:pStyle w:val="ErikStandaard"/>
        <w:jc w:val="both"/>
      </w:pPr>
      <w:r w:rsidRPr="00A143AD">
        <w:t>- Beschikbaarheid van de broncode.</w:t>
      </w:r>
    </w:p>
    <w:p w:rsidR="00557D0B" w:rsidRPr="00A143AD" w:rsidRDefault="00557D0B" w:rsidP="00DC6B11">
      <w:pPr>
        <w:pStyle w:val="ErikStandaard"/>
        <w:jc w:val="both"/>
      </w:pPr>
      <w:r w:rsidRPr="00A143AD">
        <w:t xml:space="preserve">Doordat bij open </w:t>
      </w:r>
      <w:r w:rsidR="00351B02" w:rsidRPr="00A143AD">
        <w:t>source software de bron</w:t>
      </w:r>
      <w:r w:rsidRPr="00A143AD">
        <w:t>c</w:t>
      </w:r>
      <w:r w:rsidR="00351B02" w:rsidRPr="00A143AD">
        <w:t>o</w:t>
      </w:r>
      <w:r w:rsidRPr="00A143AD">
        <w:t>de beschikbaar is kan deze naar eigen wens worden gebruikt, ver</w:t>
      </w:r>
      <w:r w:rsidR="004C5F87" w:rsidRPr="00A143AD">
        <w:t>anderd</w:t>
      </w:r>
      <w:r w:rsidRPr="00A143AD">
        <w:t xml:space="preserve"> en gedistribueerd. Hierdoor kunnen gebruikers hun eigen voorkeuren in de software verwerken.</w:t>
      </w:r>
      <w:r w:rsidR="008A56D8">
        <w:t xml:space="preserve"> Het voordeel hiervan is dat de klant niet afhankelijk is van een leverancier. Omdat de broncode vrij beschikbaar</w:t>
      </w:r>
      <w:r w:rsidR="0038139A">
        <w:t xml:space="preserve"> is kan elke programmeur hierin</w:t>
      </w:r>
      <w:r w:rsidR="008A56D8">
        <w:t xml:space="preserve"> wijzigingen aanbrengen en kan simpel worden overgestapt op andere leveranciers.</w:t>
      </w:r>
    </w:p>
    <w:p w:rsidR="00557D0B" w:rsidRPr="00A143AD" w:rsidRDefault="00557D0B" w:rsidP="00DC6B11">
      <w:pPr>
        <w:pStyle w:val="ErikStandaard"/>
        <w:jc w:val="both"/>
      </w:pPr>
    </w:p>
    <w:p w:rsidR="00557D0B" w:rsidRPr="00A143AD" w:rsidRDefault="00557D0B" w:rsidP="00DC6B11">
      <w:pPr>
        <w:pStyle w:val="ErikStandaard"/>
        <w:jc w:val="both"/>
      </w:pPr>
      <w:r w:rsidRPr="00A143AD">
        <w:t>- Geen licentiekosten.</w:t>
      </w:r>
    </w:p>
    <w:p w:rsidR="00557D0B" w:rsidRPr="00A143AD" w:rsidRDefault="00557D0B" w:rsidP="00DC6B11">
      <w:pPr>
        <w:pStyle w:val="ErikStandaard"/>
        <w:jc w:val="both"/>
      </w:pPr>
      <w:r w:rsidRPr="00A143AD">
        <w:t>Door de licentievoorwaarden van de open source software hoeft er niet betaald te worden voor de aanschaf van deze software.</w:t>
      </w:r>
      <w:r w:rsidR="008A56D8">
        <w:t xml:space="preserve"> Er </w:t>
      </w:r>
      <w:r w:rsidR="00F0354D">
        <w:t>kunnen wel kosten ontstaan</w:t>
      </w:r>
      <w:r w:rsidR="008A56D8">
        <w:t xml:space="preserve"> bij de implementatie, het onderhoud en het beheer (zie onderdeel nadelen), maar in principe is de b</w:t>
      </w:r>
      <w:r w:rsidR="008A7083">
        <w:t>asissoftware gratis beschikbaar en te gebruiken.</w:t>
      </w:r>
    </w:p>
    <w:p w:rsidR="00557D0B" w:rsidRPr="00A143AD" w:rsidRDefault="00557D0B" w:rsidP="00DC6B11">
      <w:pPr>
        <w:pStyle w:val="ErikStandaard"/>
        <w:jc w:val="both"/>
      </w:pPr>
    </w:p>
    <w:p w:rsidR="00557D0B" w:rsidRPr="00A143AD" w:rsidRDefault="00557D0B" w:rsidP="00DC6B11">
      <w:pPr>
        <w:pStyle w:val="ErikStandaard"/>
        <w:jc w:val="both"/>
      </w:pPr>
      <w:r w:rsidRPr="00A143AD">
        <w:t>- Hoge kwaliteit en innovatiesnelheid.</w:t>
      </w:r>
    </w:p>
    <w:p w:rsidR="00557D0B" w:rsidRPr="00A143AD" w:rsidRDefault="0055637B" w:rsidP="00DC6B11">
      <w:pPr>
        <w:pStyle w:val="ErikStandaard"/>
        <w:jc w:val="both"/>
      </w:pPr>
      <w:r w:rsidRPr="00A143AD">
        <w:t xml:space="preserve">In de open source software worden </w:t>
      </w:r>
      <w:r>
        <w:t>'</w:t>
      </w:r>
      <w:r w:rsidRPr="00A143AD">
        <w:t>bugs</w:t>
      </w:r>
      <w:r>
        <w:t>'</w:t>
      </w:r>
      <w:r w:rsidRPr="00A143AD">
        <w:t xml:space="preserve"> en </w:t>
      </w:r>
      <w:r>
        <w:t>'</w:t>
      </w:r>
      <w:r w:rsidRPr="00A143AD">
        <w:t>errors</w:t>
      </w:r>
      <w:r>
        <w:t>'</w:t>
      </w:r>
      <w:r w:rsidRPr="00A143AD">
        <w:t xml:space="preserve"> snel verholpen, omdat de software wordt ontwikkeld vanuit de wensen van de gebruikers. </w:t>
      </w:r>
      <w:r w:rsidR="0038139A">
        <w:t>Ook worden innovaties</w:t>
      </w:r>
      <w:r w:rsidR="00557D0B" w:rsidRPr="00A143AD">
        <w:t xml:space="preserve"> snel doorgevoerd in de software door het grote aantal ontwikkelaars dat aan de software werkt.</w:t>
      </w:r>
    </w:p>
    <w:p w:rsidR="00557D0B" w:rsidRPr="00A143AD" w:rsidRDefault="00557D0B" w:rsidP="00DC6B11">
      <w:pPr>
        <w:pStyle w:val="ErikStandaard"/>
        <w:jc w:val="both"/>
      </w:pPr>
    </w:p>
    <w:p w:rsidR="00557D0B" w:rsidRPr="00A143AD" w:rsidRDefault="00557D0B" w:rsidP="00DC6B11">
      <w:pPr>
        <w:pStyle w:val="ErikStandaard"/>
        <w:jc w:val="both"/>
      </w:pPr>
      <w:r w:rsidRPr="00A143AD">
        <w:t>- Grotere flexibiliteit.</w:t>
      </w:r>
    </w:p>
    <w:p w:rsidR="00557D0B" w:rsidRPr="00A143AD" w:rsidRDefault="00557D0B" w:rsidP="00DC6B11">
      <w:pPr>
        <w:pStyle w:val="ErikStandaard"/>
        <w:jc w:val="both"/>
      </w:pPr>
      <w:r w:rsidRPr="00A143AD">
        <w:t>Open source software is erg flexibel, omdat de gebruiker de software naar zijn eigen wens kan (laten) aanpassen.</w:t>
      </w:r>
      <w:r w:rsidR="008A56D8">
        <w:t xml:space="preserve"> Als er dus een nieuwe mogelijkheid gewenst is dan kan een programmeur worden ingeschakeld om deze wijziging of toevoeging toe te passen</w:t>
      </w:r>
      <w:r w:rsidR="0038139A">
        <w:t>.</w:t>
      </w:r>
    </w:p>
    <w:p w:rsidR="00557D0B" w:rsidRPr="00A143AD" w:rsidRDefault="00557D0B" w:rsidP="00DC6B11">
      <w:pPr>
        <w:pStyle w:val="ErikStandaard"/>
        <w:jc w:val="both"/>
      </w:pPr>
    </w:p>
    <w:p w:rsidR="00557D0B" w:rsidRPr="00A143AD" w:rsidRDefault="00557D0B" w:rsidP="00DC6B11">
      <w:pPr>
        <w:pStyle w:val="ErikStandaard"/>
        <w:jc w:val="both"/>
      </w:pPr>
      <w:r w:rsidRPr="00A143AD">
        <w:t>- Open standaarden.</w:t>
      </w:r>
    </w:p>
    <w:p w:rsidR="00557D0B" w:rsidRPr="00A143AD" w:rsidRDefault="00557D0B" w:rsidP="00DC6B11">
      <w:pPr>
        <w:pStyle w:val="ErikStandaard"/>
        <w:jc w:val="both"/>
      </w:pPr>
      <w:r w:rsidRPr="00A143AD">
        <w:t>Bijna alle open source software maakt gebruik van open</w:t>
      </w:r>
      <w:r w:rsidR="003A5F89" w:rsidRPr="00A143AD">
        <w:t xml:space="preserve"> standaarden. Dit zijn standaarden voor</w:t>
      </w:r>
      <w:r w:rsidRPr="00A143AD">
        <w:t xml:space="preserve"> formaten van bestanden</w:t>
      </w:r>
      <w:r w:rsidR="0095447A">
        <w:t xml:space="preserve"> (bijvoorbeeld WMS)</w:t>
      </w:r>
      <w:r w:rsidRPr="00A143AD">
        <w:t xml:space="preserve"> waardoor de interoperabiliteit tussen verschillende programma’s vergroot wordt. </w:t>
      </w:r>
      <w:r w:rsidR="00D513B3">
        <w:t>A</w:t>
      </w:r>
      <w:r w:rsidRPr="00A143AD">
        <w:t xml:space="preserve">ls gebruiker </w:t>
      </w:r>
      <w:r w:rsidR="00D513B3">
        <w:t>bestaat er dus geen</w:t>
      </w:r>
      <w:r w:rsidRPr="00A143AD">
        <w:t xml:space="preserve"> afhankelijk</w:t>
      </w:r>
      <w:r w:rsidR="00D513B3">
        <w:t>heid</w:t>
      </w:r>
      <w:r w:rsidRPr="00A143AD">
        <w:t xml:space="preserve"> van het bestandsformaat van een commerciële aanbieder. Hierdoor wordt ook de zogenaamde ‘Vendor lock-in’ voorkomen. Dit betekent dat bedrijven hun eigen bestandsformaten gebruiken die niet door andere programma’s ondersteund worden. Hierdoor blijven klanten afhankelijk van deze </w:t>
      </w:r>
      <w:r w:rsidR="0095447A">
        <w:lastRenderedPageBreak/>
        <w:t>leverancier</w:t>
      </w:r>
      <w:r w:rsidRPr="00A143AD">
        <w:t xml:space="preserve"> en kunnen ze lastig overstappen naar een andere. Met het gebruik van open standaarden wordt dit voorkomen.</w:t>
      </w:r>
    </w:p>
    <w:p w:rsidR="00E13EFE" w:rsidRDefault="00E13EFE" w:rsidP="00DC6B11">
      <w:pPr>
        <w:pStyle w:val="ErikStandaard"/>
        <w:jc w:val="both"/>
      </w:pPr>
    </w:p>
    <w:p w:rsidR="00557D0B" w:rsidRPr="00A143AD" w:rsidRDefault="00557D0B" w:rsidP="00DC6B11">
      <w:pPr>
        <w:pStyle w:val="ErikStandaard"/>
        <w:jc w:val="both"/>
      </w:pPr>
      <w:r w:rsidRPr="00A143AD">
        <w:t>- Meer openheid.</w:t>
      </w:r>
    </w:p>
    <w:p w:rsidR="00854170" w:rsidRPr="00A143AD" w:rsidRDefault="00557D0B" w:rsidP="00DC6B11">
      <w:pPr>
        <w:pStyle w:val="ErikStandaard"/>
        <w:jc w:val="both"/>
      </w:pPr>
      <w:r w:rsidRPr="00A143AD">
        <w:t xml:space="preserve">Doordat de broncode van de open source software vrij wordt gegeven kan iedereen zien wat er </w:t>
      </w:r>
      <w:r w:rsidR="0090524E">
        <w:t>gebeurt</w:t>
      </w:r>
      <w:r w:rsidRPr="00A143AD">
        <w:t xml:space="preserve"> en hiermee wordt een zekere </w:t>
      </w:r>
      <w:r w:rsidR="002109E4">
        <w:t>transparantie</w:t>
      </w:r>
      <w:r w:rsidRPr="00A143AD">
        <w:t xml:space="preserve"> binnen een bedrijf bewerkstelligd.</w:t>
      </w:r>
    </w:p>
    <w:p w:rsidR="00265AC8" w:rsidRDefault="00265AC8" w:rsidP="00DC6B11">
      <w:pPr>
        <w:pStyle w:val="ErikStandaard"/>
        <w:jc w:val="both"/>
      </w:pPr>
    </w:p>
    <w:p w:rsidR="00557D0B" w:rsidRPr="00A143AD" w:rsidRDefault="00557D0B" w:rsidP="00DC6B11">
      <w:pPr>
        <w:pStyle w:val="ErikStandaard"/>
        <w:jc w:val="both"/>
      </w:pPr>
      <w:r w:rsidRPr="00A143AD">
        <w:t>Natuurlijk is er ook een aantal nadelen:</w:t>
      </w:r>
    </w:p>
    <w:p w:rsidR="00557D0B" w:rsidRDefault="00557D0B" w:rsidP="00DC6B11">
      <w:pPr>
        <w:pStyle w:val="ErikStandaard"/>
        <w:jc w:val="both"/>
      </w:pPr>
    </w:p>
    <w:p w:rsidR="0095447A" w:rsidRPr="00A143AD" w:rsidRDefault="0095447A" w:rsidP="00DC6B11">
      <w:pPr>
        <w:pStyle w:val="ErikStandaard"/>
        <w:jc w:val="both"/>
      </w:pPr>
      <w:r w:rsidRPr="00A143AD">
        <w:t>- Kosten</w:t>
      </w:r>
      <w:r w:rsidR="00D513B3">
        <w:t>.</w:t>
      </w:r>
    </w:p>
    <w:p w:rsidR="0095447A" w:rsidRDefault="0095447A" w:rsidP="00DC6B11">
      <w:pPr>
        <w:pStyle w:val="ErikStandaard"/>
        <w:jc w:val="both"/>
      </w:pPr>
      <w:r w:rsidRPr="00A143AD">
        <w:t>Ondanks dat er geen aanschafkosten zijn bij open source software, kom</w:t>
      </w:r>
      <w:r w:rsidR="00702E8E">
        <w:t>en er bij het beheer en het maken</w:t>
      </w:r>
      <w:r w:rsidRPr="00A143AD">
        <w:t xml:space="preserve"> van aanpassingen aan de software wel kosten kijken. Wanneer er geen kennis in huis is, moet een programmeur in de hand worden genomen voor beheer en aanpassingen. Waar er bij aanschaf van een closed source softwarepakket vaak een onderhoudscontract wordt meegeleverd, is dit bij open source software niet het geval.</w:t>
      </w:r>
      <w:r>
        <w:t xml:space="preserve"> Voor de meeste klanten zijn de standaard aangeboden open source producten niet compleet genoeg of moeten ze nog op maat gemaa</w:t>
      </w:r>
      <w:r w:rsidR="00702E8E">
        <w:t>kt worden en neergezet worden binnen</w:t>
      </w:r>
      <w:r>
        <w:t xml:space="preserve"> het eigen bedrijf. Hiervoor worden toch vaak contracten met leveranciers van</w:t>
      </w:r>
      <w:r w:rsidR="00702E8E">
        <w:t xml:space="preserve"> programmeerdiensten afgesloten. Ook wordt</w:t>
      </w:r>
      <w:r>
        <w:t xml:space="preserve"> </w:t>
      </w:r>
      <w:r w:rsidR="00702E8E">
        <w:t>hierin vaak</w:t>
      </w:r>
      <w:r>
        <w:t xml:space="preserve"> het b</w:t>
      </w:r>
      <w:r w:rsidR="00702E8E">
        <w:t xml:space="preserve">eheer en onderhoud geregeld. Het gebruik van open source software is dus </w:t>
      </w:r>
      <w:r w:rsidR="00B40A34">
        <w:t>in het bedrijfsleven meestal</w:t>
      </w:r>
      <w:r w:rsidR="00702E8E">
        <w:t xml:space="preserve"> niet gratis</w:t>
      </w:r>
      <w:r w:rsidR="00D513B3">
        <w:t xml:space="preserve">, </w:t>
      </w:r>
      <w:r w:rsidR="00CC746D">
        <w:t>er hoeven alleen geen licentiekosten betaald te worden.</w:t>
      </w:r>
    </w:p>
    <w:p w:rsidR="0095447A" w:rsidRPr="00A143AD" w:rsidRDefault="0095447A" w:rsidP="00DC6B11">
      <w:pPr>
        <w:pStyle w:val="ErikStandaard"/>
        <w:jc w:val="both"/>
      </w:pPr>
    </w:p>
    <w:p w:rsidR="00557D0B" w:rsidRPr="00A143AD" w:rsidRDefault="00557D0B" w:rsidP="00DC6B11">
      <w:pPr>
        <w:pStyle w:val="ErikStandaard"/>
        <w:jc w:val="both"/>
      </w:pPr>
      <w:r w:rsidRPr="00A143AD">
        <w:t>- Te veel aanpassingen.</w:t>
      </w:r>
    </w:p>
    <w:p w:rsidR="00557D0B" w:rsidRPr="00A143AD" w:rsidRDefault="00557D0B" w:rsidP="00DC6B11">
      <w:pPr>
        <w:pStyle w:val="ErikStandaard"/>
        <w:jc w:val="both"/>
      </w:pPr>
      <w:r w:rsidRPr="00A143AD">
        <w:t>Wanneer er</w:t>
      </w:r>
      <w:r w:rsidR="004171E5">
        <w:t xml:space="preserve"> binnen een bedrijf</w:t>
      </w:r>
      <w:r w:rsidRPr="00A143AD">
        <w:t xml:space="preserve"> te veel aanpassingen worden gedaan aan open source software bestaat het risico dat de software te ver af komt te liggen van het origineel, waardoor eventue</w:t>
      </w:r>
      <w:r w:rsidR="00052624" w:rsidRPr="00A143AD">
        <w:t>le updates vanuit de community</w:t>
      </w:r>
      <w:r w:rsidRPr="00A143AD">
        <w:t xml:space="preserve"> nie</w:t>
      </w:r>
      <w:r w:rsidR="00CC746D">
        <w:t>t meer toegepast kunnen worden. Omdat er, zoals hierboven beschreven,</w:t>
      </w:r>
      <w:r w:rsidR="00901AF1">
        <w:t xml:space="preserve"> toch vaak contracten met lever</w:t>
      </w:r>
      <w:r w:rsidR="00CC746D">
        <w:t>a</w:t>
      </w:r>
      <w:r w:rsidR="00901AF1">
        <w:t>n</w:t>
      </w:r>
      <w:r w:rsidR="00CC746D">
        <w:t>ciers worden afgesloten, wordt dit probleem tenietgedaan. De beschikbare updates worden door de leverancier doorgevoerd en vallen binnen het beheer en onderhoud.</w:t>
      </w:r>
    </w:p>
    <w:p w:rsidR="00557D0B" w:rsidRPr="00A143AD" w:rsidRDefault="00557D0B" w:rsidP="00DC6B11">
      <w:pPr>
        <w:pStyle w:val="ErikStandaard"/>
        <w:jc w:val="both"/>
      </w:pPr>
    </w:p>
    <w:p w:rsidR="00557D0B" w:rsidRPr="00A143AD" w:rsidRDefault="00557D0B" w:rsidP="00DC6B11">
      <w:pPr>
        <w:pStyle w:val="ErikStandaard"/>
        <w:jc w:val="both"/>
      </w:pPr>
      <w:r w:rsidRPr="00A143AD">
        <w:t>- Verantwoordelijkheid</w:t>
      </w:r>
      <w:r w:rsidR="00D513B3">
        <w:t>.</w:t>
      </w:r>
    </w:p>
    <w:p w:rsidR="00040E00" w:rsidRDefault="00557D0B" w:rsidP="00DC6B11">
      <w:pPr>
        <w:pStyle w:val="ErikStandaard"/>
        <w:jc w:val="both"/>
      </w:pPr>
      <w:r w:rsidRPr="00A143AD">
        <w:t>De verantwoordelijk</w:t>
      </w:r>
      <w:r w:rsidR="00A10E53">
        <w:t>heid voor</w:t>
      </w:r>
      <w:r w:rsidRPr="00A143AD">
        <w:t xml:space="preserve"> de software ligt bij de gebruiker en niet bij de producent zoals bij closed source software. Wanneer iets niet werkt kan niet zomaar de producent gebeld worden om het op te lossen. Voor het beheer </w:t>
      </w:r>
      <w:r w:rsidR="003A5F89" w:rsidRPr="00A143AD">
        <w:t>va</w:t>
      </w:r>
      <w:r w:rsidR="00A10E53">
        <w:t>n de software geldt hetzelfde:</w:t>
      </w:r>
      <w:r w:rsidR="003A5F89" w:rsidRPr="00A143AD">
        <w:t xml:space="preserve"> hiervoor zal een programmeur ingehuurd moeten worden.</w:t>
      </w:r>
      <w:r w:rsidR="00CC746D">
        <w:t xml:space="preserve"> Zoals hierboven beschreven kan ook dit contractueel geregeld worden met een leverancier.</w:t>
      </w:r>
    </w:p>
    <w:p w:rsidR="00F72B68" w:rsidRDefault="00F72B68" w:rsidP="00DC6B11">
      <w:pPr>
        <w:ind w:left="567" w:right="567"/>
        <w:jc w:val="both"/>
        <w:rPr>
          <w:rFonts w:asciiTheme="minorHAnsi" w:hAnsiTheme="minorHAnsi"/>
          <w:sz w:val="26"/>
          <w:szCs w:val="26"/>
        </w:rPr>
      </w:pPr>
    </w:p>
    <w:p w:rsidR="00265AC8" w:rsidRPr="00C4215A" w:rsidRDefault="00040E00" w:rsidP="00DC6B11">
      <w:pPr>
        <w:pStyle w:val="Erikkop3"/>
        <w:ind w:left="567" w:right="567"/>
        <w:rPr>
          <w:color w:val="76923C" w:themeColor="accent3" w:themeShade="BF"/>
        </w:rPr>
      </w:pPr>
      <w:r w:rsidRPr="00C4215A">
        <w:rPr>
          <w:color w:val="76923C" w:themeColor="accent3" w:themeShade="BF"/>
        </w:rPr>
        <w:lastRenderedPageBreak/>
        <w:t>Conclusie</w:t>
      </w:r>
    </w:p>
    <w:p w:rsidR="00E30360" w:rsidRDefault="0055637B" w:rsidP="00DC6B11">
      <w:pPr>
        <w:pStyle w:val="ErikStandaard"/>
        <w:jc w:val="both"/>
      </w:pPr>
      <w:r>
        <w:t>Omdat het binnen gemeenten in deze tijd van economische onzekerheid vooral gaat om het financiële plaatje</w:t>
      </w:r>
      <w:r w:rsidR="007B0357">
        <w:t>,</w:t>
      </w:r>
      <w:r>
        <w:t xml:space="preserve"> zal dit wellicht de beslissende factor zijn. </w:t>
      </w:r>
      <w:r w:rsidR="00040E00">
        <w:t>Nu ligt hier ook het probleem, omdat voor een open source product moeilijk in te schatten is hoe veel dit gaat kosten. Bij traditionele closed source producten kan van tevoren makkelijk gezegd worden hoeveel dit kost in aanschaf en voor de komende jaren kan ook een begroting worden gemaakt</w:t>
      </w:r>
      <w:r w:rsidR="000601AC">
        <w:t xml:space="preserve"> op basis van de licentiekosten</w:t>
      </w:r>
      <w:r w:rsidR="00040E00">
        <w:t>. Bij open source ligt dit moeilijker, omdat</w:t>
      </w:r>
      <w:r w:rsidR="000601AC">
        <w:t xml:space="preserve"> alleen</w:t>
      </w:r>
      <w:r w:rsidR="00040E00">
        <w:t xml:space="preserve"> betaald</w:t>
      </w:r>
      <w:r w:rsidR="000601AC">
        <w:t xml:space="preserve"> wordt</w:t>
      </w:r>
      <w:r w:rsidR="00040E00">
        <w:t xml:space="preserve"> voor </w:t>
      </w:r>
      <w:r w:rsidR="000601AC">
        <w:t xml:space="preserve">de inrichting van de software op het eigen systeem. </w:t>
      </w:r>
      <w:r w:rsidR="00FA6D89">
        <w:t>Hierbij zijn de totale kosten dus afhankelijk van de hoeveelheid werk die gedaan moet worden om de software op maat te maken. Voor het onderhoud van open source software kan ook een onderhoudscontract</w:t>
      </w:r>
      <w:r w:rsidR="00174D66">
        <w:t xml:space="preserve"> met een daarin gespecialiseerd bedrijf</w:t>
      </w:r>
      <w:r w:rsidR="00FA6D89">
        <w:t xml:space="preserve"> worden afgesloten, waarin duidelijk moet worden aangegeven wat hier al</w:t>
      </w:r>
      <w:r w:rsidR="00174D66">
        <w:t>lemaal wel en niet binnen valt om conflicten te voorkomen.</w:t>
      </w:r>
    </w:p>
    <w:p w:rsidR="00174D66" w:rsidRDefault="00174D66" w:rsidP="00DC6B11">
      <w:pPr>
        <w:pStyle w:val="ErikStandaard"/>
        <w:jc w:val="both"/>
      </w:pPr>
    </w:p>
    <w:p w:rsidR="00174D66" w:rsidRDefault="00174D66" w:rsidP="00DC6B11">
      <w:pPr>
        <w:pStyle w:val="ErikStandaard"/>
        <w:jc w:val="both"/>
      </w:pPr>
      <w:r>
        <w:t>Het is dus erg moeilijk om te zeggen wat nu de goedkoopste oplossing is en het is aan de gemeente om te kiezen tussen een traditionele closed source oplossing en een transparante</w:t>
      </w:r>
      <w:r w:rsidR="00712E53">
        <w:t xml:space="preserve"> en meer toekomstgerichte</w:t>
      </w:r>
      <w:r>
        <w:t xml:space="preserve"> open source oplossing.</w:t>
      </w:r>
    </w:p>
    <w:p w:rsidR="00C91874" w:rsidRDefault="00C91874" w:rsidP="00DC6B11">
      <w:pPr>
        <w:ind w:left="567" w:right="567"/>
        <w:jc w:val="both"/>
        <w:rPr>
          <w:rFonts w:asciiTheme="minorHAnsi" w:hAnsiTheme="minorHAnsi"/>
          <w:sz w:val="26"/>
          <w:szCs w:val="26"/>
        </w:rPr>
      </w:pPr>
      <w:r>
        <w:rPr>
          <w:rFonts w:asciiTheme="minorHAnsi" w:hAnsiTheme="minorHAnsi"/>
          <w:sz w:val="26"/>
          <w:szCs w:val="26"/>
        </w:rPr>
        <w:br w:type="page"/>
      </w:r>
    </w:p>
    <w:p w:rsidR="003D137E" w:rsidRPr="00C4215A" w:rsidRDefault="003D137E" w:rsidP="00C2468F">
      <w:pPr>
        <w:pStyle w:val="Erikkop2"/>
        <w:ind w:left="567" w:right="567"/>
        <w:rPr>
          <w:color w:val="76923C" w:themeColor="accent3" w:themeShade="BF"/>
        </w:rPr>
      </w:pPr>
      <w:bookmarkStart w:id="17" w:name="_Toc293647754"/>
      <w:r w:rsidRPr="00C4215A">
        <w:rPr>
          <w:color w:val="76923C" w:themeColor="accent3" w:themeShade="BF"/>
        </w:rPr>
        <w:lastRenderedPageBreak/>
        <w:t>3.3 SaaS</w:t>
      </w:r>
      <w:bookmarkEnd w:id="17"/>
    </w:p>
    <w:p w:rsidR="003D137E" w:rsidRDefault="003D137E" w:rsidP="00C2468F">
      <w:pPr>
        <w:ind w:left="567" w:right="567"/>
        <w:jc w:val="both"/>
        <w:rPr>
          <w:rFonts w:asciiTheme="minorHAnsi" w:hAnsiTheme="minorHAnsi"/>
          <w:b/>
          <w:sz w:val="28"/>
          <w:szCs w:val="28"/>
        </w:rPr>
      </w:pPr>
    </w:p>
    <w:p w:rsidR="00973211" w:rsidRDefault="008428B9" w:rsidP="00DC6B11">
      <w:pPr>
        <w:pStyle w:val="ErikStandaard"/>
        <w:jc w:val="both"/>
      </w:pPr>
      <w:r>
        <w:t xml:space="preserve">SaaS staat voor Software as a Service. </w:t>
      </w:r>
      <w:r w:rsidR="00973211">
        <w:t>SaaS is een vorm van ASP</w:t>
      </w:r>
      <w:r w:rsidR="00E9764E">
        <w:t xml:space="preserve">. ASP </w:t>
      </w:r>
      <w:r w:rsidR="00A9324F">
        <w:t>is een afkorting</w:t>
      </w:r>
      <w:r w:rsidR="00E9764E">
        <w:t xml:space="preserve"> voor</w:t>
      </w:r>
      <w:r w:rsidR="00D542AF">
        <w:t xml:space="preserve"> Application Service Provider</w:t>
      </w:r>
      <w:r w:rsidR="00347A82">
        <w:t>.</w:t>
      </w:r>
      <w:r w:rsidR="00D542AF">
        <w:t xml:space="preserve"> </w:t>
      </w:r>
      <w:r w:rsidR="00347A82">
        <w:t>Dat</w:t>
      </w:r>
      <w:r w:rsidR="00D542AF">
        <w:t xml:space="preserve"> is een onderneming die via het internet software aanbiedt. Zij doen dit door de software op een server te installeren en deze software aan gebruikers t</w:t>
      </w:r>
      <w:r w:rsidR="00C339A9">
        <w:t xml:space="preserve">e verhuren. Voor het gebruik van de software wordt per maand een bedrag bepaald. </w:t>
      </w:r>
      <w:r w:rsidR="004A24F3">
        <w:t>De software hoeft dus niet bij de gebruiker geïnstalleerd te worden en de ASP verzorgt het beheer en onderhoud.</w:t>
      </w:r>
    </w:p>
    <w:p w:rsidR="004A24F3" w:rsidRDefault="004A24F3" w:rsidP="00DC6B11">
      <w:pPr>
        <w:pStyle w:val="ErikStandaard"/>
        <w:jc w:val="both"/>
      </w:pPr>
    </w:p>
    <w:p w:rsidR="004A24F3" w:rsidRDefault="004A24F3" w:rsidP="00DC6B11">
      <w:pPr>
        <w:pStyle w:val="ErikStandaard"/>
        <w:jc w:val="both"/>
      </w:pPr>
      <w:r>
        <w:t>SaaS heeft dezelfde eigenschappen, maar het verschil met ASP is dat er bij SaaS sprake is van één versie van de software</w:t>
      </w:r>
      <w:r w:rsidR="00712E53">
        <w:t xml:space="preserve"> waarbij</w:t>
      </w:r>
      <w:r w:rsidR="005370D3">
        <w:t xml:space="preserve"> alle klanten</w:t>
      </w:r>
      <w:r w:rsidR="00712E53">
        <w:t xml:space="preserve"> dus precies dezelfde software gebruiken</w:t>
      </w:r>
      <w:r w:rsidR="005370D3">
        <w:t>.</w:t>
      </w:r>
    </w:p>
    <w:p w:rsidR="00973211" w:rsidRDefault="00973211" w:rsidP="00DC6B11">
      <w:pPr>
        <w:ind w:left="567" w:right="567"/>
        <w:jc w:val="both"/>
        <w:rPr>
          <w:rFonts w:asciiTheme="minorHAnsi" w:hAnsiTheme="minorHAnsi"/>
          <w:sz w:val="26"/>
          <w:szCs w:val="26"/>
        </w:rPr>
      </w:pPr>
    </w:p>
    <w:p w:rsidR="00A02428" w:rsidRPr="00C4215A" w:rsidRDefault="00A02428" w:rsidP="00DC6B11">
      <w:pPr>
        <w:pStyle w:val="Erikkop3"/>
        <w:ind w:left="567" w:right="567"/>
        <w:rPr>
          <w:color w:val="76923C" w:themeColor="accent3" w:themeShade="BF"/>
        </w:rPr>
      </w:pPr>
      <w:r w:rsidRPr="00C4215A">
        <w:rPr>
          <w:color w:val="76923C" w:themeColor="accent3" w:themeShade="BF"/>
        </w:rPr>
        <w:t>Voordelen</w:t>
      </w:r>
      <w:r w:rsidR="0067424E" w:rsidRPr="00C4215A">
        <w:rPr>
          <w:color w:val="76923C" w:themeColor="accent3" w:themeShade="BF"/>
        </w:rPr>
        <w:t xml:space="preserve"> SaaS</w:t>
      </w:r>
    </w:p>
    <w:p w:rsidR="002D4B98" w:rsidRDefault="00A02428" w:rsidP="00DC6B11">
      <w:pPr>
        <w:pStyle w:val="ErikStandaard"/>
        <w:jc w:val="both"/>
      </w:pPr>
      <w:r>
        <w:t>Het grote voordeel van SaaS</w:t>
      </w:r>
      <w:r w:rsidR="002D4B98">
        <w:t xml:space="preserve"> (en ook van ASP)</w:t>
      </w:r>
      <w:r>
        <w:t xml:space="preserve"> is dat er geen licentie- of aanschafkosten hoeven worden betaald. In plaats van licentiekosten moeten er ‘huurkosten’ worden betaald voor het gebruik van de software. </w:t>
      </w:r>
      <w:r w:rsidR="006C30CD">
        <w:t>Vooral het ontbreken van</w:t>
      </w:r>
      <w:r w:rsidR="00B83310">
        <w:t xml:space="preserve"> aanschafkosten is een grote </w:t>
      </w:r>
      <w:r w:rsidR="00A9324F">
        <w:t>pre</w:t>
      </w:r>
      <w:r w:rsidR="006C30CD">
        <w:t>, omdat dit, vooral voor kleine bedrijven/overheden/organisaties, een grote investering is</w:t>
      </w:r>
      <w:r>
        <w:t xml:space="preserve"> </w:t>
      </w:r>
      <w:r w:rsidR="006C30CD">
        <w:t>waar niet altijd budget voor is. De kosten van de software worden nu verdeeld in de ‘huurkosten’, maar de hoge drempel is weg.</w:t>
      </w:r>
    </w:p>
    <w:p w:rsidR="00A02428" w:rsidRDefault="002D4B98" w:rsidP="00DC6B11">
      <w:pPr>
        <w:pStyle w:val="ErikStandaard"/>
        <w:jc w:val="both"/>
      </w:pPr>
      <w:r>
        <w:t xml:space="preserve">Bij SaaS zijn de </w:t>
      </w:r>
      <w:r w:rsidR="008E1EE8">
        <w:t>huurkosten lager dan bij ASP, omdat SaaS geen maatwerk toestaat. Hierdoor zijn de geleverde diensten voor alle gebruikers exact hetzelfde</w:t>
      </w:r>
      <w:r w:rsidR="00B83310">
        <w:t xml:space="preserve">. De kosten voor beheer en onderhoud </w:t>
      </w:r>
      <w:r w:rsidR="00347A82">
        <w:t>kunnen dus verdeeld worden over</w:t>
      </w:r>
      <w:r w:rsidR="00B83310">
        <w:t xml:space="preserve"> meerdere gebruikers en hierdoor dalen de individuele kosten.</w:t>
      </w:r>
    </w:p>
    <w:p w:rsidR="00B83310" w:rsidRDefault="00B83310" w:rsidP="00DC6B11">
      <w:pPr>
        <w:pStyle w:val="ErikStandaard"/>
        <w:jc w:val="both"/>
      </w:pPr>
      <w:r>
        <w:t>Een ander voordeel is dat er geen hardware aangeschaft hoeft te worden om de software te laten draaien. Er is alleen een pc nodig met een internetverbinding. Er wordt dan ingelogd op de SaaS-server en dan kan de software gebruikt worden.</w:t>
      </w:r>
    </w:p>
    <w:p w:rsidR="006C30CD" w:rsidRDefault="006C30CD" w:rsidP="00DC6B11">
      <w:pPr>
        <w:ind w:left="567" w:right="567"/>
        <w:jc w:val="both"/>
        <w:rPr>
          <w:rFonts w:asciiTheme="minorHAnsi" w:hAnsiTheme="minorHAnsi"/>
          <w:sz w:val="26"/>
          <w:szCs w:val="26"/>
        </w:rPr>
      </w:pPr>
    </w:p>
    <w:p w:rsidR="006C30CD" w:rsidRPr="00C4215A" w:rsidRDefault="006C30CD" w:rsidP="00DC6B11">
      <w:pPr>
        <w:pStyle w:val="Erikkop3"/>
        <w:ind w:left="567" w:right="567"/>
        <w:rPr>
          <w:color w:val="76923C" w:themeColor="accent3" w:themeShade="BF"/>
        </w:rPr>
      </w:pPr>
      <w:r w:rsidRPr="00C4215A">
        <w:rPr>
          <w:color w:val="76923C" w:themeColor="accent3" w:themeShade="BF"/>
        </w:rPr>
        <w:t>Nadelen</w:t>
      </w:r>
      <w:r w:rsidR="0067424E" w:rsidRPr="00C4215A">
        <w:rPr>
          <w:color w:val="76923C" w:themeColor="accent3" w:themeShade="BF"/>
        </w:rPr>
        <w:t xml:space="preserve"> SaaS</w:t>
      </w:r>
    </w:p>
    <w:p w:rsidR="006C30CD" w:rsidRDefault="007B452C" w:rsidP="00DC6B11">
      <w:pPr>
        <w:pStyle w:val="ErikStandaard"/>
        <w:jc w:val="both"/>
      </w:pPr>
      <w:r>
        <w:t xml:space="preserve">Een nadeel van SaaS is dat maatwerk niet mogelijk is. </w:t>
      </w:r>
      <w:r w:rsidR="00012F64">
        <w:t>Omdat de software voor alle gebruikers hetzelfde is, kunnen er geen individuele aanpassingen gedaan wor</w:t>
      </w:r>
      <w:r w:rsidR="00347A82">
        <w:t xml:space="preserve">den. Als dit wel gewenst is, </w:t>
      </w:r>
      <w:r w:rsidR="00012F64">
        <w:t>wordt het meteen een stuk duurder.</w:t>
      </w:r>
    </w:p>
    <w:p w:rsidR="00012F64" w:rsidRDefault="00012F64" w:rsidP="00DC6B11">
      <w:pPr>
        <w:pStyle w:val="ErikStandaard"/>
        <w:jc w:val="both"/>
      </w:pPr>
      <w:r>
        <w:t>Daarnaast worden de gegevens die gebruikt worden ook op de server bij de leverancier opgeslagen en zijn deze dus niet meer in eigen beheer. Hierdoor wordt het ook moeilijker om de gegevens up-to-date te houden. De nieuwe gegevens zullen dan steeds naar de leverancier moeten worden gestuurd. Dit is voor een GIS-viewer verre van ideaal, omdat de gegevens zo recent mogelijk moeten blijven.</w:t>
      </w:r>
    </w:p>
    <w:p w:rsidR="00012F64" w:rsidRPr="00C4215A" w:rsidRDefault="00012F64" w:rsidP="00DC6B11">
      <w:pPr>
        <w:pStyle w:val="Erikkop3"/>
        <w:ind w:left="567" w:right="567"/>
        <w:rPr>
          <w:color w:val="76923C" w:themeColor="accent3" w:themeShade="BF"/>
        </w:rPr>
      </w:pPr>
      <w:r w:rsidRPr="00C4215A">
        <w:rPr>
          <w:color w:val="76923C" w:themeColor="accent3" w:themeShade="BF"/>
        </w:rPr>
        <w:lastRenderedPageBreak/>
        <w:t>Conclusie</w:t>
      </w:r>
    </w:p>
    <w:p w:rsidR="000C2F4F" w:rsidRDefault="00012F64" w:rsidP="00DC6B11">
      <w:pPr>
        <w:pStyle w:val="ErikStandaard"/>
        <w:jc w:val="both"/>
      </w:pPr>
      <w:r>
        <w:t xml:space="preserve">SaaS is een </w:t>
      </w:r>
      <w:r w:rsidR="005370D3">
        <w:t xml:space="preserve">opkomende markt en vooral voor kleine bedrijven is het een goed alternatief om grote investeringen te voorkomen, maar voor een gemeente als Beuningen, waar veel informatie verwerkt wordt en deze gegevens actueel moeten blijven, </w:t>
      </w:r>
      <w:r w:rsidR="00A9324F">
        <w:t>zullen er geen geschikte SaaS oplossingen zijn en wordt maatwerk erg duur.</w:t>
      </w:r>
    </w:p>
    <w:p w:rsidR="00C2468F" w:rsidRDefault="00C2468F" w:rsidP="00DC6B11">
      <w:pPr>
        <w:jc w:val="both"/>
        <w:rPr>
          <w:rFonts w:ascii="Calibri" w:hAnsi="Calibri"/>
          <w:b/>
          <w:sz w:val="28"/>
          <w:szCs w:val="28"/>
        </w:rPr>
      </w:pPr>
      <w:r>
        <w:br w:type="page"/>
      </w:r>
    </w:p>
    <w:p w:rsidR="00012F64" w:rsidRPr="00C4215A" w:rsidRDefault="00E94881" w:rsidP="00C2468F">
      <w:pPr>
        <w:pStyle w:val="Erikkop2"/>
        <w:ind w:left="567" w:right="567"/>
        <w:rPr>
          <w:color w:val="76923C" w:themeColor="accent3" w:themeShade="BF"/>
        </w:rPr>
      </w:pPr>
      <w:bookmarkStart w:id="18" w:name="_Toc293647755"/>
      <w:r w:rsidRPr="00C4215A">
        <w:rPr>
          <w:color w:val="76923C" w:themeColor="accent3" w:themeShade="BF"/>
        </w:rPr>
        <w:lastRenderedPageBreak/>
        <w:t xml:space="preserve">3.4 </w:t>
      </w:r>
      <w:r w:rsidR="000C2F4F" w:rsidRPr="00C4215A">
        <w:rPr>
          <w:color w:val="76923C" w:themeColor="accent3" w:themeShade="BF"/>
        </w:rPr>
        <w:t>Google Maps</w:t>
      </w:r>
      <w:r w:rsidR="00323F61" w:rsidRPr="00C4215A">
        <w:rPr>
          <w:color w:val="76923C" w:themeColor="accent3" w:themeShade="BF"/>
        </w:rPr>
        <w:t xml:space="preserve"> en alternatieven</w:t>
      </w:r>
      <w:bookmarkEnd w:id="18"/>
    </w:p>
    <w:p w:rsidR="000C2F4F" w:rsidRDefault="00EE1B8B" w:rsidP="00C2468F">
      <w:pPr>
        <w:pStyle w:val="Erikkop2"/>
        <w:ind w:left="567" w:right="567"/>
      </w:pPr>
      <w:r>
        <w:rPr>
          <w:noProof/>
          <w:lang w:eastAsia="nl-NL"/>
        </w:rPr>
        <w:drawing>
          <wp:anchor distT="0" distB="0" distL="114300" distR="114300" simplePos="0" relativeHeight="251714560" behindDoc="0" locked="0" layoutInCell="1" allowOverlap="1">
            <wp:simplePos x="0" y="0"/>
            <wp:positionH relativeFrom="column">
              <wp:posOffset>3624580</wp:posOffset>
            </wp:positionH>
            <wp:positionV relativeFrom="paragraph">
              <wp:posOffset>140335</wp:posOffset>
            </wp:positionV>
            <wp:extent cx="2095500" cy="847725"/>
            <wp:effectExtent l="0" t="0" r="0" b="0"/>
            <wp:wrapSquare wrapText="bothSides"/>
            <wp:docPr id="17" name="Afbeelding 2" descr="http://upload.wikimedia.org/wikipedia/commons/thumb/e/e2/Google_Maps.svg/220px-Google_Maps.svg.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e/e2/Google_Maps.svg/220px-Google_Maps.svg.png">
                      <a:hlinkClick r:id="rId51"/>
                    </pic:cNvPr>
                    <pic:cNvPicPr>
                      <a:picLocks noChangeAspect="1" noChangeArrowheads="1"/>
                    </pic:cNvPicPr>
                  </pic:nvPicPr>
                  <pic:blipFill>
                    <a:blip r:embed="rId52"/>
                    <a:srcRect/>
                    <a:stretch>
                      <a:fillRect/>
                    </a:stretch>
                  </pic:blipFill>
                  <pic:spPr bwMode="auto">
                    <a:xfrm>
                      <a:off x="0" y="0"/>
                      <a:ext cx="2095500" cy="847725"/>
                    </a:xfrm>
                    <a:prstGeom prst="rect">
                      <a:avLst/>
                    </a:prstGeom>
                    <a:noFill/>
                    <a:ln w="9525">
                      <a:noFill/>
                      <a:miter lim="800000"/>
                      <a:headEnd/>
                      <a:tailEnd/>
                    </a:ln>
                  </pic:spPr>
                </pic:pic>
              </a:graphicData>
            </a:graphic>
          </wp:anchor>
        </w:drawing>
      </w:r>
    </w:p>
    <w:p w:rsidR="00F869C6" w:rsidRDefault="00EE1B8B" w:rsidP="00DC6B11">
      <w:pPr>
        <w:pStyle w:val="ErikStandaard"/>
        <w:jc w:val="both"/>
      </w:pPr>
      <w:r>
        <w:t>Er bestaat een aantal gratis online commerciële geo-viewers, waaronder Google Maps, Microsoft BING maps en Yahoo!. In</w:t>
      </w:r>
      <w:r w:rsidR="00540FA5">
        <w:t xml:space="preserve"> de</w:t>
      </w:r>
      <w:r>
        <w:t xml:space="preserve"> praktijk blijkt dat alleen Google Maps gebruikt wordt e</w:t>
      </w:r>
      <w:r w:rsidR="00E94881">
        <w:t xml:space="preserve">n ook verreweg de bekendste is. </w:t>
      </w:r>
      <w:r w:rsidR="00F869C6">
        <w:t>D</w:t>
      </w:r>
      <w:r w:rsidR="00E94881">
        <w:t xml:space="preserve">aarom zal </w:t>
      </w:r>
      <w:r w:rsidR="00323F61">
        <w:t>op dit gebied</w:t>
      </w:r>
      <w:r w:rsidR="00E94881">
        <w:t xml:space="preserve"> ook alleen</w:t>
      </w:r>
      <w:r w:rsidR="00F869C6">
        <w:t xml:space="preserve"> Google Maps besproken worden.</w:t>
      </w:r>
    </w:p>
    <w:p w:rsidR="00F869C6" w:rsidRDefault="00F869C6" w:rsidP="00DC6B11">
      <w:pPr>
        <w:pStyle w:val="ErikStandaard"/>
        <w:jc w:val="both"/>
      </w:pPr>
    </w:p>
    <w:p w:rsidR="00740DA2" w:rsidRDefault="00B93211" w:rsidP="00DC6B11">
      <w:pPr>
        <w:pStyle w:val="ErikStandaard"/>
        <w:jc w:val="both"/>
      </w:pPr>
      <w:r>
        <w:t>Een heel aantal gemeenten</w:t>
      </w:r>
      <w:r w:rsidR="00E94881">
        <w:t xml:space="preserve"> in Nederland gebruikt Google Maps</w:t>
      </w:r>
      <w:r w:rsidR="00F869C6">
        <w:t xml:space="preserve"> om geografische informatie weer te geven. </w:t>
      </w:r>
      <w:r w:rsidR="00740DA2">
        <w:t>De basiskaart van Google Maps wordt ‘g</w:t>
      </w:r>
      <w:r w:rsidR="007A514A">
        <w:t>etiled’ en ‘gecached’</w:t>
      </w:r>
      <w:r w:rsidR="00740DA2">
        <w:t xml:space="preserve">. Dit houdt in dat de kaart </w:t>
      </w:r>
      <w:r w:rsidR="006569DC">
        <w:t>in kleine stukjes wordt opgedeeld</w:t>
      </w:r>
      <w:r w:rsidR="007A514A">
        <w:t xml:space="preserve"> (tiling)</w:t>
      </w:r>
      <w:r w:rsidR="00540FA5">
        <w:t xml:space="preserve"> die</w:t>
      </w:r>
      <w:r w:rsidR="006569DC">
        <w:t xml:space="preserve"> tijdelijk worden opgeslagen (caching). Hierdoor wordt het weergeven van deze kaart als zeer snel ervaren. Ook biedt Google Maps de mogelijkheid om ‘placemarkers’ toe te voegen aan de kaart. Op deze manier kunnen zaken als voorzieningen binnen een gemeente weergegeven worden. </w:t>
      </w:r>
    </w:p>
    <w:p w:rsidR="00FC37C9" w:rsidRDefault="00FC37C9" w:rsidP="00DC6B11">
      <w:pPr>
        <w:pStyle w:val="ErikStandaard"/>
        <w:jc w:val="both"/>
      </w:pPr>
    </w:p>
    <w:p w:rsidR="00FC37C9" w:rsidRDefault="00FC37C9" w:rsidP="00DC6B11">
      <w:pPr>
        <w:pStyle w:val="ErikStandaard"/>
        <w:jc w:val="both"/>
      </w:pPr>
      <w:r>
        <w:t>Deze gratis dienst heeft echter ook een aantal beperkingen:</w:t>
      </w:r>
    </w:p>
    <w:p w:rsidR="00AA17C2" w:rsidRDefault="00AA17C2" w:rsidP="00DC6B11">
      <w:pPr>
        <w:pStyle w:val="ErikStandaard"/>
        <w:jc w:val="both"/>
      </w:pPr>
    </w:p>
    <w:p w:rsidR="00FC37C9" w:rsidRDefault="00014057" w:rsidP="00DC6B11">
      <w:pPr>
        <w:pStyle w:val="ErikStandaard"/>
        <w:jc w:val="both"/>
      </w:pPr>
      <w:r>
        <w:t>- </w:t>
      </w:r>
      <w:r w:rsidR="00FC37C9">
        <w:t>De zoekmachine</w:t>
      </w:r>
      <w:r w:rsidR="007A514A">
        <w:t xml:space="preserve"> van Google</w:t>
      </w:r>
      <w:r w:rsidR="00FC37C9">
        <w:t xml:space="preserve"> registreert het zoekgedrag van gebruikers voor commerciële doeleinden. Dit is voor communicatie tussen overheid en burgers niet wenselijk.</w:t>
      </w:r>
    </w:p>
    <w:p w:rsidR="00AA17C2" w:rsidRDefault="00AA17C2" w:rsidP="00DC6B11">
      <w:pPr>
        <w:pStyle w:val="ErikStandaard"/>
        <w:jc w:val="both"/>
      </w:pPr>
    </w:p>
    <w:p w:rsidR="00FC37C9" w:rsidRDefault="00014057" w:rsidP="00DC6B11">
      <w:pPr>
        <w:pStyle w:val="ErikStandaard"/>
        <w:jc w:val="both"/>
      </w:pPr>
      <w:r>
        <w:t>- </w:t>
      </w:r>
      <w:r w:rsidR="00FC37C9">
        <w:t>Volgens de gebruikervoorwaarden eigent Google zich het recht toe om de gepubliceerde data te gebruiken, analyseren, verrijken en te hergebruiken voor commercieel gebruik.</w:t>
      </w:r>
      <w:r w:rsidR="00A83746">
        <w:t xml:space="preserve"> Dit kan doordat de data toegankelijk moet zijn v</w:t>
      </w:r>
      <w:r w:rsidR="00FD3160">
        <w:t xml:space="preserve">oor de Google Maps API die </w:t>
      </w:r>
      <w:r w:rsidR="00A83746">
        <w:t xml:space="preserve">zorgt voor de verbeelding. </w:t>
      </w:r>
      <w:r w:rsidR="00FD3160">
        <w:t>Zo</w:t>
      </w:r>
      <w:r w:rsidR="00A83746">
        <w:t xml:space="preserve"> h</w:t>
      </w:r>
      <w:r w:rsidR="00FD3160">
        <w:t>eeft Google toegang tot de data die op de kaart wordt weergegeven.</w:t>
      </w:r>
    </w:p>
    <w:p w:rsidR="00AA17C2" w:rsidRDefault="00AA17C2" w:rsidP="00DC6B11">
      <w:pPr>
        <w:pStyle w:val="ErikStandaard"/>
        <w:jc w:val="both"/>
      </w:pPr>
    </w:p>
    <w:p w:rsidR="00FC37C9" w:rsidRDefault="00014057" w:rsidP="00DC6B11">
      <w:pPr>
        <w:pStyle w:val="ErikStandaard"/>
        <w:jc w:val="both"/>
      </w:pPr>
      <w:r>
        <w:t>- </w:t>
      </w:r>
      <w:r w:rsidR="00FC37C9">
        <w:t>Google biedt geen garanties over de continuïteit van Google Maps waardoor de dienst ineens kan verdwijnen.</w:t>
      </w:r>
    </w:p>
    <w:p w:rsidR="00AA17C2" w:rsidRDefault="00AA17C2" w:rsidP="00DC6B11">
      <w:pPr>
        <w:pStyle w:val="ErikStandaard"/>
        <w:jc w:val="both"/>
      </w:pPr>
    </w:p>
    <w:p w:rsidR="00FC37C9" w:rsidRDefault="00014057" w:rsidP="00DC6B11">
      <w:pPr>
        <w:pStyle w:val="ErikStandaard"/>
        <w:jc w:val="both"/>
      </w:pPr>
      <w:r>
        <w:t>- </w:t>
      </w:r>
      <w:r w:rsidR="00007FC9">
        <w:t>Google mag, al</w:t>
      </w:r>
      <w:r w:rsidR="00FC37C9">
        <w:t xml:space="preserve"> dan niet op basis van het zoekgedrag van gebruikers, commerciële uitingen (bijvoorbeeld reclame) plaatsen op de kaart.</w:t>
      </w:r>
    </w:p>
    <w:p w:rsidR="00AA17C2" w:rsidRDefault="00AA17C2" w:rsidP="00DC6B11">
      <w:pPr>
        <w:pStyle w:val="ErikStandaard"/>
        <w:jc w:val="both"/>
      </w:pPr>
    </w:p>
    <w:p w:rsidR="00FC37C9" w:rsidRDefault="00014057" w:rsidP="00DC6B11">
      <w:pPr>
        <w:pStyle w:val="ErikStandaard"/>
        <w:jc w:val="both"/>
      </w:pPr>
      <w:r>
        <w:t>- </w:t>
      </w:r>
      <w:r w:rsidR="00FC37C9">
        <w:t>De gebruiksvoorwaarden veranderen regelmatig en kunnen daardoor leiden tot juridische en/of financiële consequenties.</w:t>
      </w:r>
    </w:p>
    <w:p w:rsidR="00AA17C2" w:rsidRDefault="00AA17C2" w:rsidP="00DC6B11">
      <w:pPr>
        <w:pStyle w:val="ErikStandaard"/>
        <w:jc w:val="both"/>
      </w:pPr>
    </w:p>
    <w:p w:rsidR="00FC37C9" w:rsidRDefault="00014057" w:rsidP="00DC6B11">
      <w:pPr>
        <w:pStyle w:val="ErikStandaard"/>
        <w:jc w:val="both"/>
      </w:pPr>
      <w:r>
        <w:t>- </w:t>
      </w:r>
      <w:r w:rsidR="00FC37C9">
        <w:t>De actualiteit en nauwkeurigheid van het kaartmateriaal en de luchtfoto’s wisselt sterk per gebied.</w:t>
      </w:r>
    </w:p>
    <w:p w:rsidR="00FC37C9" w:rsidRDefault="00014057" w:rsidP="00DC6B11">
      <w:pPr>
        <w:pStyle w:val="ErikStandaard"/>
        <w:jc w:val="both"/>
      </w:pPr>
      <w:r>
        <w:lastRenderedPageBreak/>
        <w:t>- </w:t>
      </w:r>
      <w:r w:rsidR="00FC37C9">
        <w:t>Afbeeldingen van Google Maps mogen niet worden hergebruikt (printen, opname in een rapportage).</w:t>
      </w:r>
    </w:p>
    <w:p w:rsidR="00971B92" w:rsidRDefault="00971B92" w:rsidP="00DC6B11">
      <w:pPr>
        <w:pStyle w:val="ErikStandaard"/>
        <w:jc w:val="both"/>
      </w:pPr>
    </w:p>
    <w:p w:rsidR="00FC37C9" w:rsidRDefault="00014057" w:rsidP="00DC6B11">
      <w:pPr>
        <w:pStyle w:val="ErikStandaard"/>
        <w:jc w:val="both"/>
      </w:pPr>
      <w:r>
        <w:t>- </w:t>
      </w:r>
      <w:r w:rsidR="00FC37C9">
        <w:t>Google Maps voldoet niet aan de webrichtlijnen</w:t>
      </w:r>
      <w:r w:rsidR="004B1379">
        <w:t xml:space="preserve"> en biedt zelf geen oplossingen om dit wel te doen.</w:t>
      </w:r>
    </w:p>
    <w:p w:rsidR="00740DA2" w:rsidRDefault="00740DA2" w:rsidP="00DC6B11">
      <w:pPr>
        <w:ind w:left="567" w:right="567"/>
        <w:jc w:val="both"/>
        <w:rPr>
          <w:rFonts w:asciiTheme="minorHAnsi" w:hAnsiTheme="minorHAnsi"/>
          <w:sz w:val="26"/>
          <w:szCs w:val="26"/>
        </w:rPr>
      </w:pPr>
    </w:p>
    <w:p w:rsidR="004B1379" w:rsidRDefault="004B1379" w:rsidP="00DC6B11">
      <w:pPr>
        <w:pStyle w:val="ErikStandaard"/>
        <w:jc w:val="both"/>
      </w:pPr>
      <w:r>
        <w:t xml:space="preserve">Door gebruik te maken van Google Maps Premier kan een aantal van deze nadelen teniet gedaan worden, maar dan is het geen gratis dienst meer. De basislicentie kost al </w:t>
      </w:r>
      <w:r w:rsidR="00E2596C">
        <w:t>€</w:t>
      </w:r>
      <w:r>
        <w:t xml:space="preserve"> 7000,- en daar komen nog kosten per kaartweergave bij.</w:t>
      </w:r>
    </w:p>
    <w:p w:rsidR="00323F61" w:rsidRDefault="00265AC8" w:rsidP="00DC6B11">
      <w:pPr>
        <w:ind w:left="567" w:right="567"/>
        <w:jc w:val="both"/>
        <w:rPr>
          <w:rFonts w:asciiTheme="minorHAnsi" w:hAnsiTheme="minorHAnsi"/>
          <w:b/>
          <w:sz w:val="26"/>
          <w:szCs w:val="26"/>
        </w:rPr>
      </w:pPr>
      <w:r>
        <w:rPr>
          <w:rFonts w:asciiTheme="minorHAnsi" w:hAnsiTheme="minorHAnsi"/>
          <w:b/>
          <w:noProof/>
          <w:sz w:val="26"/>
          <w:szCs w:val="26"/>
          <w:lang w:eastAsia="nl-NL"/>
        </w:rPr>
        <w:drawing>
          <wp:anchor distT="0" distB="0" distL="114300" distR="114300" simplePos="0" relativeHeight="251715584" behindDoc="0" locked="0" layoutInCell="1" allowOverlap="1">
            <wp:simplePos x="0" y="0"/>
            <wp:positionH relativeFrom="column">
              <wp:posOffset>52705</wp:posOffset>
            </wp:positionH>
            <wp:positionV relativeFrom="paragraph">
              <wp:posOffset>163195</wp:posOffset>
            </wp:positionV>
            <wp:extent cx="3743325" cy="1876425"/>
            <wp:effectExtent l="19050" t="0" r="9525" b="0"/>
            <wp:wrapSquare wrapText="bothSides"/>
            <wp:docPr id="2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l="54719" t="20258" r="5582" b="54847"/>
                    <a:stretch>
                      <a:fillRect/>
                    </a:stretch>
                  </pic:blipFill>
                  <pic:spPr bwMode="auto">
                    <a:xfrm>
                      <a:off x="0" y="0"/>
                      <a:ext cx="3743325" cy="1876425"/>
                    </a:xfrm>
                    <a:prstGeom prst="rect">
                      <a:avLst/>
                    </a:prstGeom>
                    <a:noFill/>
                    <a:ln w="9525">
                      <a:noFill/>
                      <a:miter lim="800000"/>
                      <a:headEnd/>
                      <a:tailEnd/>
                    </a:ln>
                  </pic:spPr>
                </pic:pic>
              </a:graphicData>
            </a:graphic>
          </wp:anchor>
        </w:drawing>
      </w:r>
    </w:p>
    <w:p w:rsidR="00323F61" w:rsidRDefault="00323F61" w:rsidP="00DC6B11">
      <w:pPr>
        <w:pStyle w:val="Erikkop3"/>
      </w:pPr>
      <w:r>
        <w:t>Alternatieven</w:t>
      </w:r>
    </w:p>
    <w:p w:rsidR="00323F61" w:rsidRDefault="007F522F" w:rsidP="00DC6B11">
      <w:pPr>
        <w:pStyle w:val="ErikStandaard"/>
        <w:jc w:val="both"/>
      </w:pPr>
      <w:r>
        <w:rPr>
          <w:noProof/>
        </w:rPr>
        <w:pict>
          <v:shape id="_x0000_s1036" type="#_x0000_t202" style="position:absolute;left:0;text-align:left;margin-left:-303.65pt;margin-top:128.95pt;width:294pt;height:13.5pt;z-index:251717632;mso-position-horizontal-relative:text;mso-position-vertical-relative:text" stroked="f">
            <v:textbox style="mso-next-textbox:#_x0000_s1036" inset="0,0,0,0">
              <w:txbxContent>
                <w:p w:rsidR="0049233A" w:rsidRPr="00CC1D33" w:rsidRDefault="0049233A" w:rsidP="007F5727">
                  <w:pPr>
                    <w:pStyle w:val="Bijschrift"/>
                    <w:rPr>
                      <w:rFonts w:asciiTheme="minorHAnsi" w:hAnsiTheme="minorHAnsi"/>
                      <w:noProof/>
                      <w:color w:val="943634" w:themeColor="accent2" w:themeShade="BF"/>
                      <w:sz w:val="20"/>
                      <w:szCs w:val="20"/>
                    </w:rPr>
                  </w:pPr>
                  <w:r w:rsidRPr="00CC1D33">
                    <w:rPr>
                      <w:rFonts w:asciiTheme="minorHAnsi" w:hAnsiTheme="minorHAnsi"/>
                      <w:color w:val="943634" w:themeColor="accent2" w:themeShade="BF"/>
                      <w:sz w:val="20"/>
                      <w:szCs w:val="20"/>
                    </w:rPr>
                    <w:t>Afbeelding 3.2: Voorbeeld OpenLayers mapviewer</w:t>
                  </w:r>
                </w:p>
              </w:txbxContent>
            </v:textbox>
            <w10:wrap type="square"/>
          </v:shape>
        </w:pict>
      </w:r>
      <w:r w:rsidR="00323F61">
        <w:t>Als alternatief op Google Maps kan gekozen worden voor een oplossing op basis van OpenLayers.</w:t>
      </w:r>
      <w:r w:rsidR="0076082C">
        <w:t xml:space="preserve"> Dit is eigenlijk een open source bibliotheek waarmee een Google Maps-achtige applicatie gebouwd kan worden. </w:t>
      </w:r>
      <w:r w:rsidR="00003687">
        <w:t>Dit is echter geen standaard</w:t>
      </w:r>
      <w:r w:rsidR="00EF54A6">
        <w:t>oplossing en dient dus altijd door middel van maatwerk op een website ingebouwd te worden.</w:t>
      </w:r>
    </w:p>
    <w:p w:rsidR="00EF54A6" w:rsidRDefault="00EF54A6" w:rsidP="00DC6B11">
      <w:pPr>
        <w:pStyle w:val="ErikStandaard"/>
        <w:jc w:val="both"/>
      </w:pPr>
    </w:p>
    <w:p w:rsidR="00A90043" w:rsidRPr="00323F61" w:rsidRDefault="00971B92" w:rsidP="00DC6B11">
      <w:pPr>
        <w:pStyle w:val="ErikStandaard"/>
        <w:jc w:val="both"/>
      </w:pPr>
      <w:r>
        <w:rPr>
          <w:noProof/>
          <w:lang w:eastAsia="nl-NL"/>
        </w:rPr>
        <w:drawing>
          <wp:anchor distT="0" distB="0" distL="114300" distR="114300" simplePos="0" relativeHeight="251718656" behindDoc="0" locked="0" layoutInCell="1" allowOverlap="1">
            <wp:simplePos x="0" y="0"/>
            <wp:positionH relativeFrom="column">
              <wp:posOffset>2176780</wp:posOffset>
            </wp:positionH>
            <wp:positionV relativeFrom="paragraph">
              <wp:posOffset>854710</wp:posOffset>
            </wp:positionV>
            <wp:extent cx="3600450" cy="2695575"/>
            <wp:effectExtent l="19050" t="0" r="0" b="0"/>
            <wp:wrapSquare wrapText="bothSides"/>
            <wp:docPr id="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l="15537" t="15496" r="2149" b="7231"/>
                    <a:stretch>
                      <a:fillRect/>
                    </a:stretch>
                  </pic:blipFill>
                  <pic:spPr bwMode="auto">
                    <a:xfrm>
                      <a:off x="0" y="0"/>
                      <a:ext cx="3600450" cy="2695575"/>
                    </a:xfrm>
                    <a:prstGeom prst="rect">
                      <a:avLst/>
                    </a:prstGeom>
                    <a:noFill/>
                    <a:ln w="9525">
                      <a:noFill/>
                      <a:miter lim="800000"/>
                      <a:headEnd/>
                      <a:tailEnd/>
                    </a:ln>
                  </pic:spPr>
                </pic:pic>
              </a:graphicData>
            </a:graphic>
          </wp:anchor>
        </w:drawing>
      </w:r>
      <w:r w:rsidR="00A55AA8">
        <w:t xml:space="preserve">Om niet afhankelijk te zijn van de basiskaart van Google Maps kan ook gekozen worden voor OpenStreetMap. </w:t>
      </w:r>
      <w:r w:rsidR="00EF54A6">
        <w:t>Dit is een vrij beschikbare basiskaart voor de hele wereld die door vrijwilligers wordt bijgehouden.</w:t>
      </w:r>
      <w:r w:rsidR="00A90043">
        <w:t xml:space="preserve"> </w:t>
      </w:r>
      <w:r w:rsidR="007F5727">
        <w:t>In tegenstelling to</w:t>
      </w:r>
      <w:r w:rsidR="00384D44">
        <w:t>t</w:t>
      </w:r>
      <w:r w:rsidR="007F5727">
        <w:t xml:space="preserve"> Google Maps is deze basiskaart geheel open source. Dit houdt </w:t>
      </w:r>
      <w:r w:rsidR="00384D44">
        <w:t>i</w:t>
      </w:r>
      <w:r w:rsidR="00F9125F">
        <w:t>n dit geval in dat veel</w:t>
      </w:r>
      <w:r w:rsidR="007F5727">
        <w:t xml:space="preserve"> informatie op de kaart is verkregen door </w:t>
      </w:r>
      <w:r w:rsidR="00003687">
        <w:t>de observaties</w:t>
      </w:r>
      <w:r w:rsidR="00F9125F">
        <w:t xml:space="preserve"> van de mensen die de kaart maken. Overige bronnen kunnen slechts gebruikt worden wanneer de gebruiksvoorwaarden </w:t>
      </w:r>
      <w:r w:rsidR="005C5544">
        <w:t xml:space="preserve">van die informatie </w:t>
      </w:r>
      <w:r w:rsidR="00F9125F">
        <w:t>overeen komen met die van het OpenStreetMap</w:t>
      </w:r>
      <w:r w:rsidR="00534CB7">
        <w:t xml:space="preserve"> pr</w:t>
      </w:r>
      <w:r w:rsidR="00F9125F">
        <w:t>oject.</w:t>
      </w:r>
    </w:p>
    <w:p w:rsidR="00F54816" w:rsidRDefault="007F522F">
      <w:pPr>
        <w:rPr>
          <w:rFonts w:ascii="Palatino Linotype" w:hAnsi="Palatino Linotype"/>
          <w:b/>
          <w:sz w:val="36"/>
          <w:szCs w:val="36"/>
        </w:rPr>
      </w:pPr>
      <w:r w:rsidRPr="007F522F">
        <w:rPr>
          <w:noProof/>
        </w:rPr>
        <w:pict>
          <v:shape id="_x0000_s1037" type="#_x0000_t202" style="position:absolute;margin-left:170.65pt;margin-top:7pt;width:283.5pt;height:14.25pt;z-index:251720704;mso-position-horizontal-relative:text;mso-position-vertical-relative:text" stroked="f">
            <v:textbox style="mso-next-textbox:#_x0000_s1037" inset="0,0,0,0">
              <w:txbxContent>
                <w:p w:rsidR="0049233A" w:rsidRPr="00CC1D33" w:rsidRDefault="0049233A" w:rsidP="007F5727">
                  <w:pPr>
                    <w:pStyle w:val="Bijschrift"/>
                    <w:rPr>
                      <w:rFonts w:asciiTheme="minorHAnsi" w:hAnsiTheme="minorHAnsi"/>
                      <w:noProof/>
                      <w:color w:val="943634" w:themeColor="accent2" w:themeShade="BF"/>
                      <w:sz w:val="20"/>
                      <w:szCs w:val="20"/>
                    </w:rPr>
                  </w:pPr>
                  <w:r w:rsidRPr="00CC1D33">
                    <w:rPr>
                      <w:rFonts w:asciiTheme="minorHAnsi" w:hAnsiTheme="minorHAnsi"/>
                      <w:color w:val="943634" w:themeColor="accent2" w:themeShade="BF"/>
                      <w:sz w:val="20"/>
                      <w:szCs w:val="20"/>
                    </w:rPr>
                    <w:t>Afbeelding 3.3: Voorbeeld OpenStreetMaps in OpenLayers-viewer</w:t>
                  </w:r>
                </w:p>
              </w:txbxContent>
            </v:textbox>
            <w10:wrap type="square"/>
          </v:shape>
        </w:pict>
      </w:r>
      <w:r w:rsidR="00F54816">
        <w:br w:type="page"/>
      </w:r>
    </w:p>
    <w:p w:rsidR="00F14E1D" w:rsidRDefault="00F14E1D">
      <w:pPr>
        <w:rPr>
          <w:rFonts w:ascii="Palatino Linotype" w:hAnsi="Palatino Linotype"/>
          <w:b/>
          <w:sz w:val="36"/>
          <w:szCs w:val="36"/>
        </w:rPr>
      </w:pPr>
      <w:bookmarkStart w:id="19" w:name="_Toc293647756"/>
      <w:r>
        <w:lastRenderedPageBreak/>
        <w:br w:type="page"/>
      </w:r>
    </w:p>
    <w:p w:rsidR="00F931A6" w:rsidRPr="00C4215A" w:rsidRDefault="00F931A6" w:rsidP="00C2468F">
      <w:pPr>
        <w:pStyle w:val="Erikkop1"/>
        <w:ind w:left="567" w:right="567"/>
        <w:rPr>
          <w:color w:val="76923C" w:themeColor="accent3" w:themeShade="BF"/>
        </w:rPr>
      </w:pPr>
      <w:r w:rsidRPr="00C4215A">
        <w:rPr>
          <w:color w:val="76923C" w:themeColor="accent3" w:themeShade="BF"/>
        </w:rPr>
        <w:lastRenderedPageBreak/>
        <w:t xml:space="preserve">4. </w:t>
      </w:r>
      <w:r w:rsidR="005C595A">
        <w:rPr>
          <w:color w:val="76923C" w:themeColor="accent3" w:themeShade="BF"/>
        </w:rPr>
        <w:t>Wensen en e</w:t>
      </w:r>
      <w:r w:rsidR="00CA5721" w:rsidRPr="00C4215A">
        <w:rPr>
          <w:color w:val="76923C" w:themeColor="accent3" w:themeShade="BF"/>
        </w:rPr>
        <w:t>isen</w:t>
      </w:r>
      <w:bookmarkEnd w:id="19"/>
    </w:p>
    <w:p w:rsidR="00B9534D" w:rsidRDefault="00B9534D" w:rsidP="00C2468F">
      <w:pPr>
        <w:ind w:left="567" w:right="567"/>
        <w:jc w:val="both"/>
        <w:rPr>
          <w:rFonts w:ascii="Calibri" w:hAnsi="Calibri"/>
          <w:b/>
          <w:sz w:val="36"/>
          <w:szCs w:val="36"/>
        </w:rPr>
      </w:pPr>
    </w:p>
    <w:p w:rsidR="005A1350" w:rsidRDefault="00B9534D" w:rsidP="00DC6B11">
      <w:pPr>
        <w:pStyle w:val="ErikStandaard"/>
        <w:jc w:val="both"/>
      </w:pPr>
      <w:r>
        <w:t>Om ervoor te zorgen dat dit onderzoek een breder draagvlak zou krijgen dan alleen he</w:t>
      </w:r>
      <w:r w:rsidR="00883197">
        <w:t xml:space="preserve">t werkveld geo-informatie, is </w:t>
      </w:r>
      <w:r w:rsidR="005A1350">
        <w:t>in eerste instantie</w:t>
      </w:r>
      <w:r>
        <w:t xml:space="preserve"> binnen de gemeente een aantal gesprekken gevoerd. Dit onderzoek is</w:t>
      </w:r>
      <w:r w:rsidR="0090524E">
        <w:t xml:space="preserve"> een onderdeel van het project G</w:t>
      </w:r>
      <w:r>
        <w:t xml:space="preserve">eo-loket en als er nu al rekening wordt gehouden </w:t>
      </w:r>
      <w:r w:rsidR="00087AA0">
        <w:t>met de wensen van alle afdelingen, is dit onderzoek al een mooie basis voor de verdere ontwikkeling van het project.</w:t>
      </w:r>
    </w:p>
    <w:p w:rsidR="0042734A" w:rsidRDefault="0042734A" w:rsidP="00DC6B11">
      <w:pPr>
        <w:pStyle w:val="ErikStandaard"/>
        <w:jc w:val="both"/>
      </w:pPr>
    </w:p>
    <w:p w:rsidR="0042734A" w:rsidRDefault="0042734A" w:rsidP="00DC6B11">
      <w:pPr>
        <w:pStyle w:val="ErikStandaard"/>
        <w:jc w:val="both"/>
      </w:pPr>
      <w:r>
        <w:t>Er zijn gesprekken gevoerd binnen de gemeente met de volgende personen:</w:t>
      </w:r>
    </w:p>
    <w:p w:rsidR="0042734A" w:rsidRDefault="0042734A" w:rsidP="00DC6B11">
      <w:pPr>
        <w:pStyle w:val="ErikStandaard"/>
        <w:jc w:val="both"/>
      </w:pPr>
    </w:p>
    <w:p w:rsidR="0042734A" w:rsidRDefault="0042734A" w:rsidP="00DC6B11">
      <w:pPr>
        <w:pStyle w:val="ErikStandaard"/>
        <w:jc w:val="both"/>
      </w:pPr>
      <w:r>
        <w:tab/>
        <w:t>- Peter Anderson (</w:t>
      </w:r>
      <w:r w:rsidR="00E248F2">
        <w:t>Beleidsmedewerker Organisatie en Informatisering</w:t>
      </w:r>
      <w:r>
        <w:t>)</w:t>
      </w:r>
    </w:p>
    <w:p w:rsidR="00E248F2" w:rsidRDefault="00E248F2" w:rsidP="00DC6B11">
      <w:pPr>
        <w:pStyle w:val="ErikStandaard"/>
        <w:jc w:val="both"/>
      </w:pPr>
    </w:p>
    <w:p w:rsidR="00E248F2" w:rsidRDefault="00E248F2" w:rsidP="00DC6B11">
      <w:pPr>
        <w:pStyle w:val="ErikStandaard"/>
        <w:jc w:val="both"/>
      </w:pPr>
      <w:r>
        <w:tab/>
        <w:t>- Gerard Paans (Coördinator Automatisering)</w:t>
      </w:r>
    </w:p>
    <w:p w:rsidR="00E248F2" w:rsidRDefault="00E248F2" w:rsidP="00DC6B11">
      <w:pPr>
        <w:pStyle w:val="ErikStandaard"/>
        <w:jc w:val="both"/>
      </w:pPr>
    </w:p>
    <w:p w:rsidR="00E248F2" w:rsidRDefault="00E248F2" w:rsidP="00DC6B11">
      <w:pPr>
        <w:pStyle w:val="ErikStandaard"/>
        <w:jc w:val="both"/>
      </w:pPr>
      <w:r>
        <w:tab/>
        <w:t>- Nancy van der Zande (Beleidsmedewerker Ruimtelijke Ordening)</w:t>
      </w:r>
    </w:p>
    <w:p w:rsidR="001C385A" w:rsidRDefault="001C385A" w:rsidP="00DC6B11">
      <w:pPr>
        <w:pStyle w:val="ErikStandaard"/>
        <w:jc w:val="both"/>
      </w:pPr>
    </w:p>
    <w:p w:rsidR="001C385A" w:rsidRDefault="001C385A" w:rsidP="00DC6B11">
      <w:pPr>
        <w:pStyle w:val="ErikStandaard"/>
        <w:jc w:val="both"/>
      </w:pPr>
      <w:r>
        <w:tab/>
        <w:t>- Greetje Roelofs (Communicatie-adviseur)</w:t>
      </w:r>
    </w:p>
    <w:p w:rsidR="001C385A" w:rsidRDefault="001C385A" w:rsidP="00DC6B11">
      <w:pPr>
        <w:pStyle w:val="ErikStandaard"/>
        <w:jc w:val="both"/>
      </w:pPr>
    </w:p>
    <w:p w:rsidR="001C385A" w:rsidRDefault="005C595A" w:rsidP="00DC6B11">
      <w:pPr>
        <w:pStyle w:val="ErikStandaard"/>
        <w:jc w:val="both"/>
      </w:pPr>
      <w:r>
        <w:tab/>
        <w:t>- Gijs van Veen (Medewerker M</w:t>
      </w:r>
      <w:r w:rsidR="001C385A">
        <w:t>ilieubeheer)</w:t>
      </w:r>
    </w:p>
    <w:p w:rsidR="00E35D25" w:rsidRDefault="00E35D25" w:rsidP="00DC6B11">
      <w:pPr>
        <w:pStyle w:val="ErikStandaard"/>
        <w:jc w:val="both"/>
      </w:pPr>
    </w:p>
    <w:p w:rsidR="00E35D25" w:rsidRDefault="00E35D25" w:rsidP="00DC6B11">
      <w:pPr>
        <w:pStyle w:val="ErikStandaard"/>
        <w:jc w:val="both"/>
      </w:pPr>
      <w:r>
        <w:tab/>
        <w:t>- Robin Arians (Hoofd Beheer Openbare Ruimte)</w:t>
      </w:r>
    </w:p>
    <w:p w:rsidR="001C385A" w:rsidRDefault="001C385A" w:rsidP="00DC6B11">
      <w:pPr>
        <w:pStyle w:val="ErikStandaard"/>
        <w:jc w:val="both"/>
      </w:pPr>
    </w:p>
    <w:p w:rsidR="001C385A" w:rsidRDefault="001C385A" w:rsidP="00DC6B11">
      <w:pPr>
        <w:pStyle w:val="ErikStandaard"/>
        <w:jc w:val="both"/>
      </w:pPr>
      <w:r>
        <w:t>Daarnaast is er bij andere gemeenten ook nog een aantal gesprekken gevoerd</w:t>
      </w:r>
      <w:r w:rsidR="001C4B0D">
        <w:t xml:space="preserve"> om te kijken hoe er daar met een soortgelijk project is</w:t>
      </w:r>
      <w:r w:rsidR="002B0C5A">
        <w:t>/wordt</w:t>
      </w:r>
      <w:r w:rsidR="001C4B0D">
        <w:t xml:space="preserve"> omgegaan</w:t>
      </w:r>
      <w:r>
        <w:t>:</w:t>
      </w:r>
    </w:p>
    <w:p w:rsidR="001C385A" w:rsidRDefault="001C385A" w:rsidP="00DC6B11">
      <w:pPr>
        <w:pStyle w:val="ErikStandaard"/>
        <w:jc w:val="both"/>
      </w:pPr>
    </w:p>
    <w:p w:rsidR="001C385A" w:rsidRDefault="001C385A" w:rsidP="00DC6B11">
      <w:pPr>
        <w:pStyle w:val="ErikStandaard"/>
        <w:jc w:val="both"/>
      </w:pPr>
      <w:r>
        <w:tab/>
        <w:t>- Gemeente Nijmegen (Robert van Wijk, Geo-informatie)</w:t>
      </w:r>
    </w:p>
    <w:p w:rsidR="001C385A" w:rsidRDefault="001C385A" w:rsidP="00DC6B11">
      <w:pPr>
        <w:pStyle w:val="ErikStandaard"/>
        <w:jc w:val="both"/>
      </w:pPr>
    </w:p>
    <w:p w:rsidR="001C385A" w:rsidRDefault="001C385A" w:rsidP="00DC6B11">
      <w:pPr>
        <w:pStyle w:val="ErikStandaard"/>
        <w:jc w:val="both"/>
      </w:pPr>
      <w:r>
        <w:tab/>
        <w:t>- Gemeente Rotterdam (</w:t>
      </w:r>
      <w:r w:rsidR="00ED0266">
        <w:t>Mark Verschuur, Adviseur GIS-diensten</w:t>
      </w:r>
      <w:r>
        <w:t>)</w:t>
      </w:r>
    </w:p>
    <w:p w:rsidR="00CA5721" w:rsidRDefault="00CA5721" w:rsidP="00DC6B11">
      <w:pPr>
        <w:pStyle w:val="ErikStandaard"/>
        <w:jc w:val="both"/>
      </w:pPr>
    </w:p>
    <w:p w:rsidR="00CA5721" w:rsidRDefault="00CA5721" w:rsidP="00DC6B11">
      <w:pPr>
        <w:pStyle w:val="ErikStandaard"/>
        <w:jc w:val="both"/>
      </w:pPr>
      <w:r>
        <w:t xml:space="preserve">Om meer inzicht te verkrijgen </w:t>
      </w:r>
      <w:r w:rsidR="003E2968">
        <w:t>in</w:t>
      </w:r>
      <w:r>
        <w:t xml:space="preserve"> de wensen van gebruikers is een literatuuronderzoek gedaan. Hiervoor is een aantal externe bronnen geraadpleegd.</w:t>
      </w:r>
    </w:p>
    <w:p w:rsidR="004A0926" w:rsidRDefault="004A0926" w:rsidP="00DC6B11">
      <w:pPr>
        <w:pStyle w:val="ErikStandaard"/>
        <w:jc w:val="both"/>
      </w:pPr>
    </w:p>
    <w:p w:rsidR="004A0926" w:rsidRDefault="004A0926" w:rsidP="00DC6B11">
      <w:pPr>
        <w:pStyle w:val="ErikStandaard"/>
        <w:jc w:val="both"/>
      </w:pPr>
      <w:r>
        <w:t>In dit hoofdstuk worden de conclusie</w:t>
      </w:r>
      <w:r w:rsidR="00103927">
        <w:t>s uit deze gesprekken getrokken en een pakket van eisen opgesteld.</w:t>
      </w:r>
      <w:r>
        <w:t xml:space="preserve"> De samenvattingen van deze gesprekken zijn te vinden in de bijlagen.</w:t>
      </w:r>
    </w:p>
    <w:p w:rsidR="005A1350" w:rsidRDefault="005A1350" w:rsidP="00DC6B11">
      <w:pPr>
        <w:pStyle w:val="ErikStandaard"/>
        <w:jc w:val="both"/>
      </w:pPr>
      <w:r>
        <w:br w:type="page"/>
      </w:r>
    </w:p>
    <w:p w:rsidR="005A1350" w:rsidRPr="00C4215A" w:rsidRDefault="005A1350" w:rsidP="00C2468F">
      <w:pPr>
        <w:pStyle w:val="Erikkop2"/>
        <w:ind w:left="567" w:right="567"/>
        <w:rPr>
          <w:color w:val="76923C" w:themeColor="accent3" w:themeShade="BF"/>
        </w:rPr>
      </w:pPr>
      <w:bookmarkStart w:id="20" w:name="_Toc293647757"/>
      <w:r w:rsidRPr="00C4215A">
        <w:rPr>
          <w:color w:val="76923C" w:themeColor="accent3" w:themeShade="BF"/>
        </w:rPr>
        <w:lastRenderedPageBreak/>
        <w:t>4.1 Gesprekken binnen de gemeente</w:t>
      </w:r>
      <w:bookmarkEnd w:id="20"/>
    </w:p>
    <w:p w:rsidR="005A1350" w:rsidRDefault="005A1350" w:rsidP="00C2468F">
      <w:pPr>
        <w:ind w:left="567" w:right="567"/>
        <w:jc w:val="both"/>
        <w:rPr>
          <w:rFonts w:ascii="Calibri" w:hAnsi="Calibri"/>
          <w:b/>
          <w:sz w:val="28"/>
          <w:szCs w:val="28"/>
        </w:rPr>
      </w:pPr>
    </w:p>
    <w:p w:rsidR="005A1350" w:rsidRPr="00C4215A" w:rsidRDefault="00265AC8" w:rsidP="00DC6B11">
      <w:pPr>
        <w:pStyle w:val="Erikkop3"/>
        <w:ind w:left="567" w:right="567"/>
        <w:rPr>
          <w:color w:val="76923C" w:themeColor="accent3" w:themeShade="BF"/>
        </w:rPr>
      </w:pPr>
      <w:r w:rsidRPr="00C4215A">
        <w:rPr>
          <w:color w:val="76923C" w:themeColor="accent3" w:themeShade="BF"/>
        </w:rPr>
        <w:t>Geschiedenis project Geo-loket</w:t>
      </w:r>
    </w:p>
    <w:p w:rsidR="001122BF" w:rsidRDefault="005A1350" w:rsidP="00DC6B11">
      <w:pPr>
        <w:pStyle w:val="ErikStandaard"/>
        <w:jc w:val="both"/>
      </w:pPr>
      <w:r>
        <w:t xml:space="preserve">Het eerste gesprek is gevoerd met Peter Anderson (Beleidsmedewerker Organisatie en Informatisering), omdat </w:t>
      </w:r>
      <w:r w:rsidR="00565F39">
        <w:t>hij in 2009 intensief bij het project betrokken was</w:t>
      </w:r>
      <w:r w:rsidR="005C595A">
        <w:t>, is</w:t>
      </w:r>
      <w:r w:rsidR="00565F39">
        <w:t xml:space="preserve"> hij op de hoogte van de stand van zaken. Het project is in die tijd stil gelegd vanwege de vertraging in de ontwikkeling van de nieuwe gemeentewebsite. Het project </w:t>
      </w:r>
      <w:r w:rsidR="0090524E">
        <w:t>Geo-loket</w:t>
      </w:r>
      <w:r w:rsidR="00565F39">
        <w:t xml:space="preserve"> zou weer worden opgepakt wanneer de gemeentewebsite verder </w:t>
      </w:r>
      <w:r w:rsidR="00C102EC">
        <w:t xml:space="preserve">is </w:t>
      </w:r>
      <w:r w:rsidR="00565F39">
        <w:t xml:space="preserve">ontwikkeld en </w:t>
      </w:r>
      <w:r w:rsidR="00C102EC">
        <w:t>naar</w:t>
      </w:r>
      <w:r w:rsidR="005C595A">
        <w:t xml:space="preserve"> schatting is </w:t>
      </w:r>
      <w:r w:rsidR="00565F39">
        <w:t>dit pas in 2012 he</w:t>
      </w:r>
      <w:r w:rsidR="00C102EC">
        <w:t>t geval</w:t>
      </w:r>
      <w:r w:rsidR="00565F39">
        <w:t>.</w:t>
      </w:r>
    </w:p>
    <w:p w:rsidR="001122BF" w:rsidRDefault="001122BF" w:rsidP="00DC6B11">
      <w:pPr>
        <w:pStyle w:val="ErikStandaard"/>
        <w:jc w:val="both"/>
      </w:pPr>
    </w:p>
    <w:p w:rsidR="001122BF" w:rsidRDefault="001122BF" w:rsidP="00DC6B11">
      <w:pPr>
        <w:pStyle w:val="ErikStandaard"/>
        <w:jc w:val="both"/>
      </w:pPr>
      <w:r>
        <w:t>Uit dit gesprek is een aantal vragen naar voren gekomen die in dit onderzoek de moeite zijn om te beantwoorden:</w:t>
      </w:r>
    </w:p>
    <w:p w:rsidR="001122BF" w:rsidRDefault="001122BF" w:rsidP="00DC6B11">
      <w:pPr>
        <w:pStyle w:val="ErikStandaard"/>
        <w:jc w:val="both"/>
      </w:pPr>
      <w:r>
        <w:t>- Wat wil de burger graag aan geografische informatie zien op de website?</w:t>
      </w:r>
    </w:p>
    <w:p w:rsidR="001122BF" w:rsidRDefault="001122BF" w:rsidP="00DC6B11">
      <w:pPr>
        <w:pStyle w:val="ErikStandaard"/>
        <w:jc w:val="both"/>
      </w:pPr>
      <w:r>
        <w:t>- Welke informatie uit Stroomlijn leent zich voor ontsluiting op de website?</w:t>
      </w:r>
    </w:p>
    <w:p w:rsidR="001122BF" w:rsidRDefault="001122BF" w:rsidP="00DC6B11">
      <w:pPr>
        <w:pStyle w:val="ErikStandaard"/>
        <w:jc w:val="both"/>
      </w:pPr>
      <w:r>
        <w:t>- Welke verschillende aanbieders en producten zijn er op de markt?</w:t>
      </w:r>
    </w:p>
    <w:p w:rsidR="001122BF" w:rsidRDefault="00014057" w:rsidP="00DC6B11">
      <w:pPr>
        <w:pStyle w:val="ErikStandaard"/>
        <w:jc w:val="both"/>
      </w:pPr>
      <w:r>
        <w:t>- </w:t>
      </w:r>
      <w:r w:rsidR="001122BF">
        <w:t xml:space="preserve">Is het nodig om een gecompliceerde </w:t>
      </w:r>
      <w:r w:rsidR="0085216D">
        <w:t>GIS-viewer</w:t>
      </w:r>
      <w:r w:rsidR="001122BF">
        <w:t xml:space="preserve"> aan te schaffen of kan er ook gewerkt worden met een simpele viewer?</w:t>
      </w:r>
    </w:p>
    <w:p w:rsidR="001122BF" w:rsidRDefault="001122BF" w:rsidP="00DC6B11">
      <w:pPr>
        <w:pStyle w:val="ErikStandaard"/>
        <w:jc w:val="both"/>
      </w:pPr>
    </w:p>
    <w:p w:rsidR="004A0926" w:rsidRDefault="001122BF" w:rsidP="00DC6B11">
      <w:pPr>
        <w:pStyle w:val="ErikStandaard"/>
        <w:jc w:val="both"/>
      </w:pPr>
      <w:r>
        <w:t xml:space="preserve">Hij heeft ook een aantal namen gegeven van andere collega’s die aanvullende </w:t>
      </w:r>
      <w:r w:rsidR="004A0926">
        <w:t>informatie zouden kunnen geven.</w:t>
      </w:r>
    </w:p>
    <w:p w:rsidR="003D20AB" w:rsidRDefault="003D20AB" w:rsidP="00DC6B11">
      <w:pPr>
        <w:pStyle w:val="ErikStandaard"/>
        <w:jc w:val="both"/>
      </w:pPr>
    </w:p>
    <w:p w:rsidR="003D20AB" w:rsidRDefault="003D20AB" w:rsidP="00DC6B11">
      <w:pPr>
        <w:pStyle w:val="ErikStandaard"/>
        <w:jc w:val="both"/>
      </w:pPr>
      <w:r>
        <w:t>Het verslag van dit gesprek is te vinden in bijlage I.</w:t>
      </w:r>
    </w:p>
    <w:p w:rsidR="004A0926" w:rsidRDefault="004A0926" w:rsidP="00DC6B11">
      <w:pPr>
        <w:ind w:left="567" w:right="567"/>
        <w:jc w:val="both"/>
        <w:rPr>
          <w:rFonts w:ascii="Calibri" w:hAnsi="Calibri"/>
          <w:sz w:val="26"/>
          <w:szCs w:val="26"/>
        </w:rPr>
      </w:pPr>
    </w:p>
    <w:p w:rsidR="004A0926" w:rsidRPr="00C4215A" w:rsidRDefault="00265AC8" w:rsidP="00DC6B11">
      <w:pPr>
        <w:pStyle w:val="Erikkop3"/>
        <w:ind w:left="567" w:right="567"/>
        <w:rPr>
          <w:color w:val="76923C" w:themeColor="accent3" w:themeShade="BF"/>
        </w:rPr>
      </w:pPr>
      <w:r w:rsidRPr="00C4215A">
        <w:rPr>
          <w:color w:val="76923C" w:themeColor="accent3" w:themeShade="BF"/>
        </w:rPr>
        <w:t>Automatisering</w:t>
      </w:r>
    </w:p>
    <w:p w:rsidR="000878B3" w:rsidRDefault="00045044" w:rsidP="00DC6B11">
      <w:pPr>
        <w:pStyle w:val="ErikStandaard"/>
        <w:jc w:val="both"/>
      </w:pPr>
      <w:r>
        <w:t>Gerard Pa</w:t>
      </w:r>
      <w:r w:rsidR="00935807">
        <w:t>ans is de coördinator A</w:t>
      </w:r>
      <w:r>
        <w:t xml:space="preserve">utomatisering en weet veel over het technische gedeelte van dit project. </w:t>
      </w:r>
      <w:r w:rsidR="00590F45">
        <w:t>In eerste instantie is er gepraat over de nieuwe website. Deze wordt opgebouwd met een CMS</w:t>
      </w:r>
      <w:r w:rsidR="00935807">
        <w:t xml:space="preserve"> (Content Management System). D</w:t>
      </w:r>
      <w:r w:rsidR="008D5840">
        <w:t>it is een kaal framework waarin</w:t>
      </w:r>
      <w:r w:rsidR="00590F45">
        <w:t xml:space="preserve"> allerlei andere </w:t>
      </w:r>
      <w:r w:rsidR="008D5840">
        <w:t>webapplicaties</w:t>
      </w:r>
      <w:r w:rsidR="00590F45">
        <w:t xml:space="preserve"> geplaatst kunnen worden. Hierdoor zijn er eigenlijk geen technische beperkingen wat betreft de nieuwe </w:t>
      </w:r>
      <w:r w:rsidR="0090524E">
        <w:t>GIS-viewer</w:t>
      </w:r>
      <w:r w:rsidR="00590F45">
        <w:t>.</w:t>
      </w:r>
    </w:p>
    <w:p w:rsidR="000878B3" w:rsidRDefault="000878B3" w:rsidP="00DC6B11">
      <w:pPr>
        <w:pStyle w:val="ErikStandaard"/>
        <w:jc w:val="both"/>
      </w:pPr>
    </w:p>
    <w:p w:rsidR="000878B3" w:rsidRDefault="000878B3" w:rsidP="00DC6B11">
      <w:pPr>
        <w:pStyle w:val="ErikStandaard"/>
        <w:jc w:val="both"/>
      </w:pPr>
      <w:r>
        <w:t>Daarnaast kwam het onderwerp open source ter sprake. Hierin werd duidelijk dat bij dit soort grote project</w:t>
      </w:r>
      <w:r w:rsidR="008D5840">
        <w:t>en</w:t>
      </w:r>
      <w:r>
        <w:t xml:space="preserve"> de voorkeur wordt gegevens aan closed source oplossingen, omdat hier minder beheer en onderhoud en dus capaciteit voor nodig is. Dit zou uiteindelijk goedkoper zijn dan een open source oplossing.</w:t>
      </w:r>
    </w:p>
    <w:p w:rsidR="000878B3" w:rsidRDefault="000878B3" w:rsidP="00DC6B11">
      <w:pPr>
        <w:pStyle w:val="ErikStandaard"/>
        <w:jc w:val="both"/>
      </w:pPr>
    </w:p>
    <w:p w:rsidR="0042734A" w:rsidRDefault="000878B3" w:rsidP="00DC6B11">
      <w:pPr>
        <w:pStyle w:val="ErikStandaard"/>
        <w:jc w:val="both"/>
      </w:pPr>
      <w:r>
        <w:t>Als laatste is ook de datastructuur binnen de gemeente besproken. Het ging dan vooral om de functie van Stroomlijn en de processen en datastromen.</w:t>
      </w:r>
    </w:p>
    <w:p w:rsidR="003D20AB" w:rsidRDefault="003D20AB" w:rsidP="00DC6B11">
      <w:pPr>
        <w:pStyle w:val="ErikStandaard"/>
        <w:jc w:val="both"/>
      </w:pPr>
    </w:p>
    <w:p w:rsidR="003D20AB" w:rsidRDefault="003D20AB" w:rsidP="00DC6B11">
      <w:pPr>
        <w:pStyle w:val="ErikStandaard"/>
        <w:jc w:val="both"/>
      </w:pPr>
      <w:r>
        <w:t>Het verslag van dit gesprek is te vinden in bijlage II.</w:t>
      </w:r>
    </w:p>
    <w:p w:rsidR="0042734A" w:rsidRPr="00C4215A" w:rsidRDefault="0042734A" w:rsidP="00C2468F">
      <w:pPr>
        <w:pStyle w:val="Erikkop3"/>
        <w:ind w:left="567" w:right="567"/>
        <w:rPr>
          <w:color w:val="76923C" w:themeColor="accent3" w:themeShade="BF"/>
        </w:rPr>
      </w:pPr>
      <w:r w:rsidRPr="00C4215A">
        <w:rPr>
          <w:color w:val="76923C" w:themeColor="accent3" w:themeShade="BF"/>
        </w:rPr>
        <w:lastRenderedPageBreak/>
        <w:t>Wensen</w:t>
      </w:r>
    </w:p>
    <w:p w:rsidR="004C433D" w:rsidRDefault="0042734A" w:rsidP="00DC6B11">
      <w:pPr>
        <w:pStyle w:val="ErikStandaard"/>
        <w:jc w:val="both"/>
      </w:pPr>
      <w:r>
        <w:t xml:space="preserve">Na deze algemene gesprekken zijn er gesprekken geweest met </w:t>
      </w:r>
      <w:r w:rsidR="00A55CF1">
        <w:t>medewerkers</w:t>
      </w:r>
      <w:r>
        <w:t xml:space="preserve"> die meer specifiek met een onderwerp bezig zijn. Deze gesprekken zijn gevoerd om erachter te komen </w:t>
      </w:r>
      <w:r w:rsidR="006F1356">
        <w:t xml:space="preserve">wat de verschillende werkvelden binnen de gemeente weer zouden willen geven op de GIS-viewer en welke wensen ze hiervoor hebben. </w:t>
      </w:r>
      <w:r w:rsidR="004C433D">
        <w:t>Hieronder worden de belangrijkste conclusies uit die gesprekken uiteengezet.</w:t>
      </w:r>
    </w:p>
    <w:p w:rsidR="00907BB8" w:rsidRDefault="00907BB8" w:rsidP="00DC6B11">
      <w:pPr>
        <w:ind w:left="567" w:right="567"/>
        <w:jc w:val="both"/>
        <w:rPr>
          <w:rFonts w:ascii="Calibri" w:hAnsi="Calibri"/>
          <w:sz w:val="26"/>
          <w:szCs w:val="26"/>
        </w:rPr>
      </w:pPr>
    </w:p>
    <w:p w:rsidR="00591FE2" w:rsidRPr="00265AC8" w:rsidRDefault="00591FE2" w:rsidP="00DC6B11">
      <w:pPr>
        <w:pStyle w:val="ErikStandaard"/>
        <w:jc w:val="both"/>
      </w:pPr>
      <w:r w:rsidRPr="00265AC8">
        <w:rPr>
          <w:rStyle w:val="ErikStandaardChar"/>
        </w:rPr>
        <w:t xml:space="preserve">In het gesprek met Nancy van der Zande (Beleidsmedewerker Ruimtelijke Ordening) is </w:t>
      </w:r>
      <w:r w:rsidR="00720542">
        <w:rPr>
          <w:rStyle w:val="ErikStandaardChar"/>
        </w:rPr>
        <w:t>gesproken</w:t>
      </w:r>
      <w:r w:rsidRPr="00265AC8">
        <w:rPr>
          <w:rStyle w:val="ErikStandaardChar"/>
        </w:rPr>
        <w:t xml:space="preserve"> over de weergave van ruimtelijke plannen op de</w:t>
      </w:r>
      <w:r>
        <w:rPr>
          <w:rFonts w:ascii="Calibri" w:hAnsi="Calibri"/>
          <w:sz w:val="26"/>
          <w:szCs w:val="26"/>
        </w:rPr>
        <w:t xml:space="preserve"> </w:t>
      </w:r>
      <w:r w:rsidRPr="00265AC8">
        <w:t>GIS-viewer. Hierin kwam naar voren dat het nu erg lastig is om de plannen te zien op de gemeentewebsite. Burgers weten niet precies waar ze deze plannen moeten vinden en kunnen dus ook lastiger procedur</w:t>
      </w:r>
      <w:r w:rsidR="0085216D" w:rsidRPr="00265AC8">
        <w:t>es volgen. Om dit te verbeteren is het wenselijk om in de viewer twee ingangen te hebben waardoor burgers binnen kunnen komen: via een overzichtskaart moeten alle plannen overzichtelijk worden weergegeven, zodat burgers snel kunnen zien waar bepaalde plannen gelden. Wanneer dan op zo’n plan geklikt wordt, moeten de specificaties en procedures worden weergegeven. Aan de andere kant moet het mogelijk zijn om een adres in te vullen, zodat de huidige plannen voor dat adres worden getoond.</w:t>
      </w:r>
    </w:p>
    <w:p w:rsidR="003D20AB" w:rsidRDefault="003D20AB" w:rsidP="00DC6B11">
      <w:pPr>
        <w:ind w:left="567" w:right="567"/>
        <w:jc w:val="both"/>
        <w:rPr>
          <w:rFonts w:ascii="Calibri" w:hAnsi="Calibri"/>
          <w:sz w:val="26"/>
          <w:szCs w:val="26"/>
        </w:rPr>
      </w:pPr>
    </w:p>
    <w:p w:rsidR="003D20AB" w:rsidRDefault="003D20AB" w:rsidP="00DC6B11">
      <w:pPr>
        <w:pStyle w:val="ErikStandaard"/>
        <w:jc w:val="both"/>
      </w:pPr>
      <w:r>
        <w:t>Het verslag van dit gesprek is te vinden in bijlage III.</w:t>
      </w:r>
    </w:p>
    <w:p w:rsidR="0085216D" w:rsidRDefault="0085216D" w:rsidP="00265AC8">
      <w:pPr>
        <w:pStyle w:val="ErikStandaard"/>
      </w:pPr>
    </w:p>
    <w:p w:rsidR="00115A70" w:rsidRDefault="0038237B" w:rsidP="00DC6B11">
      <w:pPr>
        <w:pStyle w:val="ErikStandaard"/>
        <w:jc w:val="both"/>
      </w:pPr>
      <w:r w:rsidRPr="00265AC8">
        <w:t>Met Greetje Roelofs (Communicati</w:t>
      </w:r>
      <w:r w:rsidR="00DB2E85" w:rsidRPr="00265AC8">
        <w:t>e-adviseur)</w:t>
      </w:r>
      <w:r w:rsidR="00DB2E85">
        <w:t xml:space="preserve"> is </w:t>
      </w:r>
      <w:r w:rsidR="00720542">
        <w:t>gesproken</w:t>
      </w:r>
      <w:r w:rsidR="00DB2E85">
        <w:t xml:space="preserve"> over onderzoeken naar de wensen van burgers en de richtlijnen waaraan een webviewer zou moeten voldoen. </w:t>
      </w:r>
      <w:r w:rsidR="00115A70">
        <w:t>Er is binnen de gemeente nog nooit onderzoek gedaan naar de wensen van burgers, maar landelijk wel en Greetje zou via haar contacten kijken of ze aan dit soort onderzoeksresultaten kan komen.</w:t>
      </w:r>
    </w:p>
    <w:p w:rsidR="0085216D" w:rsidRDefault="00115A70" w:rsidP="00DC6B11">
      <w:pPr>
        <w:pStyle w:val="ErikStandaard"/>
        <w:jc w:val="both"/>
      </w:pPr>
      <w:r>
        <w:t xml:space="preserve">Vanuit de overheid zijn er richtlijnen opgesteld waaraan een website van hoge kwaliteit zou moeten voldoen. Deze richtlijnen gaan over het ontwerp, bouw en beheer van de site. Dit zijn nog geen verplichtingen, maar dit gaat waarschijnlijk wel gebeuren. </w:t>
      </w:r>
      <w:r w:rsidR="007577D0">
        <w:t xml:space="preserve">Daarom zou het goed zijn nu al aan </w:t>
      </w:r>
      <w:r w:rsidR="007D4F36">
        <w:t>(een aantal</w:t>
      </w:r>
      <w:r w:rsidR="002262C8">
        <w:t xml:space="preserve"> van</w:t>
      </w:r>
      <w:r w:rsidR="007D4F36">
        <w:t xml:space="preserve">) </w:t>
      </w:r>
      <w:r w:rsidR="007577D0">
        <w:t>deze richtlijnen te voldoen.</w:t>
      </w:r>
    </w:p>
    <w:p w:rsidR="003D20AB" w:rsidRDefault="003D20AB" w:rsidP="00DC6B11">
      <w:pPr>
        <w:ind w:left="567" w:right="567"/>
        <w:jc w:val="both"/>
        <w:rPr>
          <w:rFonts w:ascii="Calibri" w:hAnsi="Calibri"/>
          <w:sz w:val="26"/>
          <w:szCs w:val="26"/>
        </w:rPr>
      </w:pPr>
    </w:p>
    <w:p w:rsidR="003D20AB" w:rsidRDefault="003D20AB" w:rsidP="00DC6B11">
      <w:pPr>
        <w:pStyle w:val="ErikStandaard"/>
        <w:jc w:val="both"/>
      </w:pPr>
      <w:r>
        <w:t>Het verslag van dit gesprek is te vinden in bijlage IV.</w:t>
      </w:r>
    </w:p>
    <w:p w:rsidR="007577D0" w:rsidRDefault="007577D0" w:rsidP="00265AC8">
      <w:pPr>
        <w:pStyle w:val="ErikStandaard"/>
      </w:pPr>
    </w:p>
    <w:p w:rsidR="00AE0014" w:rsidRDefault="004C540D" w:rsidP="00DC6B11">
      <w:pPr>
        <w:pStyle w:val="ErikStandaard"/>
        <w:jc w:val="both"/>
      </w:pPr>
      <w:r>
        <w:t xml:space="preserve">In verband met de wensen op het gebied van milieu-informatie heeft een gesprek plaatsgevonden met </w:t>
      </w:r>
      <w:r w:rsidRPr="00265AC8">
        <w:t>Gijs van Veen (Medewerker Milieubeheer).</w:t>
      </w:r>
      <w:r>
        <w:t xml:space="preserve"> Bij milieuzaken (geluid, geur) bestaat het risico dat burgers de informatie op hun eigen manier gaan interpreteren</w:t>
      </w:r>
      <w:r w:rsidR="00006981">
        <w:t xml:space="preserve"> en dingen gaan zien/horen/ruiken die er helemaal niet zijn. Het zou mooi zijn als er van elk perceel gezien </w:t>
      </w:r>
      <w:r w:rsidR="00006981">
        <w:lastRenderedPageBreak/>
        <w:t>kan worden wat de vergunningen zijn die op dat perceel van toepassing zijn. Daarnaast zou</w:t>
      </w:r>
      <w:r w:rsidR="00935807">
        <w:t>den</w:t>
      </w:r>
      <w:r w:rsidR="00006981">
        <w:t xml:space="preserve"> van elk bedrijf de contactgegevens weergegeven kunnen worden bij het aanklikken van een bedrijf. Voor bedrijven op het bedrijventerrein Schoenaker in Beuningen zijn ook geluidsbuffers bekend die ook getoond kunnen worden.</w:t>
      </w:r>
    </w:p>
    <w:p w:rsidR="003D20AB" w:rsidRDefault="003D20AB" w:rsidP="00DC6B11">
      <w:pPr>
        <w:pStyle w:val="ErikStandaard"/>
        <w:jc w:val="both"/>
      </w:pPr>
    </w:p>
    <w:p w:rsidR="003D20AB" w:rsidRDefault="003D20AB" w:rsidP="00DC6B11">
      <w:pPr>
        <w:pStyle w:val="ErikStandaard"/>
        <w:jc w:val="both"/>
      </w:pPr>
      <w:r>
        <w:t>Het verslag van dit gesprek is te vinden in bijlage V.</w:t>
      </w:r>
    </w:p>
    <w:p w:rsidR="00265AC8" w:rsidRDefault="00265AC8" w:rsidP="00265AC8">
      <w:pPr>
        <w:pStyle w:val="ErikStandaard"/>
      </w:pPr>
    </w:p>
    <w:p w:rsidR="00C1104D" w:rsidRDefault="00C1104D" w:rsidP="00DC6B11">
      <w:pPr>
        <w:pStyle w:val="ErikStandaard"/>
        <w:jc w:val="both"/>
      </w:pPr>
      <w:r>
        <w:t xml:space="preserve">Voor de wensen van de afdeling BOR (Beheer Openbare Ruimte) is een gesprek gevoerd met </w:t>
      </w:r>
      <w:r w:rsidRPr="00265AC8">
        <w:t xml:space="preserve">Robin Arians (Hoofd BOR). </w:t>
      </w:r>
      <w:r>
        <w:t xml:space="preserve">Hieruit is gebleken dat er vooral behoefte is aan informatie over het onderhoud van groen en wegen. Wel moet hierin een afweging gemaakt worden betreffende de nauwkeurigheid van de informatie, omdat burgers anders kunnen gaan klagen over onderhoud dat misschien een dag vertraging heeft opgelopen. Verder </w:t>
      </w:r>
      <w:r w:rsidR="00967A3D">
        <w:t>zou ook algemene informatie over groenvoorzieningen met de bijbehorende werkafspraken weergegeven kunnen worden. Er zijn dus geen extra functionele eisen benodigd voor deze wensen.</w:t>
      </w:r>
    </w:p>
    <w:p w:rsidR="003D20AB" w:rsidRDefault="003D20AB" w:rsidP="00DC6B11">
      <w:pPr>
        <w:pStyle w:val="ErikStandaard"/>
        <w:jc w:val="both"/>
      </w:pPr>
    </w:p>
    <w:p w:rsidR="003D20AB" w:rsidRPr="00C1104D" w:rsidRDefault="003D20AB" w:rsidP="00DC6B11">
      <w:pPr>
        <w:pStyle w:val="ErikStandaard"/>
        <w:jc w:val="both"/>
      </w:pPr>
      <w:r>
        <w:t>Het verslag van dit gesprek is te vinden in bijlage VI.</w:t>
      </w:r>
    </w:p>
    <w:p w:rsidR="00AE0014" w:rsidRDefault="00AE0014" w:rsidP="00DC6B11">
      <w:pPr>
        <w:pStyle w:val="ErikStandaard"/>
        <w:jc w:val="both"/>
      </w:pPr>
      <w:r>
        <w:br w:type="page"/>
      </w:r>
    </w:p>
    <w:p w:rsidR="00AE0014" w:rsidRPr="00C4215A" w:rsidRDefault="00C70416" w:rsidP="00C2468F">
      <w:pPr>
        <w:pStyle w:val="Erikkop2"/>
        <w:ind w:left="567" w:right="567"/>
        <w:rPr>
          <w:color w:val="76923C" w:themeColor="accent3" w:themeShade="BF"/>
        </w:rPr>
      </w:pPr>
      <w:bookmarkStart w:id="21" w:name="_Toc293647758"/>
      <w:r w:rsidRPr="00C4215A">
        <w:rPr>
          <w:color w:val="76923C" w:themeColor="accent3" w:themeShade="BF"/>
        </w:rPr>
        <w:lastRenderedPageBreak/>
        <w:t>4.2</w:t>
      </w:r>
      <w:r w:rsidR="00AE0014" w:rsidRPr="00C4215A">
        <w:rPr>
          <w:color w:val="76923C" w:themeColor="accent3" w:themeShade="BF"/>
        </w:rPr>
        <w:t xml:space="preserve"> Gesprekken andere gemeenten</w:t>
      </w:r>
      <w:bookmarkEnd w:id="21"/>
    </w:p>
    <w:p w:rsidR="007577D0" w:rsidRDefault="007577D0" w:rsidP="00C2468F">
      <w:pPr>
        <w:ind w:left="567" w:right="567"/>
        <w:jc w:val="both"/>
        <w:rPr>
          <w:rFonts w:ascii="Calibri" w:hAnsi="Calibri"/>
          <w:sz w:val="26"/>
          <w:szCs w:val="26"/>
        </w:rPr>
      </w:pPr>
    </w:p>
    <w:p w:rsidR="00C70416" w:rsidRDefault="001C385A" w:rsidP="00DC6B11">
      <w:pPr>
        <w:pStyle w:val="ErikStandaard"/>
        <w:jc w:val="both"/>
        <w:rPr>
          <w:rFonts w:asciiTheme="minorHAnsi" w:hAnsiTheme="minorHAnsi"/>
          <w:noProof/>
          <w:lang w:eastAsia="nl-NL"/>
        </w:rPr>
      </w:pPr>
      <w:r>
        <w:t>Om een beter inzicht te krijgen in wat er allemaal komt kijken bij de keuze en implementatie van een webviewer</w:t>
      </w:r>
      <w:r w:rsidR="009172B6">
        <w:t xml:space="preserve"> is een aantal gesprekken gevoerd met andere gemeenten. Het gaat dan om de gemeenten Nijmegen en Rotterdam. In Nijmegen wordt op dit moment ook onderzoek gedaan naar een nieuwe webviewer voor op de gemeentewebsite en in Rotterdam hebben ze al een </w:t>
      </w:r>
      <w:r w:rsidR="00377552">
        <w:t>online GIS-omgeving</w:t>
      </w:r>
      <w:r w:rsidR="009172B6">
        <w:t xml:space="preserve"> waarop vele them</w:t>
      </w:r>
      <w:r w:rsidR="00D0350F">
        <w:t>a’s getoond kunnen worden en die</w:t>
      </w:r>
      <w:r w:rsidR="009172B6">
        <w:t xml:space="preserve"> ongeveer is wat bij de gemeente Beuningen ook wenselijk is.</w:t>
      </w:r>
      <w:r w:rsidR="009172B6" w:rsidRPr="009172B6">
        <w:rPr>
          <w:rFonts w:asciiTheme="minorHAnsi" w:hAnsiTheme="minorHAnsi"/>
          <w:noProof/>
          <w:lang w:eastAsia="nl-NL"/>
        </w:rPr>
        <w:t xml:space="preserve"> </w:t>
      </w:r>
    </w:p>
    <w:p w:rsidR="00C70416" w:rsidRDefault="00C70416" w:rsidP="00C2468F">
      <w:pPr>
        <w:ind w:left="567" w:right="567"/>
        <w:jc w:val="both"/>
        <w:rPr>
          <w:rFonts w:asciiTheme="minorHAnsi" w:hAnsiTheme="minorHAnsi"/>
          <w:noProof/>
          <w:sz w:val="26"/>
          <w:szCs w:val="26"/>
          <w:lang w:eastAsia="nl-NL"/>
        </w:rPr>
      </w:pPr>
    </w:p>
    <w:p w:rsidR="00C70416" w:rsidRPr="00C4215A" w:rsidRDefault="00377552" w:rsidP="00C2468F">
      <w:pPr>
        <w:pStyle w:val="Erikkop3"/>
        <w:ind w:left="567" w:right="567"/>
        <w:rPr>
          <w:noProof/>
          <w:color w:val="76923C" w:themeColor="accent3" w:themeShade="BF"/>
          <w:lang w:eastAsia="nl-NL"/>
        </w:rPr>
      </w:pPr>
      <w:r w:rsidRPr="00C4215A">
        <w:rPr>
          <w:noProof/>
          <w:color w:val="76923C" w:themeColor="accent3" w:themeShade="BF"/>
          <w:lang w:eastAsia="nl-NL"/>
        </w:rPr>
        <w:drawing>
          <wp:anchor distT="0" distB="0" distL="114300" distR="114300" simplePos="0" relativeHeight="251688960" behindDoc="0" locked="0" layoutInCell="1" allowOverlap="1">
            <wp:simplePos x="0" y="0"/>
            <wp:positionH relativeFrom="column">
              <wp:posOffset>2957830</wp:posOffset>
            </wp:positionH>
            <wp:positionV relativeFrom="paragraph">
              <wp:posOffset>127000</wp:posOffset>
            </wp:positionV>
            <wp:extent cx="3000375" cy="3219450"/>
            <wp:effectExtent l="19050" t="0" r="9525" b="0"/>
            <wp:wrapSquare wrapText="bothSides"/>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l="19504" t="26446" r="36033" b="13843"/>
                    <a:stretch>
                      <a:fillRect/>
                    </a:stretch>
                  </pic:blipFill>
                  <pic:spPr bwMode="auto">
                    <a:xfrm>
                      <a:off x="0" y="0"/>
                      <a:ext cx="3000375" cy="3219450"/>
                    </a:xfrm>
                    <a:prstGeom prst="rect">
                      <a:avLst/>
                    </a:prstGeom>
                    <a:noFill/>
                    <a:ln w="9525">
                      <a:noFill/>
                      <a:miter lim="800000"/>
                      <a:headEnd/>
                      <a:tailEnd/>
                    </a:ln>
                  </pic:spPr>
                </pic:pic>
              </a:graphicData>
            </a:graphic>
          </wp:anchor>
        </w:drawing>
      </w:r>
      <w:r w:rsidR="00C70416" w:rsidRPr="00C4215A">
        <w:rPr>
          <w:noProof/>
          <w:color w:val="76923C" w:themeColor="accent3" w:themeShade="BF"/>
          <w:lang w:eastAsia="nl-NL"/>
        </w:rPr>
        <w:t>Gemeente Nijmegen</w:t>
      </w:r>
    </w:p>
    <w:p w:rsidR="00D01993" w:rsidRDefault="007F522F" w:rsidP="00DC6B11">
      <w:pPr>
        <w:pStyle w:val="ErikStandaard"/>
        <w:jc w:val="both"/>
        <w:rPr>
          <w:noProof/>
          <w:lang w:eastAsia="nl-NL"/>
        </w:rPr>
      </w:pPr>
      <w:r>
        <w:rPr>
          <w:noProof/>
        </w:rPr>
        <w:pict>
          <v:shape id="_x0000_s1030" type="#_x0000_t202" style="position:absolute;left:0;text-align:left;margin-left:236.65pt;margin-top:248.8pt;width:231pt;height:21.75pt;z-index:251701248" stroked="f">
            <v:textbox style="mso-next-textbox:#_x0000_s1030" inset="0,0,0,0">
              <w:txbxContent>
                <w:p w:rsidR="0049233A" w:rsidRPr="00CC1D33" w:rsidRDefault="0049233A" w:rsidP="00A73768">
                  <w:pPr>
                    <w:pStyle w:val="Bijschrift"/>
                    <w:rPr>
                      <w:rFonts w:asciiTheme="minorHAnsi" w:hAnsiTheme="minorHAnsi"/>
                      <w:noProof/>
                      <w:color w:val="943634" w:themeColor="accent2" w:themeShade="BF"/>
                      <w:sz w:val="20"/>
                      <w:szCs w:val="20"/>
                    </w:rPr>
                  </w:pPr>
                  <w:r w:rsidRPr="00CC1D33">
                    <w:rPr>
                      <w:rFonts w:asciiTheme="minorHAnsi" w:hAnsiTheme="minorHAnsi"/>
                      <w:color w:val="943634" w:themeColor="accent2" w:themeShade="BF"/>
                      <w:sz w:val="20"/>
                      <w:szCs w:val="20"/>
                    </w:rPr>
                    <w:t>Afbeelding 4.1: Kaartje Vervoer &amp; Parkeren Nijmegen</w:t>
                  </w:r>
                </w:p>
              </w:txbxContent>
            </v:textbox>
            <w10:wrap type="square"/>
          </v:shape>
        </w:pict>
      </w:r>
      <w:r w:rsidR="00C70416">
        <w:rPr>
          <w:noProof/>
          <w:lang w:eastAsia="nl-NL"/>
        </w:rPr>
        <w:t>Bij de gemeente Nijmegen is gesproken met R</w:t>
      </w:r>
      <w:r w:rsidR="00D0350F">
        <w:rPr>
          <w:noProof/>
          <w:lang w:eastAsia="nl-NL"/>
        </w:rPr>
        <w:t>obert van Wijk van de afdeling G</w:t>
      </w:r>
      <w:r w:rsidR="00C70416">
        <w:rPr>
          <w:noProof/>
          <w:lang w:eastAsia="nl-NL"/>
        </w:rPr>
        <w:t>eo-informatie</w:t>
      </w:r>
      <w:r w:rsidR="00257A83">
        <w:rPr>
          <w:noProof/>
          <w:lang w:eastAsia="nl-NL"/>
        </w:rPr>
        <w:t xml:space="preserve"> (Bijlage VII)</w:t>
      </w:r>
      <w:r w:rsidR="00C70416">
        <w:rPr>
          <w:noProof/>
          <w:lang w:eastAsia="nl-NL"/>
        </w:rPr>
        <w:t xml:space="preserve">. </w:t>
      </w:r>
      <w:r w:rsidR="00D01993">
        <w:rPr>
          <w:noProof/>
          <w:lang w:eastAsia="nl-NL"/>
        </w:rPr>
        <w:t>Hier wordt nu nog gebruik gemaakt van een groot aantal verschillende applicaties die door de verschillende afdelingen gekocht/gemaakt zijn en gebruikt worden om geografische informatie naar de burgers te ontsluiten</w:t>
      </w:r>
      <w:r w:rsidR="00552EA9">
        <w:rPr>
          <w:noProof/>
          <w:lang w:eastAsia="nl-NL"/>
        </w:rPr>
        <w:t xml:space="preserve"> (afbeeldingen 4.1 en 4.2)</w:t>
      </w:r>
      <w:r w:rsidR="00D01993">
        <w:rPr>
          <w:noProof/>
          <w:lang w:eastAsia="nl-NL"/>
        </w:rPr>
        <w:t>. Het beheer van al dez</w:t>
      </w:r>
      <w:r w:rsidR="00D0350F">
        <w:rPr>
          <w:noProof/>
          <w:lang w:eastAsia="nl-NL"/>
        </w:rPr>
        <w:t>e viewers ligt bij de afdeling G</w:t>
      </w:r>
      <w:r w:rsidR="00D01993">
        <w:rPr>
          <w:noProof/>
          <w:lang w:eastAsia="nl-NL"/>
        </w:rPr>
        <w:t>eo-informatie. Omdat dit beheer uit de hand begint te lopen</w:t>
      </w:r>
      <w:r w:rsidR="00377552">
        <w:rPr>
          <w:noProof/>
          <w:lang w:eastAsia="nl-NL"/>
        </w:rPr>
        <w:t>,</w:t>
      </w:r>
      <w:r w:rsidR="00D01993">
        <w:rPr>
          <w:noProof/>
          <w:lang w:eastAsia="nl-NL"/>
        </w:rPr>
        <w:t xml:space="preserve"> wordt gekeken naar één nieuwe viewer waarin al deze informatie weer kan worden gegeven.</w:t>
      </w:r>
      <w:r w:rsidR="00C863FB" w:rsidRPr="00C863FB">
        <w:rPr>
          <w:noProof/>
          <w:lang w:eastAsia="nl-NL"/>
        </w:rPr>
        <w:t xml:space="preserve"> </w:t>
      </w:r>
    </w:p>
    <w:p w:rsidR="00D01993" w:rsidRDefault="00D01993" w:rsidP="00265AC8">
      <w:pPr>
        <w:pStyle w:val="ErikStandaard"/>
        <w:rPr>
          <w:noProof/>
          <w:lang w:eastAsia="nl-NL"/>
        </w:rPr>
      </w:pPr>
    </w:p>
    <w:p w:rsidR="00A03737" w:rsidRDefault="00257A83" w:rsidP="00DC6B11">
      <w:pPr>
        <w:pStyle w:val="ErikStandaard"/>
        <w:jc w:val="both"/>
        <w:rPr>
          <w:noProof/>
          <w:lang w:eastAsia="nl-NL"/>
        </w:rPr>
      </w:pPr>
      <w:r>
        <w:rPr>
          <w:noProof/>
          <w:lang w:eastAsia="nl-NL"/>
        </w:rPr>
        <w:drawing>
          <wp:anchor distT="0" distB="0" distL="114300" distR="114300" simplePos="0" relativeHeight="251689984" behindDoc="0" locked="0" layoutInCell="1" allowOverlap="1">
            <wp:simplePos x="0" y="0"/>
            <wp:positionH relativeFrom="column">
              <wp:posOffset>14605</wp:posOffset>
            </wp:positionH>
            <wp:positionV relativeFrom="paragraph">
              <wp:posOffset>725805</wp:posOffset>
            </wp:positionV>
            <wp:extent cx="2762250" cy="1743075"/>
            <wp:effectExtent l="19050" t="0" r="0" b="0"/>
            <wp:wrapSquare wrapText="bothSides"/>
            <wp:docPr id="32"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l="29422" t="28512" r="11074" b="24587"/>
                    <a:stretch>
                      <a:fillRect/>
                    </a:stretch>
                  </pic:blipFill>
                  <pic:spPr bwMode="auto">
                    <a:xfrm>
                      <a:off x="0" y="0"/>
                      <a:ext cx="2762250" cy="1743075"/>
                    </a:xfrm>
                    <a:prstGeom prst="rect">
                      <a:avLst/>
                    </a:prstGeom>
                    <a:noFill/>
                    <a:ln w="9525">
                      <a:noFill/>
                      <a:miter lim="800000"/>
                      <a:headEnd/>
                      <a:tailEnd/>
                    </a:ln>
                  </pic:spPr>
                </pic:pic>
              </a:graphicData>
            </a:graphic>
          </wp:anchor>
        </w:drawing>
      </w:r>
      <w:r w:rsidR="00D01993">
        <w:rPr>
          <w:noProof/>
          <w:lang w:eastAsia="nl-NL"/>
        </w:rPr>
        <w:t>Er is gekozen voor een opzet waarbij er een summier pakket van eisen is opgesteld en leveranciers is gevraagd een concept te ontwikkelen</w:t>
      </w:r>
      <w:r w:rsidR="00A03737">
        <w:rPr>
          <w:noProof/>
          <w:lang w:eastAsia="nl-NL"/>
        </w:rPr>
        <w:t>. Aan de hand van dit concept wordt een leverancier gekozen en het product verder uitgewerkt.</w:t>
      </w:r>
      <w:r w:rsidR="00C863FB" w:rsidRPr="00C863FB">
        <w:rPr>
          <w:noProof/>
          <w:lang w:eastAsia="nl-NL"/>
        </w:rPr>
        <w:t xml:space="preserve"> </w:t>
      </w:r>
    </w:p>
    <w:p w:rsidR="00A03737" w:rsidRDefault="00A03737" w:rsidP="00DC6B11">
      <w:pPr>
        <w:pStyle w:val="ErikStandaard"/>
        <w:jc w:val="both"/>
        <w:rPr>
          <w:noProof/>
          <w:lang w:eastAsia="nl-NL"/>
        </w:rPr>
      </w:pPr>
    </w:p>
    <w:p w:rsidR="00C863FB" w:rsidRDefault="007F522F" w:rsidP="00DC6B11">
      <w:pPr>
        <w:pStyle w:val="ErikStandaard"/>
        <w:jc w:val="both"/>
        <w:rPr>
          <w:noProof/>
          <w:lang w:eastAsia="nl-NL"/>
        </w:rPr>
      </w:pPr>
      <w:r>
        <w:rPr>
          <w:noProof/>
        </w:rPr>
        <w:pict>
          <v:shape id="_x0000_s1031" type="#_x0000_t202" style="position:absolute;left:0;text-align:left;margin-left:-226.5pt;margin-top:114.95pt;width:217.5pt;height:14.25pt;z-index:251703296" stroked="f">
            <v:textbox style="mso-next-textbox:#_x0000_s1031" inset="0,0,0,0">
              <w:txbxContent>
                <w:p w:rsidR="0049233A" w:rsidRPr="00CC1D33" w:rsidRDefault="0049233A" w:rsidP="00CE169C">
                  <w:pPr>
                    <w:pStyle w:val="Bijschrift"/>
                    <w:rPr>
                      <w:rFonts w:asciiTheme="minorHAnsi" w:hAnsiTheme="minorHAnsi"/>
                      <w:noProof/>
                      <w:color w:val="943634" w:themeColor="accent2" w:themeShade="BF"/>
                      <w:sz w:val="20"/>
                      <w:szCs w:val="20"/>
                    </w:rPr>
                  </w:pPr>
                  <w:r w:rsidRPr="00CC1D33">
                    <w:rPr>
                      <w:rFonts w:asciiTheme="minorHAnsi" w:hAnsiTheme="minorHAnsi"/>
                      <w:color w:val="943634" w:themeColor="accent2" w:themeShade="BF"/>
                      <w:sz w:val="20"/>
                      <w:szCs w:val="20"/>
                    </w:rPr>
                    <w:t>Afbeelding 4.2: Kaartje milieuklachten Nijmegen</w:t>
                  </w:r>
                </w:p>
              </w:txbxContent>
            </v:textbox>
            <w10:wrap type="square"/>
          </v:shape>
        </w:pict>
      </w:r>
      <w:r w:rsidR="00E80263">
        <w:rPr>
          <w:noProof/>
          <w:lang w:eastAsia="nl-NL"/>
        </w:rPr>
        <w:t>Ook is er voorgesteld om na te denken over een samenwerking tussen de gemeenten Nijmegen en Beuningen op dit gebied. Omdat beide gemeenten nu hetzelfde traject starten, zou het misschien handig zijn om van hetzelfde eindproduct gebruik te gaan maken.</w:t>
      </w:r>
    </w:p>
    <w:p w:rsidR="001C4B0D" w:rsidRPr="00C4215A" w:rsidRDefault="00C863FB" w:rsidP="00C2468F">
      <w:pPr>
        <w:pStyle w:val="Erikkop3"/>
        <w:ind w:left="567" w:right="567"/>
        <w:rPr>
          <w:noProof/>
          <w:color w:val="76923C" w:themeColor="accent3" w:themeShade="BF"/>
          <w:lang w:eastAsia="nl-NL"/>
        </w:rPr>
      </w:pPr>
      <w:r w:rsidRPr="00C4215A">
        <w:rPr>
          <w:noProof/>
          <w:color w:val="76923C" w:themeColor="accent3" w:themeShade="BF"/>
          <w:lang w:eastAsia="nl-NL"/>
        </w:rPr>
        <w:lastRenderedPageBreak/>
        <w:t>Gemeente Rotterdam</w:t>
      </w:r>
    </w:p>
    <w:p w:rsidR="00E62DFC" w:rsidRDefault="00257A83" w:rsidP="00DC6B11">
      <w:pPr>
        <w:pStyle w:val="ErikStandaard"/>
        <w:jc w:val="both"/>
        <w:rPr>
          <w:noProof/>
          <w:lang w:eastAsia="nl-NL"/>
        </w:rPr>
      </w:pPr>
      <w:r>
        <w:rPr>
          <w:noProof/>
          <w:lang w:eastAsia="nl-NL"/>
        </w:rPr>
        <w:drawing>
          <wp:anchor distT="0" distB="0" distL="114300" distR="114300" simplePos="0" relativeHeight="251693056" behindDoc="0" locked="0" layoutInCell="1" allowOverlap="1">
            <wp:simplePos x="0" y="0"/>
            <wp:positionH relativeFrom="column">
              <wp:posOffset>14605</wp:posOffset>
            </wp:positionH>
            <wp:positionV relativeFrom="paragraph">
              <wp:posOffset>861060</wp:posOffset>
            </wp:positionV>
            <wp:extent cx="3019425" cy="1678305"/>
            <wp:effectExtent l="19050" t="0" r="9525" b="0"/>
            <wp:wrapSquare wrapText="bothSides"/>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l="11084" t="21451" r="12183" b="25121"/>
                    <a:stretch>
                      <a:fillRect/>
                    </a:stretch>
                  </pic:blipFill>
                  <pic:spPr bwMode="auto">
                    <a:xfrm>
                      <a:off x="0" y="0"/>
                      <a:ext cx="3019425" cy="1678305"/>
                    </a:xfrm>
                    <a:prstGeom prst="rect">
                      <a:avLst/>
                    </a:prstGeom>
                    <a:noFill/>
                    <a:ln w="9525">
                      <a:noFill/>
                      <a:miter lim="800000"/>
                      <a:headEnd/>
                      <a:tailEnd/>
                    </a:ln>
                  </pic:spPr>
                </pic:pic>
              </a:graphicData>
            </a:graphic>
          </wp:anchor>
        </w:drawing>
      </w:r>
      <w:r w:rsidR="00991B1E">
        <w:rPr>
          <w:noProof/>
          <w:lang w:eastAsia="nl-NL"/>
        </w:rPr>
        <w:t>Op aanraden van Robert van Wijk (gemeente Nijmegen) heeft een gesprek plaatsgevonden met Mark Verschuur van de gemeente Rotterdam</w:t>
      </w:r>
      <w:r>
        <w:rPr>
          <w:noProof/>
          <w:lang w:eastAsia="nl-NL"/>
        </w:rPr>
        <w:t xml:space="preserve"> (Bijlage VIII)</w:t>
      </w:r>
      <w:r w:rsidR="00991B1E">
        <w:rPr>
          <w:noProof/>
          <w:lang w:eastAsia="nl-NL"/>
        </w:rPr>
        <w:t>. Rotterdam heeft een webviewer op de website waarin verschillende geografische thema’s ontsloten worden naar de burger. Zij hebben d</w:t>
      </w:r>
      <w:r w:rsidR="007F63E8">
        <w:rPr>
          <w:noProof/>
          <w:lang w:eastAsia="nl-NL"/>
        </w:rPr>
        <w:t>eze applicatie (GisW</w:t>
      </w:r>
      <w:r w:rsidR="00991B1E">
        <w:rPr>
          <w:noProof/>
          <w:lang w:eastAsia="nl-NL"/>
        </w:rPr>
        <w:t>eb) zelf opgebouwd op basis van open source producten (Openlayers).</w:t>
      </w:r>
      <w:r w:rsidR="007F63E8">
        <w:rPr>
          <w:noProof/>
          <w:lang w:eastAsia="nl-NL"/>
        </w:rPr>
        <w:t xml:space="preserve"> De hiernaast afgebeelde stadsplattegrond</w:t>
      </w:r>
      <w:r w:rsidR="00552EA9">
        <w:rPr>
          <w:noProof/>
          <w:lang w:eastAsia="nl-NL"/>
        </w:rPr>
        <w:t xml:space="preserve"> (afbeelding 4.3)</w:t>
      </w:r>
      <w:r w:rsidR="00E62DFC">
        <w:rPr>
          <w:noProof/>
          <w:lang w:eastAsia="nl-NL"/>
        </w:rPr>
        <w:t xml:space="preserve"> is het onderdeel</w:t>
      </w:r>
      <w:r w:rsidR="007F63E8">
        <w:rPr>
          <w:noProof/>
          <w:lang w:eastAsia="nl-NL"/>
        </w:rPr>
        <w:t xml:space="preserve"> van GisWeb</w:t>
      </w:r>
      <w:r w:rsidR="00AD362C">
        <w:rPr>
          <w:noProof/>
          <w:lang w:eastAsia="nl-NL"/>
        </w:rPr>
        <w:t xml:space="preserve"> voor op de gemeentewebsite.</w:t>
      </w:r>
    </w:p>
    <w:p w:rsidR="00AD362C" w:rsidRDefault="007F522F" w:rsidP="00DC6B11">
      <w:pPr>
        <w:pStyle w:val="ErikStandaard"/>
        <w:jc w:val="both"/>
        <w:rPr>
          <w:noProof/>
          <w:lang w:eastAsia="nl-NL"/>
        </w:rPr>
      </w:pPr>
      <w:r>
        <w:rPr>
          <w:noProof/>
        </w:rPr>
        <w:pict>
          <v:shape id="_x0000_s1032" type="#_x0000_t202" style="position:absolute;left:0;text-align:left;margin-left:-248.25pt;margin-top:25.95pt;width:238.5pt;height:12.45pt;z-index:251705344" stroked="f">
            <v:textbox style="mso-next-textbox:#_x0000_s1032" inset="0,0,0,0">
              <w:txbxContent>
                <w:p w:rsidR="0049233A" w:rsidRPr="00CC1D33" w:rsidRDefault="0049233A" w:rsidP="007D1DA9">
                  <w:pPr>
                    <w:pStyle w:val="Bijschrift"/>
                    <w:rPr>
                      <w:rFonts w:asciiTheme="minorHAnsi" w:hAnsiTheme="minorHAnsi"/>
                      <w:noProof/>
                      <w:color w:val="943634" w:themeColor="accent2" w:themeShade="BF"/>
                      <w:sz w:val="20"/>
                      <w:szCs w:val="20"/>
                    </w:rPr>
                  </w:pPr>
                  <w:r w:rsidRPr="00CC1D33">
                    <w:rPr>
                      <w:rFonts w:asciiTheme="minorHAnsi" w:hAnsiTheme="minorHAnsi"/>
                      <w:color w:val="943634" w:themeColor="accent2" w:themeShade="BF"/>
                      <w:sz w:val="20"/>
                      <w:szCs w:val="20"/>
                    </w:rPr>
                    <w:t>Afbeelding 4.3: Voorbeeld Stadsplattegrond Rotterdam</w:t>
                  </w:r>
                </w:p>
              </w:txbxContent>
            </v:textbox>
            <w10:wrap type="square"/>
          </v:shape>
        </w:pict>
      </w:r>
    </w:p>
    <w:p w:rsidR="00AD362C" w:rsidRDefault="00AD362C" w:rsidP="00DC6B11">
      <w:pPr>
        <w:pStyle w:val="ErikStandaard"/>
        <w:jc w:val="both"/>
        <w:rPr>
          <w:noProof/>
          <w:lang w:eastAsia="nl-NL"/>
        </w:rPr>
      </w:pPr>
      <w:r>
        <w:rPr>
          <w:noProof/>
          <w:lang w:eastAsia="nl-NL"/>
        </w:rPr>
        <w:t>Het GisWeb</w:t>
      </w:r>
      <w:r w:rsidR="00552EA9">
        <w:rPr>
          <w:noProof/>
          <w:lang w:eastAsia="nl-NL"/>
        </w:rPr>
        <w:t xml:space="preserve"> (afbeelding 4.4)</w:t>
      </w:r>
      <w:r>
        <w:rPr>
          <w:noProof/>
          <w:lang w:eastAsia="nl-NL"/>
        </w:rPr>
        <w:t xml:space="preserve"> he</w:t>
      </w:r>
      <w:r w:rsidR="00720542">
        <w:rPr>
          <w:noProof/>
          <w:lang w:eastAsia="nl-NL"/>
        </w:rPr>
        <w:t>eft meer mogelijkheden (</w:t>
      </w:r>
      <w:r>
        <w:rPr>
          <w:noProof/>
          <w:lang w:eastAsia="nl-NL"/>
        </w:rPr>
        <w:t>GIS-mogelijkheden, meer thema’s) en is bedoeld voor het gebruik op het intranet voor medewerkers binnen de gemeente. Dit GisWeb is ook toegankelijk op het internet, maar dan moet een account aangevraagd worden. Hierdoor kunnen klanten van de gemeente (nutsbedrijven, lokale overheden) ook bij</w:t>
      </w:r>
      <w:r w:rsidR="00A03A8A">
        <w:rPr>
          <w:noProof/>
          <w:lang w:eastAsia="nl-NL"/>
        </w:rPr>
        <w:t xml:space="preserve"> (een gedeelte van)</w:t>
      </w:r>
      <w:r>
        <w:rPr>
          <w:noProof/>
          <w:lang w:eastAsia="nl-NL"/>
        </w:rPr>
        <w:t xml:space="preserve"> de gegevens van de gemeente.</w:t>
      </w:r>
    </w:p>
    <w:p w:rsidR="00AD362C" w:rsidRDefault="00621A0D" w:rsidP="00265AC8">
      <w:pPr>
        <w:pStyle w:val="ErikStandaard"/>
        <w:rPr>
          <w:noProof/>
          <w:lang w:eastAsia="nl-NL"/>
        </w:rPr>
      </w:pPr>
      <w:r>
        <w:rPr>
          <w:noProof/>
          <w:lang w:eastAsia="nl-NL"/>
        </w:rPr>
        <w:drawing>
          <wp:anchor distT="0" distB="0" distL="114300" distR="114300" simplePos="0" relativeHeight="251694080" behindDoc="0" locked="0" layoutInCell="1" allowOverlap="1">
            <wp:simplePos x="0" y="0"/>
            <wp:positionH relativeFrom="column">
              <wp:posOffset>1538605</wp:posOffset>
            </wp:positionH>
            <wp:positionV relativeFrom="paragraph">
              <wp:posOffset>179070</wp:posOffset>
            </wp:positionV>
            <wp:extent cx="4432935" cy="2952750"/>
            <wp:effectExtent l="19050" t="0" r="5715" b="0"/>
            <wp:wrapSquare wrapText="bothSides"/>
            <wp:docPr id="3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t="11045" b="5672"/>
                    <a:stretch>
                      <a:fillRect/>
                    </a:stretch>
                  </pic:blipFill>
                  <pic:spPr bwMode="auto">
                    <a:xfrm>
                      <a:off x="0" y="0"/>
                      <a:ext cx="4432935" cy="2952750"/>
                    </a:xfrm>
                    <a:prstGeom prst="rect">
                      <a:avLst/>
                    </a:prstGeom>
                    <a:noFill/>
                    <a:ln w="9525">
                      <a:noFill/>
                      <a:miter lim="800000"/>
                      <a:headEnd/>
                      <a:tailEnd/>
                    </a:ln>
                  </pic:spPr>
                </pic:pic>
              </a:graphicData>
            </a:graphic>
          </wp:anchor>
        </w:drawing>
      </w:r>
    </w:p>
    <w:p w:rsidR="00AD362C" w:rsidRPr="00AD362C" w:rsidRDefault="007F522F" w:rsidP="00DC6B11">
      <w:pPr>
        <w:pStyle w:val="ErikStandaard"/>
        <w:jc w:val="both"/>
        <w:rPr>
          <w:noProof/>
          <w:lang w:eastAsia="nl-NL"/>
        </w:rPr>
      </w:pPr>
      <w:r>
        <w:rPr>
          <w:noProof/>
        </w:rPr>
        <w:pict>
          <v:shape id="_x0000_s1033" type="#_x0000_t202" style="position:absolute;left:0;text-align:left;margin-left:121.15pt;margin-top:233.4pt;width:289.5pt;height:18pt;z-index:251707392;mso-position-horizontal-relative:text;mso-position-vertical-relative:text" stroked="f">
            <v:textbox style="mso-next-textbox:#_x0000_s1033" inset="0,0,0,0">
              <w:txbxContent>
                <w:p w:rsidR="0049233A" w:rsidRPr="00CC1D33" w:rsidRDefault="0049233A" w:rsidP="007D1DA9">
                  <w:pPr>
                    <w:pStyle w:val="Bijschrift"/>
                    <w:rPr>
                      <w:rFonts w:asciiTheme="minorHAnsi" w:hAnsiTheme="minorHAnsi"/>
                      <w:noProof/>
                      <w:color w:val="943634" w:themeColor="accent2" w:themeShade="BF"/>
                      <w:sz w:val="20"/>
                      <w:szCs w:val="20"/>
                    </w:rPr>
                  </w:pPr>
                  <w:r w:rsidRPr="00CC1D33">
                    <w:rPr>
                      <w:rFonts w:asciiTheme="minorHAnsi" w:hAnsiTheme="minorHAnsi"/>
                      <w:color w:val="943634" w:themeColor="accent2" w:themeShade="BF"/>
                      <w:sz w:val="20"/>
                      <w:szCs w:val="20"/>
                    </w:rPr>
                    <w:t>Afbeelding 4.4: Voorbeeld GisWeb gemeente Rotterdam</w:t>
                  </w:r>
                </w:p>
              </w:txbxContent>
            </v:textbox>
            <w10:wrap type="square"/>
          </v:shape>
        </w:pict>
      </w:r>
      <w:r w:rsidR="00AD362C">
        <w:rPr>
          <w:noProof/>
          <w:lang w:eastAsia="nl-NL"/>
        </w:rPr>
        <w:t>Omdat de gemeente Rotterdam zoveel groter is dan Beuningen e</w:t>
      </w:r>
      <w:r w:rsidR="00A03A8A">
        <w:rPr>
          <w:noProof/>
          <w:lang w:eastAsia="nl-NL"/>
        </w:rPr>
        <w:t>n ze daar een eigen ontwikkeltea</w:t>
      </w:r>
      <w:r w:rsidR="00AD362C">
        <w:rPr>
          <w:noProof/>
          <w:lang w:eastAsia="nl-NL"/>
        </w:rPr>
        <w:t xml:space="preserve">m hebben, is een dergelijke oplossing niet haalbaar voor Beuningen. Er zijn wel mogelijkheden voor een samenwerking. Beuningen kan dan gebruik maken van de WebGis software en kan hierin de eigen gegevens weergeven. Dit is mogelijk via webservices. Het beheer en onderhoud van de software blijft in Rotterdam </w:t>
      </w:r>
      <w:r w:rsidR="00D0350F">
        <w:rPr>
          <w:noProof/>
          <w:lang w:eastAsia="nl-NL"/>
        </w:rPr>
        <w:t>en naast de financië</w:t>
      </w:r>
      <w:r w:rsidR="00FB3BE4">
        <w:rPr>
          <w:noProof/>
          <w:lang w:eastAsia="nl-NL"/>
        </w:rPr>
        <w:t>le voordelen zullen er wellicht goede ideeën voor verbetering komen vanuit de gemeente Beuningen.</w:t>
      </w:r>
    </w:p>
    <w:p w:rsidR="00552EA9" w:rsidRDefault="00552EA9" w:rsidP="00265AC8">
      <w:pPr>
        <w:pStyle w:val="ErikStandaard"/>
        <w:rPr>
          <w:rFonts w:ascii="Calibri" w:hAnsi="Calibri"/>
          <w:b/>
          <w:noProof/>
          <w:sz w:val="28"/>
          <w:szCs w:val="28"/>
          <w:lang w:eastAsia="nl-NL"/>
        </w:rPr>
      </w:pPr>
      <w:r>
        <w:rPr>
          <w:noProof/>
          <w:lang w:eastAsia="nl-NL"/>
        </w:rPr>
        <w:br w:type="page"/>
      </w:r>
    </w:p>
    <w:p w:rsidR="00CA5721" w:rsidRPr="00C4215A" w:rsidRDefault="00CA5721" w:rsidP="00C2468F">
      <w:pPr>
        <w:pStyle w:val="Erikkop2"/>
        <w:ind w:left="567" w:right="567"/>
        <w:rPr>
          <w:noProof/>
          <w:color w:val="76923C" w:themeColor="accent3" w:themeShade="BF"/>
          <w:lang w:eastAsia="nl-NL"/>
        </w:rPr>
      </w:pPr>
      <w:bookmarkStart w:id="22" w:name="_Toc293647759"/>
      <w:r w:rsidRPr="00C4215A">
        <w:rPr>
          <w:noProof/>
          <w:color w:val="76923C" w:themeColor="accent3" w:themeShade="BF"/>
          <w:lang w:eastAsia="nl-NL"/>
        </w:rPr>
        <w:lastRenderedPageBreak/>
        <w:t>4.3 Wensen van gebruikers</w:t>
      </w:r>
      <w:bookmarkEnd w:id="22"/>
    </w:p>
    <w:p w:rsidR="00CA5721" w:rsidRDefault="00CA5721" w:rsidP="00C2468F">
      <w:pPr>
        <w:pStyle w:val="Erikkop2"/>
        <w:ind w:left="567" w:right="567"/>
        <w:rPr>
          <w:noProof/>
          <w:lang w:eastAsia="nl-NL"/>
        </w:rPr>
      </w:pPr>
    </w:p>
    <w:p w:rsidR="00A00C6C" w:rsidRDefault="00A00C6C" w:rsidP="00DC6B11">
      <w:pPr>
        <w:pStyle w:val="ErikStandaard"/>
        <w:jc w:val="both"/>
        <w:rPr>
          <w:noProof/>
          <w:lang w:eastAsia="nl-NL"/>
        </w:rPr>
      </w:pPr>
      <w:r>
        <w:rPr>
          <w:noProof/>
          <w:lang w:eastAsia="nl-NL"/>
        </w:rPr>
        <w:t xml:space="preserve">In het kader van de verbetering van de klantvriendelijkheid is het voor de ontwikkeling van het Geo-loket van belang dat er wordt gekeken naar de wensen van de toekomstige gebruikers van dit Geo-loket, de burgers. </w:t>
      </w:r>
      <w:r w:rsidR="00EC5996">
        <w:rPr>
          <w:noProof/>
          <w:lang w:eastAsia="nl-NL"/>
        </w:rPr>
        <w:t>Wat zouden zij graag aan informatie getoond</w:t>
      </w:r>
      <w:r w:rsidR="00525702">
        <w:rPr>
          <w:noProof/>
          <w:lang w:eastAsia="nl-NL"/>
        </w:rPr>
        <w:t xml:space="preserve"> willen</w:t>
      </w:r>
      <w:r w:rsidR="00EC5996">
        <w:rPr>
          <w:noProof/>
          <w:lang w:eastAsia="nl-NL"/>
        </w:rPr>
        <w:t xml:space="preserve"> zien in een Geo-loket? Op welke manier willen ze dit zien? Welke andere gerelateerde voorzieningen zijn wenselijk?</w:t>
      </w:r>
    </w:p>
    <w:p w:rsidR="00EC5996" w:rsidRDefault="00EC5996" w:rsidP="00DC6B11">
      <w:pPr>
        <w:pStyle w:val="ErikStandaard"/>
        <w:jc w:val="both"/>
        <w:rPr>
          <w:noProof/>
          <w:lang w:eastAsia="nl-NL"/>
        </w:rPr>
      </w:pPr>
    </w:p>
    <w:p w:rsidR="00EC5996" w:rsidRDefault="00EC5996" w:rsidP="00DC6B11">
      <w:pPr>
        <w:pStyle w:val="ErikStandaard"/>
        <w:jc w:val="both"/>
        <w:rPr>
          <w:noProof/>
          <w:lang w:eastAsia="nl-NL"/>
        </w:rPr>
      </w:pPr>
      <w:r>
        <w:rPr>
          <w:noProof/>
          <w:lang w:eastAsia="nl-NL"/>
        </w:rPr>
        <w:t>Een dergelijk onderzoek is binnen de gemeente Beuningen nog nooit gedaan en zou ook veel tijd en organisatie vergen. Landelijk zijn echter wel zulke onderzoeken gedaan en de conclusies hieruit zullen grotendeels</w:t>
      </w:r>
      <w:r w:rsidR="003E6532">
        <w:rPr>
          <w:noProof/>
          <w:lang w:eastAsia="nl-NL"/>
        </w:rPr>
        <w:t xml:space="preserve"> ook</w:t>
      </w:r>
      <w:r>
        <w:rPr>
          <w:noProof/>
          <w:lang w:eastAsia="nl-NL"/>
        </w:rPr>
        <w:t xml:space="preserve"> gelden voor de gemeente Beuningen. Deze onderzoeken zijn al wel enigszins gedateerd, tot ongeveer 5 jaar oud, maar doordat mensen steeds vertrouwder raken met geo-informatie (Google Maps/Earth) zullen ze hier ook positiever tegenover staan.</w:t>
      </w:r>
    </w:p>
    <w:p w:rsidR="00EC5996" w:rsidRDefault="00EC5996" w:rsidP="00DC6B11">
      <w:pPr>
        <w:ind w:left="567" w:right="567"/>
        <w:jc w:val="both"/>
        <w:rPr>
          <w:rFonts w:asciiTheme="minorHAnsi" w:hAnsiTheme="minorHAnsi"/>
          <w:noProof/>
          <w:sz w:val="26"/>
          <w:szCs w:val="26"/>
          <w:lang w:eastAsia="nl-NL"/>
        </w:rPr>
      </w:pPr>
    </w:p>
    <w:p w:rsidR="00911F45" w:rsidRPr="00C4215A" w:rsidRDefault="00911F45" w:rsidP="00C2468F">
      <w:pPr>
        <w:ind w:left="567" w:right="567"/>
        <w:jc w:val="both"/>
        <w:rPr>
          <w:rFonts w:asciiTheme="minorHAnsi" w:hAnsiTheme="minorHAnsi"/>
          <w:b/>
          <w:noProof/>
          <w:color w:val="76923C" w:themeColor="accent3" w:themeShade="BF"/>
          <w:sz w:val="26"/>
          <w:szCs w:val="26"/>
          <w:lang w:eastAsia="nl-NL"/>
        </w:rPr>
      </w:pPr>
      <w:r w:rsidRPr="00C4215A">
        <w:rPr>
          <w:rFonts w:asciiTheme="minorHAnsi" w:hAnsiTheme="minorHAnsi"/>
          <w:b/>
          <w:noProof/>
          <w:color w:val="76923C" w:themeColor="accent3" w:themeShade="BF"/>
          <w:sz w:val="26"/>
          <w:szCs w:val="26"/>
          <w:lang w:eastAsia="nl-NL"/>
        </w:rPr>
        <w:t>Onderzoek TNS NIPO</w:t>
      </w:r>
    </w:p>
    <w:p w:rsidR="00EC5996" w:rsidRPr="00265AC8" w:rsidRDefault="00951BE8" w:rsidP="00DC6B11">
      <w:pPr>
        <w:ind w:left="567" w:right="567"/>
        <w:jc w:val="both"/>
        <w:rPr>
          <w:rStyle w:val="ErikStandaardChar"/>
        </w:rPr>
      </w:pPr>
      <w:r w:rsidRPr="00265AC8">
        <w:rPr>
          <w:rStyle w:val="ErikStandaardChar"/>
        </w:rPr>
        <w:t xml:space="preserve">In een onderzoek van TNS NIPO </w:t>
      </w:r>
      <w:r w:rsidR="00A73737" w:rsidRPr="00265AC8">
        <w:rPr>
          <w:rStyle w:val="ErikStandaardChar"/>
        </w:rPr>
        <w:t xml:space="preserve">(Burgerpanel E-strategie, </w:t>
      </w:r>
      <w:r w:rsidR="00A73737" w:rsidRPr="00265AC8">
        <w:rPr>
          <w:rStyle w:val="ErikStandaardChar"/>
          <w:i/>
        </w:rPr>
        <w:t>Wensen en behoeften van burgers.</w:t>
      </w:r>
      <w:r w:rsidR="00A73737">
        <w:rPr>
          <w:rFonts w:asciiTheme="minorHAnsi" w:hAnsiTheme="minorHAnsi"/>
          <w:i/>
          <w:noProof/>
          <w:sz w:val="26"/>
          <w:szCs w:val="26"/>
          <w:lang w:eastAsia="nl-NL"/>
        </w:rPr>
        <w:t xml:space="preserve"> </w:t>
      </w:r>
      <w:r w:rsidR="00A73737" w:rsidRPr="00265AC8">
        <w:rPr>
          <w:rStyle w:val="ErikStandaardChar"/>
        </w:rPr>
        <w:t>Ellen Hessing &amp; Sibolt Mulder, 14 juni 2006) is een burgerpanel ingeschakeld</w:t>
      </w:r>
      <w:r w:rsidR="00F208A6" w:rsidRPr="00265AC8">
        <w:rPr>
          <w:rStyle w:val="ErikStandaardChar"/>
        </w:rPr>
        <w:t xml:space="preserve"> om de wensen en behoeften van burgers in beeld te brengen betreffende geo-informatie op het int</w:t>
      </w:r>
      <w:r w:rsidR="007C3E3A" w:rsidRPr="00265AC8">
        <w:rPr>
          <w:rStyle w:val="ErikStandaardChar"/>
        </w:rPr>
        <w:t>ernet en bijbehorende diensten.</w:t>
      </w:r>
    </w:p>
    <w:p w:rsidR="007C3E3A" w:rsidRDefault="007C3E3A" w:rsidP="00DC6B11">
      <w:pPr>
        <w:ind w:left="567" w:right="567"/>
        <w:jc w:val="both"/>
        <w:rPr>
          <w:rFonts w:asciiTheme="minorHAnsi" w:hAnsiTheme="minorHAnsi"/>
          <w:noProof/>
          <w:sz w:val="26"/>
          <w:szCs w:val="26"/>
          <w:lang w:eastAsia="nl-NL"/>
        </w:rPr>
      </w:pPr>
    </w:p>
    <w:p w:rsidR="007C3E3A" w:rsidRPr="00C4215A" w:rsidRDefault="007C3E3A" w:rsidP="00C2468F">
      <w:pPr>
        <w:pStyle w:val="Erikkop3"/>
        <w:ind w:left="567" w:right="567"/>
        <w:rPr>
          <w:noProof/>
          <w:color w:val="76923C" w:themeColor="accent3" w:themeShade="BF"/>
          <w:lang w:eastAsia="nl-NL"/>
        </w:rPr>
      </w:pPr>
      <w:r w:rsidRPr="00C4215A">
        <w:rPr>
          <w:noProof/>
          <w:color w:val="76923C" w:themeColor="accent3" w:themeShade="BF"/>
          <w:lang w:eastAsia="nl-NL"/>
        </w:rPr>
        <w:t>Verschillende gebruikersgroepen</w:t>
      </w:r>
    </w:p>
    <w:p w:rsidR="007C3E3A" w:rsidRDefault="00942750" w:rsidP="00DC6B11">
      <w:pPr>
        <w:pStyle w:val="ErikStandaard"/>
        <w:jc w:val="both"/>
        <w:rPr>
          <w:noProof/>
          <w:lang w:eastAsia="nl-NL"/>
        </w:rPr>
      </w:pPr>
      <w:r>
        <w:rPr>
          <w:noProof/>
          <w:lang w:eastAsia="nl-NL"/>
        </w:rPr>
        <w:t>Ten eerste worden er verschillende gebruikersgroepen onderscheiden die el</w:t>
      </w:r>
      <w:r w:rsidR="00B27DDB">
        <w:rPr>
          <w:noProof/>
          <w:lang w:eastAsia="nl-NL"/>
        </w:rPr>
        <w:t>k verschillende wensen en behoe</w:t>
      </w:r>
      <w:r>
        <w:rPr>
          <w:noProof/>
          <w:lang w:eastAsia="nl-NL"/>
        </w:rPr>
        <w:t xml:space="preserve">ften hebben aan informatievoorziening via het internet. </w:t>
      </w:r>
      <w:r w:rsidR="004E33F8">
        <w:rPr>
          <w:noProof/>
          <w:lang w:eastAsia="nl-NL"/>
        </w:rPr>
        <w:t>Er zijn groepen die snel en makkelijk informatie willen verzamelen over voorzieningen in de buurt en andere ‘leuke’ informatie. Daarnaast is er een groep die allerlei zaken snel wil regelen zonder daarvoor te hoeven bellen of een afspraak hoeven te maken op het gemeentehuis. Dan gaat het om zaken als het aanvragen van bouwvergunningen en het ontvangen van e-mails over gebeurtenissen en hinder in hun wijk. De derde groep bestaat uit mensen die actief betrokken zijn bij de wijk. Zij willen op de hoogte blijven van veranderingen in de wijk en hier ook inspraak op hebben.</w:t>
      </w:r>
    </w:p>
    <w:p w:rsidR="002C5E8A" w:rsidRDefault="002C5E8A" w:rsidP="00DC6B11">
      <w:pPr>
        <w:pStyle w:val="ErikStandaard"/>
        <w:jc w:val="both"/>
        <w:rPr>
          <w:noProof/>
          <w:lang w:eastAsia="nl-NL"/>
        </w:rPr>
      </w:pPr>
    </w:p>
    <w:p w:rsidR="002C5E8A" w:rsidRDefault="002C5E8A" w:rsidP="00DC6B11">
      <w:pPr>
        <w:pStyle w:val="ErikStandaard"/>
        <w:jc w:val="both"/>
        <w:rPr>
          <w:noProof/>
          <w:lang w:eastAsia="nl-NL"/>
        </w:rPr>
      </w:pPr>
      <w:r>
        <w:rPr>
          <w:noProof/>
          <w:lang w:eastAsia="nl-NL"/>
        </w:rPr>
        <w:t>Ook moet er rekening gehouden worden met verschillen</w:t>
      </w:r>
      <w:r w:rsidR="00525702">
        <w:rPr>
          <w:noProof/>
          <w:lang w:eastAsia="nl-NL"/>
        </w:rPr>
        <w:t>d</w:t>
      </w:r>
      <w:r>
        <w:rPr>
          <w:noProof/>
          <w:lang w:eastAsia="nl-NL"/>
        </w:rPr>
        <w:t>e opleidingsniveau’s, mate van ervaring en behoeften aan hoeveelheid informatie. Wanneer er veel informati</w:t>
      </w:r>
      <w:r w:rsidR="00525702">
        <w:rPr>
          <w:noProof/>
          <w:lang w:eastAsia="nl-NL"/>
        </w:rPr>
        <w:t>e in één keer getoond wordt,</w:t>
      </w:r>
      <w:r>
        <w:rPr>
          <w:noProof/>
          <w:lang w:eastAsia="nl-NL"/>
        </w:rPr>
        <w:t xml:space="preserve"> zal het voor sommige mensen lastig zijn om de gewe</w:t>
      </w:r>
      <w:r w:rsidR="00525702">
        <w:rPr>
          <w:noProof/>
          <w:lang w:eastAsia="nl-NL"/>
        </w:rPr>
        <w:t xml:space="preserve">nste informatie eruit te </w:t>
      </w:r>
      <w:r>
        <w:rPr>
          <w:noProof/>
          <w:lang w:eastAsia="nl-NL"/>
        </w:rPr>
        <w:t xml:space="preserve">halen. Daarnaast moet er ook rekening worden gehouden met mensen die niet zoveel ervaring hebben </w:t>
      </w:r>
      <w:r w:rsidR="00AC1C20">
        <w:rPr>
          <w:noProof/>
          <w:lang w:eastAsia="nl-NL"/>
        </w:rPr>
        <w:t xml:space="preserve">met kaartmateriaal of </w:t>
      </w:r>
      <w:r w:rsidR="00074D89">
        <w:rPr>
          <w:noProof/>
          <w:lang w:eastAsia="nl-NL"/>
        </w:rPr>
        <w:t xml:space="preserve">informatie opzoeken op </w:t>
      </w:r>
      <w:r w:rsidR="00074D89">
        <w:rPr>
          <w:noProof/>
          <w:lang w:eastAsia="nl-NL"/>
        </w:rPr>
        <w:lastRenderedPageBreak/>
        <w:t>het internet</w:t>
      </w:r>
      <w:r w:rsidR="00AC1C20">
        <w:rPr>
          <w:noProof/>
          <w:lang w:eastAsia="nl-NL"/>
        </w:rPr>
        <w:t xml:space="preserve">. </w:t>
      </w:r>
      <w:r w:rsidR="00F070DF">
        <w:rPr>
          <w:noProof/>
          <w:lang w:eastAsia="nl-NL"/>
        </w:rPr>
        <w:t>Door de informatie op verschillende niveau’s weer te geven, kan elke gebruiker de infor</w:t>
      </w:r>
      <w:r w:rsidR="00C6724F">
        <w:rPr>
          <w:noProof/>
          <w:lang w:eastAsia="nl-NL"/>
        </w:rPr>
        <w:t>matie vinden die wordt gezocht.</w:t>
      </w:r>
    </w:p>
    <w:p w:rsidR="00C6724F" w:rsidRDefault="00C6724F" w:rsidP="00DC6B11">
      <w:pPr>
        <w:pStyle w:val="Erikkop3"/>
        <w:ind w:left="567" w:right="567"/>
        <w:rPr>
          <w:b w:val="0"/>
          <w:noProof/>
          <w:lang w:eastAsia="nl-NL"/>
        </w:rPr>
      </w:pPr>
    </w:p>
    <w:p w:rsidR="00C6724F" w:rsidRPr="00C4215A" w:rsidRDefault="00C6724F" w:rsidP="00DC6B11">
      <w:pPr>
        <w:pStyle w:val="Erikkop3"/>
        <w:ind w:left="567" w:right="567"/>
        <w:rPr>
          <w:noProof/>
          <w:color w:val="76923C" w:themeColor="accent3" w:themeShade="BF"/>
          <w:lang w:eastAsia="nl-NL"/>
        </w:rPr>
      </w:pPr>
      <w:r w:rsidRPr="00C4215A">
        <w:rPr>
          <w:noProof/>
          <w:color w:val="76923C" w:themeColor="accent3" w:themeShade="BF"/>
          <w:lang w:eastAsia="nl-NL"/>
        </w:rPr>
        <w:t>Verschillende mogelijkheden</w:t>
      </w:r>
    </w:p>
    <w:p w:rsidR="00C6724F" w:rsidRPr="00265AC8" w:rsidRDefault="005E6237" w:rsidP="00DC6B11">
      <w:pPr>
        <w:pStyle w:val="ErikStandaard"/>
        <w:jc w:val="both"/>
      </w:pPr>
      <w:r w:rsidRPr="00265AC8">
        <w:t>In het onderzoek is</w:t>
      </w:r>
      <w:r w:rsidR="00C6724F" w:rsidRPr="00265AC8">
        <w:t xml:space="preserve"> aan 100 ‘creative minds’ </w:t>
      </w:r>
      <w:r w:rsidRPr="00265AC8">
        <w:t>gevraagd om alle mogelijkheden van dienstverleningen op het internet te inventariseren. Deze mensen hebben aan eerdere onderzoeken meegedaan en daaruit is gebleken dat zij creatiever zijn dan andere mensen. Uit deze brainstorm is een lijst ontstaan van 26 diensten en voorzieningen die burgers graag op internet zouden willen zien. Deze 26 diensten en voorzieningen zouden allemaal</w:t>
      </w:r>
      <w:r w:rsidR="0090524E">
        <w:t xml:space="preserve"> verwerkt kunnen worden in een G</w:t>
      </w:r>
      <w:r w:rsidRPr="00265AC8">
        <w:t>eo-loket.</w:t>
      </w:r>
    </w:p>
    <w:p w:rsidR="00091B87" w:rsidRPr="00265AC8" w:rsidRDefault="00091B87" w:rsidP="00DC6B11">
      <w:pPr>
        <w:pStyle w:val="ErikStandaard"/>
        <w:jc w:val="both"/>
      </w:pPr>
    </w:p>
    <w:p w:rsidR="00091B87" w:rsidRPr="00265AC8" w:rsidRDefault="00091B87" w:rsidP="00DC6B11">
      <w:pPr>
        <w:pStyle w:val="ErikStandaard"/>
        <w:jc w:val="both"/>
      </w:pPr>
      <w:r w:rsidRPr="00265AC8">
        <w:t xml:space="preserve">Deze 26 ideeën zijn voorgelegd aan een burgerpanel van 1271 respondenten. Zij hebben een vragenlijst ingevuld waaruit duidelijkheid is ontstaan over welke van de ideeën het meeste aanspraken en waarnaar de grootste wens bestaat. </w:t>
      </w:r>
      <w:r w:rsidR="00293CBE" w:rsidRPr="00265AC8">
        <w:t>Uit dit onderzoek is naar voren gekomen dat een aantal van de 26 ideeën belangrijker wordt gevonden dan anderen en deze zijn onder te verdele</w:t>
      </w:r>
      <w:r w:rsidR="002D0B5D" w:rsidRPr="00265AC8">
        <w:t>n in verschillende categorieën.</w:t>
      </w:r>
    </w:p>
    <w:p w:rsidR="002D0B5D" w:rsidRDefault="002D0B5D" w:rsidP="00C2468F">
      <w:pPr>
        <w:pStyle w:val="Erikkop3"/>
        <w:ind w:left="567" w:right="567"/>
        <w:rPr>
          <w:b w:val="0"/>
          <w:noProof/>
          <w:lang w:eastAsia="nl-NL"/>
        </w:rPr>
      </w:pPr>
    </w:p>
    <w:p w:rsidR="002D0B5D" w:rsidRDefault="002D0B5D" w:rsidP="00DC6B11">
      <w:pPr>
        <w:pStyle w:val="ErikStandaard"/>
        <w:jc w:val="both"/>
        <w:rPr>
          <w:noProof/>
          <w:lang w:eastAsia="nl-NL"/>
        </w:rPr>
      </w:pPr>
      <w:r>
        <w:rPr>
          <w:noProof/>
          <w:lang w:eastAsia="nl-NL"/>
        </w:rPr>
        <w:t>In de categorie ‘informatie’ zijn de volgende ideeën het meest wenselijk bevonden:</w:t>
      </w:r>
    </w:p>
    <w:p w:rsidR="002D0B5D" w:rsidRDefault="002D0B5D" w:rsidP="00DC6B11">
      <w:pPr>
        <w:pStyle w:val="ErikStandaard"/>
        <w:numPr>
          <w:ilvl w:val="0"/>
          <w:numId w:val="16"/>
        </w:numPr>
        <w:jc w:val="both"/>
        <w:rPr>
          <w:noProof/>
          <w:lang w:eastAsia="nl-NL"/>
        </w:rPr>
      </w:pPr>
      <w:r>
        <w:rPr>
          <w:noProof/>
          <w:lang w:eastAsia="nl-NL"/>
        </w:rPr>
        <w:t>Voorzieningen in de buurt / gemeente (winkels, artsen, scholen, sport, cultuur; een soort gemeentegids)</w:t>
      </w:r>
    </w:p>
    <w:p w:rsidR="002D0B5D" w:rsidRDefault="002D0B5D" w:rsidP="00DC6B11">
      <w:pPr>
        <w:pStyle w:val="ErikStandaard"/>
        <w:numPr>
          <w:ilvl w:val="0"/>
          <w:numId w:val="16"/>
        </w:numPr>
        <w:jc w:val="both"/>
        <w:rPr>
          <w:noProof/>
          <w:lang w:eastAsia="nl-NL"/>
        </w:rPr>
      </w:pPr>
      <w:r>
        <w:rPr>
          <w:noProof/>
          <w:lang w:eastAsia="nl-NL"/>
        </w:rPr>
        <w:t>Mogelijke risico’s en overlast van bedrijven, zoals lawaai, stank en (vervoer van) gevaarlijke stoffen</w:t>
      </w:r>
    </w:p>
    <w:p w:rsidR="002D0B5D" w:rsidRDefault="002D0B5D" w:rsidP="00DC6B11">
      <w:pPr>
        <w:pStyle w:val="ErikStandaard"/>
        <w:numPr>
          <w:ilvl w:val="0"/>
          <w:numId w:val="16"/>
        </w:numPr>
        <w:jc w:val="both"/>
        <w:rPr>
          <w:noProof/>
          <w:lang w:eastAsia="nl-NL"/>
        </w:rPr>
      </w:pPr>
      <w:r>
        <w:rPr>
          <w:noProof/>
          <w:lang w:eastAsia="nl-NL"/>
        </w:rPr>
        <w:t>Bereikbaarheid (inclusief openbaar vervoer), parkeergelegenheid</w:t>
      </w:r>
    </w:p>
    <w:p w:rsidR="002D0B5D" w:rsidRDefault="002D0B5D" w:rsidP="00DC6B11">
      <w:pPr>
        <w:pStyle w:val="ErikStandaard"/>
        <w:numPr>
          <w:ilvl w:val="0"/>
          <w:numId w:val="16"/>
        </w:numPr>
        <w:jc w:val="both"/>
        <w:rPr>
          <w:noProof/>
          <w:lang w:eastAsia="nl-NL"/>
        </w:rPr>
      </w:pPr>
      <w:r>
        <w:rPr>
          <w:noProof/>
          <w:lang w:eastAsia="nl-NL"/>
        </w:rPr>
        <w:t>Koop- en huurwoningen (prijzen, beschikbaarheid, kadastrale gegevens, e.d.)</w:t>
      </w:r>
    </w:p>
    <w:p w:rsidR="002D0B5D" w:rsidRDefault="002D0B5D" w:rsidP="00DC6B11">
      <w:pPr>
        <w:pStyle w:val="ErikStandaard"/>
        <w:numPr>
          <w:ilvl w:val="0"/>
          <w:numId w:val="16"/>
        </w:numPr>
        <w:jc w:val="both"/>
        <w:rPr>
          <w:noProof/>
          <w:lang w:eastAsia="nl-NL"/>
        </w:rPr>
      </w:pPr>
      <w:r>
        <w:rPr>
          <w:noProof/>
          <w:lang w:eastAsia="nl-NL"/>
        </w:rPr>
        <w:t>Vroegere, huidige en toekomstige bebouwing (stadsvernieuwingsplan, bestemmingsplannen)</w:t>
      </w:r>
    </w:p>
    <w:p w:rsidR="002D0B5D" w:rsidRDefault="002D0B5D" w:rsidP="00DC6B11">
      <w:pPr>
        <w:pStyle w:val="ErikStandaard"/>
        <w:jc w:val="both"/>
        <w:rPr>
          <w:noProof/>
          <w:lang w:eastAsia="nl-NL"/>
        </w:rPr>
      </w:pPr>
    </w:p>
    <w:p w:rsidR="002D0B5D" w:rsidRDefault="002D0B5D" w:rsidP="00DC6B11">
      <w:pPr>
        <w:pStyle w:val="ErikStandaard"/>
        <w:jc w:val="both"/>
        <w:rPr>
          <w:noProof/>
          <w:lang w:eastAsia="nl-NL"/>
        </w:rPr>
      </w:pPr>
      <w:r>
        <w:rPr>
          <w:noProof/>
          <w:lang w:eastAsia="nl-NL"/>
        </w:rPr>
        <w:t>In de categorie ‘interactie/transactie’ is de volgende top 4 tot stand gekomen:</w:t>
      </w:r>
    </w:p>
    <w:p w:rsidR="002D0B5D" w:rsidRDefault="002D0B5D" w:rsidP="00DC6B11">
      <w:pPr>
        <w:pStyle w:val="ErikStandaard"/>
        <w:numPr>
          <w:ilvl w:val="0"/>
          <w:numId w:val="17"/>
        </w:numPr>
        <w:jc w:val="both"/>
        <w:rPr>
          <w:noProof/>
          <w:lang w:eastAsia="nl-NL"/>
        </w:rPr>
      </w:pPr>
      <w:r>
        <w:rPr>
          <w:noProof/>
          <w:lang w:eastAsia="nl-NL"/>
        </w:rPr>
        <w:t>Digitaal melden van klachten over bijvoorbeeld kapot straatmeubilair of verlichting, scheve stoeptegels, gebrekkig onderhoud van gemeentegroen, scheuren in wegen, fietspaden, e.d.</w:t>
      </w:r>
    </w:p>
    <w:p w:rsidR="002D0B5D" w:rsidRDefault="002D0B5D" w:rsidP="00DC6B11">
      <w:pPr>
        <w:pStyle w:val="ErikStandaard"/>
        <w:numPr>
          <w:ilvl w:val="0"/>
          <w:numId w:val="17"/>
        </w:numPr>
        <w:jc w:val="both"/>
        <w:rPr>
          <w:noProof/>
          <w:lang w:eastAsia="nl-NL"/>
        </w:rPr>
      </w:pPr>
      <w:r>
        <w:rPr>
          <w:noProof/>
          <w:lang w:eastAsia="nl-NL"/>
        </w:rPr>
        <w:t>Digitaal bericht krijgen over actuele zaken in de wijk (wegafsluitingen, aanvragen van vergunningen, kappen van bomen, tijdelijke stankoverlast of geluidshinder, e.d.)</w:t>
      </w:r>
    </w:p>
    <w:p w:rsidR="002D0B5D" w:rsidRDefault="002D0B5D" w:rsidP="00DC6B11">
      <w:pPr>
        <w:pStyle w:val="ErikStandaard"/>
        <w:numPr>
          <w:ilvl w:val="0"/>
          <w:numId w:val="17"/>
        </w:numPr>
        <w:jc w:val="both"/>
        <w:rPr>
          <w:noProof/>
          <w:lang w:eastAsia="nl-NL"/>
        </w:rPr>
      </w:pPr>
      <w:r>
        <w:rPr>
          <w:noProof/>
          <w:lang w:eastAsia="nl-NL"/>
        </w:rPr>
        <w:t>Digitaal vragen stellen aan de gemeente (met garantie van antwoord binnen redelijke termijn)</w:t>
      </w:r>
    </w:p>
    <w:p w:rsidR="002D0B5D" w:rsidRDefault="002D0B5D" w:rsidP="00DC6B11">
      <w:pPr>
        <w:pStyle w:val="ErikStandaard"/>
        <w:numPr>
          <w:ilvl w:val="0"/>
          <w:numId w:val="17"/>
        </w:numPr>
        <w:jc w:val="both"/>
        <w:rPr>
          <w:noProof/>
          <w:lang w:eastAsia="nl-NL"/>
        </w:rPr>
      </w:pPr>
      <w:r>
        <w:rPr>
          <w:noProof/>
          <w:lang w:eastAsia="nl-NL"/>
        </w:rPr>
        <w:t>Digitaal aanvragen en afhandelen</w:t>
      </w:r>
      <w:r w:rsidR="0032380C">
        <w:rPr>
          <w:noProof/>
          <w:lang w:eastAsia="nl-NL"/>
        </w:rPr>
        <w:t xml:space="preserve"> </w:t>
      </w:r>
      <w:r>
        <w:rPr>
          <w:noProof/>
          <w:lang w:eastAsia="nl-NL"/>
        </w:rPr>
        <w:t>van (bouw)vergunningen</w:t>
      </w:r>
    </w:p>
    <w:p w:rsidR="00014057" w:rsidRDefault="00014057">
      <w:pPr>
        <w:rPr>
          <w:rFonts w:ascii="Palatino Linotype" w:hAnsi="Palatino Linotype"/>
          <w:noProof/>
          <w:szCs w:val="24"/>
          <w:lang w:eastAsia="nl-NL"/>
        </w:rPr>
      </w:pPr>
      <w:r>
        <w:rPr>
          <w:noProof/>
          <w:lang w:eastAsia="nl-NL"/>
        </w:rPr>
        <w:br w:type="page"/>
      </w:r>
    </w:p>
    <w:p w:rsidR="002D0B5D" w:rsidRDefault="003B5162" w:rsidP="00DC6B11">
      <w:pPr>
        <w:pStyle w:val="ErikStandaard"/>
        <w:jc w:val="both"/>
        <w:rPr>
          <w:noProof/>
          <w:lang w:eastAsia="nl-NL"/>
        </w:rPr>
      </w:pPr>
      <w:r>
        <w:rPr>
          <w:noProof/>
          <w:lang w:eastAsia="nl-NL"/>
        </w:rPr>
        <w:lastRenderedPageBreak/>
        <w:t>In de categorie ‘domotica’ zijn twee ideeën wenselijk:</w:t>
      </w:r>
    </w:p>
    <w:p w:rsidR="003B5162" w:rsidRDefault="003B5162" w:rsidP="00DC6B11">
      <w:pPr>
        <w:pStyle w:val="ErikStandaard"/>
        <w:numPr>
          <w:ilvl w:val="0"/>
          <w:numId w:val="18"/>
        </w:numPr>
        <w:jc w:val="both"/>
        <w:rPr>
          <w:noProof/>
          <w:lang w:eastAsia="nl-NL"/>
        </w:rPr>
      </w:pPr>
      <w:r>
        <w:rPr>
          <w:noProof/>
          <w:lang w:eastAsia="nl-NL"/>
        </w:rPr>
        <w:t>Videobewaking in het kader van veiligheid van burgers (inbraak, e.d.)</w:t>
      </w:r>
    </w:p>
    <w:p w:rsidR="003B5162" w:rsidRDefault="003B5162" w:rsidP="00DC6B11">
      <w:pPr>
        <w:pStyle w:val="ErikStandaard"/>
        <w:numPr>
          <w:ilvl w:val="0"/>
          <w:numId w:val="18"/>
        </w:numPr>
        <w:jc w:val="both"/>
        <w:rPr>
          <w:noProof/>
          <w:lang w:eastAsia="nl-NL"/>
        </w:rPr>
      </w:pPr>
      <w:r>
        <w:rPr>
          <w:noProof/>
          <w:lang w:eastAsia="nl-NL"/>
        </w:rPr>
        <w:t>Een voorziening waarmee burgers veiliger kunnen omgaan met energie (controle en automatisch uit</w:t>
      </w:r>
      <w:r w:rsidR="00761B75">
        <w:rPr>
          <w:noProof/>
          <w:lang w:eastAsia="nl-NL"/>
        </w:rPr>
        <w:t>zetten</w:t>
      </w:r>
      <w:r>
        <w:rPr>
          <w:noProof/>
          <w:lang w:eastAsia="nl-NL"/>
        </w:rPr>
        <w:t xml:space="preserve"> van fornuis, verlichting, apparatuur e.d. als deze niet meer nodig zijn)</w:t>
      </w:r>
    </w:p>
    <w:p w:rsidR="00A74F67" w:rsidRDefault="00A74F67" w:rsidP="00DC6B11">
      <w:pPr>
        <w:pStyle w:val="ErikStandaard"/>
        <w:jc w:val="both"/>
        <w:rPr>
          <w:noProof/>
          <w:lang w:eastAsia="nl-NL"/>
        </w:rPr>
      </w:pPr>
    </w:p>
    <w:p w:rsidR="006B24E9" w:rsidRDefault="00A74F67" w:rsidP="00DC6B11">
      <w:pPr>
        <w:pStyle w:val="ErikStandaard"/>
        <w:jc w:val="both"/>
        <w:rPr>
          <w:noProof/>
          <w:lang w:eastAsia="nl-NL"/>
        </w:rPr>
      </w:pPr>
      <w:r>
        <w:rPr>
          <w:noProof/>
          <w:lang w:eastAsia="nl-NL"/>
        </w:rPr>
        <w:t xml:space="preserve">Wanneer </w:t>
      </w:r>
      <w:r w:rsidR="0032380C">
        <w:rPr>
          <w:noProof/>
          <w:lang w:eastAsia="nl-NL"/>
        </w:rPr>
        <w:t xml:space="preserve">buiten deze categorieën om wordt gekeken, dan blijkt vooral dat de elektronische diensten uit de categorie ‘interactie/transactie’ erg hoog staan in de top 26. </w:t>
      </w:r>
      <w:r w:rsidR="006B24E9">
        <w:rPr>
          <w:noProof/>
          <w:lang w:eastAsia="nl-NL"/>
        </w:rPr>
        <w:t>Het gaat dan om diensten als: digitaal melden van klachten, digitaal bericht krijgen ov</w:t>
      </w:r>
      <w:r w:rsidR="00220F9D">
        <w:rPr>
          <w:noProof/>
          <w:lang w:eastAsia="nl-NL"/>
        </w:rPr>
        <w:t>er actuele zaken in de wijk en d</w:t>
      </w:r>
      <w:r w:rsidR="006B24E9">
        <w:rPr>
          <w:noProof/>
          <w:lang w:eastAsia="nl-NL"/>
        </w:rPr>
        <w:t xml:space="preserve">igitaal vragen stellen aan de gemeente. </w:t>
      </w:r>
      <w:r w:rsidR="00911F45">
        <w:rPr>
          <w:noProof/>
          <w:lang w:eastAsia="nl-NL"/>
        </w:rPr>
        <w:t>Ook het weergeven van voorzieningen en mogelijke risico’s</w:t>
      </w:r>
      <w:r w:rsidR="00220F9D">
        <w:rPr>
          <w:noProof/>
          <w:lang w:eastAsia="nl-NL"/>
        </w:rPr>
        <w:t xml:space="preserve"> en overlast van bedrijven staan</w:t>
      </w:r>
      <w:r w:rsidR="00911F45">
        <w:rPr>
          <w:noProof/>
          <w:lang w:eastAsia="nl-NL"/>
        </w:rPr>
        <w:t xml:space="preserve"> hoog op de lijst met wensen.</w:t>
      </w:r>
    </w:p>
    <w:p w:rsidR="00911F45" w:rsidRDefault="00911F45" w:rsidP="00C2468F">
      <w:pPr>
        <w:pStyle w:val="Erikkop3"/>
        <w:ind w:left="567" w:right="567"/>
        <w:rPr>
          <w:b w:val="0"/>
          <w:noProof/>
          <w:lang w:eastAsia="nl-NL"/>
        </w:rPr>
      </w:pPr>
    </w:p>
    <w:p w:rsidR="00911F45" w:rsidRPr="00C4215A" w:rsidRDefault="00911F45" w:rsidP="00C2468F">
      <w:pPr>
        <w:pStyle w:val="Erikkop3"/>
        <w:ind w:left="567" w:right="567"/>
        <w:rPr>
          <w:noProof/>
          <w:color w:val="76923C" w:themeColor="accent3" w:themeShade="BF"/>
          <w:lang w:eastAsia="nl-NL"/>
        </w:rPr>
      </w:pPr>
      <w:r w:rsidRPr="00C4215A">
        <w:rPr>
          <w:noProof/>
          <w:color w:val="76923C" w:themeColor="accent3" w:themeShade="BF"/>
          <w:lang w:eastAsia="nl-NL"/>
        </w:rPr>
        <w:t>Onderzoek Ernst &amp; Young</w:t>
      </w:r>
    </w:p>
    <w:p w:rsidR="006B24E9" w:rsidRDefault="00911F45" w:rsidP="00DC6B11">
      <w:pPr>
        <w:pStyle w:val="ErikStandaard"/>
        <w:jc w:val="both"/>
        <w:rPr>
          <w:noProof/>
          <w:lang w:eastAsia="nl-NL"/>
        </w:rPr>
      </w:pPr>
      <w:r>
        <w:rPr>
          <w:noProof/>
          <w:lang w:eastAsia="nl-NL"/>
        </w:rPr>
        <w:t xml:space="preserve">In een onderzoek van Ernst &amp; Young (Burgers en eOverheid, </w:t>
      </w:r>
      <w:r w:rsidRPr="00911F45">
        <w:rPr>
          <w:i/>
          <w:noProof/>
          <w:lang w:eastAsia="nl-NL"/>
        </w:rPr>
        <w:t>Wat verwacht de burger van de dienstverlening door de gemeente?</w:t>
      </w:r>
      <w:r>
        <w:rPr>
          <w:noProof/>
          <w:lang w:eastAsia="nl-NL"/>
        </w:rPr>
        <w:t xml:space="preserve"> Ernst &amp; Young, april 2009) </w:t>
      </w:r>
      <w:r w:rsidR="004F103F">
        <w:rPr>
          <w:noProof/>
          <w:lang w:eastAsia="nl-NL"/>
        </w:rPr>
        <w:t xml:space="preserve">is onderzoek gedaan onder burgers en ambtenaren naar de wensen van de burgers </w:t>
      </w:r>
      <w:r w:rsidR="00A12800">
        <w:rPr>
          <w:noProof/>
          <w:lang w:eastAsia="nl-NL"/>
        </w:rPr>
        <w:t>voor de dienstverlening van gemeenten en de verschillen met de meningen van ambtenaren. De conclusies van dit onderzoek komen redelijk overeen</w:t>
      </w:r>
      <w:r w:rsidR="00BD7116">
        <w:rPr>
          <w:noProof/>
          <w:lang w:eastAsia="nl-NL"/>
        </w:rPr>
        <w:t xml:space="preserve"> met die van bovengenoemd onderzoek van 3 jaar eerder. </w:t>
      </w:r>
      <w:r w:rsidR="00636DB6">
        <w:rPr>
          <w:noProof/>
          <w:lang w:eastAsia="nl-NL"/>
        </w:rPr>
        <w:t>Ook uit dit onderzoek blijkt dat burgers veel behoefte hebben aan persoonlijke informatievoorziening en int</w:t>
      </w:r>
      <w:r w:rsidR="004C687D">
        <w:rPr>
          <w:noProof/>
          <w:lang w:eastAsia="nl-NL"/>
        </w:rPr>
        <w:t>eractie met de gemeente. Hier gaat het dan ook om het digitaal ontvangen van informatie over de wijk en het digitaal contact hebben met de gemeente.</w:t>
      </w:r>
    </w:p>
    <w:p w:rsidR="004C687D" w:rsidRDefault="004C687D" w:rsidP="00DC6B11">
      <w:pPr>
        <w:pStyle w:val="ErikStandaard"/>
        <w:jc w:val="both"/>
        <w:rPr>
          <w:noProof/>
          <w:lang w:eastAsia="nl-NL"/>
        </w:rPr>
      </w:pPr>
    </w:p>
    <w:p w:rsidR="004C687D" w:rsidRPr="00C6724F" w:rsidRDefault="004C687D" w:rsidP="00DC6B11">
      <w:pPr>
        <w:pStyle w:val="ErikStandaard"/>
        <w:jc w:val="both"/>
        <w:rPr>
          <w:noProof/>
          <w:lang w:eastAsia="nl-NL"/>
        </w:rPr>
      </w:pPr>
      <w:r>
        <w:rPr>
          <w:noProof/>
          <w:lang w:eastAsia="nl-NL"/>
        </w:rPr>
        <w:t>In dit onderzoek wordt tevens aangegeven dat in vergelijkbare onderzoeken in het verleden ongeveer dezelfde conclusies getrokken zijn. Dit betekent dat de wensen van de burgers niet veel zijn veranderd en nu dus nog steeds hetzelfde</w:t>
      </w:r>
      <w:r w:rsidR="00903B2E">
        <w:rPr>
          <w:noProof/>
          <w:lang w:eastAsia="nl-NL"/>
        </w:rPr>
        <w:t xml:space="preserve"> zullen</w:t>
      </w:r>
      <w:r>
        <w:rPr>
          <w:noProof/>
          <w:lang w:eastAsia="nl-NL"/>
        </w:rPr>
        <w:t xml:space="preserve"> zijn.</w:t>
      </w:r>
    </w:p>
    <w:p w:rsidR="00CA5721" w:rsidRDefault="00CA5721" w:rsidP="00DC6B11">
      <w:pPr>
        <w:pStyle w:val="ErikStandaard"/>
        <w:jc w:val="both"/>
        <w:rPr>
          <w:noProof/>
          <w:lang w:eastAsia="nl-NL"/>
        </w:rPr>
      </w:pPr>
      <w:r>
        <w:rPr>
          <w:noProof/>
          <w:lang w:eastAsia="nl-NL"/>
        </w:rPr>
        <w:br w:type="page"/>
      </w:r>
    </w:p>
    <w:p w:rsidR="00C863FB" w:rsidRPr="00C4215A" w:rsidRDefault="00CA5721" w:rsidP="00C2468F">
      <w:pPr>
        <w:pStyle w:val="Erikkop2"/>
        <w:ind w:left="567" w:right="567"/>
        <w:rPr>
          <w:noProof/>
          <w:color w:val="76923C" w:themeColor="accent3" w:themeShade="BF"/>
          <w:lang w:eastAsia="nl-NL"/>
        </w:rPr>
      </w:pPr>
      <w:bookmarkStart w:id="23" w:name="_Toc293647760"/>
      <w:r w:rsidRPr="00C4215A">
        <w:rPr>
          <w:noProof/>
          <w:color w:val="76923C" w:themeColor="accent3" w:themeShade="BF"/>
          <w:lang w:eastAsia="nl-NL"/>
        </w:rPr>
        <w:lastRenderedPageBreak/>
        <w:t>4.4</w:t>
      </w:r>
      <w:r w:rsidR="001C4B0D" w:rsidRPr="00C4215A">
        <w:rPr>
          <w:noProof/>
          <w:color w:val="76923C" w:themeColor="accent3" w:themeShade="BF"/>
          <w:lang w:eastAsia="nl-NL"/>
        </w:rPr>
        <w:t xml:space="preserve"> P</w:t>
      </w:r>
      <w:r w:rsidR="00FA7BE7" w:rsidRPr="00C4215A">
        <w:rPr>
          <w:noProof/>
          <w:color w:val="76923C" w:themeColor="accent3" w:themeShade="BF"/>
          <w:lang w:eastAsia="nl-NL"/>
        </w:rPr>
        <w:t>rogramma</w:t>
      </w:r>
      <w:r w:rsidR="001C4B0D" w:rsidRPr="00C4215A">
        <w:rPr>
          <w:noProof/>
          <w:color w:val="76923C" w:themeColor="accent3" w:themeShade="BF"/>
          <w:lang w:eastAsia="nl-NL"/>
        </w:rPr>
        <w:t xml:space="preserve"> van eisen</w:t>
      </w:r>
      <w:bookmarkEnd w:id="23"/>
    </w:p>
    <w:p w:rsidR="001C4B0D" w:rsidRDefault="001C4B0D" w:rsidP="00C2468F">
      <w:pPr>
        <w:ind w:left="567" w:right="567"/>
        <w:jc w:val="both"/>
        <w:rPr>
          <w:rFonts w:asciiTheme="minorHAnsi" w:hAnsiTheme="minorHAnsi"/>
          <w:b/>
          <w:noProof/>
          <w:sz w:val="28"/>
          <w:szCs w:val="28"/>
          <w:lang w:eastAsia="nl-NL"/>
        </w:rPr>
      </w:pPr>
    </w:p>
    <w:p w:rsidR="00E658BC" w:rsidRDefault="00103927" w:rsidP="00DC6B11">
      <w:pPr>
        <w:pStyle w:val="ErikStandaard"/>
        <w:jc w:val="both"/>
        <w:rPr>
          <w:noProof/>
          <w:lang w:eastAsia="nl-NL"/>
        </w:rPr>
      </w:pPr>
      <w:r>
        <w:rPr>
          <w:noProof/>
          <w:lang w:eastAsia="nl-NL"/>
        </w:rPr>
        <w:t>Naar aanleiding van de gevoerde gesprekken</w:t>
      </w:r>
      <w:r w:rsidR="00383EF8">
        <w:rPr>
          <w:noProof/>
          <w:lang w:eastAsia="nl-NL"/>
        </w:rPr>
        <w:t xml:space="preserve"> en het gedane onderzoek</w:t>
      </w:r>
      <w:r>
        <w:rPr>
          <w:noProof/>
          <w:lang w:eastAsia="nl-NL"/>
        </w:rPr>
        <w:t xml:space="preserve"> kan een p</w:t>
      </w:r>
      <w:r w:rsidR="00FA7BE7">
        <w:rPr>
          <w:noProof/>
          <w:lang w:eastAsia="nl-NL"/>
        </w:rPr>
        <w:t>rogramma</w:t>
      </w:r>
      <w:r>
        <w:rPr>
          <w:noProof/>
          <w:lang w:eastAsia="nl-NL"/>
        </w:rPr>
        <w:t xml:space="preserve"> van eisen worden opgesteld. Hierin wordt aangegeven aan welke eisen de viewer moet voldoen. Dit zijn bijvoorbeeld eisen wat betreft de mogelijkheid tot het weergeven van verschillende thema’s. </w:t>
      </w:r>
      <w:r w:rsidR="00095E91">
        <w:rPr>
          <w:noProof/>
          <w:lang w:eastAsia="nl-NL"/>
        </w:rPr>
        <w:t>Een kaart waarop bladkorven worden weergegeven hoeft veel minder uitgebreid te zijn qua opties dan een kaart met bestemmingsplannen. Van deze bestemmingsplannen moet meer informatie worden weergegeven en er moet ook doorgelinkt kunnen worden naar gerelateerde documenten.</w:t>
      </w:r>
    </w:p>
    <w:p w:rsidR="00E658BC" w:rsidRDefault="00E658BC" w:rsidP="00DC6B11">
      <w:pPr>
        <w:pStyle w:val="ErikStandaard"/>
        <w:jc w:val="both"/>
        <w:rPr>
          <w:noProof/>
          <w:lang w:eastAsia="nl-NL"/>
        </w:rPr>
      </w:pPr>
    </w:p>
    <w:p w:rsidR="00AE159F" w:rsidRDefault="00BE7091" w:rsidP="00614630">
      <w:pPr>
        <w:pStyle w:val="ErikStandaard"/>
        <w:jc w:val="both"/>
        <w:rPr>
          <w:noProof/>
          <w:lang w:eastAsia="nl-NL"/>
        </w:rPr>
      </w:pPr>
      <w:r>
        <w:rPr>
          <w:noProof/>
          <w:lang w:eastAsia="nl-NL"/>
        </w:rPr>
        <w:t xml:space="preserve">Daarnaast </w:t>
      </w:r>
      <w:r w:rsidR="00E658BC">
        <w:rPr>
          <w:noProof/>
          <w:lang w:eastAsia="nl-NL"/>
        </w:rPr>
        <w:t>zijn er na</w:t>
      </w:r>
      <w:r w:rsidR="00F02E3E">
        <w:rPr>
          <w:noProof/>
          <w:lang w:eastAsia="nl-NL"/>
        </w:rPr>
        <w:t>t</w:t>
      </w:r>
      <w:r w:rsidR="00E658BC">
        <w:rPr>
          <w:noProof/>
          <w:lang w:eastAsia="nl-NL"/>
        </w:rPr>
        <w:t xml:space="preserve">uurlijk eisen te stellen aan het gebruik van de viewer. </w:t>
      </w:r>
      <w:r w:rsidR="00A23C90">
        <w:rPr>
          <w:noProof/>
          <w:lang w:eastAsia="nl-NL"/>
        </w:rPr>
        <w:t>Op het gebied van geb</w:t>
      </w:r>
      <w:r w:rsidR="00614630">
        <w:rPr>
          <w:noProof/>
          <w:lang w:eastAsia="nl-NL"/>
        </w:rPr>
        <w:t>ruiksvriendelijkheid dient gekeken te worden naar</w:t>
      </w:r>
      <w:r w:rsidR="00A23C90">
        <w:rPr>
          <w:noProof/>
          <w:lang w:eastAsia="nl-NL"/>
        </w:rPr>
        <w:t xml:space="preserve"> welke functies beschikbaar moeten zijn voor gebruikers. Het i</w:t>
      </w:r>
      <w:r w:rsidR="00AE68B8">
        <w:rPr>
          <w:noProof/>
          <w:lang w:eastAsia="nl-NL"/>
        </w:rPr>
        <w:t xml:space="preserve">s wenselijk om de gebruikers </w:t>
      </w:r>
      <w:r w:rsidR="00A23C90">
        <w:rPr>
          <w:noProof/>
          <w:lang w:eastAsia="nl-NL"/>
        </w:rPr>
        <w:t>veel mogelijkheden te geven, maar daar staat tegenover dat wanneer het aantal mogelijkheden te groot wordt, minder kundige gebruikers de weg kwijt raken e</w:t>
      </w:r>
      <w:r w:rsidR="00AE159F">
        <w:rPr>
          <w:noProof/>
          <w:lang w:eastAsia="nl-NL"/>
        </w:rPr>
        <w:t>n de viewer te moeilijk</w:t>
      </w:r>
      <w:r w:rsidR="00AE68B8">
        <w:rPr>
          <w:noProof/>
          <w:lang w:eastAsia="nl-NL"/>
        </w:rPr>
        <w:t xml:space="preserve"> in gebruik</w:t>
      </w:r>
      <w:r w:rsidR="00AE159F">
        <w:rPr>
          <w:noProof/>
          <w:lang w:eastAsia="nl-NL"/>
        </w:rPr>
        <w:t xml:space="preserve"> vinden.</w:t>
      </w:r>
    </w:p>
    <w:p w:rsidR="00AE159F" w:rsidRDefault="00AE159F" w:rsidP="00DC6B11">
      <w:pPr>
        <w:pStyle w:val="ErikStandaard"/>
        <w:jc w:val="both"/>
        <w:rPr>
          <w:noProof/>
          <w:lang w:eastAsia="nl-NL"/>
        </w:rPr>
      </w:pPr>
    </w:p>
    <w:p w:rsidR="001C4B0D" w:rsidRDefault="00131FE1" w:rsidP="00DC6B11">
      <w:pPr>
        <w:pStyle w:val="ErikStandaard"/>
        <w:jc w:val="both"/>
        <w:rPr>
          <w:noProof/>
          <w:lang w:eastAsia="nl-NL"/>
        </w:rPr>
      </w:pPr>
      <w:r>
        <w:rPr>
          <w:noProof/>
          <w:lang w:eastAsia="nl-NL"/>
        </w:rPr>
        <w:t xml:space="preserve">Verder </w:t>
      </w:r>
      <w:r w:rsidR="00BB51EF">
        <w:rPr>
          <w:noProof/>
          <w:lang w:eastAsia="nl-NL"/>
        </w:rPr>
        <w:t xml:space="preserve">zouden er verschillende ingangen moeten zijn om tot bepaalde informatie te komen. De meest voor de hand liggende optie is de kaart. Het startscherm bestaat uit een overzicht van de hele gemeente en door middel van de navigatiemiddelen kan naar de gewenste plek worden gegaan en de informatie worden opgevraagd. Een andere manier is om via een soort van zoekmachine informatie over een locatie te verkrijgen. Er kunnen dan een adres en een thema worden ingevoerd en dan wordt weergegeven welke invloeden dat thema op dat adres </w:t>
      </w:r>
      <w:r w:rsidR="00614630">
        <w:rPr>
          <w:noProof/>
          <w:lang w:eastAsia="nl-NL"/>
        </w:rPr>
        <w:t>heeft</w:t>
      </w:r>
      <w:r w:rsidR="00BB51EF">
        <w:rPr>
          <w:noProof/>
          <w:lang w:eastAsia="nl-NL"/>
        </w:rPr>
        <w:t>. Bijvoorbeeld bij bestemmingsplannen wordt weergegeven welk bestemmingsplan geldt voor een bepaald adres. Hierna kan dit weer in de kaart worden getoond.</w:t>
      </w:r>
    </w:p>
    <w:p w:rsidR="00B40E0B" w:rsidRDefault="00B40E0B" w:rsidP="00DC6B11">
      <w:pPr>
        <w:ind w:left="567" w:right="567"/>
        <w:jc w:val="both"/>
        <w:rPr>
          <w:rFonts w:asciiTheme="minorHAnsi" w:hAnsiTheme="minorHAnsi"/>
          <w:noProof/>
          <w:sz w:val="26"/>
          <w:szCs w:val="26"/>
          <w:lang w:eastAsia="nl-NL"/>
        </w:rPr>
      </w:pPr>
    </w:p>
    <w:p w:rsidR="00B40E0B" w:rsidRPr="00C4215A" w:rsidRDefault="00B40E0B" w:rsidP="00DC6B11">
      <w:pPr>
        <w:pStyle w:val="Erikkop3"/>
        <w:ind w:left="567"/>
        <w:rPr>
          <w:noProof/>
          <w:color w:val="76923C" w:themeColor="accent3" w:themeShade="BF"/>
          <w:lang w:eastAsia="nl-NL"/>
        </w:rPr>
      </w:pPr>
      <w:r w:rsidRPr="00C4215A">
        <w:rPr>
          <w:noProof/>
          <w:color w:val="76923C" w:themeColor="accent3" w:themeShade="BF"/>
          <w:lang w:eastAsia="nl-NL"/>
        </w:rPr>
        <w:t>Regelgeving overheid</w:t>
      </w:r>
    </w:p>
    <w:p w:rsidR="00B40E0B" w:rsidRPr="00B40E0B" w:rsidRDefault="00B40E0B" w:rsidP="00DC6B11">
      <w:pPr>
        <w:pStyle w:val="ErikStandaard"/>
        <w:jc w:val="both"/>
        <w:rPr>
          <w:noProof/>
          <w:lang w:eastAsia="nl-NL"/>
        </w:rPr>
      </w:pPr>
      <w:r>
        <w:rPr>
          <w:noProof/>
          <w:lang w:eastAsia="nl-NL"/>
        </w:rPr>
        <w:t>Er dient ook rekening gehouden te worden met wet- e</w:t>
      </w:r>
      <w:r w:rsidR="00D93623">
        <w:rPr>
          <w:noProof/>
          <w:lang w:eastAsia="nl-NL"/>
        </w:rPr>
        <w:t>n regelgevingen van de Europese</w:t>
      </w:r>
      <w:r>
        <w:rPr>
          <w:noProof/>
          <w:lang w:eastAsia="nl-NL"/>
        </w:rPr>
        <w:t xml:space="preserve"> en landelijke overheden. Het gaat dan om een aantal regelgevingen en richtlijnen die zijn opgesteld om de </w:t>
      </w:r>
      <w:r w:rsidR="00D93623">
        <w:rPr>
          <w:noProof/>
          <w:lang w:eastAsia="nl-NL"/>
        </w:rPr>
        <w:t xml:space="preserve">informatievoorziening te moderniseren en ervoor te zorgen dat informatie transparanter wordt en beter uitwisselbaar. </w:t>
      </w:r>
      <w:r w:rsidR="00AE159F">
        <w:rPr>
          <w:noProof/>
          <w:lang w:eastAsia="nl-NL"/>
        </w:rPr>
        <w:t>De meeste van deze regels/richtlijnen zijn nog niet verplicht, maar zullen dat in de toekomst wellicht wel worden. Het is daarom goed om deze regels/richtlijnen nu al mee te nemen in het programma van eisen, om in de toekomst te v</w:t>
      </w:r>
      <w:r w:rsidR="00E63200">
        <w:rPr>
          <w:noProof/>
          <w:lang w:eastAsia="nl-NL"/>
        </w:rPr>
        <w:t>o</w:t>
      </w:r>
      <w:r w:rsidR="00AE159F">
        <w:rPr>
          <w:noProof/>
          <w:lang w:eastAsia="nl-NL"/>
        </w:rPr>
        <w:t>orkomen dat de viewer alsnog aangepast moet worden.</w:t>
      </w:r>
      <w:r w:rsidR="00F840B7">
        <w:rPr>
          <w:noProof/>
          <w:lang w:eastAsia="nl-NL"/>
        </w:rPr>
        <w:t xml:space="preserve"> Een overzicht van deze regels/richtlijnen is te vinden in de bijlagen</w:t>
      </w:r>
      <w:r w:rsidR="002025F4">
        <w:rPr>
          <w:noProof/>
          <w:lang w:eastAsia="nl-NL"/>
        </w:rPr>
        <w:t xml:space="preserve"> (bijlage IX)</w:t>
      </w:r>
      <w:r w:rsidR="00F840B7">
        <w:rPr>
          <w:noProof/>
          <w:lang w:eastAsia="nl-NL"/>
        </w:rPr>
        <w:t>.</w:t>
      </w:r>
    </w:p>
    <w:p w:rsidR="004978C4" w:rsidRDefault="004978C4" w:rsidP="00C2468F">
      <w:pPr>
        <w:ind w:left="567" w:right="567"/>
        <w:jc w:val="both"/>
        <w:rPr>
          <w:rFonts w:asciiTheme="minorHAnsi" w:hAnsiTheme="minorHAnsi"/>
          <w:noProof/>
          <w:sz w:val="26"/>
          <w:szCs w:val="26"/>
          <w:lang w:eastAsia="nl-NL"/>
        </w:rPr>
      </w:pPr>
    </w:p>
    <w:p w:rsidR="00E63200" w:rsidRDefault="00E63200">
      <w:pPr>
        <w:rPr>
          <w:rFonts w:ascii="Palatino Linotype" w:hAnsi="Palatino Linotype"/>
          <w:b/>
          <w:noProof/>
          <w:color w:val="76923C" w:themeColor="accent3" w:themeShade="BF"/>
          <w:szCs w:val="26"/>
          <w:lang w:eastAsia="nl-NL"/>
        </w:rPr>
      </w:pPr>
      <w:r>
        <w:rPr>
          <w:noProof/>
          <w:color w:val="76923C" w:themeColor="accent3" w:themeShade="BF"/>
          <w:lang w:eastAsia="nl-NL"/>
        </w:rPr>
        <w:br w:type="page"/>
      </w:r>
    </w:p>
    <w:p w:rsidR="004978C4" w:rsidRPr="00C4215A" w:rsidRDefault="004978C4" w:rsidP="00DC6B11">
      <w:pPr>
        <w:pStyle w:val="Erikkop3"/>
        <w:ind w:left="567" w:right="567"/>
        <w:rPr>
          <w:noProof/>
          <w:color w:val="76923C" w:themeColor="accent3" w:themeShade="BF"/>
          <w:lang w:eastAsia="nl-NL"/>
        </w:rPr>
      </w:pPr>
      <w:r w:rsidRPr="00C4215A">
        <w:rPr>
          <w:noProof/>
          <w:color w:val="76923C" w:themeColor="accent3" w:themeShade="BF"/>
          <w:lang w:eastAsia="nl-NL"/>
        </w:rPr>
        <w:lastRenderedPageBreak/>
        <w:t>Eisen gemeente Beuningen</w:t>
      </w:r>
    </w:p>
    <w:p w:rsidR="00FC08C0" w:rsidRDefault="004978C4" w:rsidP="00DC6B11">
      <w:pPr>
        <w:pStyle w:val="ErikStandaard"/>
        <w:jc w:val="both"/>
        <w:rPr>
          <w:noProof/>
          <w:lang w:eastAsia="nl-NL"/>
        </w:rPr>
      </w:pPr>
      <w:r>
        <w:rPr>
          <w:noProof/>
          <w:lang w:eastAsia="nl-NL"/>
        </w:rPr>
        <w:t xml:space="preserve">Aan de webviewer voor de gemeente Beuningen hoeven </w:t>
      </w:r>
      <w:r w:rsidR="00832330">
        <w:rPr>
          <w:noProof/>
          <w:lang w:eastAsia="nl-NL"/>
        </w:rPr>
        <w:t xml:space="preserve">in eerste instantie </w:t>
      </w:r>
      <w:r>
        <w:rPr>
          <w:noProof/>
          <w:lang w:eastAsia="nl-NL"/>
        </w:rPr>
        <w:t xml:space="preserve">niet veel eisen gesteld te worden. </w:t>
      </w:r>
      <w:r w:rsidR="008F05D6">
        <w:rPr>
          <w:noProof/>
          <w:lang w:eastAsia="nl-NL"/>
        </w:rPr>
        <w:t>De viewer moet</w:t>
      </w:r>
      <w:r w:rsidR="00FC08C0">
        <w:rPr>
          <w:noProof/>
          <w:lang w:eastAsia="nl-NL"/>
        </w:rPr>
        <w:t>:</w:t>
      </w:r>
    </w:p>
    <w:p w:rsidR="00FC08C0" w:rsidRDefault="00FC08C0" w:rsidP="00DC6B11">
      <w:pPr>
        <w:pStyle w:val="ErikStandaard"/>
        <w:jc w:val="both"/>
        <w:rPr>
          <w:noProof/>
          <w:lang w:eastAsia="nl-NL"/>
        </w:rPr>
      </w:pPr>
    </w:p>
    <w:p w:rsidR="00FC08C0" w:rsidRDefault="00014057" w:rsidP="00DC6B11">
      <w:pPr>
        <w:pStyle w:val="ErikStandaard"/>
        <w:jc w:val="both"/>
        <w:rPr>
          <w:noProof/>
          <w:lang w:eastAsia="nl-NL"/>
        </w:rPr>
      </w:pPr>
      <w:r>
        <w:rPr>
          <w:noProof/>
          <w:lang w:eastAsia="nl-NL"/>
        </w:rPr>
        <w:t>- </w:t>
      </w:r>
      <w:r w:rsidR="008F05D6">
        <w:rPr>
          <w:noProof/>
          <w:lang w:eastAsia="nl-NL"/>
        </w:rPr>
        <w:t>v</w:t>
      </w:r>
      <w:r w:rsidR="004978C4">
        <w:rPr>
          <w:noProof/>
          <w:lang w:eastAsia="nl-NL"/>
        </w:rPr>
        <w:t>erschillende thema’s</w:t>
      </w:r>
      <w:r w:rsidR="008F05D6">
        <w:rPr>
          <w:noProof/>
          <w:lang w:eastAsia="nl-NL"/>
        </w:rPr>
        <w:t xml:space="preserve"> kunnen weergegeven </w:t>
      </w:r>
      <w:r w:rsidR="004978C4">
        <w:rPr>
          <w:noProof/>
          <w:lang w:eastAsia="nl-NL"/>
        </w:rPr>
        <w:t>(ruimtelijke plannen, v</w:t>
      </w:r>
      <w:r w:rsidR="00FC08C0">
        <w:rPr>
          <w:noProof/>
          <w:lang w:eastAsia="nl-NL"/>
        </w:rPr>
        <w:t>oorzieningen, milieumeldingen</w:t>
      </w:r>
      <w:r w:rsidR="00832330">
        <w:rPr>
          <w:noProof/>
          <w:lang w:eastAsia="nl-NL"/>
        </w:rPr>
        <w:t>, enzovoort</w:t>
      </w:r>
      <w:r w:rsidR="00FC08C0">
        <w:rPr>
          <w:noProof/>
          <w:lang w:eastAsia="nl-NL"/>
        </w:rPr>
        <w:t>).</w:t>
      </w:r>
    </w:p>
    <w:p w:rsidR="00A13473" w:rsidRDefault="00A13473" w:rsidP="00DC6B11">
      <w:pPr>
        <w:pStyle w:val="ErikStandaard"/>
        <w:jc w:val="both"/>
        <w:rPr>
          <w:noProof/>
          <w:lang w:eastAsia="nl-NL"/>
        </w:rPr>
      </w:pPr>
    </w:p>
    <w:p w:rsidR="00A13473" w:rsidRDefault="00014057" w:rsidP="00DC6B11">
      <w:pPr>
        <w:pStyle w:val="ErikStandaard"/>
        <w:jc w:val="both"/>
        <w:rPr>
          <w:noProof/>
          <w:lang w:eastAsia="nl-NL"/>
        </w:rPr>
      </w:pPr>
      <w:r>
        <w:rPr>
          <w:noProof/>
          <w:lang w:eastAsia="nl-NL"/>
        </w:rPr>
        <w:t>- </w:t>
      </w:r>
      <w:r w:rsidR="00A13473">
        <w:rPr>
          <w:noProof/>
          <w:lang w:eastAsia="nl-NL"/>
        </w:rPr>
        <w:t>koppelingen hebbe</w:t>
      </w:r>
      <w:r w:rsidR="008104FB">
        <w:rPr>
          <w:noProof/>
          <w:lang w:eastAsia="nl-NL"/>
        </w:rPr>
        <w:t xml:space="preserve">n naar Corsa (archief) en Squit </w:t>
      </w:r>
      <w:r w:rsidR="00A13473">
        <w:rPr>
          <w:noProof/>
          <w:lang w:eastAsia="nl-NL"/>
        </w:rPr>
        <w:t>(vergunningen).</w:t>
      </w:r>
    </w:p>
    <w:p w:rsidR="00FC08C0" w:rsidRDefault="00FC08C0" w:rsidP="00DC6B11">
      <w:pPr>
        <w:pStyle w:val="ErikStandaard"/>
        <w:jc w:val="both"/>
        <w:rPr>
          <w:noProof/>
          <w:lang w:eastAsia="nl-NL"/>
        </w:rPr>
      </w:pPr>
    </w:p>
    <w:p w:rsidR="00FC08C0" w:rsidRDefault="00014057" w:rsidP="00DC6B11">
      <w:pPr>
        <w:pStyle w:val="ErikStandaard"/>
        <w:jc w:val="both"/>
        <w:rPr>
          <w:noProof/>
          <w:lang w:eastAsia="nl-NL"/>
        </w:rPr>
      </w:pPr>
      <w:r>
        <w:rPr>
          <w:noProof/>
          <w:lang w:eastAsia="nl-NL"/>
        </w:rPr>
        <w:t>- </w:t>
      </w:r>
      <w:r w:rsidR="00FC08C0">
        <w:rPr>
          <w:noProof/>
          <w:lang w:eastAsia="nl-NL"/>
        </w:rPr>
        <w:t>alle navigatiemogelijkheden</w:t>
      </w:r>
      <w:r w:rsidR="00A13473">
        <w:rPr>
          <w:noProof/>
          <w:lang w:eastAsia="nl-NL"/>
        </w:rPr>
        <w:t xml:space="preserve"> (pannen, zoomen, afstand meten)</w:t>
      </w:r>
      <w:r w:rsidR="00FC08C0">
        <w:rPr>
          <w:noProof/>
          <w:lang w:eastAsia="nl-NL"/>
        </w:rPr>
        <w:t xml:space="preserve"> hebben en</w:t>
      </w:r>
      <w:r w:rsidR="00832330">
        <w:rPr>
          <w:noProof/>
          <w:lang w:eastAsia="nl-NL"/>
        </w:rPr>
        <w:t xml:space="preserve"> een aantal </w:t>
      </w:r>
      <w:r w:rsidR="00FC08C0">
        <w:rPr>
          <w:noProof/>
          <w:lang w:eastAsia="nl-NL"/>
        </w:rPr>
        <w:t>simpele GIS-functies.</w:t>
      </w:r>
    </w:p>
    <w:p w:rsidR="00FC08C0" w:rsidRDefault="00FC08C0" w:rsidP="00DC6B11">
      <w:pPr>
        <w:pStyle w:val="ErikStandaard"/>
        <w:jc w:val="both"/>
        <w:rPr>
          <w:noProof/>
          <w:lang w:eastAsia="nl-NL"/>
        </w:rPr>
      </w:pPr>
    </w:p>
    <w:p w:rsidR="00F06B8D" w:rsidRDefault="00014057" w:rsidP="00DC6B11">
      <w:pPr>
        <w:pStyle w:val="ErikStandaard"/>
        <w:jc w:val="both"/>
        <w:rPr>
          <w:noProof/>
          <w:lang w:eastAsia="nl-NL"/>
        </w:rPr>
      </w:pPr>
      <w:r>
        <w:rPr>
          <w:noProof/>
          <w:lang w:eastAsia="nl-NL"/>
        </w:rPr>
        <w:t>- </w:t>
      </w:r>
      <w:r w:rsidR="00F559B8">
        <w:rPr>
          <w:noProof/>
          <w:lang w:eastAsia="nl-NL"/>
        </w:rPr>
        <w:t xml:space="preserve">verschillende zoekingangen </w:t>
      </w:r>
      <w:r w:rsidR="008F05D6">
        <w:rPr>
          <w:noProof/>
          <w:lang w:eastAsia="nl-NL"/>
        </w:rPr>
        <w:t>hebben</w:t>
      </w:r>
      <w:r w:rsidR="00F559B8">
        <w:rPr>
          <w:noProof/>
          <w:lang w:eastAsia="nl-NL"/>
        </w:rPr>
        <w:t xml:space="preserve"> (op een kaart en op adres of postcode).</w:t>
      </w:r>
    </w:p>
    <w:p w:rsidR="00F06B8D" w:rsidRDefault="00F06B8D" w:rsidP="00DC6B11">
      <w:pPr>
        <w:pStyle w:val="ErikStandaard"/>
        <w:jc w:val="both"/>
        <w:rPr>
          <w:noProof/>
          <w:lang w:eastAsia="nl-NL"/>
        </w:rPr>
      </w:pPr>
    </w:p>
    <w:p w:rsidR="00F06B8D" w:rsidRDefault="00014057" w:rsidP="00DC6B11">
      <w:pPr>
        <w:pStyle w:val="ErikStandaard"/>
        <w:jc w:val="both"/>
        <w:rPr>
          <w:noProof/>
          <w:lang w:eastAsia="nl-NL"/>
        </w:rPr>
      </w:pPr>
      <w:r>
        <w:rPr>
          <w:noProof/>
          <w:lang w:eastAsia="nl-NL"/>
        </w:rPr>
        <w:t>- </w:t>
      </w:r>
      <w:r w:rsidR="00F06B8D">
        <w:rPr>
          <w:noProof/>
          <w:lang w:eastAsia="nl-NL"/>
        </w:rPr>
        <w:t>goed aansluiten op de infrastructuur en huidige systemen binnen de gemeente Beuningen.</w:t>
      </w:r>
    </w:p>
    <w:p w:rsidR="00F06B8D" w:rsidRDefault="00F06B8D" w:rsidP="00DC6B11">
      <w:pPr>
        <w:pStyle w:val="ErikStandaard"/>
        <w:jc w:val="both"/>
        <w:rPr>
          <w:noProof/>
          <w:lang w:eastAsia="nl-NL"/>
        </w:rPr>
      </w:pPr>
    </w:p>
    <w:p w:rsidR="00F06B8D" w:rsidRDefault="00F06B8D" w:rsidP="00DC6B11">
      <w:pPr>
        <w:pStyle w:val="ErikStandaard"/>
        <w:jc w:val="both"/>
        <w:rPr>
          <w:noProof/>
          <w:lang w:eastAsia="nl-NL"/>
        </w:rPr>
      </w:pPr>
      <w:r>
        <w:rPr>
          <w:noProof/>
          <w:lang w:eastAsia="nl-NL"/>
        </w:rPr>
        <w:t>Deze lijst is zeer beperkt van omvang. Hier is voor gekozen, omdat het moeilijk is om van te voren veel eisen te stellen aan een GIS-viewer. Als er teveel specifieke eisen gesteld worden, wordt ook het risico gelopen dat geen enkele viewer aan de eisen voldoet en dan zullen er toch compromissen gesloten moeten worden. Door de lijst van eisen beperkt te houden, kan</w:t>
      </w:r>
      <w:r w:rsidR="00E63200">
        <w:rPr>
          <w:noProof/>
          <w:lang w:eastAsia="nl-NL"/>
        </w:rPr>
        <w:t xml:space="preserve"> worden</w:t>
      </w:r>
      <w:r>
        <w:rPr>
          <w:noProof/>
          <w:lang w:eastAsia="nl-NL"/>
        </w:rPr>
        <w:t xml:space="preserve"> gekeken wat verschillende leveranciers te bieden hebben. Wanneer</w:t>
      </w:r>
      <w:r w:rsidR="00C8571E">
        <w:rPr>
          <w:noProof/>
          <w:lang w:eastAsia="nl-NL"/>
        </w:rPr>
        <w:t>,</w:t>
      </w:r>
      <w:r>
        <w:rPr>
          <w:noProof/>
          <w:lang w:eastAsia="nl-NL"/>
        </w:rPr>
        <w:t xml:space="preserve"> op basis van deze aanbi</w:t>
      </w:r>
      <w:r w:rsidR="0050286D">
        <w:rPr>
          <w:noProof/>
          <w:lang w:eastAsia="nl-NL"/>
        </w:rPr>
        <w:t>edingen</w:t>
      </w:r>
      <w:r w:rsidR="00C8571E">
        <w:rPr>
          <w:noProof/>
          <w:lang w:eastAsia="nl-NL"/>
        </w:rPr>
        <w:t>,</w:t>
      </w:r>
      <w:r w:rsidR="0050286D">
        <w:rPr>
          <w:noProof/>
          <w:lang w:eastAsia="nl-NL"/>
        </w:rPr>
        <w:t xml:space="preserve"> een keuze</w:t>
      </w:r>
      <w:r w:rsidR="00C8571E">
        <w:rPr>
          <w:noProof/>
          <w:lang w:eastAsia="nl-NL"/>
        </w:rPr>
        <w:t xml:space="preserve"> voor een bepaalde leverancier</w:t>
      </w:r>
      <w:r w:rsidR="0050286D">
        <w:rPr>
          <w:noProof/>
          <w:lang w:eastAsia="nl-NL"/>
        </w:rPr>
        <w:t xml:space="preserve"> is gemaakt, ku</w:t>
      </w:r>
      <w:r>
        <w:rPr>
          <w:noProof/>
          <w:lang w:eastAsia="nl-NL"/>
        </w:rPr>
        <w:t>n</w:t>
      </w:r>
      <w:r w:rsidR="0050286D">
        <w:rPr>
          <w:noProof/>
          <w:lang w:eastAsia="nl-NL"/>
        </w:rPr>
        <w:t>nen</w:t>
      </w:r>
      <w:r>
        <w:rPr>
          <w:noProof/>
          <w:lang w:eastAsia="nl-NL"/>
        </w:rPr>
        <w:t xml:space="preserve"> altijd de details</w:t>
      </w:r>
      <w:r w:rsidR="0050286D">
        <w:rPr>
          <w:noProof/>
          <w:lang w:eastAsia="nl-NL"/>
        </w:rPr>
        <w:t xml:space="preserve"> nog</w:t>
      </w:r>
      <w:r>
        <w:rPr>
          <w:noProof/>
          <w:lang w:eastAsia="nl-NL"/>
        </w:rPr>
        <w:t xml:space="preserve"> </w:t>
      </w:r>
      <w:r w:rsidR="0050286D">
        <w:rPr>
          <w:noProof/>
          <w:lang w:eastAsia="nl-NL"/>
        </w:rPr>
        <w:t>b</w:t>
      </w:r>
      <w:r>
        <w:rPr>
          <w:noProof/>
          <w:lang w:eastAsia="nl-NL"/>
        </w:rPr>
        <w:t>esproken worden.</w:t>
      </w:r>
    </w:p>
    <w:p w:rsidR="0020011D" w:rsidRPr="0020011D" w:rsidRDefault="0020011D" w:rsidP="00DC6B11">
      <w:pPr>
        <w:pStyle w:val="ErikStandaard"/>
        <w:jc w:val="both"/>
        <w:rPr>
          <w:noProof/>
          <w:lang w:eastAsia="nl-NL"/>
        </w:rPr>
      </w:pPr>
      <w:r>
        <w:rPr>
          <w:rFonts w:ascii="Calibri" w:hAnsi="Calibri"/>
          <w:b/>
          <w:sz w:val="36"/>
          <w:szCs w:val="36"/>
        </w:rPr>
        <w:br w:type="page"/>
      </w:r>
    </w:p>
    <w:p w:rsidR="00F54816" w:rsidRDefault="00F54816">
      <w:pPr>
        <w:rPr>
          <w:rFonts w:ascii="Palatino Linotype" w:hAnsi="Palatino Linotype"/>
          <w:b/>
          <w:sz w:val="36"/>
          <w:szCs w:val="36"/>
        </w:rPr>
      </w:pPr>
      <w:r>
        <w:lastRenderedPageBreak/>
        <w:br w:type="page"/>
      </w:r>
    </w:p>
    <w:p w:rsidR="001C4B0D" w:rsidRPr="00C4215A" w:rsidRDefault="001C4B0D" w:rsidP="00C2468F">
      <w:pPr>
        <w:pStyle w:val="Erikkop1"/>
        <w:ind w:left="567" w:right="567"/>
        <w:rPr>
          <w:color w:val="76923C" w:themeColor="accent3" w:themeShade="BF"/>
        </w:rPr>
      </w:pPr>
      <w:bookmarkStart w:id="24" w:name="_Toc293647761"/>
      <w:r w:rsidRPr="00C4215A">
        <w:rPr>
          <w:color w:val="76923C" w:themeColor="accent3" w:themeShade="BF"/>
        </w:rPr>
        <w:lastRenderedPageBreak/>
        <w:t>5. Verwerking</w:t>
      </w:r>
      <w:bookmarkEnd w:id="24"/>
    </w:p>
    <w:p w:rsidR="001C4B0D" w:rsidRDefault="001C4B0D" w:rsidP="00C2468F">
      <w:pPr>
        <w:ind w:left="567" w:right="567"/>
        <w:jc w:val="both"/>
        <w:rPr>
          <w:rFonts w:ascii="Calibri" w:hAnsi="Calibri"/>
          <w:b/>
          <w:sz w:val="36"/>
          <w:szCs w:val="36"/>
        </w:rPr>
      </w:pPr>
    </w:p>
    <w:p w:rsidR="00FD3160" w:rsidRDefault="00907C44" w:rsidP="0090524E">
      <w:pPr>
        <w:pStyle w:val="ErikStandaard"/>
        <w:jc w:val="both"/>
      </w:pPr>
      <w:r>
        <w:t>In dit hoofdstuk zal dieper ingegaan worden op een aantal verschillende mogelijkheden die de gemeente Beuningen heeft wanneer het aankomt op de keuze van een GIS-viewer op de gemeentewebsite.</w:t>
      </w:r>
    </w:p>
    <w:p w:rsidR="00FD3160" w:rsidRDefault="00FD3160" w:rsidP="0090524E">
      <w:pPr>
        <w:pStyle w:val="ErikStandaard"/>
        <w:jc w:val="both"/>
      </w:pPr>
    </w:p>
    <w:p w:rsidR="00A32CC7" w:rsidRDefault="00FD3160" w:rsidP="0090524E">
      <w:pPr>
        <w:pStyle w:val="ErikStandaard"/>
        <w:jc w:val="both"/>
      </w:pPr>
      <w:r>
        <w:t xml:space="preserve">In eerste instantie </w:t>
      </w:r>
      <w:r w:rsidR="00A32CC7">
        <w:t>zal een drietal producten beschreven worden. Het gaat dan om de volgende producten:</w:t>
      </w:r>
    </w:p>
    <w:p w:rsidR="008104FB" w:rsidRDefault="008104FB" w:rsidP="0090524E">
      <w:pPr>
        <w:pStyle w:val="ErikStandaard"/>
        <w:jc w:val="both"/>
      </w:pPr>
    </w:p>
    <w:p w:rsidR="00A32CC7" w:rsidRDefault="00014057" w:rsidP="0090524E">
      <w:pPr>
        <w:pStyle w:val="ErikStandaard"/>
        <w:jc w:val="both"/>
      </w:pPr>
      <w:r>
        <w:t>- </w:t>
      </w:r>
      <w:r w:rsidR="00A32CC7">
        <w:t>Neuron Internet van leverancier Vicrea</w:t>
      </w:r>
    </w:p>
    <w:p w:rsidR="008104FB" w:rsidRDefault="008104FB" w:rsidP="0090524E">
      <w:pPr>
        <w:pStyle w:val="ErikStandaard"/>
        <w:jc w:val="both"/>
      </w:pPr>
    </w:p>
    <w:p w:rsidR="00A32CC7" w:rsidRDefault="00014057" w:rsidP="0090524E">
      <w:pPr>
        <w:pStyle w:val="ErikStandaard"/>
        <w:jc w:val="both"/>
      </w:pPr>
      <w:r>
        <w:t>- </w:t>
      </w:r>
      <w:r w:rsidR="00A32CC7">
        <w:t>GisWeb van de gemeente Rotterdam</w:t>
      </w:r>
    </w:p>
    <w:p w:rsidR="008104FB" w:rsidRDefault="008104FB" w:rsidP="0090524E">
      <w:pPr>
        <w:pStyle w:val="ErikStandaard"/>
        <w:jc w:val="both"/>
      </w:pPr>
    </w:p>
    <w:p w:rsidR="00A32CC7" w:rsidRDefault="00014057" w:rsidP="0090524E">
      <w:pPr>
        <w:pStyle w:val="ErikStandaard"/>
        <w:jc w:val="both"/>
      </w:pPr>
      <w:r>
        <w:t>- </w:t>
      </w:r>
      <w:r w:rsidR="00A32CC7">
        <w:t>GIS Suite van leverancier B3Partners BV</w:t>
      </w:r>
    </w:p>
    <w:p w:rsidR="0098399D" w:rsidRDefault="0098399D" w:rsidP="0090524E">
      <w:pPr>
        <w:pStyle w:val="ErikStandaard"/>
        <w:jc w:val="both"/>
      </w:pPr>
    </w:p>
    <w:p w:rsidR="00542825" w:rsidRPr="00A143AD" w:rsidRDefault="0090524E" w:rsidP="0090524E">
      <w:pPr>
        <w:pStyle w:val="ErikStandaard"/>
        <w:jc w:val="both"/>
      </w:pPr>
      <w:r>
        <w:t xml:space="preserve">Neuron Internet is een closed source oplossing van leverancier Vicrea. </w:t>
      </w:r>
      <w:r w:rsidR="0098399D">
        <w:t>Deze optie is gekozen, omdat de gemeente al klant is bij Vicrea. Zij leveren de Intranetomgeving Stroomlijn en hierdoor zal de koppeling met een internetomgeving makkelijker gaan dan bij andere leveranciers.</w:t>
      </w:r>
      <w:r w:rsidR="00542825">
        <w:t xml:space="preserve"> </w:t>
      </w:r>
      <w:r>
        <w:t xml:space="preserve">Alternatieven: </w:t>
      </w:r>
      <w:r w:rsidRPr="00A143AD">
        <w:t>ArcGIS Server van ESRI</w:t>
      </w:r>
      <w:r>
        <w:t xml:space="preserve">, </w:t>
      </w:r>
      <w:r w:rsidRPr="00A143AD">
        <w:t>GeoWebPublisher van Bentley Systems</w:t>
      </w:r>
      <w:r>
        <w:t xml:space="preserve"> en</w:t>
      </w:r>
      <w:r w:rsidRPr="00A143AD">
        <w:t xml:space="preserve"> NedGeoservices Studio van NedGraphics</w:t>
      </w:r>
      <w:r>
        <w:t>.</w:t>
      </w:r>
    </w:p>
    <w:p w:rsidR="0098399D" w:rsidRDefault="0098399D" w:rsidP="0090524E">
      <w:pPr>
        <w:pStyle w:val="ErikStandaard"/>
        <w:jc w:val="both"/>
      </w:pPr>
    </w:p>
    <w:p w:rsidR="0098399D" w:rsidRDefault="0098399D" w:rsidP="0090524E">
      <w:pPr>
        <w:pStyle w:val="ErikStandaard"/>
        <w:jc w:val="both"/>
      </w:pPr>
      <w:r>
        <w:t>Tijdens het gesprek bij de gemeente Nijmegen is gewezen op de gemeente Rotterdam die een eigen GIS-omge</w:t>
      </w:r>
      <w:r w:rsidR="00806EBA">
        <w:t>ving heeft gebouwd en open staat</w:t>
      </w:r>
      <w:r>
        <w:t xml:space="preserve"> voor samenwerking met andere gemeenten. </w:t>
      </w:r>
      <w:r w:rsidR="0090524E">
        <w:t xml:space="preserve">Er zijn maar erg weinig kleine of middelgrote gemeenten die een GIS-omgeving op het internet hebben en de meeste grote gemeenten hebben dit bij een leverancier aangeschaft. </w:t>
      </w:r>
      <w:r>
        <w:t>Dit is dus een unieke kans om over een fraaie, open source, internetomgeving te kunnen beschikken.</w:t>
      </w:r>
    </w:p>
    <w:p w:rsidR="001F4E25" w:rsidRDefault="001F4E25" w:rsidP="0090524E">
      <w:pPr>
        <w:pStyle w:val="ErikStandaard"/>
        <w:jc w:val="both"/>
      </w:pPr>
    </w:p>
    <w:p w:rsidR="001F4E25" w:rsidRDefault="0098399D" w:rsidP="0090524E">
      <w:pPr>
        <w:pStyle w:val="ErikStandaard"/>
        <w:jc w:val="both"/>
      </w:pPr>
      <w:r>
        <w:t>Een reguliere open source oplossing kan door meerdere leveranciers geleverd worden. In dit geval is voor het</w:t>
      </w:r>
      <w:r w:rsidR="00BB59F9">
        <w:t xml:space="preserve"> product GIS Suite van het</w:t>
      </w:r>
      <w:r>
        <w:t xml:space="preserve"> bedrijf B3Partners</w:t>
      </w:r>
      <w:r w:rsidR="00BB59F9">
        <w:t xml:space="preserve"> BV gekozen. Dit product is volledig opgebouwd op basis van open source producten en open standaarden. Hiervoor is gekozen vanwege de grote hoeveelheid aan documentatie en informatie.</w:t>
      </w:r>
      <w:r w:rsidR="001F4E25">
        <w:t xml:space="preserve"> Alternatieven: WebGIS Publisher van Nieuwland BV en </w:t>
      </w:r>
      <w:r w:rsidR="008B6FF8">
        <w:t xml:space="preserve">een oplossing van </w:t>
      </w:r>
      <w:r w:rsidR="001F4E25">
        <w:t>Geodan.</w:t>
      </w:r>
    </w:p>
    <w:p w:rsidR="0098399D" w:rsidRDefault="0098399D" w:rsidP="0090524E">
      <w:pPr>
        <w:pStyle w:val="ErikStandaard"/>
        <w:jc w:val="both"/>
      </w:pPr>
    </w:p>
    <w:p w:rsidR="00EB22C4" w:rsidRDefault="00BB59F9" w:rsidP="0090524E">
      <w:pPr>
        <w:pStyle w:val="ErikStandaard"/>
        <w:jc w:val="both"/>
        <w:rPr>
          <w:b/>
          <w:sz w:val="28"/>
          <w:szCs w:val="28"/>
        </w:rPr>
      </w:pPr>
      <w:r>
        <w:t xml:space="preserve">Deze drie producten </w:t>
      </w:r>
      <w:r w:rsidR="00393F94">
        <w:t>en de voor- en nadelen van elke e</w:t>
      </w:r>
      <w:r w:rsidR="00806EBA">
        <w:t>ventuele keuze zullen beschreven worden</w:t>
      </w:r>
      <w:r w:rsidR="00393F94">
        <w:t>.</w:t>
      </w:r>
      <w:r w:rsidR="00EB22C4">
        <w:rPr>
          <w:b/>
          <w:sz w:val="28"/>
          <w:szCs w:val="28"/>
        </w:rPr>
        <w:br w:type="page"/>
      </w:r>
    </w:p>
    <w:p w:rsidR="00EB22C4" w:rsidRPr="00C4215A" w:rsidRDefault="00331309" w:rsidP="00331309">
      <w:pPr>
        <w:pStyle w:val="Erikkop2"/>
        <w:ind w:left="567"/>
        <w:rPr>
          <w:color w:val="76923C" w:themeColor="accent3" w:themeShade="BF"/>
        </w:rPr>
      </w:pPr>
      <w:bookmarkStart w:id="25" w:name="_Toc293647762"/>
      <w:r w:rsidRPr="00C4215A">
        <w:rPr>
          <w:color w:val="76923C" w:themeColor="accent3" w:themeShade="BF"/>
        </w:rPr>
        <w:lastRenderedPageBreak/>
        <w:t>5.1 Verschillende producten</w:t>
      </w:r>
      <w:bookmarkEnd w:id="25"/>
    </w:p>
    <w:p w:rsidR="00393F94" w:rsidRDefault="00393F94" w:rsidP="00C2468F">
      <w:pPr>
        <w:pStyle w:val="Erikkop2"/>
        <w:ind w:left="567" w:right="567"/>
      </w:pPr>
    </w:p>
    <w:p w:rsidR="00393F94" w:rsidRDefault="00393F94" w:rsidP="00DC6B11">
      <w:pPr>
        <w:pStyle w:val="ErikStandaard"/>
        <w:jc w:val="both"/>
      </w:pPr>
      <w:r>
        <w:t>Zoals hiervoor aangegeven zijn er verschillende mogelijkheden om een Geo-loket op de gemeentewebsite in te richten. De software van verschillende aanbieders lijkt w</w:t>
      </w:r>
      <w:r w:rsidR="00806EBA">
        <w:t>el erg sterk op elkaar en biedt</w:t>
      </w:r>
      <w:r>
        <w:t xml:space="preserve"> vergelijkbare functionaliteiten. Het verschil dat wel degelijk gemaakt wordt, ligt in de licentiestructuur van de software. Het gaat dan om het verschil tussen open source software en closed source software. Beide keuzes hebben voor- en nadelen (par</w:t>
      </w:r>
      <w:r w:rsidR="00350036">
        <w:t>agraaf 3.2). Hieronder worden</w:t>
      </w:r>
      <w:r>
        <w:t xml:space="preserve"> drie producten beschreven.</w:t>
      </w:r>
    </w:p>
    <w:p w:rsidR="00393F94" w:rsidRDefault="00393F94" w:rsidP="00DC6B11">
      <w:pPr>
        <w:ind w:left="567" w:right="567"/>
        <w:jc w:val="both"/>
        <w:rPr>
          <w:rFonts w:asciiTheme="minorHAnsi" w:hAnsiTheme="minorHAnsi"/>
          <w:sz w:val="26"/>
          <w:szCs w:val="26"/>
        </w:rPr>
      </w:pPr>
    </w:p>
    <w:p w:rsidR="00393F94" w:rsidRPr="00C4215A" w:rsidRDefault="00393F94" w:rsidP="008104FB">
      <w:pPr>
        <w:pStyle w:val="Erikkop3"/>
        <w:ind w:left="567"/>
        <w:rPr>
          <w:color w:val="76923C" w:themeColor="accent3" w:themeShade="BF"/>
        </w:rPr>
      </w:pPr>
      <w:r w:rsidRPr="00C4215A">
        <w:rPr>
          <w:color w:val="76923C" w:themeColor="accent3" w:themeShade="BF"/>
        </w:rPr>
        <w:t>Neuron Internet van Vicrea</w:t>
      </w:r>
    </w:p>
    <w:p w:rsidR="00482CD9" w:rsidRPr="008104FB" w:rsidRDefault="00482CD9" w:rsidP="008104FB">
      <w:pPr>
        <w:pStyle w:val="ErikStandaard"/>
        <w:rPr>
          <w:i/>
        </w:rPr>
      </w:pPr>
      <w:r w:rsidRPr="008104FB">
        <w:rPr>
          <w:i/>
        </w:rPr>
        <w:t>(http://www.vicrea.nl/NL-nl/lokaleoverheid/NEURON-Internet.aspx)</w:t>
      </w:r>
    </w:p>
    <w:p w:rsidR="00482CD9" w:rsidRPr="00482CD9" w:rsidRDefault="003C5283" w:rsidP="00C2468F">
      <w:pPr>
        <w:ind w:left="567" w:right="567"/>
        <w:jc w:val="both"/>
        <w:rPr>
          <w:rFonts w:asciiTheme="minorHAnsi" w:hAnsiTheme="minorHAnsi"/>
          <w:sz w:val="26"/>
          <w:szCs w:val="26"/>
        </w:rPr>
      </w:pPr>
      <w:r>
        <w:rPr>
          <w:rFonts w:asciiTheme="minorHAnsi" w:hAnsiTheme="minorHAnsi"/>
          <w:noProof/>
          <w:sz w:val="26"/>
          <w:szCs w:val="26"/>
          <w:lang w:eastAsia="nl-NL"/>
        </w:rPr>
        <w:drawing>
          <wp:anchor distT="0" distB="0" distL="114300" distR="114300" simplePos="0" relativeHeight="251740160" behindDoc="0" locked="0" layoutInCell="1" allowOverlap="1">
            <wp:simplePos x="0" y="0"/>
            <wp:positionH relativeFrom="column">
              <wp:posOffset>3776980</wp:posOffset>
            </wp:positionH>
            <wp:positionV relativeFrom="paragraph">
              <wp:posOffset>203835</wp:posOffset>
            </wp:positionV>
            <wp:extent cx="1924050" cy="733425"/>
            <wp:effectExtent l="19050" t="0" r="0" b="0"/>
            <wp:wrapSquare wrapText="bothSides"/>
            <wp:docPr id="47" name="Afbeelding 12" descr="http://t1.gstatic.com/images?q=tbn:ANd9GcRJ3KgKxnCtUK7MDrwjEq19om0X-TWNOI2543cir1GYQEkcSfAQfWzYDjJ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1.gstatic.com/images?q=tbn:ANd9GcRJ3KgKxnCtUK7MDrwjEq19om0X-TWNOI2543cir1GYQEkcSfAQfWzYDjJ2">
                      <a:hlinkClick r:id="rId22"/>
                    </pic:cNvPr>
                    <pic:cNvPicPr>
                      <a:picLocks noChangeAspect="1" noChangeArrowheads="1"/>
                    </pic:cNvPicPr>
                  </pic:nvPicPr>
                  <pic:blipFill>
                    <a:blip r:embed="rId23"/>
                    <a:srcRect t="26316" b="22807"/>
                    <a:stretch>
                      <a:fillRect/>
                    </a:stretch>
                  </pic:blipFill>
                  <pic:spPr bwMode="auto">
                    <a:xfrm>
                      <a:off x="0" y="0"/>
                      <a:ext cx="1924050" cy="733425"/>
                    </a:xfrm>
                    <a:prstGeom prst="rect">
                      <a:avLst/>
                    </a:prstGeom>
                    <a:noFill/>
                    <a:ln w="9525">
                      <a:noFill/>
                      <a:miter lim="800000"/>
                      <a:headEnd/>
                      <a:tailEnd/>
                    </a:ln>
                  </pic:spPr>
                </pic:pic>
              </a:graphicData>
            </a:graphic>
          </wp:anchor>
        </w:drawing>
      </w:r>
    </w:p>
    <w:p w:rsidR="00393F94" w:rsidRDefault="00393F94" w:rsidP="00DC6B11">
      <w:pPr>
        <w:pStyle w:val="ErikStandaard"/>
        <w:jc w:val="both"/>
      </w:pPr>
      <w:r>
        <w:t xml:space="preserve">In eerste instantie is dit de makkelijkste optie. Vicrea levert al het product Stroomlijn (intranet GIS-omgeving) aan de gemeente Beuningen. </w:t>
      </w:r>
      <w:r w:rsidR="00A56A61">
        <w:t xml:space="preserve">Hiervoor heeft Vicrea ook al het </w:t>
      </w:r>
      <w:r w:rsidR="00BA2D0C">
        <w:t>gegevensmagazijn</w:t>
      </w:r>
      <w:r w:rsidR="00A56A61">
        <w:t xml:space="preserve"> (Vicrea’s ‘rode bol’) ingericht.</w:t>
      </w:r>
      <w:r w:rsidR="007B63F2">
        <w:t xml:space="preserve"> Dit zorgt ervoor dat de software waarschijnlijk erg goed aansluit op de huidige data-infrastructuur van de gemeente Beuningen.</w:t>
      </w:r>
      <w:r w:rsidR="00C96AE3" w:rsidRPr="00C96AE3">
        <w:t xml:space="preserve"> </w:t>
      </w:r>
      <w:r w:rsidR="00C96AE3">
        <w:t>De koppelingen die zijn gelegd van Stroomlijn naar andere software kunnen ook gebruikt worden voor het Geo-loket en er zijn ook geen verdere conversies nodig.</w:t>
      </w:r>
    </w:p>
    <w:p w:rsidR="00A56A61" w:rsidRDefault="007F522F" w:rsidP="00DC6B11">
      <w:pPr>
        <w:pStyle w:val="ErikStandaard"/>
        <w:jc w:val="both"/>
      </w:pPr>
      <w:r>
        <w:rPr>
          <w:noProof/>
        </w:rPr>
        <w:pict>
          <v:shape id="_x0000_s1040" type="#_x0000_t202" style="position:absolute;left:0;text-align:left;margin-left:-1.1pt;margin-top:226.6pt;width:450pt;height:14.7pt;z-index:251725824;mso-position-horizontal-relative:text;mso-position-vertical-relative:text" stroked="f">
            <v:textbox style="mso-next-textbox:#_x0000_s1040" inset="0,0,0,0">
              <w:txbxContent>
                <w:p w:rsidR="0049233A" w:rsidRPr="00CC1D33" w:rsidRDefault="0049233A" w:rsidP="00B02A9C">
                  <w:pPr>
                    <w:pStyle w:val="Bijschrift"/>
                    <w:rPr>
                      <w:rFonts w:asciiTheme="minorHAnsi" w:hAnsiTheme="minorHAnsi"/>
                      <w:noProof/>
                      <w:color w:val="943634" w:themeColor="accent2" w:themeShade="BF"/>
                      <w:sz w:val="20"/>
                      <w:szCs w:val="20"/>
                    </w:rPr>
                  </w:pPr>
                  <w:r w:rsidRPr="00CC1D33">
                    <w:rPr>
                      <w:rFonts w:asciiTheme="minorHAnsi" w:hAnsiTheme="minorHAnsi"/>
                      <w:color w:val="943634" w:themeColor="accent2" w:themeShade="BF"/>
                      <w:sz w:val="20"/>
                      <w:szCs w:val="20"/>
                    </w:rPr>
                    <w:t>Afbeelding 5.1: Voorbeeld Neuron Internet, module bestemmingsplannen</w:t>
                  </w:r>
                </w:p>
              </w:txbxContent>
            </v:textbox>
            <w10:wrap type="square"/>
          </v:shape>
        </w:pict>
      </w:r>
      <w:r w:rsidR="003C5283">
        <w:rPr>
          <w:noProof/>
          <w:lang w:eastAsia="nl-NL"/>
        </w:rPr>
        <w:drawing>
          <wp:anchor distT="0" distB="0" distL="114300" distR="114300" simplePos="0" relativeHeight="251723776" behindDoc="0" locked="0" layoutInCell="1" allowOverlap="1">
            <wp:simplePos x="0" y="0"/>
            <wp:positionH relativeFrom="column">
              <wp:posOffset>-13970</wp:posOffset>
            </wp:positionH>
            <wp:positionV relativeFrom="paragraph">
              <wp:posOffset>125095</wp:posOffset>
            </wp:positionV>
            <wp:extent cx="5715000" cy="2695575"/>
            <wp:effectExtent l="19050" t="0" r="0" b="0"/>
            <wp:wrapSquare wrapText="bothSides"/>
            <wp:docPr id="4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l="7927" t="27394" r="6694" b="22175"/>
                    <a:stretch>
                      <a:fillRect/>
                    </a:stretch>
                  </pic:blipFill>
                  <pic:spPr bwMode="auto">
                    <a:xfrm>
                      <a:off x="0" y="0"/>
                      <a:ext cx="5715000" cy="2695575"/>
                    </a:xfrm>
                    <a:prstGeom prst="rect">
                      <a:avLst/>
                    </a:prstGeom>
                    <a:noFill/>
                    <a:ln w="9525">
                      <a:noFill/>
                      <a:miter lim="800000"/>
                      <a:headEnd/>
                      <a:tailEnd/>
                    </a:ln>
                  </pic:spPr>
                </pic:pic>
              </a:graphicData>
            </a:graphic>
          </wp:anchor>
        </w:drawing>
      </w:r>
    </w:p>
    <w:p w:rsidR="00A56A61" w:rsidRDefault="00A56A61" w:rsidP="00DC6B11">
      <w:pPr>
        <w:pStyle w:val="ErikStandaard"/>
        <w:jc w:val="both"/>
      </w:pPr>
      <w:r>
        <w:t xml:space="preserve">Neuron internet is een closed source product en wordt bij aanschaf op het netwerk van de gemeente Beuningen geïnstalleerd. </w:t>
      </w:r>
      <w:r w:rsidR="00350036">
        <w:t xml:space="preserve">Het product kan worden opgebouwd uit verschillende modules voor het weergeven van verschillende thema’s. Zo kan gekozen worden voor de modules </w:t>
      </w:r>
      <w:r w:rsidR="005B3054">
        <w:lastRenderedPageBreak/>
        <w:t xml:space="preserve">Bestemmingsplannen, Meldingen Openbare Ruimte, Gemeentegids en Voorzieningen. Deze modules zijn speciaal ingericht voor de functies die ze moeten vervullen. </w:t>
      </w:r>
    </w:p>
    <w:p w:rsidR="00C96AE3" w:rsidRPr="00393F94" w:rsidRDefault="00C96AE3" w:rsidP="008104FB">
      <w:pPr>
        <w:pStyle w:val="ErikStandaard"/>
      </w:pPr>
    </w:p>
    <w:p w:rsidR="00B02A9C" w:rsidRDefault="007F522F" w:rsidP="006E09E3">
      <w:pPr>
        <w:pStyle w:val="ErikStandaard"/>
        <w:jc w:val="both"/>
      </w:pPr>
      <w:r>
        <w:rPr>
          <w:noProof/>
        </w:rPr>
        <w:pict>
          <v:shape id="_x0000_s1041" type="#_x0000_t202" style="position:absolute;left:0;text-align:left;margin-left:1.15pt;margin-top:215.65pt;width:447.75pt;height:13.5pt;z-index:251728896;mso-position-horizontal-relative:text;mso-position-vertical-relative:text" stroked="f">
            <v:textbox style="mso-next-textbox:#_x0000_s1041" inset="0,0,0,0">
              <w:txbxContent>
                <w:p w:rsidR="0049233A" w:rsidRPr="00CC1D33" w:rsidRDefault="0049233A" w:rsidP="003F64A3">
                  <w:pPr>
                    <w:pStyle w:val="Bijschrift"/>
                    <w:rPr>
                      <w:rFonts w:asciiTheme="minorHAnsi" w:hAnsiTheme="minorHAnsi"/>
                      <w:noProof/>
                      <w:color w:val="943634" w:themeColor="accent2" w:themeShade="BF"/>
                      <w:sz w:val="20"/>
                      <w:szCs w:val="20"/>
                    </w:rPr>
                  </w:pPr>
                  <w:r w:rsidRPr="00CC1D33">
                    <w:rPr>
                      <w:rFonts w:asciiTheme="minorHAnsi" w:hAnsiTheme="minorHAnsi"/>
                      <w:color w:val="943634" w:themeColor="accent2" w:themeShade="BF"/>
                      <w:sz w:val="20"/>
                      <w:szCs w:val="20"/>
                    </w:rPr>
                    <w:t>Afbeelding 5.2: Voorbeeld Neuron Internet, module meldingen openbare ruimte</w:t>
                  </w:r>
                </w:p>
              </w:txbxContent>
            </v:textbox>
            <w10:wrap type="square"/>
          </v:shape>
        </w:pict>
      </w:r>
      <w:r w:rsidR="00B1473B">
        <w:rPr>
          <w:rFonts w:ascii="Calibri" w:hAnsi="Calibri"/>
          <w:b/>
          <w:noProof/>
          <w:sz w:val="28"/>
          <w:szCs w:val="28"/>
          <w:lang w:eastAsia="nl-NL"/>
        </w:rPr>
        <w:drawing>
          <wp:anchor distT="0" distB="0" distL="114300" distR="114300" simplePos="0" relativeHeight="251726848" behindDoc="0" locked="0" layoutInCell="1" allowOverlap="1">
            <wp:simplePos x="0" y="0"/>
            <wp:positionH relativeFrom="column">
              <wp:posOffset>14605</wp:posOffset>
            </wp:positionH>
            <wp:positionV relativeFrom="paragraph">
              <wp:posOffset>-4445</wp:posOffset>
            </wp:positionV>
            <wp:extent cx="5686425" cy="2686050"/>
            <wp:effectExtent l="19050" t="0" r="9525" b="0"/>
            <wp:wrapSquare wrapText="bothSides"/>
            <wp:docPr id="4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srcRect l="7923" t="27847" r="7561" b="22087"/>
                    <a:stretch>
                      <a:fillRect/>
                    </a:stretch>
                  </pic:blipFill>
                  <pic:spPr bwMode="auto">
                    <a:xfrm>
                      <a:off x="0" y="0"/>
                      <a:ext cx="5686425" cy="2686050"/>
                    </a:xfrm>
                    <a:prstGeom prst="rect">
                      <a:avLst/>
                    </a:prstGeom>
                    <a:noFill/>
                    <a:ln w="9525">
                      <a:noFill/>
                      <a:miter lim="800000"/>
                      <a:headEnd/>
                      <a:tailEnd/>
                    </a:ln>
                  </pic:spPr>
                </pic:pic>
              </a:graphicData>
            </a:graphic>
          </wp:anchor>
        </w:drawing>
      </w:r>
      <w:r w:rsidR="00B02A9C">
        <w:t xml:space="preserve">Het grote voordeel van dit pakket is dat leverancier Vicrea bij de gemeente Beuningen al het </w:t>
      </w:r>
      <w:r w:rsidR="00BA2D0C">
        <w:t>gegevensmagazijn</w:t>
      </w:r>
      <w:r w:rsidR="00B02A9C">
        <w:t xml:space="preserve"> heeft ingericht en ook verantwoordelijk is voor de intranet GIS-omgeving Stroomlijn. Hierdoor kan de nieuwe applicatie makkelijk gekoppeld worden aan de huidige situatie en hoeven er geen conversies plaats te vinden.</w:t>
      </w:r>
    </w:p>
    <w:p w:rsidR="00B02A9C" w:rsidRDefault="00B02A9C" w:rsidP="006E09E3">
      <w:pPr>
        <w:pStyle w:val="ErikStandaard"/>
        <w:jc w:val="both"/>
      </w:pPr>
    </w:p>
    <w:p w:rsidR="00BF0D8B" w:rsidRPr="008104FB" w:rsidRDefault="00B02A9C" w:rsidP="006E09E3">
      <w:pPr>
        <w:pStyle w:val="ErikStandaard"/>
        <w:jc w:val="both"/>
      </w:pPr>
      <w:r>
        <w:t xml:space="preserve">Nadeel is dat de gemeente door te kiezen voor Neuron Internet erg afhankelijk wordt van Vicrea als leverancier. Als </w:t>
      </w:r>
      <w:r w:rsidR="00AA2207">
        <w:t>Vicrea besluit te stoppen met de ontwikkeling van deze producten of als het helemaal ophoudt te bestaan, ontstaat er een probleem.</w:t>
      </w:r>
      <w:r w:rsidR="003F64A3">
        <w:t xml:space="preserve"> Verder wordt de gemeente nog verder op kosten gejaagd door de extra licenties die voor dit product moeten worden gekocht.</w:t>
      </w:r>
    </w:p>
    <w:p w:rsidR="008104FB" w:rsidRDefault="008104FB" w:rsidP="006E09E3">
      <w:pPr>
        <w:jc w:val="both"/>
        <w:rPr>
          <w:rFonts w:ascii="Palatino Linotype" w:hAnsi="Palatino Linotype"/>
          <w:b/>
          <w:szCs w:val="26"/>
        </w:rPr>
      </w:pPr>
      <w:r>
        <w:br w:type="page"/>
      </w:r>
    </w:p>
    <w:p w:rsidR="00F65A2D" w:rsidRPr="00C4215A" w:rsidRDefault="00F65A2D" w:rsidP="006E09E3">
      <w:pPr>
        <w:pStyle w:val="Erikkop3"/>
        <w:ind w:left="567"/>
        <w:rPr>
          <w:color w:val="76923C" w:themeColor="accent3" w:themeShade="BF"/>
        </w:rPr>
      </w:pPr>
      <w:r w:rsidRPr="00C4215A">
        <w:rPr>
          <w:color w:val="76923C" w:themeColor="accent3" w:themeShade="BF"/>
        </w:rPr>
        <w:lastRenderedPageBreak/>
        <w:t>GisWeb van de gemeente Rotterdam</w:t>
      </w:r>
    </w:p>
    <w:p w:rsidR="00CF6C39" w:rsidRPr="008104FB" w:rsidRDefault="00482CD9" w:rsidP="006E09E3">
      <w:pPr>
        <w:pStyle w:val="ErikStandaard"/>
        <w:jc w:val="both"/>
        <w:rPr>
          <w:i/>
        </w:rPr>
      </w:pPr>
      <w:r w:rsidRPr="008104FB">
        <w:rPr>
          <w:i/>
        </w:rPr>
        <w:t>(http://www.gis.rotterdam.nl/gisweb2/)</w:t>
      </w:r>
    </w:p>
    <w:p w:rsidR="00482CD9" w:rsidRPr="00CF6C39" w:rsidRDefault="00482CD9" w:rsidP="006E09E3">
      <w:pPr>
        <w:ind w:left="567" w:right="567"/>
        <w:jc w:val="both"/>
        <w:rPr>
          <w:rFonts w:asciiTheme="minorHAnsi" w:hAnsiTheme="minorHAnsi"/>
          <w:sz w:val="26"/>
          <w:szCs w:val="26"/>
        </w:rPr>
      </w:pPr>
    </w:p>
    <w:p w:rsidR="00F65A2D" w:rsidRDefault="003C5283" w:rsidP="006E09E3">
      <w:pPr>
        <w:pStyle w:val="ErikStandaard"/>
        <w:jc w:val="both"/>
      </w:pPr>
      <w:r>
        <w:rPr>
          <w:noProof/>
          <w:lang w:eastAsia="nl-NL"/>
        </w:rPr>
        <w:drawing>
          <wp:anchor distT="0" distB="0" distL="114300" distR="114300" simplePos="0" relativeHeight="251738112" behindDoc="0" locked="0" layoutInCell="1" allowOverlap="1">
            <wp:simplePos x="0" y="0"/>
            <wp:positionH relativeFrom="column">
              <wp:posOffset>2405380</wp:posOffset>
            </wp:positionH>
            <wp:positionV relativeFrom="paragraph">
              <wp:posOffset>50165</wp:posOffset>
            </wp:positionV>
            <wp:extent cx="3371850" cy="657225"/>
            <wp:effectExtent l="19050" t="0" r="0" b="0"/>
            <wp:wrapSquare wrapText="bothSides"/>
            <wp:docPr id="46" name="Afbeelding 4" descr="logo gemeente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emeente Rotterdam"/>
                    <pic:cNvPicPr>
                      <a:picLocks noChangeAspect="1" noChangeArrowheads="1"/>
                    </pic:cNvPicPr>
                  </pic:nvPicPr>
                  <pic:blipFill>
                    <a:blip r:embed="rId61"/>
                    <a:srcRect/>
                    <a:stretch>
                      <a:fillRect/>
                    </a:stretch>
                  </pic:blipFill>
                  <pic:spPr bwMode="auto">
                    <a:xfrm>
                      <a:off x="0" y="0"/>
                      <a:ext cx="3371850" cy="657225"/>
                    </a:xfrm>
                    <a:prstGeom prst="rect">
                      <a:avLst/>
                    </a:prstGeom>
                    <a:noFill/>
                    <a:ln w="9525">
                      <a:noFill/>
                      <a:miter lim="800000"/>
                      <a:headEnd/>
                      <a:tailEnd/>
                    </a:ln>
                  </pic:spPr>
                </pic:pic>
              </a:graphicData>
            </a:graphic>
          </wp:anchor>
        </w:drawing>
      </w:r>
      <w:r w:rsidR="00F0680F">
        <w:t xml:space="preserve">Het </w:t>
      </w:r>
      <w:r w:rsidR="00437E58">
        <w:t>Gis</w:t>
      </w:r>
      <w:r w:rsidR="00F0680F">
        <w:t>Web</w:t>
      </w:r>
      <w:r w:rsidR="00437E58">
        <w:t xml:space="preserve"> is een door de gemeente Rotterdam zelf ontwikkelde </w:t>
      </w:r>
      <w:r w:rsidR="00F0680F">
        <w:t>GIS-</w:t>
      </w:r>
      <w:r w:rsidR="00437E58">
        <w:t xml:space="preserve">omgeving voor zowel internet als intranet. </w:t>
      </w:r>
      <w:r w:rsidR="00F0680F">
        <w:t>Het GisWeb is opgebouwd uit open so</w:t>
      </w:r>
      <w:r w:rsidR="00E55328">
        <w:t>urce producten en er wordt</w:t>
      </w:r>
      <w:r w:rsidR="00F0680F">
        <w:t xml:space="preserve"> alleen</w:t>
      </w:r>
      <w:r w:rsidR="00E55328">
        <w:t xml:space="preserve"> met</w:t>
      </w:r>
      <w:r w:rsidR="00F0680F">
        <w:t xml:space="preserve"> open standaarden ge</w:t>
      </w:r>
      <w:r w:rsidR="00E55328">
        <w:t>wer</w:t>
      </w:r>
      <w:r w:rsidR="00F0680F">
        <w:t xml:space="preserve">kt. </w:t>
      </w:r>
      <w:r w:rsidR="00DB5243">
        <w:t>Alle ambtenaren binnen de gemeente Rotterdam hebben toegang tot het GisWeb en de thema’s waartoe zij gemachtigd zijn. Mensen die niet bij de gemeente werken kunnen een log-in aanvragen en op die manier toegang krijgen tot (een deel van) de informatie.</w:t>
      </w:r>
    </w:p>
    <w:p w:rsidR="00DB5243" w:rsidRDefault="00DB5243" w:rsidP="006E09E3">
      <w:pPr>
        <w:pStyle w:val="ErikStandaard"/>
        <w:jc w:val="both"/>
      </w:pPr>
    </w:p>
    <w:p w:rsidR="00DB5243" w:rsidRDefault="002B1673" w:rsidP="006E09E3">
      <w:pPr>
        <w:pStyle w:val="ErikStandaard"/>
        <w:jc w:val="both"/>
      </w:pPr>
      <w:r>
        <w:t xml:space="preserve">De gemeente Rotterdam is </w:t>
      </w:r>
      <w:r w:rsidR="00BA1E7D">
        <w:t xml:space="preserve">reeds met andere gemeenten in gesprek over een samenwerking. Hoe deze samenwerking er precies uit komt te zien is nog niet duidelijk, maar de gemeente Beuningen is wel uitgenodigd om deel te nemen aan de gesprekken betreffende de samenwerking. </w:t>
      </w:r>
      <w:r w:rsidR="004C5284">
        <w:t>Waarom zou elke gemeente het wiel opnieuw moeten uitvinden als er door middel van een samenwerking veel geld en moeite bespaard kan worden</w:t>
      </w:r>
      <w:r w:rsidR="0098035B">
        <w:t>?</w:t>
      </w:r>
      <w:r w:rsidR="00340F9F">
        <w:t xml:space="preserve"> Het idee is dat de software op de server van de gemeente Rotterdam blijft draaien en dat de informatie via webservices op de website van de gemeente Beuningen wordt weergegeven.</w:t>
      </w:r>
    </w:p>
    <w:p w:rsidR="008104FB" w:rsidRDefault="008104FB" w:rsidP="006E09E3">
      <w:pPr>
        <w:pStyle w:val="ErikStandaard"/>
        <w:jc w:val="both"/>
      </w:pPr>
    </w:p>
    <w:p w:rsidR="00340F9F" w:rsidRDefault="007F522F" w:rsidP="006E09E3">
      <w:pPr>
        <w:pStyle w:val="ErikStandaard"/>
        <w:ind w:left="0"/>
        <w:jc w:val="both"/>
      </w:pPr>
      <w:r>
        <w:rPr>
          <w:noProof/>
        </w:rPr>
        <w:pict>
          <v:shape id="_x0000_s1042" type="#_x0000_t202" style="position:absolute;left:0;text-align:left;margin-left:.4pt;margin-top:304.4pt;width:453.75pt;height:14.25pt;z-index:251731968;mso-position-horizontal-relative:text;mso-position-vertical-relative:text" stroked="f">
            <v:textbox style="mso-next-textbox:#_x0000_s1042" inset="0,0,0,0">
              <w:txbxContent>
                <w:p w:rsidR="0049233A" w:rsidRPr="00CC1D33" w:rsidRDefault="0049233A" w:rsidP="003F64A3">
                  <w:pPr>
                    <w:pStyle w:val="Bijschrift"/>
                    <w:rPr>
                      <w:rFonts w:asciiTheme="minorHAnsi" w:hAnsiTheme="minorHAnsi"/>
                      <w:noProof/>
                      <w:color w:val="943634" w:themeColor="accent2" w:themeShade="BF"/>
                      <w:sz w:val="20"/>
                      <w:szCs w:val="20"/>
                    </w:rPr>
                  </w:pPr>
                  <w:r w:rsidRPr="00CC1D33">
                    <w:rPr>
                      <w:rFonts w:asciiTheme="minorHAnsi" w:hAnsiTheme="minorHAnsi"/>
                      <w:color w:val="943634" w:themeColor="accent2" w:themeShade="BF"/>
                      <w:sz w:val="20"/>
                      <w:szCs w:val="20"/>
                    </w:rPr>
                    <w:t>Afbeelding 5.3: Voorbeeld GisWeb Rotterdam</w:t>
                  </w:r>
                </w:p>
              </w:txbxContent>
            </v:textbox>
            <w10:wrap type="square"/>
          </v:shape>
        </w:pict>
      </w:r>
      <w:r w:rsidR="008104FB">
        <w:rPr>
          <w:noProof/>
          <w:lang w:eastAsia="nl-NL"/>
        </w:rPr>
        <w:drawing>
          <wp:inline distT="0" distB="0" distL="0" distR="0">
            <wp:extent cx="5760720" cy="3846828"/>
            <wp:effectExtent l="19050" t="0" r="0" b="0"/>
            <wp:docPr id="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srcRect t="11157" b="5372"/>
                    <a:stretch>
                      <a:fillRect/>
                    </a:stretch>
                  </pic:blipFill>
                  <pic:spPr bwMode="auto">
                    <a:xfrm>
                      <a:off x="0" y="0"/>
                      <a:ext cx="5760720" cy="3846828"/>
                    </a:xfrm>
                    <a:prstGeom prst="rect">
                      <a:avLst/>
                    </a:prstGeom>
                    <a:noFill/>
                    <a:ln w="9525">
                      <a:noFill/>
                      <a:miter lim="800000"/>
                      <a:headEnd/>
                      <a:tailEnd/>
                    </a:ln>
                  </pic:spPr>
                </pic:pic>
              </a:graphicData>
            </a:graphic>
          </wp:inline>
        </w:drawing>
      </w:r>
    </w:p>
    <w:p w:rsidR="00340F9F" w:rsidRDefault="00340F9F" w:rsidP="006E09E3">
      <w:pPr>
        <w:pStyle w:val="ErikStandaard"/>
        <w:jc w:val="both"/>
      </w:pPr>
      <w:r>
        <w:lastRenderedPageBreak/>
        <w:t xml:space="preserve">Voordeel van deze </w:t>
      </w:r>
      <w:r w:rsidR="00551047">
        <w:t>keuze is dat er geen software hoeft worden aangeschaft. Wat dat betreft lijkt deze keuze op een SaaS oplossing (zie paragraaf 3.3).</w:t>
      </w:r>
      <w:r w:rsidR="00604C41">
        <w:t xml:space="preserve"> </w:t>
      </w:r>
      <w:r w:rsidR="0098035B">
        <w:t>Het GisWeb</w:t>
      </w:r>
      <w:r w:rsidR="00604C41">
        <w:t xml:space="preserve"> is echter gebouwd met het idee dat er grote hoeveelheden informatie mee verwerkt moeten worden en dit zou dus geen probleem moeten zijn. </w:t>
      </w:r>
      <w:r w:rsidR="00F000CE">
        <w:t xml:space="preserve">Daarnaast zou </w:t>
      </w:r>
      <w:r w:rsidR="0090524E">
        <w:t>deze</w:t>
      </w:r>
      <w:r w:rsidR="0098035B">
        <w:t xml:space="preserve"> (waarschijnlijk)</w:t>
      </w:r>
      <w:r w:rsidR="00F000CE">
        <w:t xml:space="preserve"> de goedkoopste oplossing zijn. Hoewel er nog niks duidelijk is over kosten, kunnen de kosten verdeeld worden over de deelnemende gemeenten.</w:t>
      </w:r>
      <w:r w:rsidR="005419EA">
        <w:t xml:space="preserve"> Daarbij komt dat de gemeente Rotterdam geen winst hoeft te maken op dit product en de kosten</w:t>
      </w:r>
      <w:r w:rsidR="0098035B">
        <w:t xml:space="preserve"> dus</w:t>
      </w:r>
      <w:r w:rsidR="005419EA">
        <w:t xml:space="preserve"> lager kunnen blijven.</w:t>
      </w:r>
    </w:p>
    <w:p w:rsidR="008104FB" w:rsidRDefault="008104FB" w:rsidP="006E09E3">
      <w:pPr>
        <w:pStyle w:val="ErikStandaard"/>
        <w:jc w:val="both"/>
      </w:pPr>
    </w:p>
    <w:p w:rsidR="00BF0D8B" w:rsidRDefault="008104FB" w:rsidP="006E09E3">
      <w:pPr>
        <w:pStyle w:val="ErikStandaard"/>
        <w:jc w:val="both"/>
      </w:pPr>
      <w:r>
        <w:t>Er kleven echter ook enkele</w:t>
      </w:r>
      <w:r w:rsidR="005419EA">
        <w:t xml:space="preserve"> nadelen aan deze keuze. Ten eerste is het een nadeel dat de software niet op de eigen server draait en er bij problemen</w:t>
      </w:r>
      <w:r w:rsidR="00C1318B">
        <w:t xml:space="preserve"> altijd de afhankelijkheid van de gemeente Rotterdam blijft. Daarnaast kan de software niet naar eigen wens aangepast worden. De </w:t>
      </w:r>
      <w:r w:rsidR="00795FE2">
        <w:t>deelnemende</w:t>
      </w:r>
      <w:r w:rsidR="00C1318B">
        <w:t xml:space="preserve"> gemeenten kunnen wel ideeën aankaarten, maar het blijft aan de gemeente Rotterdam</w:t>
      </w:r>
      <w:r w:rsidR="00795FE2">
        <w:t xml:space="preserve"> om daar iets mee te doen, voordat</w:t>
      </w:r>
      <w:r w:rsidR="00C1318B">
        <w:t xml:space="preserve"> de </w:t>
      </w:r>
      <w:r w:rsidR="00795FE2">
        <w:t>andere gemeenten hiervan gebruik kunnen maken.</w:t>
      </w:r>
      <w:r w:rsidR="009F01F6">
        <w:t xml:space="preserve"> Ook moet er gewerkt worden met een nieuw systeem en deze omschakeling zal tijd en moeite kosten.</w:t>
      </w:r>
    </w:p>
    <w:p w:rsidR="003C5283" w:rsidRDefault="003C5283" w:rsidP="006E09E3">
      <w:pPr>
        <w:ind w:left="567" w:right="567"/>
        <w:jc w:val="both"/>
        <w:rPr>
          <w:rFonts w:asciiTheme="minorHAnsi" w:hAnsiTheme="minorHAnsi"/>
          <w:sz w:val="26"/>
          <w:szCs w:val="26"/>
        </w:rPr>
      </w:pPr>
    </w:p>
    <w:p w:rsidR="003C5283" w:rsidRPr="003C5283" w:rsidRDefault="003C5283" w:rsidP="006E09E3">
      <w:pPr>
        <w:ind w:left="567" w:right="567"/>
        <w:jc w:val="both"/>
        <w:rPr>
          <w:rFonts w:asciiTheme="minorHAnsi" w:hAnsiTheme="minorHAnsi"/>
          <w:sz w:val="26"/>
          <w:szCs w:val="26"/>
        </w:rPr>
      </w:pPr>
    </w:p>
    <w:p w:rsidR="008104FB" w:rsidRDefault="008104FB" w:rsidP="006E09E3">
      <w:pPr>
        <w:jc w:val="both"/>
        <w:rPr>
          <w:rFonts w:asciiTheme="minorHAnsi" w:hAnsiTheme="minorHAnsi"/>
          <w:b/>
          <w:sz w:val="26"/>
          <w:szCs w:val="26"/>
        </w:rPr>
      </w:pPr>
      <w:r>
        <w:rPr>
          <w:rFonts w:asciiTheme="minorHAnsi" w:hAnsiTheme="minorHAnsi"/>
          <w:b/>
          <w:sz w:val="26"/>
          <w:szCs w:val="26"/>
        </w:rPr>
        <w:br w:type="page"/>
      </w:r>
    </w:p>
    <w:p w:rsidR="00334BAF" w:rsidRPr="00C4215A" w:rsidRDefault="00334BAF" w:rsidP="008104FB">
      <w:pPr>
        <w:pStyle w:val="Erikkop3"/>
        <w:ind w:left="567"/>
        <w:rPr>
          <w:color w:val="76923C" w:themeColor="accent3" w:themeShade="BF"/>
        </w:rPr>
      </w:pPr>
      <w:r w:rsidRPr="00C4215A">
        <w:rPr>
          <w:color w:val="76923C" w:themeColor="accent3" w:themeShade="BF"/>
        </w:rPr>
        <w:lastRenderedPageBreak/>
        <w:t>GIS Suite van B3Partners</w:t>
      </w:r>
    </w:p>
    <w:p w:rsidR="00482CD9" w:rsidRPr="008104FB" w:rsidRDefault="00482CD9" w:rsidP="008104FB">
      <w:pPr>
        <w:pStyle w:val="ErikStandaard"/>
        <w:rPr>
          <w:i/>
        </w:rPr>
      </w:pPr>
      <w:r w:rsidRPr="008104FB">
        <w:rPr>
          <w:i/>
        </w:rPr>
        <w:t>(http://www.b3partners.nl/b3partners/do/webPages/204907/B3P_GIS_Suite.html)</w:t>
      </w:r>
    </w:p>
    <w:p w:rsidR="00482CD9" w:rsidRDefault="00482CD9" w:rsidP="00C2468F">
      <w:pPr>
        <w:ind w:left="567" w:right="567"/>
        <w:jc w:val="both"/>
        <w:rPr>
          <w:rFonts w:asciiTheme="minorHAnsi" w:hAnsiTheme="minorHAnsi"/>
          <w:b/>
          <w:sz w:val="26"/>
          <w:szCs w:val="26"/>
        </w:rPr>
      </w:pPr>
    </w:p>
    <w:p w:rsidR="00334BAF" w:rsidRDefault="00331309" w:rsidP="006E09E3">
      <w:pPr>
        <w:pStyle w:val="ErikStandaard"/>
        <w:jc w:val="both"/>
      </w:pPr>
      <w:r>
        <w:rPr>
          <w:noProof/>
          <w:lang w:eastAsia="nl-NL"/>
        </w:rPr>
        <w:drawing>
          <wp:anchor distT="0" distB="0" distL="114300" distR="114300" simplePos="0" relativeHeight="251732992" behindDoc="0" locked="0" layoutInCell="1" allowOverlap="1">
            <wp:simplePos x="0" y="0"/>
            <wp:positionH relativeFrom="column">
              <wp:posOffset>14605</wp:posOffset>
            </wp:positionH>
            <wp:positionV relativeFrom="paragraph">
              <wp:posOffset>2384425</wp:posOffset>
            </wp:positionV>
            <wp:extent cx="5762625" cy="3505200"/>
            <wp:effectExtent l="19050" t="0" r="9525" b="0"/>
            <wp:wrapSquare wrapText="bothSides"/>
            <wp:docPr id="4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l="8908" t="41107" r="51707" b="28950"/>
                    <a:stretch>
                      <a:fillRect/>
                    </a:stretch>
                  </pic:blipFill>
                  <pic:spPr bwMode="auto">
                    <a:xfrm>
                      <a:off x="0" y="0"/>
                      <a:ext cx="5762625" cy="3505200"/>
                    </a:xfrm>
                    <a:prstGeom prst="rect">
                      <a:avLst/>
                    </a:prstGeom>
                    <a:noFill/>
                    <a:ln w="9525">
                      <a:noFill/>
                      <a:miter lim="800000"/>
                      <a:headEnd/>
                      <a:tailEnd/>
                    </a:ln>
                  </pic:spPr>
                </pic:pic>
              </a:graphicData>
            </a:graphic>
          </wp:anchor>
        </w:drawing>
      </w:r>
      <w:r w:rsidR="003C5283">
        <w:rPr>
          <w:noProof/>
          <w:lang w:eastAsia="nl-NL"/>
        </w:rPr>
        <w:drawing>
          <wp:anchor distT="0" distB="0" distL="114300" distR="114300" simplePos="0" relativeHeight="251736064" behindDoc="0" locked="0" layoutInCell="1" allowOverlap="1">
            <wp:simplePos x="0" y="0"/>
            <wp:positionH relativeFrom="column">
              <wp:posOffset>2872105</wp:posOffset>
            </wp:positionH>
            <wp:positionV relativeFrom="paragraph">
              <wp:posOffset>19685</wp:posOffset>
            </wp:positionV>
            <wp:extent cx="2857500" cy="771525"/>
            <wp:effectExtent l="19050" t="0" r="0" b="0"/>
            <wp:wrapSquare wrapText="bothSides"/>
            <wp:docPr id="43" name="Afbeelding 5" descr="https://noiv.nl/files/2010/04/B3Part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iv.nl/files/2010/04/B3Partners.png"/>
                    <pic:cNvPicPr>
                      <a:picLocks noChangeAspect="1" noChangeArrowheads="1"/>
                    </pic:cNvPicPr>
                  </pic:nvPicPr>
                  <pic:blipFill>
                    <a:blip r:embed="rId64"/>
                    <a:srcRect/>
                    <a:stretch>
                      <a:fillRect/>
                    </a:stretch>
                  </pic:blipFill>
                  <pic:spPr bwMode="auto">
                    <a:xfrm>
                      <a:off x="0" y="0"/>
                      <a:ext cx="2857500" cy="771525"/>
                    </a:xfrm>
                    <a:prstGeom prst="rect">
                      <a:avLst/>
                    </a:prstGeom>
                    <a:noFill/>
                    <a:ln w="9525">
                      <a:noFill/>
                      <a:miter lim="800000"/>
                      <a:headEnd/>
                      <a:tailEnd/>
                    </a:ln>
                  </pic:spPr>
                </pic:pic>
              </a:graphicData>
            </a:graphic>
          </wp:anchor>
        </w:drawing>
      </w:r>
      <w:r w:rsidR="00334BAF">
        <w:t xml:space="preserve">De GIS Suite is een open source product van </w:t>
      </w:r>
      <w:r w:rsidR="0098035B">
        <w:t>het bedrijf</w:t>
      </w:r>
      <w:r w:rsidR="00C901CD">
        <w:t xml:space="preserve"> B3Partners BV. Dit is een bedrijf dat geavanceerde webapplicatie</w:t>
      </w:r>
      <w:r w:rsidR="0098035B">
        <w:t>s</w:t>
      </w:r>
      <w:r w:rsidR="00C901CD">
        <w:t xml:space="preserve"> ontwikkelt waarbij ze gespecialiseerd zijn in GIS-applicaties. Hiervoor wordt gebruik gemaakt van open source</w:t>
      </w:r>
      <w:r w:rsidR="00954140">
        <w:t xml:space="preserve"> producten en open standaarden.</w:t>
      </w:r>
    </w:p>
    <w:p w:rsidR="00954140" w:rsidRDefault="00954140" w:rsidP="006E09E3">
      <w:pPr>
        <w:pStyle w:val="ErikStandaard"/>
        <w:jc w:val="both"/>
      </w:pPr>
    </w:p>
    <w:p w:rsidR="00954140" w:rsidRDefault="007F522F" w:rsidP="006E09E3">
      <w:pPr>
        <w:pStyle w:val="ErikStandaard"/>
        <w:jc w:val="both"/>
      </w:pPr>
      <w:r>
        <w:rPr>
          <w:noProof/>
        </w:rPr>
        <w:pict>
          <v:shape id="_x0000_s1043" type="#_x0000_t202" style="position:absolute;left:0;text-align:left;margin-left:.4pt;margin-top:354.9pt;width:453.75pt;height:14.3pt;z-index:251735040;mso-position-horizontal-relative:text;mso-position-vertical-relative:text" stroked="f">
            <v:textbox style="mso-next-textbox:#_x0000_s1043" inset="0,0,0,0">
              <w:txbxContent>
                <w:p w:rsidR="0049233A" w:rsidRPr="00CC1D33" w:rsidRDefault="0049233A" w:rsidP="003F64A3">
                  <w:pPr>
                    <w:pStyle w:val="Bijschrift"/>
                    <w:rPr>
                      <w:rFonts w:asciiTheme="minorHAnsi" w:hAnsiTheme="minorHAnsi"/>
                      <w:noProof/>
                      <w:color w:val="943634" w:themeColor="accent2" w:themeShade="BF"/>
                      <w:sz w:val="20"/>
                      <w:szCs w:val="20"/>
                    </w:rPr>
                  </w:pPr>
                  <w:r w:rsidRPr="00CC1D33">
                    <w:rPr>
                      <w:rFonts w:asciiTheme="minorHAnsi" w:hAnsiTheme="minorHAnsi"/>
                      <w:color w:val="943634" w:themeColor="accent2" w:themeShade="BF"/>
                      <w:sz w:val="20"/>
                      <w:szCs w:val="20"/>
                    </w:rPr>
                    <w:t>Afbeelding 5.4: Voorbeeld GIS Suite</w:t>
                  </w:r>
                </w:p>
              </w:txbxContent>
            </v:textbox>
            <w10:wrap type="square"/>
          </v:shape>
        </w:pict>
      </w:r>
      <w:r w:rsidR="00954140">
        <w:t>Het product GIS Suite is ontwikkeld voor zowel intern als extern gebruik. Het kan dus gebruikt worden als raadpleegomgeving voor medewerkers van de gemeente, maar ook als Geo-loket voor informatievoorziening naar burgers. Ook dit product is opgebouwd uit verschillende modules</w:t>
      </w:r>
      <w:r w:rsidR="00D067BA">
        <w:t xml:space="preserve"> (o.a. voorzieningen, bestemmingsplannen, vergunningen, meldingen openbare ruimte, analyse en gebieden) en de beheerder kan bepalen wie toegang heeft to</w:t>
      </w:r>
      <w:r w:rsidR="008D3DD1">
        <w:t>t bepaalde thema’s en functies.</w:t>
      </w:r>
      <w:r w:rsidR="004723B4">
        <w:t xml:space="preserve"> Verder kan gebruik gemaakt worden van simpele analyse- en GIS-functies (afstand/oppervlakte meten, informatie over geselecteerd gebied).</w:t>
      </w:r>
    </w:p>
    <w:p w:rsidR="008D3DD1" w:rsidRDefault="008D3DD1" w:rsidP="006E09E3">
      <w:pPr>
        <w:pStyle w:val="ErikStandaard"/>
        <w:jc w:val="both"/>
      </w:pPr>
    </w:p>
    <w:p w:rsidR="00D067BA" w:rsidRDefault="008D3DD1" w:rsidP="006E09E3">
      <w:pPr>
        <w:pStyle w:val="ErikStandaard"/>
        <w:jc w:val="both"/>
      </w:pPr>
      <w:r>
        <w:t xml:space="preserve">Het voordeel van een open source product is dat het voldoet aan de moderne eisen van interoperabiliteit en leveranciersonafhankelijkheid. </w:t>
      </w:r>
      <w:r w:rsidR="00AA2207">
        <w:t>Door de interoperabiliteit</w:t>
      </w:r>
      <w:r>
        <w:t xml:space="preserve"> zal GIS Suite ook goed aansluiten op andere system</w:t>
      </w:r>
      <w:r w:rsidR="004723B4">
        <w:t>en en landelijke voorzieningen.</w:t>
      </w:r>
      <w:r w:rsidR="00AA2207">
        <w:t xml:space="preserve"> Door de </w:t>
      </w:r>
      <w:r w:rsidR="0098035B">
        <w:t>leveranciers-</w:t>
      </w:r>
      <w:r w:rsidR="0098035B">
        <w:lastRenderedPageBreak/>
        <w:t>onafhankelijkheid</w:t>
      </w:r>
      <w:r w:rsidR="00AA2207">
        <w:t xml:space="preserve"> kan een ander bedrijf het onderhoud en beheer overnemen wanneer B3Partners dit niet meer kan of de gemeente B</w:t>
      </w:r>
      <w:r w:rsidR="0098035B">
        <w:t>euningen een andere leverancier</w:t>
      </w:r>
      <w:r w:rsidR="00AA2207">
        <w:t xml:space="preserve"> wil.</w:t>
      </w:r>
    </w:p>
    <w:p w:rsidR="008D3DD1" w:rsidRDefault="008D3DD1" w:rsidP="006E09E3">
      <w:pPr>
        <w:pStyle w:val="ErikStandaard"/>
        <w:jc w:val="both"/>
      </w:pPr>
    </w:p>
    <w:p w:rsidR="009F01F6" w:rsidRPr="00334BAF" w:rsidRDefault="009F01F6" w:rsidP="006E09E3">
      <w:pPr>
        <w:pStyle w:val="ErikStandaard"/>
        <w:jc w:val="both"/>
      </w:pPr>
      <w:r>
        <w:t>Ook hier zal gewend moeten worden aan een nieuwe werkwijze. Het nieuwe product zal anders werken dan dat medewerkers binnen</w:t>
      </w:r>
      <w:r w:rsidR="0087607D">
        <w:t xml:space="preserve"> de gemeente gewend zijn. Het</w:t>
      </w:r>
      <w:r>
        <w:t xml:space="preserve"> zal tijd en moeite </w:t>
      </w:r>
      <w:r w:rsidR="0087607D">
        <w:t>gaan kosten</w:t>
      </w:r>
      <w:r>
        <w:t xml:space="preserve"> voordat dit nieuwe product weer is ingeburgerd. Wanneer het systeem echter op een intuïtieve manier wordt ingericht kan dit vrij snel gaan.</w:t>
      </w:r>
    </w:p>
    <w:p w:rsidR="009F01F6" w:rsidRDefault="009F01F6" w:rsidP="006E09E3">
      <w:pPr>
        <w:pStyle w:val="ErikStandaard"/>
        <w:jc w:val="both"/>
        <w:rPr>
          <w:rFonts w:ascii="Calibri" w:hAnsi="Calibri"/>
          <w:b/>
          <w:sz w:val="28"/>
          <w:szCs w:val="28"/>
        </w:rPr>
      </w:pPr>
      <w:r>
        <w:br w:type="page"/>
      </w:r>
    </w:p>
    <w:p w:rsidR="00EB22C4" w:rsidRPr="00C4215A" w:rsidRDefault="000B3F06" w:rsidP="00C2468F">
      <w:pPr>
        <w:pStyle w:val="Erikkop2"/>
        <w:ind w:left="567" w:right="567"/>
        <w:rPr>
          <w:color w:val="76923C" w:themeColor="accent3" w:themeShade="BF"/>
        </w:rPr>
      </w:pPr>
      <w:bookmarkStart w:id="26" w:name="_Toc293647763"/>
      <w:r w:rsidRPr="00C4215A">
        <w:rPr>
          <w:color w:val="76923C" w:themeColor="accent3" w:themeShade="BF"/>
        </w:rPr>
        <w:lastRenderedPageBreak/>
        <w:t xml:space="preserve">5.2 </w:t>
      </w:r>
      <w:r w:rsidR="00EB22C4" w:rsidRPr="00C4215A">
        <w:rPr>
          <w:color w:val="76923C" w:themeColor="accent3" w:themeShade="BF"/>
        </w:rPr>
        <w:t xml:space="preserve">Vergelijking </w:t>
      </w:r>
      <w:r w:rsidRPr="00C4215A">
        <w:rPr>
          <w:color w:val="76923C" w:themeColor="accent3" w:themeShade="BF"/>
        </w:rPr>
        <w:t>producten</w:t>
      </w:r>
      <w:bookmarkEnd w:id="26"/>
    </w:p>
    <w:p w:rsidR="00173E68" w:rsidRDefault="00173E68" w:rsidP="00C2468F">
      <w:pPr>
        <w:ind w:left="567" w:right="567"/>
        <w:jc w:val="both"/>
        <w:rPr>
          <w:rFonts w:asciiTheme="minorHAnsi" w:hAnsiTheme="minorHAnsi"/>
          <w:sz w:val="26"/>
          <w:szCs w:val="26"/>
        </w:rPr>
      </w:pPr>
    </w:p>
    <w:p w:rsidR="00AE63EB" w:rsidRDefault="004B40FC" w:rsidP="006E09E3">
      <w:pPr>
        <w:pStyle w:val="ErikStandaard"/>
        <w:jc w:val="both"/>
      </w:pPr>
      <w:r>
        <w:t xml:space="preserve">Hierboven zijn drie verschillende opties geschetst en zijn de voor- en nadelen in beeld gebracht. In deze paragraaf worden de drie producten </w:t>
      </w:r>
      <w:r w:rsidR="00F92231">
        <w:t>met</w:t>
      </w:r>
      <w:r>
        <w:t xml:space="preserve"> elkaar vergeleken. </w:t>
      </w:r>
      <w:r w:rsidR="00F92231">
        <w:t>Er zal onderscheid gemaakt worden in verschillende onderdelen.</w:t>
      </w:r>
    </w:p>
    <w:p w:rsidR="00F92231" w:rsidRDefault="00F92231" w:rsidP="006E09E3">
      <w:pPr>
        <w:ind w:left="567" w:right="567"/>
        <w:jc w:val="both"/>
        <w:rPr>
          <w:rFonts w:asciiTheme="minorHAnsi" w:hAnsiTheme="minorHAnsi"/>
          <w:sz w:val="26"/>
          <w:szCs w:val="26"/>
        </w:rPr>
      </w:pPr>
    </w:p>
    <w:p w:rsidR="00F92231" w:rsidRPr="00C4215A" w:rsidRDefault="00F92231" w:rsidP="006E09E3">
      <w:pPr>
        <w:pStyle w:val="Erikkop3"/>
        <w:ind w:left="567"/>
        <w:rPr>
          <w:color w:val="76923C" w:themeColor="accent3" w:themeShade="BF"/>
        </w:rPr>
      </w:pPr>
      <w:r w:rsidRPr="00C4215A">
        <w:rPr>
          <w:color w:val="76923C" w:themeColor="accent3" w:themeShade="BF"/>
        </w:rPr>
        <w:t>Kosten</w:t>
      </w:r>
    </w:p>
    <w:p w:rsidR="008C0882" w:rsidRDefault="008C0882" w:rsidP="006E09E3">
      <w:pPr>
        <w:pStyle w:val="ErikStandaard"/>
        <w:jc w:val="both"/>
      </w:pPr>
      <w:r>
        <w:t xml:space="preserve">In deze tijden van economische onzekerheid is dit misschien wel de belangrijkste factor in de keuze voor een Geo-loket. Nu is dit meteen één van de lastigste punten. </w:t>
      </w:r>
      <w:r w:rsidR="002E6769">
        <w:t>Het is niet in te schatten wat de terugverdieneffecten zijn. Deze kunnen gezocht worden in het efficiënter afhandelen van vragen van burgers waardoor minder telefoontje/mailtjes beantwoord hoeven worden, wanneer zij dit op de website zelf kunnen regelen.</w:t>
      </w:r>
    </w:p>
    <w:p w:rsidR="002E6769" w:rsidRDefault="002E6769" w:rsidP="006E09E3">
      <w:pPr>
        <w:pStyle w:val="ErikStandaard"/>
        <w:jc w:val="both"/>
      </w:pPr>
    </w:p>
    <w:p w:rsidR="002E6769" w:rsidRDefault="002E6769" w:rsidP="006E09E3">
      <w:pPr>
        <w:pStyle w:val="ErikStandaard"/>
        <w:jc w:val="both"/>
      </w:pPr>
      <w:r>
        <w:t xml:space="preserve">Daarnaast is er nog geen inzicht verkregen in de initiële/jaarlijkse kosten van de drie hiervoor genoemde oplossingen. </w:t>
      </w:r>
      <w:r w:rsidR="00A832BF">
        <w:t>De inschatting is dat een samenwerking met verschillende gemeenten aan GisWeb de goedkoopste optie is. Omdat het een open source product is, mogen hiervoor geen licentiekosten worden gevraagd. Het zal dan gaan om implementatiekosten en beheerkosten. Omdat de leverancier in deze een lokale overheid (gemeente Rotterdam) is, zal er geen winst gemaakt hoeven worden en hierdoor kunnen de kosten laag blijven. Ook het feit dat er meerdere gemeenten samenwerken, kan de kosten drukken.</w:t>
      </w:r>
    </w:p>
    <w:p w:rsidR="00A832BF" w:rsidRDefault="00A832BF" w:rsidP="008104FB">
      <w:pPr>
        <w:pStyle w:val="ErikStandaard"/>
      </w:pPr>
    </w:p>
    <w:p w:rsidR="00C7654E" w:rsidRDefault="00A832BF" w:rsidP="006E09E3">
      <w:pPr>
        <w:pStyle w:val="ErikStandaard"/>
        <w:jc w:val="both"/>
      </w:pPr>
      <w:r>
        <w:t>Welke van de overige twee opties de goedkoopste is, is nog niet te zeggen. Bij Neuron Internet van Vicrea wordt gewerkt met een aanschafprijs en met jaarlijkse gebruikerslicenties. GIS Suite van B3Partners is open source dus er zijn geen licentiekosten. Hier dient echter voor implementatie en beheer/onderhoud betaald te worden in de vorm van een contract.</w:t>
      </w:r>
      <w:r w:rsidR="00C7654E">
        <w:t xml:space="preserve"> Hoe deze verschillende kosten zich tot elkaar verhouden zal nader onderzocht moeten worden of in gesprekken duidelijk moeten worden.</w:t>
      </w:r>
    </w:p>
    <w:p w:rsidR="008C0882" w:rsidRDefault="008C0882" w:rsidP="006E09E3">
      <w:pPr>
        <w:pStyle w:val="ErikStandaard"/>
        <w:jc w:val="both"/>
      </w:pPr>
    </w:p>
    <w:p w:rsidR="00F92231" w:rsidRPr="00C4215A" w:rsidRDefault="00F92231" w:rsidP="006E09E3">
      <w:pPr>
        <w:pStyle w:val="Erikkop3"/>
        <w:ind w:left="567"/>
        <w:rPr>
          <w:color w:val="76923C" w:themeColor="accent3" w:themeShade="BF"/>
        </w:rPr>
      </w:pPr>
      <w:r w:rsidRPr="00C4215A">
        <w:rPr>
          <w:color w:val="76923C" w:themeColor="accent3" w:themeShade="BF"/>
        </w:rPr>
        <w:t>Functionaliteit</w:t>
      </w:r>
    </w:p>
    <w:p w:rsidR="00C11F56" w:rsidRPr="00C11F56" w:rsidRDefault="00C11F56" w:rsidP="006E09E3">
      <w:pPr>
        <w:pStyle w:val="ErikStandaard"/>
        <w:jc w:val="both"/>
      </w:pPr>
      <w:r>
        <w:t xml:space="preserve">Qua mogelijkheden bestaan er weinig verschillen tussen de opties. </w:t>
      </w:r>
      <w:r w:rsidR="00F92463">
        <w:t xml:space="preserve">In alle drie de gevallen kan in de kaart genavigeerd (in-/uitzoomen, pannen) worden en kan informatie over objecten opgevraagd worden. </w:t>
      </w:r>
      <w:r w:rsidR="008338C7">
        <w:t>Ook geldt voor alle producten dat</w:t>
      </w:r>
      <w:r w:rsidR="00F92463">
        <w:t xml:space="preserve"> verschillende layers over elkaar gelegd </w:t>
      </w:r>
      <w:r w:rsidR="008338C7">
        <w:t xml:space="preserve">kunnen worden en simpele GIS-functies uitgevoerd kunnen worden. </w:t>
      </w:r>
      <w:r w:rsidR="00AB1C41">
        <w:t xml:space="preserve">Daarnaast bieden alle opties ook de mogelijkheid voor </w:t>
      </w:r>
      <w:r w:rsidR="00C6226B">
        <w:t>communicatie over en weer</w:t>
      </w:r>
      <w:r w:rsidR="00AB1C41">
        <w:t xml:space="preserve"> tussen burgers en de overheid en kan er bij de verschillende thema’s extra informatie (formulieren, procedures) opgevraagd worden.</w:t>
      </w:r>
    </w:p>
    <w:p w:rsidR="00F92231" w:rsidRPr="00C4215A" w:rsidRDefault="00F92231" w:rsidP="006E09E3">
      <w:pPr>
        <w:pStyle w:val="Erikkop3"/>
        <w:ind w:left="567"/>
        <w:rPr>
          <w:color w:val="76923C" w:themeColor="accent3" w:themeShade="BF"/>
        </w:rPr>
      </w:pPr>
      <w:r w:rsidRPr="00C4215A">
        <w:rPr>
          <w:color w:val="76923C" w:themeColor="accent3" w:themeShade="BF"/>
        </w:rPr>
        <w:lastRenderedPageBreak/>
        <w:t>Data-infrastructuur</w:t>
      </w:r>
    </w:p>
    <w:p w:rsidR="008E4330" w:rsidRDefault="008E4330" w:rsidP="006E09E3">
      <w:pPr>
        <w:pStyle w:val="ErikStandaard"/>
        <w:jc w:val="both"/>
      </w:pPr>
      <w:r>
        <w:t>Zoals al eerder vermeld zal de oplossing van Vicrea (Neuron Internet) het beste aansluiten op de huidige data-infrastructuur. Omda</w:t>
      </w:r>
      <w:r w:rsidR="00863F66">
        <w:t xml:space="preserve">t Vicrea het </w:t>
      </w:r>
      <w:r w:rsidR="00BA2D0C">
        <w:t>gegevensmagazijn</w:t>
      </w:r>
      <w:r w:rsidR="00863F66">
        <w:t xml:space="preserve"> (</w:t>
      </w:r>
      <w:r>
        <w:t xml:space="preserve">de </w:t>
      </w:r>
      <w:r w:rsidR="00863F66">
        <w:t>‘</w:t>
      </w:r>
      <w:r>
        <w:t xml:space="preserve">rode bol’) bij de gemeente heeft ingericht en hierop ook de </w:t>
      </w:r>
      <w:r w:rsidR="00FC5306">
        <w:t>intranetapplicatie</w:t>
      </w:r>
      <w:r>
        <w:t xml:space="preserve"> Stroomlijn heeft aangesloten, is het maar een kleine stap om ook een internetviewer aan te sluiten.</w:t>
      </w:r>
    </w:p>
    <w:p w:rsidR="001C4629" w:rsidRDefault="001C4629" w:rsidP="006E09E3">
      <w:pPr>
        <w:pStyle w:val="ErikStandaard"/>
        <w:jc w:val="both"/>
      </w:pPr>
    </w:p>
    <w:p w:rsidR="008E4330" w:rsidRPr="008E4330" w:rsidRDefault="008E4330" w:rsidP="006E09E3">
      <w:pPr>
        <w:pStyle w:val="ErikStandaard"/>
        <w:jc w:val="both"/>
      </w:pPr>
      <w:r>
        <w:t xml:space="preserve">De andere twee opties hebben op dit gebied als voordeel dat het open source producten zijn en met open standaarden werken. Daardoor zou het mogelijk moeten zijn om ze te koppelen met de data-infrastructuur. </w:t>
      </w:r>
      <w:r w:rsidR="00863F66">
        <w:t>Hiervoor zal echter wel maatwerk benodigd zijn.</w:t>
      </w:r>
    </w:p>
    <w:p w:rsidR="008E4330" w:rsidRPr="002E6769" w:rsidRDefault="008E4330" w:rsidP="006E09E3">
      <w:pPr>
        <w:ind w:left="567" w:right="567"/>
        <w:jc w:val="both"/>
        <w:rPr>
          <w:rFonts w:asciiTheme="minorHAnsi" w:hAnsiTheme="minorHAnsi"/>
          <w:b/>
          <w:sz w:val="26"/>
          <w:szCs w:val="26"/>
        </w:rPr>
      </w:pPr>
    </w:p>
    <w:p w:rsidR="00F92231" w:rsidRPr="00C4215A" w:rsidRDefault="00F92231" w:rsidP="006E09E3">
      <w:pPr>
        <w:pStyle w:val="Erikkop3"/>
        <w:ind w:left="567"/>
        <w:rPr>
          <w:color w:val="76923C" w:themeColor="accent3" w:themeShade="BF"/>
        </w:rPr>
      </w:pPr>
      <w:r w:rsidRPr="00C4215A">
        <w:rPr>
          <w:color w:val="76923C" w:themeColor="accent3" w:themeShade="BF"/>
        </w:rPr>
        <w:t>Toekomst</w:t>
      </w:r>
    </w:p>
    <w:p w:rsidR="00230D2F" w:rsidRDefault="00230D2F" w:rsidP="006E09E3">
      <w:pPr>
        <w:pStyle w:val="ErikStandaard"/>
        <w:jc w:val="both"/>
      </w:pPr>
      <w:r>
        <w:t>Het moge duidelijk zijn dat open source producten duurzamer zijn dan closed source producten. Doordat er geen leveranciersafhankelijkheid is kan open source software door elke programmeur onderhouden en beheerd worden, ook als de leverancier dit niet meer kan/doet. Dit betekent dat de toekomst van Neuron Internet erg afhanke</w:t>
      </w:r>
      <w:r w:rsidR="00ED3517">
        <w:t>lijk is van leverancier Vicrea.</w:t>
      </w:r>
    </w:p>
    <w:p w:rsidR="001C4629" w:rsidRDefault="001C4629" w:rsidP="006E09E3">
      <w:pPr>
        <w:pStyle w:val="ErikStandaard"/>
        <w:jc w:val="both"/>
      </w:pPr>
    </w:p>
    <w:p w:rsidR="00ED3517" w:rsidRDefault="00ED3517" w:rsidP="006E09E3">
      <w:pPr>
        <w:pStyle w:val="ErikStandaard"/>
        <w:jc w:val="both"/>
      </w:pPr>
      <w:r>
        <w:t>Dit geldt ook, in mindere mate, voor het GisWeb van de gemeente Rotterdam. Wanneer Rotterdam besluit de stekker uit dit project te trekken, heeft de gemeente Beuningen ook geen Geo-loket meer. Omdat het een open source applicatie is zou de software op de server van Beuningen geïnstalleerd kunnen worden om dit te voorkomen.</w:t>
      </w:r>
    </w:p>
    <w:p w:rsidR="001C4629" w:rsidRDefault="001C4629" w:rsidP="006E09E3">
      <w:pPr>
        <w:pStyle w:val="ErikStandaard"/>
        <w:jc w:val="both"/>
      </w:pPr>
    </w:p>
    <w:p w:rsidR="00ED3517" w:rsidRPr="00174D1B" w:rsidRDefault="00ED3517" w:rsidP="006E09E3">
      <w:pPr>
        <w:pStyle w:val="ErikStandaard"/>
        <w:jc w:val="both"/>
      </w:pPr>
      <w:r>
        <w:t xml:space="preserve">De GIS Suite </w:t>
      </w:r>
      <w:r w:rsidR="001C4629">
        <w:t xml:space="preserve">scoort op dit punt het best. Omdat er totaal geen leveranciersafhankelijkheid is, kan op elk gewenst moment overgestapt </w:t>
      </w:r>
      <w:r w:rsidR="001C4629" w:rsidRPr="00174D1B">
        <w:t>worden naar een andere leverancier.</w:t>
      </w:r>
    </w:p>
    <w:p w:rsidR="00230D2F" w:rsidRPr="00174D1B" w:rsidRDefault="00230D2F" w:rsidP="006E09E3">
      <w:pPr>
        <w:ind w:left="567" w:right="567"/>
        <w:jc w:val="both"/>
        <w:rPr>
          <w:rFonts w:ascii="Palatino Linotype" w:hAnsi="Palatino Linotype"/>
          <w:b/>
          <w:szCs w:val="24"/>
        </w:rPr>
      </w:pPr>
    </w:p>
    <w:p w:rsidR="00C11F56" w:rsidRPr="00C4215A" w:rsidRDefault="00DD3970" w:rsidP="006E09E3">
      <w:pPr>
        <w:pStyle w:val="Erikkop3"/>
        <w:ind w:left="567"/>
        <w:rPr>
          <w:color w:val="76923C" w:themeColor="accent3" w:themeShade="BF"/>
        </w:rPr>
      </w:pPr>
      <w:r w:rsidRPr="00C4215A">
        <w:rPr>
          <w:color w:val="76923C" w:themeColor="accent3" w:themeShade="BF"/>
        </w:rPr>
        <w:t>Ervaring leverancier</w:t>
      </w:r>
    </w:p>
    <w:p w:rsidR="00DD3970" w:rsidRDefault="00DD3970" w:rsidP="00DD3970">
      <w:pPr>
        <w:ind w:left="567" w:right="567"/>
        <w:jc w:val="both"/>
        <w:rPr>
          <w:rFonts w:ascii="Palatino Linotype" w:hAnsi="Palatino Linotype"/>
          <w:szCs w:val="24"/>
        </w:rPr>
      </w:pPr>
      <w:r>
        <w:rPr>
          <w:rFonts w:ascii="Palatino Linotype" w:hAnsi="Palatino Linotype"/>
          <w:szCs w:val="24"/>
        </w:rPr>
        <w:t>Omdat er binnen Nederland nog maar erg weinig gemeenten zijn die een volledige GIS-omgeving op hun website hebben, zijn er ook maar weinig leveranciers die hier ervaring in hebben. Vicrea heeft natuurlijk wel veel ervaring met het werken met gemeenten door hun Stroomlijn-omgeving. Ook zijn zij bezig met de implementatie van het Neuron Internet bij verschillende gemeenten.</w:t>
      </w:r>
    </w:p>
    <w:p w:rsidR="00BB70A4" w:rsidRDefault="00BB70A4" w:rsidP="00DD3970">
      <w:pPr>
        <w:ind w:left="567" w:right="567"/>
        <w:jc w:val="both"/>
        <w:rPr>
          <w:rFonts w:ascii="Palatino Linotype" w:hAnsi="Palatino Linotype"/>
          <w:szCs w:val="24"/>
        </w:rPr>
      </w:pPr>
    </w:p>
    <w:p w:rsidR="00DD3970" w:rsidRDefault="00DD3970" w:rsidP="006E09E3">
      <w:pPr>
        <w:ind w:left="567" w:right="567"/>
        <w:jc w:val="both"/>
        <w:rPr>
          <w:rFonts w:ascii="Palatino Linotype" w:hAnsi="Palatino Linotype"/>
          <w:szCs w:val="24"/>
        </w:rPr>
      </w:pPr>
      <w:r>
        <w:rPr>
          <w:rFonts w:ascii="Palatino Linotype" w:hAnsi="Palatino Linotype"/>
          <w:szCs w:val="24"/>
        </w:rPr>
        <w:t>Voor B3Partners geldt dat zij ook met een aantal gemeenten bezig zijn om daar hun GIS Suite te installeren. Zij hebben al wel andere producten geleverd aan verscheidene gemeenten.</w:t>
      </w:r>
    </w:p>
    <w:p w:rsidR="00BB70A4" w:rsidRDefault="00BB70A4" w:rsidP="006E09E3">
      <w:pPr>
        <w:ind w:left="567" w:right="567"/>
        <w:jc w:val="both"/>
        <w:rPr>
          <w:rFonts w:ascii="Palatino Linotype" w:hAnsi="Palatino Linotype"/>
          <w:szCs w:val="24"/>
        </w:rPr>
      </w:pPr>
    </w:p>
    <w:p w:rsidR="00DD3970" w:rsidRPr="00174D1B" w:rsidRDefault="00DD3970" w:rsidP="006E09E3">
      <w:pPr>
        <w:ind w:left="567" w:right="567"/>
        <w:jc w:val="both"/>
        <w:rPr>
          <w:rFonts w:ascii="Palatino Linotype" w:hAnsi="Palatino Linotype"/>
          <w:szCs w:val="24"/>
        </w:rPr>
      </w:pPr>
      <w:r>
        <w:rPr>
          <w:rFonts w:ascii="Palatino Linotype" w:hAnsi="Palatino Linotype"/>
          <w:szCs w:val="24"/>
        </w:rPr>
        <w:lastRenderedPageBreak/>
        <w:t xml:space="preserve">Omdat </w:t>
      </w:r>
      <w:r w:rsidR="00BB70A4">
        <w:rPr>
          <w:rFonts w:ascii="Palatino Linotype" w:hAnsi="Palatino Linotype"/>
          <w:szCs w:val="24"/>
        </w:rPr>
        <w:t>het GisWeb door de gemeente Rotterdam zelf is gemaakt, is deze precies naar de wensen van de gemeente gebouwd.</w:t>
      </w:r>
    </w:p>
    <w:p w:rsidR="00C7654E" w:rsidRPr="00174D1B" w:rsidRDefault="00C7654E" w:rsidP="006E09E3">
      <w:pPr>
        <w:ind w:left="567" w:right="567"/>
        <w:jc w:val="both"/>
        <w:rPr>
          <w:rFonts w:ascii="Palatino Linotype" w:hAnsi="Palatino Linotype"/>
          <w:b/>
          <w:szCs w:val="24"/>
        </w:rPr>
      </w:pPr>
    </w:p>
    <w:p w:rsidR="00C7654E" w:rsidRPr="00C4215A" w:rsidRDefault="00C7654E" w:rsidP="006E09E3">
      <w:pPr>
        <w:pStyle w:val="Erikkop3"/>
        <w:ind w:left="567"/>
        <w:rPr>
          <w:color w:val="76923C" w:themeColor="accent3" w:themeShade="BF"/>
        </w:rPr>
      </w:pPr>
      <w:r w:rsidRPr="00C4215A">
        <w:rPr>
          <w:color w:val="76923C" w:themeColor="accent3" w:themeShade="BF"/>
        </w:rPr>
        <w:t>Overzicht</w:t>
      </w:r>
    </w:p>
    <w:p w:rsidR="00C11F56" w:rsidRPr="00174D1B" w:rsidRDefault="00397C1E" w:rsidP="00174D1B">
      <w:pPr>
        <w:pStyle w:val="Erikkop3"/>
        <w:ind w:left="567" w:right="567"/>
        <w:rPr>
          <w:b w:val="0"/>
          <w:szCs w:val="24"/>
        </w:rPr>
      </w:pPr>
      <w:r w:rsidRPr="00174D1B">
        <w:rPr>
          <w:b w:val="0"/>
        </w:rPr>
        <w:t>Omdat er qua mogelijkheden van de software zo weinig verschillen zijn kan op basis hiervan</w:t>
      </w:r>
      <w:r w:rsidR="00542825">
        <w:rPr>
          <w:b w:val="0"/>
        </w:rPr>
        <w:t xml:space="preserve"> </w:t>
      </w:r>
      <w:r w:rsidRPr="00174D1B">
        <w:rPr>
          <w:b w:val="0"/>
        </w:rPr>
        <w:t xml:space="preserve">geen goede beslissing worden </w:t>
      </w:r>
      <w:r w:rsidRPr="00174D1B">
        <w:rPr>
          <w:b w:val="0"/>
          <w:szCs w:val="24"/>
        </w:rPr>
        <w:t>genomen</w:t>
      </w:r>
      <w:r w:rsidR="00174D1B" w:rsidRPr="00174D1B">
        <w:rPr>
          <w:b w:val="0"/>
          <w:szCs w:val="24"/>
        </w:rPr>
        <w:t>. Het verschil moet dus gemaakt worden op andere vlakken.</w:t>
      </w:r>
    </w:p>
    <w:p w:rsidR="00397C1E" w:rsidRPr="00174D1B" w:rsidRDefault="00397C1E" w:rsidP="00174D1B">
      <w:pPr>
        <w:pStyle w:val="ErikStandaard"/>
        <w:jc w:val="both"/>
      </w:pPr>
    </w:p>
    <w:p w:rsidR="00880AD0" w:rsidRDefault="009930FF" w:rsidP="00174D1B">
      <w:pPr>
        <w:pStyle w:val="ErikStandaard"/>
        <w:jc w:val="both"/>
      </w:pPr>
      <w:r>
        <w:t xml:space="preserve">Op de korte termijn is de keuze voor Neuron Internet waarschijnlijk de </w:t>
      </w:r>
      <w:r w:rsidR="00506F61">
        <w:t xml:space="preserve">makkelijkste, omdat dit het minste werk oplevert vanwege de huidige inrichting van het gegevensmagazijn van Vicrea. Daarnaast zal dit ongeveer hetzelfde werken als </w:t>
      </w:r>
      <w:r w:rsidR="00397C1E">
        <w:t>Stroomlijn en daarom zal het vertrouwd overkomen en zal er makk</w:t>
      </w:r>
      <w:r w:rsidR="00880AD0">
        <w:t>elijk aan gewend kunnen worden.</w:t>
      </w:r>
    </w:p>
    <w:p w:rsidR="00BB70A4" w:rsidRDefault="00BB70A4" w:rsidP="00174D1B">
      <w:pPr>
        <w:pStyle w:val="ErikStandaard"/>
        <w:jc w:val="both"/>
      </w:pPr>
    </w:p>
    <w:p w:rsidR="00542825" w:rsidRDefault="00880AD0" w:rsidP="00174D1B">
      <w:pPr>
        <w:pStyle w:val="ErikStandaard"/>
        <w:jc w:val="both"/>
      </w:pPr>
      <w:r>
        <w:t>Op het gebied van toekoms</w:t>
      </w:r>
      <w:r w:rsidR="00175560">
        <w:t>tgerichtheid</w:t>
      </w:r>
      <w:r>
        <w:t xml:space="preserve"> winnen de andere twee producten het van Neuron Internet. Vooral de GIS Suite van B3Partners is wat dat betreft </w:t>
      </w:r>
      <w:r w:rsidR="00175560">
        <w:t>een goede</w:t>
      </w:r>
      <w:r>
        <w:t xml:space="preserve"> keuze. Met het GisWeb blijft de afhankelijkheid van de gemeente Rotterdam een lastige factor, maar bij de keuze voor GIS Suite is er helemaal geen afhankelijkheid meer</w:t>
      </w:r>
      <w:r w:rsidR="00542825">
        <w:t xml:space="preserve"> van een leverancier</w:t>
      </w:r>
      <w:r>
        <w:t>.</w:t>
      </w:r>
    </w:p>
    <w:p w:rsidR="00320E05" w:rsidRDefault="00320E05" w:rsidP="00174D1B">
      <w:pPr>
        <w:pStyle w:val="ErikStandaard"/>
        <w:jc w:val="both"/>
      </w:pPr>
    </w:p>
    <w:p w:rsidR="00542825" w:rsidRDefault="00320E05" w:rsidP="00174D1B">
      <w:pPr>
        <w:pStyle w:val="ErikStandaard"/>
        <w:jc w:val="both"/>
      </w:pPr>
      <w:r>
        <w:t>Uiteindelijk komt het toch allemaal aan</w:t>
      </w:r>
      <w:r w:rsidR="00031320">
        <w:t xml:space="preserve"> op </w:t>
      </w:r>
      <w:r>
        <w:t xml:space="preserve">de kosten. Omdat hier nog niets over bekend is, kan hier ook nog geen oordeel over geveld worden. Wanneer de kosten buiten beschouwing worden gelaten lijkt een open source oplossing </w:t>
      </w:r>
      <w:r w:rsidR="0020075B">
        <w:t>de beste keuze vanwege de openheid en vrijheid die zo’n product biedt.</w:t>
      </w:r>
    </w:p>
    <w:p w:rsidR="00F54816" w:rsidRPr="00397C1E" w:rsidRDefault="00EB22C4" w:rsidP="00174D1B">
      <w:pPr>
        <w:pStyle w:val="ErikStandaard"/>
        <w:jc w:val="both"/>
      </w:pPr>
      <w:r>
        <w:br w:type="page"/>
      </w:r>
    </w:p>
    <w:p w:rsidR="001C4629" w:rsidRPr="00C4215A" w:rsidRDefault="00F931A6" w:rsidP="00C2468F">
      <w:pPr>
        <w:pStyle w:val="Erikkop1"/>
        <w:ind w:left="567" w:right="567"/>
        <w:rPr>
          <w:color w:val="76923C" w:themeColor="accent3" w:themeShade="BF"/>
        </w:rPr>
      </w:pPr>
      <w:bookmarkStart w:id="27" w:name="_Toc293647764"/>
      <w:r w:rsidRPr="00C4215A">
        <w:rPr>
          <w:color w:val="76923C" w:themeColor="accent3" w:themeShade="BF"/>
        </w:rPr>
        <w:lastRenderedPageBreak/>
        <w:t>6. Conclusie en aanbevelingen</w:t>
      </w:r>
      <w:bookmarkEnd w:id="27"/>
    </w:p>
    <w:p w:rsidR="001C4629" w:rsidRDefault="001C4629" w:rsidP="00C2468F">
      <w:pPr>
        <w:pStyle w:val="Erikkop1"/>
        <w:ind w:left="567" w:right="567"/>
      </w:pPr>
    </w:p>
    <w:p w:rsidR="00652B49" w:rsidRPr="00C4215A" w:rsidRDefault="00652B49" w:rsidP="00C2468F">
      <w:pPr>
        <w:pStyle w:val="Erikkop2"/>
        <w:ind w:left="567" w:right="567"/>
        <w:rPr>
          <w:color w:val="76923C" w:themeColor="accent3" w:themeShade="BF"/>
        </w:rPr>
      </w:pPr>
      <w:bookmarkStart w:id="28" w:name="_Toc293647765"/>
      <w:r w:rsidRPr="00C4215A">
        <w:rPr>
          <w:color w:val="76923C" w:themeColor="accent3" w:themeShade="BF"/>
        </w:rPr>
        <w:t>6.1 Conclusie</w:t>
      </w:r>
      <w:bookmarkEnd w:id="28"/>
    </w:p>
    <w:p w:rsidR="00652B49" w:rsidRDefault="00652B49" w:rsidP="00C2468F">
      <w:pPr>
        <w:pStyle w:val="Erikkop2"/>
        <w:ind w:left="567" w:right="567"/>
      </w:pPr>
    </w:p>
    <w:p w:rsidR="00652B49" w:rsidRPr="00C4215A" w:rsidRDefault="00652B49" w:rsidP="006E09E3">
      <w:pPr>
        <w:pStyle w:val="ErikStandaard"/>
        <w:jc w:val="both"/>
        <w:rPr>
          <w:b/>
          <w:color w:val="76923C" w:themeColor="accent3" w:themeShade="BF"/>
        </w:rPr>
      </w:pPr>
      <w:r w:rsidRPr="00530992">
        <w:t xml:space="preserve">De hoofdvraag van dit onderzoek was: </w:t>
      </w:r>
      <w:r w:rsidRPr="00C4215A">
        <w:rPr>
          <w:b/>
          <w:color w:val="76923C" w:themeColor="accent3" w:themeShade="BF"/>
        </w:rPr>
        <w:t>Is er binnen de gemeente Beuningen behoefte aan een GIS-viewer op de website en zo ja, wat is dan de beste optie?</w:t>
      </w:r>
    </w:p>
    <w:p w:rsidR="006F2FCF" w:rsidRDefault="006F2FCF" w:rsidP="006E09E3">
      <w:pPr>
        <w:pStyle w:val="ErikStandaard"/>
        <w:jc w:val="both"/>
      </w:pPr>
    </w:p>
    <w:p w:rsidR="006F2FCF" w:rsidRPr="00530992" w:rsidRDefault="006F2FCF" w:rsidP="006E09E3">
      <w:pPr>
        <w:pStyle w:val="ErikStandaard"/>
        <w:jc w:val="both"/>
      </w:pPr>
      <w:r>
        <w:t>Om deze vraag te beantwoorden is een aantal deelvragen opgesteld en deze zullen in deze conclusie beantwoord worden.</w:t>
      </w:r>
    </w:p>
    <w:p w:rsidR="00652B49" w:rsidRDefault="00652B49" w:rsidP="006E09E3">
      <w:pPr>
        <w:pStyle w:val="ErikStandaard"/>
        <w:jc w:val="both"/>
      </w:pPr>
    </w:p>
    <w:p w:rsidR="006F2FCF" w:rsidRPr="00C4215A" w:rsidRDefault="00014057" w:rsidP="006F2FCF">
      <w:pPr>
        <w:pStyle w:val="ErikStandaard"/>
        <w:jc w:val="both"/>
        <w:rPr>
          <w:b/>
          <w:color w:val="76923C" w:themeColor="accent3" w:themeShade="BF"/>
          <w:szCs w:val="26"/>
        </w:rPr>
      </w:pPr>
      <w:r w:rsidRPr="00C4215A">
        <w:rPr>
          <w:b/>
          <w:color w:val="76923C" w:themeColor="accent3" w:themeShade="BF"/>
          <w:szCs w:val="26"/>
        </w:rPr>
        <w:t>- </w:t>
      </w:r>
      <w:r w:rsidR="006F2FCF" w:rsidRPr="00C4215A">
        <w:rPr>
          <w:b/>
          <w:color w:val="76923C" w:themeColor="accent3" w:themeShade="BF"/>
          <w:szCs w:val="26"/>
        </w:rPr>
        <w:t>Welke webviewers zijn er op de markt?</w:t>
      </w:r>
    </w:p>
    <w:p w:rsidR="006F2FCF" w:rsidRDefault="006F2FCF" w:rsidP="006F2FCF">
      <w:pPr>
        <w:pStyle w:val="ErikStandaard"/>
        <w:jc w:val="both"/>
        <w:rPr>
          <w:szCs w:val="26"/>
        </w:rPr>
      </w:pPr>
      <w:r>
        <w:rPr>
          <w:szCs w:val="26"/>
        </w:rPr>
        <w:t xml:space="preserve">Er zijn erg veel webviewers op de markt om geo-informatie mee te tonen. Het grootste verschil tussen deze viewers zit in de licentiestructuur. Het gaat dan om het verschil tussen open source en closed source software. </w:t>
      </w:r>
    </w:p>
    <w:p w:rsidR="006F2FCF" w:rsidRPr="001E4E76" w:rsidRDefault="006F2FCF" w:rsidP="006F2FCF">
      <w:pPr>
        <w:pStyle w:val="ErikStandaard"/>
        <w:jc w:val="both"/>
        <w:rPr>
          <w:szCs w:val="26"/>
        </w:rPr>
      </w:pPr>
    </w:p>
    <w:p w:rsidR="006F2FCF" w:rsidRPr="00C4215A" w:rsidRDefault="00014057" w:rsidP="006F2FCF">
      <w:pPr>
        <w:pStyle w:val="ErikStandaard"/>
        <w:jc w:val="both"/>
        <w:rPr>
          <w:b/>
          <w:color w:val="76923C" w:themeColor="accent3" w:themeShade="BF"/>
          <w:szCs w:val="26"/>
        </w:rPr>
      </w:pPr>
      <w:r w:rsidRPr="00C4215A">
        <w:rPr>
          <w:b/>
          <w:color w:val="76923C" w:themeColor="accent3" w:themeShade="BF"/>
          <w:szCs w:val="26"/>
        </w:rPr>
        <w:t>- </w:t>
      </w:r>
      <w:r w:rsidR="006F2FCF" w:rsidRPr="00C4215A">
        <w:rPr>
          <w:b/>
          <w:color w:val="76923C" w:themeColor="accent3" w:themeShade="BF"/>
          <w:szCs w:val="26"/>
        </w:rPr>
        <w:t>Wat is open source software en wat zijn de voor- en nadelen ten opzichte van closed source software?</w:t>
      </w:r>
    </w:p>
    <w:p w:rsidR="006F2FCF" w:rsidRDefault="006F2FCF" w:rsidP="006F2FCF">
      <w:pPr>
        <w:pStyle w:val="ErikStandaard"/>
        <w:jc w:val="both"/>
      </w:pPr>
      <w:r>
        <w:rPr>
          <w:szCs w:val="26"/>
        </w:rPr>
        <w:t xml:space="preserve">Open source software is software waarvan de broncode beschikbaar wordt gesteld. Volgens de open source licenties mogen gebruikers hiervan de broncode van de software gebruiken, </w:t>
      </w:r>
      <w:r>
        <w:t>inzien, verbeteren, aan</w:t>
      </w:r>
      <w:r w:rsidRPr="00A143AD">
        <w:t>vullen</w:t>
      </w:r>
      <w:r>
        <w:t xml:space="preserve"> </w:t>
      </w:r>
      <w:r w:rsidR="00B01D51">
        <w:t xml:space="preserve">en </w:t>
      </w:r>
      <w:r>
        <w:t xml:space="preserve">zelfs </w:t>
      </w:r>
      <w:r w:rsidRPr="00A143AD">
        <w:t>distribueren</w:t>
      </w:r>
      <w:r>
        <w:t xml:space="preserve">. Voordeel van open source software ten opzicht van closed source software is dat het gratis is om te verkrijgen en te gebruiken. Daarnaast </w:t>
      </w:r>
      <w:r w:rsidR="004C4C3E">
        <w:t xml:space="preserve">wordt een grotere transparantie bereikt door het gebruik van open standaarden. </w:t>
      </w:r>
      <w:r w:rsidR="007E047F">
        <w:t>Doordat iedereen bij de broncode kan, is er geen afhankelijkheid van de diensten of kennis van één leverancier.</w:t>
      </w:r>
      <w:r w:rsidR="008E4085">
        <w:t xml:space="preserve"> Verder wordt het gebruik van open source software gestimuleerd door de overheid.</w:t>
      </w:r>
    </w:p>
    <w:p w:rsidR="007E047F" w:rsidRDefault="007E047F" w:rsidP="006F2FCF">
      <w:pPr>
        <w:pStyle w:val="ErikStandaard"/>
        <w:jc w:val="both"/>
        <w:rPr>
          <w:szCs w:val="26"/>
        </w:rPr>
      </w:pPr>
      <w:r>
        <w:t xml:space="preserve">Nadeel is dat, wanneer er geen programmeerkennis in huis is, alsnog een bedrijf ingehuurd moet worden voor implementatie en beheer/onderhoud van de software. </w:t>
      </w:r>
    </w:p>
    <w:p w:rsidR="006F2FCF" w:rsidRPr="006F2FCF" w:rsidRDefault="006F2FCF" w:rsidP="006F2FCF">
      <w:pPr>
        <w:pStyle w:val="ErikStandaard"/>
        <w:jc w:val="both"/>
        <w:rPr>
          <w:szCs w:val="26"/>
        </w:rPr>
      </w:pPr>
    </w:p>
    <w:p w:rsidR="006F2FCF" w:rsidRPr="00C4215A" w:rsidRDefault="00014057" w:rsidP="006F2FCF">
      <w:pPr>
        <w:pStyle w:val="ErikStandaard"/>
        <w:jc w:val="both"/>
        <w:rPr>
          <w:b/>
          <w:color w:val="76923C" w:themeColor="accent3" w:themeShade="BF"/>
          <w:szCs w:val="26"/>
        </w:rPr>
      </w:pPr>
      <w:r w:rsidRPr="00C4215A">
        <w:rPr>
          <w:b/>
          <w:color w:val="76923C" w:themeColor="accent3" w:themeShade="BF"/>
          <w:szCs w:val="26"/>
        </w:rPr>
        <w:t>- </w:t>
      </w:r>
      <w:r w:rsidR="006F2FCF" w:rsidRPr="00C4215A">
        <w:rPr>
          <w:b/>
          <w:color w:val="76923C" w:themeColor="accent3" w:themeShade="BF"/>
          <w:szCs w:val="26"/>
        </w:rPr>
        <w:t>Welke eisen worden er aan de webviewer gesteld?</w:t>
      </w:r>
    </w:p>
    <w:p w:rsidR="007E047F" w:rsidRDefault="007E047F" w:rsidP="006F2FCF">
      <w:pPr>
        <w:pStyle w:val="ErikStandaard"/>
        <w:jc w:val="both"/>
        <w:rPr>
          <w:szCs w:val="26"/>
        </w:rPr>
      </w:pPr>
      <w:r>
        <w:rPr>
          <w:szCs w:val="26"/>
        </w:rPr>
        <w:t>Het is erg lastig om van te voren een uitgebreid programma va</w:t>
      </w:r>
      <w:r w:rsidR="00175560">
        <w:rPr>
          <w:szCs w:val="26"/>
        </w:rPr>
        <w:t xml:space="preserve">n eisen op te stellen, omdat </w:t>
      </w:r>
      <w:r>
        <w:rPr>
          <w:szCs w:val="26"/>
        </w:rPr>
        <w:t>de pakketten veel op elkaar lijken en er dan waarschijnlijk geen enkele optie aan de eisen voldoet. Het is beter om een aantal basiseisen op te stellen en tijdens gesprekken naar een uiteindelijke oplossing toe te werken. Een aantal van deze eisen:</w:t>
      </w:r>
    </w:p>
    <w:p w:rsidR="007E047F" w:rsidRDefault="007E047F" w:rsidP="006F2FCF">
      <w:pPr>
        <w:pStyle w:val="ErikStandaard"/>
        <w:jc w:val="both"/>
        <w:rPr>
          <w:szCs w:val="26"/>
        </w:rPr>
      </w:pPr>
    </w:p>
    <w:p w:rsidR="008E4085" w:rsidRDefault="008E4085" w:rsidP="006F2FCF">
      <w:pPr>
        <w:pStyle w:val="ErikStandaard"/>
        <w:jc w:val="both"/>
        <w:rPr>
          <w:szCs w:val="26"/>
        </w:rPr>
      </w:pPr>
    </w:p>
    <w:p w:rsidR="008E4085" w:rsidRDefault="008E4085" w:rsidP="006F2FCF">
      <w:pPr>
        <w:pStyle w:val="ErikStandaard"/>
        <w:jc w:val="both"/>
        <w:rPr>
          <w:szCs w:val="26"/>
        </w:rPr>
      </w:pPr>
    </w:p>
    <w:p w:rsidR="008E4085" w:rsidRDefault="008E4085" w:rsidP="006F2FCF">
      <w:pPr>
        <w:pStyle w:val="ErikStandaard"/>
        <w:jc w:val="both"/>
        <w:rPr>
          <w:szCs w:val="26"/>
        </w:rPr>
      </w:pPr>
    </w:p>
    <w:p w:rsidR="007E047F" w:rsidRDefault="007E047F" w:rsidP="006F2FCF">
      <w:pPr>
        <w:pStyle w:val="ErikStandaard"/>
        <w:jc w:val="both"/>
        <w:rPr>
          <w:szCs w:val="26"/>
        </w:rPr>
      </w:pPr>
      <w:r>
        <w:rPr>
          <w:szCs w:val="26"/>
        </w:rPr>
        <w:lastRenderedPageBreak/>
        <w:t>De viewer moet:</w:t>
      </w:r>
    </w:p>
    <w:p w:rsidR="007E047F" w:rsidRDefault="007E047F" w:rsidP="006F2FCF">
      <w:pPr>
        <w:pStyle w:val="ErikStandaard"/>
        <w:jc w:val="both"/>
        <w:rPr>
          <w:szCs w:val="26"/>
        </w:rPr>
      </w:pPr>
    </w:p>
    <w:p w:rsidR="007E047F" w:rsidRDefault="00014057" w:rsidP="007E047F">
      <w:pPr>
        <w:pStyle w:val="ErikStandaard"/>
        <w:jc w:val="both"/>
        <w:rPr>
          <w:noProof/>
          <w:lang w:eastAsia="nl-NL"/>
        </w:rPr>
      </w:pPr>
      <w:r>
        <w:rPr>
          <w:noProof/>
          <w:lang w:eastAsia="nl-NL"/>
        </w:rPr>
        <w:t>- </w:t>
      </w:r>
      <w:r w:rsidR="007E047F">
        <w:rPr>
          <w:noProof/>
          <w:lang w:eastAsia="nl-NL"/>
        </w:rPr>
        <w:t>verschillende thema’s kunnen weergegeven (ruimtelijke plannen, voorzieningen, milieumeldingen, enzovoort).</w:t>
      </w:r>
    </w:p>
    <w:p w:rsidR="007E047F" w:rsidRDefault="007E047F" w:rsidP="007E047F">
      <w:pPr>
        <w:pStyle w:val="ErikStandaard"/>
        <w:jc w:val="both"/>
        <w:rPr>
          <w:noProof/>
          <w:lang w:eastAsia="nl-NL"/>
        </w:rPr>
      </w:pPr>
    </w:p>
    <w:p w:rsidR="007E047F" w:rsidRDefault="00014057" w:rsidP="007E047F">
      <w:pPr>
        <w:pStyle w:val="ErikStandaard"/>
        <w:jc w:val="both"/>
        <w:rPr>
          <w:noProof/>
          <w:lang w:eastAsia="nl-NL"/>
        </w:rPr>
      </w:pPr>
      <w:r>
        <w:rPr>
          <w:noProof/>
          <w:lang w:eastAsia="nl-NL"/>
        </w:rPr>
        <w:t>- </w:t>
      </w:r>
      <w:r w:rsidR="007E047F">
        <w:rPr>
          <w:noProof/>
          <w:lang w:eastAsia="nl-NL"/>
        </w:rPr>
        <w:t>koppelingen hebben naar Corsa (archief) en Squit (vergunningen).</w:t>
      </w:r>
    </w:p>
    <w:p w:rsidR="007E047F" w:rsidRDefault="007E047F" w:rsidP="007E047F">
      <w:pPr>
        <w:pStyle w:val="ErikStandaard"/>
        <w:jc w:val="both"/>
        <w:rPr>
          <w:noProof/>
          <w:lang w:eastAsia="nl-NL"/>
        </w:rPr>
      </w:pPr>
    </w:p>
    <w:p w:rsidR="007E047F" w:rsidRDefault="00014057" w:rsidP="007E047F">
      <w:pPr>
        <w:pStyle w:val="ErikStandaard"/>
        <w:jc w:val="both"/>
        <w:rPr>
          <w:noProof/>
          <w:lang w:eastAsia="nl-NL"/>
        </w:rPr>
      </w:pPr>
      <w:r>
        <w:rPr>
          <w:noProof/>
          <w:lang w:eastAsia="nl-NL"/>
        </w:rPr>
        <w:t>- </w:t>
      </w:r>
      <w:r w:rsidR="007E047F">
        <w:rPr>
          <w:noProof/>
          <w:lang w:eastAsia="nl-NL"/>
        </w:rPr>
        <w:t>alle navigatiemogelijkheden (pannen, zoomen, afstand meten) hebben en een aantal simpele GIS-functies.</w:t>
      </w:r>
    </w:p>
    <w:p w:rsidR="007E047F" w:rsidRDefault="007E047F" w:rsidP="007E047F">
      <w:pPr>
        <w:pStyle w:val="ErikStandaard"/>
        <w:jc w:val="both"/>
        <w:rPr>
          <w:noProof/>
          <w:lang w:eastAsia="nl-NL"/>
        </w:rPr>
      </w:pPr>
    </w:p>
    <w:p w:rsidR="007E047F" w:rsidRDefault="00014057" w:rsidP="007E047F">
      <w:pPr>
        <w:pStyle w:val="ErikStandaard"/>
        <w:jc w:val="both"/>
        <w:rPr>
          <w:noProof/>
          <w:lang w:eastAsia="nl-NL"/>
        </w:rPr>
      </w:pPr>
      <w:r>
        <w:rPr>
          <w:noProof/>
          <w:lang w:eastAsia="nl-NL"/>
        </w:rPr>
        <w:t>- </w:t>
      </w:r>
      <w:r w:rsidR="007E047F">
        <w:rPr>
          <w:noProof/>
          <w:lang w:eastAsia="nl-NL"/>
        </w:rPr>
        <w:t>verschillende zoekingangen hebben (op een kaart en op adres of postcode).</w:t>
      </w:r>
    </w:p>
    <w:p w:rsidR="007E047F" w:rsidRDefault="007E047F" w:rsidP="007E047F">
      <w:pPr>
        <w:pStyle w:val="ErikStandaard"/>
        <w:jc w:val="both"/>
        <w:rPr>
          <w:noProof/>
          <w:lang w:eastAsia="nl-NL"/>
        </w:rPr>
      </w:pPr>
    </w:p>
    <w:p w:rsidR="007E047F" w:rsidRDefault="00014057" w:rsidP="007E047F">
      <w:pPr>
        <w:pStyle w:val="ErikStandaard"/>
        <w:jc w:val="both"/>
        <w:rPr>
          <w:noProof/>
          <w:lang w:eastAsia="nl-NL"/>
        </w:rPr>
      </w:pPr>
      <w:r>
        <w:rPr>
          <w:noProof/>
          <w:lang w:eastAsia="nl-NL"/>
        </w:rPr>
        <w:t>- </w:t>
      </w:r>
      <w:r w:rsidR="007E047F">
        <w:rPr>
          <w:noProof/>
          <w:lang w:eastAsia="nl-NL"/>
        </w:rPr>
        <w:t>goed aansluiten op de infrastructuur en huidige systemen binnen de gemeente Beuningen.</w:t>
      </w:r>
    </w:p>
    <w:p w:rsidR="007E047F" w:rsidRPr="007E047F" w:rsidRDefault="007E047F" w:rsidP="006F2FCF">
      <w:pPr>
        <w:pStyle w:val="ErikStandaard"/>
        <w:jc w:val="both"/>
        <w:rPr>
          <w:szCs w:val="26"/>
        </w:rPr>
      </w:pPr>
    </w:p>
    <w:p w:rsidR="006F2FCF" w:rsidRPr="00C4215A" w:rsidRDefault="00014057" w:rsidP="006F2FCF">
      <w:pPr>
        <w:pStyle w:val="ErikStandaard"/>
        <w:jc w:val="both"/>
        <w:rPr>
          <w:b/>
          <w:color w:val="76923C" w:themeColor="accent3" w:themeShade="BF"/>
          <w:szCs w:val="26"/>
        </w:rPr>
      </w:pPr>
      <w:r w:rsidRPr="00C4215A">
        <w:rPr>
          <w:b/>
          <w:color w:val="76923C" w:themeColor="accent3" w:themeShade="BF"/>
          <w:szCs w:val="26"/>
        </w:rPr>
        <w:t>- </w:t>
      </w:r>
      <w:r w:rsidR="006F2FCF" w:rsidRPr="00C4215A">
        <w:rPr>
          <w:b/>
          <w:color w:val="76923C" w:themeColor="accent3" w:themeShade="BF"/>
          <w:szCs w:val="26"/>
        </w:rPr>
        <w:t>Wat zijn de mogelijkheden van de verschillende webviewers?</w:t>
      </w:r>
    </w:p>
    <w:p w:rsidR="004639D2" w:rsidRPr="004639D2" w:rsidRDefault="00C6226B" w:rsidP="006F2FCF">
      <w:pPr>
        <w:pStyle w:val="ErikStandaard"/>
        <w:jc w:val="both"/>
        <w:rPr>
          <w:szCs w:val="26"/>
        </w:rPr>
      </w:pPr>
      <w:r>
        <w:rPr>
          <w:szCs w:val="26"/>
        </w:rPr>
        <w:t xml:space="preserve">Zoals net al vermeld zijn de mogelijkheden van de verschillende producten redelijk vergelijkbaar. </w:t>
      </w:r>
      <w:r w:rsidR="004639D2">
        <w:rPr>
          <w:szCs w:val="26"/>
        </w:rPr>
        <w:t xml:space="preserve">Deze mogelijkheden sluiten dan aan op een aantal van de gestelde eisen. Wanneer gekozen wordt voor een open source oplossing, kunnen extra functionaliteiten altijd later nog ingebouwd worden. </w:t>
      </w:r>
    </w:p>
    <w:p w:rsidR="004639D2" w:rsidRPr="006F2FCF" w:rsidRDefault="004639D2" w:rsidP="006F2FCF">
      <w:pPr>
        <w:pStyle w:val="ErikStandaard"/>
        <w:jc w:val="both"/>
        <w:rPr>
          <w:b/>
          <w:szCs w:val="26"/>
        </w:rPr>
      </w:pPr>
    </w:p>
    <w:p w:rsidR="006F2FCF" w:rsidRPr="00C4215A" w:rsidRDefault="00014057" w:rsidP="006F2FCF">
      <w:pPr>
        <w:pStyle w:val="ErikStandaard"/>
        <w:jc w:val="both"/>
        <w:rPr>
          <w:b/>
          <w:color w:val="76923C" w:themeColor="accent3" w:themeShade="BF"/>
          <w:szCs w:val="26"/>
        </w:rPr>
      </w:pPr>
      <w:r w:rsidRPr="00C4215A">
        <w:rPr>
          <w:b/>
          <w:color w:val="76923C" w:themeColor="accent3" w:themeShade="BF"/>
          <w:szCs w:val="26"/>
        </w:rPr>
        <w:t>- </w:t>
      </w:r>
      <w:r w:rsidR="006F2FCF" w:rsidRPr="00C4215A">
        <w:rPr>
          <w:b/>
          <w:color w:val="76923C" w:themeColor="accent3" w:themeShade="BF"/>
          <w:szCs w:val="26"/>
        </w:rPr>
        <w:t>Hoe sluiten verschillende webviewers aan op de huidige data-infrastructuur binnen de gemeente?</w:t>
      </w:r>
    </w:p>
    <w:p w:rsidR="004639D2" w:rsidRPr="004639D2" w:rsidRDefault="004639D2" w:rsidP="006F2FCF">
      <w:pPr>
        <w:pStyle w:val="ErikStandaard"/>
        <w:jc w:val="both"/>
        <w:rPr>
          <w:szCs w:val="26"/>
        </w:rPr>
      </w:pPr>
      <w:r>
        <w:rPr>
          <w:szCs w:val="26"/>
        </w:rPr>
        <w:t xml:space="preserve">De closed source oplossing van Vicrea, Neuron Internet, sluit het beste aan op de huidige data-infrastructuur, omdat Vicrea ook al het </w:t>
      </w:r>
      <w:r w:rsidR="00BA2D0C">
        <w:rPr>
          <w:szCs w:val="26"/>
        </w:rPr>
        <w:t>gegevensmagazijn</w:t>
      </w:r>
      <w:r>
        <w:rPr>
          <w:szCs w:val="26"/>
        </w:rPr>
        <w:t xml:space="preserve"> binnen de gemeente heeft ingericht. De andere oplossingen zullen hieromheen gebouwd moeten worden en hiervoor zullen dan enkele conversies</w:t>
      </w:r>
      <w:r w:rsidR="00A15411">
        <w:rPr>
          <w:szCs w:val="26"/>
        </w:rPr>
        <w:t xml:space="preserve"> en koppelingen</w:t>
      </w:r>
      <w:r>
        <w:rPr>
          <w:szCs w:val="26"/>
        </w:rPr>
        <w:t xml:space="preserve"> moeten worden toegepast.</w:t>
      </w:r>
    </w:p>
    <w:p w:rsidR="004639D2" w:rsidRPr="006F2FCF" w:rsidRDefault="004639D2" w:rsidP="006F2FCF">
      <w:pPr>
        <w:pStyle w:val="ErikStandaard"/>
        <w:jc w:val="both"/>
        <w:rPr>
          <w:b/>
          <w:szCs w:val="26"/>
        </w:rPr>
      </w:pPr>
    </w:p>
    <w:p w:rsidR="006F2FCF" w:rsidRPr="00C4215A" w:rsidRDefault="00014057" w:rsidP="006F2FCF">
      <w:pPr>
        <w:pStyle w:val="ErikStandaard"/>
        <w:jc w:val="both"/>
        <w:rPr>
          <w:b/>
          <w:color w:val="76923C" w:themeColor="accent3" w:themeShade="BF"/>
          <w:szCs w:val="26"/>
        </w:rPr>
      </w:pPr>
      <w:r w:rsidRPr="00C4215A">
        <w:rPr>
          <w:b/>
          <w:color w:val="76923C" w:themeColor="accent3" w:themeShade="BF"/>
          <w:szCs w:val="26"/>
        </w:rPr>
        <w:t>- </w:t>
      </w:r>
      <w:r w:rsidR="006F2FCF" w:rsidRPr="00C4215A">
        <w:rPr>
          <w:b/>
          <w:color w:val="76923C" w:themeColor="accent3" w:themeShade="BF"/>
          <w:szCs w:val="26"/>
        </w:rPr>
        <w:t>Welke kosten brengen de verschillende webviewers met zich mee, zowel in aanschaf als in onderhoud/beheer?</w:t>
      </w:r>
    </w:p>
    <w:p w:rsidR="004639D2" w:rsidRPr="004639D2" w:rsidRDefault="004639D2" w:rsidP="006F2FCF">
      <w:pPr>
        <w:pStyle w:val="ErikStandaard"/>
        <w:jc w:val="both"/>
        <w:rPr>
          <w:szCs w:val="26"/>
        </w:rPr>
      </w:pPr>
      <w:r>
        <w:rPr>
          <w:szCs w:val="26"/>
        </w:rPr>
        <w:t>Er is geen informatie ingewonnen over de eventuele kosten van de verschillende oplossingen. Voor de open source oplossingen is dit ook pas in beeld te brengen wanneer precies duidelijk is wat er moet gebeuren. Omdat het allemaal maatwerk is, wordt dan pas bekend hoeveel werk, en dus geld, het gaat kosten. De samenwerking aan het GisWeb van de gemeente Rotterdam is waarschijnlijk de goedkoopste oplossing, omdat de software al bestaat en de kosten met meerdere gemeenten gedeeld kunnen worden.</w:t>
      </w:r>
    </w:p>
    <w:p w:rsidR="004639D2" w:rsidRPr="006F2FCF" w:rsidRDefault="004639D2" w:rsidP="006F2FCF">
      <w:pPr>
        <w:pStyle w:val="ErikStandaard"/>
        <w:jc w:val="both"/>
        <w:rPr>
          <w:b/>
          <w:szCs w:val="26"/>
        </w:rPr>
      </w:pPr>
    </w:p>
    <w:p w:rsidR="006F2FCF" w:rsidRPr="00365926" w:rsidRDefault="00014057" w:rsidP="006F2FCF">
      <w:pPr>
        <w:pStyle w:val="ErikStandaard"/>
        <w:jc w:val="both"/>
        <w:rPr>
          <w:b/>
          <w:color w:val="76923C" w:themeColor="accent3" w:themeShade="BF"/>
          <w:szCs w:val="26"/>
        </w:rPr>
      </w:pPr>
      <w:r w:rsidRPr="00365926">
        <w:rPr>
          <w:b/>
          <w:color w:val="76923C" w:themeColor="accent3" w:themeShade="BF"/>
          <w:szCs w:val="26"/>
        </w:rPr>
        <w:lastRenderedPageBreak/>
        <w:t>- </w:t>
      </w:r>
      <w:r w:rsidR="006F2FCF" w:rsidRPr="00365926">
        <w:rPr>
          <w:b/>
          <w:color w:val="76923C" w:themeColor="accent3" w:themeShade="BF"/>
          <w:szCs w:val="26"/>
        </w:rPr>
        <w:t xml:space="preserve">Hoe </w:t>
      </w:r>
      <w:r w:rsidR="006E0AF2">
        <w:rPr>
          <w:b/>
          <w:color w:val="76923C" w:themeColor="accent3" w:themeShade="BF"/>
          <w:szCs w:val="26"/>
        </w:rPr>
        <w:t>kan een goede keuze gemaakt worden</w:t>
      </w:r>
      <w:r w:rsidR="006F2FCF" w:rsidRPr="00365926">
        <w:rPr>
          <w:b/>
          <w:color w:val="76923C" w:themeColor="accent3" w:themeShade="BF"/>
          <w:szCs w:val="26"/>
        </w:rPr>
        <w:t xml:space="preserve"> tussen de webviewers voor een uiteindelijke aanbeveling?</w:t>
      </w:r>
    </w:p>
    <w:p w:rsidR="00AF3798" w:rsidRPr="00AF3798" w:rsidRDefault="00AF3798" w:rsidP="00044E5E">
      <w:pPr>
        <w:pStyle w:val="ErikStandaard"/>
        <w:jc w:val="both"/>
        <w:rPr>
          <w:szCs w:val="26"/>
        </w:rPr>
      </w:pPr>
      <w:r>
        <w:rPr>
          <w:szCs w:val="26"/>
        </w:rPr>
        <w:t xml:space="preserve">Alle onderzochte opties hebben voor- en nadelen. Het is moeilijk om in dit stadium al te zeggen wat de beste optie is. Dit is natuurlijk voor een gedeelte afhankelijk van </w:t>
      </w:r>
      <w:r w:rsidR="003665E5">
        <w:rPr>
          <w:szCs w:val="26"/>
        </w:rPr>
        <w:t>het budget. Daarnaast spelen</w:t>
      </w:r>
      <w:r>
        <w:rPr>
          <w:szCs w:val="26"/>
        </w:rPr>
        <w:t xml:space="preserve"> het tijdstip van invoering en de keuze voor wel of geen open source een rol.</w:t>
      </w:r>
    </w:p>
    <w:p w:rsidR="006F2FCF" w:rsidRDefault="006F2FCF" w:rsidP="00044E5E">
      <w:pPr>
        <w:pStyle w:val="ErikStandaard"/>
        <w:jc w:val="both"/>
      </w:pPr>
    </w:p>
    <w:p w:rsidR="00044E5E" w:rsidRDefault="00B9584F" w:rsidP="00044E5E">
      <w:pPr>
        <w:pStyle w:val="ErikStandaard"/>
        <w:jc w:val="both"/>
      </w:pPr>
      <w:r>
        <w:t>De hoofdvraag (</w:t>
      </w:r>
      <w:r w:rsidRPr="00365926">
        <w:rPr>
          <w:b/>
          <w:color w:val="76923C" w:themeColor="accent3" w:themeShade="BF"/>
        </w:rPr>
        <w:t>Is er binnen de gemeente Beuningen behoefte aan een GIS-viewer op de website en zo ja, wat is dan de beste optie?</w:t>
      </w:r>
      <w:r>
        <w:t>) kan dan als volgt worden beantwoord:</w:t>
      </w:r>
    </w:p>
    <w:p w:rsidR="00044E5E" w:rsidRDefault="00044E5E" w:rsidP="00044E5E">
      <w:pPr>
        <w:pStyle w:val="ErikStandaard"/>
        <w:jc w:val="both"/>
      </w:pPr>
    </w:p>
    <w:p w:rsidR="00652B49" w:rsidRDefault="00652B49" w:rsidP="00044E5E">
      <w:pPr>
        <w:pStyle w:val="ErikStandaard"/>
        <w:jc w:val="both"/>
      </w:pPr>
      <w:r>
        <w:t>Zowel uit gesprekken met de medewerkers binnen de gemeente als uit landelijke onderzoeken onder burgers is gebleken dat er behoefte is aan de ontsluiting van geografische informatie op websites van overheden. Naast het kunnen raadplegen van geo-informatie is er ook een grote vraag naar interactiviteit door bijvoorbeeld het</w:t>
      </w:r>
      <w:r w:rsidR="00282EBA">
        <w:t xml:space="preserve"> online</w:t>
      </w:r>
      <w:r>
        <w:t xml:space="preserve"> kunnen aanvragen van bouwvergunningen en inspraak kunnen hebben op bestemmingsplannen.</w:t>
      </w:r>
    </w:p>
    <w:p w:rsidR="00652B49" w:rsidRDefault="00652B49" w:rsidP="00044E5E">
      <w:pPr>
        <w:pStyle w:val="ErikStandaard"/>
        <w:jc w:val="both"/>
      </w:pPr>
    </w:p>
    <w:p w:rsidR="00652B49" w:rsidRDefault="00652B49" w:rsidP="006E09E3">
      <w:pPr>
        <w:pStyle w:val="ErikStandaard"/>
        <w:jc w:val="both"/>
      </w:pPr>
      <w:r>
        <w:t xml:space="preserve">Er kan gekozen worden voor een uitgebreid programma van eisen waarin elk detail wordt besproken, maar dan zal er geen viewer zijn die aan deze eisen voldoet. De verschillende producten lijken erg veel op elkaar qua mogelijkheden en functionaliteiten. Hierdoor is het makkelijker om te kijken wat verschillende leveranciers kunnen bieden en </w:t>
      </w:r>
      <w:r w:rsidR="00115136">
        <w:t>samen tot een ideale oplossing</w:t>
      </w:r>
      <w:r>
        <w:t xml:space="preserve"> te komen. Zo verloopt de communicatie soepeler en wordt het eindproduct toch naar eigen wens ingericht.</w:t>
      </w:r>
    </w:p>
    <w:p w:rsidR="00652B49" w:rsidRDefault="00652B49" w:rsidP="006E09E3">
      <w:pPr>
        <w:pStyle w:val="ErikStandaard"/>
        <w:jc w:val="both"/>
      </w:pPr>
    </w:p>
    <w:p w:rsidR="00652B49" w:rsidRDefault="00061AB9" w:rsidP="006E09E3">
      <w:pPr>
        <w:pStyle w:val="ErikStandaard"/>
        <w:jc w:val="both"/>
      </w:pPr>
      <w:r>
        <w:t>Er is gekozen om de volgende producten te beschrijven en verder uit te werken</w:t>
      </w:r>
      <w:r w:rsidR="00652B49">
        <w:t>:</w:t>
      </w:r>
    </w:p>
    <w:p w:rsidR="00652B49" w:rsidRDefault="00652B49" w:rsidP="006E09E3">
      <w:pPr>
        <w:pStyle w:val="ErikStandaard"/>
        <w:jc w:val="both"/>
      </w:pPr>
      <w:r>
        <w:tab/>
        <w:t xml:space="preserve">- </w:t>
      </w:r>
      <w:r w:rsidR="00061AB9">
        <w:t>Neuron Internet van leverancier Vicrea (closed source)</w:t>
      </w:r>
    </w:p>
    <w:p w:rsidR="00652B49" w:rsidRDefault="00652B49" w:rsidP="006E09E3">
      <w:pPr>
        <w:pStyle w:val="ErikStandaard"/>
        <w:jc w:val="both"/>
      </w:pPr>
      <w:r>
        <w:tab/>
      </w:r>
      <w:r w:rsidR="00C6226B">
        <w:t>- GisWeb van de gemeente Rotterdam (open source)</w:t>
      </w:r>
    </w:p>
    <w:p w:rsidR="00652B49" w:rsidRPr="00530992" w:rsidRDefault="00061AB9" w:rsidP="006E09E3">
      <w:pPr>
        <w:pStyle w:val="ErikStandaard"/>
        <w:jc w:val="both"/>
      </w:pPr>
      <w:r>
        <w:tab/>
        <w:t>- GIS Suite van leverancier B3Partners BV (open source)</w:t>
      </w:r>
    </w:p>
    <w:p w:rsidR="00652B49" w:rsidRDefault="00652B49" w:rsidP="006E09E3">
      <w:pPr>
        <w:pStyle w:val="ErikStandaard"/>
        <w:jc w:val="both"/>
      </w:pPr>
    </w:p>
    <w:p w:rsidR="00061AB9" w:rsidRDefault="00061AB9" w:rsidP="006E09E3">
      <w:pPr>
        <w:pStyle w:val="ErikStandaard"/>
        <w:jc w:val="both"/>
      </w:pPr>
      <w:r>
        <w:t xml:space="preserve">Voor de eerste en derde optie zijn veel alternatieven, </w:t>
      </w:r>
      <w:r w:rsidR="006E0AF2">
        <w:t xml:space="preserve">het deelnemen aan </w:t>
      </w:r>
      <w:r>
        <w:t>het GisWeb van de gemeente Rotterdam is een unieke kans.</w:t>
      </w:r>
    </w:p>
    <w:p w:rsidR="00061AB9" w:rsidRDefault="00061AB9" w:rsidP="006E09E3">
      <w:pPr>
        <w:pStyle w:val="ErikStandaard"/>
        <w:jc w:val="both"/>
      </w:pPr>
    </w:p>
    <w:p w:rsidR="00061AB9" w:rsidRPr="00652B49" w:rsidRDefault="00061AB9" w:rsidP="006E09E3">
      <w:pPr>
        <w:pStyle w:val="ErikStandaard"/>
        <w:jc w:val="both"/>
      </w:pPr>
      <w:r>
        <w:t>Uit de vergelijking tussen deze producten blijkt dat er voor- en nadelen bestaan voor alle drie de opties, maar dat de open source oplossingen een lichte voorkeur krijgen bo</w:t>
      </w:r>
      <w:r w:rsidR="00F6484B">
        <w:t>ven de closed source oplossing.</w:t>
      </w:r>
      <w:r w:rsidR="008E4085">
        <w:t xml:space="preserve"> Op technisch gebied krijgt de keuze voor de GIS Suite de voorkeur boven de andere vanwege de openheid en de onafhankelijkheid.</w:t>
      </w:r>
    </w:p>
    <w:p w:rsidR="00652B49" w:rsidRDefault="00652B49" w:rsidP="006E09E3">
      <w:pPr>
        <w:pStyle w:val="ErikStandaard"/>
        <w:jc w:val="both"/>
        <w:rPr>
          <w:rFonts w:ascii="Calibri" w:hAnsi="Calibri"/>
          <w:b/>
          <w:sz w:val="28"/>
          <w:szCs w:val="28"/>
        </w:rPr>
      </w:pPr>
      <w:r>
        <w:br w:type="page"/>
      </w:r>
    </w:p>
    <w:p w:rsidR="00F6484B" w:rsidRPr="00365926" w:rsidRDefault="00652B49" w:rsidP="00C2468F">
      <w:pPr>
        <w:pStyle w:val="Erikkop2"/>
        <w:ind w:left="567" w:right="567"/>
        <w:rPr>
          <w:color w:val="76923C" w:themeColor="accent3" w:themeShade="BF"/>
        </w:rPr>
      </w:pPr>
      <w:bookmarkStart w:id="29" w:name="_Toc293647766"/>
      <w:r w:rsidRPr="00365926">
        <w:rPr>
          <w:color w:val="76923C" w:themeColor="accent3" w:themeShade="BF"/>
        </w:rPr>
        <w:lastRenderedPageBreak/>
        <w:t>6.2 Aanbevelingen</w:t>
      </w:r>
      <w:bookmarkEnd w:id="29"/>
    </w:p>
    <w:p w:rsidR="00F6484B" w:rsidRDefault="00F6484B" w:rsidP="00C2468F">
      <w:pPr>
        <w:pStyle w:val="Erikkop2"/>
        <w:ind w:left="567" w:right="567"/>
      </w:pPr>
    </w:p>
    <w:p w:rsidR="00F6484B" w:rsidRDefault="00F6484B" w:rsidP="006E09E3">
      <w:pPr>
        <w:pStyle w:val="ErikStandaard"/>
        <w:jc w:val="both"/>
      </w:pPr>
      <w:r>
        <w:t>Om dit project tot een goed vervolg te brengen staan hieronder enkele aanbevelingen:</w:t>
      </w:r>
    </w:p>
    <w:p w:rsidR="00F6484B" w:rsidRDefault="00F6484B" w:rsidP="006E09E3">
      <w:pPr>
        <w:pStyle w:val="ErikStandaard"/>
        <w:jc w:val="both"/>
      </w:pPr>
    </w:p>
    <w:p w:rsidR="00F6484B" w:rsidRDefault="00014057" w:rsidP="006E09E3">
      <w:pPr>
        <w:pStyle w:val="ErikStandaard"/>
        <w:jc w:val="both"/>
      </w:pPr>
      <w:r>
        <w:t>- </w:t>
      </w:r>
      <w:r w:rsidR="00F6484B">
        <w:t>Er dient meer onderzoek gedaan te worden naar welke informatie weergegeven kan/moet worden. Hoe zit het met de auteursrechten/</w:t>
      </w:r>
      <w:r w:rsidR="00B9584F">
        <w:t xml:space="preserve"> </w:t>
      </w:r>
      <w:r w:rsidR="00F6484B">
        <w:t>vertrouwelijkheid van de verschillende kaarten/thema’s?</w:t>
      </w:r>
    </w:p>
    <w:p w:rsidR="00F6484B" w:rsidRDefault="00F6484B" w:rsidP="006E09E3">
      <w:pPr>
        <w:pStyle w:val="ErikStandaard"/>
        <w:jc w:val="both"/>
      </w:pPr>
    </w:p>
    <w:p w:rsidR="00F6484B" w:rsidRPr="00530992" w:rsidRDefault="00014057" w:rsidP="006E09E3">
      <w:pPr>
        <w:pStyle w:val="ErikStandaard"/>
        <w:jc w:val="both"/>
      </w:pPr>
      <w:r>
        <w:t>- </w:t>
      </w:r>
      <w:r w:rsidR="00F6484B">
        <w:t>De makkelijkste optie is om de oplossing van Vicrea aan te schaffen, maar een oplossing in open source en open standaarden dient serieus overwogen te worden. In eerste instantie zal dit een investering vergen, maar op de langere termijn zal dit voordelen met zich mee brengen.</w:t>
      </w:r>
    </w:p>
    <w:p w:rsidR="00F6484B" w:rsidRDefault="00F6484B" w:rsidP="006E09E3">
      <w:pPr>
        <w:pStyle w:val="ErikStandaard"/>
        <w:jc w:val="both"/>
      </w:pPr>
    </w:p>
    <w:p w:rsidR="00F6484B" w:rsidRDefault="00014057" w:rsidP="006E09E3">
      <w:pPr>
        <w:pStyle w:val="ErikStandaard"/>
        <w:jc w:val="both"/>
      </w:pPr>
      <w:r>
        <w:t>- </w:t>
      </w:r>
      <w:r w:rsidR="00F6484B">
        <w:t xml:space="preserve">De oplossing om samen te werken met de gemeente Rotterdam aan hun GisWeb </w:t>
      </w:r>
      <w:r w:rsidR="00F01721">
        <w:t>zou</w:t>
      </w:r>
      <w:r w:rsidR="00F6484B">
        <w:t xml:space="preserve"> een buitenkans kunnen zijn en een erg goede en goedkope optie. Om deel te nemen aan gesprekken met Rotterdam en andere geïnteresseerde gemeenten kan contact opgenomen worden met Els Mitek (010-4897926, </w:t>
      </w:r>
      <w:r w:rsidR="00F6484B" w:rsidRPr="00CE2AA8">
        <w:t>EH.Mitek@gw.rotterdam.nl</w:t>
      </w:r>
      <w:r w:rsidR="00F6484B">
        <w:t>) van de gemeente Rotterdam.</w:t>
      </w:r>
    </w:p>
    <w:p w:rsidR="00F6484B" w:rsidRDefault="00F6484B" w:rsidP="006E09E3">
      <w:pPr>
        <w:pStyle w:val="ErikStandaard"/>
        <w:jc w:val="both"/>
      </w:pPr>
    </w:p>
    <w:p w:rsidR="00F6484B" w:rsidRDefault="00014057" w:rsidP="006E09E3">
      <w:pPr>
        <w:pStyle w:val="ErikStandaard"/>
        <w:jc w:val="both"/>
      </w:pPr>
      <w:r>
        <w:t>- </w:t>
      </w:r>
      <w:r w:rsidR="00F6484B">
        <w:t>Voor meer informatie over GIS Suite van B3Partners BV kan contact opgenomen worden met Chris van Lith (</w:t>
      </w:r>
      <w:r w:rsidR="00F6484B" w:rsidRPr="006C5538">
        <w:t>chrisvanlith@b3partners.nl</w:t>
      </w:r>
      <w:r w:rsidR="00F6484B">
        <w:t>). Er kan met hem een afspraak worden gemaakt voor een demonstratie.</w:t>
      </w:r>
    </w:p>
    <w:p w:rsidR="00F6484B" w:rsidRDefault="00F6484B" w:rsidP="006E09E3">
      <w:pPr>
        <w:pStyle w:val="ErikStandaard"/>
        <w:jc w:val="both"/>
      </w:pPr>
    </w:p>
    <w:p w:rsidR="00F6484B" w:rsidRDefault="00014057" w:rsidP="006E09E3">
      <w:pPr>
        <w:pStyle w:val="ErikStandaard"/>
        <w:jc w:val="both"/>
      </w:pPr>
      <w:r>
        <w:t>- </w:t>
      </w:r>
      <w:r w:rsidR="00F6484B">
        <w:t>Voor meer informatie over Neuron Internet kan contact opgenomen worden met</w:t>
      </w:r>
      <w:r w:rsidR="007F6A05">
        <w:t xml:space="preserve"> Maarten Stam van</w:t>
      </w:r>
      <w:r w:rsidR="00F6484B">
        <w:t xml:space="preserve"> Vicrea (</w:t>
      </w:r>
      <w:r w:rsidR="007F6A05">
        <w:t>m.stam</w:t>
      </w:r>
      <w:r w:rsidR="00F6484B" w:rsidRPr="006C5538">
        <w:t>@vicrea.nl,</w:t>
      </w:r>
      <w:r w:rsidR="00F6484B">
        <w:t xml:space="preserve"> 033 460 40 80).</w:t>
      </w:r>
    </w:p>
    <w:p w:rsidR="00E37AAE" w:rsidRDefault="00E37AAE" w:rsidP="006E09E3">
      <w:pPr>
        <w:pStyle w:val="ErikStandaard"/>
        <w:jc w:val="both"/>
      </w:pPr>
    </w:p>
    <w:p w:rsidR="00F6484B" w:rsidRDefault="00014057" w:rsidP="006E09E3">
      <w:pPr>
        <w:pStyle w:val="ErikStandaard"/>
        <w:jc w:val="both"/>
      </w:pPr>
      <w:r>
        <w:t>- </w:t>
      </w:r>
      <w:r w:rsidR="00F6484B">
        <w:t>Wanneer voor een open source oplossing gekozen wordt, moeten goede afspraken gemaakt worden over het beheer en onderhoud van de software, zodat er geen onvoorziene problemen optreden.</w:t>
      </w:r>
    </w:p>
    <w:p w:rsidR="00F6484B" w:rsidRDefault="00F6484B" w:rsidP="006E09E3">
      <w:pPr>
        <w:pStyle w:val="ErikStandaard"/>
        <w:jc w:val="both"/>
      </w:pPr>
    </w:p>
    <w:p w:rsidR="00F6484B" w:rsidRDefault="00014057" w:rsidP="006E09E3">
      <w:pPr>
        <w:pStyle w:val="ErikStandaard"/>
        <w:jc w:val="both"/>
      </w:pPr>
      <w:r>
        <w:t>- </w:t>
      </w:r>
      <w:r w:rsidR="00F6484B">
        <w:t>Wanneer een Geo-loket ingericht gaat worden, dient ook gekeken</w:t>
      </w:r>
      <w:r w:rsidR="005C2C9E">
        <w:t xml:space="preserve"> te worden</w:t>
      </w:r>
      <w:r w:rsidR="00F6484B">
        <w:t xml:space="preserve"> naar de combinatie met een intranet GIS-omgeving. Als gekozen wordt voor Neuron Internet is het logisch om Stroomlijn aan te houden. Andere leveranciers bieden</w:t>
      </w:r>
      <w:r w:rsidR="005C2C9E">
        <w:t xml:space="preserve"> ook</w:t>
      </w:r>
      <w:r w:rsidR="00F6484B">
        <w:t xml:space="preserve"> een totaalpakket voor zowel inter</w:t>
      </w:r>
      <w:r w:rsidR="00B9584F">
        <w:t>net</w:t>
      </w:r>
      <w:r w:rsidR="00F6484B">
        <w:t xml:space="preserve"> als intranet</w:t>
      </w:r>
      <w:r w:rsidR="00E37AAE">
        <w:t>,</w:t>
      </w:r>
      <w:r w:rsidR="00F6484B">
        <w:t xml:space="preserve"> zodat het handiger is om beide systemen door eenzelfde leverancier te laten inrichten.</w:t>
      </w:r>
    </w:p>
    <w:p w:rsidR="00F6484B" w:rsidRDefault="00F6484B" w:rsidP="006E09E3">
      <w:pPr>
        <w:pStyle w:val="ErikStandaard"/>
        <w:jc w:val="both"/>
      </w:pPr>
    </w:p>
    <w:p w:rsidR="00F6484B" w:rsidRPr="00530992" w:rsidRDefault="00014057" w:rsidP="006E09E3">
      <w:pPr>
        <w:pStyle w:val="ErikStandaard"/>
        <w:jc w:val="both"/>
      </w:pPr>
      <w:r>
        <w:t>- </w:t>
      </w:r>
      <w:r w:rsidR="00F6484B">
        <w:t>Om het Geo-loket tot een succes te maken zal dit makkelijk te vinden moeten zijn op de website. Het zal een centrale plek in de website moeten innemen zodat burgers er niet omheen kunnen en het willen gaan gebruiken.</w:t>
      </w:r>
    </w:p>
    <w:p w:rsidR="00333768" w:rsidRPr="00365926" w:rsidRDefault="00F931A6" w:rsidP="00C2468F">
      <w:pPr>
        <w:pStyle w:val="Erikkop1"/>
        <w:ind w:left="567" w:right="567"/>
        <w:rPr>
          <w:color w:val="76923C" w:themeColor="accent3" w:themeShade="BF"/>
        </w:rPr>
      </w:pPr>
      <w:bookmarkStart w:id="30" w:name="_Toc293647767"/>
      <w:r w:rsidRPr="00365926">
        <w:rPr>
          <w:color w:val="76923C" w:themeColor="accent3" w:themeShade="BF"/>
        </w:rPr>
        <w:lastRenderedPageBreak/>
        <w:t>7</w:t>
      </w:r>
      <w:r w:rsidR="00333768" w:rsidRPr="00365926">
        <w:rPr>
          <w:color w:val="76923C" w:themeColor="accent3" w:themeShade="BF"/>
        </w:rPr>
        <w:t>. Bronnen</w:t>
      </w:r>
      <w:bookmarkEnd w:id="30"/>
    </w:p>
    <w:p w:rsidR="0060130E" w:rsidRDefault="0060130E" w:rsidP="00C2468F">
      <w:pPr>
        <w:ind w:left="567" w:right="567"/>
        <w:jc w:val="both"/>
        <w:rPr>
          <w:rFonts w:ascii="Calibri" w:hAnsi="Calibri"/>
        </w:rPr>
      </w:pPr>
    </w:p>
    <w:p w:rsidR="0074214F" w:rsidRPr="00365926" w:rsidRDefault="0074214F" w:rsidP="00C2468F">
      <w:pPr>
        <w:pStyle w:val="Erikkop3"/>
        <w:ind w:left="567" w:right="567"/>
        <w:rPr>
          <w:color w:val="76923C" w:themeColor="accent3" w:themeShade="BF"/>
        </w:rPr>
      </w:pPr>
      <w:r w:rsidRPr="00365926">
        <w:rPr>
          <w:color w:val="76923C" w:themeColor="accent3" w:themeShade="BF"/>
        </w:rPr>
        <w:t>Boeken:</w:t>
      </w:r>
    </w:p>
    <w:p w:rsidR="00BA009D" w:rsidRDefault="00BA009D" w:rsidP="00C2468F">
      <w:pPr>
        <w:ind w:left="567" w:right="567"/>
        <w:jc w:val="both"/>
        <w:rPr>
          <w:rFonts w:asciiTheme="minorHAnsi" w:eastAsia="Times New Roman" w:hAnsiTheme="minorHAnsi"/>
          <w:color w:val="000000"/>
          <w:sz w:val="26"/>
          <w:szCs w:val="26"/>
          <w:lang w:eastAsia="nl-NL"/>
        </w:rPr>
      </w:pPr>
    </w:p>
    <w:p w:rsidR="0074214F" w:rsidRDefault="00014057" w:rsidP="008104FB">
      <w:pPr>
        <w:pStyle w:val="ErikStandaard"/>
        <w:rPr>
          <w:lang w:eastAsia="nl-NL"/>
        </w:rPr>
      </w:pPr>
      <w:r>
        <w:rPr>
          <w:lang w:eastAsia="nl-NL"/>
        </w:rPr>
        <w:t>- </w:t>
      </w:r>
      <w:r w:rsidR="0074214F" w:rsidRPr="00F931A6">
        <w:rPr>
          <w:lang w:eastAsia="nl-NL"/>
        </w:rPr>
        <w:t>Scharl, Arno &amp; Tochtermann, Klaus: The geospatial web: how geobrowsers, social software and the Web 2.0 are Shaping the Network Society.</w:t>
      </w:r>
    </w:p>
    <w:p w:rsidR="00D60689" w:rsidRDefault="00D60689" w:rsidP="00C2468F">
      <w:pPr>
        <w:ind w:left="567" w:right="567"/>
        <w:jc w:val="both"/>
        <w:rPr>
          <w:rFonts w:asciiTheme="minorHAnsi" w:eastAsia="Times New Roman" w:hAnsiTheme="minorHAnsi"/>
          <w:color w:val="000000"/>
          <w:sz w:val="26"/>
          <w:szCs w:val="26"/>
          <w:lang w:eastAsia="nl-NL"/>
        </w:rPr>
      </w:pPr>
    </w:p>
    <w:p w:rsidR="00D60689" w:rsidRPr="00365926" w:rsidRDefault="00D60689" w:rsidP="00C2468F">
      <w:pPr>
        <w:ind w:left="567" w:right="567"/>
        <w:jc w:val="both"/>
        <w:rPr>
          <w:rFonts w:asciiTheme="minorHAnsi" w:eastAsia="Times New Roman" w:hAnsiTheme="minorHAnsi"/>
          <w:b/>
          <w:color w:val="76923C" w:themeColor="accent3" w:themeShade="BF"/>
          <w:sz w:val="26"/>
          <w:szCs w:val="26"/>
          <w:lang w:eastAsia="nl-NL"/>
        </w:rPr>
      </w:pPr>
      <w:r w:rsidRPr="00365926">
        <w:rPr>
          <w:rFonts w:asciiTheme="minorHAnsi" w:eastAsia="Times New Roman" w:hAnsiTheme="minorHAnsi"/>
          <w:b/>
          <w:color w:val="76923C" w:themeColor="accent3" w:themeShade="BF"/>
          <w:sz w:val="26"/>
          <w:szCs w:val="26"/>
          <w:lang w:eastAsia="nl-NL"/>
        </w:rPr>
        <w:t>Publicaties:</w:t>
      </w:r>
    </w:p>
    <w:p w:rsidR="0097558B" w:rsidRDefault="0097558B" w:rsidP="00C2468F">
      <w:pPr>
        <w:ind w:left="567" w:right="567"/>
        <w:jc w:val="both"/>
        <w:rPr>
          <w:rFonts w:asciiTheme="minorHAnsi" w:eastAsia="Times New Roman" w:hAnsiTheme="minorHAnsi"/>
          <w:color w:val="000000"/>
          <w:sz w:val="26"/>
          <w:szCs w:val="26"/>
          <w:lang w:eastAsia="nl-NL"/>
        </w:rPr>
      </w:pPr>
    </w:p>
    <w:p w:rsidR="00FC5306" w:rsidRDefault="00014057" w:rsidP="008104FB">
      <w:pPr>
        <w:pStyle w:val="ErikStandaard"/>
        <w:rPr>
          <w:lang w:eastAsia="nl-NL"/>
        </w:rPr>
      </w:pPr>
      <w:r>
        <w:rPr>
          <w:lang w:eastAsia="nl-NL"/>
        </w:rPr>
        <w:t>- </w:t>
      </w:r>
      <w:r w:rsidR="00FC5306">
        <w:rPr>
          <w:lang w:eastAsia="nl-NL"/>
        </w:rPr>
        <w:t>Uitgave van B3Partners BV: Open Source Inside. Chris van Lith en Marc Vloemans, december 2008.</w:t>
      </w:r>
    </w:p>
    <w:p w:rsidR="00FC5306" w:rsidRDefault="00FC5306" w:rsidP="008104FB">
      <w:pPr>
        <w:pStyle w:val="ErikStandaard"/>
        <w:rPr>
          <w:lang w:eastAsia="nl-NL"/>
        </w:rPr>
      </w:pPr>
    </w:p>
    <w:p w:rsidR="0074214F" w:rsidRDefault="00014057" w:rsidP="008104FB">
      <w:pPr>
        <w:pStyle w:val="ErikStandaard"/>
        <w:rPr>
          <w:lang w:eastAsia="nl-NL"/>
        </w:rPr>
      </w:pPr>
      <w:r>
        <w:rPr>
          <w:lang w:eastAsia="nl-NL"/>
        </w:rPr>
        <w:t>- </w:t>
      </w:r>
      <w:r w:rsidR="0097558B">
        <w:rPr>
          <w:lang w:eastAsia="nl-NL"/>
        </w:rPr>
        <w:t>Uitgave van B3Partners BV: Organisatiebreed webGIS.</w:t>
      </w:r>
      <w:r w:rsidR="00FC5306">
        <w:rPr>
          <w:lang w:eastAsia="nl-NL"/>
        </w:rPr>
        <w:t xml:space="preserve"> Chris van Lith en Marc Vloemans, n</w:t>
      </w:r>
      <w:r w:rsidR="00D60689">
        <w:rPr>
          <w:lang w:eastAsia="nl-NL"/>
        </w:rPr>
        <w:t>ovember 2009.</w:t>
      </w:r>
    </w:p>
    <w:p w:rsidR="00D60689" w:rsidRDefault="00D60689" w:rsidP="008104FB">
      <w:pPr>
        <w:pStyle w:val="ErikStandaard"/>
        <w:rPr>
          <w:lang w:eastAsia="nl-NL"/>
        </w:rPr>
      </w:pPr>
    </w:p>
    <w:p w:rsidR="00D60689" w:rsidRDefault="00014057" w:rsidP="008104FB">
      <w:pPr>
        <w:pStyle w:val="ErikStandaard"/>
        <w:rPr>
          <w:noProof/>
          <w:lang w:eastAsia="nl-NL"/>
        </w:rPr>
      </w:pPr>
      <w:r>
        <w:rPr>
          <w:rFonts w:eastAsia="Times New Roman"/>
          <w:color w:val="000000"/>
          <w:lang w:eastAsia="nl-NL"/>
        </w:rPr>
        <w:t>- </w:t>
      </w:r>
      <w:r w:rsidR="00D60689">
        <w:rPr>
          <w:rFonts w:eastAsia="Times New Roman"/>
          <w:color w:val="000000"/>
          <w:lang w:eastAsia="nl-NL"/>
        </w:rPr>
        <w:t xml:space="preserve">Onderzoek </w:t>
      </w:r>
      <w:r w:rsidR="00D60689">
        <w:rPr>
          <w:noProof/>
          <w:lang w:eastAsia="nl-NL"/>
        </w:rPr>
        <w:t>TNS NIPO</w:t>
      </w:r>
      <w:r w:rsidR="00E90AEB">
        <w:rPr>
          <w:noProof/>
          <w:lang w:eastAsia="nl-NL"/>
        </w:rPr>
        <w:t xml:space="preserve"> in opdracht van het ministerie van VROM</w:t>
      </w:r>
      <w:r w:rsidR="00D60689">
        <w:rPr>
          <w:noProof/>
          <w:lang w:eastAsia="nl-NL"/>
        </w:rPr>
        <w:t xml:space="preserve">: Burgerpanel E-strategie, </w:t>
      </w:r>
      <w:r w:rsidR="00D60689">
        <w:rPr>
          <w:i/>
          <w:noProof/>
          <w:lang w:eastAsia="nl-NL"/>
        </w:rPr>
        <w:t xml:space="preserve">Wensen en behoeften van burgers. </w:t>
      </w:r>
      <w:r w:rsidR="00D60689">
        <w:rPr>
          <w:noProof/>
          <w:lang w:eastAsia="nl-NL"/>
        </w:rPr>
        <w:t>Ellen Hessing &amp; Sibolt Mulder, 14 juni 2006</w:t>
      </w:r>
    </w:p>
    <w:p w:rsidR="00911F45" w:rsidRDefault="00911F45" w:rsidP="00C2468F">
      <w:pPr>
        <w:ind w:left="567" w:right="567"/>
        <w:jc w:val="both"/>
        <w:rPr>
          <w:rFonts w:asciiTheme="minorHAnsi" w:hAnsiTheme="minorHAnsi"/>
          <w:noProof/>
          <w:sz w:val="26"/>
          <w:szCs w:val="26"/>
          <w:lang w:eastAsia="nl-NL"/>
        </w:rPr>
      </w:pPr>
    </w:p>
    <w:p w:rsidR="00911F45" w:rsidRDefault="00911F45" w:rsidP="008104FB">
      <w:pPr>
        <w:pStyle w:val="ErikStandaard"/>
        <w:rPr>
          <w:noProof/>
          <w:lang w:eastAsia="nl-NL"/>
        </w:rPr>
      </w:pPr>
      <w:r>
        <w:rPr>
          <w:noProof/>
          <w:lang w:eastAsia="nl-NL"/>
        </w:rPr>
        <w:t xml:space="preserve">- </w:t>
      </w:r>
      <w:r w:rsidRPr="000D0B8D">
        <w:rPr>
          <w:noProof/>
          <w:lang w:eastAsia="nl-NL"/>
        </w:rPr>
        <w:t xml:space="preserve">Onderzoek Ernst &amp; Young: Burgers en eOverheid, </w:t>
      </w:r>
      <w:r w:rsidRPr="008104FB">
        <w:rPr>
          <w:i/>
          <w:noProof/>
          <w:lang w:eastAsia="nl-NL"/>
        </w:rPr>
        <w:t>Wat verwacht de burger van de dienstverlening door de gemeente?</w:t>
      </w:r>
      <w:r w:rsidRPr="000D0B8D">
        <w:rPr>
          <w:noProof/>
          <w:lang w:eastAsia="nl-NL"/>
        </w:rPr>
        <w:t xml:space="preserve"> April 2009</w:t>
      </w:r>
    </w:p>
    <w:p w:rsidR="00EE1B8B" w:rsidRDefault="00EE1B8B" w:rsidP="008104FB">
      <w:pPr>
        <w:pStyle w:val="ErikStandaard"/>
        <w:rPr>
          <w:noProof/>
          <w:lang w:eastAsia="nl-NL"/>
        </w:rPr>
      </w:pPr>
    </w:p>
    <w:p w:rsidR="00EE1B8B" w:rsidRDefault="00CC0D03" w:rsidP="008104FB">
      <w:pPr>
        <w:pStyle w:val="ErikStandaard"/>
        <w:rPr>
          <w:rFonts w:eastAsia="Times New Roman"/>
          <w:color w:val="000000"/>
          <w:lang w:eastAsia="nl-NL"/>
        </w:rPr>
      </w:pPr>
      <w:r>
        <w:rPr>
          <w:noProof/>
          <w:lang w:eastAsia="nl-NL"/>
        </w:rPr>
        <w:t>- Onderzoek Geon BV</w:t>
      </w:r>
      <w:r w:rsidR="00E90AEB">
        <w:rPr>
          <w:noProof/>
          <w:lang w:eastAsia="nl-NL"/>
        </w:rPr>
        <w:t xml:space="preserve"> in opdracht van het ministerie van BZK</w:t>
      </w:r>
      <w:r w:rsidR="00EE1B8B">
        <w:rPr>
          <w:noProof/>
          <w:lang w:eastAsia="nl-NL"/>
        </w:rPr>
        <w:t>: Gebruik geo-viewers op overheidswebsites. Jeroen Overbeek en Nanka Karstkarel, 23 maart 2011</w:t>
      </w:r>
    </w:p>
    <w:p w:rsidR="00BA0D4C" w:rsidRDefault="00BA0D4C" w:rsidP="00C2468F">
      <w:pPr>
        <w:ind w:left="567" w:right="567"/>
        <w:jc w:val="both"/>
        <w:rPr>
          <w:rFonts w:asciiTheme="minorHAnsi" w:eastAsia="Times New Roman" w:hAnsiTheme="minorHAnsi"/>
          <w:color w:val="000000"/>
          <w:sz w:val="26"/>
          <w:szCs w:val="26"/>
          <w:lang w:eastAsia="nl-NL"/>
        </w:rPr>
      </w:pPr>
    </w:p>
    <w:p w:rsidR="00BA0D4C" w:rsidRPr="00365926" w:rsidRDefault="00BA0D4C" w:rsidP="00C2468F">
      <w:pPr>
        <w:pStyle w:val="Erikkop3"/>
        <w:ind w:left="567" w:right="567"/>
        <w:rPr>
          <w:color w:val="76923C" w:themeColor="accent3" w:themeShade="BF"/>
          <w:lang w:eastAsia="nl-NL"/>
        </w:rPr>
      </w:pPr>
      <w:r w:rsidRPr="00365926">
        <w:rPr>
          <w:color w:val="76923C" w:themeColor="accent3" w:themeShade="BF"/>
          <w:lang w:eastAsia="nl-NL"/>
        </w:rPr>
        <w:t>Personen:</w:t>
      </w:r>
    </w:p>
    <w:p w:rsidR="00BA0D4C" w:rsidRDefault="00BA0D4C" w:rsidP="00C2468F">
      <w:pPr>
        <w:ind w:left="567" w:right="567"/>
        <w:jc w:val="both"/>
        <w:rPr>
          <w:rFonts w:asciiTheme="minorHAnsi" w:eastAsia="Times New Roman" w:hAnsiTheme="minorHAnsi"/>
          <w:b/>
          <w:color w:val="000000"/>
          <w:sz w:val="26"/>
          <w:szCs w:val="26"/>
          <w:lang w:eastAsia="nl-NL"/>
        </w:rPr>
      </w:pPr>
    </w:p>
    <w:p w:rsidR="00BA0D4C" w:rsidRDefault="00BA0D4C" w:rsidP="008104FB">
      <w:pPr>
        <w:pStyle w:val="ErikStandaard"/>
        <w:rPr>
          <w:lang w:eastAsia="nl-NL"/>
        </w:rPr>
      </w:pPr>
      <w:r>
        <w:rPr>
          <w:lang w:eastAsia="nl-NL"/>
        </w:rPr>
        <w:t xml:space="preserve">- </w:t>
      </w:r>
      <w:r w:rsidR="004D7921">
        <w:rPr>
          <w:lang w:eastAsia="nl-NL"/>
        </w:rPr>
        <w:t>Robert van Wijk, Afdeling Geo-Informatie gemeente Nijmegen</w:t>
      </w:r>
    </w:p>
    <w:p w:rsidR="004D7921" w:rsidRDefault="004D7921" w:rsidP="008104FB">
      <w:pPr>
        <w:pStyle w:val="ErikStandaard"/>
        <w:rPr>
          <w:lang w:eastAsia="nl-NL"/>
        </w:rPr>
      </w:pPr>
    </w:p>
    <w:p w:rsidR="004D7921" w:rsidRDefault="00A7200B" w:rsidP="008104FB">
      <w:pPr>
        <w:pStyle w:val="ErikStandaard"/>
        <w:rPr>
          <w:lang w:eastAsia="nl-NL"/>
        </w:rPr>
      </w:pPr>
      <w:r>
        <w:rPr>
          <w:lang w:eastAsia="nl-NL"/>
        </w:rPr>
        <w:t>- Mark Verschuur, Adviseur GIS-D</w:t>
      </w:r>
      <w:r w:rsidR="004D7921">
        <w:rPr>
          <w:lang w:eastAsia="nl-NL"/>
        </w:rPr>
        <w:t>iensten gemeente Rotterdam</w:t>
      </w:r>
    </w:p>
    <w:p w:rsidR="00F2757D" w:rsidRDefault="00F2757D" w:rsidP="008104FB">
      <w:pPr>
        <w:pStyle w:val="ErikStandaard"/>
        <w:rPr>
          <w:lang w:eastAsia="nl-NL"/>
        </w:rPr>
      </w:pPr>
    </w:p>
    <w:p w:rsidR="0074214F" w:rsidRPr="00365926" w:rsidRDefault="0074214F" w:rsidP="00C2468F">
      <w:pPr>
        <w:pStyle w:val="Erikkop3"/>
        <w:ind w:left="567" w:right="567"/>
        <w:rPr>
          <w:color w:val="76923C" w:themeColor="accent3" w:themeShade="BF"/>
          <w:lang w:eastAsia="nl-NL"/>
        </w:rPr>
      </w:pPr>
      <w:r w:rsidRPr="00365926">
        <w:rPr>
          <w:color w:val="76923C" w:themeColor="accent3" w:themeShade="BF"/>
          <w:lang w:eastAsia="nl-NL"/>
        </w:rPr>
        <w:t>Internet:</w:t>
      </w:r>
    </w:p>
    <w:p w:rsidR="00E35D25" w:rsidRPr="00F931A6" w:rsidRDefault="00E35D25" w:rsidP="00C2468F">
      <w:pPr>
        <w:ind w:left="567" w:right="567"/>
        <w:jc w:val="both"/>
        <w:rPr>
          <w:rFonts w:asciiTheme="minorHAnsi" w:eastAsia="Times New Roman" w:hAnsiTheme="minorHAnsi"/>
          <w:color w:val="000000"/>
          <w:sz w:val="26"/>
          <w:szCs w:val="26"/>
          <w:lang w:eastAsia="nl-NL"/>
        </w:rPr>
      </w:pPr>
    </w:p>
    <w:p w:rsidR="00806D4F" w:rsidRDefault="00806D4F" w:rsidP="008104FB">
      <w:pPr>
        <w:pStyle w:val="ErikStandaard"/>
      </w:pPr>
      <w:r>
        <w:t>- B3Partners:</w:t>
      </w:r>
      <w:r>
        <w:tab/>
      </w:r>
      <w:r>
        <w:tab/>
      </w:r>
      <w:r>
        <w:tab/>
      </w:r>
      <w:r>
        <w:tab/>
      </w:r>
      <w:r w:rsidR="00331309">
        <w:tab/>
      </w:r>
      <w:r>
        <w:t>http://www.b3partners.nl/</w:t>
      </w:r>
    </w:p>
    <w:p w:rsidR="00806D4F" w:rsidRDefault="00806D4F" w:rsidP="008104FB">
      <w:pPr>
        <w:pStyle w:val="ErikStandaard"/>
      </w:pPr>
    </w:p>
    <w:p w:rsidR="00CC0D03" w:rsidRDefault="00CC0D03" w:rsidP="008104FB">
      <w:pPr>
        <w:pStyle w:val="ErikStandaard"/>
      </w:pPr>
      <w:r>
        <w:t>- Capgemini Open Source:</w:t>
      </w:r>
      <w:r>
        <w:tab/>
      </w:r>
      <w:r>
        <w:tab/>
      </w:r>
      <w:r w:rsidR="00331309">
        <w:tab/>
      </w:r>
      <w:r w:rsidRPr="00CC0D03">
        <w:t>http://www.nl.capgemini.com/</w:t>
      </w:r>
    </w:p>
    <w:p w:rsidR="00CC0D03" w:rsidRPr="00F931A6" w:rsidRDefault="00CC0D03" w:rsidP="008104FB">
      <w:pPr>
        <w:pStyle w:val="ErikStandaard"/>
      </w:pPr>
    </w:p>
    <w:p w:rsidR="00CC0D03" w:rsidRPr="00F931A6" w:rsidRDefault="00CC0D03" w:rsidP="008104FB">
      <w:pPr>
        <w:pStyle w:val="ErikStandaard"/>
      </w:pPr>
      <w:r>
        <w:t>- Fabels en feiten Open Source:</w:t>
      </w:r>
      <w:r>
        <w:tab/>
      </w:r>
      <w:r w:rsidR="00331309">
        <w:tab/>
      </w:r>
      <w:r w:rsidRPr="004D7921">
        <w:t>http://www.project81.nl/</w:t>
      </w:r>
    </w:p>
    <w:p w:rsidR="00CC0D03" w:rsidRDefault="00CC0D03" w:rsidP="008104FB">
      <w:pPr>
        <w:pStyle w:val="ErikStandaard"/>
      </w:pPr>
    </w:p>
    <w:p w:rsidR="0044073E" w:rsidRDefault="0044073E" w:rsidP="008104FB">
      <w:pPr>
        <w:pStyle w:val="ErikStandaard"/>
      </w:pPr>
      <w:r>
        <w:t>- Gemeente Beuningen:</w:t>
      </w:r>
      <w:r>
        <w:tab/>
      </w:r>
      <w:r>
        <w:tab/>
      </w:r>
      <w:r>
        <w:tab/>
        <w:t>http://www.beuningen.nl/</w:t>
      </w:r>
    </w:p>
    <w:p w:rsidR="0044073E" w:rsidRDefault="0044073E" w:rsidP="008104FB">
      <w:pPr>
        <w:pStyle w:val="ErikStandaard"/>
      </w:pPr>
    </w:p>
    <w:p w:rsidR="00CC0D03" w:rsidRDefault="00CC0D03" w:rsidP="008104FB">
      <w:pPr>
        <w:pStyle w:val="ErikStandaard"/>
      </w:pPr>
      <w:r>
        <w:lastRenderedPageBreak/>
        <w:t>- Gemeente Nijmegen:</w:t>
      </w:r>
      <w:r>
        <w:tab/>
      </w:r>
      <w:r>
        <w:tab/>
      </w:r>
      <w:r>
        <w:tab/>
        <w:t>http://www.nijmegen.nl/</w:t>
      </w:r>
    </w:p>
    <w:p w:rsidR="00CC0D03" w:rsidRDefault="00CC0D03" w:rsidP="008104FB">
      <w:pPr>
        <w:pStyle w:val="ErikStandaard"/>
      </w:pPr>
    </w:p>
    <w:p w:rsidR="00CC0D03" w:rsidRDefault="00CC0D03" w:rsidP="008104FB">
      <w:pPr>
        <w:pStyle w:val="ErikStandaard"/>
      </w:pPr>
      <w:r>
        <w:t>- Gemeente Rotterdam:</w:t>
      </w:r>
      <w:r>
        <w:tab/>
      </w:r>
      <w:r>
        <w:tab/>
      </w:r>
      <w:r>
        <w:tab/>
        <w:t>http://www.rotterdam.nl</w:t>
      </w:r>
    </w:p>
    <w:p w:rsidR="00CC0D03" w:rsidRPr="00F931A6" w:rsidRDefault="00CC0D03" w:rsidP="008104FB">
      <w:pPr>
        <w:pStyle w:val="ErikStandaard"/>
      </w:pPr>
    </w:p>
    <w:p w:rsidR="0074214F" w:rsidRPr="00F931A6" w:rsidRDefault="00E35D25" w:rsidP="008104FB">
      <w:pPr>
        <w:pStyle w:val="ErikStandaard"/>
      </w:pPr>
      <w:r>
        <w:t xml:space="preserve">- </w:t>
      </w:r>
      <w:r w:rsidR="00AF2094">
        <w:t>GeoServer:</w:t>
      </w:r>
      <w:r w:rsidR="00AF2094">
        <w:tab/>
      </w:r>
      <w:r w:rsidR="00AF2094">
        <w:tab/>
      </w:r>
      <w:r w:rsidR="00C96AE3">
        <w:tab/>
      </w:r>
      <w:r w:rsidR="00331309">
        <w:tab/>
      </w:r>
      <w:r w:rsidR="00AF2094">
        <w:tab/>
      </w:r>
      <w:r w:rsidR="0074214F" w:rsidRPr="004D7921">
        <w:t>http://</w:t>
      </w:r>
      <w:r w:rsidR="00C96AE3">
        <w:t>www.</w:t>
      </w:r>
      <w:r w:rsidR="0074214F" w:rsidRPr="004D7921">
        <w:t>geoserver.org/</w:t>
      </w:r>
    </w:p>
    <w:p w:rsidR="0074214F" w:rsidRPr="00F931A6" w:rsidRDefault="0074214F" w:rsidP="008104FB">
      <w:pPr>
        <w:pStyle w:val="ErikStandaard"/>
      </w:pPr>
    </w:p>
    <w:p w:rsidR="00CC0D03" w:rsidRDefault="00CC0D03" w:rsidP="008104FB">
      <w:pPr>
        <w:pStyle w:val="ErikStandaard"/>
      </w:pPr>
      <w:r>
        <w:t>- Google:</w:t>
      </w:r>
      <w:r>
        <w:tab/>
      </w:r>
      <w:r>
        <w:tab/>
      </w:r>
      <w:r>
        <w:tab/>
      </w:r>
      <w:r>
        <w:tab/>
      </w:r>
      <w:r>
        <w:tab/>
      </w:r>
      <w:r w:rsidRPr="00384D44">
        <w:t>http://www.google.nl/services/</w:t>
      </w:r>
    </w:p>
    <w:p w:rsidR="00CC0D03" w:rsidRPr="00F931A6" w:rsidRDefault="00CC0D03" w:rsidP="008104FB">
      <w:pPr>
        <w:pStyle w:val="ErikStandaard"/>
      </w:pPr>
    </w:p>
    <w:p w:rsidR="0074214F" w:rsidRPr="00F931A6" w:rsidRDefault="00E35D25" w:rsidP="008104FB">
      <w:pPr>
        <w:pStyle w:val="ErikStandaard"/>
      </w:pPr>
      <w:r>
        <w:t xml:space="preserve">- </w:t>
      </w:r>
      <w:r w:rsidR="00AF2094">
        <w:t>Vicrea:</w:t>
      </w:r>
      <w:r w:rsidR="00AF2094">
        <w:tab/>
      </w:r>
      <w:r w:rsidR="00AF2094">
        <w:tab/>
      </w:r>
      <w:r w:rsidR="00AF2094">
        <w:tab/>
      </w:r>
      <w:r w:rsidR="00AF2094">
        <w:tab/>
      </w:r>
      <w:r w:rsidR="00C96AE3">
        <w:tab/>
      </w:r>
      <w:r w:rsidR="0074214F" w:rsidRPr="004D7921">
        <w:t>http://www.vicrea.nl/</w:t>
      </w:r>
    </w:p>
    <w:p w:rsidR="00CC0D03" w:rsidRDefault="00CC0D03" w:rsidP="008104FB">
      <w:pPr>
        <w:pStyle w:val="ErikStandaard"/>
      </w:pPr>
    </w:p>
    <w:p w:rsidR="00CC0D03" w:rsidRDefault="00CC0D03" w:rsidP="008104FB">
      <w:pPr>
        <w:pStyle w:val="ErikStandaard"/>
      </w:pPr>
      <w:r>
        <w:t>- Nederland Open in Verbinding:</w:t>
      </w:r>
      <w:r>
        <w:tab/>
      </w:r>
      <w:r>
        <w:tab/>
        <w:t>http://</w:t>
      </w:r>
      <w:r w:rsidRPr="004D7921">
        <w:t>www.noiv.nl</w:t>
      </w:r>
      <w:r>
        <w:t>/</w:t>
      </w:r>
    </w:p>
    <w:p w:rsidR="00CC0D03" w:rsidRPr="00F931A6" w:rsidRDefault="00CC0D03" w:rsidP="008104FB">
      <w:pPr>
        <w:pStyle w:val="ErikStandaard"/>
      </w:pPr>
    </w:p>
    <w:p w:rsidR="0074214F" w:rsidRDefault="00E35D25" w:rsidP="008104FB">
      <w:pPr>
        <w:pStyle w:val="ErikStandaard"/>
      </w:pPr>
      <w:r>
        <w:t xml:space="preserve">- </w:t>
      </w:r>
      <w:r w:rsidR="00AF2094">
        <w:t>Nederlands profiel WMS:</w:t>
      </w:r>
      <w:r w:rsidR="00AF2094">
        <w:tab/>
      </w:r>
      <w:r w:rsidR="00AF2094">
        <w:tab/>
      </w:r>
      <w:r w:rsidR="00AF2094">
        <w:tab/>
      </w:r>
      <w:r w:rsidRPr="004D7921">
        <w:t>http://www.geonovum.nl/</w:t>
      </w:r>
    </w:p>
    <w:p w:rsidR="00CC0D03" w:rsidRPr="00F931A6" w:rsidRDefault="00CC0D03" w:rsidP="008104FB">
      <w:pPr>
        <w:pStyle w:val="ErikStandaard"/>
      </w:pPr>
    </w:p>
    <w:p w:rsidR="0074214F" w:rsidRPr="00F931A6" w:rsidRDefault="00E35D25" w:rsidP="008104FB">
      <w:pPr>
        <w:pStyle w:val="ErikStandaard"/>
      </w:pPr>
      <w:r>
        <w:t xml:space="preserve">- </w:t>
      </w:r>
      <w:r w:rsidR="00AF2094">
        <w:t>OGC:</w:t>
      </w:r>
      <w:r w:rsidR="00AF2094">
        <w:tab/>
      </w:r>
      <w:r w:rsidR="00AF2094">
        <w:tab/>
      </w:r>
      <w:r w:rsidR="00AF2094">
        <w:tab/>
      </w:r>
      <w:r w:rsidR="00AF2094">
        <w:tab/>
      </w:r>
      <w:r w:rsidR="00C96AE3">
        <w:tab/>
      </w:r>
      <w:r w:rsidR="00C96AE3">
        <w:tab/>
      </w:r>
      <w:r w:rsidR="0074214F" w:rsidRPr="004D7921">
        <w:t>http://www.opengeospatial.org/</w:t>
      </w:r>
    </w:p>
    <w:p w:rsidR="0074214F" w:rsidRPr="00F931A6" w:rsidRDefault="0074214F" w:rsidP="008104FB">
      <w:pPr>
        <w:pStyle w:val="ErikStandaard"/>
      </w:pPr>
    </w:p>
    <w:p w:rsidR="00CC0D03" w:rsidRDefault="00CC0D03" w:rsidP="008104FB">
      <w:pPr>
        <w:pStyle w:val="ErikStandaard"/>
      </w:pPr>
      <w:r>
        <w:t>- OpenStreetMap:</w:t>
      </w:r>
      <w:r>
        <w:tab/>
      </w:r>
      <w:r>
        <w:tab/>
      </w:r>
      <w:r>
        <w:tab/>
      </w:r>
      <w:r>
        <w:tab/>
      </w:r>
      <w:r w:rsidRPr="00384D44">
        <w:t>http://www.openstreetmap.nl/</w:t>
      </w:r>
    </w:p>
    <w:p w:rsidR="00CC0D03" w:rsidRDefault="00CC0D03" w:rsidP="008104FB">
      <w:pPr>
        <w:pStyle w:val="ErikStandaard"/>
      </w:pPr>
    </w:p>
    <w:p w:rsidR="002C549A" w:rsidRDefault="00E35D25" w:rsidP="008104FB">
      <w:pPr>
        <w:pStyle w:val="ErikStandaard"/>
      </w:pPr>
      <w:r>
        <w:t xml:space="preserve">- </w:t>
      </w:r>
      <w:r w:rsidR="00AF2094">
        <w:t>OSGeo:</w:t>
      </w:r>
      <w:r w:rsidR="00AF2094">
        <w:tab/>
      </w:r>
      <w:r w:rsidR="00AF2094">
        <w:tab/>
      </w:r>
      <w:r w:rsidR="00AF2094">
        <w:tab/>
      </w:r>
      <w:r w:rsidR="00AF2094">
        <w:tab/>
      </w:r>
      <w:r w:rsidR="00AF2094">
        <w:tab/>
      </w:r>
      <w:r w:rsidR="00CC0D03" w:rsidRPr="00CC0D03">
        <w:t>http://www.osgeo.org/</w:t>
      </w:r>
    </w:p>
    <w:p w:rsidR="00CC0D03" w:rsidRDefault="00CC0D03" w:rsidP="008104FB">
      <w:pPr>
        <w:pStyle w:val="ErikStandaard"/>
      </w:pPr>
    </w:p>
    <w:p w:rsidR="00CC0D03" w:rsidRPr="0097558B" w:rsidRDefault="00CC0D03" w:rsidP="008104FB">
      <w:pPr>
        <w:pStyle w:val="ErikStandaard"/>
      </w:pPr>
      <w:r>
        <w:t>- Webrichtlijnen:</w:t>
      </w:r>
      <w:r>
        <w:tab/>
      </w:r>
      <w:r>
        <w:tab/>
      </w:r>
      <w:r>
        <w:tab/>
      </w:r>
      <w:r>
        <w:tab/>
        <w:t>http://</w:t>
      </w:r>
      <w:r w:rsidRPr="004D7921">
        <w:t>www.webrichtlijnen.nl</w:t>
      </w:r>
      <w:r>
        <w:t>/</w:t>
      </w:r>
    </w:p>
    <w:p w:rsidR="00EF54A6" w:rsidRDefault="00EF54A6" w:rsidP="008104FB">
      <w:pPr>
        <w:pStyle w:val="ErikStandaard"/>
      </w:pPr>
    </w:p>
    <w:p w:rsidR="002C549A" w:rsidRPr="0074214F" w:rsidRDefault="00A17402" w:rsidP="008104FB">
      <w:pPr>
        <w:pStyle w:val="ErikStandaard"/>
        <w:rPr>
          <w:sz w:val="22"/>
          <w:szCs w:val="22"/>
        </w:rPr>
      </w:pPr>
      <w:r w:rsidRPr="0074214F">
        <w:rPr>
          <w:sz w:val="22"/>
          <w:szCs w:val="22"/>
        </w:rPr>
        <w:br w:type="page"/>
      </w:r>
    </w:p>
    <w:p w:rsidR="00E174E9" w:rsidRPr="00365926" w:rsidRDefault="00F931A6" w:rsidP="00C2468F">
      <w:pPr>
        <w:pStyle w:val="Erikkop1"/>
        <w:ind w:left="567" w:right="567"/>
        <w:rPr>
          <w:color w:val="76923C" w:themeColor="accent3" w:themeShade="BF"/>
        </w:rPr>
      </w:pPr>
      <w:bookmarkStart w:id="31" w:name="_Toc293647768"/>
      <w:r w:rsidRPr="00365926">
        <w:rPr>
          <w:color w:val="76923C" w:themeColor="accent3" w:themeShade="BF"/>
        </w:rPr>
        <w:lastRenderedPageBreak/>
        <w:t>8</w:t>
      </w:r>
      <w:r w:rsidR="00333768" w:rsidRPr="00365926">
        <w:rPr>
          <w:color w:val="76923C" w:themeColor="accent3" w:themeShade="BF"/>
        </w:rPr>
        <w:t>. Bijlagen</w:t>
      </w:r>
      <w:bookmarkEnd w:id="31"/>
    </w:p>
    <w:p w:rsidR="000161DD" w:rsidRDefault="000161DD" w:rsidP="00C2468F">
      <w:pPr>
        <w:ind w:left="567" w:right="567"/>
        <w:jc w:val="both"/>
        <w:rPr>
          <w:rFonts w:ascii="Calibri" w:hAnsi="Calibri"/>
        </w:rPr>
      </w:pPr>
    </w:p>
    <w:p w:rsidR="000161DD" w:rsidRPr="00412469" w:rsidRDefault="000161DD" w:rsidP="008104FB">
      <w:pPr>
        <w:pStyle w:val="ErikStandaard"/>
      </w:pPr>
      <w:r w:rsidRPr="00412469">
        <w:t xml:space="preserve">- </w:t>
      </w:r>
      <w:r w:rsidR="008009B7" w:rsidRPr="00412469">
        <w:t>Gesprekken</w:t>
      </w:r>
    </w:p>
    <w:p w:rsidR="008009B7" w:rsidRDefault="008009B7" w:rsidP="008104FB">
      <w:pPr>
        <w:pStyle w:val="ErikStandaard"/>
        <w:rPr>
          <w:b/>
        </w:rPr>
      </w:pPr>
    </w:p>
    <w:p w:rsidR="008009B7" w:rsidRDefault="003E771B" w:rsidP="008104FB">
      <w:pPr>
        <w:pStyle w:val="ErikStandaard"/>
        <w:ind w:left="993" w:firstLine="282"/>
      </w:pPr>
      <w:r>
        <w:t>Bijlage I:</w:t>
      </w:r>
      <w:r>
        <w:tab/>
      </w:r>
      <w:r w:rsidR="008009B7">
        <w:t>Peter Anderson</w:t>
      </w:r>
    </w:p>
    <w:p w:rsidR="008009B7" w:rsidRDefault="008009B7" w:rsidP="008104FB">
      <w:pPr>
        <w:pStyle w:val="ErikStandaard"/>
      </w:pPr>
    </w:p>
    <w:p w:rsidR="008009B7" w:rsidRDefault="003E771B" w:rsidP="008104FB">
      <w:pPr>
        <w:pStyle w:val="ErikStandaard"/>
        <w:ind w:left="1134" w:firstLine="141"/>
      </w:pPr>
      <w:r>
        <w:t>Bijlage II:</w:t>
      </w:r>
      <w:r>
        <w:tab/>
      </w:r>
      <w:r w:rsidR="008009B7">
        <w:t>Gerard Paans</w:t>
      </w:r>
    </w:p>
    <w:p w:rsidR="008009B7" w:rsidRDefault="008009B7" w:rsidP="008104FB">
      <w:pPr>
        <w:pStyle w:val="ErikStandaard"/>
      </w:pPr>
    </w:p>
    <w:p w:rsidR="008009B7" w:rsidRDefault="003E771B" w:rsidP="008104FB">
      <w:pPr>
        <w:pStyle w:val="ErikStandaard"/>
        <w:ind w:left="993" w:firstLine="282"/>
      </w:pPr>
      <w:r>
        <w:t>Bijlage III:</w:t>
      </w:r>
      <w:r>
        <w:tab/>
      </w:r>
      <w:r w:rsidR="008009B7">
        <w:t>Nancy van der Zande</w:t>
      </w:r>
    </w:p>
    <w:p w:rsidR="008009B7" w:rsidRDefault="008009B7" w:rsidP="008104FB">
      <w:pPr>
        <w:pStyle w:val="ErikStandaard"/>
      </w:pPr>
    </w:p>
    <w:p w:rsidR="008009B7" w:rsidRDefault="003E771B" w:rsidP="008104FB">
      <w:pPr>
        <w:pStyle w:val="ErikStandaard"/>
        <w:ind w:left="852" w:firstLine="423"/>
      </w:pPr>
      <w:r>
        <w:t>Bijlage IV:</w:t>
      </w:r>
      <w:r>
        <w:tab/>
        <w:t>Gre</w:t>
      </w:r>
      <w:r w:rsidR="008009B7">
        <w:t>etje Roelofs</w:t>
      </w:r>
    </w:p>
    <w:p w:rsidR="002026F7" w:rsidRDefault="002026F7" w:rsidP="008104FB">
      <w:pPr>
        <w:pStyle w:val="ErikStandaard"/>
      </w:pPr>
    </w:p>
    <w:p w:rsidR="002026F7" w:rsidRDefault="003E771B" w:rsidP="008104FB">
      <w:pPr>
        <w:pStyle w:val="ErikStandaard"/>
        <w:ind w:left="711" w:firstLine="564"/>
      </w:pPr>
      <w:r>
        <w:t>Bijlage V:</w:t>
      </w:r>
      <w:r w:rsidR="00514569">
        <w:tab/>
      </w:r>
      <w:r w:rsidR="002026F7">
        <w:t>Gijs van Veen</w:t>
      </w:r>
    </w:p>
    <w:p w:rsidR="004C433D" w:rsidRDefault="004C433D" w:rsidP="008104FB">
      <w:pPr>
        <w:pStyle w:val="ErikStandaard"/>
      </w:pPr>
    </w:p>
    <w:p w:rsidR="004C433D" w:rsidRDefault="003E771B" w:rsidP="008104FB">
      <w:pPr>
        <w:pStyle w:val="ErikStandaard"/>
        <w:ind w:left="1134" w:firstLine="141"/>
      </w:pPr>
      <w:r>
        <w:t>Bijlage VI:</w:t>
      </w:r>
      <w:r>
        <w:tab/>
      </w:r>
      <w:r w:rsidR="004C433D">
        <w:t>Robin Arians</w:t>
      </w:r>
    </w:p>
    <w:p w:rsidR="000A116A" w:rsidRDefault="000A116A" w:rsidP="008104FB">
      <w:pPr>
        <w:pStyle w:val="ErikStandaard"/>
      </w:pPr>
    </w:p>
    <w:p w:rsidR="000A116A" w:rsidRDefault="003E771B" w:rsidP="008104FB">
      <w:pPr>
        <w:pStyle w:val="ErikStandaard"/>
        <w:ind w:left="993" w:firstLine="282"/>
      </w:pPr>
      <w:r>
        <w:t>Bijlage VII:</w:t>
      </w:r>
      <w:r>
        <w:tab/>
      </w:r>
      <w:r w:rsidR="000A116A">
        <w:t>Robert van Wijk (gemeente Nijmegen)</w:t>
      </w:r>
    </w:p>
    <w:p w:rsidR="00470DF3" w:rsidRDefault="00470DF3" w:rsidP="008104FB">
      <w:pPr>
        <w:pStyle w:val="ErikStandaard"/>
      </w:pPr>
    </w:p>
    <w:p w:rsidR="00470DF3" w:rsidRDefault="003E771B" w:rsidP="008104FB">
      <w:pPr>
        <w:pStyle w:val="ErikStandaard"/>
        <w:ind w:left="852" w:firstLine="423"/>
      </w:pPr>
      <w:r>
        <w:t>Bijlage VIII:</w:t>
      </w:r>
      <w:r>
        <w:tab/>
      </w:r>
      <w:r w:rsidR="00470DF3">
        <w:t>Mark Verschuur (gemeente Rotterdam)</w:t>
      </w:r>
    </w:p>
    <w:p w:rsidR="00DB6053" w:rsidRDefault="00DB6053" w:rsidP="008104FB">
      <w:pPr>
        <w:pStyle w:val="ErikStandaard"/>
      </w:pPr>
    </w:p>
    <w:p w:rsidR="00412469" w:rsidRDefault="00514569" w:rsidP="008104FB">
      <w:pPr>
        <w:pStyle w:val="ErikStandaard"/>
      </w:pPr>
      <w:r>
        <w:t xml:space="preserve">- </w:t>
      </w:r>
      <w:r w:rsidR="00DB6053">
        <w:t>Bijlage IX:</w:t>
      </w:r>
      <w:r w:rsidR="00DB6053">
        <w:tab/>
        <w:t>Regelgeving overheid</w:t>
      </w:r>
    </w:p>
    <w:p w:rsidR="00412469" w:rsidRDefault="00412469" w:rsidP="008104FB">
      <w:pPr>
        <w:pStyle w:val="ErikStandaard"/>
      </w:pPr>
    </w:p>
    <w:p w:rsidR="00AB0BC1" w:rsidRDefault="00514569" w:rsidP="008104FB">
      <w:pPr>
        <w:pStyle w:val="ErikStandaard"/>
      </w:pPr>
      <w:r>
        <w:t xml:space="preserve">- </w:t>
      </w:r>
      <w:r w:rsidR="00DB6053">
        <w:t xml:space="preserve">Bijlage </w:t>
      </w:r>
      <w:r w:rsidR="00412469">
        <w:t>X:</w:t>
      </w:r>
      <w:r w:rsidR="00412469">
        <w:tab/>
      </w:r>
      <w:r w:rsidR="00903B2E">
        <w:t>Plan van aanpak</w:t>
      </w:r>
      <w:r w:rsidR="00723DD5">
        <w:t xml:space="preserve"> project</w:t>
      </w:r>
      <w:r w:rsidR="00412469">
        <w:t xml:space="preserve"> Geo-loket</w:t>
      </w:r>
    </w:p>
    <w:p w:rsidR="000136A2" w:rsidRDefault="000136A2" w:rsidP="008104FB">
      <w:pPr>
        <w:pStyle w:val="ErikStandaard"/>
      </w:pPr>
    </w:p>
    <w:p w:rsidR="000136A2" w:rsidRPr="00412469" w:rsidRDefault="000136A2" w:rsidP="008104FB">
      <w:pPr>
        <w:pStyle w:val="ErikStandaard"/>
      </w:pPr>
      <w:r>
        <w:t>- Bijlage XI:</w:t>
      </w:r>
      <w:r>
        <w:tab/>
        <w:t>Aanbeveling gemeente Beuningen</w:t>
      </w:r>
    </w:p>
    <w:p w:rsidR="008009B7" w:rsidRDefault="008009B7" w:rsidP="008104FB">
      <w:pPr>
        <w:pStyle w:val="ErikStandaard"/>
      </w:pPr>
      <w:r>
        <w:br w:type="page"/>
      </w:r>
    </w:p>
    <w:p w:rsidR="00021B8A" w:rsidRPr="00365926" w:rsidRDefault="00021B8A" w:rsidP="006E09E3">
      <w:pPr>
        <w:pStyle w:val="Erikkop3"/>
        <w:ind w:left="567"/>
        <w:rPr>
          <w:color w:val="76923C" w:themeColor="accent3" w:themeShade="BF"/>
        </w:rPr>
      </w:pPr>
      <w:r w:rsidRPr="00365926">
        <w:rPr>
          <w:color w:val="76923C" w:themeColor="accent3" w:themeShade="BF"/>
        </w:rPr>
        <w:lastRenderedPageBreak/>
        <w:t>Bijlage I</w:t>
      </w:r>
    </w:p>
    <w:p w:rsidR="00021B8A" w:rsidRPr="00365926" w:rsidRDefault="00021B8A" w:rsidP="006E09E3">
      <w:pPr>
        <w:ind w:left="567" w:right="567"/>
        <w:jc w:val="both"/>
        <w:rPr>
          <w:rFonts w:asciiTheme="minorHAnsi" w:hAnsiTheme="minorHAnsi"/>
          <w:b/>
          <w:color w:val="76923C" w:themeColor="accent3" w:themeShade="BF"/>
          <w:sz w:val="26"/>
          <w:szCs w:val="26"/>
        </w:rPr>
      </w:pPr>
    </w:p>
    <w:p w:rsidR="008009B7" w:rsidRPr="00365926" w:rsidRDefault="008009B7" w:rsidP="006E09E3">
      <w:pPr>
        <w:pStyle w:val="ErikStandaard"/>
        <w:jc w:val="both"/>
        <w:rPr>
          <w:b/>
          <w:color w:val="76923C" w:themeColor="accent3" w:themeShade="BF"/>
        </w:rPr>
      </w:pPr>
      <w:r w:rsidRPr="00365926">
        <w:rPr>
          <w:b/>
          <w:color w:val="76923C" w:themeColor="accent3" w:themeShade="BF"/>
        </w:rPr>
        <w:t>Gesprek Peter Anderson (Beleidsmedewerker Organisatie en Informatisering)</w:t>
      </w:r>
    </w:p>
    <w:p w:rsidR="008009B7" w:rsidRPr="00B72FD6" w:rsidRDefault="008009B7" w:rsidP="006E09E3">
      <w:pPr>
        <w:pStyle w:val="ErikStandaard"/>
        <w:jc w:val="both"/>
      </w:pPr>
    </w:p>
    <w:p w:rsidR="008009B7" w:rsidRPr="00B72FD6" w:rsidRDefault="008009B7" w:rsidP="006E09E3">
      <w:pPr>
        <w:pStyle w:val="ErikStandaard"/>
        <w:jc w:val="both"/>
      </w:pPr>
      <w:r w:rsidRPr="00B72FD6">
        <w:t>Maandag 21 februari 2011</w:t>
      </w:r>
    </w:p>
    <w:p w:rsidR="008009B7" w:rsidRPr="00B72FD6" w:rsidRDefault="008009B7" w:rsidP="006E09E3">
      <w:pPr>
        <w:pStyle w:val="ErikStandaard"/>
        <w:jc w:val="both"/>
      </w:pPr>
    </w:p>
    <w:p w:rsidR="008009B7" w:rsidRPr="00B72FD6" w:rsidRDefault="008F05D6" w:rsidP="006E09E3">
      <w:pPr>
        <w:pStyle w:val="ErikStandaard"/>
        <w:jc w:val="both"/>
      </w:pPr>
      <w:r>
        <w:t>Het eerste gesprek dat binnen de gemeente is</w:t>
      </w:r>
      <w:r w:rsidR="008009B7" w:rsidRPr="00B72FD6">
        <w:t xml:space="preserve"> gevoerd was met Peter Anderson. Dit gesprek is gevoerd om meer inzicht te verkrijgen in de stand van zaken betreffende het project Geo-loket. </w:t>
      </w:r>
      <w:r w:rsidR="002238EE" w:rsidRPr="00B72FD6">
        <w:t>Ook zou hij meer weten over welke mensen zich nu bezighouden me</w:t>
      </w:r>
      <w:r w:rsidR="00F02E3E">
        <w:t>t</w:t>
      </w:r>
      <w:r w:rsidR="002238EE" w:rsidRPr="00B72FD6">
        <w:t xml:space="preserve"> dit project en </w:t>
      </w:r>
      <w:r w:rsidR="002238EE">
        <w:t>bij wie ik nog aanvullende informatie zou kunnen krijgen</w:t>
      </w:r>
      <w:r w:rsidR="008009B7" w:rsidRPr="00B72FD6">
        <w:t>.</w:t>
      </w:r>
    </w:p>
    <w:p w:rsidR="008009B7" w:rsidRPr="00B72FD6" w:rsidRDefault="008009B7" w:rsidP="006E09E3">
      <w:pPr>
        <w:pStyle w:val="ErikStandaard"/>
        <w:jc w:val="both"/>
      </w:pPr>
    </w:p>
    <w:p w:rsidR="008009B7" w:rsidRPr="00B72FD6" w:rsidRDefault="008009B7" w:rsidP="006E09E3">
      <w:pPr>
        <w:pStyle w:val="ErikStandaard"/>
        <w:jc w:val="both"/>
      </w:pPr>
      <w:r w:rsidRPr="00B72FD6">
        <w:t xml:space="preserve">In eerste instantie heeft Peter verteld over de geschiedenis van dit project. In 2008 is de wens ontstaan om een </w:t>
      </w:r>
      <w:r w:rsidR="00746816">
        <w:t>G</w:t>
      </w:r>
      <w:r w:rsidRPr="00B72FD6">
        <w:t xml:space="preserve">eo-loket in te richten op de gemeentewebsite om ruimtelijke informatie te kunnen ontsluiten richting de burger. Rond deze tijd werd ook gewerkt aan een nieuwe website waarop dit </w:t>
      </w:r>
      <w:r w:rsidR="00746816">
        <w:t>G</w:t>
      </w:r>
      <w:r w:rsidRPr="00B72FD6">
        <w:t xml:space="preserve">eo-loket aan zou moeten sluiten. Omdat de keuze voor een CMS (Content Management System, softwaretoepassing om makkelijk een website op te zetten) vertraging opliep, moest ook het </w:t>
      </w:r>
      <w:r w:rsidR="00746816">
        <w:t>G</w:t>
      </w:r>
      <w:r w:rsidRPr="00B72FD6">
        <w:t xml:space="preserve">eo-loket wachten. Er zijn wel verregaande gesprekken geweest met Vicrea over de aanschaf van de software voor het </w:t>
      </w:r>
      <w:r w:rsidR="00746816">
        <w:t>G</w:t>
      </w:r>
      <w:r w:rsidRPr="00B72FD6">
        <w:t>eo-loket. Deze onderhandeling zijn door een aantal redenen afgeketst. Dit ging dan vooral om het ontbreken van een aantal modules binnen de software om bepaalde informatie weer te geven. Ook de werkdruk op de betrokken afdelingen binnen de gemeente zou dusdanig verhoogd worden dat dit niet haalbaar bleek.</w:t>
      </w:r>
    </w:p>
    <w:p w:rsidR="008009B7" w:rsidRPr="00B72FD6" w:rsidRDefault="008009B7" w:rsidP="006E09E3">
      <w:pPr>
        <w:pStyle w:val="ErikStandaard"/>
        <w:jc w:val="both"/>
      </w:pPr>
    </w:p>
    <w:p w:rsidR="008009B7" w:rsidRPr="00B72FD6" w:rsidRDefault="008009B7" w:rsidP="006E09E3">
      <w:pPr>
        <w:pStyle w:val="ErikStandaard"/>
        <w:jc w:val="both"/>
      </w:pPr>
      <w:r w:rsidRPr="00B72FD6">
        <w:t>E</w:t>
      </w:r>
      <w:r w:rsidR="00746816">
        <w:t>r is toen besloten om het plan G</w:t>
      </w:r>
      <w:r w:rsidRPr="00B72FD6">
        <w:t>eo-loket uit te stellen tot medio 2010. Dit bleek ook niet haalbaar. Er wordt nu nog steeds gewerkt aan de nieuwe website en de schatting is dat deze voor 2012 niet gereed is. Tegen die tijd zal er pas</w:t>
      </w:r>
      <w:r w:rsidR="00746816">
        <w:t xml:space="preserve"> verder gewerkt worden aan het G</w:t>
      </w:r>
      <w:r w:rsidRPr="00B72FD6">
        <w:t>eo-loket.</w:t>
      </w:r>
    </w:p>
    <w:p w:rsidR="008009B7" w:rsidRPr="00B72FD6" w:rsidRDefault="008009B7" w:rsidP="006E09E3">
      <w:pPr>
        <w:pStyle w:val="ErikStandaard"/>
        <w:jc w:val="both"/>
      </w:pPr>
    </w:p>
    <w:p w:rsidR="008009B7" w:rsidRPr="00B72FD6" w:rsidRDefault="008009B7" w:rsidP="006E09E3">
      <w:pPr>
        <w:pStyle w:val="ErikStandaard"/>
        <w:jc w:val="both"/>
      </w:pPr>
      <w:r w:rsidRPr="00B72FD6">
        <w:t xml:space="preserve">Daarna is er nog gesproken over </w:t>
      </w:r>
      <w:r w:rsidR="0074275D">
        <w:t>dit</w:t>
      </w:r>
      <w:r w:rsidRPr="00B72FD6">
        <w:t xml:space="preserve"> onderz</w:t>
      </w:r>
      <w:r w:rsidR="0074275D">
        <w:t xml:space="preserve">oek. Volgens Peter zou het </w:t>
      </w:r>
      <w:r w:rsidRPr="00B72FD6">
        <w:t>goed zijn om de vragen</w:t>
      </w:r>
      <w:r w:rsidR="0074275D">
        <w:t>,</w:t>
      </w:r>
      <w:r w:rsidRPr="00B72FD6">
        <w:t xml:space="preserve"> die destijds nog uit</w:t>
      </w:r>
      <w:r w:rsidR="00987BEF">
        <w:t>ge</w:t>
      </w:r>
      <w:r w:rsidRPr="00B72FD6">
        <w:t>zocht moesten worden, nu proberen te beantwoorden. Dan gaat het om de vragen als: Wat wil de burger graag aan geografische informatie zien op de website? Welke informatie uit Stroomlijn leent zich voor ontsluiting op de website? Welke verschillende aanbieders en producten zijn er? Is het nodig om een gecompliceerde WMS-server aan te schaffen of kan er ook gewerkt worden met een simpele viewer?</w:t>
      </w:r>
    </w:p>
    <w:p w:rsidR="008009B7" w:rsidRPr="00B72FD6" w:rsidRDefault="008009B7" w:rsidP="006E09E3">
      <w:pPr>
        <w:pStyle w:val="ErikStandaard"/>
        <w:jc w:val="both"/>
      </w:pPr>
    </w:p>
    <w:p w:rsidR="008009B7" w:rsidRPr="00B72FD6" w:rsidRDefault="008009B7" w:rsidP="006E09E3">
      <w:pPr>
        <w:pStyle w:val="ErikStandaard"/>
        <w:jc w:val="both"/>
      </w:pPr>
      <w:r w:rsidRPr="00B72FD6">
        <w:t xml:space="preserve">Wanneer er nog gesprekken zouden volgen met leveranciers wil Peter daar ook graag bij zijn om te begeleiden en omdat hij dit project zelf ook </w:t>
      </w:r>
      <w:r w:rsidRPr="00B72FD6">
        <w:lastRenderedPageBreak/>
        <w:t xml:space="preserve">interessant vindt om te volgen. Daarnaast wil hij graag op de hoogte worden gehouden van </w:t>
      </w:r>
      <w:r w:rsidR="0074275D">
        <w:t>de</w:t>
      </w:r>
      <w:r w:rsidRPr="00B72FD6">
        <w:t xml:space="preserve"> vorderingen en </w:t>
      </w:r>
      <w:r w:rsidR="0074275D">
        <w:t>hij kan altijd benaderd worden voor vragen.</w:t>
      </w:r>
    </w:p>
    <w:p w:rsidR="008009B7" w:rsidRDefault="008009B7" w:rsidP="006E09E3">
      <w:pPr>
        <w:pStyle w:val="ErikStandaard"/>
        <w:jc w:val="both"/>
        <w:rPr>
          <w:rFonts w:ascii="Calibri" w:hAnsi="Calibri"/>
        </w:rPr>
      </w:pPr>
      <w:r>
        <w:rPr>
          <w:rFonts w:ascii="Calibri" w:hAnsi="Calibri"/>
        </w:rPr>
        <w:br w:type="page"/>
      </w:r>
    </w:p>
    <w:p w:rsidR="00021B8A" w:rsidRPr="00365926" w:rsidRDefault="00021B8A" w:rsidP="006E09E3">
      <w:pPr>
        <w:pStyle w:val="Erikkop3"/>
        <w:ind w:left="567"/>
        <w:rPr>
          <w:color w:val="76923C" w:themeColor="accent3" w:themeShade="BF"/>
        </w:rPr>
      </w:pPr>
      <w:r w:rsidRPr="00365926">
        <w:rPr>
          <w:color w:val="76923C" w:themeColor="accent3" w:themeShade="BF"/>
        </w:rPr>
        <w:lastRenderedPageBreak/>
        <w:t>Bijlage II</w:t>
      </w:r>
    </w:p>
    <w:p w:rsidR="00021B8A" w:rsidRPr="00365926" w:rsidRDefault="00021B8A" w:rsidP="006E09E3">
      <w:pPr>
        <w:pStyle w:val="Erikkop3"/>
        <w:ind w:left="567"/>
        <w:rPr>
          <w:color w:val="76923C" w:themeColor="accent3" w:themeShade="BF"/>
          <w:sz w:val="26"/>
        </w:rPr>
      </w:pPr>
    </w:p>
    <w:p w:rsidR="008009B7" w:rsidRPr="00365926" w:rsidRDefault="008009B7" w:rsidP="006E09E3">
      <w:pPr>
        <w:pStyle w:val="Erikkop3"/>
        <w:ind w:left="567"/>
        <w:rPr>
          <w:color w:val="76923C" w:themeColor="accent3" w:themeShade="BF"/>
        </w:rPr>
      </w:pPr>
      <w:r w:rsidRPr="00365926">
        <w:rPr>
          <w:color w:val="76923C" w:themeColor="accent3" w:themeShade="BF"/>
        </w:rPr>
        <w:t>Gesprek Gerard Paans (Coördinator Automatisering)</w:t>
      </w:r>
    </w:p>
    <w:p w:rsidR="008009B7" w:rsidRPr="00467AFF" w:rsidRDefault="008009B7" w:rsidP="006E09E3">
      <w:pPr>
        <w:pStyle w:val="Erikkop3"/>
        <w:ind w:left="567"/>
        <w:rPr>
          <w:sz w:val="26"/>
        </w:rPr>
      </w:pPr>
    </w:p>
    <w:p w:rsidR="008009B7" w:rsidRPr="00467AFF" w:rsidRDefault="00C80A03" w:rsidP="006E09E3">
      <w:pPr>
        <w:pStyle w:val="ErikStandaard"/>
        <w:jc w:val="both"/>
      </w:pPr>
      <w:r>
        <w:t>D</w:t>
      </w:r>
      <w:r w:rsidR="008009B7" w:rsidRPr="00467AFF">
        <w:t>insdag 22 februari 2011</w:t>
      </w:r>
    </w:p>
    <w:p w:rsidR="008009B7" w:rsidRPr="00467AFF" w:rsidRDefault="008009B7" w:rsidP="006E09E3">
      <w:pPr>
        <w:pStyle w:val="ErikStandaard"/>
        <w:jc w:val="both"/>
      </w:pPr>
    </w:p>
    <w:p w:rsidR="008009B7" w:rsidRPr="00467AFF" w:rsidRDefault="008009B7" w:rsidP="006E09E3">
      <w:pPr>
        <w:pStyle w:val="ErikStandaard"/>
        <w:jc w:val="both"/>
      </w:pPr>
      <w:r w:rsidRPr="00467AFF">
        <w:t>In navolging van het gesprek met Peter Anderson is er een gesprek gevoerd met Gerard Paans. Hij heeft meer verstand van het technische gedeelte van het verhaal en zit dicht op de ontwikkeling van de nieuwe website en de datastructuur binnen de gemeente. Ook weet hij veel van de software die draait binnen de gemeente.</w:t>
      </w:r>
    </w:p>
    <w:p w:rsidR="008009B7" w:rsidRPr="00467AFF" w:rsidRDefault="008009B7" w:rsidP="006E09E3">
      <w:pPr>
        <w:ind w:left="567" w:right="567"/>
        <w:jc w:val="both"/>
        <w:rPr>
          <w:rFonts w:asciiTheme="minorHAnsi" w:hAnsiTheme="minorHAnsi"/>
          <w:sz w:val="26"/>
          <w:szCs w:val="26"/>
        </w:rPr>
      </w:pPr>
    </w:p>
    <w:p w:rsidR="008009B7" w:rsidRPr="00365926" w:rsidRDefault="008009B7" w:rsidP="006E09E3">
      <w:pPr>
        <w:pStyle w:val="Erikkop3"/>
        <w:ind w:left="567"/>
        <w:rPr>
          <w:color w:val="76923C" w:themeColor="accent3" w:themeShade="BF"/>
        </w:rPr>
      </w:pPr>
      <w:r w:rsidRPr="00365926">
        <w:rPr>
          <w:color w:val="76923C" w:themeColor="accent3" w:themeShade="BF"/>
        </w:rPr>
        <w:t>Geo-loket/website</w:t>
      </w:r>
    </w:p>
    <w:p w:rsidR="008009B7" w:rsidRPr="00467AFF" w:rsidRDefault="008009B7" w:rsidP="006E09E3">
      <w:pPr>
        <w:pStyle w:val="ErikStandaard"/>
        <w:jc w:val="both"/>
      </w:pPr>
      <w:r w:rsidRPr="00467AFF">
        <w:t xml:space="preserve">Gerard </w:t>
      </w:r>
      <w:r w:rsidR="00746816">
        <w:t>weet niet veel van het project G</w:t>
      </w:r>
      <w:r w:rsidRPr="00467AFF">
        <w:t xml:space="preserve">eo-loket. Het project ligt momenteel stil. In eerste instantie wordt er nog gewerkt aan de nieuwe website. In april </w:t>
      </w:r>
      <w:r w:rsidR="002B71AC">
        <w:t xml:space="preserve">2011 </w:t>
      </w:r>
      <w:r w:rsidRPr="00467AFF">
        <w:t>wordt er een besluit genomen over deze nieuwe website. Het CMS (Content Management System) dat wordt aangeschaft is e</w:t>
      </w:r>
      <w:r w:rsidR="00780E7B">
        <w:t>en framework voor een website waar</w:t>
      </w:r>
      <w:r w:rsidRPr="00467AFF">
        <w:t xml:space="preserve"> allerlei webapplicaties ingebouwd kunnen worden. Hierin liggen dus geen beperkingen wat betreft de keuze van een GIS-viewer. Het lastige in de keuze van een goede webviewer zit hem vooral in het feit dat leveranciers hun projecten steeds andere kanten op sturen. Wanneer er weer nieuwe ontwikkelingen plaatsvinden, worden deze producten weer aangepast. Daardoor is het moeilijk om in te schatten hoe een product er over een paar jaar uitziet. Hierdoor zie je op gemeentewebsites vaak verschillende producten om geografische informatie te ontsluiten.</w:t>
      </w:r>
    </w:p>
    <w:p w:rsidR="008009B7" w:rsidRPr="00467AFF" w:rsidRDefault="008009B7" w:rsidP="006E09E3">
      <w:pPr>
        <w:ind w:left="567" w:right="567"/>
        <w:jc w:val="both"/>
        <w:rPr>
          <w:rFonts w:asciiTheme="minorHAnsi" w:hAnsiTheme="minorHAnsi"/>
          <w:sz w:val="26"/>
          <w:szCs w:val="26"/>
        </w:rPr>
      </w:pPr>
    </w:p>
    <w:p w:rsidR="008009B7" w:rsidRPr="00365926" w:rsidRDefault="008009B7" w:rsidP="006E09E3">
      <w:pPr>
        <w:pStyle w:val="Erikkop3"/>
        <w:ind w:left="567"/>
        <w:rPr>
          <w:color w:val="76923C" w:themeColor="accent3" w:themeShade="BF"/>
        </w:rPr>
      </w:pPr>
      <w:r w:rsidRPr="00365926">
        <w:rPr>
          <w:color w:val="76923C" w:themeColor="accent3" w:themeShade="BF"/>
        </w:rPr>
        <w:t>Open Source</w:t>
      </w:r>
    </w:p>
    <w:p w:rsidR="008009B7" w:rsidRPr="00467AFF" w:rsidRDefault="008009B7" w:rsidP="006E09E3">
      <w:pPr>
        <w:pStyle w:val="ErikStandaard"/>
        <w:jc w:val="both"/>
      </w:pPr>
      <w:r w:rsidRPr="00467AFF">
        <w:t>Volgens Gerard is het geen goed idee om een CMS of een GIS-viewer als open source pakket aan te schaffen. Hoewel er geen aanschafkosten zijn voor de licenties, is er zoveel capaciteit nodig voor implementatie, beheer en onderhoud dat dit voor de gemeente Beuningen niet haalbaar is. Er kan nu wel een open source pakket worden aangeschaft, maar dan blijft het in de hoek liggen. Wanneer een closed source pakket wordt aangeschaft dan wordt het netjes neergezet en beheerd zonder dat er nog capaciteit voor nodig is. Binnen de gemeente wordt wel een aantal open source producten gebruikt, maar dit zijn vooral kleine applicaties waar geen beheer voor nodig is. Er is een aantal gemeenten dat heeft geprobeerd de overstap naar open source te maken, maar dit heeft steeds meer gekost dan dat het heeft opgeleverd.</w:t>
      </w:r>
    </w:p>
    <w:p w:rsidR="008009B7" w:rsidRPr="00467AFF" w:rsidRDefault="008009B7" w:rsidP="006E09E3">
      <w:pPr>
        <w:ind w:left="567" w:right="567"/>
        <w:jc w:val="both"/>
        <w:rPr>
          <w:rFonts w:asciiTheme="minorHAnsi" w:hAnsiTheme="minorHAnsi"/>
          <w:sz w:val="26"/>
          <w:szCs w:val="26"/>
        </w:rPr>
      </w:pPr>
    </w:p>
    <w:p w:rsidR="008009B7" w:rsidRDefault="008009B7" w:rsidP="006E09E3">
      <w:pPr>
        <w:ind w:left="567" w:right="567"/>
        <w:jc w:val="both"/>
        <w:rPr>
          <w:rFonts w:asciiTheme="minorHAnsi" w:hAnsiTheme="minorHAnsi"/>
          <w:b/>
          <w:sz w:val="26"/>
          <w:szCs w:val="26"/>
        </w:rPr>
      </w:pPr>
      <w:r>
        <w:rPr>
          <w:rFonts w:asciiTheme="minorHAnsi" w:hAnsiTheme="minorHAnsi"/>
          <w:b/>
          <w:sz w:val="26"/>
          <w:szCs w:val="26"/>
        </w:rPr>
        <w:br w:type="page"/>
      </w:r>
    </w:p>
    <w:p w:rsidR="008009B7" w:rsidRPr="00C3001D" w:rsidRDefault="008009B7" w:rsidP="006E09E3">
      <w:pPr>
        <w:pStyle w:val="Erikkop3"/>
        <w:ind w:left="567"/>
        <w:rPr>
          <w:color w:val="76923C" w:themeColor="accent3" w:themeShade="BF"/>
        </w:rPr>
      </w:pPr>
      <w:r w:rsidRPr="00C3001D">
        <w:rPr>
          <w:color w:val="76923C" w:themeColor="accent3" w:themeShade="BF"/>
        </w:rPr>
        <w:lastRenderedPageBreak/>
        <w:t>Datastructuur</w:t>
      </w:r>
    </w:p>
    <w:p w:rsidR="008009B7" w:rsidRPr="00467AFF" w:rsidRDefault="00552EA9" w:rsidP="006E09E3">
      <w:pPr>
        <w:pStyle w:val="ErikStandaard"/>
        <w:jc w:val="both"/>
        <w:rPr>
          <w:noProof/>
          <w:lang w:eastAsia="nl-NL"/>
        </w:rPr>
      </w:pPr>
      <w:r>
        <w:rPr>
          <w:noProof/>
          <w:lang w:eastAsia="nl-NL"/>
        </w:rPr>
        <w:drawing>
          <wp:anchor distT="0" distB="0" distL="114300" distR="114300" simplePos="0" relativeHeight="251708416" behindDoc="0" locked="0" layoutInCell="1" allowOverlap="1">
            <wp:simplePos x="0" y="0"/>
            <wp:positionH relativeFrom="column">
              <wp:posOffset>14605</wp:posOffset>
            </wp:positionH>
            <wp:positionV relativeFrom="paragraph">
              <wp:posOffset>923290</wp:posOffset>
            </wp:positionV>
            <wp:extent cx="2952750" cy="1809750"/>
            <wp:effectExtent l="19050" t="0" r="0" b="0"/>
            <wp:wrapTopAndBottom/>
            <wp:docPr id="14" name="Afbeelding 5" descr="GerardPaan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rdPaans1.bmp"/>
                    <pic:cNvPicPr/>
                  </pic:nvPicPr>
                  <pic:blipFill>
                    <a:blip r:embed="rId65"/>
                    <a:srcRect l="2808" t="3347" r="45985" b="56904"/>
                    <a:stretch>
                      <a:fillRect/>
                    </a:stretch>
                  </pic:blipFill>
                  <pic:spPr>
                    <a:xfrm>
                      <a:off x="0" y="0"/>
                      <a:ext cx="2952750" cy="1809750"/>
                    </a:xfrm>
                    <a:prstGeom prst="rect">
                      <a:avLst/>
                    </a:prstGeom>
                  </pic:spPr>
                </pic:pic>
              </a:graphicData>
            </a:graphic>
          </wp:anchor>
        </w:drawing>
      </w:r>
      <w:r w:rsidR="008009B7" w:rsidRPr="00467AFF">
        <w:t xml:space="preserve">Daarnaast heeft Gerard ook het één en ander verteld over de datastructuur van de gemeente. </w:t>
      </w:r>
      <w:r w:rsidR="008009B7" w:rsidRPr="00467AFF">
        <w:rPr>
          <w:noProof/>
          <w:lang w:eastAsia="nl-NL"/>
        </w:rPr>
        <w:t>De gemeente Beuningen werkt met Oracle-software. Deze software bevat verschillende databases voor de verschillende applicaties (afbeelding</w:t>
      </w:r>
      <w:r>
        <w:rPr>
          <w:noProof/>
          <w:lang w:eastAsia="nl-NL"/>
        </w:rPr>
        <w:t xml:space="preserve"> 9.1</w:t>
      </w:r>
      <w:r w:rsidR="008009B7" w:rsidRPr="00467AFF">
        <w:rPr>
          <w:noProof/>
          <w:lang w:eastAsia="nl-NL"/>
        </w:rPr>
        <w:t>).</w:t>
      </w:r>
    </w:p>
    <w:p w:rsidR="008009B7" w:rsidRPr="00C3001D" w:rsidRDefault="00552EA9" w:rsidP="00C2468F">
      <w:pPr>
        <w:pStyle w:val="Bijschrift"/>
        <w:ind w:left="567" w:right="567"/>
        <w:jc w:val="both"/>
        <w:rPr>
          <w:rFonts w:asciiTheme="minorHAnsi" w:hAnsiTheme="minorHAnsi"/>
          <w:noProof/>
          <w:color w:val="943634" w:themeColor="accent2" w:themeShade="BF"/>
          <w:sz w:val="20"/>
          <w:szCs w:val="20"/>
          <w:lang w:eastAsia="nl-NL"/>
        </w:rPr>
      </w:pPr>
      <w:r w:rsidRPr="00C3001D">
        <w:rPr>
          <w:rFonts w:asciiTheme="minorHAnsi" w:hAnsiTheme="minorHAnsi"/>
          <w:noProof/>
          <w:color w:val="943634" w:themeColor="accent2" w:themeShade="BF"/>
          <w:sz w:val="20"/>
          <w:szCs w:val="20"/>
          <w:lang w:eastAsia="nl-NL"/>
        </w:rPr>
        <w:t>Afbeelding 9.1: Datastructuur 1</w:t>
      </w:r>
    </w:p>
    <w:p w:rsidR="008009B7" w:rsidRPr="00467AFF" w:rsidRDefault="008009B7" w:rsidP="006E09E3">
      <w:pPr>
        <w:pStyle w:val="ErikStandaard"/>
        <w:jc w:val="both"/>
        <w:rPr>
          <w:noProof/>
          <w:lang w:eastAsia="nl-NL"/>
        </w:rPr>
      </w:pPr>
      <w:r w:rsidRPr="00467AFF">
        <w:rPr>
          <w:noProof/>
          <w:lang w:eastAsia="nl-NL"/>
        </w:rPr>
        <w:t xml:space="preserve">Als er dan wordt ingezoomd op de applicaties dan wordt er meer duidelijk hoe de interactie is tussen de verschillende applicaties en databases. Stroomlijn is de hoofdapplicatie. Stroomlijn is een applicatie om ruimtelijke gegevens weer te geven die op het intranet </w:t>
      </w:r>
      <w:r w:rsidR="00B30D3A">
        <w:rPr>
          <w:noProof/>
          <w:lang w:eastAsia="nl-NL"/>
        </w:rPr>
        <w:t>van de gemeente te raadplegen zijn</w:t>
      </w:r>
      <w:r w:rsidRPr="00467AFF">
        <w:rPr>
          <w:noProof/>
          <w:lang w:eastAsia="nl-NL"/>
        </w:rPr>
        <w:t xml:space="preserve">. Maar achter de objecten die binnen Stroomlijn weer worden gegeven, zitten allerlei documenten en administratieve data. Deze gegevens staan in andere databases die gekoppeld zijn aan andere applicaties. Om deze gegevens in Stroomlijn te kunnen ophalen moeten deze gekoppeld worden aan de database van Stroomlijn. Vicrea (producent van Stroomlijn) werkt met de zogenaamde ‘Rode bol’ die als </w:t>
      </w:r>
      <w:r w:rsidR="00BA2D0C">
        <w:rPr>
          <w:noProof/>
          <w:lang w:eastAsia="nl-NL"/>
        </w:rPr>
        <w:t>gegevensmagazijn</w:t>
      </w:r>
      <w:r w:rsidRPr="00467AFF">
        <w:rPr>
          <w:noProof/>
          <w:lang w:eastAsia="nl-NL"/>
        </w:rPr>
        <w:t xml:space="preserve"> fungeert. Wanneer er in Stroomlijn gegevens worden opgevraagd die niet in de Stroomlijn-database zitten dan vraagt een onderdeel van Stro</w:t>
      </w:r>
      <w:r w:rsidR="00C46024">
        <w:rPr>
          <w:noProof/>
          <w:lang w:eastAsia="nl-NL"/>
        </w:rPr>
        <w:t>omlijn dit stukje informatie op bij</w:t>
      </w:r>
      <w:r w:rsidRPr="00467AFF">
        <w:rPr>
          <w:noProof/>
          <w:lang w:eastAsia="nl-NL"/>
        </w:rPr>
        <w:t xml:space="preserve"> de applicatie die deze gegevens wel in zijn database heeft zitten. Het stukje van die database wordt dan gekoppeld aan de database van Stroomlijn en zo kunnen deze gegevens ook weergegeven worden in Stroomlijn (afbeelding</w:t>
      </w:r>
      <w:r w:rsidR="00552EA9">
        <w:rPr>
          <w:noProof/>
          <w:lang w:eastAsia="nl-NL"/>
        </w:rPr>
        <w:t xml:space="preserve"> 9.2</w:t>
      </w:r>
      <w:r w:rsidRPr="00467AFF">
        <w:rPr>
          <w:noProof/>
          <w:lang w:eastAsia="nl-NL"/>
        </w:rPr>
        <w:t>).</w:t>
      </w:r>
    </w:p>
    <w:p w:rsidR="008009B7" w:rsidRPr="00467AFF" w:rsidRDefault="008009B7" w:rsidP="006E09E3">
      <w:pPr>
        <w:pStyle w:val="ErikStandaard"/>
        <w:jc w:val="both"/>
        <w:rPr>
          <w:noProof/>
          <w:lang w:eastAsia="nl-NL"/>
        </w:rPr>
      </w:pPr>
    </w:p>
    <w:p w:rsidR="00552EA9" w:rsidRDefault="008009B7" w:rsidP="00C2468F">
      <w:pPr>
        <w:keepNext/>
        <w:ind w:left="567" w:right="567"/>
        <w:jc w:val="both"/>
      </w:pPr>
      <w:r w:rsidRPr="00467AFF">
        <w:rPr>
          <w:rFonts w:asciiTheme="minorHAnsi" w:hAnsiTheme="minorHAnsi"/>
          <w:noProof/>
          <w:sz w:val="26"/>
          <w:szCs w:val="26"/>
          <w:lang w:eastAsia="nl-NL"/>
        </w:rPr>
        <w:lastRenderedPageBreak/>
        <w:drawing>
          <wp:inline distT="0" distB="0" distL="0" distR="0">
            <wp:extent cx="3676650" cy="2752725"/>
            <wp:effectExtent l="19050" t="0" r="0" b="0"/>
            <wp:docPr id="19" name="Afbeelding 0" descr="GerardPaan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rdPaans2.bmp"/>
                    <pic:cNvPicPr/>
                  </pic:nvPicPr>
                  <pic:blipFill>
                    <a:blip r:embed="rId66"/>
                    <a:srcRect l="1983" t="1674" r="34216" b="37866"/>
                    <a:stretch>
                      <a:fillRect/>
                    </a:stretch>
                  </pic:blipFill>
                  <pic:spPr>
                    <a:xfrm>
                      <a:off x="0" y="0"/>
                      <a:ext cx="3676650" cy="2752725"/>
                    </a:xfrm>
                    <a:prstGeom prst="rect">
                      <a:avLst/>
                    </a:prstGeom>
                  </pic:spPr>
                </pic:pic>
              </a:graphicData>
            </a:graphic>
          </wp:inline>
        </w:drawing>
      </w:r>
    </w:p>
    <w:p w:rsidR="008009B7" w:rsidRPr="00CC1D33" w:rsidRDefault="00552EA9" w:rsidP="00C2468F">
      <w:pPr>
        <w:pStyle w:val="Bijschrift"/>
        <w:ind w:left="567" w:right="567"/>
        <w:jc w:val="both"/>
        <w:rPr>
          <w:rFonts w:asciiTheme="minorHAnsi" w:hAnsiTheme="minorHAnsi"/>
          <w:noProof/>
          <w:color w:val="943634" w:themeColor="accent2" w:themeShade="BF"/>
          <w:sz w:val="20"/>
          <w:szCs w:val="20"/>
          <w:lang w:eastAsia="nl-NL"/>
        </w:rPr>
      </w:pPr>
      <w:r w:rsidRPr="00CC1D33">
        <w:rPr>
          <w:rFonts w:asciiTheme="minorHAnsi" w:hAnsiTheme="minorHAnsi"/>
          <w:color w:val="943634" w:themeColor="accent2" w:themeShade="BF"/>
          <w:sz w:val="20"/>
          <w:szCs w:val="20"/>
        </w:rPr>
        <w:t>Afbeelding 9.2: Datastructuur 2</w:t>
      </w:r>
    </w:p>
    <w:p w:rsidR="008009B7" w:rsidRPr="00467AFF" w:rsidRDefault="008009B7" w:rsidP="006E09E3">
      <w:pPr>
        <w:pStyle w:val="ErikStandaard"/>
        <w:jc w:val="both"/>
        <w:rPr>
          <w:noProof/>
          <w:lang w:eastAsia="nl-NL"/>
        </w:rPr>
      </w:pPr>
      <w:r w:rsidRPr="00467AFF">
        <w:rPr>
          <w:noProof/>
          <w:lang w:eastAsia="nl-NL"/>
        </w:rPr>
        <w:t>De datastructuur binnen een gemeente bestaat over het algemeen uit 3 delen: front-office, mid-office en back-office. De front-office zijn alle applicaties waar</w:t>
      </w:r>
      <w:r w:rsidR="00262543">
        <w:rPr>
          <w:noProof/>
          <w:lang w:eastAsia="nl-NL"/>
        </w:rPr>
        <w:t>mee informatie bekeken kan worden</w:t>
      </w:r>
      <w:r w:rsidRPr="00467AFF">
        <w:rPr>
          <w:noProof/>
          <w:lang w:eastAsia="nl-NL"/>
        </w:rPr>
        <w:t xml:space="preserve"> en waarmee vragen van klanten/burgers/ambtenaren beantwoord kunnen worden. In de mid-office worden deze vragen verwerkt en worden de juiste gegevens uit de back-office gehaald. De back-office zijn de applicaties waarmee de gegevens worden gecreëerd en aangepast.</w:t>
      </w:r>
    </w:p>
    <w:p w:rsidR="008009B7" w:rsidRPr="00467AFF" w:rsidRDefault="008009B7" w:rsidP="006E09E3">
      <w:pPr>
        <w:pStyle w:val="ErikStandaard"/>
        <w:jc w:val="both"/>
        <w:rPr>
          <w:noProof/>
          <w:lang w:eastAsia="nl-NL"/>
        </w:rPr>
      </w:pPr>
      <w:r w:rsidRPr="00467AFF">
        <w:rPr>
          <w:noProof/>
          <w:lang w:eastAsia="nl-NL"/>
        </w:rPr>
        <w:t>Er is nog geen mid-office binnen de gemeente. Ook hier wordt wel onderzoek naar gedaan, maar dat is er dus nog niet. Totdat er een mid-office is worden de vragen van de front-office rechtstreek aan de back-office gesteld. Over het algemeen verloopt dit via Stroomlijn, wat er eigenlijk voor zorgt dat deze applicatie als een soort mid-office fungeert.</w:t>
      </w:r>
    </w:p>
    <w:p w:rsidR="008009B7" w:rsidRDefault="008009B7" w:rsidP="006E09E3">
      <w:pPr>
        <w:pStyle w:val="ErikStandaard"/>
        <w:jc w:val="both"/>
        <w:rPr>
          <w:rFonts w:ascii="Calibri" w:hAnsi="Calibri"/>
        </w:rPr>
      </w:pPr>
      <w:r>
        <w:rPr>
          <w:rFonts w:ascii="Calibri" w:hAnsi="Calibri"/>
        </w:rPr>
        <w:br w:type="page"/>
      </w:r>
    </w:p>
    <w:p w:rsidR="00021B8A" w:rsidRPr="00C3001D" w:rsidRDefault="00021B8A" w:rsidP="006E09E3">
      <w:pPr>
        <w:pStyle w:val="Erikkop3"/>
        <w:ind w:left="567"/>
        <w:rPr>
          <w:color w:val="76923C" w:themeColor="accent3" w:themeShade="BF"/>
        </w:rPr>
      </w:pPr>
      <w:r w:rsidRPr="00C3001D">
        <w:rPr>
          <w:color w:val="76923C" w:themeColor="accent3" w:themeShade="BF"/>
        </w:rPr>
        <w:lastRenderedPageBreak/>
        <w:t>Bijlage III</w:t>
      </w:r>
    </w:p>
    <w:p w:rsidR="00021B8A" w:rsidRPr="00C3001D" w:rsidRDefault="00021B8A" w:rsidP="006E09E3">
      <w:pPr>
        <w:ind w:left="567" w:right="567"/>
        <w:jc w:val="both"/>
        <w:rPr>
          <w:rFonts w:asciiTheme="minorHAnsi" w:hAnsiTheme="minorHAnsi"/>
          <w:b/>
          <w:color w:val="76923C" w:themeColor="accent3" w:themeShade="BF"/>
          <w:sz w:val="26"/>
          <w:szCs w:val="26"/>
        </w:rPr>
      </w:pPr>
    </w:p>
    <w:p w:rsidR="008009B7" w:rsidRPr="00C3001D" w:rsidRDefault="008009B7" w:rsidP="006E09E3">
      <w:pPr>
        <w:pStyle w:val="Erikkop3"/>
        <w:ind w:left="567" w:right="567"/>
        <w:rPr>
          <w:color w:val="76923C" w:themeColor="accent3" w:themeShade="BF"/>
        </w:rPr>
      </w:pPr>
      <w:r w:rsidRPr="00C3001D">
        <w:rPr>
          <w:color w:val="76923C" w:themeColor="accent3" w:themeShade="BF"/>
        </w:rPr>
        <w:t>Gesprek Nancy van der Zande (Beleidsmedewerker ruimtelijke ordening)</w:t>
      </w:r>
    </w:p>
    <w:p w:rsidR="008009B7" w:rsidRPr="009E6B00" w:rsidRDefault="008009B7" w:rsidP="006E09E3">
      <w:pPr>
        <w:ind w:left="567" w:right="567"/>
        <w:jc w:val="both"/>
        <w:rPr>
          <w:rFonts w:asciiTheme="minorHAnsi" w:hAnsiTheme="minorHAnsi"/>
          <w:b/>
          <w:sz w:val="26"/>
          <w:szCs w:val="26"/>
        </w:rPr>
      </w:pPr>
    </w:p>
    <w:p w:rsidR="008009B7" w:rsidRPr="009E6B00" w:rsidRDefault="00C80A03" w:rsidP="006E09E3">
      <w:pPr>
        <w:pStyle w:val="ErikStandaard"/>
        <w:jc w:val="both"/>
      </w:pPr>
      <w:r w:rsidRPr="009E6B00">
        <w:t>Dinsdag</w:t>
      </w:r>
      <w:r w:rsidR="008009B7" w:rsidRPr="009E6B00">
        <w:t xml:space="preserve"> 22 februari 2011</w:t>
      </w:r>
    </w:p>
    <w:p w:rsidR="008009B7" w:rsidRPr="009E6B00" w:rsidRDefault="008009B7" w:rsidP="006E09E3">
      <w:pPr>
        <w:pStyle w:val="ErikStandaard"/>
        <w:jc w:val="both"/>
      </w:pPr>
    </w:p>
    <w:p w:rsidR="008009B7" w:rsidRPr="009E6B00" w:rsidRDefault="008009B7" w:rsidP="006E09E3">
      <w:pPr>
        <w:pStyle w:val="ErikStandaard"/>
        <w:jc w:val="both"/>
      </w:pPr>
      <w:r w:rsidRPr="009E6B00">
        <w:t>Dit gesprek heeft plaatsgevonden om de wensen ten behoeve van de weergave van ruimtelijke en bestemmingsplannen</w:t>
      </w:r>
      <w:r w:rsidR="00F01CCF">
        <w:t xml:space="preserve"> in beeld te krijgen</w:t>
      </w:r>
      <w:r w:rsidRPr="009E6B00">
        <w:t>. Er wordt gekeken naar de manier waarop dit gebeurt op de huidige website van de gemeente en hoe dit gebeurt op de website van de gemeente De Bilt.</w:t>
      </w:r>
    </w:p>
    <w:p w:rsidR="008009B7" w:rsidRPr="009E6B00" w:rsidRDefault="008009B7" w:rsidP="006E09E3">
      <w:pPr>
        <w:pStyle w:val="ErikStandaard"/>
        <w:jc w:val="both"/>
        <w:rPr>
          <w:rFonts w:asciiTheme="minorHAnsi" w:hAnsiTheme="minorHAnsi"/>
          <w:sz w:val="26"/>
          <w:szCs w:val="26"/>
        </w:rPr>
      </w:pPr>
    </w:p>
    <w:p w:rsidR="008009B7" w:rsidRPr="00C3001D" w:rsidRDefault="008009B7" w:rsidP="006E09E3">
      <w:pPr>
        <w:pStyle w:val="Erikkop3"/>
        <w:ind w:left="567"/>
        <w:rPr>
          <w:color w:val="76923C" w:themeColor="accent3" w:themeShade="BF"/>
        </w:rPr>
      </w:pPr>
      <w:r w:rsidRPr="00C3001D">
        <w:rPr>
          <w:color w:val="76923C" w:themeColor="accent3" w:themeShade="BF"/>
        </w:rPr>
        <w:t>Huidige situatie</w:t>
      </w:r>
    </w:p>
    <w:p w:rsidR="008009B7" w:rsidRPr="00723DD5" w:rsidRDefault="008009B7" w:rsidP="006E09E3">
      <w:pPr>
        <w:pStyle w:val="ErikStandaard"/>
        <w:jc w:val="both"/>
      </w:pPr>
      <w:r w:rsidRPr="00723DD5">
        <w:t>Op de website van de gemeente Beuningen is het niet makkelijk om op de pagina te komen waar de ruimtelijke plannen staan uitgelegd. Als burgers niet weten waar ze moeten zoeken staan de plannen nie</w:t>
      </w:r>
      <w:r w:rsidR="00D56C9C">
        <w:t>t op een logische plek</w:t>
      </w:r>
      <w:r w:rsidRPr="00723DD5">
        <w:t xml:space="preserve"> en kost het te veel muisklikken om bij de goede plannen terechtkomen. Verder is er nog geen overzichtskaart waarin een duidelijk overzicht wordt gegeven van de ruimtelijke plannen.</w:t>
      </w:r>
    </w:p>
    <w:p w:rsidR="008009B7" w:rsidRPr="00723DD5" w:rsidRDefault="008009B7" w:rsidP="006E09E3">
      <w:pPr>
        <w:pStyle w:val="ErikStandaard"/>
        <w:jc w:val="both"/>
      </w:pPr>
    </w:p>
    <w:p w:rsidR="008009B7" w:rsidRPr="00C3001D" w:rsidRDefault="008009B7" w:rsidP="006E09E3">
      <w:pPr>
        <w:pStyle w:val="Erikkop3"/>
        <w:ind w:left="567"/>
        <w:rPr>
          <w:color w:val="76923C" w:themeColor="accent3" w:themeShade="BF"/>
        </w:rPr>
      </w:pPr>
      <w:r w:rsidRPr="00C3001D">
        <w:rPr>
          <w:color w:val="76923C" w:themeColor="accent3" w:themeShade="BF"/>
        </w:rPr>
        <w:t>Website De Bilt</w:t>
      </w:r>
    </w:p>
    <w:p w:rsidR="008009B7" w:rsidRPr="00723DD5" w:rsidRDefault="008009B7" w:rsidP="006E09E3">
      <w:pPr>
        <w:pStyle w:val="ErikStandaard"/>
        <w:jc w:val="both"/>
      </w:pPr>
      <w:r w:rsidRPr="00723DD5">
        <w:t>Op de website van De Bilt staan de ruimtelijke plannen op een logische plek en zijn ze duidelijk benoemd. Ze zijn te vinden onder het kopje ‘Wonen en Leven’ en op de beginpagina met ruimtelijke plannen staat een kaartje waarop alle plannen staan ingetekend. Op deze kaart kan ingezoomd worden en alle plannen kunnen individueel aangeklikt worden om meer informatie over deze plannen te verkrijgen.</w:t>
      </w:r>
    </w:p>
    <w:p w:rsidR="008009B7" w:rsidRPr="00723DD5" w:rsidRDefault="008009B7" w:rsidP="006E09E3">
      <w:pPr>
        <w:pStyle w:val="ErikStandaard"/>
        <w:jc w:val="both"/>
      </w:pPr>
    </w:p>
    <w:p w:rsidR="008009B7" w:rsidRPr="00C3001D" w:rsidRDefault="008009B7" w:rsidP="006E09E3">
      <w:pPr>
        <w:pStyle w:val="Erikkop3"/>
        <w:ind w:left="567"/>
        <w:rPr>
          <w:color w:val="76923C" w:themeColor="accent3" w:themeShade="BF"/>
        </w:rPr>
      </w:pPr>
      <w:r w:rsidRPr="00C3001D">
        <w:rPr>
          <w:color w:val="76923C" w:themeColor="accent3" w:themeShade="BF"/>
        </w:rPr>
        <w:t>Gewenste situatie</w:t>
      </w:r>
    </w:p>
    <w:p w:rsidR="008009B7" w:rsidRPr="00723DD5" w:rsidRDefault="008009B7" w:rsidP="006E09E3">
      <w:pPr>
        <w:pStyle w:val="ErikStandaard"/>
        <w:jc w:val="both"/>
      </w:pPr>
      <w:r w:rsidRPr="00723DD5">
        <w:t>Voor de gemeente Beuningen is het wenselijk dat er een kaart komt waarop inzichtelijk wordt gemaakt waar de bestemmingsplannen en andere ruimtelijke plannen zijn. Deze kaart zou op een pagina moeten komen te staan, speciaal voor de ruimtelijke plannen. Deze pagina zal dan ook makkelijker te vinden moeten worden. Via deze kaart zal dan van elk plan meer informatie te verkrijgen moeten zijn. Dit zou kunnen door middel van pop-ups in het scherm. Hierin kunnen dan links worden verwerkt naar meer informatie en zaken als inspraak en regels.</w:t>
      </w:r>
    </w:p>
    <w:p w:rsidR="008009B7" w:rsidRPr="00723DD5" w:rsidRDefault="008009B7" w:rsidP="006E09E3">
      <w:pPr>
        <w:pStyle w:val="ErikStandaard"/>
        <w:jc w:val="both"/>
      </w:pPr>
      <w:r w:rsidRPr="00723DD5">
        <w:br w:type="page"/>
      </w:r>
    </w:p>
    <w:p w:rsidR="00021B8A" w:rsidRPr="00C3001D" w:rsidRDefault="00021B8A" w:rsidP="006E09E3">
      <w:pPr>
        <w:pStyle w:val="Erikkop3"/>
        <w:ind w:left="567"/>
        <w:rPr>
          <w:color w:val="76923C" w:themeColor="accent3" w:themeShade="BF"/>
        </w:rPr>
      </w:pPr>
      <w:r w:rsidRPr="00C3001D">
        <w:rPr>
          <w:color w:val="76923C" w:themeColor="accent3" w:themeShade="BF"/>
        </w:rPr>
        <w:lastRenderedPageBreak/>
        <w:t>Bijlage IV</w:t>
      </w:r>
    </w:p>
    <w:p w:rsidR="00021B8A" w:rsidRPr="00C3001D" w:rsidRDefault="00021B8A" w:rsidP="006E09E3">
      <w:pPr>
        <w:ind w:left="567" w:right="567"/>
        <w:jc w:val="both"/>
        <w:rPr>
          <w:rFonts w:asciiTheme="minorHAnsi" w:hAnsiTheme="minorHAnsi"/>
          <w:b/>
          <w:color w:val="76923C" w:themeColor="accent3" w:themeShade="BF"/>
          <w:sz w:val="26"/>
          <w:szCs w:val="26"/>
        </w:rPr>
      </w:pPr>
    </w:p>
    <w:p w:rsidR="008009B7" w:rsidRPr="00C3001D" w:rsidRDefault="008009B7" w:rsidP="006E09E3">
      <w:pPr>
        <w:pStyle w:val="Erikkop3"/>
        <w:ind w:left="567"/>
        <w:rPr>
          <w:color w:val="76923C" w:themeColor="accent3" w:themeShade="BF"/>
        </w:rPr>
      </w:pPr>
      <w:r w:rsidRPr="00C3001D">
        <w:rPr>
          <w:color w:val="76923C" w:themeColor="accent3" w:themeShade="BF"/>
        </w:rPr>
        <w:t>Gesprek Greetje Roelofs (Communicatie-adviseur)</w:t>
      </w:r>
    </w:p>
    <w:p w:rsidR="008009B7" w:rsidRPr="006A61FD" w:rsidRDefault="008009B7" w:rsidP="006E09E3">
      <w:pPr>
        <w:ind w:left="567" w:right="567"/>
        <w:jc w:val="both"/>
        <w:rPr>
          <w:rFonts w:asciiTheme="minorHAnsi" w:hAnsiTheme="minorHAnsi"/>
          <w:b/>
          <w:sz w:val="26"/>
          <w:szCs w:val="26"/>
        </w:rPr>
      </w:pPr>
    </w:p>
    <w:p w:rsidR="008009B7" w:rsidRPr="006A61FD" w:rsidRDefault="00C80A03" w:rsidP="006E09E3">
      <w:pPr>
        <w:pStyle w:val="ErikStandaard"/>
        <w:jc w:val="both"/>
      </w:pPr>
      <w:r w:rsidRPr="006A61FD">
        <w:t>Woensdag</w:t>
      </w:r>
      <w:r w:rsidR="008009B7" w:rsidRPr="006A61FD">
        <w:t xml:space="preserve"> 23 februari 2011</w:t>
      </w:r>
    </w:p>
    <w:p w:rsidR="008009B7" w:rsidRPr="006A61FD" w:rsidRDefault="008009B7" w:rsidP="006E09E3">
      <w:pPr>
        <w:pStyle w:val="ErikStandaard"/>
        <w:jc w:val="both"/>
      </w:pPr>
    </w:p>
    <w:p w:rsidR="008009B7" w:rsidRPr="006A61FD" w:rsidRDefault="008009B7" w:rsidP="006E09E3">
      <w:pPr>
        <w:pStyle w:val="ErikStandaard"/>
        <w:jc w:val="both"/>
      </w:pPr>
      <w:r w:rsidRPr="006A61FD">
        <w:t>Dit gesprek is gevoerd om uit te vinden of er al eens onderzoek is gedaan naar de wensen van de burgers in de gemeente ten aanzien van kaartmateriaal op de website. Ook is er ge</w:t>
      </w:r>
      <w:r w:rsidR="00F02E3E">
        <w:t>sproken</w:t>
      </w:r>
      <w:r w:rsidRPr="006A61FD">
        <w:t xml:space="preserve"> over hoe deze informatie verworven kan worden en hoe de webviewer gebruiksvriendelijk gemaakt kan worden.</w:t>
      </w:r>
    </w:p>
    <w:p w:rsidR="008009B7" w:rsidRPr="006A61FD" w:rsidRDefault="008009B7" w:rsidP="006E09E3">
      <w:pPr>
        <w:pStyle w:val="ErikStandaard"/>
        <w:jc w:val="both"/>
      </w:pPr>
    </w:p>
    <w:p w:rsidR="008009B7" w:rsidRPr="00C3001D" w:rsidRDefault="008009B7" w:rsidP="006E09E3">
      <w:pPr>
        <w:pStyle w:val="Erikkop3"/>
        <w:ind w:left="567"/>
        <w:rPr>
          <w:color w:val="76923C" w:themeColor="accent3" w:themeShade="BF"/>
        </w:rPr>
      </w:pPr>
      <w:r w:rsidRPr="00C3001D">
        <w:rPr>
          <w:color w:val="76923C" w:themeColor="accent3" w:themeShade="BF"/>
        </w:rPr>
        <w:t>Wensenonderzoek</w:t>
      </w:r>
    </w:p>
    <w:p w:rsidR="008009B7" w:rsidRPr="006A61FD" w:rsidRDefault="008009B7" w:rsidP="006E09E3">
      <w:pPr>
        <w:pStyle w:val="ErikStandaard"/>
        <w:jc w:val="both"/>
      </w:pPr>
      <w:r w:rsidRPr="006A61FD">
        <w:t xml:space="preserve">Er is in 2008 een onderzoek geweest naar de website van de gemeente Beuningen waarin naar de mening van de gebruikers gevraagd werd. Dit ging dan om algemene vragen als: Wat vindt u van de website? Kunt u vinden wat u wilt? Vindt u de site gebruiksvriendelijk? Dit zijn dus </w:t>
      </w:r>
      <w:r w:rsidR="00DA69D1">
        <w:t>geen</w:t>
      </w:r>
      <w:r w:rsidRPr="006A61FD">
        <w:t xml:space="preserve"> vragen waar dit onderzoek baat bij heeft en ook is dit onderzoek redelijk gedateerd en zijn de huidige mogelijkheden groter dan drie jaar geleden.</w:t>
      </w:r>
    </w:p>
    <w:p w:rsidR="008009B7" w:rsidRPr="006A61FD" w:rsidRDefault="008009B7" w:rsidP="006E09E3">
      <w:pPr>
        <w:pStyle w:val="ErikStandaard"/>
        <w:jc w:val="both"/>
      </w:pPr>
    </w:p>
    <w:p w:rsidR="008009B7" w:rsidRPr="006A61FD" w:rsidRDefault="008009B7" w:rsidP="006E09E3">
      <w:pPr>
        <w:pStyle w:val="ErikStandaard"/>
        <w:jc w:val="both"/>
      </w:pPr>
      <w:r w:rsidRPr="006A61FD">
        <w:t xml:space="preserve">Een optie om hier wel achter te komen is om te zoeken op landelijke onderzoeken naar dit onderwerp. Omdat er steeds meer gemeenten en andere overheidsdiensten kaartmateriaal op hun website willen tonen, zal dit al eerder onderzocht zijn. Ook is er door Greetje aangeboden om via haar contacten rond te vragen of iemand een dergelijk onderzoek </w:t>
      </w:r>
      <w:r w:rsidR="00DA69D1">
        <w:t>kent</w:t>
      </w:r>
      <w:r w:rsidRPr="006A61FD">
        <w:t>.</w:t>
      </w:r>
    </w:p>
    <w:p w:rsidR="008009B7" w:rsidRPr="006A61FD" w:rsidRDefault="008009B7" w:rsidP="006E09E3">
      <w:pPr>
        <w:pStyle w:val="ErikStandaard"/>
        <w:jc w:val="both"/>
      </w:pPr>
    </w:p>
    <w:p w:rsidR="008009B7" w:rsidRPr="00C3001D" w:rsidRDefault="008009B7" w:rsidP="006E09E3">
      <w:pPr>
        <w:pStyle w:val="Erikkop3"/>
        <w:ind w:left="567"/>
        <w:rPr>
          <w:color w:val="76923C" w:themeColor="accent3" w:themeShade="BF"/>
        </w:rPr>
      </w:pPr>
      <w:r w:rsidRPr="00C3001D">
        <w:rPr>
          <w:color w:val="76923C" w:themeColor="accent3" w:themeShade="BF"/>
        </w:rPr>
        <w:t>Webrichtlijnen</w:t>
      </w:r>
    </w:p>
    <w:p w:rsidR="008009B7" w:rsidRPr="006A61FD" w:rsidRDefault="008009B7" w:rsidP="006E09E3">
      <w:pPr>
        <w:pStyle w:val="ErikStandaard"/>
        <w:jc w:val="both"/>
      </w:pPr>
      <w:r w:rsidRPr="006A61FD">
        <w:t>Er is door de overheid een lijst opgesteld van 125 richtlijnen waaraan een website zou moeten voldoen om een website van hoge kwaliteit te zijn. Dit zijn richtlijnen die gaan over het ontwerpen, bouwen en beheren van een website. Deze richtlijnen zijn nog geen verplichting richting gemeente</w:t>
      </w:r>
      <w:r w:rsidR="00DA69D1">
        <w:t>n</w:t>
      </w:r>
      <w:r w:rsidRPr="006A61FD">
        <w:t>, maar dit zit er wel aan te komen. Het is dus goed om hier alvast zoveel mogelijk aan te voldoen.</w:t>
      </w:r>
    </w:p>
    <w:p w:rsidR="008009B7" w:rsidRPr="006A61FD" w:rsidRDefault="008009B7" w:rsidP="006E09E3">
      <w:pPr>
        <w:pStyle w:val="ErikStandaard"/>
        <w:jc w:val="both"/>
      </w:pPr>
    </w:p>
    <w:p w:rsidR="008009B7" w:rsidRPr="006A61FD" w:rsidRDefault="008009B7" w:rsidP="006E09E3">
      <w:pPr>
        <w:pStyle w:val="ErikStandaard"/>
        <w:jc w:val="both"/>
      </w:pPr>
      <w:r w:rsidRPr="006A61FD">
        <w:t>Eén van deze richtlijnen is bijvoorbeeld dat er geen gebruik gemaakt mag worden van iframes. Dit zijn frames binnen een website waarin informatie gebruikt wordt vanuit een andere site. Dan gaat het bijvoorbeeld om het gebruiken van een Google Maps achtergrond om ruimtelijke gegevens weer te geven. Dit is volgens de richtlijnen niet toegestaan, omdat sommige browserinstellingen dit niet aan kunnen en daardoor zouden mensen de site niet optimaal kunnen gebruiken.</w:t>
      </w:r>
    </w:p>
    <w:p w:rsidR="002026F7" w:rsidRDefault="002026F7" w:rsidP="006E09E3">
      <w:pPr>
        <w:pStyle w:val="ErikStandaard"/>
        <w:jc w:val="both"/>
        <w:rPr>
          <w:rFonts w:ascii="Calibri" w:hAnsi="Calibri"/>
        </w:rPr>
      </w:pPr>
      <w:r>
        <w:rPr>
          <w:rFonts w:ascii="Calibri" w:hAnsi="Calibri"/>
        </w:rPr>
        <w:br w:type="page"/>
      </w:r>
    </w:p>
    <w:p w:rsidR="00021B8A" w:rsidRPr="00C3001D" w:rsidRDefault="00021B8A" w:rsidP="006E09E3">
      <w:pPr>
        <w:pStyle w:val="Erikkop3"/>
        <w:ind w:left="567"/>
        <w:rPr>
          <w:color w:val="76923C" w:themeColor="accent3" w:themeShade="BF"/>
        </w:rPr>
      </w:pPr>
      <w:r w:rsidRPr="00C3001D">
        <w:rPr>
          <w:color w:val="76923C" w:themeColor="accent3" w:themeShade="BF"/>
        </w:rPr>
        <w:lastRenderedPageBreak/>
        <w:t>Bijlage V</w:t>
      </w:r>
    </w:p>
    <w:p w:rsidR="00021B8A" w:rsidRPr="00C3001D" w:rsidRDefault="00021B8A" w:rsidP="006E09E3">
      <w:pPr>
        <w:ind w:left="567" w:right="567"/>
        <w:jc w:val="both"/>
        <w:rPr>
          <w:rFonts w:asciiTheme="minorHAnsi" w:hAnsiTheme="minorHAnsi"/>
          <w:b/>
          <w:color w:val="76923C" w:themeColor="accent3" w:themeShade="BF"/>
          <w:sz w:val="26"/>
          <w:szCs w:val="26"/>
        </w:rPr>
      </w:pPr>
    </w:p>
    <w:p w:rsidR="002026F7" w:rsidRPr="00C3001D" w:rsidRDefault="002026F7" w:rsidP="006E09E3">
      <w:pPr>
        <w:pStyle w:val="Erikkop3"/>
        <w:ind w:left="567"/>
        <w:rPr>
          <w:color w:val="76923C" w:themeColor="accent3" w:themeShade="BF"/>
        </w:rPr>
      </w:pPr>
      <w:r w:rsidRPr="00C3001D">
        <w:rPr>
          <w:color w:val="76923C" w:themeColor="accent3" w:themeShade="BF"/>
        </w:rPr>
        <w:t>Gesprek Gijs van Veen (Medewerker Milieubeheer)</w:t>
      </w:r>
    </w:p>
    <w:p w:rsidR="002026F7" w:rsidRDefault="002026F7" w:rsidP="006E09E3">
      <w:pPr>
        <w:ind w:left="567" w:right="567"/>
        <w:jc w:val="both"/>
        <w:rPr>
          <w:rFonts w:asciiTheme="minorHAnsi" w:hAnsiTheme="minorHAnsi"/>
          <w:b/>
          <w:sz w:val="26"/>
          <w:szCs w:val="26"/>
        </w:rPr>
      </w:pPr>
    </w:p>
    <w:p w:rsidR="002026F7" w:rsidRDefault="002026F7" w:rsidP="006E09E3">
      <w:pPr>
        <w:pStyle w:val="ErikStandaard"/>
        <w:jc w:val="both"/>
      </w:pPr>
      <w:r>
        <w:t>Vrijdag 25 februari 2011</w:t>
      </w:r>
    </w:p>
    <w:p w:rsidR="002026F7" w:rsidRDefault="002026F7" w:rsidP="006E09E3">
      <w:pPr>
        <w:pStyle w:val="ErikStandaard"/>
        <w:jc w:val="both"/>
      </w:pPr>
    </w:p>
    <w:p w:rsidR="002026F7" w:rsidRDefault="002026F7" w:rsidP="006E09E3">
      <w:pPr>
        <w:pStyle w:val="ErikStandaard"/>
        <w:jc w:val="both"/>
      </w:pPr>
      <w:r>
        <w:t xml:space="preserve">Het gesprek met Gijs van Veen is gevoerd om meer inzicht te krijgen in de wensen op milieugebied voor het Geo-loket. Dit onderwerp ligt wat gevoelig, omdat het lastig is om in te schatten wat burgers wel en niet willen zien en vooral wat ze wel of niet goed kunnen interpreteren. Wanneer een kaart met bijvoorbeeld geurbuffers op het internet geplaatst wordt, gaan mensen van alles ruiken wat er misschien helemaal niet is. </w:t>
      </w:r>
      <w:r w:rsidR="00DA69D1">
        <w:t>Daarom moet er goed overwogen worden welke informatie wel en niet getoond wordt</w:t>
      </w:r>
      <w:r>
        <w:t>.</w:t>
      </w:r>
    </w:p>
    <w:p w:rsidR="002026F7" w:rsidRDefault="002026F7" w:rsidP="006E09E3">
      <w:pPr>
        <w:pStyle w:val="ErikStandaard"/>
        <w:jc w:val="both"/>
      </w:pPr>
    </w:p>
    <w:p w:rsidR="002026F7" w:rsidRDefault="002026F7" w:rsidP="006E09E3">
      <w:pPr>
        <w:pStyle w:val="ErikStandaard"/>
        <w:jc w:val="both"/>
      </w:pPr>
      <w:r>
        <w:t xml:space="preserve">Ook is er gepraat over het weergeven van milieuklachten op een </w:t>
      </w:r>
      <w:r w:rsidR="00746816">
        <w:t>G</w:t>
      </w:r>
      <w:r>
        <w:t>eo-loket. Dit is wat lastig, omdat dit redelijk veel beheer vergt. Deze klachten kunnen elk moment binnenkomen en moeten dan ook meteen verwerkt worden om de kaart up-to-date te houden. Als dit zonder al te veel werk kan gebeuren is het wenselijk om deze informatie te tonen op de website.</w:t>
      </w:r>
    </w:p>
    <w:p w:rsidR="002026F7" w:rsidRDefault="002026F7" w:rsidP="006E09E3">
      <w:pPr>
        <w:pStyle w:val="ErikStandaard"/>
        <w:jc w:val="both"/>
      </w:pPr>
    </w:p>
    <w:p w:rsidR="002026F7" w:rsidRDefault="002026F7" w:rsidP="006E09E3">
      <w:pPr>
        <w:pStyle w:val="ErikStandaard"/>
        <w:jc w:val="both"/>
      </w:pPr>
      <w:r>
        <w:t xml:space="preserve">Het zou wel mooi zijn als er op de kadastrale kaart op een perceel geklikt zou kunnen worden en </w:t>
      </w:r>
      <w:r w:rsidR="00A375F2">
        <w:t>vervolgens</w:t>
      </w:r>
      <w:r>
        <w:t xml:space="preserve"> de vergunningen voor dat perceel zichtbaar worden. Zo kunnen burgers zien welke vergunningen gelden op een perceel, wat deze vergunningen inhouden en welke consequenties deze hebben.</w:t>
      </w:r>
    </w:p>
    <w:p w:rsidR="002026F7" w:rsidRDefault="002026F7" w:rsidP="006E09E3">
      <w:pPr>
        <w:pStyle w:val="ErikStandaard"/>
        <w:jc w:val="both"/>
      </w:pPr>
    </w:p>
    <w:p w:rsidR="002026F7" w:rsidRDefault="002026F7" w:rsidP="006E09E3">
      <w:pPr>
        <w:pStyle w:val="ErikStandaard"/>
        <w:jc w:val="both"/>
      </w:pPr>
      <w:r>
        <w:t xml:space="preserve">Er bestaat ook een wens om bedrijfsinformatie weer te geven op de gemeentewebsite. In eerste instantie gaat het dan om contactgegevens en andere algemene informatie </w:t>
      </w:r>
      <w:r w:rsidR="00C80A03">
        <w:t>zoals</w:t>
      </w:r>
      <w:r>
        <w:t xml:space="preserve"> een website. Ook kunnen van het bedrijventerrein Schoenaker in Beuningen</w:t>
      </w:r>
      <w:r w:rsidR="003D2DDF">
        <w:t xml:space="preserve"> geluidsbuffers per bedrijf getoond worden</w:t>
      </w:r>
      <w:r>
        <w:t>. Deze zijn echter nog niet digitaal en zullen dus eerst gedigitaliseerd moeten worden voordat deze in kaart gebracht kunnen worden. Wat dit betreft kan contact gelegd worden met bedrijvenverenigingen van bedrijventerreinen in de gemeente. Er kan dan gekeken worden wat de bedrijven hiervan vinden en welke wensen zij hiervoor hebben.</w:t>
      </w:r>
    </w:p>
    <w:p w:rsidR="002026F7" w:rsidRDefault="002026F7" w:rsidP="006E09E3">
      <w:pPr>
        <w:pStyle w:val="ErikStandaard"/>
        <w:jc w:val="both"/>
      </w:pPr>
    </w:p>
    <w:p w:rsidR="00204744" w:rsidRDefault="002026F7" w:rsidP="006E09E3">
      <w:pPr>
        <w:pStyle w:val="ErikStandaard"/>
        <w:jc w:val="both"/>
      </w:pPr>
      <w:r>
        <w:t xml:space="preserve">Het tonen van klachten ten aanzien van bedrijven kan zowel positieve als negatieve invloed hebben op bedrijven. Wanneer er klachten op de website worden gepubliceerd tegen een bedrijf dan is dat natuurlijk geen goede reclame, maar als dit niet het geval is dan is dit positief. Ook is het misschien voor bedrijven goed om ervoor te zorgen dat er geen klachten </w:t>
      </w:r>
      <w:r>
        <w:lastRenderedPageBreak/>
        <w:t>binnenkomen door kritisch naar hun eigen bedrijfsvoering te kijken. Hier kunnen gespreken met bedrijven(verenigingen) een goed inzicht in geven.</w:t>
      </w:r>
    </w:p>
    <w:p w:rsidR="00204744" w:rsidRDefault="00204744" w:rsidP="006E09E3">
      <w:pPr>
        <w:pStyle w:val="ErikStandaard"/>
        <w:jc w:val="both"/>
      </w:pPr>
      <w:r>
        <w:br w:type="page"/>
      </w:r>
    </w:p>
    <w:p w:rsidR="00021B8A" w:rsidRPr="00C3001D" w:rsidRDefault="00021B8A" w:rsidP="006E09E3">
      <w:pPr>
        <w:pStyle w:val="Erikkop3"/>
        <w:ind w:left="567"/>
        <w:rPr>
          <w:color w:val="76923C" w:themeColor="accent3" w:themeShade="BF"/>
        </w:rPr>
      </w:pPr>
      <w:r w:rsidRPr="00C3001D">
        <w:rPr>
          <w:color w:val="76923C" w:themeColor="accent3" w:themeShade="BF"/>
        </w:rPr>
        <w:lastRenderedPageBreak/>
        <w:t>Bijlage VI</w:t>
      </w:r>
    </w:p>
    <w:p w:rsidR="00021B8A" w:rsidRPr="00C3001D" w:rsidRDefault="00021B8A" w:rsidP="006E09E3">
      <w:pPr>
        <w:pStyle w:val="Erikkop3"/>
        <w:ind w:left="567"/>
        <w:rPr>
          <w:color w:val="76923C" w:themeColor="accent3" w:themeShade="BF"/>
        </w:rPr>
      </w:pPr>
    </w:p>
    <w:p w:rsidR="00204744" w:rsidRPr="00C3001D" w:rsidRDefault="00204744" w:rsidP="006E09E3">
      <w:pPr>
        <w:pStyle w:val="Erikkop3"/>
        <w:ind w:left="567"/>
        <w:rPr>
          <w:color w:val="76923C" w:themeColor="accent3" w:themeShade="BF"/>
        </w:rPr>
      </w:pPr>
      <w:r w:rsidRPr="00C3001D">
        <w:rPr>
          <w:color w:val="76923C" w:themeColor="accent3" w:themeShade="BF"/>
        </w:rPr>
        <w:t>Gesprek Robin Arians (Hoofd Beheer Openbare Ruimte)</w:t>
      </w:r>
    </w:p>
    <w:p w:rsidR="00204744" w:rsidRPr="00AD66B0" w:rsidRDefault="00204744" w:rsidP="006E09E3">
      <w:pPr>
        <w:pStyle w:val="Erikkop3"/>
        <w:ind w:left="567"/>
      </w:pPr>
    </w:p>
    <w:p w:rsidR="00204744" w:rsidRPr="00AD66B0" w:rsidRDefault="00204744" w:rsidP="006E09E3">
      <w:pPr>
        <w:pStyle w:val="ErikStandaard"/>
        <w:jc w:val="both"/>
      </w:pPr>
      <w:r>
        <w:t>Dinsdag 5</w:t>
      </w:r>
      <w:r w:rsidRPr="00AD66B0">
        <w:t xml:space="preserve"> </w:t>
      </w:r>
      <w:r>
        <w:t>april</w:t>
      </w:r>
      <w:r w:rsidRPr="00AD66B0">
        <w:t xml:space="preserve"> 2011</w:t>
      </w:r>
    </w:p>
    <w:p w:rsidR="00204744" w:rsidRDefault="00204744" w:rsidP="006E09E3">
      <w:pPr>
        <w:pStyle w:val="ErikStandaard"/>
        <w:jc w:val="both"/>
      </w:pPr>
    </w:p>
    <w:p w:rsidR="00204744" w:rsidRDefault="00204744" w:rsidP="006E09E3">
      <w:pPr>
        <w:pStyle w:val="ErikStandaard"/>
        <w:jc w:val="both"/>
      </w:pPr>
      <w:r>
        <w:t xml:space="preserve">Om meer informatie te verkrijgen over de wensen van de afdeling BOR (Beheer Openbare Ruimte) wat het Geo-loket betreft heeft een gesprek plaatsgevonden met Robin Arians. De afdeling BOR is verantwoordelijk voor het beheer en onderhoud van de openbare ruimte en is onderverdeeld in drie werkvelden: Gebouwenbeheer, </w:t>
      </w:r>
      <w:r w:rsidR="003D2DDF">
        <w:t>W</w:t>
      </w:r>
      <w:r>
        <w:t xml:space="preserve">ijkbeheer en </w:t>
      </w:r>
      <w:r w:rsidR="003D2DDF">
        <w:t>O</w:t>
      </w:r>
      <w:r>
        <w:t xml:space="preserve">nderhoud &amp; </w:t>
      </w:r>
      <w:r w:rsidR="003D2DDF">
        <w:t>O</w:t>
      </w:r>
      <w:r>
        <w:t>ndersteuning.</w:t>
      </w:r>
    </w:p>
    <w:p w:rsidR="00204744" w:rsidRDefault="00204744" w:rsidP="006E09E3">
      <w:pPr>
        <w:pStyle w:val="ErikStandaard"/>
        <w:jc w:val="both"/>
      </w:pPr>
    </w:p>
    <w:p w:rsidR="00204744" w:rsidRDefault="00204744" w:rsidP="006E09E3">
      <w:pPr>
        <w:pStyle w:val="ErikStandaard"/>
        <w:jc w:val="both"/>
      </w:pPr>
      <w:r>
        <w:t>Vanuit BOR is er een wens om burgers te laten weten wanneer en waar er onderhoud aan groen of wegen wordt gepleegd. Deze informatie moet echter niet te nauwkeurig worden getoond want als er een vertraging ontstaat, gaan mensen zich afvragen waarom er geen onderhoud wordt gepleegd en gaan ze daar misschien over klagen. Deze informatie moet dus globaal blijven door bijvoorbeeld te zeggen: “Van week … tot week … wordt in deze wijk onderhoud gepleegd.”.</w:t>
      </w:r>
    </w:p>
    <w:p w:rsidR="00204744" w:rsidRDefault="00204744" w:rsidP="006E09E3">
      <w:pPr>
        <w:pStyle w:val="ErikStandaard"/>
        <w:jc w:val="both"/>
      </w:pPr>
    </w:p>
    <w:p w:rsidR="00204744" w:rsidRDefault="00204744" w:rsidP="006E09E3">
      <w:pPr>
        <w:pStyle w:val="ErikStandaard"/>
        <w:jc w:val="both"/>
      </w:pPr>
      <w:r>
        <w:t>Daarnaast zou in de kaart elk vlak waar BOR iets mee doet (wegen, groenvoorzieningen, bomen) aangeklikt moeten kunnen worden om meer informatie te krijgen over de onderhoudsfrequentie van dat vlak. Hier zou dan ook informatie weergegeven kunnen worden over welke soort groen zich daar bevindt. Burgers zouden hier dan ook informatie moeten kunnen vinden over de werkafspraken die gelden voor dat vlak en eventue</w:t>
      </w:r>
      <w:r w:rsidR="00D13C3B">
        <w:t>e</w:t>
      </w:r>
      <w:r>
        <w:t>l klachten of meldingen moeten kunnen doen.</w:t>
      </w:r>
    </w:p>
    <w:p w:rsidR="00204744" w:rsidRDefault="00204744" w:rsidP="006E09E3">
      <w:pPr>
        <w:pStyle w:val="ErikStandaard"/>
        <w:jc w:val="both"/>
      </w:pPr>
    </w:p>
    <w:p w:rsidR="00204744" w:rsidRDefault="00204744" w:rsidP="006E09E3">
      <w:pPr>
        <w:pStyle w:val="ErikStandaard"/>
        <w:jc w:val="both"/>
      </w:pPr>
      <w:r>
        <w:t>Omdat de afdeling BOR nu nog bezig is met het ontwikkelen van nieuwe beheerplannen weten ze nog niet precies op welke manier informatie ontsloten moet worden. Het gaat dan om de manier waarop met verschillende situaties omgegaan moet worden en hoe en welke informatie naar de burger toe wordt ontsloten.</w:t>
      </w:r>
    </w:p>
    <w:p w:rsidR="00204744" w:rsidRDefault="00204744" w:rsidP="006E09E3">
      <w:pPr>
        <w:pStyle w:val="ErikStandaard"/>
        <w:jc w:val="both"/>
      </w:pPr>
    </w:p>
    <w:p w:rsidR="00204744" w:rsidRPr="00AD66B0" w:rsidRDefault="00204744" w:rsidP="006E09E3">
      <w:pPr>
        <w:pStyle w:val="ErikStandaard"/>
        <w:jc w:val="both"/>
      </w:pPr>
      <w:r>
        <w:t>Naast het beheer zouden ook zaken als bladkorven of algemene informatie over de groenvoorzieningen getoond kunnen worden. Ook bij deze afdeling wordt afgevraagd welke informatie nuttig is voor burgers en wat zij graag zouden willen zien op de gemeentewebsite. Daarnaast is het vooral een kwestie van afwegen hoeveel informatie je weer gaat geven en met welke nauwkeurigheid.</w:t>
      </w:r>
    </w:p>
    <w:p w:rsidR="002026F7" w:rsidRDefault="002026F7" w:rsidP="006E09E3">
      <w:pPr>
        <w:pStyle w:val="ErikStandaard"/>
        <w:jc w:val="both"/>
      </w:pPr>
    </w:p>
    <w:p w:rsidR="000A116A" w:rsidRDefault="000A116A" w:rsidP="006E09E3">
      <w:pPr>
        <w:pStyle w:val="ErikStandaard"/>
        <w:jc w:val="both"/>
        <w:rPr>
          <w:rFonts w:ascii="Calibri" w:hAnsi="Calibri"/>
        </w:rPr>
      </w:pPr>
      <w:r>
        <w:rPr>
          <w:rFonts w:ascii="Calibri" w:hAnsi="Calibri"/>
        </w:rPr>
        <w:br w:type="page"/>
      </w:r>
    </w:p>
    <w:p w:rsidR="00021B8A" w:rsidRPr="00C3001D" w:rsidRDefault="00021B8A" w:rsidP="006E09E3">
      <w:pPr>
        <w:pStyle w:val="Erikkop3"/>
        <w:ind w:left="567"/>
        <w:rPr>
          <w:color w:val="76923C" w:themeColor="accent3" w:themeShade="BF"/>
        </w:rPr>
      </w:pPr>
      <w:r w:rsidRPr="00C3001D">
        <w:rPr>
          <w:color w:val="76923C" w:themeColor="accent3" w:themeShade="BF"/>
        </w:rPr>
        <w:lastRenderedPageBreak/>
        <w:t>Bijlage VII</w:t>
      </w:r>
    </w:p>
    <w:p w:rsidR="00021B8A" w:rsidRPr="00C3001D" w:rsidRDefault="00021B8A" w:rsidP="006E09E3">
      <w:pPr>
        <w:ind w:left="567" w:right="567"/>
        <w:jc w:val="both"/>
        <w:rPr>
          <w:rFonts w:asciiTheme="minorHAnsi" w:hAnsiTheme="minorHAnsi"/>
          <w:b/>
          <w:color w:val="76923C" w:themeColor="accent3" w:themeShade="BF"/>
          <w:sz w:val="26"/>
          <w:szCs w:val="26"/>
        </w:rPr>
      </w:pPr>
    </w:p>
    <w:p w:rsidR="000A116A" w:rsidRPr="00C3001D" w:rsidRDefault="000A116A" w:rsidP="006E09E3">
      <w:pPr>
        <w:pStyle w:val="Erikkop3"/>
        <w:ind w:left="567"/>
        <w:rPr>
          <w:color w:val="76923C" w:themeColor="accent3" w:themeShade="BF"/>
        </w:rPr>
      </w:pPr>
      <w:r w:rsidRPr="00C3001D">
        <w:rPr>
          <w:color w:val="76923C" w:themeColor="accent3" w:themeShade="BF"/>
        </w:rPr>
        <w:t>Gesprek Robert van Wijk (Geo-informatie, gemeente Nijmegen)</w:t>
      </w:r>
    </w:p>
    <w:p w:rsidR="000A116A" w:rsidRPr="00467AFF" w:rsidRDefault="000A116A" w:rsidP="006E09E3">
      <w:pPr>
        <w:pStyle w:val="Erikkop3"/>
        <w:ind w:left="567"/>
      </w:pPr>
    </w:p>
    <w:p w:rsidR="000A116A" w:rsidRPr="00467AFF" w:rsidRDefault="000A116A" w:rsidP="006E09E3">
      <w:pPr>
        <w:pStyle w:val="ErikStandaard"/>
        <w:jc w:val="both"/>
      </w:pPr>
      <w:r>
        <w:rPr>
          <w:noProof/>
          <w:lang w:eastAsia="nl-NL"/>
        </w:rPr>
        <w:drawing>
          <wp:anchor distT="0" distB="0" distL="114300" distR="114300" simplePos="0" relativeHeight="251687936" behindDoc="0" locked="0" layoutInCell="1" allowOverlap="1">
            <wp:simplePos x="0" y="0"/>
            <wp:positionH relativeFrom="column">
              <wp:posOffset>3767455</wp:posOffset>
            </wp:positionH>
            <wp:positionV relativeFrom="paragraph">
              <wp:posOffset>163830</wp:posOffset>
            </wp:positionV>
            <wp:extent cx="1922145" cy="704850"/>
            <wp:effectExtent l="19050" t="0" r="1905" b="0"/>
            <wp:wrapSquare wrapText="bothSides"/>
            <wp:docPr id="28" name="ipfJaVcnT0gMLd1rM:" descr="http://t0.gstatic.com/images?q=tbn:ANd9GcQcsn1GySLOJfvZT62VCgXMSIawjnSrjXCCYQGVuyvBW683XncwPno5fok">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JaVcnT0gMLd1rM:" descr="http://t0.gstatic.com/images?q=tbn:ANd9GcQcsn1GySLOJfvZT62VCgXMSIawjnSrjXCCYQGVuyvBW683XncwPno5fok">
                      <a:hlinkClick r:id="rId67"/>
                    </pic:cNvPr>
                    <pic:cNvPicPr>
                      <a:picLocks noChangeAspect="1" noChangeArrowheads="1"/>
                    </pic:cNvPicPr>
                  </pic:nvPicPr>
                  <pic:blipFill>
                    <a:blip r:embed="rId68"/>
                    <a:srcRect/>
                    <a:stretch>
                      <a:fillRect/>
                    </a:stretch>
                  </pic:blipFill>
                  <pic:spPr bwMode="auto">
                    <a:xfrm>
                      <a:off x="0" y="0"/>
                      <a:ext cx="1922145" cy="704850"/>
                    </a:xfrm>
                    <a:prstGeom prst="rect">
                      <a:avLst/>
                    </a:prstGeom>
                    <a:noFill/>
                    <a:ln w="9525">
                      <a:noFill/>
                      <a:miter lim="800000"/>
                      <a:headEnd/>
                      <a:tailEnd/>
                    </a:ln>
                  </pic:spPr>
                </pic:pic>
              </a:graphicData>
            </a:graphic>
          </wp:anchor>
        </w:drawing>
      </w:r>
      <w:r w:rsidR="00C80A03">
        <w:t>Dinsdag</w:t>
      </w:r>
      <w:r>
        <w:t xml:space="preserve"> 8</w:t>
      </w:r>
      <w:r w:rsidRPr="00467AFF">
        <w:t xml:space="preserve"> </w:t>
      </w:r>
      <w:r>
        <w:t>maart</w:t>
      </w:r>
      <w:r w:rsidRPr="00467AFF">
        <w:t xml:space="preserve"> 2011</w:t>
      </w:r>
    </w:p>
    <w:p w:rsidR="000A116A" w:rsidRPr="00467AFF" w:rsidRDefault="000A116A" w:rsidP="006E09E3">
      <w:pPr>
        <w:pStyle w:val="ErikStandaard"/>
        <w:jc w:val="both"/>
      </w:pPr>
    </w:p>
    <w:p w:rsidR="000A116A" w:rsidRDefault="000A116A" w:rsidP="006E09E3">
      <w:pPr>
        <w:pStyle w:val="ErikStandaard"/>
        <w:jc w:val="both"/>
        <w:rPr>
          <w:noProof/>
          <w:lang w:eastAsia="nl-NL"/>
        </w:rPr>
      </w:pPr>
      <w:r>
        <w:rPr>
          <w:noProof/>
          <w:lang w:eastAsia="nl-NL"/>
        </w:rPr>
        <w:t>Om te kijken hoe er in andere gemeenten om is/wordt gegaan met het ontsluiten van geografische informatie naar de burgers heeft er een gesprek plaatsgevonden met Robert van Wijk van de gemeente Nijm</w:t>
      </w:r>
      <w:r w:rsidR="00D13C3B">
        <w:rPr>
          <w:noProof/>
          <w:lang w:eastAsia="nl-NL"/>
        </w:rPr>
        <w:t>egen. Hij werkt op de afdeling G</w:t>
      </w:r>
      <w:r>
        <w:rPr>
          <w:noProof/>
          <w:lang w:eastAsia="nl-NL"/>
        </w:rPr>
        <w:t>eo-informatie en is verantwoordelijk voor deze dienstverlening.</w:t>
      </w:r>
    </w:p>
    <w:p w:rsidR="000A116A" w:rsidRDefault="000A116A" w:rsidP="006E09E3">
      <w:pPr>
        <w:pStyle w:val="ErikStandaard"/>
        <w:jc w:val="both"/>
        <w:rPr>
          <w:noProof/>
          <w:lang w:eastAsia="nl-NL"/>
        </w:rPr>
      </w:pPr>
    </w:p>
    <w:p w:rsidR="000A116A" w:rsidRPr="00C3001D" w:rsidRDefault="000A116A" w:rsidP="006E09E3">
      <w:pPr>
        <w:pStyle w:val="Erikkop3"/>
        <w:ind w:left="567"/>
        <w:rPr>
          <w:noProof/>
          <w:color w:val="76923C" w:themeColor="accent3" w:themeShade="BF"/>
          <w:lang w:eastAsia="nl-NL"/>
        </w:rPr>
      </w:pPr>
      <w:r w:rsidRPr="00C3001D">
        <w:rPr>
          <w:noProof/>
          <w:color w:val="76923C" w:themeColor="accent3" w:themeShade="BF"/>
          <w:lang w:eastAsia="nl-NL"/>
        </w:rPr>
        <w:t>Huidige situatie</w:t>
      </w:r>
    </w:p>
    <w:p w:rsidR="000A116A" w:rsidRDefault="000A116A" w:rsidP="006E09E3">
      <w:pPr>
        <w:pStyle w:val="ErikStandaard"/>
        <w:jc w:val="both"/>
        <w:rPr>
          <w:noProof/>
          <w:lang w:eastAsia="nl-NL"/>
        </w:rPr>
      </w:pPr>
      <w:r>
        <w:rPr>
          <w:noProof/>
          <w:lang w:eastAsia="nl-NL"/>
        </w:rPr>
        <w:t>Op de website van de gemeente Nijmegen is wel het één en ander te vinden aan geografische informatie. Het is echter zo dat elke afdeling die iets aan de burger wil laten zien hiervoor een eigen applicatie heeft gekocht/ontwikkeld om relevante informatie te ontsluiten. Op het simpelste niveau is er een aantal kaarten waarop een stadplattegrond van het centrum wordt afgebeeld of een kaart met de adressen van de verschillende locaties van de gemeente. Dit zijn statische kaarten onder enige vorm van interactie. Op een geavanceerder niv</w:t>
      </w:r>
      <w:r w:rsidR="00D13C3B">
        <w:rPr>
          <w:noProof/>
          <w:lang w:eastAsia="nl-NL"/>
        </w:rPr>
        <w:t>eau is er een aantal kaarten dat gebruik maakt</w:t>
      </w:r>
      <w:r>
        <w:rPr>
          <w:noProof/>
          <w:lang w:eastAsia="nl-NL"/>
        </w:rPr>
        <w:t xml:space="preserve"> van een Google-Maps ondergrond en waarop een aantal punten wordt getoond. Dit zijn dan punten die bijvoorbeeld milieumeldingen weergeven. Op deze punten kan dan geklikt worden om verdere informatie te verkrijgen. Hier kan gevonden worden wanneer de melding is ingediend, wat de aard van de melding is en of en hoe de melding verwerkt is. Op het hoogste niveau is er bijvoorbeeld een historische kaart beschikbaar op de gemeentewebsite. Hierin zit informatie over de percelen in de 17</w:t>
      </w:r>
      <w:r w:rsidRPr="00267EB5">
        <w:rPr>
          <w:noProof/>
          <w:vertAlign w:val="superscript"/>
          <w:lang w:eastAsia="nl-NL"/>
        </w:rPr>
        <w:t>e</w:t>
      </w:r>
      <w:r>
        <w:rPr>
          <w:noProof/>
          <w:lang w:eastAsia="nl-NL"/>
        </w:rPr>
        <w:t>, 18</w:t>
      </w:r>
      <w:r w:rsidRPr="00267EB5">
        <w:rPr>
          <w:noProof/>
          <w:vertAlign w:val="superscript"/>
          <w:lang w:eastAsia="nl-NL"/>
        </w:rPr>
        <w:t>e</w:t>
      </w:r>
      <w:r>
        <w:rPr>
          <w:noProof/>
          <w:lang w:eastAsia="nl-NL"/>
        </w:rPr>
        <w:t xml:space="preserve"> en 19</w:t>
      </w:r>
      <w:r w:rsidRPr="00267EB5">
        <w:rPr>
          <w:noProof/>
          <w:vertAlign w:val="superscript"/>
          <w:lang w:eastAsia="nl-NL"/>
        </w:rPr>
        <w:t>e</w:t>
      </w:r>
      <w:r>
        <w:rPr>
          <w:noProof/>
          <w:lang w:eastAsia="nl-NL"/>
        </w:rPr>
        <w:t xml:space="preserve"> eeuw. Dit zijn gedigitaliseerde kaarten waarin alle percelen uit die periode zijn ingetekend. Van deze percelen zijn de eigenaar en toenmalig perceelnummer op te vragen. Ook kan gezien worden wat er zich op het perceel bevond aan gebouwen of andere zaken.</w:t>
      </w:r>
    </w:p>
    <w:p w:rsidR="000A116A" w:rsidRDefault="000A116A" w:rsidP="006E09E3">
      <w:pPr>
        <w:pStyle w:val="ErikStandaard"/>
        <w:jc w:val="both"/>
        <w:rPr>
          <w:noProof/>
          <w:lang w:eastAsia="nl-NL"/>
        </w:rPr>
      </w:pPr>
    </w:p>
    <w:p w:rsidR="000A116A" w:rsidRPr="00C3001D" w:rsidRDefault="000A116A" w:rsidP="006E09E3">
      <w:pPr>
        <w:pStyle w:val="Erikkop3"/>
        <w:ind w:left="567"/>
        <w:rPr>
          <w:noProof/>
          <w:color w:val="76923C" w:themeColor="accent3" w:themeShade="BF"/>
          <w:lang w:eastAsia="nl-NL"/>
        </w:rPr>
      </w:pPr>
      <w:r w:rsidRPr="00C3001D">
        <w:rPr>
          <w:noProof/>
          <w:color w:val="76923C" w:themeColor="accent3" w:themeShade="BF"/>
          <w:lang w:eastAsia="nl-NL"/>
        </w:rPr>
        <w:t>Wenselijke situatie</w:t>
      </w:r>
    </w:p>
    <w:p w:rsidR="000A116A" w:rsidRDefault="000A116A" w:rsidP="006E09E3">
      <w:pPr>
        <w:pStyle w:val="ErikStandaard"/>
        <w:jc w:val="both"/>
        <w:rPr>
          <w:noProof/>
          <w:lang w:eastAsia="nl-NL"/>
        </w:rPr>
      </w:pPr>
      <w:r>
        <w:rPr>
          <w:noProof/>
          <w:lang w:eastAsia="nl-NL"/>
        </w:rPr>
        <w:t xml:space="preserve">Omdat al deze verschillende kaarten verschillende applicaties gebruiken die door de verschillende afdelingen gemaakt of gekocht zijn, wordt het beheerverhaal steeds lastiger. Het beheer van deze applicaties wordt centraal gedaan en door het steeds groter wordende aantal applicaties begint het beheer hiervan uit de hand te lopen. Om dit beheer terug te brengen wordt er onderzoek gedaan naar één GIS-viewer voor de hele gemeente. Het is dan de bedoeling dan elke afdeling die informatie wil </w:t>
      </w:r>
      <w:r>
        <w:rPr>
          <w:noProof/>
          <w:lang w:eastAsia="nl-NL"/>
        </w:rPr>
        <w:lastRenderedPageBreak/>
        <w:t>ontsluiten, zelf een kaartje kan m</w:t>
      </w:r>
      <w:r w:rsidR="00A91F05">
        <w:rPr>
          <w:noProof/>
          <w:lang w:eastAsia="nl-NL"/>
        </w:rPr>
        <w:t>aken en dit kaartje</w:t>
      </w:r>
      <w:r>
        <w:rPr>
          <w:noProof/>
          <w:lang w:eastAsia="nl-NL"/>
        </w:rPr>
        <w:t xml:space="preserve"> ook zelf in beheer houdt. Een van de eisen aan deze viewer is dus dat er makkelijk mee gewerkt kan worden en het aanmaken van kaartlagen niet al te moeilijk mag zijn. Daarnaast is er onderzoek gedaan binnen de gemeente</w:t>
      </w:r>
      <w:r w:rsidR="008A45D7">
        <w:rPr>
          <w:noProof/>
          <w:lang w:eastAsia="nl-NL"/>
        </w:rPr>
        <w:t xml:space="preserve"> om</w:t>
      </w:r>
      <w:r>
        <w:rPr>
          <w:noProof/>
          <w:lang w:eastAsia="nl-NL"/>
        </w:rPr>
        <w:t xml:space="preserve"> uit te vinden wat de burgers willen qua gebruiksvriendelijkheid. Hieruit i</w:t>
      </w:r>
      <w:r w:rsidR="00756233">
        <w:rPr>
          <w:noProof/>
          <w:lang w:eastAsia="nl-NL"/>
        </w:rPr>
        <w:t>s gebleken dat mensen de Google M</w:t>
      </w:r>
      <w:r>
        <w:rPr>
          <w:noProof/>
          <w:lang w:eastAsia="nl-NL"/>
        </w:rPr>
        <w:t>aps interface erg gebruiksvriendelijk vinden. Dit is ergens wel logisch, omdat dit vaak het enige is wat ze kennen. Maar in het pakket van eisen is wel opgenomen dat de nieuwe viewer ongeveer moet werken</w:t>
      </w:r>
      <w:r w:rsidR="00756233">
        <w:rPr>
          <w:noProof/>
          <w:lang w:eastAsia="nl-NL"/>
        </w:rPr>
        <w:t xml:space="preserve"> en eruit moet zien als Google M</w:t>
      </w:r>
      <w:r>
        <w:rPr>
          <w:noProof/>
          <w:lang w:eastAsia="nl-NL"/>
        </w:rPr>
        <w:t>aps. Dit is om een beetje vertr</w:t>
      </w:r>
      <w:r w:rsidR="006F65B7">
        <w:rPr>
          <w:noProof/>
          <w:lang w:eastAsia="nl-NL"/>
        </w:rPr>
        <w:t>ouwen bij de gebruikers op te ro</w:t>
      </w:r>
      <w:r>
        <w:rPr>
          <w:noProof/>
          <w:lang w:eastAsia="nl-NL"/>
        </w:rPr>
        <w:t>epen zodat de drempel lager is om het te gebruiken en de angst voor iets nieuws weggenomen wordt.</w:t>
      </w:r>
    </w:p>
    <w:p w:rsidR="000A116A" w:rsidRDefault="000A116A" w:rsidP="00723DD5">
      <w:pPr>
        <w:pStyle w:val="ErikStandaard"/>
        <w:rPr>
          <w:noProof/>
          <w:lang w:eastAsia="nl-NL"/>
        </w:rPr>
      </w:pPr>
    </w:p>
    <w:p w:rsidR="000A116A" w:rsidRDefault="000A116A" w:rsidP="006E09E3">
      <w:pPr>
        <w:pStyle w:val="ErikStandaard"/>
        <w:jc w:val="both"/>
        <w:rPr>
          <w:noProof/>
          <w:lang w:eastAsia="nl-NL"/>
        </w:rPr>
      </w:pPr>
      <w:r>
        <w:rPr>
          <w:noProof/>
          <w:lang w:eastAsia="nl-NL"/>
        </w:rPr>
        <w:t>Om de wenselijke situatie in beeld te brengen is een schema opgesteld waarin de verschillende soorten input, verwerkingsmogelijkheden en output worden getoond. Aan de i</w:t>
      </w:r>
      <w:r w:rsidR="00756233">
        <w:rPr>
          <w:noProof/>
          <w:lang w:eastAsia="nl-NL"/>
        </w:rPr>
        <w:t>nputkant staan dan zaken als de</w:t>
      </w:r>
      <w:r>
        <w:rPr>
          <w:noProof/>
          <w:lang w:eastAsia="nl-NL"/>
        </w:rPr>
        <w:t xml:space="preserve"> ODS (Operational Data Store, is een database waarin vanuit verschillende bronnen data kan worden ingelzen en waarna er verschillende handelingen op kunnen worden uitgevoe</w:t>
      </w:r>
      <w:r w:rsidR="00756233">
        <w:rPr>
          <w:noProof/>
          <w:lang w:eastAsia="nl-NL"/>
        </w:rPr>
        <w:t>rd) vanuit de gemeente zelf, C</w:t>
      </w:r>
      <w:r>
        <w:rPr>
          <w:noProof/>
          <w:lang w:eastAsia="nl-NL"/>
        </w:rPr>
        <w:t>yclomedia</w:t>
      </w:r>
      <w:r w:rsidR="00756233">
        <w:rPr>
          <w:noProof/>
          <w:lang w:eastAsia="nl-NL"/>
        </w:rPr>
        <w:t>-</w:t>
      </w:r>
      <w:r>
        <w:rPr>
          <w:noProof/>
          <w:lang w:eastAsia="nl-NL"/>
        </w:rPr>
        <w:t>foto’s en ondergronden van externe bronnen.</w:t>
      </w:r>
    </w:p>
    <w:p w:rsidR="000A116A" w:rsidRDefault="000A116A" w:rsidP="006E09E3">
      <w:pPr>
        <w:pStyle w:val="ErikStandaard"/>
        <w:jc w:val="both"/>
        <w:rPr>
          <w:noProof/>
          <w:lang w:eastAsia="nl-NL"/>
        </w:rPr>
      </w:pPr>
      <w:r>
        <w:rPr>
          <w:noProof/>
          <w:lang w:eastAsia="nl-NL"/>
        </w:rPr>
        <w:t>Bij de verwerkingsmogelijkheden staat een aantal logische zaken zoals WMS, WFS, een zoekmachine, om te zoeken op bijvoorbeeld een adres, en een datacatalogus om te kunnen zoeken waar bepaalde data gevonden kan worden. Daarnaast moet er ook een service komen om mobiele toepassingen van informatie te kunnen voorzien, waardoor burgers met hun mobiele telefoon informatie over bijvoorbeeld een gebouw waar ze voor staan kunnen zien.</w:t>
      </w:r>
    </w:p>
    <w:p w:rsidR="000A116A" w:rsidRDefault="000A116A" w:rsidP="006E09E3">
      <w:pPr>
        <w:pStyle w:val="ErikStandaard"/>
        <w:jc w:val="both"/>
        <w:rPr>
          <w:noProof/>
          <w:lang w:eastAsia="nl-NL"/>
        </w:rPr>
      </w:pPr>
      <w:r>
        <w:rPr>
          <w:noProof/>
          <w:lang w:eastAsia="nl-NL"/>
        </w:rPr>
        <w:t>Al deze services zijn ervoor om een goede output te kunnen verzorgen. Dan gaat het om de output naar de burgers (via de GIS-viewer en mobiele toepassingen) en de ambtenaren (via het intranet).</w:t>
      </w:r>
    </w:p>
    <w:p w:rsidR="000A116A" w:rsidRDefault="000A116A" w:rsidP="006E09E3">
      <w:pPr>
        <w:pStyle w:val="ErikStandaard"/>
        <w:jc w:val="both"/>
        <w:rPr>
          <w:noProof/>
          <w:lang w:eastAsia="nl-NL"/>
        </w:rPr>
      </w:pPr>
    </w:p>
    <w:p w:rsidR="000A116A" w:rsidRPr="00C3001D" w:rsidRDefault="000A116A" w:rsidP="006E09E3">
      <w:pPr>
        <w:pStyle w:val="Erikkop3"/>
        <w:ind w:left="567"/>
        <w:rPr>
          <w:noProof/>
          <w:color w:val="76923C" w:themeColor="accent3" w:themeShade="BF"/>
          <w:lang w:eastAsia="nl-NL"/>
        </w:rPr>
      </w:pPr>
      <w:r w:rsidRPr="00C3001D">
        <w:rPr>
          <w:noProof/>
          <w:color w:val="76923C" w:themeColor="accent3" w:themeShade="BF"/>
          <w:lang w:eastAsia="nl-NL"/>
        </w:rPr>
        <w:t>Het daadwerkelijke product</w:t>
      </w:r>
    </w:p>
    <w:p w:rsidR="000A116A" w:rsidRDefault="000A116A" w:rsidP="006E09E3">
      <w:pPr>
        <w:pStyle w:val="ErikStandaard"/>
        <w:jc w:val="both"/>
        <w:rPr>
          <w:noProof/>
          <w:lang w:eastAsia="nl-NL"/>
        </w:rPr>
      </w:pPr>
      <w:r>
        <w:rPr>
          <w:noProof/>
          <w:lang w:eastAsia="nl-NL"/>
        </w:rPr>
        <w:t>Aan de</w:t>
      </w:r>
      <w:r w:rsidR="00756233">
        <w:rPr>
          <w:noProof/>
          <w:lang w:eastAsia="nl-NL"/>
        </w:rPr>
        <w:t xml:space="preserve"> GIS-viewer zijn dus weinig </w:t>
      </w:r>
      <w:r>
        <w:rPr>
          <w:noProof/>
          <w:lang w:eastAsia="nl-NL"/>
        </w:rPr>
        <w:t>specifieke eisen gesteld en deze zijn bij een aantal leveranciers neergelegd met de vraag om te laten zien wat deze ervan kunnen maken. Nadat er een eerste voorstel is gedaan door zo’n aanbieder wordt er gekeken welke oplossing het beste is en worden er verder eisen en afspraken gemaakt. Deze keuze is bewust gemaakt en heeft als reden dat wanneer het pakket van eisen te specifiek wordt gemaakt, geen enkele aanbieder hieraan kan voldoen. Op de gekozen manier wordt het product door verschillende iteratiefasen steeds verbeterd en meer naar de wensen van de gemeente Nijmegen aangepast.</w:t>
      </w:r>
    </w:p>
    <w:p w:rsidR="000A116A" w:rsidRDefault="000A116A" w:rsidP="006E09E3">
      <w:pPr>
        <w:pStyle w:val="ErikStandaard"/>
        <w:jc w:val="both"/>
        <w:rPr>
          <w:noProof/>
          <w:lang w:eastAsia="nl-NL"/>
        </w:rPr>
      </w:pPr>
      <w:r>
        <w:rPr>
          <w:noProof/>
          <w:lang w:eastAsia="nl-NL"/>
        </w:rPr>
        <w:lastRenderedPageBreak/>
        <w:t>Een andere optie is het ‘overnemen’ van de GIS-viewer van de gemeente Rotterdam. Deze viewer ziet er goed uit en werkt ook volgens de gestelde eisen.</w:t>
      </w:r>
    </w:p>
    <w:p w:rsidR="00AD174F" w:rsidRDefault="00AD174F" w:rsidP="006E09E3">
      <w:pPr>
        <w:pStyle w:val="ErikStandaard"/>
        <w:jc w:val="both"/>
        <w:rPr>
          <w:noProof/>
          <w:lang w:eastAsia="nl-NL"/>
        </w:rPr>
      </w:pPr>
    </w:p>
    <w:p w:rsidR="000A116A" w:rsidRPr="00C3001D" w:rsidRDefault="000A116A" w:rsidP="006E09E3">
      <w:pPr>
        <w:pStyle w:val="Erikkop3"/>
        <w:ind w:left="567"/>
        <w:rPr>
          <w:color w:val="76923C" w:themeColor="accent3" w:themeShade="BF"/>
          <w:lang w:eastAsia="nl-NL"/>
        </w:rPr>
      </w:pPr>
      <w:r w:rsidRPr="00C3001D">
        <w:rPr>
          <w:color w:val="76923C" w:themeColor="accent3" w:themeShade="BF"/>
          <w:lang w:eastAsia="nl-NL"/>
        </w:rPr>
        <w:t>Samenwerking</w:t>
      </w:r>
    </w:p>
    <w:p w:rsidR="0081165D" w:rsidRDefault="000A116A" w:rsidP="006E09E3">
      <w:pPr>
        <w:pStyle w:val="ErikStandaard"/>
        <w:jc w:val="both"/>
        <w:rPr>
          <w:lang w:eastAsia="nl-NL"/>
        </w:rPr>
      </w:pPr>
      <w:r>
        <w:rPr>
          <w:lang w:eastAsia="nl-NL"/>
        </w:rPr>
        <w:t>Omdat zowel de gemeente Nijmegen als de gemeente Beuningen op zoek zijn naar een GIS-viewer voor de gemeentewebsite is het voorstel ontstaan om te ga</w:t>
      </w:r>
      <w:r w:rsidR="00F12770">
        <w:rPr>
          <w:lang w:eastAsia="nl-NL"/>
        </w:rPr>
        <w:t>an kijken naar een eventuele sa</w:t>
      </w:r>
      <w:r w:rsidR="005325F4">
        <w:rPr>
          <w:lang w:eastAsia="nl-NL"/>
        </w:rPr>
        <w:t>m</w:t>
      </w:r>
      <w:r>
        <w:rPr>
          <w:lang w:eastAsia="nl-NL"/>
        </w:rPr>
        <w:t>enwerking op dit gebied. Wanneer Nijmegen een viewer zou gaan aanschaffen zou Beuningen hier ook gebruik van kunnen gaan maken. Deze viewer moet dan wel zo opgebouwd worden dat deze ook de datastromen van de gemeente Beuningen kan verwerken.</w:t>
      </w:r>
    </w:p>
    <w:p w:rsidR="0081165D" w:rsidRDefault="0081165D" w:rsidP="006E09E3">
      <w:pPr>
        <w:pStyle w:val="ErikStandaard"/>
        <w:jc w:val="both"/>
        <w:rPr>
          <w:noProof/>
          <w:lang w:eastAsia="nl-NL"/>
        </w:rPr>
      </w:pPr>
      <w:r>
        <w:rPr>
          <w:noProof/>
          <w:lang w:eastAsia="nl-NL"/>
        </w:rPr>
        <w:br w:type="page"/>
      </w:r>
    </w:p>
    <w:p w:rsidR="00021B8A" w:rsidRPr="00C3001D" w:rsidRDefault="00021B8A" w:rsidP="006E09E3">
      <w:pPr>
        <w:pStyle w:val="Erikkop3"/>
        <w:ind w:left="567"/>
        <w:rPr>
          <w:color w:val="76923C" w:themeColor="accent3" w:themeShade="BF"/>
        </w:rPr>
      </w:pPr>
      <w:r w:rsidRPr="00C3001D">
        <w:rPr>
          <w:color w:val="76923C" w:themeColor="accent3" w:themeShade="BF"/>
        </w:rPr>
        <w:lastRenderedPageBreak/>
        <w:t>Bijlage VIII</w:t>
      </w:r>
    </w:p>
    <w:p w:rsidR="00021B8A" w:rsidRPr="00C3001D" w:rsidRDefault="00021B8A" w:rsidP="006E09E3">
      <w:pPr>
        <w:ind w:left="567" w:right="567"/>
        <w:jc w:val="both"/>
        <w:rPr>
          <w:rFonts w:asciiTheme="minorHAnsi" w:hAnsiTheme="minorHAnsi"/>
          <w:b/>
          <w:color w:val="76923C" w:themeColor="accent3" w:themeShade="BF"/>
          <w:sz w:val="26"/>
          <w:szCs w:val="26"/>
        </w:rPr>
      </w:pPr>
    </w:p>
    <w:p w:rsidR="0081165D" w:rsidRPr="00C3001D" w:rsidRDefault="0081165D" w:rsidP="006E09E3">
      <w:pPr>
        <w:pStyle w:val="Erikkop3"/>
        <w:ind w:left="567" w:right="567"/>
        <w:rPr>
          <w:color w:val="76923C" w:themeColor="accent3" w:themeShade="BF"/>
        </w:rPr>
      </w:pPr>
      <w:r w:rsidRPr="00C3001D">
        <w:rPr>
          <w:color w:val="76923C" w:themeColor="accent3" w:themeShade="BF"/>
        </w:rPr>
        <w:t xml:space="preserve">Gesprek </w:t>
      </w:r>
      <w:r w:rsidR="00E222EF" w:rsidRPr="00C3001D">
        <w:rPr>
          <w:color w:val="76923C" w:themeColor="accent3" w:themeShade="BF"/>
        </w:rPr>
        <w:t>Mark Verschuur</w:t>
      </w:r>
      <w:r w:rsidRPr="00C3001D">
        <w:rPr>
          <w:color w:val="76923C" w:themeColor="accent3" w:themeShade="BF"/>
        </w:rPr>
        <w:t xml:space="preserve"> (</w:t>
      </w:r>
      <w:r w:rsidR="00E222EF" w:rsidRPr="00C3001D">
        <w:rPr>
          <w:color w:val="76923C" w:themeColor="accent3" w:themeShade="BF"/>
        </w:rPr>
        <w:t>Adviseur GIS-diensten</w:t>
      </w:r>
      <w:r w:rsidRPr="00C3001D">
        <w:rPr>
          <w:color w:val="76923C" w:themeColor="accent3" w:themeShade="BF"/>
        </w:rPr>
        <w:t xml:space="preserve">, gemeente </w:t>
      </w:r>
      <w:r w:rsidR="00E222EF" w:rsidRPr="00C3001D">
        <w:rPr>
          <w:color w:val="76923C" w:themeColor="accent3" w:themeShade="BF"/>
        </w:rPr>
        <w:t>Rotterdam</w:t>
      </w:r>
      <w:r w:rsidRPr="00C3001D">
        <w:rPr>
          <w:color w:val="76923C" w:themeColor="accent3" w:themeShade="BF"/>
        </w:rPr>
        <w:t>)</w:t>
      </w:r>
    </w:p>
    <w:p w:rsidR="00E222EF" w:rsidRDefault="00E222EF" w:rsidP="006E09E3">
      <w:pPr>
        <w:ind w:left="567" w:right="567"/>
        <w:jc w:val="both"/>
        <w:rPr>
          <w:rFonts w:asciiTheme="minorHAnsi" w:hAnsiTheme="minorHAnsi"/>
          <w:b/>
          <w:sz w:val="26"/>
          <w:szCs w:val="26"/>
        </w:rPr>
      </w:pPr>
    </w:p>
    <w:p w:rsidR="00E222EF" w:rsidRDefault="00E222EF" w:rsidP="006E09E3">
      <w:pPr>
        <w:pStyle w:val="ErikStandaard"/>
        <w:jc w:val="both"/>
      </w:pPr>
      <w:r>
        <w:rPr>
          <w:noProof/>
          <w:lang w:eastAsia="nl-NL"/>
        </w:rPr>
        <w:drawing>
          <wp:anchor distT="0" distB="0" distL="114300" distR="114300" simplePos="0" relativeHeight="251692032" behindDoc="0" locked="0" layoutInCell="1" allowOverlap="1">
            <wp:simplePos x="0" y="0"/>
            <wp:positionH relativeFrom="column">
              <wp:posOffset>2567305</wp:posOffset>
            </wp:positionH>
            <wp:positionV relativeFrom="paragraph">
              <wp:posOffset>30480</wp:posOffset>
            </wp:positionV>
            <wp:extent cx="3371850" cy="657225"/>
            <wp:effectExtent l="19050" t="0" r="0" b="0"/>
            <wp:wrapSquare wrapText="bothSides"/>
            <wp:docPr id="31" name="Afbeelding 4" descr="logo gemeente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emeente Rotterdam"/>
                    <pic:cNvPicPr>
                      <a:picLocks noChangeAspect="1" noChangeArrowheads="1"/>
                    </pic:cNvPicPr>
                  </pic:nvPicPr>
                  <pic:blipFill>
                    <a:blip r:embed="rId61"/>
                    <a:srcRect/>
                    <a:stretch>
                      <a:fillRect/>
                    </a:stretch>
                  </pic:blipFill>
                  <pic:spPr bwMode="auto">
                    <a:xfrm>
                      <a:off x="0" y="0"/>
                      <a:ext cx="3371850" cy="657225"/>
                    </a:xfrm>
                    <a:prstGeom prst="rect">
                      <a:avLst/>
                    </a:prstGeom>
                    <a:noFill/>
                    <a:ln w="9525">
                      <a:noFill/>
                      <a:miter lim="800000"/>
                      <a:headEnd/>
                      <a:tailEnd/>
                    </a:ln>
                  </pic:spPr>
                </pic:pic>
              </a:graphicData>
            </a:graphic>
          </wp:anchor>
        </w:drawing>
      </w:r>
      <w:r>
        <w:t>Woensdag 23 maart 2011</w:t>
      </w:r>
    </w:p>
    <w:p w:rsidR="00E222EF" w:rsidRDefault="00E222EF" w:rsidP="006E09E3">
      <w:pPr>
        <w:pStyle w:val="ErikStandaard"/>
        <w:jc w:val="both"/>
      </w:pPr>
    </w:p>
    <w:p w:rsidR="00E222EF" w:rsidRDefault="00106458" w:rsidP="006E09E3">
      <w:pPr>
        <w:pStyle w:val="ErikStandaard"/>
        <w:jc w:val="both"/>
      </w:pPr>
      <w:r>
        <w:t>Tijdens het bezoek aan de gemeente Nijmegen is de webviewer van de gemeente Rotterdam ter sprake gekomen. De gemeente Nijmegen was hier erg over te spreken en wilde deze viewer misschien ook wel gaan gebruiken. Om hier meer over te leren heeft een bezoek plaatsgevonden bij de gemeente Rotterdam met Mark Verschuur, adviseur GIS-diensten.</w:t>
      </w:r>
    </w:p>
    <w:p w:rsidR="00106458" w:rsidRDefault="00106458" w:rsidP="006E09E3">
      <w:pPr>
        <w:pStyle w:val="ErikStandaard"/>
        <w:jc w:val="both"/>
      </w:pPr>
    </w:p>
    <w:p w:rsidR="00106458" w:rsidRPr="00C3001D" w:rsidRDefault="00106458" w:rsidP="006E09E3">
      <w:pPr>
        <w:pStyle w:val="Erikkop3"/>
        <w:ind w:left="567"/>
        <w:rPr>
          <w:color w:val="76923C" w:themeColor="accent3" w:themeShade="BF"/>
        </w:rPr>
      </w:pPr>
      <w:r w:rsidRPr="00C3001D">
        <w:rPr>
          <w:color w:val="76923C" w:themeColor="accent3" w:themeShade="BF"/>
        </w:rPr>
        <w:t>Gisweb</w:t>
      </w:r>
    </w:p>
    <w:p w:rsidR="00106458" w:rsidRDefault="00106458" w:rsidP="006E09E3">
      <w:pPr>
        <w:pStyle w:val="ErikStandaard"/>
        <w:jc w:val="both"/>
      </w:pPr>
      <w:r>
        <w:t>De intranet-omgeving voor het weergeven van geo-informatie bij</w:t>
      </w:r>
      <w:r w:rsidR="007F63E8">
        <w:t xml:space="preserve"> de gemeente Rotterdam heet GisW</w:t>
      </w:r>
      <w:r>
        <w:t xml:space="preserve">eb. Deze applicatie is zelf door de gemeente </w:t>
      </w:r>
      <w:r w:rsidR="00AD174F">
        <w:t>Rotterdam</w:t>
      </w:r>
      <w:r>
        <w:t xml:space="preserve"> in elkaar gezet. In eer</w:t>
      </w:r>
      <w:r w:rsidR="00DE751D">
        <w:t>ste instantie was dit een pilot</w:t>
      </w:r>
      <w:r w:rsidR="003156AF">
        <w:t>-versie</w:t>
      </w:r>
      <w:r w:rsidR="00DE751D">
        <w:t>, maar omdat deze pilot een groot succes was is deze uitgebouwd tot een volledig systeem.</w:t>
      </w:r>
    </w:p>
    <w:p w:rsidR="00DE751D" w:rsidRDefault="00DE751D" w:rsidP="006E09E3">
      <w:pPr>
        <w:pStyle w:val="ErikStandaard"/>
        <w:jc w:val="both"/>
      </w:pPr>
    </w:p>
    <w:p w:rsidR="00045311" w:rsidRDefault="007F63E8" w:rsidP="006E09E3">
      <w:pPr>
        <w:pStyle w:val="ErikStandaard"/>
        <w:jc w:val="both"/>
      </w:pPr>
      <w:r>
        <w:t>GisW</w:t>
      </w:r>
      <w:r w:rsidR="00DE751D">
        <w:t xml:space="preserve">eb is toen ontwikkeld door de </w:t>
      </w:r>
      <w:r w:rsidR="00C80A03">
        <w:t>programmeerafdeling</w:t>
      </w:r>
      <w:r w:rsidR="00DE751D">
        <w:t xml:space="preserve"> bij de gemeente Rotterdam in samenspraak met een gebruikersgroep. In deze groep zaten gebruikers van verschillende afdelingen die he</w:t>
      </w:r>
      <w:r>
        <w:t>t GisW</w:t>
      </w:r>
      <w:r w:rsidR="00DE751D">
        <w:t>eb zouden gaan gebruiken. Dit is gedaan om de applicat</w:t>
      </w:r>
      <w:r w:rsidR="00045311">
        <w:t>ie gebruiksvriendelijk te maken</w:t>
      </w:r>
      <w:r w:rsidR="00DE751D">
        <w:t xml:space="preserve"> </w:t>
      </w:r>
      <w:r w:rsidR="00045311">
        <w:t>en er</w:t>
      </w:r>
      <w:r w:rsidR="00DE751D">
        <w:t>voor te zorgen dat een draagvlak ontstaat binnen de gemeente.</w:t>
      </w:r>
      <w:r w:rsidR="003156AF">
        <w:t xml:space="preserve"> Hier kwam onder andere uit dat het eruit moe</w:t>
      </w:r>
      <w:r w:rsidR="00AD174F">
        <w:t>s</w:t>
      </w:r>
      <w:r w:rsidR="003156AF">
        <w:t>t zien en moe</w:t>
      </w:r>
      <w:r w:rsidR="00AD174F">
        <w:t>s</w:t>
      </w:r>
      <w:r w:rsidR="003156AF">
        <w:t>t aanvoelen als Google Maps, omdat mensen daar vertrouwd mee zijn.</w:t>
      </w:r>
      <w:r w:rsidR="00DE751D">
        <w:t xml:space="preserve"> </w:t>
      </w:r>
      <w:r w:rsidR="00045311">
        <w:t>Dit is goed gelukt w</w:t>
      </w:r>
      <w:r>
        <w:t>ant veel medewerkers wilden GisW</w:t>
      </w:r>
      <w:r w:rsidR="00045311">
        <w:t>eb gaan gebruiken en dit heeft er mede voor gezorgd dat het project is doorgezet.</w:t>
      </w:r>
    </w:p>
    <w:p w:rsidR="00045311" w:rsidRDefault="00045311" w:rsidP="006E09E3">
      <w:pPr>
        <w:pStyle w:val="ErikStandaard"/>
        <w:jc w:val="both"/>
      </w:pPr>
    </w:p>
    <w:p w:rsidR="00045311" w:rsidRDefault="00045311" w:rsidP="006E09E3">
      <w:pPr>
        <w:pStyle w:val="ErikStandaard"/>
        <w:jc w:val="both"/>
      </w:pPr>
      <w:r>
        <w:t>Inmidde</w:t>
      </w:r>
      <w:r w:rsidR="007F63E8">
        <w:t>ls is een nieuwe versie van GisW</w:t>
      </w:r>
      <w:r>
        <w:t>eb neergezet waarin een aantal nieuwe functionaliteiten zit en de gegevens die worden weergegeven zijn allemaal voorzien van metadata.</w:t>
      </w:r>
      <w:r w:rsidR="00DC7CFF">
        <w:t xml:space="preserve"> Net </w:t>
      </w:r>
      <w:r w:rsidR="007F63E8">
        <w:t>als de eerste versie is dit GisW</w:t>
      </w:r>
      <w:r w:rsidR="00DC7CFF">
        <w:t xml:space="preserve">eb gebaseerd op open source producten. Hiervoor is gekozen, omdat geen van de </w:t>
      </w:r>
      <w:r w:rsidR="00C80A03">
        <w:t>standaardoplossingen</w:t>
      </w:r>
      <w:r w:rsidR="00DC7CFF">
        <w:t xml:space="preserve"> van leveranciers in staat was aan alle eisen te voldoen. Omdat er binnen de gemeente Rotterdam toch programmeurs aanwezig waren hebben ze ervoor gekozen het zelf te gaan bouwen.</w:t>
      </w:r>
    </w:p>
    <w:p w:rsidR="00E33035" w:rsidRDefault="00E33035" w:rsidP="00723DD5">
      <w:pPr>
        <w:pStyle w:val="ErikStandaard"/>
      </w:pPr>
    </w:p>
    <w:p w:rsidR="00E33035" w:rsidRDefault="00E33035" w:rsidP="006E09E3">
      <w:pPr>
        <w:pStyle w:val="ErikStandaard"/>
        <w:jc w:val="both"/>
      </w:pPr>
      <w:r>
        <w:t xml:space="preserve">Op dit GisWeb kunnen klanten van de geografische informatie van de gemeente Rotterdam ook inloggen. Deze klantenkring bestaat uit nutsbedrijven en andere overheden uit de buurt waarmee samen wordt gewerkt. Om ervoor te zorgen dat elke klant of ambtenaar de informatie </w:t>
      </w:r>
      <w:r>
        <w:lastRenderedPageBreak/>
        <w:t>kan raadplegen waar zij ook daadwerkelijk iets aan hebben</w:t>
      </w:r>
      <w:r w:rsidR="001D0C98">
        <w:t>, kan aan elke</w:t>
      </w:r>
      <w:r w:rsidR="004A23CA">
        <w:t xml:space="preserve"> ge</w:t>
      </w:r>
      <w:r w:rsidR="0031220F">
        <w:t>bruiker een aantal thema’s worden</w:t>
      </w:r>
      <w:r w:rsidR="004A23CA">
        <w:t xml:space="preserve"> toegewezen. </w:t>
      </w:r>
    </w:p>
    <w:p w:rsidR="00045311" w:rsidRDefault="00045311" w:rsidP="006E09E3">
      <w:pPr>
        <w:pStyle w:val="ErikStandaard"/>
        <w:jc w:val="both"/>
      </w:pPr>
    </w:p>
    <w:p w:rsidR="00045311" w:rsidRPr="00C3001D" w:rsidRDefault="00DC7CFF" w:rsidP="006E09E3">
      <w:pPr>
        <w:pStyle w:val="Erikkop3"/>
        <w:ind w:left="567"/>
        <w:rPr>
          <w:color w:val="76923C" w:themeColor="accent3" w:themeShade="BF"/>
        </w:rPr>
      </w:pPr>
      <w:r w:rsidRPr="00C3001D">
        <w:rPr>
          <w:color w:val="76923C" w:themeColor="accent3" w:themeShade="BF"/>
        </w:rPr>
        <w:t>Internet</w:t>
      </w:r>
    </w:p>
    <w:p w:rsidR="00DC7CFF" w:rsidRDefault="00DC7CFF" w:rsidP="006E09E3">
      <w:pPr>
        <w:pStyle w:val="ErikStandaard"/>
        <w:jc w:val="both"/>
      </w:pPr>
      <w:r>
        <w:t xml:space="preserve">Op het internet staat een stadsplattegrond die beschikbaar is voor burgers. </w:t>
      </w:r>
      <w:r w:rsidR="00D8384C">
        <w:t>Deze</w:t>
      </w:r>
      <w:r>
        <w:t xml:space="preserve"> is gebaseerd op OpenLayers</w:t>
      </w:r>
      <w:r w:rsidR="00327AAE">
        <w:t>. Op deze plattegrond is een aantal thema’s te zien en</w:t>
      </w:r>
      <w:r w:rsidR="007E37D0">
        <w:t xml:space="preserve"> er</w:t>
      </w:r>
      <w:r w:rsidR="00327AAE">
        <w:t xml:space="preserve"> kan op een intuïtieve manier in de kaart worden genavigeerd. Dit kaartmateria</w:t>
      </w:r>
      <w:r w:rsidR="00D8384C">
        <w:t>al wordt ook binnen de intranet</w:t>
      </w:r>
      <w:r w:rsidR="00327AAE">
        <w:t>omgeving met dezelfde functionaliteiten gebruikt.</w:t>
      </w:r>
    </w:p>
    <w:p w:rsidR="00327AAE" w:rsidRDefault="00327AAE" w:rsidP="006E09E3">
      <w:pPr>
        <w:pStyle w:val="ErikStandaard"/>
        <w:jc w:val="both"/>
      </w:pPr>
    </w:p>
    <w:p w:rsidR="00327AAE" w:rsidRDefault="00327AAE" w:rsidP="006E09E3">
      <w:pPr>
        <w:pStyle w:val="ErikStandaard"/>
        <w:jc w:val="both"/>
      </w:pPr>
      <w:r>
        <w:t>Deze stadsplattegrond werkt echter nog niet optimaal en omdat deze is ontwikkeld in een tra</w:t>
      </w:r>
      <w:r w:rsidR="007E37D0">
        <w:t>ject dan niet synchroon liep met</w:t>
      </w:r>
      <w:r>
        <w:t xml:space="preserve"> </w:t>
      </w:r>
      <w:r w:rsidR="00D8384C">
        <w:t>de ontwikkeling van de intranet</w:t>
      </w:r>
      <w:r>
        <w:t>omgeving zijn er ook wat verschillen in het gebruik van beide applicaties. Er wordt nu gewerkt aan een nieuwe stadsplattegrond die er hetzelfde uitziet als he</w:t>
      </w:r>
      <w:r w:rsidR="007F63E8">
        <w:t>t GisW</w:t>
      </w:r>
      <w:r w:rsidR="006B384E">
        <w:t>eb en ook hetzelfde werkt, zodat hier wat meer eenheid in ontstaat.</w:t>
      </w:r>
    </w:p>
    <w:p w:rsidR="0044203A" w:rsidRDefault="0044203A" w:rsidP="006E09E3">
      <w:pPr>
        <w:pStyle w:val="ErikStandaard"/>
        <w:jc w:val="both"/>
      </w:pPr>
    </w:p>
    <w:p w:rsidR="0044203A" w:rsidRPr="00C3001D" w:rsidRDefault="0044203A" w:rsidP="006E09E3">
      <w:pPr>
        <w:pStyle w:val="Erikkop3"/>
        <w:ind w:left="567"/>
        <w:rPr>
          <w:color w:val="76923C" w:themeColor="accent3" w:themeShade="BF"/>
        </w:rPr>
      </w:pPr>
      <w:r w:rsidRPr="00C3001D">
        <w:rPr>
          <w:color w:val="76923C" w:themeColor="accent3" w:themeShade="BF"/>
        </w:rPr>
        <w:t>Toekomst</w:t>
      </w:r>
    </w:p>
    <w:p w:rsidR="0044203A" w:rsidRPr="0044203A" w:rsidRDefault="0044203A" w:rsidP="006E09E3">
      <w:pPr>
        <w:pStyle w:val="ErikStandaard"/>
        <w:jc w:val="both"/>
      </w:pPr>
      <w:r>
        <w:t>Omdat de gemeente Rotterdam een eigen ontwikkelteam heeft en zij ook budget hebben om nieuwe ontwik</w:t>
      </w:r>
      <w:r w:rsidR="007F63E8">
        <w:t>kelingen door te voeren, is GisW</w:t>
      </w:r>
      <w:r>
        <w:t>eb nooit af. Er worden steeds nieuwe stukjes software toegevoegd. Dit gebeurt vooral op inspraak van de gebruikers die suggesties kunnen inbrengen wat betreft verbeteringen of toevoegingen. Er wordt nu gewerkt aan de koppeling van statistische gegevens aan het kaartmateriaal. Deze stati</w:t>
      </w:r>
      <w:r w:rsidR="00D8384C">
        <w:t>sti</w:t>
      </w:r>
      <w:r>
        <w:t xml:space="preserve">sche informatie is nu al te vinden op de website van het Centrum voor Onderzoek en Statistiek (COS, website: </w:t>
      </w:r>
      <w:r w:rsidR="00C80A03">
        <w:t>http://www.</w:t>
      </w:r>
      <w:r>
        <w:t xml:space="preserve">cos.rotterdam.nl) en is vrij toegankelijk </w:t>
      </w:r>
      <w:r w:rsidR="001641D0">
        <w:t>v</w:t>
      </w:r>
      <w:r>
        <w:t>oor iedereen.</w:t>
      </w:r>
    </w:p>
    <w:p w:rsidR="0039538B" w:rsidRDefault="0039538B" w:rsidP="006E09E3">
      <w:pPr>
        <w:pStyle w:val="ErikStandaard"/>
        <w:jc w:val="both"/>
      </w:pPr>
    </w:p>
    <w:p w:rsidR="0039538B" w:rsidRPr="00C3001D" w:rsidRDefault="0039538B" w:rsidP="006E09E3">
      <w:pPr>
        <w:pStyle w:val="Erikkop3"/>
        <w:ind w:left="567"/>
        <w:rPr>
          <w:color w:val="76923C" w:themeColor="accent3" w:themeShade="BF"/>
        </w:rPr>
      </w:pPr>
      <w:r w:rsidRPr="00C3001D">
        <w:rPr>
          <w:color w:val="76923C" w:themeColor="accent3" w:themeShade="BF"/>
        </w:rPr>
        <w:t>Samenwerking</w:t>
      </w:r>
    </w:p>
    <w:p w:rsidR="00DB6053" w:rsidRDefault="0039538B" w:rsidP="006E09E3">
      <w:pPr>
        <w:pStyle w:val="ErikStandaard"/>
        <w:jc w:val="both"/>
      </w:pPr>
      <w:r>
        <w:t>Er is een aantal andere gemeenten</w:t>
      </w:r>
      <w:r w:rsidR="00810CE4">
        <w:t>, waaronder</w:t>
      </w:r>
      <w:r w:rsidR="00D91AAB">
        <w:t xml:space="preserve"> dus</w:t>
      </w:r>
      <w:r w:rsidR="00810CE4">
        <w:t xml:space="preserve"> Nijmegen,</w:t>
      </w:r>
      <w:r>
        <w:t xml:space="preserve"> bij de gemeente Rotterdam op bezoek geweest </w:t>
      </w:r>
      <w:r w:rsidR="007F63E8">
        <w:t>om te kijken naar dit GisW</w:t>
      </w:r>
      <w:r w:rsidR="001E3A37">
        <w:t>eb.</w:t>
      </w:r>
      <w:r w:rsidR="00427150">
        <w:t xml:space="preserve"> Ook heeft Mark Verschuur </w:t>
      </w:r>
      <w:r w:rsidR="00D91AAB">
        <w:t>aangegeven dat ze bij de gemeente Rotterdam openstaan voor een samenwerking. Dit zou dan inhouden dat de gemeente Beuningen gebruik zou kunnen maken van de software</w:t>
      </w:r>
      <w:r w:rsidR="00D8622A">
        <w:t>.</w:t>
      </w:r>
      <w:r w:rsidR="00D91AAB">
        <w:t xml:space="preserve"> </w:t>
      </w:r>
      <w:r w:rsidR="00D8622A">
        <w:t>De gegevens worden dan via webservices en de server van Rotterdam</w:t>
      </w:r>
      <w:r w:rsidR="00D8384C">
        <w:t xml:space="preserve"> </w:t>
      </w:r>
      <w:r w:rsidR="00D8622A">
        <w:t xml:space="preserve">ontsloten op de website van de gemeente Beuningen. </w:t>
      </w:r>
      <w:r w:rsidR="00D8384C">
        <w:t>Hoe deze samenwerking er precies uit zou</w:t>
      </w:r>
      <w:r w:rsidR="001641D0">
        <w:t xml:space="preserve"> moeten</w:t>
      </w:r>
      <w:r w:rsidR="00D8384C">
        <w:t xml:space="preserve"> komen te zien is nog niet bekend.</w:t>
      </w:r>
    </w:p>
    <w:p w:rsidR="00DB6053" w:rsidRDefault="00DB6053" w:rsidP="006E09E3">
      <w:pPr>
        <w:pStyle w:val="ErikStandaard"/>
        <w:jc w:val="both"/>
      </w:pPr>
      <w:r>
        <w:br w:type="page"/>
      </w:r>
    </w:p>
    <w:p w:rsidR="00DB6053" w:rsidRPr="00C3001D" w:rsidRDefault="00DB6053" w:rsidP="006E09E3">
      <w:pPr>
        <w:pStyle w:val="Erikkop3"/>
        <w:ind w:left="567"/>
        <w:rPr>
          <w:color w:val="76923C" w:themeColor="accent3" w:themeShade="BF"/>
        </w:rPr>
      </w:pPr>
      <w:r w:rsidRPr="00C3001D">
        <w:rPr>
          <w:color w:val="76923C" w:themeColor="accent3" w:themeShade="BF"/>
        </w:rPr>
        <w:lastRenderedPageBreak/>
        <w:t>Bijlage IX</w:t>
      </w:r>
    </w:p>
    <w:p w:rsidR="00DB6053" w:rsidRPr="00C3001D" w:rsidRDefault="00DB6053" w:rsidP="006E09E3">
      <w:pPr>
        <w:ind w:left="567" w:right="567"/>
        <w:jc w:val="both"/>
        <w:rPr>
          <w:rFonts w:asciiTheme="minorHAnsi" w:hAnsiTheme="minorHAnsi"/>
          <w:b/>
          <w:color w:val="76923C" w:themeColor="accent3" w:themeShade="BF"/>
          <w:sz w:val="28"/>
          <w:szCs w:val="28"/>
        </w:rPr>
      </w:pPr>
    </w:p>
    <w:p w:rsidR="00DB6053" w:rsidRPr="00C3001D" w:rsidRDefault="00DB6053" w:rsidP="006E09E3">
      <w:pPr>
        <w:pStyle w:val="Erikkop3"/>
        <w:ind w:left="567"/>
        <w:rPr>
          <w:color w:val="76923C" w:themeColor="accent3" w:themeShade="BF"/>
        </w:rPr>
      </w:pPr>
      <w:r w:rsidRPr="00C3001D">
        <w:rPr>
          <w:color w:val="76923C" w:themeColor="accent3" w:themeShade="BF"/>
        </w:rPr>
        <w:t>Regelgeving overheid</w:t>
      </w:r>
    </w:p>
    <w:p w:rsidR="00DB6053" w:rsidRDefault="00DB6053" w:rsidP="006E09E3">
      <w:pPr>
        <w:ind w:left="567" w:right="567"/>
        <w:jc w:val="both"/>
        <w:rPr>
          <w:rFonts w:asciiTheme="minorHAnsi" w:hAnsiTheme="minorHAnsi"/>
          <w:b/>
          <w:sz w:val="28"/>
          <w:szCs w:val="28"/>
        </w:rPr>
      </w:pPr>
    </w:p>
    <w:p w:rsidR="00DB6053" w:rsidRPr="004C078F" w:rsidRDefault="00DB6053" w:rsidP="006E09E3">
      <w:pPr>
        <w:pStyle w:val="ErikStandaard"/>
        <w:jc w:val="both"/>
      </w:pPr>
      <w:r>
        <w:t>Omdat informatievoorziening tussen overheden onderling en tussen overheden en de burger steeds belangrijker wordt, is er een aantal Europese en nationale wetgevingen en richtlijnen opgesteld om deze informatievoorziening te moderniseren. In deze paragraaf worden deze wetgevingen en richtlijnen beschreven en welke uitwerkingen deze hebben op de keuze van een GIS-viewer voor de gemeente Beuningen.</w:t>
      </w:r>
    </w:p>
    <w:p w:rsidR="00DB6053" w:rsidRDefault="00DB6053" w:rsidP="006E09E3">
      <w:pPr>
        <w:pStyle w:val="ErikStandaard"/>
        <w:jc w:val="both"/>
        <w:rPr>
          <w:b/>
        </w:rPr>
      </w:pPr>
    </w:p>
    <w:p w:rsidR="00DB6053" w:rsidRPr="00C3001D" w:rsidRDefault="00DB6053" w:rsidP="006E09E3">
      <w:pPr>
        <w:pStyle w:val="Erikkop3"/>
        <w:ind w:left="567" w:right="567"/>
        <w:rPr>
          <w:color w:val="76923C" w:themeColor="accent3" w:themeShade="BF"/>
        </w:rPr>
      </w:pPr>
      <w:r w:rsidRPr="00C3001D">
        <w:rPr>
          <w:noProof/>
          <w:color w:val="76923C" w:themeColor="accent3" w:themeShade="BF"/>
          <w:lang w:eastAsia="nl-NL"/>
        </w:rPr>
        <w:drawing>
          <wp:anchor distT="0" distB="0" distL="0" distR="0" simplePos="0" relativeHeight="251710464" behindDoc="0" locked="0" layoutInCell="1" allowOverlap="0">
            <wp:simplePos x="0" y="0"/>
            <wp:positionH relativeFrom="column">
              <wp:posOffset>4615180</wp:posOffset>
            </wp:positionH>
            <wp:positionV relativeFrom="line">
              <wp:posOffset>189230</wp:posOffset>
            </wp:positionV>
            <wp:extent cx="1171575" cy="1171575"/>
            <wp:effectExtent l="0" t="0" r="0" b="0"/>
            <wp:wrapSquare wrapText="bothSides"/>
            <wp:docPr id="36" name="Afbeelding 4" descr="INSPIRE Infrastructure for Spatial Information i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PIRE Infrastructure for Spatial Information in Europe"/>
                    <pic:cNvPicPr>
                      <a:picLocks noChangeAspect="1" noChangeArrowheads="1"/>
                    </pic:cNvPicPr>
                  </pic:nvPicPr>
                  <pic:blipFill>
                    <a:blip r:embed="rId69"/>
                    <a:srcRect l="-18947" t="-14737" r="-10526" b="-14737"/>
                    <a:stretch>
                      <a:fillRect/>
                    </a:stretch>
                  </pic:blipFill>
                  <pic:spPr bwMode="auto">
                    <a:xfrm>
                      <a:off x="0" y="0"/>
                      <a:ext cx="1171575" cy="1171575"/>
                    </a:xfrm>
                    <a:prstGeom prst="rect">
                      <a:avLst/>
                    </a:prstGeom>
                    <a:noFill/>
                    <a:ln w="9525">
                      <a:noFill/>
                      <a:miter lim="800000"/>
                      <a:headEnd/>
                      <a:tailEnd/>
                    </a:ln>
                  </pic:spPr>
                </pic:pic>
              </a:graphicData>
            </a:graphic>
          </wp:anchor>
        </w:drawing>
      </w:r>
      <w:r w:rsidRPr="00C3001D">
        <w:rPr>
          <w:color w:val="76923C" w:themeColor="accent3" w:themeShade="BF"/>
        </w:rPr>
        <w:t>INSPIRE</w:t>
      </w:r>
    </w:p>
    <w:p w:rsidR="00DB6053" w:rsidRDefault="00DB6053" w:rsidP="006E09E3">
      <w:pPr>
        <w:pStyle w:val="ErikStandaard"/>
        <w:jc w:val="both"/>
      </w:pPr>
      <w:r>
        <w:t xml:space="preserve">INSPIRE staat voluit voor ‘Directive 2007/2/EC of the European Parliament and of the Council of 14 March 2007 establishing an Infrastructure for Spatial Information in the European Community’. </w:t>
      </w:r>
    </w:p>
    <w:p w:rsidR="00DB6053" w:rsidRPr="000C4756" w:rsidRDefault="00DB6053" w:rsidP="006E09E3">
      <w:pPr>
        <w:pStyle w:val="ErikStandaard"/>
        <w:jc w:val="both"/>
      </w:pPr>
      <w:r>
        <w:t xml:space="preserve">Deze Europese richtlijn helpt om de beschikbaarheid, kwaliteit, organisatie, toegang tot en uitwisseling van geo-informatie in Europa te verbeteren. In Nederland wordt INSPIRE door Geonovum, ook lid van het OGC, uitgevoerd. Er wordt gestreefd naar het gebruik van open standaarden om de interoperabiliteit tussen bedrijven en overheden te vergroten. </w:t>
      </w:r>
    </w:p>
    <w:p w:rsidR="00DB6053" w:rsidRDefault="00DB6053" w:rsidP="006E09E3">
      <w:pPr>
        <w:ind w:left="567" w:right="567"/>
        <w:jc w:val="both"/>
        <w:rPr>
          <w:rFonts w:asciiTheme="minorHAnsi" w:hAnsiTheme="minorHAnsi"/>
          <w:b/>
          <w:sz w:val="26"/>
          <w:szCs w:val="26"/>
        </w:rPr>
      </w:pPr>
    </w:p>
    <w:p w:rsidR="00DB6053" w:rsidRPr="00C3001D" w:rsidRDefault="00DB6053" w:rsidP="006E09E3">
      <w:pPr>
        <w:pStyle w:val="Erikkop3"/>
        <w:ind w:left="567" w:right="567"/>
        <w:rPr>
          <w:color w:val="76923C" w:themeColor="accent3" w:themeShade="BF"/>
        </w:rPr>
      </w:pPr>
      <w:r w:rsidRPr="00C3001D">
        <w:rPr>
          <w:color w:val="76923C" w:themeColor="accent3" w:themeShade="BF"/>
        </w:rPr>
        <w:t>NGII</w:t>
      </w:r>
    </w:p>
    <w:p w:rsidR="00DB6053" w:rsidRPr="003D4A8D" w:rsidRDefault="00DB6053" w:rsidP="006E09E3">
      <w:pPr>
        <w:pStyle w:val="ErikStandaard"/>
        <w:jc w:val="both"/>
      </w:pPr>
      <w:r>
        <w:t xml:space="preserve">Om te zorgen voor een nationale samenhang is de NGII in het leven geroepen. Dit staat voor Nationale Geo-Informatie Infrastructuur en is een initiatief van RGI en Geonovum. RGI is het innovatieprogramma Ruimte voor Geo-Informatie en stimuleert vernieuwende </w:t>
      </w:r>
      <w:r w:rsidR="00D8622A">
        <w:t>projecten waarin geo-informatie</w:t>
      </w:r>
      <w:r>
        <w:t>specialisten samenwerken met gebruikers daarvan. Het NGII benoemt de standaarden die voor Nederland binnen het geo-domein van toepassing zijn voor aansluiting met andere domeinen. Deze infrastructuur sluit aan op de Europese INSPIRE-richtlijnen.</w:t>
      </w:r>
    </w:p>
    <w:p w:rsidR="00DB6053" w:rsidRDefault="00DB6053" w:rsidP="006E09E3">
      <w:pPr>
        <w:pStyle w:val="ErikStandaard"/>
        <w:jc w:val="both"/>
        <w:rPr>
          <w:b/>
        </w:rPr>
      </w:pPr>
    </w:p>
    <w:p w:rsidR="00DB6053" w:rsidRPr="00C3001D" w:rsidRDefault="00DB6053" w:rsidP="006E09E3">
      <w:pPr>
        <w:pStyle w:val="Erikkop3"/>
        <w:ind w:left="567" w:right="567"/>
        <w:rPr>
          <w:color w:val="76923C" w:themeColor="accent3" w:themeShade="BF"/>
        </w:rPr>
      </w:pPr>
      <w:r w:rsidRPr="00C3001D">
        <w:rPr>
          <w:color w:val="76923C" w:themeColor="accent3" w:themeShade="BF"/>
        </w:rPr>
        <w:t>GIDEON</w:t>
      </w:r>
    </w:p>
    <w:p w:rsidR="00AE159F" w:rsidRDefault="00DB6053" w:rsidP="006E09E3">
      <w:pPr>
        <w:pStyle w:val="ErikStandaard"/>
        <w:jc w:val="both"/>
      </w:pPr>
      <w:r>
        <w:t>Uit de bovenstaande ontwikkelingen is de nota GIDEON ontstaan. Deze bevat een visie op de verdere ontwikkeling van de NGII en gaat ook in op de uitvoering en implementatie. Dan gaat het om de beantwoording van de volgende vragen: welke acties zijn noodzakelijk om de plannen te kunnen realiseren? Wie neemt welke rol in en wie heeft de verantwoordelijkheid? De verdere uitvoering van de nota GIDEON wordt verzorgd door de ministeries van VROM en BZK.</w:t>
      </w:r>
    </w:p>
    <w:p w:rsidR="00AE159F" w:rsidRDefault="00AE159F" w:rsidP="006E09E3">
      <w:pPr>
        <w:pStyle w:val="ErikStandaard"/>
        <w:jc w:val="both"/>
      </w:pPr>
      <w:r>
        <w:br w:type="page"/>
      </w:r>
    </w:p>
    <w:p w:rsidR="00DB6053" w:rsidRPr="00C3001D" w:rsidRDefault="00DB6053" w:rsidP="006E09E3">
      <w:pPr>
        <w:pStyle w:val="Erikkop3"/>
        <w:rPr>
          <w:color w:val="76923C" w:themeColor="accent3" w:themeShade="BF"/>
        </w:rPr>
      </w:pPr>
      <w:r w:rsidRPr="00C3001D">
        <w:rPr>
          <w:rFonts w:asciiTheme="minorHAnsi" w:hAnsiTheme="minorHAnsi"/>
          <w:noProof/>
          <w:color w:val="76923C" w:themeColor="accent3" w:themeShade="BF"/>
          <w:sz w:val="26"/>
          <w:lang w:eastAsia="nl-NL"/>
        </w:rPr>
        <w:lastRenderedPageBreak/>
        <w:drawing>
          <wp:anchor distT="0" distB="0" distL="114300" distR="114300" simplePos="0" relativeHeight="251711488" behindDoc="0" locked="0" layoutInCell="1" allowOverlap="1">
            <wp:simplePos x="0" y="0"/>
            <wp:positionH relativeFrom="column">
              <wp:posOffset>5080</wp:posOffset>
            </wp:positionH>
            <wp:positionV relativeFrom="paragraph">
              <wp:posOffset>43180</wp:posOffset>
            </wp:positionV>
            <wp:extent cx="2105025" cy="790575"/>
            <wp:effectExtent l="19050" t="0" r="0" b="0"/>
            <wp:wrapSquare wrapText="bothSides"/>
            <wp:docPr id="38" name="Afbeelding 1" descr="e-overheid bouw mee aan betere dienstverlenin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verheid bouw mee aan betere dienstverlening">
                      <a:hlinkClick r:id="rId70"/>
                    </pic:cNvPr>
                    <pic:cNvPicPr>
                      <a:picLocks noChangeAspect="1" noChangeArrowheads="1"/>
                    </pic:cNvPicPr>
                  </pic:nvPicPr>
                  <pic:blipFill>
                    <a:blip r:embed="rId71"/>
                    <a:srcRect r="-7282" b="-15278"/>
                    <a:stretch>
                      <a:fillRect/>
                    </a:stretch>
                  </pic:blipFill>
                  <pic:spPr bwMode="auto">
                    <a:xfrm>
                      <a:off x="0" y="0"/>
                      <a:ext cx="2105025" cy="790575"/>
                    </a:xfrm>
                    <a:prstGeom prst="rect">
                      <a:avLst/>
                    </a:prstGeom>
                    <a:noFill/>
                    <a:ln w="9525">
                      <a:noFill/>
                      <a:miter lim="800000"/>
                      <a:headEnd/>
                      <a:tailEnd/>
                    </a:ln>
                  </pic:spPr>
                </pic:pic>
              </a:graphicData>
            </a:graphic>
          </wp:anchor>
        </w:drawing>
      </w:r>
      <w:r w:rsidR="00AE159F" w:rsidRPr="00C3001D">
        <w:rPr>
          <w:color w:val="76923C" w:themeColor="accent3" w:themeShade="BF"/>
        </w:rPr>
        <w:t>e</w:t>
      </w:r>
      <w:r w:rsidRPr="00C3001D">
        <w:rPr>
          <w:color w:val="76923C" w:themeColor="accent3" w:themeShade="BF"/>
        </w:rPr>
        <w:t>-overheid</w:t>
      </w:r>
    </w:p>
    <w:p w:rsidR="00DB6053" w:rsidRPr="00187743" w:rsidRDefault="00DB6053" w:rsidP="006E09E3">
      <w:pPr>
        <w:pStyle w:val="ErikStandaard"/>
        <w:jc w:val="both"/>
      </w:pPr>
      <w:r>
        <w:t>Deze term staat voor elektronische overheid en voor de wil van de overheid om voor de dienstverlening gebruik te maken van de toepassingen die de ICT biedt. De rijksoverheid heeft een aantal beleidsmatige ontwikkelingen opgestart en verplicht gesteld die van invloed zijn op gemeenten. Het gaat dan om ontwikkelingen</w:t>
      </w:r>
      <w:r w:rsidR="00D8622A">
        <w:t xml:space="preserve"> op het geb</w:t>
      </w:r>
      <w:r>
        <w:t>i</w:t>
      </w:r>
      <w:r w:rsidR="00D8622A">
        <w:t>e</w:t>
      </w:r>
      <w:r>
        <w:t>d van volkshuisvesting, milieu en ruimtelijke ordening.</w:t>
      </w:r>
      <w:r w:rsidRPr="005C3D29">
        <w:rPr>
          <w:rFonts w:ascii="Verdana" w:hAnsi="Verdana"/>
          <w:color w:val="BEB6AD"/>
          <w:sz w:val="12"/>
          <w:szCs w:val="12"/>
        </w:rPr>
        <w:t xml:space="preserve"> </w:t>
      </w:r>
    </w:p>
    <w:p w:rsidR="00AE159F" w:rsidRDefault="00AE159F" w:rsidP="006E09E3">
      <w:pPr>
        <w:pStyle w:val="ErikStandaard"/>
        <w:jc w:val="both"/>
      </w:pPr>
    </w:p>
    <w:p w:rsidR="00DB6053" w:rsidRPr="00C3001D" w:rsidRDefault="00DB6053" w:rsidP="006E09E3">
      <w:pPr>
        <w:pStyle w:val="Erikkop3"/>
        <w:ind w:left="567" w:right="567"/>
        <w:rPr>
          <w:color w:val="76923C" w:themeColor="accent3" w:themeShade="BF"/>
        </w:rPr>
      </w:pPr>
      <w:r w:rsidRPr="00C3001D">
        <w:rPr>
          <w:color w:val="76923C" w:themeColor="accent3" w:themeShade="BF"/>
        </w:rPr>
        <w:t>NUP</w:t>
      </w:r>
    </w:p>
    <w:p w:rsidR="00DB6053" w:rsidRPr="00575958" w:rsidRDefault="00DB6053" w:rsidP="006E09E3">
      <w:pPr>
        <w:pStyle w:val="ErikStandaard"/>
        <w:jc w:val="both"/>
      </w:pPr>
      <w:r>
        <w:t xml:space="preserve">Het NUP is het Nationaal UitvoeringsProgramma en zorgt voor een betere dienstverlening en e-overheid. Met dit instrument willen kabinet, gemeenten, provincies en waterschappen een goede infrastructuur inrichten voor de dienstverlening aan burgers en bedrijven. </w:t>
      </w:r>
      <w:r w:rsidR="00D8622A">
        <w:t xml:space="preserve">Met behulp van het NUP is al </w:t>
      </w:r>
      <w:r>
        <w:t>een groot aantal voorzieningen g</w:t>
      </w:r>
      <w:r w:rsidR="0080205A">
        <w:t>erealiseerd. Denk dan aan: DigiD</w:t>
      </w:r>
      <w:r>
        <w:t>, Webrichtl</w:t>
      </w:r>
      <w:r w:rsidR="0080205A">
        <w:t>ijnen, MijnOverheid.nl, Burgerservicen</w:t>
      </w:r>
      <w:r>
        <w:t>ummer, Handelsregister, BAG en (de toekomstige) BGT.</w:t>
      </w:r>
    </w:p>
    <w:p w:rsidR="00DB6053" w:rsidRDefault="00DB6053" w:rsidP="006E09E3">
      <w:pPr>
        <w:pStyle w:val="ErikStandaard"/>
        <w:jc w:val="both"/>
        <w:rPr>
          <w:b/>
        </w:rPr>
      </w:pPr>
    </w:p>
    <w:p w:rsidR="00DB6053" w:rsidRPr="00C3001D" w:rsidRDefault="00DB6053" w:rsidP="006E09E3">
      <w:pPr>
        <w:pStyle w:val="Erikkop3"/>
        <w:ind w:left="567" w:right="567"/>
        <w:rPr>
          <w:color w:val="76923C" w:themeColor="accent3" w:themeShade="BF"/>
        </w:rPr>
      </w:pPr>
      <w:r w:rsidRPr="00C3001D">
        <w:rPr>
          <w:color w:val="76923C" w:themeColor="accent3" w:themeShade="BF"/>
        </w:rPr>
        <w:t>NORA</w:t>
      </w:r>
    </w:p>
    <w:p w:rsidR="00DB6053" w:rsidRPr="00DC696C" w:rsidRDefault="00DB6053" w:rsidP="006E09E3">
      <w:pPr>
        <w:pStyle w:val="ErikStandaard"/>
        <w:jc w:val="both"/>
      </w:pPr>
      <w:r>
        <w:t>De Nederlandse Overheid Referentie Architectuur (NORA) is de technische ruggengraat van de e-overheid. Hierin worden de uitgangspunten voor het inrichten van de informatiehuishouding beschreven. Door deze ontwerpprincipes en standaarden voldoen de oplossingen van overheidsinstanties aan de eisen van samenhang en standaardisatie. Een expertgroep met vertegenwoordiging vanuit Geonovum heeft in 2009 een geo-katern binnen het NORA opgesteld. Met dit geo-katern wordt het gebruik van geo-informatie in digitale werkprocessen geborgd.</w:t>
      </w:r>
    </w:p>
    <w:p w:rsidR="00DB6053" w:rsidRDefault="00DB6053" w:rsidP="006E09E3">
      <w:pPr>
        <w:pStyle w:val="ErikStandaard"/>
        <w:jc w:val="both"/>
        <w:rPr>
          <w:b/>
        </w:rPr>
      </w:pPr>
    </w:p>
    <w:p w:rsidR="00DB6053" w:rsidRPr="00C3001D" w:rsidRDefault="00DB6053" w:rsidP="006E09E3">
      <w:pPr>
        <w:pStyle w:val="Erikkop3"/>
        <w:ind w:left="567" w:right="567"/>
        <w:rPr>
          <w:color w:val="76923C" w:themeColor="accent3" w:themeShade="BF"/>
        </w:rPr>
      </w:pPr>
      <w:r w:rsidRPr="00C3001D">
        <w:rPr>
          <w:color w:val="76923C" w:themeColor="accent3" w:themeShade="BF"/>
        </w:rPr>
        <w:t>GEMMA</w:t>
      </w:r>
    </w:p>
    <w:p w:rsidR="00DB6053" w:rsidRPr="00741144" w:rsidRDefault="00DB6053" w:rsidP="006E09E3">
      <w:pPr>
        <w:pStyle w:val="ErikStandaard"/>
        <w:jc w:val="both"/>
      </w:pPr>
      <w:r>
        <w:t>Om ervoor te zorgen dat applicaties van verschillende gemeenten goed met elkaar kunnen samen werken is de GEMMA (GEMeentelijke Model Architectuur) in het leven geroepen. Hierin krijgt administratieve afhandeling vooralsnog de voorkeur en blijft het geo-domein achter. Er is wel beschreven dat de eigen informatiesystemen moeten aansluiten op de landelijke voorzieningen. Hiervoor dienen de werkprocessen en informatiehuishouding gedigitaliseerd te worden. Ook moeten deze applicaties voldoen aan de eisen van INSPIRE.</w:t>
      </w:r>
    </w:p>
    <w:p w:rsidR="00DB6053" w:rsidRDefault="00DB6053" w:rsidP="006E09E3">
      <w:pPr>
        <w:pStyle w:val="ErikStandaard"/>
        <w:jc w:val="both"/>
        <w:rPr>
          <w:b/>
        </w:rPr>
      </w:pPr>
    </w:p>
    <w:p w:rsidR="00723DD5" w:rsidRDefault="00723DD5" w:rsidP="006E09E3">
      <w:pPr>
        <w:jc w:val="both"/>
        <w:rPr>
          <w:rFonts w:ascii="Palatino Linotype" w:hAnsi="Palatino Linotype"/>
          <w:b/>
          <w:szCs w:val="26"/>
        </w:rPr>
      </w:pPr>
      <w:r>
        <w:br w:type="page"/>
      </w:r>
    </w:p>
    <w:p w:rsidR="00DB6053" w:rsidRPr="00C3001D" w:rsidRDefault="00DB6053" w:rsidP="006E09E3">
      <w:pPr>
        <w:pStyle w:val="Erikkop3"/>
        <w:ind w:left="567" w:right="567"/>
        <w:rPr>
          <w:color w:val="76923C" w:themeColor="accent3" w:themeShade="BF"/>
        </w:rPr>
      </w:pPr>
      <w:r w:rsidRPr="00C3001D">
        <w:rPr>
          <w:noProof/>
          <w:color w:val="76923C" w:themeColor="accent3" w:themeShade="BF"/>
          <w:lang w:eastAsia="nl-NL"/>
        </w:rPr>
        <w:lastRenderedPageBreak/>
        <w:drawing>
          <wp:anchor distT="0" distB="0" distL="114300" distR="114300" simplePos="0" relativeHeight="251712512" behindDoc="0" locked="0" layoutInCell="1" allowOverlap="1">
            <wp:simplePos x="0" y="0"/>
            <wp:positionH relativeFrom="column">
              <wp:posOffset>3996055</wp:posOffset>
            </wp:positionH>
            <wp:positionV relativeFrom="paragraph">
              <wp:posOffset>161290</wp:posOffset>
            </wp:positionV>
            <wp:extent cx="1666875" cy="952500"/>
            <wp:effectExtent l="19050" t="0" r="9525" b="0"/>
            <wp:wrapSquare wrapText="bothSides"/>
            <wp:docPr id="39" name="Afbeelding 4" descr="logo egem">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egem">
                      <a:hlinkClick r:id="rId72"/>
                    </pic:cNvPr>
                    <pic:cNvPicPr>
                      <a:picLocks noChangeAspect="1" noChangeArrowheads="1"/>
                    </pic:cNvPicPr>
                  </pic:nvPicPr>
                  <pic:blipFill>
                    <a:blip r:embed="rId73"/>
                    <a:srcRect/>
                    <a:stretch>
                      <a:fillRect/>
                    </a:stretch>
                  </pic:blipFill>
                  <pic:spPr bwMode="auto">
                    <a:xfrm>
                      <a:off x="0" y="0"/>
                      <a:ext cx="1666875" cy="952500"/>
                    </a:xfrm>
                    <a:prstGeom prst="rect">
                      <a:avLst/>
                    </a:prstGeom>
                    <a:noFill/>
                    <a:ln w="9525">
                      <a:noFill/>
                      <a:miter lim="800000"/>
                      <a:headEnd/>
                      <a:tailEnd/>
                    </a:ln>
                  </pic:spPr>
                </pic:pic>
              </a:graphicData>
            </a:graphic>
          </wp:anchor>
        </w:drawing>
      </w:r>
      <w:r w:rsidRPr="00C3001D">
        <w:rPr>
          <w:color w:val="76923C" w:themeColor="accent3" w:themeShade="BF"/>
        </w:rPr>
        <w:t>EGEM i-teams</w:t>
      </w:r>
    </w:p>
    <w:p w:rsidR="00DB6053" w:rsidRPr="001A5875" w:rsidRDefault="00DB6053" w:rsidP="006E09E3">
      <w:pPr>
        <w:pStyle w:val="ErikStandaard"/>
        <w:jc w:val="both"/>
      </w:pPr>
      <w:r>
        <w:t>Het programma EGEM (Elektronische GEMeenten) ondersteunt lagere overheden die hun elektronische dienstverlening aan burgers en bedrijven willen verbeteren. Dit gebeurt door hu</w:t>
      </w:r>
      <w:r w:rsidR="0080205A">
        <w:t>lp bij</w:t>
      </w:r>
      <w:r>
        <w:t xml:space="preserve"> de ontwikkeling van standaarden, het delen van kennis, het adviseren en overzicht te bieden in de ontwikkelingen binnen de e-overheid. De organisatie i-teams is opgericht om overheden te helpen bij het opzetten van digitale dienstverlening. Door de grote overlap van deze twee programma’s hebben zij de krachten gebundeld.</w:t>
      </w:r>
      <w:r w:rsidRPr="00826839">
        <w:t xml:space="preserve"> </w:t>
      </w:r>
    </w:p>
    <w:p w:rsidR="00DB6053" w:rsidRDefault="00DB6053" w:rsidP="006E09E3">
      <w:pPr>
        <w:pStyle w:val="ErikStandaard"/>
        <w:jc w:val="both"/>
        <w:rPr>
          <w:b/>
        </w:rPr>
      </w:pPr>
    </w:p>
    <w:p w:rsidR="00DB6053" w:rsidRPr="00C3001D" w:rsidRDefault="00DB6053" w:rsidP="006E09E3">
      <w:pPr>
        <w:pStyle w:val="Erikkop3"/>
        <w:ind w:left="567" w:right="567"/>
        <w:rPr>
          <w:color w:val="76923C" w:themeColor="accent3" w:themeShade="BF"/>
        </w:rPr>
      </w:pPr>
      <w:r w:rsidRPr="00C3001D">
        <w:rPr>
          <w:color w:val="76923C" w:themeColor="accent3" w:themeShade="BF"/>
        </w:rPr>
        <w:t>StUF</w:t>
      </w:r>
    </w:p>
    <w:p w:rsidR="00DB6053" w:rsidRPr="001A5875" w:rsidRDefault="00DB6053" w:rsidP="006E09E3">
      <w:pPr>
        <w:pStyle w:val="ErikStandaard"/>
        <w:jc w:val="both"/>
      </w:pPr>
      <w:r>
        <w:t>Het EGEM heeft als speerpunt het standaardiseren van de uitwisseling van gemeentelijke basisgegevens en is daarom beheerder geworden van een belangrijke standaard daarvoor: het StUF (Standaard Uitwisselings Formaat). Deze open standaard is geschreven in XML en gebaseerd op geaccepteerde internetstandaarden (W3C).</w:t>
      </w:r>
    </w:p>
    <w:p w:rsidR="00DB6053" w:rsidRDefault="00DB6053" w:rsidP="006E09E3">
      <w:pPr>
        <w:pStyle w:val="ErikStandaard"/>
        <w:jc w:val="both"/>
        <w:rPr>
          <w:b/>
        </w:rPr>
      </w:pPr>
    </w:p>
    <w:p w:rsidR="00DB6053" w:rsidRPr="00C3001D" w:rsidRDefault="00DB6053" w:rsidP="006E09E3">
      <w:pPr>
        <w:pStyle w:val="Erikkop3"/>
        <w:ind w:left="567" w:right="567"/>
        <w:rPr>
          <w:color w:val="76923C" w:themeColor="accent3" w:themeShade="BF"/>
        </w:rPr>
      </w:pPr>
      <w:r w:rsidRPr="00C3001D">
        <w:rPr>
          <w:color w:val="76923C" w:themeColor="accent3" w:themeShade="BF"/>
        </w:rPr>
        <w:t>NOiV</w:t>
      </w:r>
    </w:p>
    <w:p w:rsidR="00E140EC" w:rsidRDefault="00DB6053" w:rsidP="006E09E3">
      <w:pPr>
        <w:pStyle w:val="ErikStandaard"/>
        <w:jc w:val="both"/>
      </w:pPr>
      <w:r>
        <w:rPr>
          <w:noProof/>
          <w:lang w:eastAsia="nl-NL"/>
        </w:rPr>
        <w:drawing>
          <wp:anchor distT="0" distB="0" distL="114300" distR="114300" simplePos="0" relativeHeight="251713536" behindDoc="0" locked="0" layoutInCell="1" allowOverlap="1">
            <wp:simplePos x="0" y="0"/>
            <wp:positionH relativeFrom="column">
              <wp:posOffset>3700780</wp:posOffset>
            </wp:positionH>
            <wp:positionV relativeFrom="paragraph">
              <wp:posOffset>636905</wp:posOffset>
            </wp:positionV>
            <wp:extent cx="2114550" cy="1066800"/>
            <wp:effectExtent l="0" t="0" r="0" b="0"/>
            <wp:wrapSquare wrapText="bothSides"/>
            <wp:docPr id="40" name="noivlogo" descr="NOiV - Nederland open in verb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vlogo" descr="NOiV - Nederland open in verbinding"/>
                    <pic:cNvPicPr>
                      <a:picLocks noChangeAspect="1" noChangeArrowheads="1"/>
                    </pic:cNvPicPr>
                  </pic:nvPicPr>
                  <pic:blipFill>
                    <a:blip r:embed="rId74"/>
                    <a:srcRect l="-7071" t="-12500" r="-5051" b="-14773"/>
                    <a:stretch>
                      <a:fillRect/>
                    </a:stretch>
                  </pic:blipFill>
                  <pic:spPr bwMode="auto">
                    <a:xfrm>
                      <a:off x="0" y="0"/>
                      <a:ext cx="2114550" cy="1066800"/>
                    </a:xfrm>
                    <a:prstGeom prst="rect">
                      <a:avLst/>
                    </a:prstGeom>
                    <a:noFill/>
                    <a:ln w="9525">
                      <a:noFill/>
                      <a:miter lim="800000"/>
                      <a:headEnd/>
                      <a:tailEnd/>
                    </a:ln>
                  </pic:spPr>
                </pic:pic>
              </a:graphicData>
            </a:graphic>
          </wp:anchor>
        </w:drawing>
      </w:r>
      <w:r>
        <w:t>NOiV staat voor Nederland Open in Verbinding en is het programma dat overheidsinstanties informeert over de wetgeving rond open standaarden en open source software en stimuleert om deze waar mogelijk toe te passen. NOiV is een onderdeel van de stichting ICTU (ICT Uitvoeringsorganisatie) en biedt ondersteuning in de vorm van voorlichting, kennisuitwisseling en instrumenten waarmee elke overheidsorganisatie zelf open source software kan toepassen.</w:t>
      </w:r>
    </w:p>
    <w:p w:rsidR="00E140EC" w:rsidRDefault="00E140EC" w:rsidP="006E09E3">
      <w:pPr>
        <w:pStyle w:val="ErikStandaard"/>
        <w:jc w:val="both"/>
      </w:pPr>
      <w:r>
        <w:br w:type="page"/>
      </w:r>
    </w:p>
    <w:p w:rsidR="00E140EC" w:rsidRPr="00C3001D" w:rsidRDefault="00E140EC" w:rsidP="00723DD5">
      <w:pPr>
        <w:pStyle w:val="Erikkop3"/>
        <w:ind w:left="567"/>
        <w:rPr>
          <w:color w:val="76923C" w:themeColor="accent3" w:themeShade="BF"/>
        </w:rPr>
      </w:pPr>
      <w:r w:rsidRPr="00C3001D">
        <w:rPr>
          <w:color w:val="76923C" w:themeColor="accent3" w:themeShade="BF"/>
        </w:rPr>
        <w:lastRenderedPageBreak/>
        <w:t>Bijlage X</w:t>
      </w:r>
    </w:p>
    <w:p w:rsidR="00E140EC" w:rsidRPr="00C3001D" w:rsidRDefault="00E140EC" w:rsidP="00C2468F">
      <w:pPr>
        <w:ind w:left="567" w:right="567"/>
        <w:rPr>
          <w:rFonts w:asciiTheme="minorHAnsi" w:hAnsiTheme="minorHAnsi"/>
          <w:b/>
          <w:color w:val="76923C" w:themeColor="accent3" w:themeShade="BF"/>
          <w:sz w:val="28"/>
          <w:szCs w:val="28"/>
        </w:rPr>
      </w:pPr>
    </w:p>
    <w:p w:rsidR="00E140EC" w:rsidRPr="00C3001D" w:rsidRDefault="00E140EC" w:rsidP="00723DD5">
      <w:pPr>
        <w:pStyle w:val="Erikkop3"/>
        <w:ind w:left="567"/>
        <w:rPr>
          <w:color w:val="76923C" w:themeColor="accent3" w:themeShade="BF"/>
        </w:rPr>
      </w:pPr>
      <w:r w:rsidRPr="00C3001D">
        <w:rPr>
          <w:color w:val="76923C" w:themeColor="accent3" w:themeShade="BF"/>
        </w:rPr>
        <w:t>Plan van aanpak</w:t>
      </w:r>
      <w:r w:rsidR="00723DD5" w:rsidRPr="00C3001D">
        <w:rPr>
          <w:color w:val="76923C" w:themeColor="accent3" w:themeShade="BF"/>
        </w:rPr>
        <w:t xml:space="preserve"> project Geo-loket</w:t>
      </w:r>
    </w:p>
    <w:tbl>
      <w:tblPr>
        <w:tblpPr w:leftFromText="141" w:rightFromText="141" w:vertAnchor="page" w:horzAnchor="margin" w:tblpY="3121"/>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31"/>
        <w:gridCol w:w="336"/>
        <w:gridCol w:w="6241"/>
      </w:tblGrid>
      <w:tr w:rsidR="00697773" w:rsidTr="005B2AD9">
        <w:trPr>
          <w:cantSplit/>
          <w:trHeight w:hRule="exact" w:val="1985"/>
        </w:trPr>
        <w:tc>
          <w:tcPr>
            <w:tcW w:w="9508" w:type="dxa"/>
            <w:gridSpan w:val="3"/>
            <w:vAlign w:val="center"/>
          </w:tcPr>
          <w:p w:rsidR="00697773" w:rsidRDefault="00697773" w:rsidP="005B2AD9">
            <w:pPr>
              <w:jc w:val="center"/>
              <w:rPr>
                <w:rFonts w:ascii="CharterITC BT" w:hAnsi="CharterITC BT"/>
                <w:caps/>
                <w:sz w:val="48"/>
              </w:rPr>
            </w:pPr>
            <w:r>
              <w:rPr>
                <w:rFonts w:ascii="CharterITC BT" w:hAnsi="CharterITC BT"/>
                <w:caps/>
                <w:sz w:val="48"/>
              </w:rPr>
              <w:t>Plan van aanpak</w:t>
            </w:r>
          </w:p>
          <w:p w:rsidR="00697773" w:rsidRPr="00900DE6" w:rsidRDefault="00697773" w:rsidP="005B2AD9">
            <w:pPr>
              <w:jc w:val="center"/>
              <w:rPr>
                <w:rFonts w:ascii="CharterITC BT" w:hAnsi="CharterITC BT"/>
                <w:caps/>
                <w:sz w:val="20"/>
                <w:szCs w:val="20"/>
              </w:rPr>
            </w:pPr>
          </w:p>
          <w:p w:rsidR="00697773" w:rsidRPr="00C50C8F" w:rsidRDefault="007F522F" w:rsidP="005B2AD9">
            <w:pPr>
              <w:jc w:val="center"/>
              <w:rPr>
                <w:rFonts w:ascii="CharterITC BT" w:hAnsi="CharterITC BT"/>
                <w:i/>
                <w:caps/>
                <w:sz w:val="48"/>
              </w:rPr>
            </w:pPr>
            <w:fldSimple w:instr=" mitVV VV882AE9BAD7735F4680D16ABB689266C5 \* MERGEFORMAT " w:fldLock="1">
              <w:r w:rsidR="00697773">
                <w:rPr>
                  <w:rFonts w:ascii="CharterITC BT" w:hAnsi="CharterITC BT"/>
                  <w:bCs/>
                  <w:i/>
                  <w:caps/>
                  <w:sz w:val="48"/>
                </w:rPr>
                <w:t>Geo-loket</w:t>
              </w:r>
            </w:fldSimple>
          </w:p>
          <w:p w:rsidR="00697773" w:rsidRDefault="00697773" w:rsidP="005B2AD9">
            <w:pPr>
              <w:jc w:val="right"/>
              <w:rPr>
                <w:rFonts w:ascii="CharterITC BT" w:hAnsi="CharterITC BT"/>
                <w:caps/>
                <w:sz w:val="48"/>
              </w:rPr>
            </w:pPr>
          </w:p>
          <w:p w:rsidR="00697773" w:rsidRDefault="00697773" w:rsidP="005B2AD9">
            <w:pPr>
              <w:jc w:val="center"/>
              <w:rPr>
                <w:rFonts w:ascii="CharterITC BT" w:hAnsi="CharterITC BT"/>
                <w:caps/>
                <w:sz w:val="48"/>
              </w:rPr>
            </w:pPr>
          </w:p>
        </w:tc>
      </w:tr>
      <w:tr w:rsidR="00697773" w:rsidTr="005B2AD9">
        <w:trPr>
          <w:trHeight w:hRule="exact" w:val="1134"/>
        </w:trPr>
        <w:tc>
          <w:tcPr>
            <w:tcW w:w="9508" w:type="dxa"/>
            <w:gridSpan w:val="3"/>
            <w:vAlign w:val="center"/>
          </w:tcPr>
          <w:p w:rsidR="00697773" w:rsidRDefault="007F522F" w:rsidP="005B2AD9">
            <w:pPr>
              <w:jc w:val="center"/>
              <w:rPr>
                <w:rFonts w:ascii="CharterITC BT" w:hAnsi="CharterITC BT"/>
                <w:i/>
              </w:rPr>
            </w:pPr>
            <w:fldSimple w:instr=" mitVV VVCE61DEF36A484343B57F3982A664D0A4 \* MERGEFORMAT " w:fldLock="1">
              <w:r w:rsidR="00697773">
                <w:rPr>
                  <w:rFonts w:ascii="CharterITC BT" w:hAnsi="CharterITC BT"/>
                  <w:bCs/>
                  <w:i/>
                  <w:noProof/>
                </w:rPr>
                <w:t>april 2011</w:t>
              </w:r>
            </w:fldSimple>
          </w:p>
        </w:tc>
      </w:tr>
      <w:tr w:rsidR="00697773" w:rsidTr="005B2AD9">
        <w:trPr>
          <w:cantSplit/>
          <w:trHeight w:hRule="exact" w:val="1985"/>
        </w:trPr>
        <w:tc>
          <w:tcPr>
            <w:tcW w:w="9508" w:type="dxa"/>
            <w:gridSpan w:val="3"/>
          </w:tcPr>
          <w:p w:rsidR="00697773" w:rsidRDefault="00697773" w:rsidP="005B2AD9">
            <w:pPr>
              <w:jc w:val="center"/>
              <w:rPr>
                <w:rFonts w:ascii="CharterITC BT" w:hAnsi="CharterITC BT"/>
              </w:rPr>
            </w:pPr>
            <w:r w:rsidRPr="00903755">
              <w:rPr>
                <w:rFonts w:ascii="CharterITC BT" w:hAnsi="CharterITC BT"/>
              </w:rPr>
              <w:object w:dxaOrig="18000" w:dyaOrig="4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15pt;height:98.7pt" o:ole="">
                  <v:imagedata r:id="rId75" o:title=""/>
                </v:shape>
                <o:OLEObject Type="Embed" ProgID="PBrush" ShapeID="_x0000_i1025" DrawAspect="Content" ObjectID="_1368356471" r:id="rId76"/>
              </w:object>
            </w:r>
          </w:p>
        </w:tc>
      </w:tr>
      <w:tr w:rsidR="00697773" w:rsidTr="005B2AD9">
        <w:trPr>
          <w:trHeight w:hRule="exact" w:val="567"/>
        </w:trPr>
        <w:tc>
          <w:tcPr>
            <w:tcW w:w="9508" w:type="dxa"/>
            <w:gridSpan w:val="3"/>
            <w:vAlign w:val="center"/>
          </w:tcPr>
          <w:p w:rsidR="00697773" w:rsidRDefault="00697773" w:rsidP="005B2AD9">
            <w:pPr>
              <w:jc w:val="center"/>
              <w:rPr>
                <w:rFonts w:ascii="CharterITC BT" w:hAnsi="CharterITC BT"/>
              </w:rPr>
            </w:pPr>
          </w:p>
        </w:tc>
      </w:tr>
      <w:tr w:rsidR="00697773" w:rsidTr="005B2AD9">
        <w:trPr>
          <w:cantSplit/>
          <w:trHeight w:hRule="exact" w:val="4645"/>
        </w:trPr>
        <w:tc>
          <w:tcPr>
            <w:tcW w:w="9508" w:type="dxa"/>
            <w:gridSpan w:val="3"/>
          </w:tcPr>
          <w:p w:rsidR="00697773" w:rsidRDefault="00697773" w:rsidP="005B2AD9">
            <w:pPr>
              <w:jc w:val="center"/>
              <w:rPr>
                <w:rFonts w:ascii="CharterITC BT" w:hAnsi="CharterITC BT"/>
                <w:i/>
                <w:sz w:val="32"/>
              </w:rPr>
            </w:pPr>
          </w:p>
          <w:p w:rsidR="00697773" w:rsidRDefault="00697773" w:rsidP="005B2AD9">
            <w:pPr>
              <w:jc w:val="center"/>
              <w:rPr>
                <w:rFonts w:ascii="CharterITC BT" w:hAnsi="CharterITC BT"/>
                <w:i/>
                <w:sz w:val="32"/>
              </w:rPr>
            </w:pPr>
          </w:p>
          <w:p w:rsidR="00697773" w:rsidRDefault="00697773" w:rsidP="005B2AD9">
            <w:pPr>
              <w:jc w:val="center"/>
              <w:rPr>
                <w:rFonts w:ascii="CharterITC BT" w:hAnsi="CharterITC BT"/>
                <w:i/>
                <w:sz w:val="32"/>
              </w:rPr>
            </w:pPr>
          </w:p>
          <w:p w:rsidR="00697773" w:rsidRPr="00D77726" w:rsidRDefault="00697773" w:rsidP="005B2AD9">
            <w:pPr>
              <w:jc w:val="center"/>
              <w:rPr>
                <w:rFonts w:ascii="CharterITC BT" w:hAnsi="CharterITC BT"/>
                <w:sz w:val="32"/>
              </w:rPr>
            </w:pPr>
          </w:p>
        </w:tc>
      </w:tr>
      <w:tr w:rsidR="00697773" w:rsidTr="005B2AD9">
        <w:trPr>
          <w:trHeight w:hRule="exact" w:val="340"/>
        </w:trPr>
        <w:tc>
          <w:tcPr>
            <w:tcW w:w="2931" w:type="dxa"/>
          </w:tcPr>
          <w:p w:rsidR="00697773" w:rsidRPr="00D77726" w:rsidRDefault="00697773" w:rsidP="005B2AD9">
            <w:pPr>
              <w:jc w:val="right"/>
              <w:rPr>
                <w:rFonts w:ascii="CharterITC BT" w:hAnsi="CharterITC BT"/>
                <w:sz w:val="20"/>
                <w:szCs w:val="20"/>
              </w:rPr>
            </w:pPr>
            <w:r w:rsidRPr="00D77726">
              <w:rPr>
                <w:rFonts w:ascii="CharterITC BT" w:hAnsi="CharterITC BT"/>
                <w:sz w:val="20"/>
                <w:szCs w:val="20"/>
              </w:rPr>
              <w:t>Registratiekenmerk</w:t>
            </w:r>
          </w:p>
        </w:tc>
        <w:tc>
          <w:tcPr>
            <w:tcW w:w="336" w:type="dxa"/>
          </w:tcPr>
          <w:p w:rsidR="00697773" w:rsidRPr="00D77726" w:rsidRDefault="00697773" w:rsidP="005B2AD9">
            <w:pPr>
              <w:jc w:val="center"/>
              <w:rPr>
                <w:rFonts w:ascii="CharterITC BT" w:hAnsi="CharterITC BT"/>
                <w:sz w:val="20"/>
                <w:szCs w:val="20"/>
              </w:rPr>
            </w:pPr>
            <w:r w:rsidRPr="00D77726">
              <w:rPr>
                <w:rFonts w:ascii="CharterITC BT" w:hAnsi="CharterITC BT"/>
                <w:sz w:val="20"/>
                <w:szCs w:val="20"/>
              </w:rPr>
              <w:t>:</w:t>
            </w:r>
          </w:p>
        </w:tc>
        <w:tc>
          <w:tcPr>
            <w:tcW w:w="6241" w:type="dxa"/>
          </w:tcPr>
          <w:p w:rsidR="00697773" w:rsidRPr="00D77726" w:rsidRDefault="00697773" w:rsidP="005B2AD9">
            <w:pPr>
              <w:rPr>
                <w:rFonts w:ascii="CharterITC BT" w:hAnsi="CharterITC BT"/>
                <w:sz w:val="20"/>
                <w:szCs w:val="20"/>
              </w:rPr>
            </w:pPr>
            <w:r w:rsidRPr="00D77726">
              <w:rPr>
                <w:rFonts w:ascii="CharterITC BT" w:hAnsi="CharterITC BT"/>
                <w:sz w:val="20"/>
                <w:szCs w:val="20"/>
              </w:rPr>
              <w:t xml:space="preserve"> </w:t>
            </w:r>
            <w:r w:rsidRPr="00CA78F7">
              <w:rPr>
                <w:rFonts w:ascii="Z: 3of 9 BarCode" w:hAnsi="Z: 3of 9 BarCode"/>
                <w:sz w:val="27"/>
                <w:szCs w:val="27"/>
              </w:rPr>
              <w:t>*</w:t>
            </w:r>
            <w:fldSimple w:instr=" mitRef REFNUMBER \* MERGEFORMAT " w:fldLock="1"/>
            <w:r w:rsidRPr="00CA78F7">
              <w:rPr>
                <w:rFonts w:ascii="Z: 3of 9 BarCode" w:hAnsi="Z: 3of 9 BarCode"/>
                <w:sz w:val="27"/>
                <w:szCs w:val="27"/>
              </w:rPr>
              <w:t>*</w:t>
            </w:r>
          </w:p>
        </w:tc>
      </w:tr>
      <w:tr w:rsidR="00697773" w:rsidTr="005B2AD9">
        <w:trPr>
          <w:trHeight w:hRule="exact" w:val="340"/>
        </w:trPr>
        <w:tc>
          <w:tcPr>
            <w:tcW w:w="2931" w:type="dxa"/>
          </w:tcPr>
          <w:p w:rsidR="00697773" w:rsidRPr="00D77726" w:rsidRDefault="00697773" w:rsidP="005B2AD9">
            <w:pPr>
              <w:jc w:val="right"/>
              <w:rPr>
                <w:rFonts w:ascii="CharterITC BT" w:hAnsi="CharterITC BT"/>
                <w:sz w:val="20"/>
                <w:szCs w:val="20"/>
              </w:rPr>
            </w:pPr>
            <w:r w:rsidRPr="00D77726">
              <w:rPr>
                <w:rFonts w:ascii="CharterITC BT" w:hAnsi="CharterITC BT"/>
                <w:sz w:val="20"/>
                <w:szCs w:val="20"/>
              </w:rPr>
              <w:t>Versiedatum</w:t>
            </w:r>
          </w:p>
        </w:tc>
        <w:tc>
          <w:tcPr>
            <w:tcW w:w="336" w:type="dxa"/>
          </w:tcPr>
          <w:p w:rsidR="00697773" w:rsidRPr="00D77726" w:rsidRDefault="00697773" w:rsidP="005B2AD9">
            <w:pPr>
              <w:jc w:val="center"/>
              <w:rPr>
                <w:rFonts w:ascii="CharterITC BT" w:hAnsi="CharterITC BT"/>
                <w:sz w:val="20"/>
                <w:szCs w:val="20"/>
              </w:rPr>
            </w:pPr>
            <w:r w:rsidRPr="00D77726">
              <w:rPr>
                <w:rFonts w:ascii="CharterITC BT" w:hAnsi="CharterITC BT"/>
                <w:sz w:val="20"/>
                <w:szCs w:val="20"/>
              </w:rPr>
              <w:t>:</w:t>
            </w:r>
          </w:p>
        </w:tc>
        <w:tc>
          <w:tcPr>
            <w:tcW w:w="6241" w:type="dxa"/>
          </w:tcPr>
          <w:p w:rsidR="00697773" w:rsidRPr="00D77726" w:rsidRDefault="00697773" w:rsidP="005B2AD9">
            <w:pPr>
              <w:pStyle w:val="Voettekst"/>
              <w:tabs>
                <w:tab w:val="clear" w:pos="4536"/>
                <w:tab w:val="clear" w:pos="9072"/>
              </w:tabs>
              <w:rPr>
                <w:rFonts w:ascii="CharterITC BT" w:hAnsi="CharterITC BT"/>
                <w:sz w:val="20"/>
                <w:szCs w:val="20"/>
              </w:rPr>
            </w:pPr>
            <w:r w:rsidRPr="00D77726">
              <w:rPr>
                <w:rFonts w:ascii="CharterITC BT" w:hAnsi="CharterITC BT"/>
                <w:sz w:val="20"/>
                <w:szCs w:val="20"/>
              </w:rPr>
              <w:t xml:space="preserve"> </w:t>
            </w:r>
            <w:fldSimple w:instr=" mitVV VV7DFE4548315B92418FBCA1C715BFA3DF \* MERGEFORMAT " w:fldLock="1">
              <w:r>
                <w:rPr>
                  <w:rFonts w:ascii="CharterITC BT" w:hAnsi="CharterITC BT"/>
                  <w:bCs/>
                  <w:noProof/>
                  <w:sz w:val="20"/>
                  <w:szCs w:val="20"/>
                </w:rPr>
                <w:t>woensdag 20 april 2011</w:t>
              </w:r>
            </w:fldSimple>
          </w:p>
        </w:tc>
      </w:tr>
      <w:tr w:rsidR="00697773" w:rsidTr="005B2AD9">
        <w:trPr>
          <w:trHeight w:hRule="exact" w:val="340"/>
        </w:trPr>
        <w:tc>
          <w:tcPr>
            <w:tcW w:w="2931" w:type="dxa"/>
          </w:tcPr>
          <w:p w:rsidR="00697773" w:rsidRPr="00D77726" w:rsidRDefault="00697773" w:rsidP="005B2AD9">
            <w:pPr>
              <w:jc w:val="right"/>
              <w:rPr>
                <w:rFonts w:ascii="CharterITC BT" w:hAnsi="CharterITC BT"/>
                <w:sz w:val="20"/>
                <w:szCs w:val="20"/>
              </w:rPr>
            </w:pPr>
            <w:r w:rsidRPr="00D77726">
              <w:rPr>
                <w:rFonts w:ascii="CharterITC BT" w:hAnsi="CharterITC BT"/>
                <w:sz w:val="20"/>
                <w:szCs w:val="20"/>
              </w:rPr>
              <w:t>Versie</w:t>
            </w:r>
          </w:p>
        </w:tc>
        <w:tc>
          <w:tcPr>
            <w:tcW w:w="336" w:type="dxa"/>
          </w:tcPr>
          <w:p w:rsidR="00697773" w:rsidRPr="00D77726" w:rsidRDefault="00697773" w:rsidP="005B2AD9">
            <w:pPr>
              <w:jc w:val="center"/>
              <w:rPr>
                <w:rFonts w:ascii="CharterITC BT" w:hAnsi="CharterITC BT"/>
                <w:sz w:val="20"/>
                <w:szCs w:val="20"/>
              </w:rPr>
            </w:pPr>
            <w:r w:rsidRPr="00D77726">
              <w:rPr>
                <w:rFonts w:ascii="CharterITC BT" w:hAnsi="CharterITC BT"/>
                <w:sz w:val="20"/>
                <w:szCs w:val="20"/>
              </w:rPr>
              <w:t>:</w:t>
            </w:r>
          </w:p>
        </w:tc>
        <w:tc>
          <w:tcPr>
            <w:tcW w:w="6241" w:type="dxa"/>
          </w:tcPr>
          <w:p w:rsidR="00697773" w:rsidRPr="00D77726" w:rsidRDefault="00697773" w:rsidP="005B2AD9">
            <w:pPr>
              <w:pStyle w:val="Voettekst"/>
              <w:tabs>
                <w:tab w:val="clear" w:pos="4536"/>
                <w:tab w:val="clear" w:pos="9072"/>
              </w:tabs>
              <w:rPr>
                <w:rFonts w:ascii="CharterITC BT" w:hAnsi="CharterITC BT"/>
                <w:sz w:val="20"/>
                <w:szCs w:val="20"/>
              </w:rPr>
            </w:pPr>
            <w:r w:rsidRPr="00D77726">
              <w:rPr>
                <w:rFonts w:ascii="CharterITC BT" w:hAnsi="CharterITC BT"/>
                <w:sz w:val="20"/>
                <w:szCs w:val="20"/>
              </w:rPr>
              <w:t xml:space="preserve"> </w:t>
            </w:r>
            <w:fldSimple w:instr=" mitVV VV1D9A398B573ED34F851D83C29AB1AA12 \* MERGEFORMAT " w:fldLock="1">
              <w:r>
                <w:rPr>
                  <w:rFonts w:ascii="CharterITC BT" w:hAnsi="CharterITC BT"/>
                  <w:bCs/>
                  <w:noProof/>
                  <w:sz w:val="20"/>
                  <w:szCs w:val="20"/>
                </w:rPr>
                <w:t>1e concept</w:t>
              </w:r>
            </w:fldSimple>
          </w:p>
        </w:tc>
      </w:tr>
      <w:tr w:rsidR="00697773" w:rsidTr="005B2AD9">
        <w:trPr>
          <w:trHeight w:hRule="exact" w:val="340"/>
        </w:trPr>
        <w:tc>
          <w:tcPr>
            <w:tcW w:w="2931" w:type="dxa"/>
          </w:tcPr>
          <w:p w:rsidR="00697773" w:rsidRPr="00D77726" w:rsidRDefault="00697773" w:rsidP="005B2AD9">
            <w:pPr>
              <w:jc w:val="right"/>
              <w:rPr>
                <w:rFonts w:ascii="CharterITC BT" w:hAnsi="CharterITC BT"/>
                <w:sz w:val="20"/>
                <w:szCs w:val="20"/>
              </w:rPr>
            </w:pPr>
            <w:r w:rsidRPr="00D77726">
              <w:rPr>
                <w:rFonts w:ascii="CharterITC BT" w:hAnsi="CharterITC BT"/>
                <w:sz w:val="20"/>
                <w:szCs w:val="20"/>
              </w:rPr>
              <w:t>Auteur</w:t>
            </w:r>
          </w:p>
        </w:tc>
        <w:tc>
          <w:tcPr>
            <w:tcW w:w="336" w:type="dxa"/>
          </w:tcPr>
          <w:p w:rsidR="00697773" w:rsidRPr="00D77726" w:rsidRDefault="00697773" w:rsidP="005B2AD9">
            <w:pPr>
              <w:jc w:val="center"/>
              <w:rPr>
                <w:rFonts w:ascii="CharterITC BT" w:hAnsi="CharterITC BT"/>
                <w:sz w:val="20"/>
                <w:szCs w:val="20"/>
              </w:rPr>
            </w:pPr>
            <w:r w:rsidRPr="00D77726">
              <w:rPr>
                <w:rFonts w:ascii="CharterITC BT" w:hAnsi="CharterITC BT"/>
                <w:sz w:val="20"/>
                <w:szCs w:val="20"/>
              </w:rPr>
              <w:t>:</w:t>
            </w:r>
          </w:p>
        </w:tc>
        <w:tc>
          <w:tcPr>
            <w:tcW w:w="6241" w:type="dxa"/>
          </w:tcPr>
          <w:p w:rsidR="00697773" w:rsidRPr="00D77726" w:rsidRDefault="00697773" w:rsidP="005B2AD9">
            <w:pPr>
              <w:rPr>
                <w:rFonts w:ascii="CharterITC BT" w:hAnsi="CharterITC BT"/>
                <w:sz w:val="20"/>
                <w:szCs w:val="20"/>
              </w:rPr>
            </w:pPr>
            <w:r w:rsidRPr="00D77726">
              <w:rPr>
                <w:rFonts w:ascii="CharterITC BT" w:hAnsi="CharterITC BT"/>
                <w:sz w:val="20"/>
                <w:szCs w:val="20"/>
              </w:rPr>
              <w:t xml:space="preserve"> </w:t>
            </w:r>
            <w:fldSimple w:instr=" mitSV AUTEUR VoorNaam \* MERGEFORMAT " w:fldLock="1">
              <w:r>
                <w:rPr>
                  <w:rFonts w:ascii="CharterITC BT" w:hAnsi="CharterITC BT"/>
                  <w:bCs/>
                  <w:noProof/>
                  <w:sz w:val="20"/>
                  <w:szCs w:val="20"/>
                </w:rPr>
                <w:t>Erik</w:t>
              </w:r>
            </w:fldSimple>
            <w:r w:rsidR="007F522F" w:rsidRPr="00D77726">
              <w:rPr>
                <w:rFonts w:ascii="CharterITC BT" w:hAnsi="CharterITC BT"/>
                <w:bCs/>
                <w:sz w:val="20"/>
                <w:szCs w:val="20"/>
              </w:rPr>
              <w:fldChar w:fldCharType="begin"/>
            </w:r>
            <w:r w:rsidRPr="00D77726">
              <w:rPr>
                <w:rFonts w:ascii="CharterITC BT" w:hAnsi="CharterITC BT"/>
                <w:bCs/>
                <w:sz w:val="20"/>
                <w:szCs w:val="20"/>
              </w:rPr>
              <w:instrText xml:space="preserve"> IF </w:instrText>
            </w:r>
            <w:r w:rsidRPr="00D77726">
              <w:rPr>
                <w:rFonts w:ascii="CharterITC BT" w:hAnsi="CharterITC BT"/>
                <w:sz w:val="20"/>
                <w:szCs w:val="20"/>
              </w:rPr>
              <w:instrText xml:space="preserve">  </w:instrText>
            </w:r>
            <w:fldSimple w:instr=" mitSV AUTEUR TussenVoegsel \* MERGEFORMAT " w:fldLock="1"/>
            <w:r w:rsidRPr="00D77726">
              <w:rPr>
                <w:rFonts w:ascii="CharterITC BT" w:hAnsi="CharterITC BT"/>
                <w:bCs/>
                <w:sz w:val="20"/>
                <w:szCs w:val="20"/>
              </w:rPr>
              <w:instrText xml:space="preserve">="" " " " </w:instrText>
            </w:r>
            <w:fldSimple w:instr=" mitSV AUTEUR TussenVoegsel \* MERGEFORMAT " w:fldLock="1"/>
            <w:r w:rsidRPr="00D77726">
              <w:rPr>
                <w:rFonts w:ascii="CharterITC BT" w:hAnsi="CharterITC BT"/>
                <w:bCs/>
                <w:sz w:val="20"/>
                <w:szCs w:val="20"/>
              </w:rPr>
              <w:instrText xml:space="preserve"> </w:instrText>
            </w:r>
            <w:r w:rsidRPr="00D77726">
              <w:rPr>
                <w:rFonts w:ascii="CharterITC BT" w:hAnsi="CharterITC BT"/>
                <w:sz w:val="20"/>
                <w:szCs w:val="20"/>
              </w:rPr>
              <w:instrText>"</w:instrText>
            </w:r>
            <w:r w:rsidRPr="00D77726">
              <w:rPr>
                <w:rFonts w:ascii="CharterITC BT" w:hAnsi="CharterITC BT"/>
                <w:bCs/>
                <w:sz w:val="20"/>
                <w:szCs w:val="20"/>
              </w:rPr>
              <w:instrText xml:space="preserve">\* MERGEFORMAT </w:instrText>
            </w:r>
            <w:r w:rsidR="007F522F" w:rsidRPr="00D77726">
              <w:rPr>
                <w:rFonts w:ascii="CharterITC BT" w:hAnsi="CharterITC BT"/>
                <w:bCs/>
                <w:sz w:val="20"/>
                <w:szCs w:val="20"/>
              </w:rPr>
              <w:fldChar w:fldCharType="separate"/>
            </w:r>
            <w:r w:rsidR="000E0360" w:rsidRPr="000E0360">
              <w:rPr>
                <w:rFonts w:ascii="CharterITC BT" w:hAnsi="CharterITC BT"/>
                <w:noProof/>
                <w:sz w:val="20"/>
                <w:szCs w:val="20"/>
              </w:rPr>
              <w:t xml:space="preserve"> </w:t>
            </w:r>
            <w:r w:rsidR="007F522F" w:rsidRPr="00D77726">
              <w:rPr>
                <w:rFonts w:ascii="CharterITC BT" w:hAnsi="CharterITC BT"/>
                <w:bCs/>
                <w:sz w:val="20"/>
                <w:szCs w:val="20"/>
              </w:rPr>
              <w:fldChar w:fldCharType="end"/>
            </w:r>
            <w:fldSimple w:instr=" mitSV AUTEUR AchterNaam \* MERGEFORMAT " w:fldLock="1">
              <w:r>
                <w:rPr>
                  <w:rFonts w:ascii="CharterITC BT" w:hAnsi="CharterITC BT"/>
                  <w:bCs/>
                  <w:noProof/>
                  <w:sz w:val="20"/>
                  <w:szCs w:val="20"/>
                </w:rPr>
                <w:t>Geysen</w:t>
              </w:r>
            </w:fldSimple>
          </w:p>
        </w:tc>
      </w:tr>
      <w:tr w:rsidR="00697773" w:rsidTr="005B2AD9">
        <w:trPr>
          <w:trHeight w:hRule="exact" w:val="340"/>
        </w:trPr>
        <w:tc>
          <w:tcPr>
            <w:tcW w:w="2931" w:type="dxa"/>
          </w:tcPr>
          <w:p w:rsidR="00697773" w:rsidRPr="00D77726" w:rsidRDefault="00697773" w:rsidP="005B2AD9">
            <w:pPr>
              <w:jc w:val="right"/>
              <w:rPr>
                <w:rFonts w:ascii="CharterITC BT" w:hAnsi="CharterITC BT"/>
                <w:sz w:val="20"/>
                <w:szCs w:val="20"/>
              </w:rPr>
            </w:pPr>
            <w:r w:rsidRPr="00D77726">
              <w:rPr>
                <w:rFonts w:ascii="CharterITC BT" w:hAnsi="CharterITC BT"/>
                <w:sz w:val="20"/>
                <w:szCs w:val="20"/>
              </w:rPr>
              <w:t>Registratienummer</w:t>
            </w:r>
          </w:p>
        </w:tc>
        <w:tc>
          <w:tcPr>
            <w:tcW w:w="336" w:type="dxa"/>
          </w:tcPr>
          <w:p w:rsidR="00697773" w:rsidRPr="00D77726" w:rsidRDefault="00697773" w:rsidP="005B2AD9">
            <w:pPr>
              <w:jc w:val="center"/>
              <w:rPr>
                <w:rFonts w:ascii="CharterITC BT" w:hAnsi="CharterITC BT"/>
                <w:sz w:val="20"/>
                <w:szCs w:val="20"/>
              </w:rPr>
            </w:pPr>
            <w:r w:rsidRPr="00D77726">
              <w:rPr>
                <w:rFonts w:ascii="CharterITC BT" w:hAnsi="CharterITC BT"/>
                <w:sz w:val="20"/>
                <w:szCs w:val="20"/>
              </w:rPr>
              <w:t>:</w:t>
            </w:r>
          </w:p>
        </w:tc>
        <w:tc>
          <w:tcPr>
            <w:tcW w:w="6241" w:type="dxa"/>
          </w:tcPr>
          <w:p w:rsidR="00697773" w:rsidRPr="00D77726" w:rsidRDefault="00697773" w:rsidP="005B2AD9">
            <w:pPr>
              <w:rPr>
                <w:rFonts w:ascii="CharterITC BT" w:hAnsi="CharterITC BT"/>
                <w:sz w:val="20"/>
                <w:szCs w:val="20"/>
              </w:rPr>
            </w:pPr>
            <w:r w:rsidRPr="00D77726">
              <w:rPr>
                <w:rFonts w:ascii="CharterITC BT" w:hAnsi="CharterITC BT"/>
                <w:sz w:val="20"/>
                <w:szCs w:val="20"/>
              </w:rPr>
              <w:t xml:space="preserve"> </w:t>
            </w:r>
            <w:fldSimple w:instr=" mitRef REFNUMBER \* MERGEFORMAT " w:fldLock="1"/>
            <w:r w:rsidRPr="00D77726">
              <w:rPr>
                <w:rFonts w:ascii="CharterITC BT" w:hAnsi="CharterITC BT"/>
                <w:sz w:val="20"/>
                <w:szCs w:val="20"/>
              </w:rPr>
              <w:t xml:space="preserve"> </w:t>
            </w:r>
          </w:p>
        </w:tc>
      </w:tr>
      <w:tr w:rsidR="00697773" w:rsidTr="005B2AD9">
        <w:trPr>
          <w:trHeight w:hRule="exact" w:val="340"/>
        </w:trPr>
        <w:tc>
          <w:tcPr>
            <w:tcW w:w="2931" w:type="dxa"/>
          </w:tcPr>
          <w:p w:rsidR="00697773" w:rsidRPr="00D77726" w:rsidRDefault="00697773" w:rsidP="005B2AD9">
            <w:pPr>
              <w:jc w:val="right"/>
              <w:rPr>
                <w:rFonts w:ascii="CharterITC BT" w:hAnsi="CharterITC BT"/>
                <w:sz w:val="20"/>
                <w:szCs w:val="20"/>
              </w:rPr>
            </w:pPr>
            <w:r w:rsidRPr="00D77726">
              <w:rPr>
                <w:rFonts w:ascii="CharterITC BT" w:hAnsi="CharterITC BT"/>
                <w:sz w:val="20"/>
                <w:szCs w:val="20"/>
              </w:rPr>
              <w:t>Documentnaam</w:t>
            </w:r>
          </w:p>
        </w:tc>
        <w:tc>
          <w:tcPr>
            <w:tcW w:w="336" w:type="dxa"/>
          </w:tcPr>
          <w:p w:rsidR="00697773" w:rsidRPr="00D77726" w:rsidRDefault="00697773" w:rsidP="005B2AD9">
            <w:pPr>
              <w:jc w:val="center"/>
              <w:rPr>
                <w:rFonts w:ascii="CharterITC BT" w:hAnsi="CharterITC BT"/>
                <w:sz w:val="20"/>
                <w:szCs w:val="20"/>
              </w:rPr>
            </w:pPr>
            <w:r w:rsidRPr="00D77726">
              <w:rPr>
                <w:rFonts w:ascii="CharterITC BT" w:hAnsi="CharterITC BT"/>
                <w:sz w:val="20"/>
                <w:szCs w:val="20"/>
              </w:rPr>
              <w:t>:</w:t>
            </w:r>
          </w:p>
        </w:tc>
        <w:tc>
          <w:tcPr>
            <w:tcW w:w="6241" w:type="dxa"/>
          </w:tcPr>
          <w:p w:rsidR="00697773" w:rsidRPr="00D77726" w:rsidRDefault="00697773" w:rsidP="005B2AD9">
            <w:pPr>
              <w:rPr>
                <w:rFonts w:ascii="CharterITC BT" w:hAnsi="CharterITC BT"/>
                <w:sz w:val="20"/>
                <w:szCs w:val="20"/>
              </w:rPr>
            </w:pPr>
            <w:r w:rsidRPr="00D77726">
              <w:rPr>
                <w:rFonts w:ascii="CharterITC BT" w:hAnsi="CharterITC BT"/>
                <w:sz w:val="20"/>
                <w:szCs w:val="20"/>
              </w:rPr>
              <w:t xml:space="preserve"> Plan van aanpak </w:t>
            </w:r>
            <w:fldSimple w:instr=" mitVV VV882AE9BAD7735F4680D16ABB689266C5 \* MERGEFORMAT " w:fldLock="1">
              <w:r>
                <w:rPr>
                  <w:rFonts w:ascii="CharterITC BT" w:hAnsi="CharterITC BT"/>
                  <w:bCs/>
                  <w:sz w:val="20"/>
                  <w:szCs w:val="20"/>
                </w:rPr>
                <w:t>Geo-loket</w:t>
              </w:r>
            </w:fldSimple>
          </w:p>
        </w:tc>
      </w:tr>
    </w:tbl>
    <w:p w:rsidR="00697773" w:rsidRDefault="00697773" w:rsidP="00697773">
      <w:pPr>
        <w:ind w:right="-426"/>
      </w:pPr>
    </w:p>
    <w:p w:rsidR="00697773" w:rsidRDefault="00697773" w:rsidP="00697773">
      <w:pPr>
        <w:ind w:right="-426"/>
      </w:pPr>
    </w:p>
    <w:p w:rsidR="00697773" w:rsidRDefault="00697773" w:rsidP="00697773">
      <w:pPr>
        <w:pStyle w:val="aTelInhTitel"/>
        <w:ind w:left="0"/>
        <w:rPr>
          <w:rFonts w:ascii="CharterITC BT" w:hAnsi="CharterITC BT"/>
        </w:rPr>
      </w:pPr>
      <w:r>
        <w:rPr>
          <w:rFonts w:ascii="CharterITC BT" w:hAnsi="CharterITC BT"/>
        </w:rPr>
        <w:lastRenderedPageBreak/>
        <w:t>Inhoudsopgave</w:t>
      </w:r>
    </w:p>
    <w:p w:rsidR="00697773" w:rsidRDefault="007F522F" w:rsidP="00697773">
      <w:pPr>
        <w:pStyle w:val="Inhopg1"/>
        <w:tabs>
          <w:tab w:val="right" w:leader="dot" w:pos="9062"/>
        </w:tabs>
        <w:rPr>
          <w:rFonts w:ascii="Calibri" w:hAnsi="Calibri"/>
          <w:b/>
          <w:bCs/>
          <w:iCs/>
          <w:noProof/>
        </w:rPr>
      </w:pPr>
      <w:r w:rsidRPr="007F522F">
        <w:rPr>
          <w:rFonts w:ascii="CharterITC BT" w:hAnsi="CharterITC BT"/>
        </w:rPr>
        <w:fldChar w:fldCharType="begin"/>
      </w:r>
      <w:r w:rsidR="00697773">
        <w:rPr>
          <w:rFonts w:ascii="CharterITC BT" w:hAnsi="CharterITC BT"/>
        </w:rPr>
        <w:instrText xml:space="preserve"> TOC \o "1-4" \h \z \t "aTel Kop 1;1;aTel Kop 2;2;aTel Kop 3;3;aTel Kop 4;4" </w:instrText>
      </w:r>
      <w:r w:rsidRPr="007F522F">
        <w:rPr>
          <w:rFonts w:ascii="CharterITC BT" w:hAnsi="CharterITC BT"/>
        </w:rPr>
        <w:fldChar w:fldCharType="separate"/>
      </w:r>
      <w:hyperlink w:anchor="_Toc291678139" w:history="1">
        <w:r w:rsidR="00697773" w:rsidRPr="005552F4">
          <w:rPr>
            <w:rStyle w:val="Hyperlink"/>
            <w:rFonts w:ascii="CharterITC BT" w:hAnsi="CharterITC BT"/>
            <w:noProof/>
          </w:rPr>
          <w:t>1 Inleiding</w:t>
        </w:r>
        <w:r w:rsidR="00697773">
          <w:rPr>
            <w:noProof/>
            <w:webHidden/>
          </w:rPr>
          <w:tab/>
        </w:r>
        <w:r>
          <w:rPr>
            <w:noProof/>
            <w:webHidden/>
          </w:rPr>
          <w:fldChar w:fldCharType="begin"/>
        </w:r>
        <w:r w:rsidR="00697773">
          <w:rPr>
            <w:noProof/>
            <w:webHidden/>
          </w:rPr>
          <w:instrText xml:space="preserve"> PAGEREF _Toc291678139 \h </w:instrText>
        </w:r>
        <w:r>
          <w:rPr>
            <w:noProof/>
            <w:webHidden/>
          </w:rPr>
        </w:r>
        <w:r>
          <w:rPr>
            <w:noProof/>
            <w:webHidden/>
          </w:rPr>
          <w:fldChar w:fldCharType="separate"/>
        </w:r>
        <w:r w:rsidR="000E0360">
          <w:rPr>
            <w:noProof/>
            <w:webHidden/>
          </w:rPr>
          <w:t>84</w:t>
        </w:r>
        <w:r>
          <w:rPr>
            <w:noProof/>
            <w:webHidden/>
          </w:rPr>
          <w:fldChar w:fldCharType="end"/>
        </w:r>
      </w:hyperlink>
    </w:p>
    <w:p w:rsidR="00697773" w:rsidRDefault="007F522F" w:rsidP="00697773">
      <w:pPr>
        <w:pStyle w:val="Inhopg1"/>
        <w:tabs>
          <w:tab w:val="right" w:leader="dot" w:pos="9062"/>
        </w:tabs>
        <w:rPr>
          <w:rFonts w:ascii="Calibri" w:hAnsi="Calibri"/>
          <w:b/>
          <w:bCs/>
          <w:iCs/>
          <w:noProof/>
        </w:rPr>
      </w:pPr>
      <w:hyperlink w:anchor="_Toc291678140" w:history="1">
        <w:r w:rsidR="00697773" w:rsidRPr="005552F4">
          <w:rPr>
            <w:rStyle w:val="Hyperlink"/>
            <w:rFonts w:ascii="CharterITC BT" w:hAnsi="CharterITC BT"/>
            <w:noProof/>
          </w:rPr>
          <w:t>2 Doelstelling</w:t>
        </w:r>
        <w:r w:rsidR="00697773">
          <w:rPr>
            <w:noProof/>
            <w:webHidden/>
          </w:rPr>
          <w:tab/>
        </w:r>
        <w:r>
          <w:rPr>
            <w:noProof/>
            <w:webHidden/>
          </w:rPr>
          <w:fldChar w:fldCharType="begin"/>
        </w:r>
        <w:r w:rsidR="00697773">
          <w:rPr>
            <w:noProof/>
            <w:webHidden/>
          </w:rPr>
          <w:instrText xml:space="preserve"> PAGEREF _Toc291678140 \h </w:instrText>
        </w:r>
        <w:r>
          <w:rPr>
            <w:noProof/>
            <w:webHidden/>
          </w:rPr>
        </w:r>
        <w:r>
          <w:rPr>
            <w:noProof/>
            <w:webHidden/>
          </w:rPr>
          <w:fldChar w:fldCharType="separate"/>
        </w:r>
        <w:r w:rsidR="000E0360">
          <w:rPr>
            <w:noProof/>
            <w:webHidden/>
          </w:rPr>
          <w:t>85</w:t>
        </w:r>
        <w:r>
          <w:rPr>
            <w:noProof/>
            <w:webHidden/>
          </w:rPr>
          <w:fldChar w:fldCharType="end"/>
        </w:r>
      </w:hyperlink>
    </w:p>
    <w:p w:rsidR="00697773" w:rsidRDefault="007F522F" w:rsidP="00697773">
      <w:pPr>
        <w:pStyle w:val="Inhopg1"/>
        <w:tabs>
          <w:tab w:val="right" w:leader="dot" w:pos="9062"/>
        </w:tabs>
        <w:rPr>
          <w:rFonts w:ascii="Calibri" w:hAnsi="Calibri"/>
          <w:b/>
          <w:bCs/>
          <w:iCs/>
          <w:noProof/>
        </w:rPr>
      </w:pPr>
      <w:hyperlink w:anchor="_Toc291678141" w:history="1">
        <w:r w:rsidR="00697773" w:rsidRPr="005552F4">
          <w:rPr>
            <w:rStyle w:val="Hyperlink"/>
            <w:rFonts w:ascii="CharterITC BT" w:hAnsi="CharterITC BT"/>
            <w:noProof/>
          </w:rPr>
          <w:t>3 Uitgangspunten</w:t>
        </w:r>
        <w:r w:rsidR="00697773">
          <w:rPr>
            <w:noProof/>
            <w:webHidden/>
          </w:rPr>
          <w:tab/>
        </w:r>
        <w:r>
          <w:rPr>
            <w:noProof/>
            <w:webHidden/>
          </w:rPr>
          <w:fldChar w:fldCharType="begin"/>
        </w:r>
        <w:r w:rsidR="00697773">
          <w:rPr>
            <w:noProof/>
            <w:webHidden/>
          </w:rPr>
          <w:instrText xml:space="preserve"> PAGEREF _Toc291678141 \h </w:instrText>
        </w:r>
        <w:r>
          <w:rPr>
            <w:noProof/>
            <w:webHidden/>
          </w:rPr>
        </w:r>
        <w:r>
          <w:rPr>
            <w:noProof/>
            <w:webHidden/>
          </w:rPr>
          <w:fldChar w:fldCharType="separate"/>
        </w:r>
        <w:r w:rsidR="000E0360">
          <w:rPr>
            <w:noProof/>
            <w:webHidden/>
          </w:rPr>
          <w:t>86</w:t>
        </w:r>
        <w:r>
          <w:rPr>
            <w:noProof/>
            <w:webHidden/>
          </w:rPr>
          <w:fldChar w:fldCharType="end"/>
        </w:r>
      </w:hyperlink>
    </w:p>
    <w:p w:rsidR="00697773" w:rsidRDefault="007F522F" w:rsidP="00697773">
      <w:pPr>
        <w:pStyle w:val="Inhopg2"/>
        <w:tabs>
          <w:tab w:val="right" w:leader="dot" w:pos="9062"/>
        </w:tabs>
        <w:rPr>
          <w:rFonts w:ascii="Calibri" w:hAnsi="Calibri"/>
          <w:b/>
          <w:bCs/>
          <w:noProof/>
        </w:rPr>
      </w:pPr>
      <w:hyperlink w:anchor="_Toc291678142" w:history="1">
        <w:r w:rsidR="00697773" w:rsidRPr="005552F4">
          <w:rPr>
            <w:rStyle w:val="Hyperlink"/>
            <w:rFonts w:ascii="CharterITC BT" w:hAnsi="CharterITC BT"/>
            <w:noProof/>
          </w:rPr>
          <w:t>3.1 Wettelijke of andere ontwikkelingen die van belang zijn</w:t>
        </w:r>
        <w:r w:rsidR="00697773">
          <w:rPr>
            <w:noProof/>
            <w:webHidden/>
          </w:rPr>
          <w:tab/>
        </w:r>
        <w:r>
          <w:rPr>
            <w:noProof/>
            <w:webHidden/>
          </w:rPr>
          <w:fldChar w:fldCharType="begin"/>
        </w:r>
        <w:r w:rsidR="00697773">
          <w:rPr>
            <w:noProof/>
            <w:webHidden/>
          </w:rPr>
          <w:instrText xml:space="preserve"> PAGEREF _Toc291678142 \h </w:instrText>
        </w:r>
        <w:r>
          <w:rPr>
            <w:noProof/>
            <w:webHidden/>
          </w:rPr>
        </w:r>
        <w:r>
          <w:rPr>
            <w:noProof/>
            <w:webHidden/>
          </w:rPr>
          <w:fldChar w:fldCharType="separate"/>
        </w:r>
        <w:r w:rsidR="000E0360">
          <w:rPr>
            <w:noProof/>
            <w:webHidden/>
          </w:rPr>
          <w:t>86</w:t>
        </w:r>
        <w:r>
          <w:rPr>
            <w:noProof/>
            <w:webHidden/>
          </w:rPr>
          <w:fldChar w:fldCharType="end"/>
        </w:r>
      </w:hyperlink>
    </w:p>
    <w:p w:rsidR="00697773" w:rsidRDefault="007F522F" w:rsidP="00697773">
      <w:pPr>
        <w:pStyle w:val="Inhopg2"/>
        <w:tabs>
          <w:tab w:val="right" w:leader="dot" w:pos="9062"/>
        </w:tabs>
        <w:rPr>
          <w:rFonts w:ascii="Calibri" w:hAnsi="Calibri"/>
          <w:b/>
          <w:bCs/>
          <w:noProof/>
        </w:rPr>
      </w:pPr>
      <w:hyperlink w:anchor="_Toc291678143" w:history="1">
        <w:r w:rsidR="00697773" w:rsidRPr="005552F4">
          <w:rPr>
            <w:rStyle w:val="Hyperlink"/>
            <w:rFonts w:ascii="CharterITC BT" w:hAnsi="CharterITC BT"/>
            <w:noProof/>
          </w:rPr>
          <w:t>3.2 Relaties met andere werkprocessen en gegevensbestanden</w:t>
        </w:r>
        <w:r w:rsidR="00697773">
          <w:rPr>
            <w:noProof/>
            <w:webHidden/>
          </w:rPr>
          <w:tab/>
        </w:r>
        <w:r>
          <w:rPr>
            <w:noProof/>
            <w:webHidden/>
          </w:rPr>
          <w:fldChar w:fldCharType="begin"/>
        </w:r>
        <w:r w:rsidR="00697773">
          <w:rPr>
            <w:noProof/>
            <w:webHidden/>
          </w:rPr>
          <w:instrText xml:space="preserve"> PAGEREF _Toc291678143 \h </w:instrText>
        </w:r>
        <w:r>
          <w:rPr>
            <w:noProof/>
            <w:webHidden/>
          </w:rPr>
        </w:r>
        <w:r>
          <w:rPr>
            <w:noProof/>
            <w:webHidden/>
          </w:rPr>
          <w:fldChar w:fldCharType="separate"/>
        </w:r>
        <w:r w:rsidR="000E0360">
          <w:rPr>
            <w:noProof/>
            <w:webHidden/>
          </w:rPr>
          <w:t>86</w:t>
        </w:r>
        <w:r>
          <w:rPr>
            <w:noProof/>
            <w:webHidden/>
          </w:rPr>
          <w:fldChar w:fldCharType="end"/>
        </w:r>
      </w:hyperlink>
    </w:p>
    <w:p w:rsidR="00697773" w:rsidRDefault="007F522F" w:rsidP="00697773">
      <w:pPr>
        <w:pStyle w:val="Inhopg1"/>
        <w:tabs>
          <w:tab w:val="right" w:leader="dot" w:pos="9062"/>
        </w:tabs>
        <w:rPr>
          <w:rFonts w:ascii="Calibri" w:hAnsi="Calibri"/>
          <w:b/>
          <w:bCs/>
          <w:iCs/>
          <w:noProof/>
        </w:rPr>
      </w:pPr>
      <w:hyperlink w:anchor="_Toc291678144" w:history="1">
        <w:r w:rsidR="00697773" w:rsidRPr="005552F4">
          <w:rPr>
            <w:rStyle w:val="Hyperlink"/>
            <w:rFonts w:ascii="CharterITC BT" w:hAnsi="CharterITC BT"/>
            <w:noProof/>
          </w:rPr>
          <w:t>4 Projectafbakening</w:t>
        </w:r>
        <w:r w:rsidR="00697773">
          <w:rPr>
            <w:noProof/>
            <w:webHidden/>
          </w:rPr>
          <w:tab/>
        </w:r>
        <w:r>
          <w:rPr>
            <w:noProof/>
            <w:webHidden/>
          </w:rPr>
          <w:fldChar w:fldCharType="begin"/>
        </w:r>
        <w:r w:rsidR="00697773">
          <w:rPr>
            <w:noProof/>
            <w:webHidden/>
          </w:rPr>
          <w:instrText xml:space="preserve"> PAGEREF _Toc291678144 \h </w:instrText>
        </w:r>
        <w:r>
          <w:rPr>
            <w:noProof/>
            <w:webHidden/>
          </w:rPr>
        </w:r>
        <w:r>
          <w:rPr>
            <w:noProof/>
            <w:webHidden/>
          </w:rPr>
          <w:fldChar w:fldCharType="separate"/>
        </w:r>
        <w:r w:rsidR="000E0360">
          <w:rPr>
            <w:noProof/>
            <w:webHidden/>
          </w:rPr>
          <w:t>87</w:t>
        </w:r>
        <w:r>
          <w:rPr>
            <w:noProof/>
            <w:webHidden/>
          </w:rPr>
          <w:fldChar w:fldCharType="end"/>
        </w:r>
      </w:hyperlink>
    </w:p>
    <w:p w:rsidR="00697773" w:rsidRDefault="007F522F" w:rsidP="00697773">
      <w:pPr>
        <w:pStyle w:val="Inhopg1"/>
        <w:tabs>
          <w:tab w:val="right" w:leader="dot" w:pos="9062"/>
        </w:tabs>
        <w:rPr>
          <w:rFonts w:ascii="Calibri" w:hAnsi="Calibri"/>
          <w:b/>
          <w:bCs/>
          <w:iCs/>
          <w:noProof/>
        </w:rPr>
      </w:pPr>
      <w:hyperlink w:anchor="_Toc291678145" w:history="1">
        <w:r w:rsidR="00697773" w:rsidRPr="005552F4">
          <w:rPr>
            <w:rStyle w:val="Hyperlink"/>
            <w:rFonts w:ascii="CharterITC BT" w:hAnsi="CharterITC BT"/>
            <w:noProof/>
          </w:rPr>
          <w:t>5 Projectfasering</w:t>
        </w:r>
        <w:r w:rsidR="00697773">
          <w:rPr>
            <w:noProof/>
            <w:webHidden/>
          </w:rPr>
          <w:tab/>
        </w:r>
        <w:r>
          <w:rPr>
            <w:noProof/>
            <w:webHidden/>
          </w:rPr>
          <w:fldChar w:fldCharType="begin"/>
        </w:r>
        <w:r w:rsidR="00697773">
          <w:rPr>
            <w:noProof/>
            <w:webHidden/>
          </w:rPr>
          <w:instrText xml:space="preserve"> PAGEREF _Toc291678145 \h </w:instrText>
        </w:r>
        <w:r>
          <w:rPr>
            <w:noProof/>
            <w:webHidden/>
          </w:rPr>
        </w:r>
        <w:r>
          <w:rPr>
            <w:noProof/>
            <w:webHidden/>
          </w:rPr>
          <w:fldChar w:fldCharType="separate"/>
        </w:r>
        <w:r w:rsidR="000E0360">
          <w:rPr>
            <w:noProof/>
            <w:webHidden/>
          </w:rPr>
          <w:t>88</w:t>
        </w:r>
        <w:r>
          <w:rPr>
            <w:noProof/>
            <w:webHidden/>
          </w:rPr>
          <w:fldChar w:fldCharType="end"/>
        </w:r>
      </w:hyperlink>
    </w:p>
    <w:p w:rsidR="00697773" w:rsidRDefault="007F522F" w:rsidP="00697773">
      <w:pPr>
        <w:pStyle w:val="Inhopg2"/>
        <w:tabs>
          <w:tab w:val="right" w:leader="dot" w:pos="9062"/>
        </w:tabs>
        <w:rPr>
          <w:rFonts w:ascii="Calibri" w:hAnsi="Calibri"/>
          <w:b/>
          <w:bCs/>
          <w:noProof/>
        </w:rPr>
      </w:pPr>
      <w:hyperlink w:anchor="_Toc291678146" w:history="1">
        <w:r w:rsidR="00697773" w:rsidRPr="005552F4">
          <w:rPr>
            <w:rStyle w:val="Hyperlink"/>
            <w:rFonts w:ascii="CharterITC BT" w:hAnsi="CharterITC BT"/>
            <w:noProof/>
          </w:rPr>
          <w:t>5.1 Procesbeschrijving</w:t>
        </w:r>
        <w:r w:rsidR="00697773">
          <w:rPr>
            <w:noProof/>
            <w:webHidden/>
          </w:rPr>
          <w:tab/>
        </w:r>
        <w:r>
          <w:rPr>
            <w:noProof/>
            <w:webHidden/>
          </w:rPr>
          <w:fldChar w:fldCharType="begin"/>
        </w:r>
        <w:r w:rsidR="00697773">
          <w:rPr>
            <w:noProof/>
            <w:webHidden/>
          </w:rPr>
          <w:instrText xml:space="preserve"> PAGEREF _Toc291678146 \h </w:instrText>
        </w:r>
        <w:r>
          <w:rPr>
            <w:noProof/>
            <w:webHidden/>
          </w:rPr>
        </w:r>
        <w:r>
          <w:rPr>
            <w:noProof/>
            <w:webHidden/>
          </w:rPr>
          <w:fldChar w:fldCharType="separate"/>
        </w:r>
        <w:r w:rsidR="000E0360">
          <w:rPr>
            <w:noProof/>
            <w:webHidden/>
          </w:rPr>
          <w:t>88</w:t>
        </w:r>
        <w:r>
          <w:rPr>
            <w:noProof/>
            <w:webHidden/>
          </w:rPr>
          <w:fldChar w:fldCharType="end"/>
        </w:r>
      </w:hyperlink>
    </w:p>
    <w:p w:rsidR="00697773" w:rsidRDefault="007F522F" w:rsidP="00697773">
      <w:pPr>
        <w:pStyle w:val="Inhopg2"/>
        <w:tabs>
          <w:tab w:val="right" w:leader="dot" w:pos="9062"/>
        </w:tabs>
        <w:rPr>
          <w:rFonts w:ascii="Calibri" w:hAnsi="Calibri"/>
          <w:b/>
          <w:bCs/>
          <w:noProof/>
        </w:rPr>
      </w:pPr>
      <w:hyperlink w:anchor="_Toc291678147" w:history="1">
        <w:r w:rsidR="00697773" w:rsidRPr="005552F4">
          <w:rPr>
            <w:rStyle w:val="Hyperlink"/>
            <w:rFonts w:ascii="CharterITC BT" w:hAnsi="CharterITC BT"/>
            <w:noProof/>
          </w:rPr>
          <w:t>5.2 Realisatie</w:t>
        </w:r>
        <w:r w:rsidR="00697773">
          <w:rPr>
            <w:noProof/>
            <w:webHidden/>
          </w:rPr>
          <w:tab/>
        </w:r>
        <w:r>
          <w:rPr>
            <w:noProof/>
            <w:webHidden/>
          </w:rPr>
          <w:fldChar w:fldCharType="begin"/>
        </w:r>
        <w:r w:rsidR="00697773">
          <w:rPr>
            <w:noProof/>
            <w:webHidden/>
          </w:rPr>
          <w:instrText xml:space="preserve"> PAGEREF _Toc291678147 \h </w:instrText>
        </w:r>
        <w:r>
          <w:rPr>
            <w:noProof/>
            <w:webHidden/>
          </w:rPr>
        </w:r>
        <w:r>
          <w:rPr>
            <w:noProof/>
            <w:webHidden/>
          </w:rPr>
          <w:fldChar w:fldCharType="separate"/>
        </w:r>
        <w:r w:rsidR="000E0360">
          <w:rPr>
            <w:noProof/>
            <w:webHidden/>
          </w:rPr>
          <w:t>89</w:t>
        </w:r>
        <w:r>
          <w:rPr>
            <w:noProof/>
            <w:webHidden/>
          </w:rPr>
          <w:fldChar w:fldCharType="end"/>
        </w:r>
      </w:hyperlink>
    </w:p>
    <w:p w:rsidR="00697773" w:rsidRDefault="007F522F" w:rsidP="00697773">
      <w:pPr>
        <w:pStyle w:val="Inhopg2"/>
        <w:tabs>
          <w:tab w:val="right" w:leader="dot" w:pos="9062"/>
        </w:tabs>
        <w:rPr>
          <w:rFonts w:ascii="Calibri" w:hAnsi="Calibri"/>
          <w:b/>
          <w:bCs/>
          <w:noProof/>
        </w:rPr>
      </w:pPr>
      <w:hyperlink w:anchor="_Toc291678148" w:history="1">
        <w:r w:rsidR="00697773" w:rsidRPr="005552F4">
          <w:rPr>
            <w:rStyle w:val="Hyperlink"/>
            <w:rFonts w:ascii="CharterITC BT" w:hAnsi="CharterITC BT"/>
            <w:noProof/>
          </w:rPr>
          <w:t>5.3 Beheer</w:t>
        </w:r>
        <w:r w:rsidR="00697773">
          <w:rPr>
            <w:noProof/>
            <w:webHidden/>
          </w:rPr>
          <w:tab/>
        </w:r>
        <w:r>
          <w:rPr>
            <w:noProof/>
            <w:webHidden/>
          </w:rPr>
          <w:fldChar w:fldCharType="begin"/>
        </w:r>
        <w:r w:rsidR="00697773">
          <w:rPr>
            <w:noProof/>
            <w:webHidden/>
          </w:rPr>
          <w:instrText xml:space="preserve"> PAGEREF _Toc291678148 \h </w:instrText>
        </w:r>
        <w:r>
          <w:rPr>
            <w:noProof/>
            <w:webHidden/>
          </w:rPr>
        </w:r>
        <w:r>
          <w:rPr>
            <w:noProof/>
            <w:webHidden/>
          </w:rPr>
          <w:fldChar w:fldCharType="separate"/>
        </w:r>
        <w:r w:rsidR="000E0360">
          <w:rPr>
            <w:noProof/>
            <w:webHidden/>
          </w:rPr>
          <w:t>89</w:t>
        </w:r>
        <w:r>
          <w:rPr>
            <w:noProof/>
            <w:webHidden/>
          </w:rPr>
          <w:fldChar w:fldCharType="end"/>
        </w:r>
      </w:hyperlink>
    </w:p>
    <w:p w:rsidR="00697773" w:rsidRDefault="007F522F" w:rsidP="00697773">
      <w:pPr>
        <w:pStyle w:val="Inhopg1"/>
        <w:tabs>
          <w:tab w:val="right" w:leader="dot" w:pos="9062"/>
        </w:tabs>
        <w:rPr>
          <w:rFonts w:ascii="Calibri" w:hAnsi="Calibri"/>
          <w:b/>
          <w:bCs/>
          <w:iCs/>
          <w:noProof/>
        </w:rPr>
      </w:pPr>
      <w:hyperlink w:anchor="_Toc291678149" w:history="1">
        <w:r w:rsidR="00697773" w:rsidRPr="005552F4">
          <w:rPr>
            <w:rStyle w:val="Hyperlink"/>
            <w:rFonts w:ascii="CharterITC BT" w:hAnsi="CharterITC BT"/>
            <w:noProof/>
          </w:rPr>
          <w:t>6 Planning</w:t>
        </w:r>
        <w:r w:rsidR="00697773">
          <w:rPr>
            <w:noProof/>
            <w:webHidden/>
          </w:rPr>
          <w:tab/>
        </w:r>
        <w:r>
          <w:rPr>
            <w:noProof/>
            <w:webHidden/>
          </w:rPr>
          <w:fldChar w:fldCharType="begin"/>
        </w:r>
        <w:r w:rsidR="00697773">
          <w:rPr>
            <w:noProof/>
            <w:webHidden/>
          </w:rPr>
          <w:instrText xml:space="preserve"> PAGEREF _Toc291678149 \h </w:instrText>
        </w:r>
        <w:r>
          <w:rPr>
            <w:noProof/>
            <w:webHidden/>
          </w:rPr>
        </w:r>
        <w:r>
          <w:rPr>
            <w:noProof/>
            <w:webHidden/>
          </w:rPr>
          <w:fldChar w:fldCharType="separate"/>
        </w:r>
        <w:r w:rsidR="000E0360">
          <w:rPr>
            <w:noProof/>
            <w:webHidden/>
          </w:rPr>
          <w:t>90</w:t>
        </w:r>
        <w:r>
          <w:rPr>
            <w:noProof/>
            <w:webHidden/>
          </w:rPr>
          <w:fldChar w:fldCharType="end"/>
        </w:r>
      </w:hyperlink>
    </w:p>
    <w:p w:rsidR="00697773" w:rsidRDefault="007F522F" w:rsidP="00697773">
      <w:pPr>
        <w:pStyle w:val="Inhopg2"/>
        <w:tabs>
          <w:tab w:val="right" w:leader="dot" w:pos="9062"/>
        </w:tabs>
        <w:rPr>
          <w:rFonts w:ascii="Calibri" w:hAnsi="Calibri"/>
          <w:b/>
          <w:bCs/>
          <w:noProof/>
        </w:rPr>
      </w:pPr>
      <w:hyperlink w:anchor="_Toc291678150" w:history="1">
        <w:r w:rsidR="00697773" w:rsidRPr="005552F4">
          <w:rPr>
            <w:rStyle w:val="Hyperlink"/>
            <w:rFonts w:ascii="CharterITC BT" w:hAnsi="CharterITC BT"/>
            <w:noProof/>
          </w:rPr>
          <w:t>6.1 Projectplanning</w:t>
        </w:r>
        <w:r w:rsidR="00697773">
          <w:rPr>
            <w:noProof/>
            <w:webHidden/>
          </w:rPr>
          <w:tab/>
        </w:r>
        <w:r>
          <w:rPr>
            <w:noProof/>
            <w:webHidden/>
          </w:rPr>
          <w:fldChar w:fldCharType="begin"/>
        </w:r>
        <w:r w:rsidR="00697773">
          <w:rPr>
            <w:noProof/>
            <w:webHidden/>
          </w:rPr>
          <w:instrText xml:space="preserve"> PAGEREF _Toc291678150 \h </w:instrText>
        </w:r>
        <w:r>
          <w:rPr>
            <w:noProof/>
            <w:webHidden/>
          </w:rPr>
        </w:r>
        <w:r>
          <w:rPr>
            <w:noProof/>
            <w:webHidden/>
          </w:rPr>
          <w:fldChar w:fldCharType="separate"/>
        </w:r>
        <w:r w:rsidR="000E0360">
          <w:rPr>
            <w:noProof/>
            <w:webHidden/>
          </w:rPr>
          <w:t>90</w:t>
        </w:r>
        <w:r>
          <w:rPr>
            <w:noProof/>
            <w:webHidden/>
          </w:rPr>
          <w:fldChar w:fldCharType="end"/>
        </w:r>
      </w:hyperlink>
    </w:p>
    <w:p w:rsidR="00697773" w:rsidRDefault="007F522F" w:rsidP="00697773">
      <w:pPr>
        <w:pStyle w:val="Inhopg1"/>
        <w:tabs>
          <w:tab w:val="right" w:leader="dot" w:pos="9062"/>
        </w:tabs>
        <w:rPr>
          <w:rFonts w:ascii="Calibri" w:hAnsi="Calibri"/>
          <w:b/>
          <w:bCs/>
          <w:iCs/>
          <w:noProof/>
        </w:rPr>
      </w:pPr>
      <w:hyperlink w:anchor="_Toc291678151" w:history="1">
        <w:r w:rsidR="00697773" w:rsidRPr="005552F4">
          <w:rPr>
            <w:rStyle w:val="Hyperlink"/>
            <w:rFonts w:ascii="CharterITC BT" w:hAnsi="CharterITC BT"/>
            <w:noProof/>
          </w:rPr>
          <w:t>7 Middelen</w:t>
        </w:r>
        <w:r w:rsidR="00697773">
          <w:rPr>
            <w:noProof/>
            <w:webHidden/>
          </w:rPr>
          <w:tab/>
        </w:r>
        <w:r>
          <w:rPr>
            <w:noProof/>
            <w:webHidden/>
          </w:rPr>
          <w:fldChar w:fldCharType="begin"/>
        </w:r>
        <w:r w:rsidR="00697773">
          <w:rPr>
            <w:noProof/>
            <w:webHidden/>
          </w:rPr>
          <w:instrText xml:space="preserve"> PAGEREF _Toc291678151 \h </w:instrText>
        </w:r>
        <w:r>
          <w:rPr>
            <w:noProof/>
            <w:webHidden/>
          </w:rPr>
        </w:r>
        <w:r>
          <w:rPr>
            <w:noProof/>
            <w:webHidden/>
          </w:rPr>
          <w:fldChar w:fldCharType="separate"/>
        </w:r>
        <w:r w:rsidR="000E0360">
          <w:rPr>
            <w:noProof/>
            <w:webHidden/>
          </w:rPr>
          <w:t>91</w:t>
        </w:r>
        <w:r>
          <w:rPr>
            <w:noProof/>
            <w:webHidden/>
          </w:rPr>
          <w:fldChar w:fldCharType="end"/>
        </w:r>
      </w:hyperlink>
    </w:p>
    <w:p w:rsidR="00697773" w:rsidRDefault="007F522F" w:rsidP="00697773">
      <w:pPr>
        <w:pStyle w:val="Inhopg2"/>
        <w:tabs>
          <w:tab w:val="right" w:leader="dot" w:pos="9062"/>
        </w:tabs>
        <w:rPr>
          <w:rFonts w:ascii="Calibri" w:hAnsi="Calibri"/>
          <w:b/>
          <w:bCs/>
          <w:noProof/>
        </w:rPr>
      </w:pPr>
      <w:hyperlink w:anchor="_Toc291678152" w:history="1">
        <w:r w:rsidR="00697773" w:rsidRPr="005552F4">
          <w:rPr>
            <w:rStyle w:val="Hyperlink"/>
            <w:rFonts w:ascii="CharterITC BT" w:hAnsi="CharterITC BT"/>
            <w:noProof/>
          </w:rPr>
          <w:t>7.1 Initiële kosten</w:t>
        </w:r>
        <w:r w:rsidR="00697773">
          <w:rPr>
            <w:noProof/>
            <w:webHidden/>
          </w:rPr>
          <w:tab/>
        </w:r>
        <w:r>
          <w:rPr>
            <w:noProof/>
            <w:webHidden/>
          </w:rPr>
          <w:fldChar w:fldCharType="begin"/>
        </w:r>
        <w:r w:rsidR="00697773">
          <w:rPr>
            <w:noProof/>
            <w:webHidden/>
          </w:rPr>
          <w:instrText xml:space="preserve"> PAGEREF _Toc291678152 \h </w:instrText>
        </w:r>
        <w:r>
          <w:rPr>
            <w:noProof/>
            <w:webHidden/>
          </w:rPr>
        </w:r>
        <w:r>
          <w:rPr>
            <w:noProof/>
            <w:webHidden/>
          </w:rPr>
          <w:fldChar w:fldCharType="separate"/>
        </w:r>
        <w:r w:rsidR="000E0360">
          <w:rPr>
            <w:noProof/>
            <w:webHidden/>
          </w:rPr>
          <w:t>91</w:t>
        </w:r>
        <w:r>
          <w:rPr>
            <w:noProof/>
            <w:webHidden/>
          </w:rPr>
          <w:fldChar w:fldCharType="end"/>
        </w:r>
      </w:hyperlink>
    </w:p>
    <w:p w:rsidR="00697773" w:rsidRDefault="007F522F" w:rsidP="00697773">
      <w:pPr>
        <w:pStyle w:val="Inhopg2"/>
        <w:tabs>
          <w:tab w:val="right" w:leader="dot" w:pos="9062"/>
        </w:tabs>
        <w:rPr>
          <w:rFonts w:ascii="Calibri" w:hAnsi="Calibri"/>
          <w:b/>
          <w:bCs/>
          <w:noProof/>
        </w:rPr>
      </w:pPr>
      <w:hyperlink w:anchor="_Toc291678153" w:history="1">
        <w:r w:rsidR="00697773" w:rsidRPr="005552F4">
          <w:rPr>
            <w:rStyle w:val="Hyperlink"/>
            <w:rFonts w:ascii="CharterITC BT" w:hAnsi="CharterITC BT"/>
            <w:noProof/>
          </w:rPr>
          <w:t>7.2 Jaarlijkse exploitatielasten</w:t>
        </w:r>
        <w:r w:rsidR="00697773">
          <w:rPr>
            <w:noProof/>
            <w:webHidden/>
          </w:rPr>
          <w:tab/>
        </w:r>
        <w:r>
          <w:rPr>
            <w:noProof/>
            <w:webHidden/>
          </w:rPr>
          <w:fldChar w:fldCharType="begin"/>
        </w:r>
        <w:r w:rsidR="00697773">
          <w:rPr>
            <w:noProof/>
            <w:webHidden/>
          </w:rPr>
          <w:instrText xml:space="preserve"> PAGEREF _Toc291678153 \h </w:instrText>
        </w:r>
        <w:r>
          <w:rPr>
            <w:noProof/>
            <w:webHidden/>
          </w:rPr>
        </w:r>
        <w:r>
          <w:rPr>
            <w:noProof/>
            <w:webHidden/>
          </w:rPr>
          <w:fldChar w:fldCharType="separate"/>
        </w:r>
        <w:r w:rsidR="000E0360">
          <w:rPr>
            <w:noProof/>
            <w:webHidden/>
          </w:rPr>
          <w:t>91</w:t>
        </w:r>
        <w:r>
          <w:rPr>
            <w:noProof/>
            <w:webHidden/>
          </w:rPr>
          <w:fldChar w:fldCharType="end"/>
        </w:r>
      </w:hyperlink>
    </w:p>
    <w:p w:rsidR="00697773" w:rsidRDefault="007F522F" w:rsidP="00697773">
      <w:pPr>
        <w:ind w:right="-426"/>
        <w:rPr>
          <w:rFonts w:ascii="CharterITC BT" w:hAnsi="CharterITC BT"/>
        </w:rPr>
      </w:pPr>
      <w:r>
        <w:rPr>
          <w:rFonts w:ascii="CharterITC BT" w:hAnsi="CharterITC BT"/>
        </w:rPr>
        <w:fldChar w:fldCharType="end"/>
      </w:r>
    </w:p>
    <w:p w:rsidR="00697773" w:rsidRDefault="00697773" w:rsidP="00697773">
      <w:pPr>
        <w:ind w:right="-426"/>
        <w:rPr>
          <w:rFonts w:ascii="CharterITC BT" w:hAnsi="CharterITC BT"/>
        </w:rPr>
      </w:pPr>
    </w:p>
    <w:p w:rsidR="00697773" w:rsidRDefault="00697773" w:rsidP="00697773">
      <w:pPr>
        <w:ind w:right="-426"/>
        <w:rPr>
          <w:rFonts w:ascii="CharterITC BT" w:hAnsi="CharterITC BT"/>
        </w:rPr>
      </w:pPr>
    </w:p>
    <w:p w:rsidR="00697773" w:rsidRDefault="00697773" w:rsidP="00697773">
      <w:pPr>
        <w:ind w:right="-426"/>
        <w:rPr>
          <w:rFonts w:ascii="CharterITC BT" w:hAnsi="CharterITC BT"/>
        </w:rPr>
      </w:pPr>
    </w:p>
    <w:p w:rsidR="00697773" w:rsidRDefault="00697773" w:rsidP="00697773">
      <w:pPr>
        <w:ind w:right="-426"/>
        <w:rPr>
          <w:rFonts w:ascii="CharterITC BT" w:hAnsi="CharterITC BT"/>
        </w:rPr>
      </w:pPr>
    </w:p>
    <w:p w:rsidR="00697773" w:rsidRDefault="00697773" w:rsidP="00697773">
      <w:pPr>
        <w:ind w:right="-426"/>
        <w:rPr>
          <w:rFonts w:ascii="CharterITC BT" w:hAnsi="CharterITC BT"/>
        </w:rPr>
      </w:pPr>
    </w:p>
    <w:p w:rsidR="00697773" w:rsidRDefault="00697773" w:rsidP="00697773">
      <w:pPr>
        <w:ind w:right="-426"/>
        <w:rPr>
          <w:rFonts w:ascii="CharterITC BT" w:hAnsi="CharterITC BT"/>
        </w:rPr>
      </w:pPr>
    </w:p>
    <w:p w:rsidR="00697773" w:rsidRDefault="00697773" w:rsidP="00697773">
      <w:pPr>
        <w:ind w:right="-426"/>
        <w:rPr>
          <w:rFonts w:ascii="CharterITC BT" w:hAnsi="CharterITC BT"/>
        </w:rPr>
      </w:pPr>
    </w:p>
    <w:p w:rsidR="00697773" w:rsidRDefault="00697773" w:rsidP="00697773">
      <w:pPr>
        <w:ind w:right="-426"/>
        <w:rPr>
          <w:rFonts w:ascii="CharterITC BT" w:hAnsi="CharterITC BT"/>
        </w:rPr>
      </w:pPr>
    </w:p>
    <w:p w:rsidR="00697773" w:rsidRDefault="00697773" w:rsidP="00697773">
      <w:pPr>
        <w:ind w:right="-426"/>
        <w:rPr>
          <w:rFonts w:ascii="CharterITC BT" w:hAnsi="CharterITC BT"/>
        </w:rPr>
      </w:pPr>
    </w:p>
    <w:p w:rsidR="00697773" w:rsidRDefault="00697773" w:rsidP="00697773">
      <w:pPr>
        <w:ind w:right="-426"/>
        <w:rPr>
          <w:rFonts w:ascii="CharterITC BT" w:hAnsi="CharterITC BT"/>
        </w:rPr>
      </w:pPr>
    </w:p>
    <w:p w:rsidR="00697773" w:rsidRDefault="00697773" w:rsidP="00697773">
      <w:pPr>
        <w:ind w:right="-426"/>
        <w:rPr>
          <w:rFonts w:ascii="CharterITC BT" w:hAnsi="CharterITC BT"/>
        </w:rPr>
      </w:pPr>
    </w:p>
    <w:p w:rsidR="00697773" w:rsidRDefault="00697773" w:rsidP="00697773">
      <w:pPr>
        <w:ind w:right="-426"/>
        <w:rPr>
          <w:rFonts w:ascii="CharterITC BT" w:hAnsi="CharterITC BT"/>
        </w:rPr>
      </w:pPr>
    </w:p>
    <w:p w:rsidR="00697773" w:rsidRDefault="00697773" w:rsidP="00697773">
      <w:pPr>
        <w:ind w:right="-426"/>
        <w:rPr>
          <w:rFonts w:ascii="CharterITC BT" w:hAnsi="CharterITC BT"/>
        </w:rPr>
      </w:pPr>
    </w:p>
    <w:p w:rsidR="00697773" w:rsidRDefault="00697773" w:rsidP="00697773">
      <w:pPr>
        <w:pStyle w:val="aTelKop1"/>
        <w:rPr>
          <w:rFonts w:ascii="CharterITC BT" w:hAnsi="CharterITC BT"/>
        </w:rPr>
      </w:pPr>
      <w:bookmarkStart w:id="32" w:name="_Toc291678139"/>
      <w:r>
        <w:rPr>
          <w:rFonts w:ascii="CharterITC BT" w:hAnsi="CharterITC BT"/>
        </w:rPr>
        <w:lastRenderedPageBreak/>
        <w:t>Inleiding</w:t>
      </w:r>
      <w:bookmarkEnd w:id="32"/>
    </w:p>
    <w:p w:rsidR="00697773" w:rsidRDefault="00697773" w:rsidP="00697773">
      <w:pPr>
        <w:rPr>
          <w:rFonts w:ascii="CharterITC BT" w:hAnsi="CharterITC BT"/>
          <w:sz w:val="20"/>
          <w:szCs w:val="20"/>
        </w:rPr>
      </w:pPr>
    </w:p>
    <w:p w:rsidR="00697773" w:rsidRDefault="00697773" w:rsidP="00697773">
      <w:pPr>
        <w:ind w:left="851"/>
        <w:rPr>
          <w:rFonts w:ascii="CharterITC BT" w:hAnsi="CharterITC BT"/>
          <w:sz w:val="20"/>
          <w:szCs w:val="20"/>
        </w:rPr>
      </w:pPr>
      <w:r>
        <w:rPr>
          <w:rFonts w:ascii="CharterITC BT" w:hAnsi="CharterITC BT"/>
          <w:sz w:val="20"/>
          <w:szCs w:val="20"/>
        </w:rPr>
        <w:t>Om de klantvriendelijkheid te verbeteren worden door gemeenten in Nederland steeds meer diensten op</w:t>
      </w:r>
      <w:r w:rsidR="00D03984">
        <w:rPr>
          <w:rFonts w:ascii="CharterITC BT" w:hAnsi="CharterITC BT"/>
          <w:sz w:val="20"/>
          <w:szCs w:val="20"/>
        </w:rPr>
        <w:t xml:space="preserve"> de eigen website aangeboden. Eé</w:t>
      </w:r>
      <w:r>
        <w:rPr>
          <w:rFonts w:ascii="CharterITC BT" w:hAnsi="CharterITC BT"/>
          <w:sz w:val="20"/>
          <w:szCs w:val="20"/>
        </w:rPr>
        <w:t>n van deze diensten is het Geo-loket waar allerlei geografische informatie weergegeven kan worden. Naast het kaartmateriaal kunnen hier ook andere, gerelateerde diensten worden aangeboden. Deze diensten moeten bijdragen aan de klantvriendelijkheid en een grotere efficiëntie binnen de gemeente. De volgende zaken kunnen hieraan bijdragen:</w:t>
      </w:r>
    </w:p>
    <w:p w:rsidR="00F12770" w:rsidRDefault="00F12770" w:rsidP="00697773">
      <w:pPr>
        <w:ind w:left="851"/>
        <w:rPr>
          <w:rFonts w:ascii="CharterITC BT" w:hAnsi="CharterITC BT"/>
          <w:sz w:val="20"/>
          <w:szCs w:val="20"/>
        </w:rPr>
      </w:pPr>
    </w:p>
    <w:p w:rsidR="00697773" w:rsidRDefault="00697773" w:rsidP="00F12770">
      <w:pPr>
        <w:numPr>
          <w:ilvl w:val="0"/>
          <w:numId w:val="12"/>
        </w:numPr>
        <w:spacing w:after="200" w:line="276" w:lineRule="auto"/>
        <w:ind w:left="1418" w:hanging="567"/>
        <w:rPr>
          <w:rFonts w:ascii="CharterITC BT" w:hAnsi="CharterITC BT"/>
          <w:sz w:val="20"/>
          <w:szCs w:val="20"/>
        </w:rPr>
      </w:pPr>
      <w:r>
        <w:rPr>
          <w:rFonts w:ascii="CharterITC BT" w:hAnsi="CharterITC BT"/>
          <w:sz w:val="20"/>
          <w:szCs w:val="20"/>
        </w:rPr>
        <w:t>Een aantal thema’s dat in het Geo-loket wordt getoond, staat al op het internet, maar verspreid over meerdere landelijke websites (denk aan RO-Online voor ruimtelijke plannen). Om de burgers niet naar allerlei verschillende websites te hoeven sturen, worden deze thema’s in één overzichtelijke viewer getoond op de gemeentewebsite. Bijkomend voordeel is dat de verschillende thema’s op deze manier kunnen worden gecombineerd.</w:t>
      </w:r>
    </w:p>
    <w:p w:rsidR="00697773" w:rsidRDefault="00697773" w:rsidP="00F12770">
      <w:pPr>
        <w:numPr>
          <w:ilvl w:val="0"/>
          <w:numId w:val="12"/>
        </w:numPr>
        <w:spacing w:after="200" w:line="276" w:lineRule="auto"/>
        <w:ind w:left="1418" w:hanging="567"/>
        <w:rPr>
          <w:rFonts w:ascii="CharterITC BT" w:hAnsi="CharterITC BT"/>
          <w:sz w:val="20"/>
          <w:szCs w:val="20"/>
        </w:rPr>
      </w:pPr>
      <w:r>
        <w:rPr>
          <w:rFonts w:ascii="CharterITC BT" w:hAnsi="CharterITC BT"/>
          <w:sz w:val="20"/>
          <w:szCs w:val="20"/>
        </w:rPr>
        <w:t>In een kaart met groen- en wegbeheer kunnen burgers op de hoogte worden gehouden van het onderhoud dat gepleegd wordt en gaat worden. Hierdoor kunnen burgers dit zelf in de gaten houden en zullen hier minder vragen (telefoon, e-mail) over gesteld gaan worden. Burgers kunnen hier ook melding maken van bijvoorbeeld kapotte straatverlichting of losliggende stoeptegels.</w:t>
      </w:r>
    </w:p>
    <w:p w:rsidR="00697773" w:rsidRDefault="00697773" w:rsidP="00F12770">
      <w:pPr>
        <w:numPr>
          <w:ilvl w:val="0"/>
          <w:numId w:val="12"/>
        </w:numPr>
        <w:spacing w:after="200" w:line="276" w:lineRule="auto"/>
        <w:ind w:left="1418" w:hanging="567"/>
        <w:rPr>
          <w:rFonts w:ascii="CharterITC BT" w:hAnsi="CharterITC BT"/>
          <w:sz w:val="20"/>
          <w:szCs w:val="20"/>
        </w:rPr>
      </w:pPr>
      <w:r>
        <w:rPr>
          <w:rFonts w:ascii="CharterITC BT" w:hAnsi="CharterITC BT"/>
          <w:sz w:val="20"/>
          <w:szCs w:val="20"/>
        </w:rPr>
        <w:t xml:space="preserve">Wanneer ruimtelijke plannen worden getoond, kunnen burgers op de gemeentewebsite zien waar en wanneer er gebouwd wordt en welke bestemmingsplannen er van kracht zijn. Ook kan dan via de viewer doorgelinkt worden naar informatie over inspraak-/bezwaarprocedures en </w:t>
      </w:r>
      <w:r w:rsidR="00D03984">
        <w:rPr>
          <w:rFonts w:ascii="CharterITC BT" w:hAnsi="CharterITC BT"/>
          <w:sz w:val="20"/>
          <w:szCs w:val="20"/>
        </w:rPr>
        <w:t>-</w:t>
      </w:r>
      <w:r>
        <w:rPr>
          <w:rFonts w:ascii="CharterITC BT" w:hAnsi="CharterITC BT"/>
          <w:sz w:val="20"/>
          <w:szCs w:val="20"/>
        </w:rPr>
        <w:t>formulieren. Deze hoeven dan niet meer op de website opgezocht te worden.</w:t>
      </w:r>
    </w:p>
    <w:p w:rsidR="00697773" w:rsidRDefault="00697773" w:rsidP="00F12770">
      <w:pPr>
        <w:numPr>
          <w:ilvl w:val="0"/>
          <w:numId w:val="12"/>
        </w:numPr>
        <w:spacing w:after="200" w:line="276" w:lineRule="auto"/>
        <w:ind w:left="1418" w:hanging="567"/>
        <w:rPr>
          <w:rFonts w:ascii="CharterITC BT" w:hAnsi="CharterITC BT"/>
          <w:sz w:val="20"/>
          <w:szCs w:val="20"/>
        </w:rPr>
      </w:pPr>
      <w:r>
        <w:rPr>
          <w:rFonts w:ascii="CharterITC BT" w:hAnsi="CharterITC BT"/>
          <w:sz w:val="20"/>
          <w:szCs w:val="20"/>
        </w:rPr>
        <w:t>Milieumeldingen en –klachten kunnen door de burgers in de kaart worden ingetekend en door gebruik te maken van een inlogsysteem (bijvoorbeeld DigiD) kan de status van deze melding/klacht in de gaten worden gehouden. Hier hoeft dan ook niet meer over gebeld te worden.</w:t>
      </w:r>
    </w:p>
    <w:p w:rsidR="00697773" w:rsidRDefault="00697773" w:rsidP="00F12770">
      <w:pPr>
        <w:numPr>
          <w:ilvl w:val="0"/>
          <w:numId w:val="12"/>
        </w:numPr>
        <w:spacing w:after="200" w:line="276" w:lineRule="auto"/>
        <w:ind w:left="1418" w:hanging="567"/>
        <w:rPr>
          <w:rFonts w:ascii="CharterITC BT" w:hAnsi="CharterITC BT"/>
          <w:sz w:val="20"/>
          <w:szCs w:val="20"/>
        </w:rPr>
      </w:pPr>
      <w:r>
        <w:rPr>
          <w:rFonts w:ascii="CharterITC BT" w:hAnsi="CharterITC BT"/>
          <w:sz w:val="20"/>
          <w:szCs w:val="20"/>
        </w:rPr>
        <w:t>Ook kunnen burgers informatie ontvangen wanneer er iets in hun buurt/wijk gaat gebeuren (verandering tijden afval ophalen, wegwerkzaamheden, aanvraag vergunning in de buurt/wijk). Dit zou dan automatisch via mail of SMS doorgegeven kunnen worden.</w:t>
      </w:r>
    </w:p>
    <w:p w:rsidR="00697773" w:rsidRDefault="00697773" w:rsidP="00697773">
      <w:pPr>
        <w:ind w:left="851"/>
        <w:rPr>
          <w:rFonts w:ascii="CharterITC BT" w:hAnsi="CharterITC BT"/>
          <w:sz w:val="20"/>
          <w:szCs w:val="20"/>
        </w:rPr>
      </w:pPr>
      <w:r>
        <w:rPr>
          <w:rFonts w:ascii="CharterITC BT" w:hAnsi="CharterITC BT"/>
          <w:sz w:val="20"/>
          <w:szCs w:val="20"/>
        </w:rPr>
        <w:t xml:space="preserve">De grote winstpunten zijn dat er minder burgers met vragen naar het gemeentehuis zullen hoeven gaan (bellen). Als er veel zaken op het </w:t>
      </w:r>
      <w:r w:rsidR="00D03984">
        <w:rPr>
          <w:rFonts w:ascii="CharterITC BT" w:hAnsi="CharterITC BT"/>
          <w:sz w:val="20"/>
          <w:szCs w:val="20"/>
        </w:rPr>
        <w:t>internet staan en burgers</w:t>
      </w:r>
      <w:r>
        <w:rPr>
          <w:rFonts w:ascii="CharterITC BT" w:hAnsi="CharterITC BT"/>
          <w:sz w:val="20"/>
          <w:szCs w:val="20"/>
        </w:rPr>
        <w:t xml:space="preserve"> deze informatie makkelijk en snel</w:t>
      </w:r>
      <w:r w:rsidR="00D03984">
        <w:rPr>
          <w:rFonts w:ascii="CharterITC BT" w:hAnsi="CharterITC BT"/>
          <w:sz w:val="20"/>
          <w:szCs w:val="20"/>
        </w:rPr>
        <w:t xml:space="preserve"> kunnen</w:t>
      </w:r>
      <w:r>
        <w:rPr>
          <w:rFonts w:ascii="CharterITC BT" w:hAnsi="CharterITC BT"/>
          <w:sz w:val="20"/>
          <w:szCs w:val="20"/>
        </w:rPr>
        <w:t xml:space="preserve"> benaderen, dan zal dat ook tot een positiever beeld over de gemeente leiden.</w:t>
      </w:r>
    </w:p>
    <w:p w:rsidR="00E13925" w:rsidRDefault="00E13925" w:rsidP="00697773">
      <w:pPr>
        <w:ind w:left="851"/>
        <w:rPr>
          <w:rFonts w:ascii="CharterITC BT" w:hAnsi="CharterITC BT"/>
          <w:sz w:val="20"/>
          <w:szCs w:val="20"/>
        </w:rPr>
      </w:pPr>
    </w:p>
    <w:p w:rsidR="00697773" w:rsidRDefault="00697773" w:rsidP="00697773">
      <w:pPr>
        <w:ind w:left="851"/>
        <w:rPr>
          <w:rFonts w:ascii="CharterITC BT" w:hAnsi="CharterITC BT"/>
          <w:sz w:val="20"/>
          <w:szCs w:val="20"/>
        </w:rPr>
      </w:pPr>
      <w:r>
        <w:rPr>
          <w:rFonts w:ascii="CharterITC BT" w:hAnsi="CharterITC BT"/>
          <w:sz w:val="20"/>
          <w:szCs w:val="20"/>
        </w:rPr>
        <w:t>Er heeft al een aantal gesprekken plaatsgevonden binnen de gemeente om meer duidelijkheid te verkrijgen over de stand van zaken wat betreft het project Geo-loket, de mogelijkheden in verband met de nieuwe website en de wensen van verschillende ambtenaren.</w:t>
      </w:r>
    </w:p>
    <w:p w:rsidR="00697773" w:rsidRDefault="00697773" w:rsidP="00697773">
      <w:pPr>
        <w:ind w:left="851"/>
        <w:rPr>
          <w:rFonts w:ascii="CharterITC BT" w:hAnsi="CharterITC BT"/>
          <w:sz w:val="20"/>
          <w:szCs w:val="20"/>
        </w:rPr>
      </w:pPr>
      <w:r>
        <w:rPr>
          <w:rFonts w:ascii="CharterITC BT" w:hAnsi="CharterITC BT"/>
          <w:sz w:val="20"/>
          <w:szCs w:val="20"/>
        </w:rPr>
        <w:t>Daarnaast zijn er ook al gesprekken geweest met de gemeenten Nijmegen en Rotterdam om te kijken naar hun stand van zaken en de oplossingen die zij hebben gekozen. Bij beide gemeenten is een voorstel gedaan om te kijken naar een eventuele samenwerking. Er zijn in Nederland nog maar erg weinig gemeenten die een dergelijke dienst aanbieden. Dit komt door het ontbreken van capaciteit en/of financiële middelen.</w:t>
      </w:r>
    </w:p>
    <w:p w:rsidR="00697773" w:rsidRDefault="00697773" w:rsidP="00697773">
      <w:pPr>
        <w:pStyle w:val="aTelKop1"/>
        <w:rPr>
          <w:rFonts w:ascii="CharterITC BT" w:hAnsi="CharterITC BT"/>
        </w:rPr>
      </w:pPr>
      <w:bookmarkStart w:id="33" w:name="_Toc291678140"/>
      <w:r>
        <w:rPr>
          <w:rFonts w:ascii="CharterITC BT" w:hAnsi="CharterITC BT"/>
        </w:rPr>
        <w:lastRenderedPageBreak/>
        <w:t>Doelstelling</w:t>
      </w:r>
      <w:bookmarkEnd w:id="33"/>
    </w:p>
    <w:p w:rsidR="00697773" w:rsidRDefault="00697773" w:rsidP="00697773">
      <w:pPr>
        <w:ind w:left="851"/>
        <w:rPr>
          <w:rFonts w:ascii="CharterITC BT" w:hAnsi="CharterITC BT"/>
          <w:sz w:val="20"/>
          <w:szCs w:val="20"/>
        </w:rPr>
      </w:pPr>
      <w:r>
        <w:rPr>
          <w:rFonts w:ascii="CharterITC BT" w:hAnsi="CharterITC BT"/>
          <w:sz w:val="20"/>
          <w:szCs w:val="20"/>
        </w:rPr>
        <w:t>Het doel van dit project is dat er onderzocht gaat worden wat de voordelen zijn voor de gemeente Beuningen wanneer een Geo-loket wordt ingericht. Hierbij wordt gekeken naar de kosten en de opbrengsten. Daarnaast zal in een aanbeveling een vergelijking worden gemaakt van een aantal verschillende opties voor het Geo-loket. Dit zal tevens het eindresultaat zijn van dit onderzoek.</w:t>
      </w:r>
    </w:p>
    <w:p w:rsidR="00697773" w:rsidRDefault="00697773" w:rsidP="00697773">
      <w:pPr>
        <w:ind w:left="851"/>
        <w:rPr>
          <w:rFonts w:ascii="CharterITC BT" w:hAnsi="CharterITC BT"/>
          <w:sz w:val="20"/>
          <w:szCs w:val="20"/>
        </w:rPr>
      </w:pPr>
      <w:r>
        <w:rPr>
          <w:rFonts w:ascii="CharterITC BT" w:hAnsi="CharterITC BT"/>
          <w:sz w:val="20"/>
          <w:szCs w:val="20"/>
        </w:rPr>
        <w:t>Hiertoe zijn de volgende deelvragen opgesteld:</w:t>
      </w:r>
    </w:p>
    <w:p w:rsidR="00F12770" w:rsidRDefault="00F12770" w:rsidP="00697773">
      <w:pPr>
        <w:ind w:left="851"/>
        <w:rPr>
          <w:rFonts w:ascii="CharterITC BT" w:hAnsi="CharterITC BT"/>
          <w:sz w:val="20"/>
          <w:szCs w:val="20"/>
        </w:rPr>
      </w:pPr>
    </w:p>
    <w:p w:rsidR="00697773" w:rsidRDefault="00697773" w:rsidP="00697773">
      <w:pPr>
        <w:numPr>
          <w:ilvl w:val="0"/>
          <w:numId w:val="11"/>
        </w:numPr>
        <w:spacing w:after="200" w:line="276" w:lineRule="auto"/>
        <w:ind w:left="851" w:firstLine="0"/>
        <w:rPr>
          <w:rFonts w:ascii="CharterITC BT" w:hAnsi="CharterITC BT"/>
          <w:sz w:val="20"/>
          <w:szCs w:val="20"/>
        </w:rPr>
      </w:pPr>
      <w:r>
        <w:rPr>
          <w:rFonts w:ascii="CharterITC BT" w:hAnsi="CharterITC BT"/>
          <w:sz w:val="20"/>
          <w:szCs w:val="20"/>
        </w:rPr>
        <w:t>Welke webviewers zijn er op de markt?</w:t>
      </w:r>
    </w:p>
    <w:p w:rsidR="00697773" w:rsidRDefault="00697773" w:rsidP="00F12770">
      <w:pPr>
        <w:numPr>
          <w:ilvl w:val="0"/>
          <w:numId w:val="11"/>
        </w:numPr>
        <w:spacing w:after="200" w:line="276" w:lineRule="auto"/>
        <w:ind w:left="1418" w:hanging="567"/>
        <w:rPr>
          <w:rFonts w:ascii="CharterITC BT" w:hAnsi="CharterITC BT"/>
          <w:sz w:val="20"/>
          <w:szCs w:val="20"/>
        </w:rPr>
      </w:pPr>
      <w:r>
        <w:rPr>
          <w:rFonts w:ascii="CharterITC BT" w:hAnsi="CharterITC BT"/>
          <w:sz w:val="20"/>
          <w:szCs w:val="20"/>
        </w:rPr>
        <w:t>Wat is open source software en wat zijn de voor- en nadelen ten opzichte van closed source software?</w:t>
      </w:r>
    </w:p>
    <w:p w:rsidR="00697773" w:rsidRDefault="00697773" w:rsidP="00697773">
      <w:pPr>
        <w:numPr>
          <w:ilvl w:val="0"/>
          <w:numId w:val="11"/>
        </w:numPr>
        <w:spacing w:after="200" w:line="276" w:lineRule="auto"/>
        <w:ind w:left="851" w:firstLine="0"/>
        <w:rPr>
          <w:rFonts w:ascii="CharterITC BT" w:hAnsi="CharterITC BT"/>
          <w:sz w:val="20"/>
          <w:szCs w:val="20"/>
        </w:rPr>
      </w:pPr>
      <w:r>
        <w:rPr>
          <w:rFonts w:ascii="CharterITC BT" w:hAnsi="CharterITC BT"/>
          <w:sz w:val="20"/>
          <w:szCs w:val="20"/>
        </w:rPr>
        <w:t>Wat zijn de wensen die de burgers hebben met betrekking tot een Geo-loket?</w:t>
      </w:r>
    </w:p>
    <w:p w:rsidR="00697773" w:rsidRDefault="00697773" w:rsidP="00697773">
      <w:pPr>
        <w:numPr>
          <w:ilvl w:val="0"/>
          <w:numId w:val="11"/>
        </w:numPr>
        <w:spacing w:after="200" w:line="276" w:lineRule="auto"/>
        <w:ind w:left="851" w:firstLine="0"/>
        <w:rPr>
          <w:rFonts w:ascii="CharterITC BT" w:hAnsi="CharterITC BT"/>
          <w:sz w:val="20"/>
          <w:szCs w:val="20"/>
        </w:rPr>
      </w:pPr>
      <w:r>
        <w:rPr>
          <w:rFonts w:ascii="CharterITC BT" w:hAnsi="CharterITC BT"/>
          <w:sz w:val="20"/>
          <w:szCs w:val="20"/>
        </w:rPr>
        <w:t>Welke eisen worden er aan de webviewer gesteld?</w:t>
      </w:r>
    </w:p>
    <w:p w:rsidR="00697773" w:rsidRDefault="00697773" w:rsidP="00697773">
      <w:pPr>
        <w:numPr>
          <w:ilvl w:val="0"/>
          <w:numId w:val="11"/>
        </w:numPr>
        <w:spacing w:after="200" w:line="276" w:lineRule="auto"/>
        <w:ind w:left="851" w:firstLine="0"/>
        <w:rPr>
          <w:rFonts w:ascii="CharterITC BT" w:hAnsi="CharterITC BT"/>
          <w:sz w:val="20"/>
          <w:szCs w:val="20"/>
        </w:rPr>
      </w:pPr>
      <w:r>
        <w:rPr>
          <w:rFonts w:ascii="CharterITC BT" w:hAnsi="CharterITC BT"/>
          <w:sz w:val="20"/>
          <w:szCs w:val="20"/>
        </w:rPr>
        <w:t>Wat zijn de mogelijkheden van de verschillende viewers?</w:t>
      </w:r>
    </w:p>
    <w:p w:rsidR="00697773" w:rsidRDefault="00697773" w:rsidP="00F12770">
      <w:pPr>
        <w:numPr>
          <w:ilvl w:val="0"/>
          <w:numId w:val="11"/>
        </w:numPr>
        <w:spacing w:after="200" w:line="276" w:lineRule="auto"/>
        <w:ind w:left="1418" w:hanging="567"/>
        <w:rPr>
          <w:rFonts w:ascii="CharterITC BT" w:hAnsi="CharterITC BT"/>
          <w:sz w:val="20"/>
          <w:szCs w:val="20"/>
        </w:rPr>
      </w:pPr>
      <w:r>
        <w:rPr>
          <w:rFonts w:ascii="CharterITC BT" w:hAnsi="CharterITC BT"/>
          <w:sz w:val="20"/>
          <w:szCs w:val="20"/>
        </w:rPr>
        <w:t>Welke kosten brengen de verschillende viewers met zich mee, zowel in aanschaf als in onderhoud/beheer?</w:t>
      </w:r>
    </w:p>
    <w:p w:rsidR="00697773" w:rsidRDefault="00697773" w:rsidP="00697773">
      <w:pPr>
        <w:ind w:left="851"/>
        <w:rPr>
          <w:rFonts w:ascii="CharterITC BT" w:hAnsi="CharterITC BT"/>
          <w:sz w:val="20"/>
          <w:szCs w:val="20"/>
        </w:rPr>
      </w:pPr>
      <w:r>
        <w:rPr>
          <w:rFonts w:ascii="CharterITC BT" w:hAnsi="CharterITC BT"/>
          <w:sz w:val="20"/>
          <w:szCs w:val="20"/>
        </w:rPr>
        <w:t>Aan de hand van dit onderzoek kan de gemeente Beuningen een keuze gaan maken voor een viewer voor het Geo-loket.</w:t>
      </w:r>
    </w:p>
    <w:p w:rsidR="00F12770" w:rsidRDefault="00F12770" w:rsidP="00697773">
      <w:pPr>
        <w:ind w:left="851"/>
        <w:rPr>
          <w:rFonts w:ascii="CharterITC BT" w:hAnsi="CharterITC BT"/>
          <w:sz w:val="20"/>
          <w:szCs w:val="20"/>
        </w:rPr>
      </w:pPr>
    </w:p>
    <w:p w:rsidR="00697773" w:rsidRDefault="00697773" w:rsidP="00697773">
      <w:pPr>
        <w:ind w:left="851"/>
        <w:rPr>
          <w:rFonts w:ascii="CharterITC BT" w:hAnsi="CharterITC BT"/>
          <w:sz w:val="20"/>
          <w:szCs w:val="20"/>
        </w:rPr>
      </w:pPr>
      <w:r>
        <w:rPr>
          <w:rFonts w:ascii="CharterITC BT" w:hAnsi="CharterITC BT"/>
          <w:sz w:val="20"/>
          <w:szCs w:val="20"/>
        </w:rPr>
        <w:t xml:space="preserve">Dit project zal lopen van 31 januari tot 1 juni. Dan komt mijn afstudeerstage ten einde en zal </w:t>
      </w:r>
      <w:r w:rsidR="00A55AA8">
        <w:rPr>
          <w:rFonts w:ascii="CharterITC BT" w:hAnsi="CharterITC BT"/>
          <w:sz w:val="20"/>
          <w:szCs w:val="20"/>
        </w:rPr>
        <w:t>het</w:t>
      </w:r>
      <w:r>
        <w:rPr>
          <w:rFonts w:ascii="CharterITC BT" w:hAnsi="CharterITC BT"/>
          <w:sz w:val="20"/>
          <w:szCs w:val="20"/>
        </w:rPr>
        <w:t xml:space="preserve"> eindresultaat behaald moeten zijn.</w:t>
      </w:r>
    </w:p>
    <w:p w:rsidR="00697773" w:rsidRDefault="00697773" w:rsidP="00697773">
      <w:pPr>
        <w:pStyle w:val="aTelKop1"/>
        <w:rPr>
          <w:rFonts w:ascii="CharterITC BT" w:hAnsi="CharterITC BT"/>
        </w:rPr>
      </w:pPr>
      <w:bookmarkStart w:id="34" w:name="_Toc291678141"/>
      <w:r>
        <w:rPr>
          <w:rFonts w:ascii="CharterITC BT" w:hAnsi="CharterITC BT"/>
        </w:rPr>
        <w:lastRenderedPageBreak/>
        <w:t>Uitgangspunten</w:t>
      </w:r>
      <w:bookmarkEnd w:id="34"/>
      <w:r>
        <w:rPr>
          <w:rFonts w:ascii="CharterITC BT" w:hAnsi="CharterITC BT"/>
        </w:rPr>
        <w:t xml:space="preserve"> </w:t>
      </w:r>
    </w:p>
    <w:p w:rsidR="00697773" w:rsidRDefault="00697773" w:rsidP="00697773">
      <w:pPr>
        <w:ind w:left="851"/>
        <w:rPr>
          <w:rFonts w:ascii="CharterITC BT" w:hAnsi="CharterITC BT"/>
          <w:sz w:val="20"/>
          <w:szCs w:val="20"/>
        </w:rPr>
      </w:pPr>
      <w:r>
        <w:rPr>
          <w:rFonts w:ascii="CharterITC BT" w:hAnsi="CharterITC BT"/>
          <w:sz w:val="20"/>
          <w:szCs w:val="20"/>
        </w:rPr>
        <w:t>Voor project Geo-loket gelden de volgende uitgangspunten:</w:t>
      </w:r>
    </w:p>
    <w:p w:rsidR="00F12770" w:rsidRDefault="00F12770" w:rsidP="00697773">
      <w:pPr>
        <w:ind w:left="851"/>
        <w:rPr>
          <w:rFonts w:ascii="CharterITC BT" w:hAnsi="CharterITC BT"/>
          <w:sz w:val="20"/>
          <w:szCs w:val="20"/>
        </w:rPr>
      </w:pPr>
    </w:p>
    <w:p w:rsidR="00F12770" w:rsidRPr="00F12770" w:rsidRDefault="00697773" w:rsidP="00F12770">
      <w:pPr>
        <w:numPr>
          <w:ilvl w:val="0"/>
          <w:numId w:val="9"/>
        </w:numPr>
        <w:tabs>
          <w:tab w:val="clear" w:pos="360"/>
        </w:tabs>
        <w:spacing w:after="60"/>
        <w:ind w:left="1418" w:hanging="567"/>
        <w:rPr>
          <w:rFonts w:ascii="CharterITC BT" w:hAnsi="CharterITC BT"/>
          <w:sz w:val="20"/>
          <w:szCs w:val="20"/>
        </w:rPr>
      </w:pPr>
      <w:r w:rsidRPr="00F12770">
        <w:rPr>
          <w:rFonts w:ascii="CharterITC BT" w:hAnsi="CharterITC BT"/>
          <w:sz w:val="20"/>
          <w:szCs w:val="20"/>
        </w:rPr>
        <w:t>In 2008 is het project Geo-loket al een keer opgestart, maar is toen om verschillende redenen stopgezet. Dit plan van aanpak is een vervolg op dat project.</w:t>
      </w:r>
    </w:p>
    <w:p w:rsidR="00697773" w:rsidRDefault="00697773" w:rsidP="00F12770">
      <w:pPr>
        <w:numPr>
          <w:ilvl w:val="0"/>
          <w:numId w:val="9"/>
        </w:numPr>
        <w:tabs>
          <w:tab w:val="clear" w:pos="360"/>
        </w:tabs>
        <w:spacing w:after="60"/>
        <w:ind w:left="1418" w:hanging="567"/>
        <w:rPr>
          <w:rFonts w:ascii="CharterITC BT" w:hAnsi="CharterITC BT"/>
          <w:sz w:val="20"/>
          <w:szCs w:val="20"/>
        </w:rPr>
      </w:pPr>
      <w:r>
        <w:rPr>
          <w:rFonts w:ascii="CharterITC BT" w:hAnsi="CharterITC BT"/>
          <w:sz w:val="20"/>
          <w:szCs w:val="20"/>
        </w:rPr>
        <w:t>Het project Geo-loket sluit aan op het ontwikkelen van de nieuwe website. Wanneer de nieuwe leverancier voor de website is gekozen, kan worden bepaald welke (eventuele) beperkingen er aan de keuze van de GIS-viewer worden gesteld. Bij de inrichting van de nieuwe website kan ook het Geo-loket een plek krijgen.</w:t>
      </w:r>
    </w:p>
    <w:p w:rsidR="00697773" w:rsidRPr="00BA41F5" w:rsidRDefault="00697773" w:rsidP="00F12770">
      <w:pPr>
        <w:numPr>
          <w:ilvl w:val="0"/>
          <w:numId w:val="9"/>
        </w:numPr>
        <w:tabs>
          <w:tab w:val="clear" w:pos="360"/>
        </w:tabs>
        <w:spacing w:after="60"/>
        <w:ind w:left="1418" w:hanging="567"/>
        <w:rPr>
          <w:rFonts w:ascii="CharterITC BT" w:hAnsi="CharterITC BT"/>
          <w:sz w:val="20"/>
          <w:szCs w:val="20"/>
        </w:rPr>
      </w:pPr>
      <w:r w:rsidRPr="00BA41F5">
        <w:rPr>
          <w:rFonts w:ascii="CharterITC BT" w:hAnsi="CharterITC BT"/>
          <w:sz w:val="20"/>
          <w:szCs w:val="20"/>
        </w:rPr>
        <w:t>Het project Geo-loket is een onderdeel</w:t>
      </w:r>
      <w:r w:rsidR="00D36EB7">
        <w:rPr>
          <w:rFonts w:ascii="CharterITC BT" w:hAnsi="CharterITC BT"/>
          <w:sz w:val="20"/>
          <w:szCs w:val="20"/>
        </w:rPr>
        <w:t xml:space="preserve"> van het bedrijfsvoeringsplan ‘s</w:t>
      </w:r>
      <w:r w:rsidRPr="00BA41F5">
        <w:rPr>
          <w:rFonts w:ascii="CharterITC BT" w:hAnsi="CharterITC BT"/>
          <w:sz w:val="20"/>
          <w:szCs w:val="20"/>
        </w:rPr>
        <w:t>lim werken’ dat binnen de gemeente Beuningen is ingegaan. Hierin wordt gepleit voor een betere dienstverlening naar de burgers en worden alle diensten op de wensen van de burger ingericht. Hierin kan het Geo-loket een belangrijke schakel zijn.</w:t>
      </w:r>
    </w:p>
    <w:p w:rsidR="00697773" w:rsidRDefault="00697773" w:rsidP="00697773">
      <w:pPr>
        <w:pStyle w:val="aTelKop2"/>
        <w:rPr>
          <w:rFonts w:ascii="CharterITC BT" w:hAnsi="CharterITC BT"/>
        </w:rPr>
      </w:pPr>
      <w:bookmarkStart w:id="35" w:name="_Toc291678142"/>
      <w:r>
        <w:rPr>
          <w:rFonts w:ascii="CharterITC BT" w:hAnsi="CharterITC BT"/>
        </w:rPr>
        <w:t>Wettelijke of andere ontwikkelingen die van belang zijn</w:t>
      </w:r>
      <w:bookmarkEnd w:id="35"/>
    </w:p>
    <w:p w:rsidR="00697773" w:rsidRDefault="00697773" w:rsidP="00697773">
      <w:pPr>
        <w:ind w:left="851"/>
        <w:rPr>
          <w:rFonts w:ascii="CharterITC BT" w:hAnsi="CharterITC BT"/>
          <w:sz w:val="20"/>
          <w:szCs w:val="20"/>
        </w:rPr>
      </w:pPr>
      <w:r>
        <w:rPr>
          <w:rFonts w:ascii="CharterITC BT" w:hAnsi="CharterITC BT"/>
          <w:sz w:val="20"/>
          <w:szCs w:val="20"/>
        </w:rPr>
        <w:t>Er is binnen Nederland en Europa een aantal ontwikkelingen die betrekking hebben op het project Geo-loket. Hieronder volgt een overzicht:</w:t>
      </w:r>
    </w:p>
    <w:p w:rsidR="00F12770" w:rsidRPr="00347828" w:rsidRDefault="00F12770" w:rsidP="00697773">
      <w:pPr>
        <w:ind w:left="851"/>
        <w:rPr>
          <w:rFonts w:ascii="CharterITC BT" w:hAnsi="CharterITC BT"/>
          <w:sz w:val="20"/>
          <w:szCs w:val="20"/>
        </w:rPr>
      </w:pPr>
    </w:p>
    <w:p w:rsidR="00697773" w:rsidRDefault="00697773" w:rsidP="00F12770">
      <w:pPr>
        <w:numPr>
          <w:ilvl w:val="0"/>
          <w:numId w:val="10"/>
        </w:numPr>
        <w:spacing w:after="200" w:line="276" w:lineRule="auto"/>
        <w:ind w:left="1418" w:hanging="567"/>
        <w:rPr>
          <w:rFonts w:ascii="CharterITC BT" w:hAnsi="CharterITC BT"/>
          <w:sz w:val="20"/>
          <w:szCs w:val="20"/>
        </w:rPr>
      </w:pPr>
      <w:r>
        <w:rPr>
          <w:rFonts w:ascii="CharterITC BT" w:hAnsi="CharterITC BT"/>
          <w:sz w:val="20"/>
          <w:szCs w:val="20"/>
        </w:rPr>
        <w:t>Webrichtlijnen. In opdracht van het ministerie van BZK zijn de webrichtlijnen opgesteld. Deze gaan over het ontwerpen, bouwen en beheren van websites zodat deze voldoen aan de internationale standaarden voor kwaliteit en toegankelijkheid. Hierin zijn ook twee punten opgenomen over het tonen van geo-informatie. Deze webrichtlijnen zijn ook onderdeel van het Nationaal Uitvoeringsprogramma (NUP) voor een betere dienstverlening van (lokale) overheden.</w:t>
      </w:r>
    </w:p>
    <w:p w:rsidR="00697773" w:rsidRDefault="00697773" w:rsidP="00F12770">
      <w:pPr>
        <w:numPr>
          <w:ilvl w:val="0"/>
          <w:numId w:val="10"/>
        </w:numPr>
        <w:spacing w:after="200" w:line="276" w:lineRule="auto"/>
        <w:ind w:left="1418" w:hanging="567"/>
        <w:rPr>
          <w:rFonts w:ascii="CharterITC BT" w:hAnsi="CharterITC BT"/>
          <w:sz w:val="20"/>
          <w:szCs w:val="20"/>
        </w:rPr>
      </w:pPr>
      <w:r>
        <w:rPr>
          <w:rFonts w:ascii="CharterITC BT" w:hAnsi="CharterITC BT"/>
          <w:sz w:val="20"/>
          <w:szCs w:val="20"/>
        </w:rPr>
        <w:t>INSPIRE. Dit is de Europese richtlijn om de beschikbaarheid, kwaliteit, organisatie, toegang tot en uitwisseling van geo-informatie in Europa te verbeteren.</w:t>
      </w:r>
    </w:p>
    <w:p w:rsidR="00697773" w:rsidRDefault="00697773" w:rsidP="00F12770">
      <w:pPr>
        <w:numPr>
          <w:ilvl w:val="0"/>
          <w:numId w:val="10"/>
        </w:numPr>
        <w:spacing w:after="200" w:line="276" w:lineRule="auto"/>
        <w:ind w:left="1418" w:hanging="567"/>
        <w:rPr>
          <w:rFonts w:ascii="CharterITC BT" w:hAnsi="CharterITC BT"/>
          <w:sz w:val="20"/>
          <w:szCs w:val="20"/>
        </w:rPr>
      </w:pPr>
      <w:r>
        <w:rPr>
          <w:rFonts w:ascii="CharterITC BT" w:hAnsi="CharterITC BT"/>
          <w:sz w:val="20"/>
          <w:szCs w:val="20"/>
        </w:rPr>
        <w:t>GEMMA. Staat voor GEMeentelijke Model Architectuur en hierin wordt gesteld dat alle applicaties binnen een gemeente moeten aansluiten op de landelijke voorzieningen.</w:t>
      </w:r>
    </w:p>
    <w:p w:rsidR="00697773" w:rsidRDefault="00697773" w:rsidP="00F12770">
      <w:pPr>
        <w:numPr>
          <w:ilvl w:val="0"/>
          <w:numId w:val="10"/>
        </w:numPr>
        <w:spacing w:after="200" w:line="276" w:lineRule="auto"/>
        <w:ind w:left="1418" w:hanging="567"/>
        <w:rPr>
          <w:rFonts w:ascii="CharterITC BT" w:hAnsi="CharterITC BT"/>
          <w:sz w:val="20"/>
          <w:szCs w:val="20"/>
        </w:rPr>
      </w:pPr>
      <w:r>
        <w:rPr>
          <w:rFonts w:ascii="CharterITC BT" w:hAnsi="CharterITC BT"/>
          <w:sz w:val="20"/>
          <w:szCs w:val="20"/>
        </w:rPr>
        <w:t>e-overheid. Dit staat voor elektronische overheid en is de overkoepelende term voor het verbeteren van de dienstverlening van de Nederlandse (lokale) overheden. Het NUP en GEMMA zijn hier een onderdeel van en de e-overheid is gebaseerd op INSPIRE.</w:t>
      </w:r>
    </w:p>
    <w:p w:rsidR="00697773" w:rsidRPr="00347828" w:rsidRDefault="00697773" w:rsidP="00F12770">
      <w:pPr>
        <w:numPr>
          <w:ilvl w:val="0"/>
          <w:numId w:val="10"/>
        </w:numPr>
        <w:spacing w:after="200" w:line="276" w:lineRule="auto"/>
        <w:ind w:left="1418" w:hanging="567"/>
        <w:rPr>
          <w:rFonts w:ascii="CharterITC BT" w:hAnsi="CharterITC BT"/>
          <w:sz w:val="20"/>
          <w:szCs w:val="20"/>
        </w:rPr>
      </w:pPr>
      <w:r>
        <w:rPr>
          <w:rFonts w:ascii="CharterITC BT" w:hAnsi="CharterITC BT"/>
          <w:sz w:val="20"/>
          <w:szCs w:val="20"/>
        </w:rPr>
        <w:t>Daarnaast dient er gekeken te worden naar een oplossing in open source software en open standaarden. Door hiervan gebruik te maken wordt de interoperabiliteit tussen gemeenten en applicaties onderling verbeterd en worden gemeenten minder afhankelijk van leveranciers. Vooral het NOiV</w:t>
      </w:r>
      <w:r w:rsidR="00D36EB7">
        <w:rPr>
          <w:rFonts w:ascii="CharterITC BT" w:hAnsi="CharterITC BT"/>
          <w:sz w:val="20"/>
          <w:szCs w:val="20"/>
        </w:rPr>
        <w:t>-programma</w:t>
      </w:r>
      <w:r>
        <w:rPr>
          <w:rFonts w:ascii="CharterITC BT" w:hAnsi="CharterITC BT"/>
          <w:sz w:val="20"/>
          <w:szCs w:val="20"/>
        </w:rPr>
        <w:t xml:space="preserve"> (Nederla</w:t>
      </w:r>
      <w:r w:rsidR="00D36EB7">
        <w:rPr>
          <w:rFonts w:ascii="CharterITC BT" w:hAnsi="CharterITC BT"/>
          <w:sz w:val="20"/>
          <w:szCs w:val="20"/>
        </w:rPr>
        <w:t>nd Open in Verbinding)</w:t>
      </w:r>
      <w:r>
        <w:rPr>
          <w:rFonts w:ascii="CharterITC BT" w:hAnsi="CharterITC BT"/>
          <w:sz w:val="20"/>
          <w:szCs w:val="20"/>
        </w:rPr>
        <w:t xml:space="preserve"> is intensief bezig met het stimuleren van het gebruik van open source en standaarden.</w:t>
      </w:r>
    </w:p>
    <w:p w:rsidR="00697773" w:rsidRDefault="00697773" w:rsidP="00697773">
      <w:pPr>
        <w:pStyle w:val="aTelKop2"/>
        <w:rPr>
          <w:rFonts w:ascii="CharterITC BT" w:hAnsi="CharterITC BT"/>
        </w:rPr>
      </w:pPr>
      <w:bookmarkStart w:id="36" w:name="_Toc291678143"/>
      <w:r>
        <w:rPr>
          <w:rFonts w:ascii="CharterITC BT" w:hAnsi="CharterITC BT"/>
        </w:rPr>
        <w:t>Relaties met andere werkprocessen en gegevensbestanden</w:t>
      </w:r>
      <w:bookmarkEnd w:id="36"/>
    </w:p>
    <w:p w:rsidR="00697773" w:rsidRDefault="00697773" w:rsidP="00697773">
      <w:pPr>
        <w:ind w:left="851"/>
        <w:rPr>
          <w:rFonts w:ascii="CharterITC BT" w:hAnsi="CharterITC BT"/>
          <w:sz w:val="20"/>
          <w:szCs w:val="20"/>
        </w:rPr>
      </w:pPr>
      <w:r>
        <w:rPr>
          <w:rFonts w:ascii="CharterITC BT" w:hAnsi="CharterITC BT"/>
          <w:sz w:val="20"/>
          <w:szCs w:val="20"/>
        </w:rPr>
        <w:t>Alle geografische informatie staat opgeslagen in de zogenaamde ‘Rode Bol’ van Vicrea. Dit is een op Oracle gebaseerde database waaruit ook Stroomlijn wordt gevuld. Vanuit deze database moet ook het Geo-loket voorzien worden van kaartmateriaal.</w:t>
      </w:r>
    </w:p>
    <w:p w:rsidR="00697773" w:rsidRPr="008F1CD8" w:rsidRDefault="00697773" w:rsidP="00697773">
      <w:pPr>
        <w:ind w:left="851"/>
        <w:rPr>
          <w:rFonts w:ascii="CharterITC BT" w:hAnsi="CharterITC BT"/>
          <w:sz w:val="20"/>
          <w:szCs w:val="20"/>
        </w:rPr>
      </w:pPr>
      <w:r>
        <w:rPr>
          <w:rFonts w:ascii="CharterITC BT" w:hAnsi="CharterITC BT"/>
          <w:sz w:val="20"/>
          <w:szCs w:val="20"/>
        </w:rPr>
        <w:t>Daarnaast zal ook een koppeling gemaakt moeten worden naar formulieren en andere documenten (Corsa) die de burgers kunnen invullen of bekijken vanuit verschillende thema’s in het Geo-loket. Ook een koppeling naar omgevingsvergunningen (Squit) is benodigd.</w:t>
      </w:r>
    </w:p>
    <w:p w:rsidR="00697773" w:rsidRDefault="00697773" w:rsidP="00697773">
      <w:pPr>
        <w:pStyle w:val="aTelKop1"/>
        <w:rPr>
          <w:rFonts w:ascii="CharterITC BT" w:hAnsi="CharterITC BT"/>
        </w:rPr>
      </w:pPr>
      <w:bookmarkStart w:id="37" w:name="_Toc291678144"/>
      <w:r>
        <w:rPr>
          <w:rFonts w:ascii="CharterITC BT" w:hAnsi="CharterITC BT"/>
        </w:rPr>
        <w:lastRenderedPageBreak/>
        <w:t>Projectafbakening</w:t>
      </w:r>
      <w:bookmarkEnd w:id="37"/>
    </w:p>
    <w:p w:rsidR="00697773" w:rsidRDefault="00697773" w:rsidP="00697773">
      <w:pPr>
        <w:ind w:left="851"/>
        <w:rPr>
          <w:rFonts w:ascii="CharterITC BT" w:hAnsi="CharterITC BT"/>
          <w:sz w:val="20"/>
          <w:szCs w:val="20"/>
        </w:rPr>
      </w:pPr>
      <w:r>
        <w:rPr>
          <w:rFonts w:ascii="CharterITC BT" w:hAnsi="CharterITC BT"/>
          <w:sz w:val="20"/>
          <w:szCs w:val="20"/>
        </w:rPr>
        <w:t>Het project Geo-loket omvat:</w:t>
      </w:r>
    </w:p>
    <w:p w:rsidR="00F12770" w:rsidRDefault="00F12770" w:rsidP="00697773">
      <w:pPr>
        <w:ind w:left="851"/>
        <w:rPr>
          <w:rFonts w:ascii="CharterITC BT" w:hAnsi="CharterITC BT"/>
          <w:sz w:val="20"/>
          <w:szCs w:val="20"/>
        </w:rPr>
      </w:pPr>
    </w:p>
    <w:p w:rsidR="00697773" w:rsidRDefault="00697773" w:rsidP="00F12770">
      <w:pPr>
        <w:numPr>
          <w:ilvl w:val="1"/>
          <w:numId w:val="13"/>
        </w:numPr>
        <w:spacing w:after="200" w:line="276" w:lineRule="auto"/>
        <w:ind w:left="1418" w:hanging="567"/>
        <w:rPr>
          <w:rFonts w:ascii="CharterITC BT" w:hAnsi="CharterITC BT"/>
          <w:sz w:val="20"/>
          <w:szCs w:val="20"/>
        </w:rPr>
      </w:pPr>
      <w:r>
        <w:rPr>
          <w:rFonts w:ascii="CharterITC BT" w:hAnsi="CharterITC BT"/>
          <w:sz w:val="20"/>
          <w:szCs w:val="20"/>
        </w:rPr>
        <w:t>Het vooronderzoek naar de theorie achter het tonen van geo-informatie op een website en de verschillende soorten viewers die er op de markt zijn.</w:t>
      </w:r>
    </w:p>
    <w:p w:rsidR="00697773" w:rsidRDefault="00697773" w:rsidP="00F12770">
      <w:pPr>
        <w:numPr>
          <w:ilvl w:val="1"/>
          <w:numId w:val="13"/>
        </w:numPr>
        <w:spacing w:after="200" w:line="276" w:lineRule="auto"/>
        <w:ind w:left="1418" w:hanging="567"/>
        <w:rPr>
          <w:rFonts w:ascii="CharterITC BT" w:hAnsi="CharterITC BT"/>
          <w:sz w:val="20"/>
          <w:szCs w:val="20"/>
        </w:rPr>
      </w:pPr>
      <w:r>
        <w:rPr>
          <w:rFonts w:ascii="CharterITC BT" w:hAnsi="CharterITC BT"/>
          <w:sz w:val="20"/>
          <w:szCs w:val="20"/>
        </w:rPr>
        <w:t>Een onderzoek naar de wensen van de burgers. Hierin is onderzocht welke informatie en diensten burgers wensen van een Geo-loket.</w:t>
      </w:r>
    </w:p>
    <w:p w:rsidR="00697773" w:rsidRDefault="00697773" w:rsidP="00F12770">
      <w:pPr>
        <w:numPr>
          <w:ilvl w:val="1"/>
          <w:numId w:val="13"/>
        </w:numPr>
        <w:spacing w:after="200" w:line="276" w:lineRule="auto"/>
        <w:ind w:left="1418" w:hanging="567"/>
        <w:rPr>
          <w:rFonts w:ascii="CharterITC BT" w:hAnsi="CharterITC BT"/>
          <w:sz w:val="20"/>
          <w:szCs w:val="20"/>
        </w:rPr>
      </w:pPr>
      <w:r>
        <w:rPr>
          <w:rFonts w:ascii="CharterITC BT" w:hAnsi="CharterITC BT"/>
          <w:sz w:val="20"/>
          <w:szCs w:val="20"/>
        </w:rPr>
        <w:t>Een vergelijking van verschillende oplossingen, waarin kosten, mogelijkheden en overige zaken worden vergeleken.</w:t>
      </w:r>
    </w:p>
    <w:p w:rsidR="00697773" w:rsidRDefault="00697773" w:rsidP="00F12770">
      <w:pPr>
        <w:numPr>
          <w:ilvl w:val="1"/>
          <w:numId w:val="13"/>
        </w:numPr>
        <w:spacing w:after="200" w:line="276" w:lineRule="auto"/>
        <w:ind w:left="1418" w:hanging="567"/>
        <w:rPr>
          <w:rFonts w:ascii="CharterITC BT" w:hAnsi="CharterITC BT"/>
          <w:sz w:val="20"/>
          <w:szCs w:val="20"/>
        </w:rPr>
      </w:pPr>
      <w:r>
        <w:rPr>
          <w:rFonts w:ascii="CharterITC BT" w:hAnsi="CharterITC BT"/>
          <w:sz w:val="20"/>
          <w:szCs w:val="20"/>
        </w:rPr>
        <w:t>Een aanbeveling op basis van de vergelijking en een uitwerking van een aantal van de opties.</w:t>
      </w:r>
    </w:p>
    <w:p w:rsidR="00697773" w:rsidRDefault="00697773" w:rsidP="00697773">
      <w:pPr>
        <w:ind w:left="851"/>
        <w:rPr>
          <w:rFonts w:ascii="CharterITC BT" w:hAnsi="CharterITC BT"/>
          <w:sz w:val="20"/>
          <w:szCs w:val="20"/>
        </w:rPr>
      </w:pPr>
      <w:r>
        <w:rPr>
          <w:rFonts w:ascii="CharterITC BT" w:hAnsi="CharterITC BT"/>
          <w:sz w:val="20"/>
          <w:szCs w:val="20"/>
        </w:rPr>
        <w:t>Het eindresultaat is dus een aanbeveling voor een bepaalde viewer voor het Geo-loket. Er zal dus niet verder gewerkt worden aan de eventuele aanschaf en implementatie van het Geo-loket.</w:t>
      </w:r>
    </w:p>
    <w:p w:rsidR="00F12770" w:rsidRDefault="00F12770" w:rsidP="00697773">
      <w:pPr>
        <w:ind w:left="851"/>
        <w:rPr>
          <w:rFonts w:ascii="CharterITC BT" w:hAnsi="CharterITC BT"/>
          <w:sz w:val="20"/>
          <w:szCs w:val="20"/>
        </w:rPr>
      </w:pPr>
    </w:p>
    <w:p w:rsidR="00697773" w:rsidRPr="00E24F5C" w:rsidRDefault="00697773" w:rsidP="00697773">
      <w:pPr>
        <w:ind w:left="851"/>
        <w:rPr>
          <w:rFonts w:ascii="CharterITC BT" w:hAnsi="CharterITC BT"/>
          <w:sz w:val="20"/>
          <w:szCs w:val="20"/>
        </w:rPr>
      </w:pPr>
      <w:r>
        <w:rPr>
          <w:rFonts w:ascii="CharterITC BT" w:hAnsi="CharterITC BT"/>
          <w:sz w:val="20"/>
          <w:szCs w:val="20"/>
        </w:rPr>
        <w:t>Dit onderzoek zal lopen van 31 januari tot en met 1 juni. Dit is de periode van de afstudeerstage en binnen deze periode zal het project dus afgerond moeten worden.</w:t>
      </w:r>
    </w:p>
    <w:p w:rsidR="00697773" w:rsidRDefault="00697773" w:rsidP="00697773">
      <w:pPr>
        <w:pStyle w:val="aTelKop1"/>
        <w:rPr>
          <w:rFonts w:ascii="CharterITC BT" w:hAnsi="CharterITC BT"/>
        </w:rPr>
      </w:pPr>
      <w:bookmarkStart w:id="38" w:name="_Toc291678145"/>
      <w:r>
        <w:rPr>
          <w:rFonts w:ascii="CharterITC BT" w:hAnsi="CharterITC BT"/>
        </w:rPr>
        <w:lastRenderedPageBreak/>
        <w:t>Projectfasering</w:t>
      </w:r>
      <w:bookmarkEnd w:id="38"/>
    </w:p>
    <w:p w:rsidR="00697773" w:rsidRPr="00DD4943" w:rsidRDefault="00697773" w:rsidP="00697773">
      <w:pPr>
        <w:pStyle w:val="aTelKop2"/>
        <w:rPr>
          <w:rFonts w:ascii="CharterITC BT" w:hAnsi="CharterITC BT"/>
        </w:rPr>
      </w:pPr>
      <w:bookmarkStart w:id="39" w:name="_Toc291678146"/>
      <w:r>
        <w:rPr>
          <w:rFonts w:ascii="CharterITC BT" w:hAnsi="CharterITC BT"/>
        </w:rPr>
        <w:t>Procesbeschrijving</w:t>
      </w:r>
      <w:bookmarkEnd w:id="39"/>
      <w:r>
        <w:rPr>
          <w:rFonts w:ascii="CharterITC BT" w:hAnsi="CharterITC BT"/>
        </w:rPr>
        <w:t xml:space="preserve"> </w:t>
      </w:r>
    </w:p>
    <w:p w:rsidR="00697773" w:rsidRDefault="00697773" w:rsidP="00F12770">
      <w:pPr>
        <w:numPr>
          <w:ilvl w:val="1"/>
          <w:numId w:val="14"/>
        </w:numPr>
        <w:spacing w:after="200" w:line="276" w:lineRule="auto"/>
        <w:ind w:left="1418" w:hanging="567"/>
        <w:rPr>
          <w:rFonts w:ascii="CharterITC BT" w:hAnsi="CharterITC BT"/>
          <w:sz w:val="20"/>
          <w:szCs w:val="20"/>
        </w:rPr>
      </w:pPr>
      <w:r>
        <w:rPr>
          <w:rFonts w:ascii="CharterITC BT" w:hAnsi="CharterITC BT"/>
          <w:sz w:val="20"/>
          <w:szCs w:val="20"/>
        </w:rPr>
        <w:t>De eerste stap is het inzamelen van informatie binnen de gemeente Beuningen. Hiertoe hebben reeds gesprekken plaatsgevonden met medewerkers. Hieronder een overzicht:</w:t>
      </w:r>
    </w:p>
    <w:p w:rsidR="00697773" w:rsidRDefault="00697773" w:rsidP="00F12770">
      <w:pPr>
        <w:numPr>
          <w:ilvl w:val="1"/>
          <w:numId w:val="14"/>
        </w:numPr>
        <w:spacing w:after="200" w:line="276" w:lineRule="auto"/>
        <w:ind w:left="2127" w:hanging="709"/>
        <w:rPr>
          <w:rFonts w:ascii="CharterITC BT" w:hAnsi="CharterITC BT"/>
          <w:sz w:val="20"/>
          <w:szCs w:val="20"/>
        </w:rPr>
      </w:pPr>
      <w:r>
        <w:rPr>
          <w:rFonts w:ascii="CharterITC BT" w:hAnsi="CharterITC BT"/>
          <w:sz w:val="20"/>
          <w:szCs w:val="20"/>
        </w:rPr>
        <w:t>Peter Anderson (Beleidsmedewerker Organisatie en Informatisering) heeft de geschiedenis van het Geo-loket geschetst en waarom het project medio 2009 is stilgezet.</w:t>
      </w:r>
    </w:p>
    <w:p w:rsidR="00697773" w:rsidRDefault="00697773" w:rsidP="00F12770">
      <w:pPr>
        <w:numPr>
          <w:ilvl w:val="1"/>
          <w:numId w:val="14"/>
        </w:numPr>
        <w:spacing w:after="200" w:line="276" w:lineRule="auto"/>
        <w:ind w:left="2127" w:hanging="709"/>
        <w:rPr>
          <w:rFonts w:ascii="CharterITC BT" w:hAnsi="CharterITC BT"/>
          <w:sz w:val="20"/>
          <w:szCs w:val="20"/>
        </w:rPr>
      </w:pPr>
      <w:r>
        <w:rPr>
          <w:rFonts w:ascii="CharterITC BT" w:hAnsi="CharterITC BT"/>
          <w:sz w:val="20"/>
          <w:szCs w:val="20"/>
        </w:rPr>
        <w:t>Gerard Paans (Coördinator Automatisering) heeft meer verteld over de ontwikkeling van de nieuwe website en de mogelijkheden van het Geo-loket op deze nieuwe website.</w:t>
      </w:r>
    </w:p>
    <w:p w:rsidR="00697773" w:rsidRDefault="00697773" w:rsidP="00F12770">
      <w:pPr>
        <w:numPr>
          <w:ilvl w:val="1"/>
          <w:numId w:val="14"/>
        </w:numPr>
        <w:spacing w:after="200" w:line="276" w:lineRule="auto"/>
        <w:ind w:left="2127" w:hanging="709"/>
        <w:rPr>
          <w:rFonts w:ascii="CharterITC BT" w:hAnsi="CharterITC BT"/>
          <w:sz w:val="20"/>
          <w:szCs w:val="20"/>
        </w:rPr>
      </w:pPr>
      <w:r>
        <w:rPr>
          <w:rFonts w:ascii="CharterITC BT" w:hAnsi="CharterITC BT"/>
          <w:sz w:val="20"/>
          <w:szCs w:val="20"/>
        </w:rPr>
        <w:t>Nancy van der Zande (Beleidsmedewerker Ruimtelijke Ordening) heeft haar wensen wat betreft ruimtelijke plannen op het Geo-loket kenbaar gemaakt. Ruimtelijke plannen zijn zeer geschikt om weer te geven in het Geo-loket en hier kunnen ook beschrijvingen van procedures en bijbehorende formulieren aan gekoppeld worden. Hiervoor hoeven de burgers dan niet meer de hele website te doorzoeken.</w:t>
      </w:r>
    </w:p>
    <w:p w:rsidR="00697773" w:rsidRDefault="00697773" w:rsidP="00F12770">
      <w:pPr>
        <w:numPr>
          <w:ilvl w:val="1"/>
          <w:numId w:val="14"/>
        </w:numPr>
        <w:spacing w:after="200" w:line="276" w:lineRule="auto"/>
        <w:ind w:left="2127" w:hanging="709"/>
        <w:rPr>
          <w:rFonts w:ascii="CharterITC BT" w:hAnsi="CharterITC BT"/>
          <w:sz w:val="20"/>
          <w:szCs w:val="20"/>
        </w:rPr>
      </w:pPr>
      <w:r>
        <w:rPr>
          <w:rFonts w:ascii="CharterITC BT" w:hAnsi="CharterITC BT"/>
          <w:sz w:val="20"/>
          <w:szCs w:val="20"/>
        </w:rPr>
        <w:t>Gijs van der Veen (Medewerker Milieubeheer) heeft zijn wensen wat betreft milieuzaken kenbaar gemaakt. Milieu kan ook een belangrijk onderdeel worden van het Geo-loket, omdat hier vanuit de burgers veel interesse voor is.</w:t>
      </w:r>
    </w:p>
    <w:p w:rsidR="00697773" w:rsidRDefault="00697773" w:rsidP="00F12770">
      <w:pPr>
        <w:numPr>
          <w:ilvl w:val="1"/>
          <w:numId w:val="14"/>
        </w:numPr>
        <w:spacing w:after="200" w:line="276" w:lineRule="auto"/>
        <w:ind w:left="2127" w:hanging="709"/>
        <w:rPr>
          <w:rFonts w:ascii="CharterITC BT" w:hAnsi="CharterITC BT"/>
          <w:sz w:val="20"/>
          <w:szCs w:val="20"/>
        </w:rPr>
      </w:pPr>
      <w:r>
        <w:rPr>
          <w:rFonts w:ascii="CharterITC BT" w:hAnsi="CharterITC BT"/>
          <w:sz w:val="20"/>
          <w:szCs w:val="20"/>
        </w:rPr>
        <w:t xml:space="preserve">Robin Arians (Hoofd BOR) heeft zijn wensen wat betreft BOR kenbaar gemaakt. Het Geo-loket biedt ook kansen aan BOR om het beheer en onderhoud van groen en wegen via het internet duidelijk in beeld te brengen. Ook kunnen burgers persoonlijk op de hoogte gehouden worden van ontwikkelingen en </w:t>
      </w:r>
      <w:r w:rsidR="00D36EB7">
        <w:rPr>
          <w:rFonts w:ascii="CharterITC BT" w:hAnsi="CharterITC BT"/>
          <w:sz w:val="20"/>
          <w:szCs w:val="20"/>
        </w:rPr>
        <w:t>kunnen ze</w:t>
      </w:r>
      <w:r>
        <w:rPr>
          <w:rFonts w:ascii="CharterITC BT" w:hAnsi="CharterITC BT"/>
          <w:sz w:val="20"/>
          <w:szCs w:val="20"/>
        </w:rPr>
        <w:t xml:space="preserve"> melding maken van bijvoorbeeld schade</w:t>
      </w:r>
      <w:r w:rsidR="00D36EB7">
        <w:rPr>
          <w:rFonts w:ascii="CharterITC BT" w:hAnsi="CharterITC BT"/>
          <w:sz w:val="20"/>
          <w:szCs w:val="20"/>
        </w:rPr>
        <w:t>.</w:t>
      </w:r>
      <w:r>
        <w:rPr>
          <w:rFonts w:ascii="CharterITC BT" w:hAnsi="CharterITC BT"/>
          <w:sz w:val="20"/>
          <w:szCs w:val="20"/>
        </w:rPr>
        <w:t xml:space="preserve"> </w:t>
      </w:r>
      <w:r w:rsidR="00D36EB7">
        <w:rPr>
          <w:rFonts w:ascii="CharterITC BT" w:hAnsi="CharterITC BT"/>
          <w:sz w:val="20"/>
          <w:szCs w:val="20"/>
        </w:rPr>
        <w:t>Hiervoor hoeven ze dan niet naar het gemeentehuis te bellen</w:t>
      </w:r>
      <w:r>
        <w:rPr>
          <w:rFonts w:ascii="CharterITC BT" w:hAnsi="CharterITC BT"/>
          <w:sz w:val="20"/>
          <w:szCs w:val="20"/>
        </w:rPr>
        <w:t>.</w:t>
      </w:r>
    </w:p>
    <w:p w:rsidR="00697773" w:rsidRDefault="00697773" w:rsidP="00F12770">
      <w:pPr>
        <w:numPr>
          <w:ilvl w:val="1"/>
          <w:numId w:val="14"/>
        </w:numPr>
        <w:spacing w:after="200" w:line="276" w:lineRule="auto"/>
        <w:ind w:left="1418" w:hanging="567"/>
        <w:rPr>
          <w:rFonts w:ascii="CharterITC BT" w:hAnsi="CharterITC BT"/>
          <w:sz w:val="20"/>
          <w:szCs w:val="20"/>
        </w:rPr>
      </w:pPr>
      <w:r>
        <w:rPr>
          <w:rFonts w:ascii="CharterITC BT" w:hAnsi="CharterITC BT"/>
          <w:sz w:val="20"/>
          <w:szCs w:val="20"/>
        </w:rPr>
        <w:t>Daarnaast is informatie ingewonnen over de theoretische achtergronden. Dan gaat het om informatie over het weergeven van geo-informatie op het internet, open source software en de landelijke en Europese ontwikkelingen en richtlijnen.</w:t>
      </w:r>
    </w:p>
    <w:p w:rsidR="00697773" w:rsidRDefault="00697773" w:rsidP="00F12770">
      <w:pPr>
        <w:numPr>
          <w:ilvl w:val="1"/>
          <w:numId w:val="14"/>
        </w:numPr>
        <w:spacing w:after="200" w:line="276" w:lineRule="auto"/>
        <w:ind w:left="1418" w:hanging="567"/>
        <w:rPr>
          <w:rFonts w:ascii="CharterITC BT" w:hAnsi="CharterITC BT"/>
          <w:sz w:val="20"/>
          <w:szCs w:val="20"/>
        </w:rPr>
      </w:pPr>
      <w:r>
        <w:rPr>
          <w:rFonts w:ascii="CharterITC BT" w:hAnsi="CharterITC BT"/>
          <w:sz w:val="20"/>
          <w:szCs w:val="20"/>
        </w:rPr>
        <w:t>Om meer informatie in te winnen over zaken waarmee rekening gehouden moet worden betreffende het Geo-loket hebben gesprekken plaatsgevonden met de gemeenten Nijmegen (Robert van Wijk) en Rotterdam (Mark Verschuur). In Nijmegen wordt op dit moment ook onderzoek gedaan naar een GIS-viewer en in Rotterdam hebben ze reeds een volledige viewer draaien. Beide gemeenten hebben aangeboden om in de toekomst samen te werken</w:t>
      </w:r>
      <w:r w:rsidR="00D36EB7">
        <w:rPr>
          <w:rFonts w:ascii="CharterITC BT" w:hAnsi="CharterITC BT"/>
          <w:sz w:val="20"/>
          <w:szCs w:val="20"/>
        </w:rPr>
        <w:t xml:space="preserve"> met de gemeente Beuningen</w:t>
      </w:r>
      <w:r>
        <w:rPr>
          <w:rFonts w:ascii="CharterITC BT" w:hAnsi="CharterITC BT"/>
          <w:sz w:val="20"/>
          <w:szCs w:val="20"/>
        </w:rPr>
        <w:t>.</w:t>
      </w:r>
    </w:p>
    <w:p w:rsidR="00697773" w:rsidRDefault="00697773" w:rsidP="00F12770">
      <w:pPr>
        <w:numPr>
          <w:ilvl w:val="1"/>
          <w:numId w:val="14"/>
        </w:numPr>
        <w:spacing w:after="200" w:line="276" w:lineRule="auto"/>
        <w:ind w:left="1418" w:hanging="567"/>
        <w:rPr>
          <w:rFonts w:ascii="CharterITC BT" w:hAnsi="CharterITC BT"/>
          <w:sz w:val="20"/>
          <w:szCs w:val="20"/>
        </w:rPr>
      </w:pPr>
      <w:r>
        <w:rPr>
          <w:rFonts w:ascii="CharterITC BT" w:hAnsi="CharterITC BT"/>
          <w:sz w:val="20"/>
          <w:szCs w:val="20"/>
        </w:rPr>
        <w:t>De wensen van de burgers zijn natuurlijk erg belangrijk in dit project. Uiteindelijk wordt het Geo-loket voor hen ingericht. Om deze wensen in beeld te brengen is een aantal landelijke onderzoeksrapporten bestudeerd en hieruit zijn conclusies getrokken.</w:t>
      </w:r>
    </w:p>
    <w:p w:rsidR="00697773" w:rsidRDefault="00697773" w:rsidP="00F12770">
      <w:pPr>
        <w:numPr>
          <w:ilvl w:val="1"/>
          <w:numId w:val="14"/>
        </w:numPr>
        <w:spacing w:after="200" w:line="276" w:lineRule="auto"/>
        <w:ind w:left="1418" w:hanging="567"/>
        <w:rPr>
          <w:rFonts w:ascii="CharterITC BT" w:hAnsi="CharterITC BT"/>
          <w:sz w:val="20"/>
          <w:szCs w:val="20"/>
        </w:rPr>
      </w:pPr>
      <w:r>
        <w:rPr>
          <w:rFonts w:ascii="CharterITC BT" w:hAnsi="CharterITC BT"/>
          <w:sz w:val="20"/>
          <w:szCs w:val="20"/>
        </w:rPr>
        <w:t>Uit de bovenstaande informatie moet een programma van eise</w:t>
      </w:r>
      <w:r w:rsidR="00352A95">
        <w:rPr>
          <w:rFonts w:ascii="CharterITC BT" w:hAnsi="CharterITC BT"/>
          <w:sz w:val="20"/>
          <w:szCs w:val="20"/>
        </w:rPr>
        <w:t>n aan de viewer worden opgesteld</w:t>
      </w:r>
      <w:r w:rsidR="00A84740">
        <w:rPr>
          <w:rFonts w:ascii="CharterITC BT" w:hAnsi="CharterITC BT"/>
          <w:sz w:val="20"/>
          <w:szCs w:val="20"/>
        </w:rPr>
        <w:t>.</w:t>
      </w:r>
      <w:r>
        <w:rPr>
          <w:rFonts w:ascii="CharterITC BT" w:hAnsi="CharterITC BT"/>
          <w:sz w:val="20"/>
          <w:szCs w:val="20"/>
        </w:rPr>
        <w:t xml:space="preserve"> </w:t>
      </w:r>
      <w:r w:rsidR="00A84740">
        <w:rPr>
          <w:rFonts w:ascii="CharterITC BT" w:hAnsi="CharterITC BT"/>
          <w:sz w:val="20"/>
          <w:szCs w:val="20"/>
        </w:rPr>
        <w:t>A</w:t>
      </w:r>
      <w:r>
        <w:rPr>
          <w:rFonts w:ascii="CharterITC BT" w:hAnsi="CharterITC BT"/>
          <w:sz w:val="20"/>
          <w:szCs w:val="20"/>
        </w:rPr>
        <w:t>an de hand van dit eisenpakket kunnen de gesprekken met leveranciers aangegaan worden. Deze gesprekken zullen dan leiden tot een overzicht van de verschillende mogelijkheden en kosten van de producten.</w:t>
      </w:r>
    </w:p>
    <w:p w:rsidR="00697773" w:rsidRPr="00BA41F5" w:rsidRDefault="00697773" w:rsidP="0039756C">
      <w:pPr>
        <w:numPr>
          <w:ilvl w:val="1"/>
          <w:numId w:val="14"/>
        </w:numPr>
        <w:spacing w:after="200" w:line="276" w:lineRule="auto"/>
        <w:ind w:left="1418" w:hanging="567"/>
        <w:rPr>
          <w:rFonts w:ascii="CharterITC BT" w:hAnsi="CharterITC BT"/>
          <w:sz w:val="20"/>
          <w:szCs w:val="20"/>
        </w:rPr>
      </w:pPr>
      <w:r w:rsidRPr="00BA41F5">
        <w:rPr>
          <w:rFonts w:ascii="CharterITC BT" w:hAnsi="CharterITC BT"/>
          <w:sz w:val="20"/>
          <w:szCs w:val="20"/>
        </w:rPr>
        <w:lastRenderedPageBreak/>
        <w:t>Na deze gesprekken kan gekeken worden welke realistische opties overblijven</w:t>
      </w:r>
      <w:r w:rsidR="0039756C">
        <w:rPr>
          <w:rFonts w:ascii="CharterITC BT" w:hAnsi="CharterITC BT"/>
          <w:sz w:val="20"/>
          <w:szCs w:val="20"/>
        </w:rPr>
        <w:t xml:space="preserve">. </w:t>
      </w:r>
      <w:r w:rsidR="00A84740">
        <w:rPr>
          <w:rFonts w:ascii="CharterITC BT" w:hAnsi="CharterITC BT"/>
          <w:sz w:val="20"/>
          <w:szCs w:val="20"/>
        </w:rPr>
        <w:t>E</w:t>
      </w:r>
      <w:r w:rsidRPr="00BA41F5">
        <w:rPr>
          <w:rFonts w:ascii="CharterITC BT" w:hAnsi="CharterITC BT"/>
          <w:sz w:val="20"/>
          <w:szCs w:val="20"/>
        </w:rPr>
        <w:t>en aantal (twee of drie) van deze opties zal verder uitgewerkt worden en hier zal een aanbeveling uit volgen voor de beste optie.</w:t>
      </w:r>
    </w:p>
    <w:p w:rsidR="00697773" w:rsidRDefault="00697773" w:rsidP="00697773">
      <w:pPr>
        <w:pStyle w:val="aTelKop2"/>
        <w:rPr>
          <w:rFonts w:ascii="CharterITC BT" w:hAnsi="CharterITC BT"/>
        </w:rPr>
      </w:pPr>
      <w:bookmarkStart w:id="40" w:name="_Toc291678147"/>
      <w:r>
        <w:rPr>
          <w:rFonts w:ascii="CharterITC BT" w:hAnsi="CharterITC BT"/>
        </w:rPr>
        <w:t>Realisatie</w:t>
      </w:r>
      <w:bookmarkEnd w:id="40"/>
    </w:p>
    <w:p w:rsidR="00697773" w:rsidRDefault="00697773" w:rsidP="00697773">
      <w:pPr>
        <w:ind w:left="851"/>
        <w:rPr>
          <w:rFonts w:ascii="CharterITC BT" w:hAnsi="CharterITC BT"/>
          <w:sz w:val="20"/>
          <w:szCs w:val="20"/>
        </w:rPr>
      </w:pPr>
      <w:r>
        <w:rPr>
          <w:rFonts w:ascii="CharterITC BT" w:hAnsi="CharterITC BT"/>
          <w:sz w:val="20"/>
          <w:szCs w:val="20"/>
        </w:rPr>
        <w:t>Het project Geo-loket valt binnen de projectstructuur ‘slim werken’. Binnen deze projectstructuur is een onderverdeling gemaakt en dit project is dan onderdeel van de overige dienstverlening. De stuurgroep waarmee dit project van doen heeft is de stuurgroep ‘slim werken’. Het contact richting deze stuurgroep zal verlopen via Hans Vincken.</w:t>
      </w:r>
    </w:p>
    <w:p w:rsidR="00697773" w:rsidRDefault="00697773" w:rsidP="00697773">
      <w:pPr>
        <w:ind w:left="851"/>
        <w:rPr>
          <w:rFonts w:ascii="CharterITC BT" w:hAnsi="CharterITC BT"/>
          <w:sz w:val="20"/>
          <w:szCs w:val="20"/>
        </w:rPr>
      </w:pPr>
      <w:r>
        <w:rPr>
          <w:rFonts w:ascii="CharterITC BT" w:hAnsi="CharterITC BT"/>
          <w:sz w:val="20"/>
          <w:szCs w:val="20"/>
        </w:rPr>
        <w:t>Opdrachtgever is Jeroen Hanegraaf (Hoofd Openbare Werken), omdat het project wordt opgestart vanuit het werkveld Geo-informatie.</w:t>
      </w:r>
    </w:p>
    <w:p w:rsidR="00697773" w:rsidRDefault="00697773" w:rsidP="00697773">
      <w:pPr>
        <w:ind w:left="851"/>
        <w:rPr>
          <w:rFonts w:ascii="CharterITC BT" w:hAnsi="CharterITC BT"/>
          <w:sz w:val="20"/>
          <w:szCs w:val="20"/>
        </w:rPr>
      </w:pPr>
      <w:r>
        <w:rPr>
          <w:rFonts w:ascii="CharterITC BT" w:hAnsi="CharterITC BT"/>
          <w:sz w:val="20"/>
          <w:szCs w:val="20"/>
        </w:rPr>
        <w:t>Verder zal Titus Swartjes (Geo-informatie specialist) voor technische ondersteuning van het project zorgen en zal Peter Anderson (Beleidsmedewerker Organisatie en Informatisering) ondersteuning bieden in het aangaan van gesprekken met leveranciers.</w:t>
      </w:r>
    </w:p>
    <w:p w:rsidR="00697773" w:rsidRDefault="00697773" w:rsidP="00697773">
      <w:pPr>
        <w:pStyle w:val="aTelKop2"/>
        <w:rPr>
          <w:rFonts w:ascii="CharterITC BT" w:hAnsi="CharterITC BT"/>
        </w:rPr>
      </w:pPr>
      <w:bookmarkStart w:id="41" w:name="_Toc291678148"/>
      <w:r>
        <w:rPr>
          <w:rFonts w:ascii="CharterITC BT" w:hAnsi="CharterITC BT"/>
        </w:rPr>
        <w:t>Beheer</w:t>
      </w:r>
      <w:bookmarkEnd w:id="41"/>
    </w:p>
    <w:p w:rsidR="00697773" w:rsidRPr="00700F11" w:rsidRDefault="00697773" w:rsidP="00697773">
      <w:pPr>
        <w:ind w:left="851"/>
        <w:rPr>
          <w:rFonts w:ascii="CharterITC BT" w:hAnsi="CharterITC BT"/>
          <w:sz w:val="20"/>
          <w:szCs w:val="20"/>
        </w:rPr>
      </w:pPr>
      <w:r>
        <w:rPr>
          <w:rFonts w:ascii="CharterITC BT" w:hAnsi="CharterITC BT"/>
          <w:sz w:val="20"/>
          <w:szCs w:val="20"/>
        </w:rPr>
        <w:t>Het eindproduct zal een aanbeveling zijn aan de gemeente Beuningen. Hiervoor is dus nog geen beheer nodig. Het beheer van een eventueel Geo-loket zal in deze aanbeveling worden beschreven.</w:t>
      </w:r>
    </w:p>
    <w:p w:rsidR="00697773" w:rsidRDefault="00697773" w:rsidP="00697773">
      <w:pPr>
        <w:pStyle w:val="aTelKop1"/>
        <w:rPr>
          <w:rFonts w:ascii="CharterITC BT" w:hAnsi="CharterITC BT"/>
        </w:rPr>
      </w:pPr>
      <w:bookmarkStart w:id="42" w:name="_Toc291678149"/>
      <w:r>
        <w:rPr>
          <w:rFonts w:ascii="CharterITC BT" w:hAnsi="CharterITC BT"/>
        </w:rPr>
        <w:lastRenderedPageBreak/>
        <w:t>Planning</w:t>
      </w:r>
      <w:bookmarkEnd w:id="42"/>
    </w:p>
    <w:p w:rsidR="00697773" w:rsidRDefault="00697773" w:rsidP="00697773">
      <w:pPr>
        <w:pStyle w:val="aTelKop2"/>
        <w:rPr>
          <w:rFonts w:ascii="CharterITC BT" w:hAnsi="CharterITC BT"/>
        </w:rPr>
      </w:pPr>
      <w:bookmarkStart w:id="43" w:name="_Toc291678150"/>
      <w:r>
        <w:rPr>
          <w:rFonts w:ascii="CharterITC BT" w:hAnsi="CharterITC BT"/>
        </w:rPr>
        <w:t>Projectplanning</w:t>
      </w:r>
      <w:bookmarkEnd w:id="43"/>
    </w:p>
    <w:tbl>
      <w:tblPr>
        <w:tblW w:w="8170" w:type="dxa"/>
        <w:tblInd w:w="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90"/>
        <w:gridCol w:w="1139"/>
        <w:gridCol w:w="444"/>
        <w:gridCol w:w="444"/>
        <w:gridCol w:w="444"/>
        <w:gridCol w:w="444"/>
        <w:gridCol w:w="444"/>
        <w:gridCol w:w="444"/>
        <w:gridCol w:w="444"/>
        <w:gridCol w:w="444"/>
        <w:gridCol w:w="444"/>
        <w:gridCol w:w="445"/>
      </w:tblGrid>
      <w:tr w:rsidR="00697773" w:rsidTr="005B2AD9">
        <w:tc>
          <w:tcPr>
            <w:tcW w:w="2590" w:type="dxa"/>
          </w:tcPr>
          <w:p w:rsidR="00697773" w:rsidRDefault="00697773" w:rsidP="005B2AD9">
            <w:pPr>
              <w:jc w:val="right"/>
              <w:rPr>
                <w:rFonts w:ascii="CharterITC BT" w:hAnsi="CharterITC BT"/>
                <w:sz w:val="16"/>
              </w:rPr>
            </w:pPr>
          </w:p>
        </w:tc>
        <w:tc>
          <w:tcPr>
            <w:tcW w:w="1139" w:type="dxa"/>
          </w:tcPr>
          <w:p w:rsidR="00697773" w:rsidRDefault="00697773" w:rsidP="005B2AD9">
            <w:pPr>
              <w:jc w:val="center"/>
              <w:rPr>
                <w:rFonts w:ascii="CharterITC BT" w:hAnsi="CharterITC BT"/>
                <w:sz w:val="16"/>
              </w:rPr>
            </w:pPr>
            <w:r>
              <w:rPr>
                <w:rFonts w:ascii="CharterITC BT" w:hAnsi="CharterITC BT"/>
                <w:sz w:val="16"/>
              </w:rPr>
              <w:t>Door</w:t>
            </w:r>
          </w:p>
        </w:tc>
        <w:tc>
          <w:tcPr>
            <w:tcW w:w="444" w:type="dxa"/>
            <w:tcBorders>
              <w:bottom w:val="single" w:sz="4" w:space="0" w:color="auto"/>
            </w:tcBorders>
          </w:tcPr>
          <w:p w:rsidR="00697773" w:rsidRDefault="00697773" w:rsidP="005B2AD9">
            <w:pPr>
              <w:jc w:val="center"/>
              <w:rPr>
                <w:rFonts w:ascii="CharterITC BT" w:hAnsi="CharterITC BT"/>
                <w:sz w:val="16"/>
              </w:rPr>
            </w:pPr>
            <w:r>
              <w:rPr>
                <w:rFonts w:ascii="CharterITC BT" w:hAnsi="CharterITC BT"/>
                <w:sz w:val="16"/>
              </w:rPr>
              <w:t>feb</w:t>
            </w:r>
          </w:p>
        </w:tc>
        <w:tc>
          <w:tcPr>
            <w:tcW w:w="444" w:type="dxa"/>
            <w:tcBorders>
              <w:bottom w:val="single" w:sz="4" w:space="0" w:color="auto"/>
            </w:tcBorders>
          </w:tcPr>
          <w:p w:rsidR="00697773" w:rsidRDefault="00697773" w:rsidP="005B2AD9">
            <w:pPr>
              <w:jc w:val="center"/>
              <w:rPr>
                <w:rFonts w:ascii="CharterITC BT" w:hAnsi="CharterITC BT"/>
                <w:sz w:val="16"/>
              </w:rPr>
            </w:pPr>
            <w:r>
              <w:rPr>
                <w:rFonts w:ascii="CharterITC BT" w:hAnsi="CharterITC BT"/>
                <w:sz w:val="16"/>
              </w:rPr>
              <w:t>maa</w:t>
            </w:r>
          </w:p>
        </w:tc>
        <w:tc>
          <w:tcPr>
            <w:tcW w:w="444" w:type="dxa"/>
            <w:tcBorders>
              <w:bottom w:val="single" w:sz="4" w:space="0" w:color="auto"/>
            </w:tcBorders>
          </w:tcPr>
          <w:p w:rsidR="00697773" w:rsidRDefault="00697773" w:rsidP="005B2AD9">
            <w:pPr>
              <w:jc w:val="center"/>
              <w:rPr>
                <w:rFonts w:ascii="CharterITC BT" w:hAnsi="CharterITC BT"/>
                <w:sz w:val="16"/>
              </w:rPr>
            </w:pPr>
            <w:r>
              <w:rPr>
                <w:rFonts w:ascii="CharterITC BT" w:hAnsi="CharterITC BT"/>
                <w:sz w:val="16"/>
              </w:rPr>
              <w:t>apr</w:t>
            </w:r>
          </w:p>
        </w:tc>
        <w:tc>
          <w:tcPr>
            <w:tcW w:w="444" w:type="dxa"/>
            <w:tcBorders>
              <w:bottom w:val="single" w:sz="4" w:space="0" w:color="auto"/>
            </w:tcBorders>
          </w:tcPr>
          <w:p w:rsidR="00697773" w:rsidRDefault="00697773" w:rsidP="005B2AD9">
            <w:pPr>
              <w:jc w:val="center"/>
              <w:rPr>
                <w:rFonts w:ascii="CharterITC BT" w:hAnsi="CharterITC BT"/>
                <w:sz w:val="16"/>
              </w:rPr>
            </w:pPr>
            <w:r>
              <w:rPr>
                <w:rFonts w:ascii="CharterITC BT" w:hAnsi="CharterITC BT"/>
                <w:sz w:val="16"/>
              </w:rPr>
              <w:t>mei</w:t>
            </w:r>
          </w:p>
        </w:tc>
        <w:tc>
          <w:tcPr>
            <w:tcW w:w="444" w:type="dxa"/>
            <w:tcBorders>
              <w:bottom w:val="single" w:sz="4" w:space="0" w:color="auto"/>
            </w:tcBorders>
          </w:tcPr>
          <w:p w:rsidR="00697773" w:rsidRDefault="00697773" w:rsidP="005B2AD9">
            <w:pPr>
              <w:jc w:val="center"/>
              <w:rPr>
                <w:rFonts w:ascii="CharterITC BT" w:hAnsi="CharterITC BT"/>
                <w:sz w:val="16"/>
              </w:rPr>
            </w:pPr>
            <w:r>
              <w:rPr>
                <w:rFonts w:ascii="CharterITC BT" w:hAnsi="CharterITC BT"/>
                <w:sz w:val="16"/>
              </w:rPr>
              <w:t>jun</w:t>
            </w:r>
          </w:p>
        </w:tc>
        <w:tc>
          <w:tcPr>
            <w:tcW w:w="444" w:type="dxa"/>
            <w:tcBorders>
              <w:bottom w:val="single" w:sz="4" w:space="0" w:color="auto"/>
            </w:tcBorders>
          </w:tcPr>
          <w:p w:rsidR="00697773" w:rsidRDefault="00697773" w:rsidP="005B2AD9">
            <w:pPr>
              <w:jc w:val="center"/>
              <w:rPr>
                <w:rFonts w:ascii="CharterITC BT" w:hAnsi="CharterITC BT"/>
                <w:sz w:val="16"/>
              </w:rPr>
            </w:pPr>
            <w:r>
              <w:rPr>
                <w:rFonts w:ascii="CharterITC BT" w:hAnsi="CharterITC BT"/>
                <w:sz w:val="16"/>
              </w:rPr>
              <w:t>jul</w:t>
            </w:r>
          </w:p>
        </w:tc>
        <w:tc>
          <w:tcPr>
            <w:tcW w:w="444" w:type="dxa"/>
            <w:tcBorders>
              <w:bottom w:val="single" w:sz="4" w:space="0" w:color="auto"/>
            </w:tcBorders>
          </w:tcPr>
          <w:p w:rsidR="00697773" w:rsidRDefault="00697773" w:rsidP="005B2AD9">
            <w:pPr>
              <w:jc w:val="center"/>
              <w:rPr>
                <w:rFonts w:ascii="CharterITC BT" w:hAnsi="CharterITC BT"/>
                <w:sz w:val="16"/>
              </w:rPr>
            </w:pPr>
            <w:r>
              <w:rPr>
                <w:rFonts w:ascii="CharterITC BT" w:hAnsi="CharterITC BT"/>
                <w:sz w:val="16"/>
              </w:rPr>
              <w:t>aug</w:t>
            </w:r>
          </w:p>
        </w:tc>
        <w:tc>
          <w:tcPr>
            <w:tcW w:w="444" w:type="dxa"/>
            <w:tcBorders>
              <w:bottom w:val="single" w:sz="4" w:space="0" w:color="auto"/>
            </w:tcBorders>
          </w:tcPr>
          <w:p w:rsidR="00697773" w:rsidRDefault="00697773" w:rsidP="005B2AD9">
            <w:pPr>
              <w:jc w:val="center"/>
              <w:rPr>
                <w:rFonts w:ascii="CharterITC BT" w:hAnsi="CharterITC BT"/>
                <w:sz w:val="16"/>
              </w:rPr>
            </w:pPr>
            <w:r>
              <w:rPr>
                <w:rFonts w:ascii="CharterITC BT" w:hAnsi="CharterITC BT"/>
                <w:sz w:val="16"/>
              </w:rPr>
              <w:t>sep</w:t>
            </w:r>
          </w:p>
        </w:tc>
        <w:tc>
          <w:tcPr>
            <w:tcW w:w="444" w:type="dxa"/>
            <w:tcBorders>
              <w:bottom w:val="single" w:sz="4" w:space="0" w:color="auto"/>
            </w:tcBorders>
          </w:tcPr>
          <w:p w:rsidR="00697773" w:rsidRDefault="00697773" w:rsidP="005B2AD9">
            <w:pPr>
              <w:jc w:val="center"/>
              <w:rPr>
                <w:rFonts w:ascii="CharterITC BT" w:hAnsi="CharterITC BT"/>
                <w:sz w:val="16"/>
              </w:rPr>
            </w:pPr>
            <w:r>
              <w:rPr>
                <w:rFonts w:ascii="CharterITC BT" w:hAnsi="CharterITC BT"/>
                <w:sz w:val="16"/>
              </w:rPr>
              <w:t>okt</w:t>
            </w:r>
          </w:p>
        </w:tc>
        <w:tc>
          <w:tcPr>
            <w:tcW w:w="445" w:type="dxa"/>
            <w:tcBorders>
              <w:bottom w:val="single" w:sz="4" w:space="0" w:color="auto"/>
            </w:tcBorders>
          </w:tcPr>
          <w:p w:rsidR="00697773" w:rsidRDefault="00697773" w:rsidP="005B2AD9">
            <w:pPr>
              <w:jc w:val="center"/>
              <w:rPr>
                <w:rFonts w:ascii="CharterITC BT" w:hAnsi="CharterITC BT"/>
                <w:sz w:val="16"/>
              </w:rPr>
            </w:pPr>
            <w:r>
              <w:rPr>
                <w:rFonts w:ascii="CharterITC BT" w:hAnsi="CharterITC BT"/>
                <w:sz w:val="16"/>
              </w:rPr>
              <w:t>nov</w:t>
            </w:r>
          </w:p>
        </w:tc>
      </w:tr>
      <w:tr w:rsidR="00697773" w:rsidTr="005B2AD9">
        <w:trPr>
          <w:trHeight w:val="284"/>
        </w:trPr>
        <w:tc>
          <w:tcPr>
            <w:tcW w:w="2590" w:type="dxa"/>
          </w:tcPr>
          <w:p w:rsidR="00697773" w:rsidRDefault="00697773" w:rsidP="005B2AD9">
            <w:pPr>
              <w:rPr>
                <w:rFonts w:ascii="CharterITC BT" w:hAnsi="CharterITC BT"/>
                <w:b/>
                <w:bCs/>
              </w:rPr>
            </w:pPr>
            <w:r>
              <w:rPr>
                <w:rFonts w:ascii="CharterITC BT" w:hAnsi="CharterITC BT"/>
                <w:b/>
                <w:bCs/>
              </w:rPr>
              <w:t>Voorbereiding</w:t>
            </w:r>
          </w:p>
        </w:tc>
        <w:tc>
          <w:tcPr>
            <w:tcW w:w="1139" w:type="dxa"/>
          </w:tcPr>
          <w:p w:rsidR="00697773" w:rsidRDefault="00697773" w:rsidP="005B2AD9">
            <w:pPr>
              <w:pStyle w:val="Voettekst"/>
              <w:tabs>
                <w:tab w:val="clear" w:pos="4536"/>
                <w:tab w:val="clear" w:pos="9072"/>
              </w:tabs>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5" w:type="dxa"/>
          </w:tcPr>
          <w:p w:rsidR="00697773" w:rsidRDefault="00697773" w:rsidP="005B2AD9">
            <w:pPr>
              <w:jc w:val="center"/>
              <w:rPr>
                <w:rFonts w:ascii="CharterITC BT" w:hAnsi="CharterITC BT"/>
              </w:rPr>
            </w:pPr>
          </w:p>
        </w:tc>
      </w:tr>
      <w:tr w:rsidR="00697773" w:rsidTr="005B2AD9">
        <w:tc>
          <w:tcPr>
            <w:tcW w:w="2590" w:type="dxa"/>
          </w:tcPr>
          <w:p w:rsidR="00697773" w:rsidRDefault="00697773" w:rsidP="005B2AD9">
            <w:pPr>
              <w:rPr>
                <w:rFonts w:ascii="CharterITC BT" w:hAnsi="CharterITC BT"/>
              </w:rPr>
            </w:pPr>
            <w:r>
              <w:rPr>
                <w:rFonts w:ascii="CharterITC BT" w:hAnsi="CharterITC BT"/>
              </w:rPr>
              <w:t>Literatuuronderzoek</w:t>
            </w:r>
          </w:p>
        </w:tc>
        <w:tc>
          <w:tcPr>
            <w:tcW w:w="1139" w:type="dxa"/>
          </w:tcPr>
          <w:p w:rsidR="00697773" w:rsidRDefault="00697773" w:rsidP="005B2AD9">
            <w:pPr>
              <w:jc w:val="center"/>
              <w:rPr>
                <w:rFonts w:ascii="CharterITC BT" w:hAnsi="CharterITC BT"/>
                <w:sz w:val="16"/>
              </w:rPr>
            </w:pPr>
            <w:r>
              <w:rPr>
                <w:rFonts w:ascii="CharterITC BT" w:hAnsi="CharterITC BT"/>
                <w:sz w:val="16"/>
              </w:rPr>
              <w:t>Erik Geysen</w:t>
            </w:r>
          </w:p>
        </w:tc>
        <w:tc>
          <w:tcPr>
            <w:tcW w:w="444" w:type="dxa"/>
            <w:shd w:val="clear" w:color="auto" w:fill="auto"/>
          </w:tcPr>
          <w:p w:rsidR="00697773" w:rsidRDefault="00697773" w:rsidP="005B2AD9">
            <w:pPr>
              <w:jc w:val="center"/>
              <w:rPr>
                <w:rFonts w:ascii="CharterITC BT" w:hAnsi="CharterITC BT"/>
              </w:rPr>
            </w:pPr>
            <w:r>
              <w:rPr>
                <w:rFonts w:ascii="CharterITC BT" w:hAnsi="CharterITC BT"/>
              </w:rPr>
              <w:t>x</w:t>
            </w:r>
          </w:p>
        </w:tc>
        <w:tc>
          <w:tcPr>
            <w:tcW w:w="444" w:type="dxa"/>
            <w:shd w:val="clear" w:color="auto" w:fill="auto"/>
          </w:tcPr>
          <w:p w:rsidR="00697773" w:rsidRDefault="00697773" w:rsidP="005B2AD9">
            <w:pPr>
              <w:jc w:val="center"/>
              <w:rPr>
                <w:rFonts w:ascii="CharterITC BT" w:hAnsi="CharterITC BT"/>
              </w:rPr>
            </w:pPr>
            <w:r>
              <w:rPr>
                <w:rFonts w:ascii="CharterITC BT" w:hAnsi="CharterITC BT"/>
              </w:rPr>
              <w:t>x</w:t>
            </w: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5" w:type="dxa"/>
          </w:tcPr>
          <w:p w:rsidR="00697773" w:rsidRDefault="00697773" w:rsidP="005B2AD9">
            <w:pPr>
              <w:jc w:val="center"/>
              <w:rPr>
                <w:rFonts w:ascii="CharterITC BT" w:hAnsi="CharterITC BT"/>
              </w:rPr>
            </w:pPr>
          </w:p>
        </w:tc>
      </w:tr>
      <w:tr w:rsidR="00697773" w:rsidTr="005B2AD9">
        <w:tc>
          <w:tcPr>
            <w:tcW w:w="2590" w:type="dxa"/>
          </w:tcPr>
          <w:p w:rsidR="00697773" w:rsidRDefault="00697773" w:rsidP="005B2AD9">
            <w:pPr>
              <w:rPr>
                <w:rFonts w:ascii="CharterITC BT" w:hAnsi="CharterITC BT"/>
              </w:rPr>
            </w:pPr>
            <w:r>
              <w:rPr>
                <w:rFonts w:ascii="CharterITC BT" w:hAnsi="CharterITC BT"/>
              </w:rPr>
              <w:t>Gesprekken binnen de gemeente</w:t>
            </w:r>
          </w:p>
        </w:tc>
        <w:tc>
          <w:tcPr>
            <w:tcW w:w="1139" w:type="dxa"/>
          </w:tcPr>
          <w:p w:rsidR="00697773" w:rsidRDefault="00697773" w:rsidP="005B2AD9">
            <w:pPr>
              <w:jc w:val="center"/>
              <w:rPr>
                <w:rFonts w:ascii="CharterITC BT" w:hAnsi="CharterITC BT"/>
                <w:sz w:val="16"/>
              </w:rPr>
            </w:pPr>
            <w:r>
              <w:rPr>
                <w:rFonts w:ascii="CharterITC BT" w:hAnsi="CharterITC BT"/>
                <w:sz w:val="16"/>
              </w:rPr>
              <w:t>Erik Geysen</w:t>
            </w:r>
          </w:p>
        </w:tc>
        <w:tc>
          <w:tcPr>
            <w:tcW w:w="444" w:type="dxa"/>
            <w:shd w:val="clear" w:color="auto" w:fill="auto"/>
          </w:tcPr>
          <w:p w:rsidR="00697773" w:rsidRDefault="00697773" w:rsidP="005B2AD9">
            <w:pPr>
              <w:jc w:val="center"/>
              <w:rPr>
                <w:rFonts w:ascii="CharterITC BT" w:hAnsi="CharterITC BT"/>
              </w:rPr>
            </w:pPr>
            <w:r>
              <w:rPr>
                <w:rFonts w:ascii="CharterITC BT" w:hAnsi="CharterITC BT"/>
              </w:rPr>
              <w:t>x</w:t>
            </w: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5" w:type="dxa"/>
          </w:tcPr>
          <w:p w:rsidR="00697773" w:rsidRDefault="00697773" w:rsidP="005B2AD9">
            <w:pPr>
              <w:jc w:val="center"/>
              <w:rPr>
                <w:rFonts w:ascii="CharterITC BT" w:hAnsi="CharterITC BT"/>
              </w:rPr>
            </w:pPr>
          </w:p>
        </w:tc>
      </w:tr>
      <w:tr w:rsidR="00697773" w:rsidTr="005B2AD9">
        <w:tc>
          <w:tcPr>
            <w:tcW w:w="2590" w:type="dxa"/>
          </w:tcPr>
          <w:p w:rsidR="00697773" w:rsidRPr="00E954BC" w:rsidRDefault="00697773" w:rsidP="005B2AD9">
            <w:pPr>
              <w:rPr>
                <w:rFonts w:ascii="CharterITC BT" w:hAnsi="CharterITC BT"/>
                <w:bCs/>
              </w:rPr>
            </w:pPr>
            <w:r>
              <w:rPr>
                <w:rFonts w:ascii="CharterITC BT" w:hAnsi="CharterITC BT"/>
                <w:bCs/>
              </w:rPr>
              <w:t>Gesprekken andere gemeenten</w:t>
            </w:r>
          </w:p>
        </w:tc>
        <w:tc>
          <w:tcPr>
            <w:tcW w:w="1139" w:type="dxa"/>
          </w:tcPr>
          <w:p w:rsidR="00697773" w:rsidRDefault="00697773" w:rsidP="005B2AD9">
            <w:pPr>
              <w:jc w:val="center"/>
              <w:rPr>
                <w:rFonts w:ascii="CharterITC BT" w:hAnsi="CharterITC BT"/>
                <w:sz w:val="16"/>
              </w:rPr>
            </w:pPr>
            <w:r>
              <w:rPr>
                <w:rFonts w:ascii="CharterITC BT" w:hAnsi="CharterITC BT"/>
                <w:sz w:val="16"/>
              </w:rPr>
              <w:t>Erik Geysen</w:t>
            </w: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r>
              <w:rPr>
                <w:rFonts w:ascii="CharterITC BT" w:hAnsi="CharterITC BT"/>
              </w:rPr>
              <w:t>x</w:t>
            </w: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5" w:type="dxa"/>
          </w:tcPr>
          <w:p w:rsidR="00697773" w:rsidRDefault="00697773" w:rsidP="005B2AD9">
            <w:pPr>
              <w:jc w:val="center"/>
              <w:rPr>
                <w:rFonts w:ascii="CharterITC BT" w:hAnsi="CharterITC BT"/>
              </w:rPr>
            </w:pPr>
          </w:p>
        </w:tc>
      </w:tr>
      <w:tr w:rsidR="00697773" w:rsidTr="005B2AD9">
        <w:tc>
          <w:tcPr>
            <w:tcW w:w="2590" w:type="dxa"/>
          </w:tcPr>
          <w:p w:rsidR="00697773" w:rsidRPr="00EF64C5" w:rsidRDefault="00697773" w:rsidP="005B2AD9">
            <w:pPr>
              <w:rPr>
                <w:rFonts w:ascii="CharterITC BT" w:hAnsi="CharterITC BT"/>
              </w:rPr>
            </w:pPr>
            <w:r>
              <w:rPr>
                <w:rFonts w:ascii="CharterITC BT" w:hAnsi="CharterITC BT"/>
                <w:bCs/>
              </w:rPr>
              <w:t>Programma van eisen</w:t>
            </w:r>
          </w:p>
        </w:tc>
        <w:tc>
          <w:tcPr>
            <w:tcW w:w="1139" w:type="dxa"/>
          </w:tcPr>
          <w:p w:rsidR="00697773" w:rsidRDefault="00697773" w:rsidP="005B2AD9">
            <w:pPr>
              <w:jc w:val="center"/>
              <w:rPr>
                <w:rFonts w:ascii="CharterITC BT" w:hAnsi="CharterITC BT"/>
                <w:sz w:val="16"/>
              </w:rPr>
            </w:pPr>
            <w:r>
              <w:rPr>
                <w:rFonts w:ascii="CharterITC BT" w:hAnsi="CharterITC BT"/>
                <w:sz w:val="16"/>
              </w:rPr>
              <w:t>Erik Geysen</w:t>
            </w: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r>
              <w:rPr>
                <w:rFonts w:ascii="CharterITC BT" w:hAnsi="CharterITC BT"/>
              </w:rPr>
              <w:t>x</w:t>
            </w: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5" w:type="dxa"/>
          </w:tcPr>
          <w:p w:rsidR="00697773" w:rsidRDefault="00697773" w:rsidP="005B2AD9">
            <w:pPr>
              <w:jc w:val="center"/>
              <w:rPr>
                <w:rFonts w:ascii="CharterITC BT" w:hAnsi="CharterITC BT"/>
              </w:rPr>
            </w:pPr>
          </w:p>
        </w:tc>
      </w:tr>
      <w:tr w:rsidR="00697773" w:rsidTr="005B2AD9">
        <w:tc>
          <w:tcPr>
            <w:tcW w:w="2590" w:type="dxa"/>
          </w:tcPr>
          <w:p w:rsidR="00697773" w:rsidRPr="00B15915" w:rsidRDefault="00697773" w:rsidP="005B2AD9">
            <w:pPr>
              <w:rPr>
                <w:rFonts w:ascii="CharterITC BT" w:hAnsi="CharterITC BT"/>
              </w:rPr>
            </w:pPr>
            <w:r>
              <w:rPr>
                <w:rFonts w:ascii="CharterITC BT" w:hAnsi="CharterITC BT"/>
              </w:rPr>
              <w:t>Gesprekken leveranciers</w:t>
            </w:r>
          </w:p>
        </w:tc>
        <w:tc>
          <w:tcPr>
            <w:tcW w:w="1139" w:type="dxa"/>
          </w:tcPr>
          <w:p w:rsidR="00697773" w:rsidRDefault="00697773" w:rsidP="005B2AD9">
            <w:pPr>
              <w:jc w:val="center"/>
              <w:rPr>
                <w:rFonts w:ascii="CharterITC BT" w:hAnsi="CharterITC BT"/>
                <w:sz w:val="16"/>
              </w:rPr>
            </w:pPr>
            <w:r>
              <w:rPr>
                <w:rFonts w:ascii="CharterITC BT" w:hAnsi="CharterITC BT"/>
                <w:sz w:val="16"/>
              </w:rPr>
              <w:t>Erik Geysen</w:t>
            </w:r>
          </w:p>
        </w:tc>
        <w:tc>
          <w:tcPr>
            <w:tcW w:w="444" w:type="dxa"/>
            <w:tcBorders>
              <w:bottom w:val="single" w:sz="4" w:space="0" w:color="auto"/>
            </w:tcBorders>
            <w:shd w:val="clear" w:color="auto" w:fill="auto"/>
          </w:tcPr>
          <w:p w:rsidR="00697773" w:rsidRDefault="00697773" w:rsidP="005B2AD9">
            <w:pPr>
              <w:jc w:val="center"/>
              <w:rPr>
                <w:rFonts w:ascii="CharterITC BT" w:hAnsi="CharterITC BT"/>
              </w:rPr>
            </w:pPr>
          </w:p>
        </w:tc>
        <w:tc>
          <w:tcPr>
            <w:tcW w:w="444" w:type="dxa"/>
            <w:tcBorders>
              <w:bottom w:val="single" w:sz="4" w:space="0" w:color="auto"/>
            </w:tcBorders>
            <w:shd w:val="clear" w:color="auto" w:fill="auto"/>
          </w:tcPr>
          <w:p w:rsidR="00697773" w:rsidRDefault="00697773" w:rsidP="005B2AD9">
            <w:pPr>
              <w:jc w:val="center"/>
              <w:rPr>
                <w:rFonts w:ascii="CharterITC BT" w:hAnsi="CharterITC BT"/>
              </w:rPr>
            </w:pPr>
          </w:p>
        </w:tc>
        <w:tc>
          <w:tcPr>
            <w:tcW w:w="444" w:type="dxa"/>
            <w:tcBorders>
              <w:bottom w:val="single" w:sz="4" w:space="0" w:color="auto"/>
            </w:tcBorders>
            <w:shd w:val="clear" w:color="auto" w:fill="auto"/>
          </w:tcPr>
          <w:p w:rsidR="00697773" w:rsidRDefault="00697773" w:rsidP="005B2AD9">
            <w:pPr>
              <w:jc w:val="center"/>
              <w:rPr>
                <w:rFonts w:ascii="CharterITC BT" w:hAnsi="CharterITC BT"/>
              </w:rPr>
            </w:pPr>
          </w:p>
        </w:tc>
        <w:tc>
          <w:tcPr>
            <w:tcW w:w="444" w:type="dxa"/>
            <w:tcBorders>
              <w:bottom w:val="single" w:sz="4" w:space="0" w:color="auto"/>
            </w:tcBorders>
            <w:shd w:val="clear" w:color="auto" w:fill="auto"/>
          </w:tcPr>
          <w:p w:rsidR="00697773" w:rsidRDefault="00697773" w:rsidP="005B2AD9">
            <w:pPr>
              <w:jc w:val="center"/>
              <w:rPr>
                <w:rFonts w:ascii="CharterITC BT" w:hAnsi="CharterITC BT"/>
              </w:rPr>
            </w:pPr>
            <w:r>
              <w:rPr>
                <w:rFonts w:ascii="CharterITC BT" w:hAnsi="CharterITC BT"/>
              </w:rPr>
              <w:t>x</w:t>
            </w:r>
          </w:p>
        </w:tc>
        <w:tc>
          <w:tcPr>
            <w:tcW w:w="444" w:type="dxa"/>
            <w:tcBorders>
              <w:bottom w:val="single" w:sz="4" w:space="0" w:color="auto"/>
            </w:tcBorders>
            <w:shd w:val="clear" w:color="auto" w:fill="auto"/>
          </w:tcPr>
          <w:p w:rsidR="00697773" w:rsidRDefault="00697773" w:rsidP="005B2AD9">
            <w:pPr>
              <w:jc w:val="center"/>
              <w:rPr>
                <w:rFonts w:ascii="CharterITC BT" w:hAnsi="CharterITC BT"/>
              </w:rPr>
            </w:pPr>
          </w:p>
        </w:tc>
        <w:tc>
          <w:tcPr>
            <w:tcW w:w="444" w:type="dxa"/>
            <w:tcBorders>
              <w:bottom w:val="single" w:sz="4" w:space="0" w:color="auto"/>
            </w:tcBorders>
          </w:tcPr>
          <w:p w:rsidR="00697773" w:rsidRDefault="00697773" w:rsidP="005B2AD9">
            <w:pPr>
              <w:jc w:val="center"/>
              <w:rPr>
                <w:rFonts w:ascii="CharterITC BT" w:hAnsi="CharterITC BT"/>
              </w:rPr>
            </w:pPr>
          </w:p>
        </w:tc>
        <w:tc>
          <w:tcPr>
            <w:tcW w:w="444" w:type="dxa"/>
            <w:tcBorders>
              <w:bottom w:val="single" w:sz="4" w:space="0" w:color="auto"/>
            </w:tcBorders>
          </w:tcPr>
          <w:p w:rsidR="00697773" w:rsidRDefault="00697773" w:rsidP="005B2AD9">
            <w:pPr>
              <w:jc w:val="center"/>
              <w:rPr>
                <w:rFonts w:ascii="CharterITC BT" w:hAnsi="CharterITC BT"/>
              </w:rPr>
            </w:pPr>
          </w:p>
        </w:tc>
        <w:tc>
          <w:tcPr>
            <w:tcW w:w="444" w:type="dxa"/>
            <w:tcBorders>
              <w:bottom w:val="single" w:sz="4" w:space="0" w:color="auto"/>
            </w:tcBorders>
          </w:tcPr>
          <w:p w:rsidR="00697773" w:rsidRDefault="00697773" w:rsidP="005B2AD9">
            <w:pPr>
              <w:jc w:val="center"/>
              <w:rPr>
                <w:rFonts w:ascii="CharterITC BT" w:hAnsi="CharterITC BT"/>
              </w:rPr>
            </w:pPr>
          </w:p>
        </w:tc>
        <w:tc>
          <w:tcPr>
            <w:tcW w:w="444" w:type="dxa"/>
            <w:tcBorders>
              <w:bottom w:val="single" w:sz="4" w:space="0" w:color="auto"/>
            </w:tcBorders>
          </w:tcPr>
          <w:p w:rsidR="00697773" w:rsidRDefault="00697773" w:rsidP="005B2AD9">
            <w:pPr>
              <w:jc w:val="center"/>
              <w:rPr>
                <w:rFonts w:ascii="CharterITC BT" w:hAnsi="CharterITC BT"/>
              </w:rPr>
            </w:pPr>
          </w:p>
        </w:tc>
        <w:tc>
          <w:tcPr>
            <w:tcW w:w="445" w:type="dxa"/>
            <w:tcBorders>
              <w:bottom w:val="single" w:sz="4" w:space="0" w:color="auto"/>
            </w:tcBorders>
          </w:tcPr>
          <w:p w:rsidR="00697773" w:rsidRDefault="00697773" w:rsidP="005B2AD9">
            <w:pPr>
              <w:jc w:val="center"/>
              <w:rPr>
                <w:rFonts w:ascii="CharterITC BT" w:hAnsi="CharterITC BT"/>
              </w:rPr>
            </w:pPr>
          </w:p>
        </w:tc>
      </w:tr>
      <w:tr w:rsidR="00697773" w:rsidTr="005B2AD9">
        <w:tc>
          <w:tcPr>
            <w:tcW w:w="2590" w:type="dxa"/>
          </w:tcPr>
          <w:p w:rsidR="00697773" w:rsidRPr="00B15915" w:rsidRDefault="00697773" w:rsidP="005B2AD9">
            <w:pPr>
              <w:rPr>
                <w:rFonts w:ascii="CharterITC BT" w:hAnsi="CharterITC BT"/>
                <w:b/>
                <w:bCs/>
              </w:rPr>
            </w:pPr>
            <w:r>
              <w:rPr>
                <w:rFonts w:ascii="CharterITC BT" w:hAnsi="CharterITC BT"/>
                <w:b/>
                <w:bCs/>
              </w:rPr>
              <w:t>Realisatie</w:t>
            </w:r>
          </w:p>
        </w:tc>
        <w:tc>
          <w:tcPr>
            <w:tcW w:w="1139" w:type="dxa"/>
          </w:tcPr>
          <w:p w:rsidR="00697773" w:rsidRDefault="00697773" w:rsidP="005B2AD9">
            <w:pPr>
              <w:pStyle w:val="Voettekst"/>
              <w:tabs>
                <w:tab w:val="clear" w:pos="4536"/>
                <w:tab w:val="clear" w:pos="9072"/>
              </w:tabs>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5" w:type="dxa"/>
          </w:tcPr>
          <w:p w:rsidR="00697773" w:rsidRDefault="00697773" w:rsidP="005B2AD9">
            <w:pPr>
              <w:jc w:val="center"/>
              <w:rPr>
                <w:rFonts w:ascii="CharterITC BT" w:hAnsi="CharterITC BT"/>
              </w:rPr>
            </w:pPr>
          </w:p>
        </w:tc>
      </w:tr>
      <w:tr w:rsidR="00697773" w:rsidTr="005B2AD9">
        <w:tc>
          <w:tcPr>
            <w:tcW w:w="2590" w:type="dxa"/>
          </w:tcPr>
          <w:p w:rsidR="00697773" w:rsidRDefault="00697773" w:rsidP="005B2AD9">
            <w:pPr>
              <w:rPr>
                <w:rFonts w:ascii="CharterITC BT" w:hAnsi="CharterITC BT"/>
              </w:rPr>
            </w:pPr>
            <w:r>
              <w:rPr>
                <w:rFonts w:ascii="CharterITC BT" w:hAnsi="CharterITC BT"/>
              </w:rPr>
              <w:t xml:space="preserve">Vergelijking verschillende </w:t>
            </w:r>
            <w:r w:rsidR="00A55AA8">
              <w:rPr>
                <w:rFonts w:ascii="CharterITC BT" w:hAnsi="CharterITC BT"/>
              </w:rPr>
              <w:t>mogelijkheden</w:t>
            </w:r>
          </w:p>
        </w:tc>
        <w:tc>
          <w:tcPr>
            <w:tcW w:w="1139" w:type="dxa"/>
          </w:tcPr>
          <w:p w:rsidR="00697773" w:rsidRDefault="00697773" w:rsidP="005B2AD9">
            <w:pPr>
              <w:jc w:val="center"/>
              <w:rPr>
                <w:rFonts w:ascii="CharterITC BT" w:hAnsi="CharterITC BT"/>
                <w:sz w:val="16"/>
              </w:rPr>
            </w:pPr>
            <w:r>
              <w:rPr>
                <w:rFonts w:ascii="CharterITC BT" w:hAnsi="CharterITC BT"/>
                <w:sz w:val="16"/>
              </w:rPr>
              <w:t>Erik Geysen</w:t>
            </w: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p>
        </w:tc>
        <w:tc>
          <w:tcPr>
            <w:tcW w:w="444" w:type="dxa"/>
            <w:shd w:val="clear" w:color="auto" w:fill="auto"/>
          </w:tcPr>
          <w:p w:rsidR="00697773" w:rsidRDefault="00697773" w:rsidP="005B2AD9">
            <w:pPr>
              <w:jc w:val="center"/>
              <w:rPr>
                <w:rFonts w:ascii="CharterITC BT" w:hAnsi="CharterITC BT"/>
              </w:rPr>
            </w:pPr>
            <w:r>
              <w:rPr>
                <w:rFonts w:ascii="CharterITC BT" w:hAnsi="CharterITC BT"/>
              </w:rPr>
              <w:t>x</w:t>
            </w:r>
          </w:p>
        </w:tc>
        <w:tc>
          <w:tcPr>
            <w:tcW w:w="444" w:type="dxa"/>
            <w:shd w:val="clear" w:color="auto" w:fill="auto"/>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5" w:type="dxa"/>
          </w:tcPr>
          <w:p w:rsidR="00697773" w:rsidRDefault="00697773" w:rsidP="005B2AD9">
            <w:pPr>
              <w:jc w:val="center"/>
              <w:rPr>
                <w:rFonts w:ascii="CharterITC BT" w:hAnsi="CharterITC BT"/>
              </w:rPr>
            </w:pPr>
          </w:p>
        </w:tc>
      </w:tr>
      <w:tr w:rsidR="00697773" w:rsidTr="005B2AD9">
        <w:tc>
          <w:tcPr>
            <w:tcW w:w="2590" w:type="dxa"/>
          </w:tcPr>
          <w:p w:rsidR="00697773" w:rsidRDefault="00697773" w:rsidP="005B2AD9">
            <w:pPr>
              <w:rPr>
                <w:rFonts w:ascii="CharterITC BT" w:hAnsi="CharterITC BT"/>
              </w:rPr>
            </w:pPr>
            <w:r>
              <w:rPr>
                <w:rFonts w:ascii="CharterITC BT" w:hAnsi="CharterITC BT"/>
              </w:rPr>
              <w:t>Uitwerking beste opties / aanbeveling</w:t>
            </w:r>
          </w:p>
        </w:tc>
        <w:tc>
          <w:tcPr>
            <w:tcW w:w="1139" w:type="dxa"/>
          </w:tcPr>
          <w:p w:rsidR="00697773" w:rsidRDefault="00697773" w:rsidP="005B2AD9">
            <w:pPr>
              <w:jc w:val="center"/>
              <w:rPr>
                <w:rFonts w:ascii="CharterITC BT" w:hAnsi="CharterITC BT"/>
                <w:sz w:val="16"/>
              </w:rPr>
            </w:pPr>
            <w:r>
              <w:rPr>
                <w:rFonts w:ascii="CharterITC BT" w:hAnsi="CharterITC BT"/>
                <w:sz w:val="16"/>
              </w:rPr>
              <w:t>Erik Geysen</w:t>
            </w: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r>
              <w:rPr>
                <w:rFonts w:ascii="CharterITC BT" w:hAnsi="CharterITC BT"/>
              </w:rPr>
              <w:t>x</w:t>
            </w: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4" w:type="dxa"/>
          </w:tcPr>
          <w:p w:rsidR="00697773" w:rsidRDefault="00697773" w:rsidP="005B2AD9">
            <w:pPr>
              <w:jc w:val="center"/>
              <w:rPr>
                <w:rFonts w:ascii="CharterITC BT" w:hAnsi="CharterITC BT"/>
              </w:rPr>
            </w:pPr>
          </w:p>
        </w:tc>
        <w:tc>
          <w:tcPr>
            <w:tcW w:w="445" w:type="dxa"/>
          </w:tcPr>
          <w:p w:rsidR="00697773" w:rsidRDefault="00697773" w:rsidP="005B2AD9">
            <w:pPr>
              <w:jc w:val="center"/>
              <w:rPr>
                <w:rFonts w:ascii="CharterITC BT" w:hAnsi="CharterITC BT"/>
              </w:rPr>
            </w:pPr>
          </w:p>
        </w:tc>
      </w:tr>
    </w:tbl>
    <w:p w:rsidR="00697773" w:rsidRDefault="00697773" w:rsidP="00697773">
      <w:pPr>
        <w:rPr>
          <w:rFonts w:ascii="CharterITC BT" w:hAnsi="CharterITC BT"/>
        </w:rPr>
      </w:pPr>
    </w:p>
    <w:p w:rsidR="00697773" w:rsidRDefault="00697773" w:rsidP="00697773">
      <w:pPr>
        <w:rPr>
          <w:rFonts w:ascii="CharterITC BT" w:hAnsi="CharterITC BT"/>
          <w:sz w:val="20"/>
          <w:szCs w:val="20"/>
        </w:rPr>
      </w:pPr>
      <w:r>
        <w:rPr>
          <w:rFonts w:ascii="CharterITC BT" w:hAnsi="CharterITC BT"/>
          <w:sz w:val="20"/>
          <w:szCs w:val="20"/>
        </w:rPr>
        <w:t>Er zijn enkele beslismomenten in dit traject. Ten eerste moet dit plan van aanpak geaccepteerd worden. Dit zal zo snel mogelijk in mei 2011 gebeuren. Daarnaast zal het programma van eisen ook goedkeuring moeten verkrijgen van de stuurgroep. Dit zal eventueel tegelijk met het plan van aanpak kunnen gebeuren, zodat de snelheid in het proces blijft.</w:t>
      </w:r>
    </w:p>
    <w:p w:rsidR="00F12770" w:rsidRDefault="00F12770" w:rsidP="00697773">
      <w:pPr>
        <w:rPr>
          <w:rFonts w:ascii="CharterITC BT" w:hAnsi="CharterITC BT"/>
          <w:sz w:val="20"/>
          <w:szCs w:val="20"/>
        </w:rPr>
      </w:pPr>
    </w:p>
    <w:p w:rsidR="00697773" w:rsidRPr="002E3B81" w:rsidRDefault="00697773" w:rsidP="00697773">
      <w:pPr>
        <w:rPr>
          <w:rFonts w:ascii="CharterITC BT" w:hAnsi="CharterITC BT"/>
          <w:sz w:val="20"/>
          <w:szCs w:val="20"/>
        </w:rPr>
      </w:pPr>
      <w:r>
        <w:rPr>
          <w:rFonts w:ascii="CharterITC BT" w:hAnsi="CharterITC BT"/>
          <w:sz w:val="20"/>
          <w:szCs w:val="20"/>
        </w:rPr>
        <w:t>Uitein</w:t>
      </w:r>
      <w:r w:rsidR="0039756C">
        <w:rPr>
          <w:rFonts w:ascii="CharterITC BT" w:hAnsi="CharterITC BT"/>
          <w:sz w:val="20"/>
          <w:szCs w:val="20"/>
        </w:rPr>
        <w:t>delijk zal de aanbeveling ook va</w:t>
      </w:r>
      <w:r>
        <w:rPr>
          <w:rFonts w:ascii="CharterITC BT" w:hAnsi="CharterITC BT"/>
          <w:sz w:val="20"/>
          <w:szCs w:val="20"/>
        </w:rPr>
        <w:t>stgesteld moeten worden. Dit zal voor juni 2011 moeten gebeuren wil het nog binnen de afstudeerstage passen.</w:t>
      </w:r>
    </w:p>
    <w:p w:rsidR="00697773" w:rsidRDefault="00697773" w:rsidP="00697773">
      <w:pPr>
        <w:pStyle w:val="aTelKop1"/>
        <w:rPr>
          <w:rFonts w:ascii="CharterITC BT" w:hAnsi="CharterITC BT"/>
        </w:rPr>
      </w:pPr>
      <w:bookmarkStart w:id="44" w:name="_Toc291678151"/>
      <w:r>
        <w:rPr>
          <w:rFonts w:ascii="CharterITC BT" w:hAnsi="CharterITC BT"/>
        </w:rPr>
        <w:lastRenderedPageBreak/>
        <w:t>Middelen</w:t>
      </w:r>
      <w:bookmarkEnd w:id="44"/>
    </w:p>
    <w:p w:rsidR="00697773" w:rsidRDefault="00697773" w:rsidP="00697773">
      <w:pPr>
        <w:pStyle w:val="aTelKop2"/>
        <w:rPr>
          <w:rFonts w:ascii="CharterITC BT" w:hAnsi="CharterITC BT"/>
        </w:rPr>
      </w:pPr>
      <w:bookmarkStart w:id="45" w:name="_Toc291678152"/>
      <w:r>
        <w:rPr>
          <w:rFonts w:ascii="CharterITC BT" w:hAnsi="CharterITC BT"/>
        </w:rPr>
        <w:t>Initiële kosten</w:t>
      </w:r>
      <w:bookmarkEnd w:id="45"/>
    </w:p>
    <w:p w:rsidR="00697773" w:rsidRDefault="00697773" w:rsidP="00697773">
      <w:pPr>
        <w:ind w:left="851"/>
        <w:rPr>
          <w:rFonts w:ascii="CharterITC BT" w:hAnsi="CharterITC BT"/>
          <w:sz w:val="20"/>
          <w:szCs w:val="20"/>
        </w:rPr>
      </w:pPr>
      <w:r>
        <w:rPr>
          <w:rFonts w:ascii="CharterITC BT" w:hAnsi="CharterITC BT"/>
          <w:sz w:val="20"/>
          <w:szCs w:val="20"/>
        </w:rPr>
        <w:t>De initiële kosten bestaan in dit onderzoek uit de stagevergoeding van Erik Geysen en de uurkosten van verschillende medewerkers.</w:t>
      </w:r>
    </w:p>
    <w:p w:rsidR="00697773" w:rsidRDefault="00697773" w:rsidP="00697773">
      <w:pPr>
        <w:ind w:left="851"/>
        <w:rPr>
          <w:rFonts w:ascii="CharterITC BT" w:hAnsi="CharterITC BT"/>
          <w:sz w:val="20"/>
          <w:szCs w:val="20"/>
        </w:rPr>
      </w:pPr>
      <w:r>
        <w:rPr>
          <w:rFonts w:ascii="CharterITC BT" w:hAnsi="CharterITC BT"/>
          <w:sz w:val="20"/>
          <w:szCs w:val="20"/>
        </w:rPr>
        <w:t>Stagevergoeding Erik Geysen: 4 maanden * € 200,- =</w:t>
      </w:r>
      <w:r>
        <w:rPr>
          <w:rFonts w:ascii="CharterITC BT" w:hAnsi="CharterITC BT"/>
          <w:sz w:val="20"/>
          <w:szCs w:val="20"/>
        </w:rPr>
        <w:tab/>
      </w:r>
      <w:r>
        <w:rPr>
          <w:rFonts w:ascii="CharterITC BT" w:hAnsi="CharterITC BT"/>
          <w:sz w:val="20"/>
          <w:szCs w:val="20"/>
        </w:rPr>
        <w:tab/>
        <w:t>€ 800,-</w:t>
      </w:r>
    </w:p>
    <w:p w:rsidR="00697773" w:rsidRDefault="00697773" w:rsidP="00697773">
      <w:pPr>
        <w:ind w:left="851"/>
        <w:rPr>
          <w:rFonts w:ascii="CharterITC BT" w:hAnsi="CharterITC BT"/>
          <w:sz w:val="20"/>
          <w:szCs w:val="20"/>
        </w:rPr>
      </w:pPr>
      <w:r>
        <w:rPr>
          <w:rFonts w:ascii="CharterITC BT" w:hAnsi="CharterITC BT"/>
          <w:sz w:val="20"/>
          <w:szCs w:val="20"/>
        </w:rPr>
        <w:t>Uren begeleiding Titus Swartjes: 20 uur * € 90,- =</w:t>
      </w:r>
      <w:r>
        <w:rPr>
          <w:rFonts w:ascii="CharterITC BT" w:hAnsi="CharterITC BT"/>
          <w:sz w:val="20"/>
          <w:szCs w:val="20"/>
        </w:rPr>
        <w:tab/>
      </w:r>
      <w:r>
        <w:rPr>
          <w:rFonts w:ascii="CharterITC BT" w:hAnsi="CharterITC BT"/>
          <w:sz w:val="20"/>
          <w:szCs w:val="20"/>
        </w:rPr>
        <w:tab/>
        <w:t>€ 1.800,-</w:t>
      </w:r>
    </w:p>
    <w:p w:rsidR="00697773" w:rsidRDefault="00697773" w:rsidP="00697773">
      <w:pPr>
        <w:ind w:left="851"/>
        <w:rPr>
          <w:rFonts w:ascii="CharterITC BT" w:hAnsi="CharterITC BT"/>
          <w:sz w:val="20"/>
          <w:szCs w:val="20"/>
        </w:rPr>
      </w:pPr>
      <w:r>
        <w:rPr>
          <w:rFonts w:ascii="CharterITC BT" w:hAnsi="CharterITC BT"/>
          <w:sz w:val="20"/>
          <w:szCs w:val="20"/>
        </w:rPr>
        <w:t>Uren begeleiding Jeroen Hanegraaf: 10 uur * € 90,- =</w:t>
      </w:r>
      <w:r>
        <w:rPr>
          <w:rFonts w:ascii="CharterITC BT" w:hAnsi="CharterITC BT"/>
          <w:sz w:val="20"/>
          <w:szCs w:val="20"/>
        </w:rPr>
        <w:tab/>
      </w:r>
      <w:r>
        <w:rPr>
          <w:rFonts w:ascii="CharterITC BT" w:hAnsi="CharterITC BT"/>
          <w:sz w:val="20"/>
          <w:szCs w:val="20"/>
        </w:rPr>
        <w:tab/>
        <w:t>€ 900,-</w:t>
      </w:r>
    </w:p>
    <w:p w:rsidR="00697773" w:rsidRDefault="00697773" w:rsidP="00697773">
      <w:pPr>
        <w:ind w:left="851"/>
        <w:rPr>
          <w:rFonts w:ascii="CharterITC BT" w:hAnsi="CharterITC BT"/>
          <w:sz w:val="20"/>
          <w:szCs w:val="20"/>
        </w:rPr>
      </w:pPr>
      <w:r>
        <w:rPr>
          <w:rFonts w:ascii="CharterITC BT" w:hAnsi="CharterITC BT"/>
          <w:sz w:val="20"/>
          <w:szCs w:val="20"/>
        </w:rPr>
        <w:t>Uren overige medewerkers: 30 uur * € 90,- =</w:t>
      </w:r>
      <w:r>
        <w:rPr>
          <w:rFonts w:ascii="CharterITC BT" w:hAnsi="CharterITC BT"/>
          <w:sz w:val="20"/>
          <w:szCs w:val="20"/>
        </w:rPr>
        <w:tab/>
      </w:r>
      <w:r>
        <w:rPr>
          <w:rFonts w:ascii="CharterITC BT" w:hAnsi="CharterITC BT"/>
          <w:sz w:val="20"/>
          <w:szCs w:val="20"/>
        </w:rPr>
        <w:tab/>
      </w:r>
      <w:r>
        <w:rPr>
          <w:rFonts w:ascii="CharterITC BT" w:hAnsi="CharterITC BT"/>
          <w:sz w:val="20"/>
          <w:szCs w:val="20"/>
        </w:rPr>
        <w:tab/>
        <w:t>€ 2.700,-</w:t>
      </w:r>
    </w:p>
    <w:p w:rsidR="00697773" w:rsidRDefault="00697773" w:rsidP="00697773">
      <w:pPr>
        <w:ind w:left="851"/>
        <w:rPr>
          <w:rFonts w:ascii="CharterITC BT" w:hAnsi="CharterITC BT"/>
          <w:sz w:val="20"/>
          <w:szCs w:val="20"/>
        </w:rPr>
      </w:pPr>
      <w:r>
        <w:rPr>
          <w:rFonts w:ascii="CharterITC BT" w:hAnsi="CharterITC BT"/>
          <w:sz w:val="20"/>
          <w:szCs w:val="20"/>
        </w:rPr>
        <w:t>Totaal:</w:t>
      </w:r>
      <w:r>
        <w:rPr>
          <w:rFonts w:ascii="CharterITC BT" w:hAnsi="CharterITC BT"/>
          <w:sz w:val="20"/>
          <w:szCs w:val="20"/>
        </w:rPr>
        <w:tab/>
      </w:r>
      <w:r>
        <w:rPr>
          <w:rFonts w:ascii="CharterITC BT" w:hAnsi="CharterITC BT"/>
          <w:sz w:val="20"/>
          <w:szCs w:val="20"/>
        </w:rPr>
        <w:tab/>
      </w:r>
      <w:r>
        <w:rPr>
          <w:rFonts w:ascii="CharterITC BT" w:hAnsi="CharterITC BT"/>
          <w:sz w:val="20"/>
          <w:szCs w:val="20"/>
        </w:rPr>
        <w:tab/>
      </w:r>
      <w:r>
        <w:rPr>
          <w:rFonts w:ascii="CharterITC BT" w:hAnsi="CharterITC BT"/>
          <w:sz w:val="20"/>
          <w:szCs w:val="20"/>
        </w:rPr>
        <w:tab/>
      </w:r>
      <w:r>
        <w:rPr>
          <w:rFonts w:ascii="CharterITC BT" w:hAnsi="CharterITC BT"/>
          <w:sz w:val="20"/>
          <w:szCs w:val="20"/>
        </w:rPr>
        <w:tab/>
      </w:r>
      <w:r>
        <w:rPr>
          <w:rFonts w:ascii="CharterITC BT" w:hAnsi="CharterITC BT"/>
          <w:sz w:val="20"/>
          <w:szCs w:val="20"/>
        </w:rPr>
        <w:tab/>
      </w:r>
      <w:r>
        <w:rPr>
          <w:rFonts w:ascii="CharterITC BT" w:hAnsi="CharterITC BT"/>
          <w:sz w:val="20"/>
          <w:szCs w:val="20"/>
        </w:rPr>
        <w:tab/>
        <w:t>€ 6.200,-</w:t>
      </w:r>
    </w:p>
    <w:p w:rsidR="00697773" w:rsidRDefault="00697773" w:rsidP="00697773">
      <w:pPr>
        <w:ind w:left="851"/>
        <w:rPr>
          <w:rFonts w:ascii="CharterITC BT" w:hAnsi="CharterITC BT"/>
          <w:sz w:val="20"/>
          <w:szCs w:val="20"/>
        </w:rPr>
      </w:pPr>
    </w:p>
    <w:p w:rsidR="00697773" w:rsidRDefault="00697773" w:rsidP="00697773">
      <w:pPr>
        <w:ind w:left="851"/>
        <w:rPr>
          <w:rFonts w:ascii="CharterITC BT" w:hAnsi="CharterITC BT"/>
          <w:sz w:val="20"/>
          <w:szCs w:val="20"/>
        </w:rPr>
      </w:pPr>
      <w:r>
        <w:rPr>
          <w:rFonts w:ascii="CharterITC BT" w:hAnsi="CharterITC BT"/>
          <w:sz w:val="20"/>
          <w:szCs w:val="20"/>
        </w:rPr>
        <w:t>Wanneer er daadwerkelijk een Geo</w:t>
      </w:r>
      <w:r w:rsidR="0039756C">
        <w:rPr>
          <w:rFonts w:ascii="CharterITC BT" w:hAnsi="CharterITC BT"/>
          <w:sz w:val="20"/>
          <w:szCs w:val="20"/>
        </w:rPr>
        <w:t>-loket ingericht gaat worden,</w:t>
      </w:r>
      <w:r>
        <w:rPr>
          <w:rFonts w:ascii="CharterITC BT" w:hAnsi="CharterITC BT"/>
          <w:sz w:val="20"/>
          <w:szCs w:val="20"/>
        </w:rPr>
        <w:t xml:space="preserve"> zal deze software aangeschaft moeten worden. De initiële kosten hiervoor worden in dit onderzoek uitgezocht.</w:t>
      </w:r>
    </w:p>
    <w:p w:rsidR="00697773" w:rsidRPr="006667A9" w:rsidRDefault="00697773" w:rsidP="00697773">
      <w:pPr>
        <w:pStyle w:val="aTelKop2"/>
        <w:rPr>
          <w:rFonts w:ascii="CharterITC BT" w:hAnsi="CharterITC BT"/>
        </w:rPr>
      </w:pPr>
      <w:bookmarkStart w:id="46" w:name="_Toc291678153"/>
      <w:r>
        <w:rPr>
          <w:rFonts w:ascii="CharterITC BT" w:hAnsi="CharterITC BT"/>
        </w:rPr>
        <w:t>Jaarlijkse exploitatielasten</w:t>
      </w:r>
      <w:bookmarkEnd w:id="46"/>
    </w:p>
    <w:p w:rsidR="00697773" w:rsidRPr="006667A9" w:rsidRDefault="00697773" w:rsidP="00014057">
      <w:pPr>
        <w:ind w:left="851"/>
        <w:rPr>
          <w:rFonts w:ascii="CharterITC BT" w:hAnsi="CharterITC BT"/>
          <w:sz w:val="20"/>
          <w:szCs w:val="20"/>
        </w:rPr>
      </w:pPr>
      <w:r>
        <w:rPr>
          <w:rFonts w:ascii="CharterITC BT" w:hAnsi="CharterITC BT"/>
          <w:sz w:val="20"/>
          <w:szCs w:val="20"/>
        </w:rPr>
        <w:t>De jaarlijkse exploitatiekosten van een Geo-loket zijn ook nog niet bekend en worden onderzocht.</w:t>
      </w:r>
    </w:p>
    <w:p w:rsidR="00514569" w:rsidRDefault="00514569">
      <w:pPr>
        <w:rPr>
          <w:rFonts w:ascii="Calibri" w:hAnsi="Calibri"/>
          <w:b/>
          <w:noProof/>
          <w:sz w:val="36"/>
          <w:szCs w:val="36"/>
          <w:lang w:eastAsia="nl-NL"/>
        </w:rPr>
      </w:pPr>
      <w:r>
        <w:rPr>
          <w:noProof/>
          <w:lang w:eastAsia="nl-NL"/>
        </w:rPr>
        <w:br w:type="page"/>
      </w:r>
    </w:p>
    <w:p w:rsidR="00CC3D08" w:rsidRPr="00C3001D" w:rsidRDefault="00CC3D08" w:rsidP="00CC3D08">
      <w:pPr>
        <w:pStyle w:val="Erikkop3"/>
        <w:ind w:left="567"/>
        <w:rPr>
          <w:color w:val="76923C" w:themeColor="accent3" w:themeShade="BF"/>
        </w:rPr>
      </w:pPr>
      <w:r w:rsidRPr="00C3001D">
        <w:rPr>
          <w:color w:val="76923C" w:themeColor="accent3" w:themeShade="BF"/>
        </w:rPr>
        <w:lastRenderedPageBreak/>
        <w:t>Bijlage X</w:t>
      </w:r>
      <w:r>
        <w:rPr>
          <w:color w:val="76923C" w:themeColor="accent3" w:themeShade="BF"/>
        </w:rPr>
        <w:t>I</w:t>
      </w:r>
    </w:p>
    <w:p w:rsidR="00CC3D08" w:rsidRPr="00C3001D" w:rsidRDefault="00CC3D08" w:rsidP="00CC3D08">
      <w:pPr>
        <w:ind w:left="567" w:right="567"/>
        <w:rPr>
          <w:rFonts w:asciiTheme="minorHAnsi" w:hAnsiTheme="minorHAnsi"/>
          <w:b/>
          <w:color w:val="76923C" w:themeColor="accent3" w:themeShade="BF"/>
          <w:sz w:val="28"/>
          <w:szCs w:val="28"/>
        </w:rPr>
      </w:pPr>
    </w:p>
    <w:p w:rsidR="001D52FF" w:rsidRPr="005A1412" w:rsidRDefault="00CC3D08" w:rsidP="005A1412">
      <w:pPr>
        <w:pStyle w:val="Erikkop3"/>
        <w:ind w:left="567"/>
        <w:rPr>
          <w:color w:val="76923C" w:themeColor="accent3" w:themeShade="BF"/>
        </w:rPr>
      </w:pPr>
      <w:r>
        <w:rPr>
          <w:color w:val="76923C" w:themeColor="accent3" w:themeShade="BF"/>
        </w:rPr>
        <w:t>Aanbeveling gemeente Beuningen</w:t>
      </w:r>
    </w:p>
    <w:tbl>
      <w:tblPr>
        <w:tblpPr w:leftFromText="141" w:rightFromText="141" w:vertAnchor="page" w:horzAnchor="margin" w:tblpY="3121"/>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931"/>
        <w:gridCol w:w="336"/>
        <w:gridCol w:w="6241"/>
      </w:tblGrid>
      <w:tr w:rsidR="001D52FF" w:rsidTr="00D4798C">
        <w:tblPrEx>
          <w:tblCellMar>
            <w:top w:w="0" w:type="dxa"/>
            <w:bottom w:w="0" w:type="dxa"/>
          </w:tblCellMar>
        </w:tblPrEx>
        <w:trPr>
          <w:cantSplit/>
          <w:trHeight w:hRule="exact" w:val="1985"/>
        </w:trPr>
        <w:tc>
          <w:tcPr>
            <w:tcW w:w="9508" w:type="dxa"/>
            <w:gridSpan w:val="3"/>
            <w:vAlign w:val="center"/>
          </w:tcPr>
          <w:p w:rsidR="001D52FF" w:rsidRDefault="001D52FF" w:rsidP="00D4798C">
            <w:pPr>
              <w:jc w:val="center"/>
              <w:rPr>
                <w:rFonts w:ascii="CharterITC BT" w:hAnsi="CharterITC BT"/>
                <w:caps/>
                <w:sz w:val="48"/>
              </w:rPr>
            </w:pPr>
            <w:r>
              <w:rPr>
                <w:rFonts w:ascii="CharterITC BT" w:hAnsi="CharterITC BT"/>
                <w:caps/>
                <w:sz w:val="48"/>
              </w:rPr>
              <w:t>Aanbeveling Geo-loket</w:t>
            </w:r>
          </w:p>
          <w:p w:rsidR="001D52FF" w:rsidRPr="00900DE6" w:rsidRDefault="001D52FF" w:rsidP="00D4798C">
            <w:pPr>
              <w:jc w:val="center"/>
              <w:rPr>
                <w:rFonts w:ascii="CharterITC BT" w:hAnsi="CharterITC BT"/>
                <w:caps/>
                <w:sz w:val="20"/>
                <w:szCs w:val="20"/>
              </w:rPr>
            </w:pPr>
          </w:p>
          <w:p w:rsidR="001D52FF" w:rsidRDefault="001D52FF" w:rsidP="00D4798C">
            <w:pPr>
              <w:jc w:val="right"/>
              <w:rPr>
                <w:rFonts w:ascii="CharterITC BT" w:hAnsi="CharterITC BT"/>
                <w:caps/>
                <w:sz w:val="48"/>
              </w:rPr>
            </w:pPr>
          </w:p>
          <w:p w:rsidR="001D52FF" w:rsidRDefault="001D52FF" w:rsidP="00D4798C">
            <w:pPr>
              <w:jc w:val="center"/>
              <w:rPr>
                <w:rFonts w:ascii="CharterITC BT" w:hAnsi="CharterITC BT"/>
                <w:caps/>
                <w:sz w:val="48"/>
              </w:rPr>
            </w:pPr>
          </w:p>
        </w:tc>
      </w:tr>
      <w:tr w:rsidR="001D52FF" w:rsidTr="00D4798C">
        <w:tblPrEx>
          <w:tblCellMar>
            <w:top w:w="0" w:type="dxa"/>
            <w:bottom w:w="0" w:type="dxa"/>
          </w:tblCellMar>
        </w:tblPrEx>
        <w:trPr>
          <w:trHeight w:hRule="exact" w:val="1134"/>
        </w:trPr>
        <w:tc>
          <w:tcPr>
            <w:tcW w:w="9508" w:type="dxa"/>
            <w:gridSpan w:val="3"/>
            <w:vAlign w:val="center"/>
          </w:tcPr>
          <w:p w:rsidR="001D52FF" w:rsidRDefault="001D52FF" w:rsidP="00D4798C">
            <w:pPr>
              <w:jc w:val="center"/>
              <w:rPr>
                <w:rFonts w:ascii="CharterITC BT" w:hAnsi="CharterITC BT"/>
                <w:i/>
              </w:rPr>
            </w:pPr>
            <w:fldSimple w:instr=" mitVV VVCE61DEF36A484343B57F3982A664D0A4 \* MERGEFORMAT " w:fldLock="1">
              <w:r>
                <w:rPr>
                  <w:rFonts w:ascii="CharterITC BT" w:hAnsi="CharterITC BT"/>
                  <w:bCs/>
                  <w:i/>
                  <w:noProof/>
                </w:rPr>
                <w:t>mei 2011</w:t>
              </w:r>
            </w:fldSimple>
          </w:p>
        </w:tc>
      </w:tr>
      <w:tr w:rsidR="001D52FF" w:rsidTr="00D4798C">
        <w:tblPrEx>
          <w:tblCellMar>
            <w:top w:w="0" w:type="dxa"/>
            <w:bottom w:w="0" w:type="dxa"/>
          </w:tblCellMar>
        </w:tblPrEx>
        <w:trPr>
          <w:cantSplit/>
          <w:trHeight w:hRule="exact" w:val="1985"/>
        </w:trPr>
        <w:tc>
          <w:tcPr>
            <w:tcW w:w="9508" w:type="dxa"/>
            <w:gridSpan w:val="3"/>
          </w:tcPr>
          <w:p w:rsidR="001D52FF" w:rsidRDefault="001D52FF" w:rsidP="00D4798C">
            <w:pPr>
              <w:jc w:val="center"/>
              <w:rPr>
                <w:rFonts w:ascii="CharterITC BT" w:hAnsi="CharterITC BT"/>
              </w:rPr>
            </w:pPr>
            <w:r>
              <w:rPr>
                <w:rFonts w:ascii="CharterITC BT" w:hAnsi="CharterITC BT"/>
              </w:rPr>
              <w:object w:dxaOrig="18000" w:dyaOrig="4500">
                <v:shape id="_x0000_i1033" type="#_x0000_t75" style="width:397.15pt;height:98.7pt" o:ole="">
                  <v:imagedata r:id="rId75" o:title=""/>
                </v:shape>
                <o:OLEObject Type="Embed" ProgID="PBrush" ShapeID="_x0000_i1033" DrawAspect="Content" ObjectID="_1368356472" r:id="rId77"/>
              </w:object>
            </w:r>
          </w:p>
        </w:tc>
      </w:tr>
      <w:tr w:rsidR="001D52FF" w:rsidTr="00D4798C">
        <w:tblPrEx>
          <w:tblCellMar>
            <w:top w:w="0" w:type="dxa"/>
            <w:bottom w:w="0" w:type="dxa"/>
          </w:tblCellMar>
        </w:tblPrEx>
        <w:trPr>
          <w:trHeight w:hRule="exact" w:val="567"/>
        </w:trPr>
        <w:tc>
          <w:tcPr>
            <w:tcW w:w="9508" w:type="dxa"/>
            <w:gridSpan w:val="3"/>
            <w:vAlign w:val="center"/>
          </w:tcPr>
          <w:p w:rsidR="001D52FF" w:rsidRDefault="001D52FF" w:rsidP="00D4798C">
            <w:pPr>
              <w:jc w:val="center"/>
              <w:rPr>
                <w:rFonts w:ascii="CharterITC BT" w:hAnsi="CharterITC BT"/>
              </w:rPr>
            </w:pPr>
          </w:p>
        </w:tc>
      </w:tr>
      <w:tr w:rsidR="001D52FF" w:rsidTr="00D4798C">
        <w:tblPrEx>
          <w:tblCellMar>
            <w:top w:w="0" w:type="dxa"/>
            <w:bottom w:w="0" w:type="dxa"/>
          </w:tblCellMar>
        </w:tblPrEx>
        <w:trPr>
          <w:cantSplit/>
          <w:trHeight w:hRule="exact" w:val="4645"/>
        </w:trPr>
        <w:tc>
          <w:tcPr>
            <w:tcW w:w="9508" w:type="dxa"/>
            <w:gridSpan w:val="3"/>
          </w:tcPr>
          <w:p w:rsidR="001D52FF" w:rsidRDefault="001D52FF" w:rsidP="00D4798C">
            <w:pPr>
              <w:jc w:val="center"/>
              <w:rPr>
                <w:rFonts w:ascii="CharterITC BT" w:hAnsi="CharterITC BT"/>
                <w:i/>
                <w:sz w:val="32"/>
              </w:rPr>
            </w:pPr>
          </w:p>
          <w:p w:rsidR="001D52FF" w:rsidRDefault="001D52FF" w:rsidP="00D4798C">
            <w:pPr>
              <w:jc w:val="center"/>
              <w:rPr>
                <w:rFonts w:ascii="CharterITC BT" w:hAnsi="CharterITC BT"/>
                <w:i/>
                <w:sz w:val="32"/>
              </w:rPr>
            </w:pPr>
          </w:p>
          <w:p w:rsidR="001D52FF" w:rsidRPr="00D77726" w:rsidRDefault="001D52FF" w:rsidP="00D4798C">
            <w:pPr>
              <w:jc w:val="center"/>
              <w:rPr>
                <w:rFonts w:ascii="CharterITC BT" w:hAnsi="CharterITC BT"/>
                <w:sz w:val="32"/>
              </w:rPr>
            </w:pPr>
          </w:p>
        </w:tc>
      </w:tr>
      <w:tr w:rsidR="001D52FF" w:rsidTr="00D4798C">
        <w:tblPrEx>
          <w:tblCellMar>
            <w:top w:w="0" w:type="dxa"/>
            <w:bottom w:w="0" w:type="dxa"/>
          </w:tblCellMar>
        </w:tblPrEx>
        <w:trPr>
          <w:trHeight w:hRule="exact" w:val="340"/>
        </w:trPr>
        <w:tc>
          <w:tcPr>
            <w:tcW w:w="2931" w:type="dxa"/>
          </w:tcPr>
          <w:p w:rsidR="001D52FF" w:rsidRPr="00D77726" w:rsidRDefault="001D52FF" w:rsidP="00D4798C">
            <w:pPr>
              <w:jc w:val="right"/>
              <w:rPr>
                <w:rFonts w:ascii="CharterITC BT" w:hAnsi="CharterITC BT"/>
                <w:sz w:val="20"/>
                <w:szCs w:val="20"/>
              </w:rPr>
            </w:pPr>
            <w:r w:rsidRPr="00D77726">
              <w:rPr>
                <w:rFonts w:ascii="CharterITC BT" w:hAnsi="CharterITC BT"/>
                <w:sz w:val="20"/>
                <w:szCs w:val="20"/>
              </w:rPr>
              <w:t>Registratiekenmerk</w:t>
            </w:r>
          </w:p>
        </w:tc>
        <w:tc>
          <w:tcPr>
            <w:tcW w:w="336" w:type="dxa"/>
          </w:tcPr>
          <w:p w:rsidR="001D52FF" w:rsidRPr="00D77726" w:rsidRDefault="001D52FF" w:rsidP="00D4798C">
            <w:pPr>
              <w:jc w:val="center"/>
              <w:rPr>
                <w:rFonts w:ascii="CharterITC BT" w:hAnsi="CharterITC BT"/>
                <w:sz w:val="20"/>
                <w:szCs w:val="20"/>
              </w:rPr>
            </w:pPr>
            <w:r w:rsidRPr="00D77726">
              <w:rPr>
                <w:rFonts w:ascii="CharterITC BT" w:hAnsi="CharterITC BT"/>
                <w:sz w:val="20"/>
                <w:szCs w:val="20"/>
              </w:rPr>
              <w:t>:</w:t>
            </w:r>
          </w:p>
        </w:tc>
        <w:tc>
          <w:tcPr>
            <w:tcW w:w="6241" w:type="dxa"/>
          </w:tcPr>
          <w:p w:rsidR="001D52FF" w:rsidRPr="00D77726" w:rsidRDefault="001D52FF" w:rsidP="00D4798C">
            <w:pPr>
              <w:rPr>
                <w:rFonts w:ascii="CharterITC BT" w:hAnsi="CharterITC BT"/>
                <w:sz w:val="20"/>
                <w:szCs w:val="20"/>
              </w:rPr>
            </w:pPr>
            <w:r w:rsidRPr="00D77726">
              <w:rPr>
                <w:rFonts w:ascii="CharterITC BT" w:hAnsi="CharterITC BT"/>
                <w:sz w:val="20"/>
                <w:szCs w:val="20"/>
              </w:rPr>
              <w:t xml:space="preserve"> </w:t>
            </w:r>
            <w:r w:rsidRPr="00CA78F7">
              <w:rPr>
                <w:rFonts w:ascii="Z: 3of 9 BarCode" w:hAnsi="Z: 3of 9 BarCode"/>
                <w:sz w:val="27"/>
                <w:szCs w:val="27"/>
              </w:rPr>
              <w:t>*</w:t>
            </w:r>
            <w:fldSimple w:instr=" mitRef REFNUMBER \* MERGEFORMAT " w:fldLock="1"/>
            <w:r w:rsidRPr="00CA78F7">
              <w:rPr>
                <w:rFonts w:ascii="Z: 3of 9 BarCode" w:hAnsi="Z: 3of 9 BarCode"/>
                <w:sz w:val="27"/>
                <w:szCs w:val="27"/>
              </w:rPr>
              <w:t>*</w:t>
            </w:r>
          </w:p>
        </w:tc>
      </w:tr>
      <w:tr w:rsidR="001D52FF" w:rsidTr="00D4798C">
        <w:tblPrEx>
          <w:tblCellMar>
            <w:top w:w="0" w:type="dxa"/>
            <w:bottom w:w="0" w:type="dxa"/>
          </w:tblCellMar>
        </w:tblPrEx>
        <w:trPr>
          <w:trHeight w:hRule="exact" w:val="340"/>
        </w:trPr>
        <w:tc>
          <w:tcPr>
            <w:tcW w:w="2931" w:type="dxa"/>
          </w:tcPr>
          <w:p w:rsidR="001D52FF" w:rsidRPr="00D77726" w:rsidRDefault="001D52FF" w:rsidP="00D4798C">
            <w:pPr>
              <w:jc w:val="right"/>
              <w:rPr>
                <w:rFonts w:ascii="CharterITC BT" w:hAnsi="CharterITC BT"/>
                <w:sz w:val="20"/>
                <w:szCs w:val="20"/>
              </w:rPr>
            </w:pPr>
            <w:r w:rsidRPr="00D77726">
              <w:rPr>
                <w:rFonts w:ascii="CharterITC BT" w:hAnsi="CharterITC BT"/>
                <w:sz w:val="20"/>
                <w:szCs w:val="20"/>
              </w:rPr>
              <w:t>Versiedatum</w:t>
            </w:r>
          </w:p>
        </w:tc>
        <w:tc>
          <w:tcPr>
            <w:tcW w:w="336" w:type="dxa"/>
          </w:tcPr>
          <w:p w:rsidR="001D52FF" w:rsidRPr="00D77726" w:rsidRDefault="001D52FF" w:rsidP="00D4798C">
            <w:pPr>
              <w:jc w:val="center"/>
              <w:rPr>
                <w:rFonts w:ascii="CharterITC BT" w:hAnsi="CharterITC BT"/>
                <w:sz w:val="20"/>
                <w:szCs w:val="20"/>
              </w:rPr>
            </w:pPr>
            <w:r w:rsidRPr="00D77726">
              <w:rPr>
                <w:rFonts w:ascii="CharterITC BT" w:hAnsi="CharterITC BT"/>
                <w:sz w:val="20"/>
                <w:szCs w:val="20"/>
              </w:rPr>
              <w:t>:</w:t>
            </w:r>
          </w:p>
        </w:tc>
        <w:tc>
          <w:tcPr>
            <w:tcW w:w="6241" w:type="dxa"/>
          </w:tcPr>
          <w:p w:rsidR="001D52FF" w:rsidRPr="00D77726" w:rsidRDefault="001D52FF" w:rsidP="00D4798C">
            <w:pPr>
              <w:pStyle w:val="Voettekst"/>
              <w:tabs>
                <w:tab w:val="clear" w:pos="4536"/>
                <w:tab w:val="clear" w:pos="9072"/>
              </w:tabs>
              <w:rPr>
                <w:rFonts w:ascii="CharterITC BT" w:hAnsi="CharterITC BT"/>
                <w:sz w:val="20"/>
                <w:szCs w:val="20"/>
              </w:rPr>
            </w:pPr>
            <w:r w:rsidRPr="00D77726">
              <w:rPr>
                <w:rFonts w:ascii="CharterITC BT" w:hAnsi="CharterITC BT"/>
                <w:sz w:val="20"/>
                <w:szCs w:val="20"/>
              </w:rPr>
              <w:t xml:space="preserve"> </w:t>
            </w:r>
            <w:r>
              <w:rPr>
                <w:rFonts w:ascii="CharterITC BT" w:hAnsi="CharterITC BT"/>
                <w:sz w:val="20"/>
                <w:szCs w:val="20"/>
              </w:rPr>
              <w:t>woensdag 30 mei 2011</w:t>
            </w:r>
          </w:p>
        </w:tc>
      </w:tr>
      <w:tr w:rsidR="001D52FF" w:rsidTr="00D4798C">
        <w:tblPrEx>
          <w:tblCellMar>
            <w:top w:w="0" w:type="dxa"/>
            <w:bottom w:w="0" w:type="dxa"/>
          </w:tblCellMar>
        </w:tblPrEx>
        <w:trPr>
          <w:trHeight w:hRule="exact" w:val="340"/>
        </w:trPr>
        <w:tc>
          <w:tcPr>
            <w:tcW w:w="2931" w:type="dxa"/>
          </w:tcPr>
          <w:p w:rsidR="001D52FF" w:rsidRPr="00D77726" w:rsidRDefault="001D52FF" w:rsidP="00D4798C">
            <w:pPr>
              <w:jc w:val="right"/>
              <w:rPr>
                <w:rFonts w:ascii="CharterITC BT" w:hAnsi="CharterITC BT"/>
                <w:sz w:val="20"/>
                <w:szCs w:val="20"/>
              </w:rPr>
            </w:pPr>
            <w:r w:rsidRPr="00D77726">
              <w:rPr>
                <w:rFonts w:ascii="CharterITC BT" w:hAnsi="CharterITC BT"/>
                <w:sz w:val="20"/>
                <w:szCs w:val="20"/>
              </w:rPr>
              <w:t>Versie</w:t>
            </w:r>
          </w:p>
        </w:tc>
        <w:tc>
          <w:tcPr>
            <w:tcW w:w="336" w:type="dxa"/>
          </w:tcPr>
          <w:p w:rsidR="001D52FF" w:rsidRPr="00D77726" w:rsidRDefault="001D52FF" w:rsidP="00D4798C">
            <w:pPr>
              <w:jc w:val="center"/>
              <w:rPr>
                <w:rFonts w:ascii="CharterITC BT" w:hAnsi="CharterITC BT"/>
                <w:sz w:val="20"/>
                <w:szCs w:val="20"/>
              </w:rPr>
            </w:pPr>
            <w:r w:rsidRPr="00D77726">
              <w:rPr>
                <w:rFonts w:ascii="CharterITC BT" w:hAnsi="CharterITC BT"/>
                <w:sz w:val="20"/>
                <w:szCs w:val="20"/>
              </w:rPr>
              <w:t>:</w:t>
            </w:r>
          </w:p>
        </w:tc>
        <w:tc>
          <w:tcPr>
            <w:tcW w:w="6241" w:type="dxa"/>
          </w:tcPr>
          <w:p w:rsidR="001D52FF" w:rsidRPr="00D77726" w:rsidRDefault="001D52FF" w:rsidP="00D4798C">
            <w:pPr>
              <w:pStyle w:val="Voettekst"/>
              <w:tabs>
                <w:tab w:val="clear" w:pos="4536"/>
                <w:tab w:val="clear" w:pos="9072"/>
              </w:tabs>
              <w:rPr>
                <w:rFonts w:ascii="CharterITC BT" w:hAnsi="CharterITC BT"/>
                <w:sz w:val="20"/>
                <w:szCs w:val="20"/>
              </w:rPr>
            </w:pPr>
            <w:r w:rsidRPr="00D77726">
              <w:rPr>
                <w:rFonts w:ascii="CharterITC BT" w:hAnsi="CharterITC BT"/>
                <w:sz w:val="20"/>
                <w:szCs w:val="20"/>
              </w:rPr>
              <w:t xml:space="preserve"> </w:t>
            </w:r>
            <w:fldSimple w:instr=" mitVV VV1D9A398B573ED34F851D83C29AB1AA12 \* MERGEFORMAT " w:fldLock="1">
              <w:r>
                <w:rPr>
                  <w:rFonts w:ascii="CharterITC BT" w:hAnsi="CharterITC BT"/>
                  <w:bCs/>
                  <w:noProof/>
                  <w:sz w:val="20"/>
                  <w:szCs w:val="20"/>
                </w:rPr>
                <w:t>1e concept</w:t>
              </w:r>
            </w:fldSimple>
          </w:p>
        </w:tc>
      </w:tr>
      <w:tr w:rsidR="001D52FF" w:rsidTr="00D4798C">
        <w:tblPrEx>
          <w:tblCellMar>
            <w:top w:w="0" w:type="dxa"/>
            <w:bottom w:w="0" w:type="dxa"/>
          </w:tblCellMar>
        </w:tblPrEx>
        <w:trPr>
          <w:trHeight w:hRule="exact" w:val="340"/>
        </w:trPr>
        <w:tc>
          <w:tcPr>
            <w:tcW w:w="2931" w:type="dxa"/>
          </w:tcPr>
          <w:p w:rsidR="001D52FF" w:rsidRPr="00D77726" w:rsidRDefault="001D52FF" w:rsidP="00D4798C">
            <w:pPr>
              <w:jc w:val="right"/>
              <w:rPr>
                <w:rFonts w:ascii="CharterITC BT" w:hAnsi="CharterITC BT"/>
                <w:sz w:val="20"/>
                <w:szCs w:val="20"/>
              </w:rPr>
            </w:pPr>
            <w:r w:rsidRPr="00D77726">
              <w:rPr>
                <w:rFonts w:ascii="CharterITC BT" w:hAnsi="CharterITC BT"/>
                <w:sz w:val="20"/>
                <w:szCs w:val="20"/>
              </w:rPr>
              <w:t>Auteur</w:t>
            </w:r>
          </w:p>
        </w:tc>
        <w:tc>
          <w:tcPr>
            <w:tcW w:w="336" w:type="dxa"/>
          </w:tcPr>
          <w:p w:rsidR="001D52FF" w:rsidRPr="00D77726" w:rsidRDefault="001D52FF" w:rsidP="00D4798C">
            <w:pPr>
              <w:jc w:val="center"/>
              <w:rPr>
                <w:rFonts w:ascii="CharterITC BT" w:hAnsi="CharterITC BT"/>
                <w:sz w:val="20"/>
                <w:szCs w:val="20"/>
              </w:rPr>
            </w:pPr>
            <w:r w:rsidRPr="00D77726">
              <w:rPr>
                <w:rFonts w:ascii="CharterITC BT" w:hAnsi="CharterITC BT"/>
                <w:sz w:val="20"/>
                <w:szCs w:val="20"/>
              </w:rPr>
              <w:t>:</w:t>
            </w:r>
          </w:p>
        </w:tc>
        <w:tc>
          <w:tcPr>
            <w:tcW w:w="6241" w:type="dxa"/>
          </w:tcPr>
          <w:p w:rsidR="001D52FF" w:rsidRPr="00D77726" w:rsidRDefault="001D52FF" w:rsidP="00D4798C">
            <w:pPr>
              <w:rPr>
                <w:rFonts w:ascii="CharterITC BT" w:hAnsi="CharterITC BT"/>
                <w:sz w:val="20"/>
                <w:szCs w:val="20"/>
              </w:rPr>
            </w:pPr>
            <w:r w:rsidRPr="00D77726">
              <w:rPr>
                <w:rFonts w:ascii="CharterITC BT" w:hAnsi="CharterITC BT"/>
                <w:sz w:val="20"/>
                <w:szCs w:val="20"/>
              </w:rPr>
              <w:t xml:space="preserve"> </w:t>
            </w:r>
            <w:fldSimple w:instr=" mitSV AUTEUR VoorNaam \* MERGEFORMAT " w:fldLock="1">
              <w:r>
                <w:rPr>
                  <w:rFonts w:ascii="CharterITC BT" w:hAnsi="CharterITC BT"/>
                  <w:bCs/>
                  <w:noProof/>
                  <w:sz w:val="20"/>
                  <w:szCs w:val="20"/>
                </w:rPr>
                <w:t>Erik</w:t>
              </w:r>
            </w:fldSimple>
            <w:r w:rsidRPr="00D77726">
              <w:rPr>
                <w:rFonts w:ascii="CharterITC BT" w:hAnsi="CharterITC BT"/>
                <w:bCs/>
                <w:sz w:val="20"/>
                <w:szCs w:val="20"/>
              </w:rPr>
              <w:fldChar w:fldCharType="begin"/>
            </w:r>
            <w:r w:rsidRPr="00D77726">
              <w:rPr>
                <w:rFonts w:ascii="CharterITC BT" w:hAnsi="CharterITC BT"/>
                <w:bCs/>
                <w:sz w:val="20"/>
                <w:szCs w:val="20"/>
              </w:rPr>
              <w:instrText xml:space="preserve"> IF </w:instrText>
            </w:r>
            <w:r w:rsidRPr="00D77726">
              <w:rPr>
                <w:rFonts w:ascii="CharterITC BT" w:hAnsi="CharterITC BT"/>
                <w:sz w:val="20"/>
                <w:szCs w:val="20"/>
              </w:rPr>
              <w:instrText xml:space="preserve">  </w:instrText>
            </w:r>
            <w:fldSimple w:instr=" mitSV AUTEUR TussenVoegsel \* MERGEFORMAT " w:fldLock="1"/>
            <w:r w:rsidRPr="00D77726">
              <w:rPr>
                <w:rFonts w:ascii="CharterITC BT" w:hAnsi="CharterITC BT"/>
                <w:bCs/>
                <w:sz w:val="20"/>
                <w:szCs w:val="20"/>
              </w:rPr>
              <w:instrText xml:space="preserve">="" " " " </w:instrText>
            </w:r>
            <w:fldSimple w:instr=" mitSV AUTEUR TussenVoegsel \* MERGEFORMAT " w:fldLock="1"/>
            <w:r w:rsidRPr="00D77726">
              <w:rPr>
                <w:rFonts w:ascii="CharterITC BT" w:hAnsi="CharterITC BT"/>
                <w:bCs/>
                <w:sz w:val="20"/>
                <w:szCs w:val="20"/>
              </w:rPr>
              <w:instrText xml:space="preserve"> </w:instrText>
            </w:r>
            <w:r w:rsidRPr="00D77726">
              <w:rPr>
                <w:rFonts w:ascii="CharterITC BT" w:hAnsi="CharterITC BT"/>
                <w:sz w:val="20"/>
                <w:szCs w:val="20"/>
              </w:rPr>
              <w:instrText>"</w:instrText>
            </w:r>
            <w:r w:rsidRPr="00D77726">
              <w:rPr>
                <w:rFonts w:ascii="CharterITC BT" w:hAnsi="CharterITC BT"/>
                <w:bCs/>
                <w:sz w:val="20"/>
                <w:szCs w:val="20"/>
              </w:rPr>
              <w:instrText xml:space="preserve">\* MERGEFORMAT </w:instrText>
            </w:r>
            <w:r w:rsidRPr="00D77726">
              <w:rPr>
                <w:rFonts w:ascii="CharterITC BT" w:hAnsi="CharterITC BT"/>
                <w:bCs/>
                <w:sz w:val="20"/>
                <w:szCs w:val="20"/>
              </w:rPr>
              <w:fldChar w:fldCharType="separate"/>
            </w:r>
            <w:r w:rsidRPr="00745D57">
              <w:rPr>
                <w:rFonts w:ascii="CharterITC BT" w:hAnsi="CharterITC BT"/>
                <w:noProof/>
                <w:sz w:val="20"/>
                <w:szCs w:val="20"/>
              </w:rPr>
              <w:t xml:space="preserve"> </w:t>
            </w:r>
            <w:r w:rsidRPr="00D77726">
              <w:rPr>
                <w:rFonts w:ascii="CharterITC BT" w:hAnsi="CharterITC BT"/>
                <w:bCs/>
                <w:sz w:val="20"/>
                <w:szCs w:val="20"/>
              </w:rPr>
              <w:fldChar w:fldCharType="end"/>
            </w:r>
            <w:fldSimple w:instr=" mitSV AUTEUR AchterNaam \* MERGEFORMAT " w:fldLock="1">
              <w:r>
                <w:rPr>
                  <w:rFonts w:ascii="CharterITC BT" w:hAnsi="CharterITC BT"/>
                  <w:bCs/>
                  <w:noProof/>
                  <w:sz w:val="20"/>
                  <w:szCs w:val="20"/>
                </w:rPr>
                <w:t>Geysen</w:t>
              </w:r>
            </w:fldSimple>
          </w:p>
        </w:tc>
      </w:tr>
      <w:tr w:rsidR="001D52FF" w:rsidTr="00D4798C">
        <w:tblPrEx>
          <w:tblCellMar>
            <w:top w:w="0" w:type="dxa"/>
            <w:bottom w:w="0" w:type="dxa"/>
          </w:tblCellMar>
        </w:tblPrEx>
        <w:trPr>
          <w:trHeight w:hRule="exact" w:val="340"/>
        </w:trPr>
        <w:tc>
          <w:tcPr>
            <w:tcW w:w="2931" w:type="dxa"/>
          </w:tcPr>
          <w:p w:rsidR="001D52FF" w:rsidRPr="00D77726" w:rsidRDefault="001D52FF" w:rsidP="00D4798C">
            <w:pPr>
              <w:jc w:val="right"/>
              <w:rPr>
                <w:rFonts w:ascii="CharterITC BT" w:hAnsi="CharterITC BT"/>
                <w:sz w:val="20"/>
                <w:szCs w:val="20"/>
              </w:rPr>
            </w:pPr>
            <w:r w:rsidRPr="00D77726">
              <w:rPr>
                <w:rFonts w:ascii="CharterITC BT" w:hAnsi="CharterITC BT"/>
                <w:sz w:val="20"/>
                <w:szCs w:val="20"/>
              </w:rPr>
              <w:t>Registratienummer</w:t>
            </w:r>
          </w:p>
        </w:tc>
        <w:tc>
          <w:tcPr>
            <w:tcW w:w="336" w:type="dxa"/>
          </w:tcPr>
          <w:p w:rsidR="001D52FF" w:rsidRPr="00D77726" w:rsidRDefault="001D52FF" w:rsidP="00D4798C">
            <w:pPr>
              <w:jc w:val="center"/>
              <w:rPr>
                <w:rFonts w:ascii="CharterITC BT" w:hAnsi="CharterITC BT"/>
                <w:sz w:val="20"/>
                <w:szCs w:val="20"/>
              </w:rPr>
            </w:pPr>
            <w:r w:rsidRPr="00D77726">
              <w:rPr>
                <w:rFonts w:ascii="CharterITC BT" w:hAnsi="CharterITC BT"/>
                <w:sz w:val="20"/>
                <w:szCs w:val="20"/>
              </w:rPr>
              <w:t>:</w:t>
            </w:r>
          </w:p>
        </w:tc>
        <w:tc>
          <w:tcPr>
            <w:tcW w:w="6241" w:type="dxa"/>
          </w:tcPr>
          <w:p w:rsidR="001D52FF" w:rsidRPr="00D77726" w:rsidRDefault="001D52FF" w:rsidP="00D4798C">
            <w:pPr>
              <w:rPr>
                <w:rFonts w:ascii="CharterITC BT" w:hAnsi="CharterITC BT"/>
                <w:sz w:val="20"/>
                <w:szCs w:val="20"/>
              </w:rPr>
            </w:pPr>
            <w:r w:rsidRPr="00D77726">
              <w:rPr>
                <w:rFonts w:ascii="CharterITC BT" w:hAnsi="CharterITC BT"/>
                <w:sz w:val="20"/>
                <w:szCs w:val="20"/>
              </w:rPr>
              <w:t xml:space="preserve"> </w:t>
            </w:r>
            <w:fldSimple w:instr=" mitRef REFNUMBER \* MERGEFORMAT " w:fldLock="1"/>
            <w:r w:rsidRPr="00D77726">
              <w:rPr>
                <w:rFonts w:ascii="CharterITC BT" w:hAnsi="CharterITC BT"/>
                <w:sz w:val="20"/>
                <w:szCs w:val="20"/>
              </w:rPr>
              <w:t xml:space="preserve"> </w:t>
            </w:r>
          </w:p>
        </w:tc>
      </w:tr>
      <w:tr w:rsidR="001D52FF" w:rsidTr="00D4798C">
        <w:tblPrEx>
          <w:tblCellMar>
            <w:top w:w="0" w:type="dxa"/>
            <w:bottom w:w="0" w:type="dxa"/>
          </w:tblCellMar>
        </w:tblPrEx>
        <w:trPr>
          <w:trHeight w:hRule="exact" w:val="340"/>
        </w:trPr>
        <w:tc>
          <w:tcPr>
            <w:tcW w:w="2931" w:type="dxa"/>
          </w:tcPr>
          <w:p w:rsidR="001D52FF" w:rsidRPr="00D77726" w:rsidRDefault="001D52FF" w:rsidP="00D4798C">
            <w:pPr>
              <w:jc w:val="right"/>
              <w:rPr>
                <w:rFonts w:ascii="CharterITC BT" w:hAnsi="CharterITC BT"/>
                <w:sz w:val="20"/>
                <w:szCs w:val="20"/>
              </w:rPr>
            </w:pPr>
            <w:r w:rsidRPr="00D77726">
              <w:rPr>
                <w:rFonts w:ascii="CharterITC BT" w:hAnsi="CharterITC BT"/>
                <w:sz w:val="20"/>
                <w:szCs w:val="20"/>
              </w:rPr>
              <w:t>Documentnaam</w:t>
            </w:r>
          </w:p>
        </w:tc>
        <w:tc>
          <w:tcPr>
            <w:tcW w:w="336" w:type="dxa"/>
          </w:tcPr>
          <w:p w:rsidR="001D52FF" w:rsidRPr="00D77726" w:rsidRDefault="001D52FF" w:rsidP="00D4798C">
            <w:pPr>
              <w:jc w:val="center"/>
              <w:rPr>
                <w:rFonts w:ascii="CharterITC BT" w:hAnsi="CharterITC BT"/>
                <w:sz w:val="20"/>
                <w:szCs w:val="20"/>
              </w:rPr>
            </w:pPr>
            <w:r w:rsidRPr="00D77726">
              <w:rPr>
                <w:rFonts w:ascii="CharterITC BT" w:hAnsi="CharterITC BT"/>
                <w:sz w:val="20"/>
                <w:szCs w:val="20"/>
              </w:rPr>
              <w:t>:</w:t>
            </w:r>
          </w:p>
        </w:tc>
        <w:tc>
          <w:tcPr>
            <w:tcW w:w="6241" w:type="dxa"/>
          </w:tcPr>
          <w:p w:rsidR="001D52FF" w:rsidRPr="00D77726" w:rsidRDefault="001D52FF" w:rsidP="00D4798C">
            <w:pPr>
              <w:rPr>
                <w:rFonts w:ascii="CharterITC BT" w:hAnsi="CharterITC BT"/>
                <w:sz w:val="20"/>
                <w:szCs w:val="20"/>
              </w:rPr>
            </w:pPr>
            <w:r w:rsidRPr="00D77726">
              <w:rPr>
                <w:rFonts w:ascii="CharterITC BT" w:hAnsi="CharterITC BT"/>
                <w:sz w:val="20"/>
                <w:szCs w:val="20"/>
              </w:rPr>
              <w:t xml:space="preserve"> </w:t>
            </w:r>
            <w:r>
              <w:rPr>
                <w:rFonts w:ascii="CharterITC BT" w:hAnsi="CharterITC BT"/>
                <w:sz w:val="20"/>
                <w:szCs w:val="20"/>
              </w:rPr>
              <w:t>Aanbeveling</w:t>
            </w:r>
            <w:r w:rsidRPr="00D77726">
              <w:rPr>
                <w:rFonts w:ascii="CharterITC BT" w:hAnsi="CharterITC BT"/>
                <w:sz w:val="20"/>
                <w:szCs w:val="20"/>
              </w:rPr>
              <w:t xml:space="preserve"> </w:t>
            </w:r>
            <w:fldSimple w:instr=" mitVV VV882AE9BAD7735F4680D16ABB689266C5 \* MERGEFORMAT " w:fldLock="1">
              <w:r>
                <w:rPr>
                  <w:rFonts w:ascii="CharterITC BT" w:hAnsi="CharterITC BT"/>
                  <w:bCs/>
                  <w:sz w:val="20"/>
                  <w:szCs w:val="20"/>
                </w:rPr>
                <w:t>Geo-loket</w:t>
              </w:r>
            </w:fldSimple>
          </w:p>
        </w:tc>
      </w:tr>
    </w:tbl>
    <w:p w:rsidR="001D52FF" w:rsidRDefault="001D52FF" w:rsidP="001D52FF">
      <w:pPr>
        <w:ind w:right="-426"/>
      </w:pPr>
    </w:p>
    <w:p w:rsidR="001D52FF" w:rsidRDefault="001D52FF" w:rsidP="001D52FF">
      <w:pPr>
        <w:ind w:right="-426"/>
      </w:pPr>
    </w:p>
    <w:p w:rsidR="001D52FF" w:rsidRDefault="001D52FF" w:rsidP="001D52FF">
      <w:pPr>
        <w:ind w:right="-426"/>
      </w:pPr>
    </w:p>
    <w:p w:rsidR="001D52FF" w:rsidRDefault="001D52FF" w:rsidP="001D52FF">
      <w:pPr>
        <w:ind w:right="-426"/>
      </w:pPr>
    </w:p>
    <w:p w:rsidR="001D52FF" w:rsidRDefault="001D52FF" w:rsidP="001D52FF">
      <w:pPr>
        <w:pStyle w:val="aTelInhTitel"/>
        <w:ind w:left="0"/>
        <w:rPr>
          <w:rFonts w:ascii="CharterITC BT" w:hAnsi="CharterITC BT"/>
        </w:rPr>
      </w:pPr>
      <w:r>
        <w:rPr>
          <w:rFonts w:ascii="CharterITC BT" w:hAnsi="CharterITC BT"/>
        </w:rPr>
        <w:t>Inhoudsopgave</w:t>
      </w:r>
    </w:p>
    <w:p w:rsidR="001D52FF" w:rsidRDefault="001D52FF" w:rsidP="001D52FF">
      <w:pPr>
        <w:pStyle w:val="Inhopg1"/>
        <w:tabs>
          <w:tab w:val="right" w:leader="dot" w:pos="9062"/>
        </w:tabs>
        <w:rPr>
          <w:rFonts w:ascii="Calibri" w:hAnsi="Calibri"/>
          <w:b/>
          <w:bCs/>
          <w:iCs/>
          <w:noProof/>
        </w:rPr>
      </w:pPr>
      <w:r>
        <w:rPr>
          <w:rFonts w:ascii="CharterITC BT" w:hAnsi="CharterITC BT"/>
        </w:rPr>
        <w:fldChar w:fldCharType="begin"/>
      </w:r>
      <w:r>
        <w:rPr>
          <w:rFonts w:ascii="CharterITC BT" w:hAnsi="CharterITC BT"/>
        </w:rPr>
        <w:instrText xml:space="preserve"> TOC \o "1-4" \h \z \t "aTel Kop 1;1;aTel Kop 2;2;aTel Kop 3;3;aTel Kop 4;4" </w:instrText>
      </w:r>
      <w:r>
        <w:rPr>
          <w:rFonts w:ascii="CharterITC BT" w:hAnsi="CharterITC BT"/>
        </w:rPr>
        <w:fldChar w:fldCharType="separate"/>
      </w:r>
      <w:hyperlink w:anchor="_Toc294015228" w:history="1">
        <w:r w:rsidRPr="00EE586A">
          <w:rPr>
            <w:rStyle w:val="Hyperlink"/>
            <w:rFonts w:ascii="CharterITC BT" w:hAnsi="CharterITC BT"/>
            <w:noProof/>
          </w:rPr>
          <w:t>1 Inleiding</w:t>
        </w:r>
        <w:r>
          <w:rPr>
            <w:noProof/>
            <w:webHidden/>
          </w:rPr>
          <w:tab/>
        </w:r>
        <w:r>
          <w:rPr>
            <w:noProof/>
            <w:webHidden/>
          </w:rPr>
          <w:fldChar w:fldCharType="begin"/>
        </w:r>
        <w:r>
          <w:rPr>
            <w:noProof/>
            <w:webHidden/>
          </w:rPr>
          <w:instrText xml:space="preserve"> PAGEREF _Toc294015228 \h </w:instrText>
        </w:r>
        <w:r>
          <w:rPr>
            <w:noProof/>
            <w:webHidden/>
          </w:rPr>
        </w:r>
        <w:r>
          <w:rPr>
            <w:noProof/>
            <w:webHidden/>
          </w:rPr>
          <w:fldChar w:fldCharType="separate"/>
        </w:r>
        <w:r>
          <w:rPr>
            <w:noProof/>
            <w:webHidden/>
          </w:rPr>
          <w:t>3</w:t>
        </w:r>
        <w:r>
          <w:rPr>
            <w:noProof/>
            <w:webHidden/>
          </w:rPr>
          <w:fldChar w:fldCharType="end"/>
        </w:r>
      </w:hyperlink>
    </w:p>
    <w:p w:rsidR="001D52FF" w:rsidRDefault="001D52FF" w:rsidP="001D52FF">
      <w:pPr>
        <w:pStyle w:val="Inhopg1"/>
        <w:tabs>
          <w:tab w:val="right" w:leader="dot" w:pos="9062"/>
        </w:tabs>
        <w:rPr>
          <w:rStyle w:val="Hyperlink"/>
          <w:noProof/>
        </w:rPr>
      </w:pPr>
      <w:hyperlink w:anchor="_Toc294015229" w:history="1">
        <w:r w:rsidRPr="00EE586A">
          <w:rPr>
            <w:rStyle w:val="Hyperlink"/>
            <w:rFonts w:ascii="CharterITC BT" w:hAnsi="CharterITC BT"/>
            <w:noProof/>
          </w:rPr>
          <w:t>2 Achtergrondtheorie</w:t>
        </w:r>
        <w:r>
          <w:rPr>
            <w:noProof/>
            <w:webHidden/>
          </w:rPr>
          <w:tab/>
        </w:r>
        <w:r>
          <w:rPr>
            <w:noProof/>
            <w:webHidden/>
          </w:rPr>
          <w:fldChar w:fldCharType="begin"/>
        </w:r>
        <w:r>
          <w:rPr>
            <w:noProof/>
            <w:webHidden/>
          </w:rPr>
          <w:instrText xml:space="preserve"> PAGEREF _Toc294015229 \h </w:instrText>
        </w:r>
        <w:r>
          <w:rPr>
            <w:noProof/>
            <w:webHidden/>
          </w:rPr>
        </w:r>
        <w:r>
          <w:rPr>
            <w:noProof/>
            <w:webHidden/>
          </w:rPr>
          <w:fldChar w:fldCharType="separate"/>
        </w:r>
        <w:r>
          <w:rPr>
            <w:noProof/>
            <w:webHidden/>
          </w:rPr>
          <w:t>4</w:t>
        </w:r>
        <w:r>
          <w:rPr>
            <w:noProof/>
            <w:webHidden/>
          </w:rPr>
          <w:fldChar w:fldCharType="end"/>
        </w:r>
      </w:hyperlink>
    </w:p>
    <w:p w:rsidR="001D52FF" w:rsidRDefault="001D52FF" w:rsidP="001D52FF">
      <w:pPr>
        <w:pStyle w:val="Inhopg1"/>
        <w:tabs>
          <w:tab w:val="right" w:leader="dot" w:pos="9062"/>
        </w:tabs>
        <w:rPr>
          <w:rFonts w:ascii="Calibri" w:hAnsi="Calibri"/>
          <w:b/>
          <w:bCs/>
          <w:iCs/>
          <w:noProof/>
        </w:rPr>
      </w:pPr>
      <w:hyperlink w:anchor="_Toc294015230" w:history="1">
        <w:r w:rsidRPr="00EE586A">
          <w:rPr>
            <w:rStyle w:val="Hyperlink"/>
            <w:rFonts w:ascii="CharterITC BT" w:hAnsi="CharterITC BT"/>
            <w:noProof/>
          </w:rPr>
          <w:t>3 Programma van eisen</w:t>
        </w:r>
        <w:r>
          <w:rPr>
            <w:noProof/>
            <w:webHidden/>
          </w:rPr>
          <w:tab/>
        </w:r>
        <w:r>
          <w:rPr>
            <w:noProof/>
            <w:webHidden/>
          </w:rPr>
          <w:fldChar w:fldCharType="begin"/>
        </w:r>
        <w:r>
          <w:rPr>
            <w:noProof/>
            <w:webHidden/>
          </w:rPr>
          <w:instrText xml:space="preserve"> PAGEREF _Toc294015230 \h </w:instrText>
        </w:r>
        <w:r>
          <w:rPr>
            <w:noProof/>
            <w:webHidden/>
          </w:rPr>
        </w:r>
        <w:r>
          <w:rPr>
            <w:noProof/>
            <w:webHidden/>
          </w:rPr>
          <w:fldChar w:fldCharType="separate"/>
        </w:r>
        <w:r>
          <w:rPr>
            <w:noProof/>
            <w:webHidden/>
          </w:rPr>
          <w:t>5</w:t>
        </w:r>
        <w:r>
          <w:rPr>
            <w:noProof/>
            <w:webHidden/>
          </w:rPr>
          <w:fldChar w:fldCharType="end"/>
        </w:r>
      </w:hyperlink>
    </w:p>
    <w:p w:rsidR="001D52FF" w:rsidRDefault="001D52FF" w:rsidP="001D52FF">
      <w:pPr>
        <w:pStyle w:val="Inhopg1"/>
        <w:tabs>
          <w:tab w:val="right" w:leader="dot" w:pos="9062"/>
        </w:tabs>
        <w:rPr>
          <w:rFonts w:ascii="Calibri" w:hAnsi="Calibri"/>
          <w:b/>
          <w:bCs/>
          <w:iCs/>
          <w:noProof/>
        </w:rPr>
      </w:pPr>
      <w:hyperlink w:anchor="_Toc294015231" w:history="1">
        <w:r w:rsidRPr="00EE586A">
          <w:rPr>
            <w:rStyle w:val="Hyperlink"/>
            <w:rFonts w:ascii="CharterITC BT" w:hAnsi="CharterITC BT"/>
            <w:noProof/>
          </w:rPr>
          <w:t>4 vergelijking producten</w:t>
        </w:r>
        <w:r>
          <w:rPr>
            <w:noProof/>
            <w:webHidden/>
          </w:rPr>
          <w:tab/>
        </w:r>
        <w:r>
          <w:rPr>
            <w:noProof/>
            <w:webHidden/>
          </w:rPr>
          <w:fldChar w:fldCharType="begin"/>
        </w:r>
        <w:r>
          <w:rPr>
            <w:noProof/>
            <w:webHidden/>
          </w:rPr>
          <w:instrText xml:space="preserve"> PAGEREF _Toc294015231 \h </w:instrText>
        </w:r>
        <w:r>
          <w:rPr>
            <w:noProof/>
            <w:webHidden/>
          </w:rPr>
        </w:r>
        <w:r>
          <w:rPr>
            <w:noProof/>
            <w:webHidden/>
          </w:rPr>
          <w:fldChar w:fldCharType="separate"/>
        </w:r>
        <w:r>
          <w:rPr>
            <w:noProof/>
            <w:webHidden/>
          </w:rPr>
          <w:t>7</w:t>
        </w:r>
        <w:r>
          <w:rPr>
            <w:noProof/>
            <w:webHidden/>
          </w:rPr>
          <w:fldChar w:fldCharType="end"/>
        </w:r>
      </w:hyperlink>
    </w:p>
    <w:p w:rsidR="001D52FF" w:rsidRDefault="001D52FF" w:rsidP="001D52FF">
      <w:pPr>
        <w:pStyle w:val="Inhopg1"/>
        <w:tabs>
          <w:tab w:val="right" w:leader="dot" w:pos="9062"/>
        </w:tabs>
        <w:rPr>
          <w:rFonts w:ascii="Calibri" w:hAnsi="Calibri"/>
          <w:b/>
          <w:bCs/>
          <w:iCs/>
          <w:noProof/>
        </w:rPr>
      </w:pPr>
      <w:hyperlink w:anchor="_Toc294015232" w:history="1">
        <w:r w:rsidRPr="00EE586A">
          <w:rPr>
            <w:rStyle w:val="Hyperlink"/>
            <w:rFonts w:ascii="CharterITC BT" w:hAnsi="CharterITC BT"/>
            <w:noProof/>
          </w:rPr>
          <w:t>5 conclusie &amp; aanbevelingen</w:t>
        </w:r>
        <w:r>
          <w:rPr>
            <w:noProof/>
            <w:webHidden/>
          </w:rPr>
          <w:tab/>
        </w:r>
        <w:r>
          <w:rPr>
            <w:noProof/>
            <w:webHidden/>
          </w:rPr>
          <w:fldChar w:fldCharType="begin"/>
        </w:r>
        <w:r>
          <w:rPr>
            <w:noProof/>
            <w:webHidden/>
          </w:rPr>
          <w:instrText xml:space="preserve"> PAGEREF _Toc294015232 \h </w:instrText>
        </w:r>
        <w:r>
          <w:rPr>
            <w:noProof/>
            <w:webHidden/>
          </w:rPr>
        </w:r>
        <w:r>
          <w:rPr>
            <w:noProof/>
            <w:webHidden/>
          </w:rPr>
          <w:fldChar w:fldCharType="separate"/>
        </w:r>
        <w:r>
          <w:rPr>
            <w:noProof/>
            <w:webHidden/>
          </w:rPr>
          <w:t>14</w:t>
        </w:r>
        <w:r>
          <w:rPr>
            <w:noProof/>
            <w:webHidden/>
          </w:rPr>
          <w:fldChar w:fldCharType="end"/>
        </w:r>
      </w:hyperlink>
    </w:p>
    <w:p w:rsidR="001D52FF" w:rsidRDefault="001D52FF" w:rsidP="001D52FF">
      <w:pPr>
        <w:pStyle w:val="Inhopg1"/>
        <w:tabs>
          <w:tab w:val="right" w:leader="dot" w:pos="9062"/>
        </w:tabs>
        <w:rPr>
          <w:rFonts w:ascii="Calibri" w:hAnsi="Calibri"/>
          <w:b/>
          <w:bCs/>
          <w:iCs/>
          <w:noProof/>
        </w:rPr>
      </w:pPr>
      <w:hyperlink w:anchor="_Toc294015233" w:history="1">
        <w:r w:rsidRPr="00EE586A">
          <w:rPr>
            <w:rStyle w:val="Hyperlink"/>
            <w:rFonts w:ascii="CharterITC BT" w:hAnsi="CharterITC BT"/>
            <w:noProof/>
          </w:rPr>
          <w:t>6 Realisatievoorstel</w:t>
        </w:r>
        <w:r>
          <w:rPr>
            <w:noProof/>
            <w:webHidden/>
          </w:rPr>
          <w:tab/>
        </w:r>
        <w:r>
          <w:rPr>
            <w:noProof/>
            <w:webHidden/>
          </w:rPr>
          <w:fldChar w:fldCharType="begin"/>
        </w:r>
        <w:r>
          <w:rPr>
            <w:noProof/>
            <w:webHidden/>
          </w:rPr>
          <w:instrText xml:space="preserve"> PAGEREF _Toc294015233 \h </w:instrText>
        </w:r>
        <w:r>
          <w:rPr>
            <w:noProof/>
            <w:webHidden/>
          </w:rPr>
        </w:r>
        <w:r>
          <w:rPr>
            <w:noProof/>
            <w:webHidden/>
          </w:rPr>
          <w:fldChar w:fldCharType="separate"/>
        </w:r>
        <w:r>
          <w:rPr>
            <w:noProof/>
            <w:webHidden/>
          </w:rPr>
          <w:t>18</w:t>
        </w:r>
        <w:r>
          <w:rPr>
            <w:noProof/>
            <w:webHidden/>
          </w:rPr>
          <w:fldChar w:fldCharType="end"/>
        </w:r>
      </w:hyperlink>
    </w:p>
    <w:p w:rsidR="001D52FF" w:rsidRDefault="001D52FF" w:rsidP="001D52FF">
      <w:pPr>
        <w:ind w:right="-426"/>
        <w:rPr>
          <w:rFonts w:ascii="CharterITC BT" w:hAnsi="CharterITC BT"/>
        </w:rPr>
      </w:pPr>
      <w:r>
        <w:rPr>
          <w:rFonts w:ascii="CharterITC BT" w:hAnsi="CharterITC BT"/>
        </w:rPr>
        <w:fldChar w:fldCharType="end"/>
      </w:r>
    </w:p>
    <w:p w:rsidR="001D52FF" w:rsidRDefault="001D52FF" w:rsidP="001D52FF">
      <w:pPr>
        <w:pStyle w:val="aTelKop1"/>
        <w:numPr>
          <w:ilvl w:val="0"/>
          <w:numId w:val="0"/>
        </w:numPr>
        <w:rPr>
          <w:rFonts w:ascii="CharterITC BT" w:hAnsi="CharterITC BT"/>
        </w:rPr>
      </w:pPr>
      <w:bookmarkStart w:id="47" w:name="_Toc294015228"/>
      <w:r>
        <w:rPr>
          <w:rFonts w:ascii="CharterITC BT" w:hAnsi="CharterITC BT"/>
        </w:rPr>
        <w:t>1 Inleiding</w:t>
      </w:r>
      <w:bookmarkEnd w:id="47"/>
    </w:p>
    <w:p w:rsidR="001D52FF" w:rsidRDefault="001D52FF" w:rsidP="001D52FF">
      <w:pPr>
        <w:ind w:left="851"/>
        <w:jc w:val="both"/>
        <w:rPr>
          <w:rFonts w:ascii="CharterITC BT" w:hAnsi="CharterITC BT"/>
          <w:sz w:val="20"/>
          <w:szCs w:val="20"/>
        </w:rPr>
      </w:pPr>
      <w:r>
        <w:rPr>
          <w:rFonts w:ascii="CharterITC BT" w:hAnsi="CharterITC BT"/>
          <w:sz w:val="20"/>
          <w:szCs w:val="20"/>
        </w:rPr>
        <w:t>Om de klantvriendelijkheid te verbeteren worden door gemeenten in Nederland steeds meer diensten op de eigen website aangeboden. Eén van deze diensten is het Geo-loket waar allerlei geografische informatie weergegeven kan worden. Naast het kaartmateriaal kunnen hier ook andere, gerelateerde diensten worden aangeboden. Deze diensten moeten bijdragen aan de klantvriendelijkheid en een grotere efficiëntie binnen de gemeente. De volgende zaken kunnen hieraan bijdragen:</w:t>
      </w:r>
    </w:p>
    <w:p w:rsidR="001D52FF" w:rsidRDefault="001D52FF" w:rsidP="001D52FF">
      <w:pPr>
        <w:numPr>
          <w:ilvl w:val="0"/>
          <w:numId w:val="12"/>
        </w:numPr>
        <w:spacing w:after="200" w:line="276" w:lineRule="auto"/>
        <w:ind w:left="1418" w:hanging="567"/>
        <w:jc w:val="both"/>
        <w:rPr>
          <w:rFonts w:ascii="CharterITC BT" w:hAnsi="CharterITC BT"/>
          <w:sz w:val="20"/>
          <w:szCs w:val="20"/>
        </w:rPr>
      </w:pPr>
      <w:r>
        <w:rPr>
          <w:rFonts w:ascii="CharterITC BT" w:hAnsi="CharterITC BT"/>
          <w:sz w:val="20"/>
          <w:szCs w:val="20"/>
        </w:rPr>
        <w:t>Een aantal thema’s dat in het Geo-loket wordt getoond, staat al op het internet, maar verspreid over meerdere landelijke websites (denk aan RO-Online voor ruimtelijke plannen). Om de burgers niet naar allerlei verschillende websites te hoeven sturen, worden deze thema’s in één overzichtelijke viewer getoond op de gemeentewebsite. Bijkomend voordeel is dat de verschillende thema’s op deze manier kunnen worden gecombineerd.</w:t>
      </w:r>
    </w:p>
    <w:p w:rsidR="001D52FF" w:rsidRDefault="001D52FF" w:rsidP="001D52FF">
      <w:pPr>
        <w:numPr>
          <w:ilvl w:val="0"/>
          <w:numId w:val="12"/>
        </w:numPr>
        <w:spacing w:after="200" w:line="276" w:lineRule="auto"/>
        <w:ind w:left="1418" w:hanging="567"/>
        <w:jc w:val="both"/>
        <w:rPr>
          <w:rFonts w:ascii="CharterITC BT" w:hAnsi="CharterITC BT"/>
          <w:sz w:val="20"/>
          <w:szCs w:val="20"/>
        </w:rPr>
      </w:pPr>
      <w:r>
        <w:rPr>
          <w:rFonts w:ascii="CharterITC BT" w:hAnsi="CharterITC BT"/>
          <w:sz w:val="20"/>
          <w:szCs w:val="20"/>
        </w:rPr>
        <w:t>In een kaart met groen- en wegbeheer kunnen burgers op de hoogte worden gehouden van het onderhoud dat gepleegd wordt en gaat worden. Hierdoor kunnen burgers dit zelf in de gaten houden en zullen hier minder vragen (telefoon, e-mail) over gesteld gaan worden. Burgers kunnen hier ook melding maken van bijvoorbeeld kapotte straatverlichting of losliggende stoeptegels.</w:t>
      </w:r>
    </w:p>
    <w:p w:rsidR="001D52FF" w:rsidRDefault="001D52FF" w:rsidP="001D52FF">
      <w:pPr>
        <w:numPr>
          <w:ilvl w:val="0"/>
          <w:numId w:val="12"/>
        </w:numPr>
        <w:spacing w:after="200" w:line="276" w:lineRule="auto"/>
        <w:ind w:left="1418" w:hanging="567"/>
        <w:jc w:val="both"/>
        <w:rPr>
          <w:rFonts w:ascii="CharterITC BT" w:hAnsi="CharterITC BT"/>
          <w:sz w:val="20"/>
          <w:szCs w:val="20"/>
        </w:rPr>
      </w:pPr>
      <w:r>
        <w:rPr>
          <w:rFonts w:ascii="CharterITC BT" w:hAnsi="CharterITC BT"/>
          <w:sz w:val="20"/>
          <w:szCs w:val="20"/>
        </w:rPr>
        <w:t>Wanneer ruimtelijke plannen worden getoond, kunnen burgers op de gemeentewebsite zien waar en wanneer er gebouwd wordt en welke bestemmingsplannen er van kracht zijn. Ook kan dan via de viewer doorgelinkt worden naar informatie over inspraak-/bezwaarprocedures en -formulieren. Deze hoeven dan niet meer op de website opgezocht te worden.</w:t>
      </w:r>
    </w:p>
    <w:p w:rsidR="001D52FF" w:rsidRDefault="001D52FF" w:rsidP="001D52FF">
      <w:pPr>
        <w:numPr>
          <w:ilvl w:val="0"/>
          <w:numId w:val="12"/>
        </w:numPr>
        <w:spacing w:after="200" w:line="276" w:lineRule="auto"/>
        <w:ind w:left="1418" w:hanging="567"/>
        <w:jc w:val="both"/>
        <w:rPr>
          <w:rFonts w:ascii="CharterITC BT" w:hAnsi="CharterITC BT"/>
          <w:sz w:val="20"/>
          <w:szCs w:val="20"/>
        </w:rPr>
      </w:pPr>
      <w:r>
        <w:rPr>
          <w:rFonts w:ascii="CharterITC BT" w:hAnsi="CharterITC BT"/>
          <w:sz w:val="20"/>
          <w:szCs w:val="20"/>
        </w:rPr>
        <w:t>Milieumeldingen en –klachten kunnen door de burgers in de kaart worden ingetekend en door gebruik te maken van een inlogsysteem (bijvoorbeeld DigiD) kan de status van deze melding/klacht in de gaten worden gehouden. Hier hoeft dan ook niet meer over gebeld te worden.</w:t>
      </w:r>
    </w:p>
    <w:p w:rsidR="001D52FF" w:rsidRDefault="001D52FF" w:rsidP="001D52FF">
      <w:pPr>
        <w:numPr>
          <w:ilvl w:val="0"/>
          <w:numId w:val="12"/>
        </w:numPr>
        <w:spacing w:after="200" w:line="276" w:lineRule="auto"/>
        <w:ind w:left="1418" w:hanging="567"/>
        <w:jc w:val="both"/>
        <w:rPr>
          <w:rFonts w:ascii="CharterITC BT" w:hAnsi="CharterITC BT"/>
          <w:sz w:val="20"/>
          <w:szCs w:val="20"/>
        </w:rPr>
      </w:pPr>
      <w:r>
        <w:rPr>
          <w:rFonts w:ascii="CharterITC BT" w:hAnsi="CharterITC BT"/>
          <w:sz w:val="20"/>
          <w:szCs w:val="20"/>
        </w:rPr>
        <w:t>Ook kunnen burgers informatie ontvangen wanneer er iets in hun buurt/wijk gaat gebeuren (verandering tijden afval ophalen, wegwerkzaamheden, aanvraag vergunning in de buurt/wijk). Dit zou dan automatisch via mail of SMS doorgegeven kunnen worden.</w:t>
      </w:r>
    </w:p>
    <w:p w:rsidR="001D52FF" w:rsidRDefault="001D52FF" w:rsidP="001D52FF">
      <w:pPr>
        <w:ind w:left="851"/>
        <w:jc w:val="both"/>
        <w:rPr>
          <w:rFonts w:ascii="CharterITC BT" w:hAnsi="CharterITC BT"/>
          <w:sz w:val="20"/>
          <w:szCs w:val="20"/>
        </w:rPr>
      </w:pPr>
      <w:r>
        <w:rPr>
          <w:rFonts w:ascii="CharterITC BT" w:hAnsi="CharterITC BT"/>
          <w:sz w:val="20"/>
          <w:szCs w:val="20"/>
        </w:rPr>
        <w:t>De grote winstpunten zijn dat er minder burgers met vragen naar het gemeentehuis zullen gaan (bellen). Als er veel zaken op het internet staan en burgers deze informatie gemakkelijk en snel kunnen benaderen, dan zal dat ook tot een positiever beeld over de gemeente leiden.</w:t>
      </w:r>
    </w:p>
    <w:p w:rsidR="001D52FF" w:rsidRDefault="001D52FF" w:rsidP="001D52FF">
      <w:pPr>
        <w:ind w:left="851"/>
        <w:jc w:val="both"/>
        <w:rPr>
          <w:rFonts w:ascii="CharterITC BT" w:hAnsi="CharterITC BT"/>
          <w:sz w:val="20"/>
          <w:szCs w:val="20"/>
        </w:rPr>
      </w:pPr>
      <w:r>
        <w:rPr>
          <w:rFonts w:ascii="CharterITC BT" w:hAnsi="CharterITC BT"/>
          <w:sz w:val="20"/>
          <w:szCs w:val="20"/>
        </w:rPr>
        <w:t>Er heeft al een aantal gesprekken plaatsgevonden binnen de gemeente om meer duidelijkheid te verkrijgen over de stand van zaken wat betreft het project Geo-loket, de mogelijkheden in verband met de nieuwe website en de wensen van verschillende ambtenaren.</w:t>
      </w:r>
    </w:p>
    <w:p w:rsidR="001D52FF" w:rsidRDefault="001D52FF" w:rsidP="001D52FF">
      <w:pPr>
        <w:ind w:left="851"/>
        <w:jc w:val="both"/>
        <w:rPr>
          <w:rFonts w:ascii="CharterITC BT" w:hAnsi="CharterITC BT"/>
          <w:sz w:val="20"/>
          <w:szCs w:val="20"/>
        </w:rPr>
      </w:pPr>
      <w:r>
        <w:rPr>
          <w:rFonts w:ascii="CharterITC BT" w:hAnsi="CharterITC BT"/>
          <w:sz w:val="20"/>
          <w:szCs w:val="20"/>
        </w:rPr>
        <w:t>Daarnaast zijn er ook al gesprekken geweest met de gemeenten Nijmegen en Rotterdam om te kijken naar hun stand van zaken en de oplossingen die zij hebben gekozen. Bij beide gemeenten is een voorstel gedaan om te kijken naar een eventuele samenwerking. Er zijn in Nederland nog maar erg weinig gemeenten die een dergelijke dienst aanbieden. Dit komt door het ontbreken van capaciteit en/of financiële middelen.</w:t>
      </w:r>
    </w:p>
    <w:p w:rsidR="001D52FF" w:rsidRPr="001D52FF" w:rsidRDefault="001D52FF" w:rsidP="001D52FF">
      <w:pPr>
        <w:pStyle w:val="aTelKop1"/>
        <w:numPr>
          <w:ilvl w:val="0"/>
          <w:numId w:val="20"/>
        </w:numPr>
        <w:jc w:val="both"/>
        <w:rPr>
          <w:rFonts w:ascii="CharterITC BT" w:hAnsi="CharterITC BT"/>
        </w:rPr>
      </w:pPr>
      <w:bookmarkStart w:id="48" w:name="_Toc294015229"/>
      <w:r w:rsidRPr="001D52FF">
        <w:rPr>
          <w:rFonts w:ascii="CharterITC BT" w:hAnsi="CharterITC BT"/>
        </w:rPr>
        <w:t>Achtergrondtheorie</w:t>
      </w:r>
      <w:bookmarkEnd w:id="48"/>
    </w:p>
    <w:p w:rsidR="001D52FF" w:rsidRDefault="001D52FF" w:rsidP="001D52FF">
      <w:pPr>
        <w:ind w:left="851"/>
        <w:jc w:val="both"/>
        <w:rPr>
          <w:rFonts w:ascii="CharterITC BT" w:hAnsi="CharterITC BT"/>
          <w:sz w:val="20"/>
          <w:szCs w:val="20"/>
        </w:rPr>
      </w:pPr>
      <w:r>
        <w:rPr>
          <w:rFonts w:ascii="CharterITC BT" w:hAnsi="CharterITC BT"/>
          <w:sz w:val="20"/>
          <w:szCs w:val="20"/>
        </w:rPr>
        <w:t>In dit hoofdstuk zullen enkele onderwerpen belicht worden die verband houden met het implementeren van een Geo-loket. Het gaat dan om de onderwerpen WMS, Open Source Software, SaaS en Google Maps.</w:t>
      </w:r>
    </w:p>
    <w:p w:rsidR="005A1412" w:rsidRDefault="005A1412" w:rsidP="001D52FF">
      <w:pPr>
        <w:ind w:left="851"/>
        <w:jc w:val="both"/>
        <w:rPr>
          <w:rFonts w:ascii="CharterITC BT" w:hAnsi="CharterITC BT"/>
          <w:sz w:val="20"/>
          <w:szCs w:val="20"/>
        </w:rPr>
      </w:pPr>
    </w:p>
    <w:p w:rsidR="001D52FF" w:rsidRPr="00D20CFE" w:rsidRDefault="001D52FF" w:rsidP="001D52FF">
      <w:pPr>
        <w:pStyle w:val="CAkop2"/>
        <w:jc w:val="both"/>
      </w:pPr>
      <w:r>
        <w:t>2.1 WMS</w:t>
      </w:r>
    </w:p>
    <w:p w:rsidR="001D52FF" w:rsidRDefault="001D52FF" w:rsidP="001D52FF">
      <w:pPr>
        <w:ind w:left="851"/>
        <w:jc w:val="both"/>
        <w:rPr>
          <w:rFonts w:ascii="CharterITC BT" w:hAnsi="CharterITC BT"/>
          <w:sz w:val="20"/>
          <w:szCs w:val="20"/>
        </w:rPr>
      </w:pPr>
      <w:r>
        <w:rPr>
          <w:rFonts w:ascii="CharterITC BT" w:hAnsi="CharterITC BT"/>
          <w:sz w:val="20"/>
          <w:szCs w:val="20"/>
        </w:rPr>
        <w:t>WMS staat voor Web Mapping Service. Dit is de term voor de standaard die wordt gebruikt om kaartmateriaal dynamisch weer te kunnen geven op een website. Een dienst als een Geo-loket bestaat uit een mapserver en een mapviewer. De mapserver maakt een afbeelding van de geografische informatie uit een database. Daarna is een mapviewer benodigd om dit plaatje weer te kunnen geven op een website. Ook voegt de mapviewer navigatiemogelijkheden toe om te kunnen zoomen/pannen op de kaart. Deze beide applicaties maken gebruik van de WMS-standaard om met elkaar te kunnen communiceren.</w:t>
      </w:r>
    </w:p>
    <w:p w:rsidR="005A1412" w:rsidRDefault="005A1412" w:rsidP="001D52FF">
      <w:pPr>
        <w:ind w:left="851"/>
        <w:jc w:val="both"/>
        <w:rPr>
          <w:rFonts w:ascii="CharterITC BT" w:hAnsi="CharterITC BT"/>
          <w:sz w:val="20"/>
          <w:szCs w:val="20"/>
        </w:rPr>
      </w:pPr>
    </w:p>
    <w:p w:rsidR="001D52FF" w:rsidRDefault="001D52FF" w:rsidP="001D52FF">
      <w:pPr>
        <w:pStyle w:val="CAkop2"/>
        <w:jc w:val="both"/>
      </w:pPr>
      <w:r>
        <w:t>2.2 Open Source Software</w:t>
      </w:r>
    </w:p>
    <w:p w:rsidR="001D52FF" w:rsidRPr="0008336F" w:rsidRDefault="001D52FF" w:rsidP="001D52FF">
      <w:pPr>
        <w:pStyle w:val="ErikStandaard"/>
        <w:spacing w:line="276" w:lineRule="auto"/>
        <w:ind w:left="851" w:right="0"/>
        <w:jc w:val="both"/>
        <w:rPr>
          <w:rFonts w:ascii="CharterITC BT" w:hAnsi="CharterITC BT"/>
          <w:sz w:val="20"/>
          <w:szCs w:val="20"/>
        </w:rPr>
      </w:pPr>
      <w:r>
        <w:rPr>
          <w:rFonts w:ascii="CharterITC BT" w:hAnsi="CharterITC BT"/>
          <w:sz w:val="20"/>
          <w:szCs w:val="20"/>
        </w:rPr>
        <w:t xml:space="preserve">De markt van de open source software is flink aan het groeien de laatste jaren. Daarom dient er bij de inrichting van een Geo-loket ook naar deze optie gekeken te worden. Open source software is software waarvan de broncode beschikbaar wordt gesteld. </w:t>
      </w:r>
      <w:r w:rsidRPr="0008336F">
        <w:rPr>
          <w:rFonts w:ascii="CharterITC BT" w:hAnsi="CharterITC BT"/>
          <w:sz w:val="20"/>
          <w:szCs w:val="20"/>
        </w:rPr>
        <w:t>Volgens de open source licenties mogen gebruikers hiervan de broncode van de software gebruiken, inzien, verbeteren, aanvullen en zelfs distribueren. Voordeel van open source software ten opzicht</w:t>
      </w:r>
      <w:r>
        <w:rPr>
          <w:rFonts w:ascii="CharterITC BT" w:hAnsi="CharterITC BT"/>
          <w:sz w:val="20"/>
          <w:szCs w:val="20"/>
        </w:rPr>
        <w:t>e</w:t>
      </w:r>
      <w:r w:rsidRPr="0008336F">
        <w:rPr>
          <w:rFonts w:ascii="CharterITC BT" w:hAnsi="CharterITC BT"/>
          <w:sz w:val="20"/>
          <w:szCs w:val="20"/>
        </w:rPr>
        <w:t xml:space="preserve"> van closed source software is dat het gratis is om te verkrijgen en te gebruiken. Daarnaast wordt een grotere transparantie bereikt door het gebruik van open standaarden. Doordat iedereen bij de broncode kan, is er geen afhankelijkheid van de diensten of kennis van één leverancier.</w:t>
      </w:r>
    </w:p>
    <w:p w:rsidR="001D52FF" w:rsidRDefault="001D52FF" w:rsidP="001D52FF">
      <w:pPr>
        <w:ind w:left="851"/>
        <w:jc w:val="both"/>
        <w:rPr>
          <w:rFonts w:ascii="CharterITC BT" w:hAnsi="CharterITC BT"/>
          <w:sz w:val="20"/>
          <w:szCs w:val="20"/>
        </w:rPr>
      </w:pPr>
      <w:r w:rsidRPr="0008336F">
        <w:rPr>
          <w:rFonts w:ascii="CharterITC BT" w:hAnsi="CharterITC BT"/>
          <w:sz w:val="20"/>
          <w:szCs w:val="20"/>
        </w:rPr>
        <w:t>Nadeel is dat, wanneer er geen programmeerkennis in huis is, alsnog een bedrijf ingehuurd moet worden voor implementatie en b</w:t>
      </w:r>
      <w:r>
        <w:rPr>
          <w:rFonts w:ascii="CharterITC BT" w:hAnsi="CharterITC BT"/>
          <w:sz w:val="20"/>
          <w:szCs w:val="20"/>
        </w:rPr>
        <w:t>eheer/onderhoud van de software.</w:t>
      </w:r>
    </w:p>
    <w:p w:rsidR="001D52FF" w:rsidRDefault="001D52FF" w:rsidP="001D52FF">
      <w:pPr>
        <w:ind w:left="851"/>
        <w:jc w:val="both"/>
        <w:rPr>
          <w:rFonts w:ascii="CharterITC BT" w:hAnsi="CharterITC BT"/>
          <w:sz w:val="20"/>
          <w:szCs w:val="20"/>
        </w:rPr>
      </w:pPr>
      <w:r>
        <w:rPr>
          <w:rFonts w:ascii="CharterITC BT" w:hAnsi="CharterITC BT"/>
          <w:sz w:val="20"/>
          <w:szCs w:val="20"/>
        </w:rPr>
        <w:t>Vanuit de overheid wordt het gebruik van open source software sterk aangeraden om de informatievoorziening te moderniseren en ervoor te zorgen dat informatie transparanter en beter uitwisselbaar wordt.</w:t>
      </w:r>
    </w:p>
    <w:p w:rsidR="005A1412" w:rsidRPr="0008336F" w:rsidRDefault="005A1412" w:rsidP="001D52FF">
      <w:pPr>
        <w:ind w:left="851"/>
        <w:jc w:val="both"/>
        <w:rPr>
          <w:rFonts w:ascii="CharterITC BT" w:hAnsi="CharterITC BT"/>
          <w:sz w:val="20"/>
          <w:szCs w:val="20"/>
        </w:rPr>
      </w:pPr>
    </w:p>
    <w:p w:rsidR="001D52FF" w:rsidRDefault="001D52FF" w:rsidP="001D52FF">
      <w:pPr>
        <w:pStyle w:val="CAkop2"/>
        <w:jc w:val="both"/>
      </w:pPr>
      <w:r>
        <w:t>2.3 SaaS</w:t>
      </w:r>
    </w:p>
    <w:p w:rsidR="001D52FF" w:rsidRDefault="001D52FF" w:rsidP="001D52FF">
      <w:pPr>
        <w:ind w:left="851"/>
        <w:jc w:val="both"/>
        <w:rPr>
          <w:rFonts w:ascii="CharterITC BT" w:hAnsi="CharterITC BT"/>
          <w:sz w:val="20"/>
          <w:szCs w:val="20"/>
        </w:rPr>
      </w:pPr>
      <w:r>
        <w:rPr>
          <w:rFonts w:ascii="CharterITC BT" w:hAnsi="CharterITC BT"/>
          <w:sz w:val="20"/>
          <w:szCs w:val="20"/>
        </w:rPr>
        <w:t>SaaS staat voor Software as a Service en is een manier van software aanbieden over het internet. Hierdoor hoeft een gebruiker de software niet te installeren op de eigen server, maar wordt deze door de aanbieder over het internet aangeboden. Dit verloopt via webservices. Voordeel hiervan is dat de software niet gekocht hoeft te worden, maar er alleen ‘huurkosten’ betaald hoeven te worden. Nadeel is dat bij SaaS geen maatwerk mogelijk is en daardoor zal het erg lastig worden om een dergelijke oplossing goed aan te laten sluiten.</w:t>
      </w:r>
    </w:p>
    <w:p w:rsidR="005A1412" w:rsidRDefault="005A1412" w:rsidP="001D52FF">
      <w:pPr>
        <w:ind w:left="851"/>
        <w:jc w:val="both"/>
        <w:rPr>
          <w:rFonts w:ascii="CharterITC BT" w:hAnsi="CharterITC BT"/>
          <w:sz w:val="20"/>
          <w:szCs w:val="20"/>
        </w:rPr>
      </w:pPr>
    </w:p>
    <w:p w:rsidR="001D52FF" w:rsidRDefault="001D52FF" w:rsidP="001D52FF">
      <w:pPr>
        <w:pStyle w:val="CAkop2"/>
        <w:jc w:val="both"/>
      </w:pPr>
      <w:r>
        <w:t>2.4 Google Maps en alternatieven</w:t>
      </w:r>
    </w:p>
    <w:p w:rsidR="001D52FF" w:rsidRPr="00243D9C" w:rsidRDefault="001D52FF" w:rsidP="001D52FF">
      <w:pPr>
        <w:ind w:left="851"/>
        <w:jc w:val="both"/>
        <w:rPr>
          <w:rFonts w:ascii="CharterITC BT" w:hAnsi="CharterITC BT"/>
          <w:sz w:val="20"/>
          <w:szCs w:val="20"/>
        </w:rPr>
      </w:pPr>
      <w:r>
        <w:rPr>
          <w:rFonts w:ascii="CharterITC BT" w:hAnsi="CharterITC BT"/>
          <w:sz w:val="20"/>
          <w:szCs w:val="20"/>
        </w:rPr>
        <w:t>Veel gemeenten gebruiken Google Maps om ruimtelijke informatie weer te geven. Het gevaar hiervan is dat Google zich alle informatie toe-eigent die op hun kaarten wordt getoond. Voor privacygevoelige informatie is dit dus een probleem. Als alternatief kan gebruik worden gemaakt van OpenStreetMaps in combinatie met OpenLayers. Dit zijn open source producten die ook als kaartondergrond gebruikt kunnen worden en geen ‘vervelende’ gebruiksvoorwaarden hebben.</w:t>
      </w:r>
    </w:p>
    <w:p w:rsidR="001D52FF" w:rsidRDefault="001D52FF" w:rsidP="001D52FF">
      <w:pPr>
        <w:pStyle w:val="aTelKop1"/>
        <w:rPr>
          <w:rFonts w:ascii="CharterITC BT" w:hAnsi="CharterITC BT"/>
        </w:rPr>
      </w:pPr>
      <w:bookmarkStart w:id="49" w:name="_Toc294015230"/>
      <w:r>
        <w:rPr>
          <w:rFonts w:ascii="CharterITC BT" w:hAnsi="CharterITC BT"/>
        </w:rPr>
        <w:t>Programma van eisen</w:t>
      </w:r>
      <w:bookmarkEnd w:id="49"/>
      <w:r>
        <w:rPr>
          <w:rFonts w:ascii="CharterITC BT" w:hAnsi="CharterITC BT"/>
        </w:rPr>
        <w:t xml:space="preserve"> </w:t>
      </w: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r w:rsidRPr="0037532E">
        <w:rPr>
          <w:rFonts w:ascii="CharterITC BT" w:hAnsi="CharterITC BT"/>
          <w:noProof/>
          <w:sz w:val="20"/>
          <w:szCs w:val="20"/>
          <w:lang w:eastAsia="nl-NL"/>
        </w:rPr>
        <w:t>Naar aanleiding van de gevoerde gesprekken en het gedane onderzoek kan een pakket van eisen worden opgesteld. Hierin wordt aangegeven aan welke eisen de viewer moet voldoen. Dit zijn bijvoorbeeld eisen wat betreft de mogelijkheid tot het weer</w:t>
      </w:r>
      <w:r>
        <w:rPr>
          <w:rFonts w:ascii="CharterITC BT" w:hAnsi="CharterITC BT"/>
          <w:noProof/>
          <w:sz w:val="20"/>
          <w:szCs w:val="20"/>
          <w:lang w:eastAsia="nl-NL"/>
        </w:rPr>
        <w:t xml:space="preserve">geven van verschillende </w:t>
      </w:r>
      <w:r w:rsidRPr="0037532E">
        <w:rPr>
          <w:rFonts w:ascii="CharterITC BT" w:hAnsi="CharterITC BT"/>
          <w:noProof/>
          <w:sz w:val="20"/>
          <w:szCs w:val="20"/>
          <w:lang w:eastAsia="nl-NL"/>
        </w:rPr>
        <w:t>thema’s. Een kaart waarop bladkorven worden weergegeven hoeft veel minder uitgebreid te zijn qua opties dan een kaart met bestemmingsplannen. Van deze bestemmingsplannen moet meer informatie worden weergegeven en er moet ook doorgelinkt kunnen worden naar gerelateerde documenten.</w:t>
      </w: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r w:rsidRPr="000757B3">
        <w:rPr>
          <w:rFonts w:ascii="CharterITC BT" w:hAnsi="CharterITC BT"/>
          <w:noProof/>
          <w:sz w:val="20"/>
          <w:szCs w:val="20"/>
          <w:lang w:eastAsia="nl-NL"/>
        </w:rPr>
        <w:t>Daarnaast zijn er nauurlijk eisen te stellen aan het gebruik van de viewer. Op het gebied van gebruiksvriendelijkheid dient gekeken te worden naar welke functies beschikbaar moeten zijn voor gebruikers.  Het is wenselijk om de gebruikers zo veel mogelijkheden te geven, maar daar staat tegenover dat wanneer het aantal</w:t>
      </w:r>
      <w:r w:rsidRPr="0037532E">
        <w:rPr>
          <w:rFonts w:ascii="CharterITC BT" w:hAnsi="CharterITC BT"/>
          <w:noProof/>
          <w:sz w:val="20"/>
          <w:szCs w:val="20"/>
          <w:lang w:eastAsia="nl-NL"/>
        </w:rPr>
        <w:t xml:space="preserve"> mogelijkheden te groot wordt, minder kundige gebruikers de weg kwijt raken en de viewer te moeilijk vinden.</w:t>
      </w: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r w:rsidRPr="0037532E">
        <w:rPr>
          <w:rFonts w:ascii="CharterITC BT" w:hAnsi="CharterITC BT"/>
          <w:noProof/>
          <w:sz w:val="20"/>
          <w:szCs w:val="20"/>
          <w:lang w:eastAsia="nl-NL"/>
        </w:rPr>
        <w:t>Verder zouden er verschillende ingangen moeten zijn om tot bepaalde informatie te komen. De meest voor de hand liggende optie is de kaart. Het startscherm bestaat uit een overzicht van de hele gemeente en door middel van de navigatiemiddelen kan naar de gewenste plek worden gegaan en de informatie worden opgevraagd. Een andere manier is om via een soort van zoekmachine informatie over een locatie te verkrijgen. Er kunnen dan een adres en een thema worden ingevoerd en dan wordt weergegeven welke invloed</w:t>
      </w:r>
      <w:r>
        <w:rPr>
          <w:rFonts w:ascii="CharterITC BT" w:hAnsi="CharterITC BT"/>
          <w:noProof/>
          <w:sz w:val="20"/>
          <w:szCs w:val="20"/>
          <w:lang w:eastAsia="nl-NL"/>
        </w:rPr>
        <w:t>en dat thema op dat adres heeft</w:t>
      </w:r>
      <w:r w:rsidRPr="0037532E">
        <w:rPr>
          <w:rFonts w:ascii="CharterITC BT" w:hAnsi="CharterITC BT"/>
          <w:noProof/>
          <w:sz w:val="20"/>
          <w:szCs w:val="20"/>
          <w:lang w:eastAsia="nl-NL"/>
        </w:rPr>
        <w:t xml:space="preserve">. Bijvoorbeeld bij bestemmingsplannen wordt weergegeven welk bestemmingsplan </w:t>
      </w:r>
      <w:r>
        <w:rPr>
          <w:rFonts w:ascii="CharterITC BT" w:hAnsi="CharterITC BT"/>
          <w:noProof/>
          <w:sz w:val="20"/>
          <w:szCs w:val="20"/>
          <w:lang w:eastAsia="nl-NL"/>
        </w:rPr>
        <w:t>van kracht is op</w:t>
      </w:r>
      <w:r w:rsidRPr="0037532E">
        <w:rPr>
          <w:rFonts w:ascii="CharterITC BT" w:hAnsi="CharterITC BT"/>
          <w:noProof/>
          <w:sz w:val="20"/>
          <w:szCs w:val="20"/>
          <w:lang w:eastAsia="nl-NL"/>
        </w:rPr>
        <w:t xml:space="preserve"> een bepaald adres. Hierna kan dit weer in de kaart worden getoond.</w:t>
      </w:r>
    </w:p>
    <w:p w:rsidR="001D52FF" w:rsidRPr="0037532E" w:rsidRDefault="001D52FF" w:rsidP="001D52FF">
      <w:pPr>
        <w:ind w:left="851"/>
        <w:jc w:val="both"/>
        <w:rPr>
          <w:rFonts w:ascii="CharterITC BT" w:hAnsi="CharterITC BT"/>
          <w:noProof/>
          <w:sz w:val="20"/>
          <w:szCs w:val="20"/>
        </w:rPr>
      </w:pPr>
    </w:p>
    <w:p w:rsidR="001D52FF" w:rsidRPr="0037532E" w:rsidRDefault="001D52FF" w:rsidP="001D52FF">
      <w:pPr>
        <w:pStyle w:val="Erikkop3"/>
        <w:spacing w:line="276" w:lineRule="auto"/>
        <w:ind w:left="851"/>
        <w:rPr>
          <w:rFonts w:ascii="CharterITC BT" w:hAnsi="CharterITC BT"/>
          <w:noProof/>
          <w:sz w:val="20"/>
          <w:szCs w:val="20"/>
          <w:lang w:eastAsia="nl-NL"/>
        </w:rPr>
      </w:pPr>
      <w:r w:rsidRPr="0037532E">
        <w:rPr>
          <w:rFonts w:ascii="CharterITC BT" w:hAnsi="CharterITC BT"/>
          <w:noProof/>
          <w:sz w:val="20"/>
          <w:szCs w:val="20"/>
          <w:lang w:eastAsia="nl-NL"/>
        </w:rPr>
        <w:t>Regelgeving overheid</w:t>
      </w: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r w:rsidRPr="0037532E">
        <w:rPr>
          <w:rFonts w:ascii="CharterITC BT" w:hAnsi="CharterITC BT"/>
          <w:noProof/>
          <w:sz w:val="20"/>
          <w:szCs w:val="20"/>
          <w:lang w:eastAsia="nl-NL"/>
        </w:rPr>
        <w:t>Er dient ook rekening gehouden te worden met wet- en regelgevingen van de Europese en landelijke overheden. Het gaat dan om een aantal regelgevingen en richtlijnen die zijn opgesteld om de informatievoorziening te moderniseren en ervoor te zorgen dat informatie transparanter wordt en beter uitwisselbaar. De meeste van deze regels/richtlijnen zijn nog niet verplicht, maar zullen dat in de toekomst wellicht wel worden. Het is daarom goed om deze regels/richtlijnen nu al mee te nemen in het programma van eisen, om in de toekomst te v</w:t>
      </w:r>
      <w:r>
        <w:rPr>
          <w:rFonts w:ascii="CharterITC BT" w:hAnsi="CharterITC BT"/>
          <w:noProof/>
          <w:sz w:val="20"/>
          <w:szCs w:val="20"/>
          <w:lang w:eastAsia="nl-NL"/>
        </w:rPr>
        <w:t>o</w:t>
      </w:r>
      <w:r w:rsidRPr="0037532E">
        <w:rPr>
          <w:rFonts w:ascii="CharterITC BT" w:hAnsi="CharterITC BT"/>
          <w:noProof/>
          <w:sz w:val="20"/>
          <w:szCs w:val="20"/>
          <w:lang w:eastAsia="nl-NL"/>
        </w:rPr>
        <w:t>orkomen dat de viewer alsnog aangepast moet worden</w:t>
      </w:r>
      <w:r>
        <w:rPr>
          <w:rFonts w:ascii="CharterITC BT" w:hAnsi="CharterITC BT"/>
          <w:noProof/>
          <w:sz w:val="20"/>
          <w:szCs w:val="20"/>
          <w:lang w:eastAsia="nl-NL"/>
        </w:rPr>
        <w:t>.</w:t>
      </w:r>
    </w:p>
    <w:p w:rsidR="001D52FF" w:rsidRPr="0037532E" w:rsidRDefault="001D52FF" w:rsidP="001D52FF">
      <w:pPr>
        <w:ind w:left="851"/>
        <w:jc w:val="both"/>
        <w:rPr>
          <w:rFonts w:ascii="CharterITC BT" w:hAnsi="CharterITC BT"/>
          <w:noProof/>
          <w:sz w:val="20"/>
          <w:szCs w:val="20"/>
        </w:rPr>
      </w:pPr>
    </w:p>
    <w:p w:rsidR="001D52FF" w:rsidRPr="0037532E" w:rsidRDefault="001D52FF" w:rsidP="001D52FF">
      <w:pPr>
        <w:pStyle w:val="Erikkop3"/>
        <w:spacing w:line="276" w:lineRule="auto"/>
        <w:ind w:left="851"/>
        <w:rPr>
          <w:rFonts w:ascii="CharterITC BT" w:hAnsi="CharterITC BT"/>
          <w:noProof/>
          <w:sz w:val="20"/>
          <w:szCs w:val="20"/>
          <w:lang w:eastAsia="nl-NL"/>
        </w:rPr>
      </w:pPr>
      <w:r w:rsidRPr="0037532E">
        <w:rPr>
          <w:rFonts w:ascii="CharterITC BT" w:hAnsi="CharterITC BT"/>
          <w:noProof/>
          <w:sz w:val="20"/>
          <w:szCs w:val="20"/>
          <w:lang w:eastAsia="nl-NL"/>
        </w:rPr>
        <w:t>Eisen gemeente Beuningen</w:t>
      </w: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r w:rsidRPr="0037532E">
        <w:rPr>
          <w:rFonts w:ascii="CharterITC BT" w:hAnsi="CharterITC BT"/>
          <w:noProof/>
          <w:sz w:val="20"/>
          <w:szCs w:val="20"/>
          <w:lang w:eastAsia="nl-NL"/>
        </w:rPr>
        <w:t>Aan de webviewer voor de gemeente Beuningen hoeven in eerste instantie niet veel eisen gesteld te worden. De viewer moet:</w:t>
      </w: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r w:rsidRPr="0037532E">
        <w:rPr>
          <w:rFonts w:ascii="CharterITC BT" w:hAnsi="CharterITC BT"/>
          <w:noProof/>
          <w:sz w:val="20"/>
          <w:szCs w:val="20"/>
          <w:lang w:eastAsia="nl-NL"/>
        </w:rPr>
        <w:t>-</w:t>
      </w:r>
      <w:r>
        <w:rPr>
          <w:rFonts w:ascii="CharterITC BT" w:hAnsi="CharterITC BT"/>
          <w:noProof/>
          <w:sz w:val="20"/>
          <w:szCs w:val="20"/>
          <w:lang w:eastAsia="nl-NL"/>
        </w:rPr>
        <w:t> </w:t>
      </w:r>
      <w:r w:rsidRPr="0037532E">
        <w:rPr>
          <w:rFonts w:ascii="CharterITC BT" w:hAnsi="CharterITC BT"/>
          <w:noProof/>
          <w:sz w:val="20"/>
          <w:szCs w:val="20"/>
          <w:lang w:eastAsia="nl-NL"/>
        </w:rPr>
        <w:t>verschillende thema’s kunnen weergegeven (ruimtelijke plannen, voorzieningen, milieumeldingen, enzovoort).</w:t>
      </w: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r>
        <w:rPr>
          <w:rFonts w:ascii="CharterITC BT" w:hAnsi="CharterITC BT"/>
          <w:noProof/>
          <w:sz w:val="20"/>
          <w:szCs w:val="20"/>
          <w:lang w:eastAsia="nl-NL"/>
        </w:rPr>
        <w:t>- </w:t>
      </w:r>
      <w:r w:rsidRPr="0037532E">
        <w:rPr>
          <w:rFonts w:ascii="CharterITC BT" w:hAnsi="CharterITC BT"/>
          <w:noProof/>
          <w:sz w:val="20"/>
          <w:szCs w:val="20"/>
          <w:lang w:eastAsia="nl-NL"/>
        </w:rPr>
        <w:t>koppelingen hebben naar Corsa (archief) en Squit (vergunningen).</w:t>
      </w: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r>
        <w:rPr>
          <w:rFonts w:ascii="CharterITC BT" w:hAnsi="CharterITC BT"/>
          <w:noProof/>
          <w:sz w:val="20"/>
          <w:szCs w:val="20"/>
          <w:lang w:eastAsia="nl-NL"/>
        </w:rPr>
        <w:t>- </w:t>
      </w:r>
      <w:r w:rsidRPr="0037532E">
        <w:rPr>
          <w:rFonts w:ascii="CharterITC BT" w:hAnsi="CharterITC BT"/>
          <w:noProof/>
          <w:sz w:val="20"/>
          <w:szCs w:val="20"/>
          <w:lang w:eastAsia="nl-NL"/>
        </w:rPr>
        <w:t>alle navigatiemogelijkheden (pannen, zoomen, afstand meten) hebben en een aantal simpele GIS-functies.</w:t>
      </w: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r>
        <w:rPr>
          <w:rFonts w:ascii="CharterITC BT" w:hAnsi="CharterITC BT"/>
          <w:noProof/>
          <w:sz w:val="20"/>
          <w:szCs w:val="20"/>
          <w:lang w:eastAsia="nl-NL"/>
        </w:rPr>
        <w:t>- </w:t>
      </w:r>
      <w:r w:rsidRPr="0037532E">
        <w:rPr>
          <w:rFonts w:ascii="CharterITC BT" w:hAnsi="CharterITC BT"/>
          <w:noProof/>
          <w:sz w:val="20"/>
          <w:szCs w:val="20"/>
          <w:lang w:eastAsia="nl-NL"/>
        </w:rPr>
        <w:t>verschillende zoekingangen hebben (op een kaart en op adres of postcode).</w:t>
      </w: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r>
        <w:rPr>
          <w:rFonts w:ascii="CharterITC BT" w:hAnsi="CharterITC BT"/>
          <w:noProof/>
          <w:sz w:val="20"/>
          <w:szCs w:val="20"/>
          <w:lang w:eastAsia="nl-NL"/>
        </w:rPr>
        <w:t>- </w:t>
      </w:r>
      <w:r w:rsidRPr="0037532E">
        <w:rPr>
          <w:rFonts w:ascii="CharterITC BT" w:hAnsi="CharterITC BT"/>
          <w:noProof/>
          <w:sz w:val="20"/>
          <w:szCs w:val="20"/>
          <w:lang w:eastAsia="nl-NL"/>
        </w:rPr>
        <w:t>goed aansluiten op de infrastructuur en huidige systemen binnen de gemeente Beuningen.</w:t>
      </w:r>
    </w:p>
    <w:p w:rsidR="001D52FF" w:rsidRPr="0037532E" w:rsidRDefault="001D52FF" w:rsidP="001D52FF">
      <w:pPr>
        <w:pStyle w:val="ErikStandaard"/>
        <w:spacing w:line="276" w:lineRule="auto"/>
        <w:ind w:left="851" w:right="0"/>
        <w:jc w:val="both"/>
        <w:rPr>
          <w:rFonts w:ascii="CharterITC BT" w:hAnsi="CharterITC BT"/>
          <w:noProof/>
          <w:sz w:val="20"/>
          <w:szCs w:val="20"/>
          <w:lang w:eastAsia="nl-NL"/>
        </w:rPr>
      </w:pPr>
      <w:r w:rsidRPr="0037532E">
        <w:rPr>
          <w:rFonts w:ascii="CharterITC BT" w:hAnsi="CharterITC BT"/>
          <w:noProof/>
          <w:sz w:val="20"/>
          <w:szCs w:val="20"/>
          <w:lang w:eastAsia="nl-NL"/>
        </w:rPr>
        <w:t xml:space="preserve">Deze lijst is zeer beperkt van omvang. Hier is voor gekozen, omdat het moeilijk is om van te voren veel eisen te stellen aan een GIS-viewer. Als er teveel specifieke eisen gesteld worden, wordt ook het risico gelopen dat geen enkele viewer aan de eisen voldoet en dan zullen er toch compromissen gesloten moeten worden. Door de lijst van eisen beperkt te houden, kan </w:t>
      </w:r>
      <w:r>
        <w:rPr>
          <w:rFonts w:ascii="CharterITC BT" w:hAnsi="CharterITC BT"/>
          <w:noProof/>
          <w:sz w:val="20"/>
          <w:szCs w:val="20"/>
          <w:lang w:eastAsia="nl-NL"/>
        </w:rPr>
        <w:t xml:space="preserve">worden </w:t>
      </w:r>
      <w:r w:rsidRPr="0037532E">
        <w:rPr>
          <w:rFonts w:ascii="CharterITC BT" w:hAnsi="CharterITC BT"/>
          <w:noProof/>
          <w:sz w:val="20"/>
          <w:szCs w:val="20"/>
          <w:lang w:eastAsia="nl-NL"/>
        </w:rPr>
        <w:t>gekeken wat verschillende leveranciers te bieden hebben. Wanneer op basis van deze aanbiedingen een keuze is gemaakt, kunnen altijd de details nog besproken worden.</w:t>
      </w:r>
    </w:p>
    <w:p w:rsidR="001D52FF" w:rsidRPr="00B77A1D" w:rsidRDefault="001D52FF" w:rsidP="001D52FF">
      <w:pPr>
        <w:ind w:left="851"/>
        <w:rPr>
          <w:rFonts w:ascii="CharterITC BT" w:hAnsi="CharterITC BT"/>
          <w:sz w:val="20"/>
          <w:szCs w:val="20"/>
        </w:rPr>
      </w:pPr>
    </w:p>
    <w:p w:rsidR="001D52FF" w:rsidRDefault="001D52FF" w:rsidP="001D52FF">
      <w:pPr>
        <w:pStyle w:val="aTelKop1"/>
        <w:rPr>
          <w:rFonts w:ascii="CharterITC BT" w:hAnsi="CharterITC BT"/>
        </w:rPr>
      </w:pPr>
      <w:bookmarkStart w:id="50" w:name="_Toc294015231"/>
      <w:r>
        <w:rPr>
          <w:rFonts w:ascii="CharterITC BT" w:hAnsi="CharterITC BT"/>
        </w:rPr>
        <w:t>vergelijking producten</w:t>
      </w:r>
      <w:bookmarkEnd w:id="50"/>
    </w:p>
    <w:p w:rsidR="001D52FF" w:rsidRDefault="001D52FF" w:rsidP="001D52FF">
      <w:pPr>
        <w:ind w:left="851"/>
        <w:jc w:val="both"/>
        <w:rPr>
          <w:rFonts w:ascii="CharterITC BT" w:hAnsi="CharterITC BT"/>
          <w:sz w:val="20"/>
          <w:szCs w:val="20"/>
        </w:rPr>
      </w:pPr>
      <w:r>
        <w:rPr>
          <w:rFonts w:ascii="CharterITC BT" w:hAnsi="CharterITC BT"/>
          <w:sz w:val="20"/>
          <w:szCs w:val="20"/>
        </w:rPr>
        <w:t>Er zijn erg veel producten op de markt waarmee kaartmateriaal op websites getoond kan worden. Wat betreft mogelijkheden en structuur van deze verschillende software zijn er maar weinig onderlinge verschillen. De software lijkt heel erg op elkaar. Het grote verschil tussen de verschillende producten die hier vergeleken gaan worden, zit in de licentiestructuur. Dan gaat het om het verschil tussen open source en closed source producten.</w:t>
      </w:r>
    </w:p>
    <w:p w:rsidR="001D52FF" w:rsidRDefault="001D52FF" w:rsidP="001D52FF">
      <w:pPr>
        <w:ind w:left="851"/>
        <w:jc w:val="both"/>
        <w:rPr>
          <w:rFonts w:ascii="CharterITC BT" w:hAnsi="CharterITC BT"/>
          <w:sz w:val="20"/>
          <w:szCs w:val="20"/>
        </w:rPr>
      </w:pPr>
      <w:r>
        <w:rPr>
          <w:rFonts w:ascii="CharterITC BT" w:hAnsi="CharterITC BT"/>
          <w:sz w:val="20"/>
          <w:szCs w:val="20"/>
        </w:rPr>
        <w:t>Hieronder worden drie producten beschreven van verschillende leveranciers. In eerste instantie het Neuron Internet van Vicrea. Dit is een traditioneel closed source product. Er zijn veel vergelijkbare producten van andere leveranciers. Er is gekozen voor de optie van Vicrea, omdat zij ook het gegevensmagazijn binnen de gemeente hebben ingericht en Stroomlijn leveren.</w:t>
      </w:r>
    </w:p>
    <w:p w:rsidR="001D52FF" w:rsidRDefault="001D52FF" w:rsidP="001D52FF">
      <w:pPr>
        <w:ind w:left="851"/>
        <w:jc w:val="both"/>
        <w:rPr>
          <w:rFonts w:ascii="CharterITC BT" w:hAnsi="CharterITC BT"/>
          <w:sz w:val="20"/>
          <w:szCs w:val="20"/>
        </w:rPr>
      </w:pPr>
      <w:r>
        <w:rPr>
          <w:rFonts w:ascii="CharterITC BT" w:hAnsi="CharterITC BT"/>
          <w:sz w:val="20"/>
          <w:szCs w:val="20"/>
        </w:rPr>
        <w:t>Daarna zal gekeken worden naar een samenwerking met de gemeente Rotterdam, en eventueel andere gemeenten, aan hun GisWeb. Dit is een open source omgeving die zij zelf ontwikkeld hebben. Er zijn mogelijkheden tot een samenwerking via webservices.</w:t>
      </w:r>
    </w:p>
    <w:p w:rsidR="001D52FF" w:rsidRDefault="001D52FF" w:rsidP="001D52FF">
      <w:pPr>
        <w:ind w:left="851"/>
        <w:jc w:val="both"/>
        <w:rPr>
          <w:rFonts w:ascii="CharterITC BT" w:hAnsi="CharterITC BT"/>
          <w:sz w:val="20"/>
          <w:szCs w:val="20"/>
        </w:rPr>
      </w:pPr>
      <w:r>
        <w:rPr>
          <w:rFonts w:ascii="CharterITC BT" w:hAnsi="CharterITC BT"/>
          <w:sz w:val="20"/>
          <w:szCs w:val="20"/>
        </w:rPr>
        <w:t>Als laatste wordt het GIS Suite van leverancier B3Partners beschreven. Dit is een product dat in zijn geheel is opgebouwd uit open source componenten. Er zijn meerdere bedrijven die een dergelijk product aanbieden, maar er is voor GIS Suite gekozen, omdat hier veel informatie over beschikbaar is.</w:t>
      </w:r>
    </w:p>
    <w:p w:rsidR="005A1412" w:rsidRDefault="005A1412" w:rsidP="001D52FF">
      <w:pPr>
        <w:ind w:left="851"/>
        <w:jc w:val="both"/>
        <w:rPr>
          <w:rFonts w:ascii="CharterITC BT" w:hAnsi="CharterITC BT"/>
          <w:sz w:val="20"/>
          <w:szCs w:val="20"/>
        </w:rPr>
      </w:pPr>
    </w:p>
    <w:p w:rsidR="001D52FF" w:rsidRPr="0007244C" w:rsidRDefault="001D52FF" w:rsidP="001D52FF">
      <w:pPr>
        <w:pStyle w:val="CAkop2"/>
      </w:pPr>
      <w:r>
        <w:t xml:space="preserve">4.1 </w:t>
      </w:r>
      <w:r w:rsidRPr="0007244C">
        <w:t>Neuron Internet van Vicrea</w:t>
      </w:r>
    </w:p>
    <w:p w:rsidR="001D52FF" w:rsidRDefault="001D52FF" w:rsidP="001D52FF">
      <w:pPr>
        <w:pStyle w:val="ErikStandaard"/>
        <w:spacing w:line="276" w:lineRule="auto"/>
        <w:ind w:left="851" w:right="0"/>
        <w:rPr>
          <w:rFonts w:ascii="CharterITC BT" w:hAnsi="CharterITC BT"/>
          <w:i/>
          <w:sz w:val="20"/>
          <w:szCs w:val="20"/>
        </w:rPr>
      </w:pPr>
      <w:r w:rsidRPr="0007244C">
        <w:rPr>
          <w:rFonts w:ascii="CharterITC BT" w:hAnsi="CharterITC BT"/>
          <w:i/>
          <w:sz w:val="20"/>
          <w:szCs w:val="20"/>
        </w:rPr>
        <w:t>(</w:t>
      </w:r>
      <w:r w:rsidRPr="00DF4275">
        <w:rPr>
          <w:rFonts w:ascii="CharterITC BT" w:hAnsi="CharterITC BT"/>
          <w:i/>
          <w:sz w:val="20"/>
          <w:szCs w:val="20"/>
        </w:rPr>
        <w:t>http://www.vicrea.nl/NL-nl/lokaleoverheid/NEURON-Internet.aspx</w:t>
      </w:r>
      <w:r w:rsidRPr="0007244C">
        <w:rPr>
          <w:rFonts w:ascii="CharterITC BT" w:hAnsi="CharterITC BT"/>
          <w:i/>
          <w:sz w:val="20"/>
          <w:szCs w:val="20"/>
        </w:rPr>
        <w:t>)</w:t>
      </w:r>
    </w:p>
    <w:p w:rsidR="001D52FF" w:rsidRPr="0007244C" w:rsidRDefault="001D52FF" w:rsidP="001D52FF">
      <w:pPr>
        <w:pStyle w:val="ErikStandaard"/>
        <w:spacing w:line="276" w:lineRule="auto"/>
        <w:ind w:left="851" w:right="0"/>
        <w:rPr>
          <w:rFonts w:ascii="CharterITC BT" w:hAnsi="CharterITC BT"/>
          <w:i/>
          <w:sz w:val="20"/>
          <w:szCs w:val="20"/>
        </w:rPr>
      </w:pPr>
    </w:p>
    <w:p w:rsidR="001D52FF" w:rsidRDefault="005A1412" w:rsidP="001D52FF">
      <w:pPr>
        <w:ind w:left="851"/>
        <w:jc w:val="both"/>
        <w:rPr>
          <w:rFonts w:ascii="CharterITC BT" w:hAnsi="CharterITC BT"/>
          <w:sz w:val="20"/>
          <w:szCs w:val="20"/>
        </w:rPr>
      </w:pPr>
      <w:r w:rsidRPr="0007244C">
        <w:rPr>
          <w:rFonts w:ascii="CharterITC BT" w:hAnsi="CharterITC BT"/>
          <w:noProof/>
          <w:sz w:val="20"/>
          <w:szCs w:val="20"/>
        </w:rPr>
        <w:pict>
          <v:shape id="_x0000_s1064" type="#_x0000_t202" style="position:absolute;left:0;text-align:left;margin-left:1.8pt;margin-top:329.95pt;width:450pt;height:14.7pt;z-index:251749376" stroked="f">
            <v:textbox style="mso-next-textbox:#_x0000_s1064" inset="0,0,0,0">
              <w:txbxContent>
                <w:p w:rsidR="001D52FF" w:rsidRPr="00DF4275" w:rsidRDefault="001D52FF" w:rsidP="001D52FF">
                  <w:pPr>
                    <w:pStyle w:val="Bijschrift"/>
                    <w:rPr>
                      <w:rFonts w:ascii="Calibri" w:hAnsi="Calibri"/>
                      <w:noProof/>
                      <w:sz w:val="20"/>
                      <w:szCs w:val="20"/>
                    </w:rPr>
                  </w:pPr>
                  <w:r>
                    <w:rPr>
                      <w:rFonts w:ascii="Calibri" w:hAnsi="Calibri"/>
                      <w:sz w:val="20"/>
                      <w:szCs w:val="20"/>
                    </w:rPr>
                    <w:t>Afbeelding 4</w:t>
                  </w:r>
                  <w:r w:rsidRPr="00DF4275">
                    <w:rPr>
                      <w:rFonts w:ascii="Calibri" w:hAnsi="Calibri"/>
                      <w:sz w:val="20"/>
                      <w:szCs w:val="20"/>
                    </w:rPr>
                    <w:t>.1: Voorbeeld Neuron Internet, module bestemmingsplannen</w:t>
                  </w:r>
                </w:p>
              </w:txbxContent>
            </v:textbox>
            <w10:wrap type="square"/>
          </v:shape>
        </w:pict>
      </w:r>
      <w:r>
        <w:rPr>
          <w:rFonts w:ascii="CharterITC BT" w:hAnsi="CharterITC BT"/>
          <w:noProof/>
          <w:sz w:val="20"/>
          <w:szCs w:val="20"/>
          <w:lang w:eastAsia="nl-NL"/>
        </w:rPr>
        <w:drawing>
          <wp:anchor distT="0" distB="0" distL="114300" distR="114300" simplePos="0" relativeHeight="251751424" behindDoc="0" locked="0" layoutInCell="1" allowOverlap="1">
            <wp:simplePos x="0" y="0"/>
            <wp:positionH relativeFrom="column">
              <wp:posOffset>18415</wp:posOffset>
            </wp:positionH>
            <wp:positionV relativeFrom="paragraph">
              <wp:posOffset>1476375</wp:posOffset>
            </wp:positionV>
            <wp:extent cx="5717540" cy="2698750"/>
            <wp:effectExtent l="19050" t="0" r="0" b="0"/>
            <wp:wrapSquare wrapText="bothSides"/>
            <wp:docPr id="6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59"/>
                    <a:srcRect l="7927" t="27394" r="6694" b="22176"/>
                    <a:stretch>
                      <a:fillRect/>
                    </a:stretch>
                  </pic:blipFill>
                  <pic:spPr bwMode="auto">
                    <a:xfrm>
                      <a:off x="0" y="0"/>
                      <a:ext cx="5717540" cy="2698750"/>
                    </a:xfrm>
                    <a:prstGeom prst="rect">
                      <a:avLst/>
                    </a:prstGeom>
                    <a:noFill/>
                    <a:ln w="9525">
                      <a:noFill/>
                      <a:miter lim="800000"/>
                      <a:headEnd/>
                      <a:tailEnd/>
                    </a:ln>
                  </pic:spPr>
                </pic:pic>
              </a:graphicData>
            </a:graphic>
          </wp:anchor>
        </w:drawing>
      </w:r>
      <w:r w:rsidR="001D52FF">
        <w:rPr>
          <w:noProof/>
          <w:sz w:val="26"/>
          <w:szCs w:val="26"/>
          <w:lang w:eastAsia="nl-NL"/>
        </w:rPr>
        <w:drawing>
          <wp:anchor distT="0" distB="0" distL="114300" distR="114300" simplePos="0" relativeHeight="251753472" behindDoc="0" locked="0" layoutInCell="1" allowOverlap="1">
            <wp:simplePos x="0" y="0"/>
            <wp:positionH relativeFrom="column">
              <wp:posOffset>3776980</wp:posOffset>
            </wp:positionH>
            <wp:positionV relativeFrom="paragraph">
              <wp:posOffset>203835</wp:posOffset>
            </wp:positionV>
            <wp:extent cx="1924050" cy="733425"/>
            <wp:effectExtent l="19050" t="0" r="0" b="0"/>
            <wp:wrapSquare wrapText="bothSides"/>
            <wp:docPr id="62" name="Afbeelding 12" descr="http://t1.gstatic.com/images?q=tbn:ANd9GcRJ3KgKxnCtUK7MDrwjEq19om0X-TWNOI2543cir1GYQEkcSfAQfWzYDjJ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http://t1.gstatic.com/images?q=tbn:ANd9GcRJ3KgKxnCtUK7MDrwjEq19om0X-TWNOI2543cir1GYQEkcSfAQfWzYDjJ2">
                      <a:hlinkClick r:id="rId22"/>
                    </pic:cNvPr>
                    <pic:cNvPicPr>
                      <a:picLocks noChangeAspect="1" noChangeArrowheads="1"/>
                    </pic:cNvPicPr>
                  </pic:nvPicPr>
                  <pic:blipFill>
                    <a:blip r:embed="rId23"/>
                    <a:srcRect t="26315" b="22807"/>
                    <a:stretch>
                      <a:fillRect/>
                    </a:stretch>
                  </pic:blipFill>
                  <pic:spPr bwMode="auto">
                    <a:xfrm>
                      <a:off x="0" y="0"/>
                      <a:ext cx="1924050" cy="733425"/>
                    </a:xfrm>
                    <a:prstGeom prst="rect">
                      <a:avLst/>
                    </a:prstGeom>
                    <a:noFill/>
                    <a:ln w="9525">
                      <a:noFill/>
                      <a:miter lim="800000"/>
                      <a:headEnd/>
                      <a:tailEnd/>
                    </a:ln>
                  </pic:spPr>
                </pic:pic>
              </a:graphicData>
            </a:graphic>
          </wp:anchor>
        </w:drawing>
      </w:r>
      <w:r w:rsidR="001D52FF" w:rsidRPr="0007244C">
        <w:rPr>
          <w:rFonts w:ascii="CharterITC BT" w:hAnsi="CharterITC BT"/>
          <w:sz w:val="20"/>
          <w:szCs w:val="20"/>
        </w:rPr>
        <w:t xml:space="preserve">In eerste instantie is dit de makkelijkste optie. Vicrea levert al het product Stroomlijn (intranet GIS-omgeving) aan de gemeente Beuningen. Hiervoor heeft Vicrea ook al het gegevensmagazijn (Vicrea’s ‘rode bol’) ingericht. Dit zorgt ervoor dat de software waarschijnlijk erg goed aansluit op de huidige data-infrastructuur van de gemeente Beuningen. De koppelingen die zijn gelegd van Stroomlijn naar andere software kunnen ook gebruikt </w:t>
      </w:r>
      <w:r w:rsidR="001D52FF">
        <w:rPr>
          <w:rFonts w:ascii="CharterITC BT" w:hAnsi="CharterITC BT"/>
          <w:sz w:val="20"/>
          <w:szCs w:val="20"/>
        </w:rPr>
        <w:t>w</w:t>
      </w:r>
      <w:r w:rsidR="001D52FF" w:rsidRPr="0007244C">
        <w:rPr>
          <w:rFonts w:ascii="CharterITC BT" w:hAnsi="CharterITC BT"/>
          <w:sz w:val="20"/>
          <w:szCs w:val="20"/>
        </w:rPr>
        <w:t>orden voor het Geo-loket en er zijn ook geen verdere conversies nodig.</w:t>
      </w:r>
    </w:p>
    <w:p w:rsidR="005A1412" w:rsidRDefault="005A1412">
      <w:pPr>
        <w:rPr>
          <w:rFonts w:ascii="CharterITC BT" w:hAnsi="CharterITC BT"/>
          <w:sz w:val="20"/>
          <w:szCs w:val="20"/>
        </w:rPr>
      </w:pPr>
      <w:r>
        <w:rPr>
          <w:rFonts w:ascii="CharterITC BT" w:hAnsi="CharterITC BT"/>
          <w:sz w:val="20"/>
          <w:szCs w:val="20"/>
        </w:rPr>
        <w:br w:type="page"/>
      </w:r>
    </w:p>
    <w:p w:rsidR="001D52FF" w:rsidRPr="0007244C" w:rsidRDefault="001D52FF" w:rsidP="001D52FF">
      <w:pPr>
        <w:ind w:left="851"/>
        <w:jc w:val="both"/>
        <w:rPr>
          <w:rFonts w:ascii="CharterITC BT" w:hAnsi="CharterITC BT"/>
          <w:sz w:val="20"/>
          <w:szCs w:val="20"/>
        </w:rPr>
      </w:pPr>
      <w:r w:rsidRPr="0007244C">
        <w:rPr>
          <w:rFonts w:ascii="CharterITC BT" w:hAnsi="CharterITC BT"/>
          <w:sz w:val="20"/>
          <w:szCs w:val="20"/>
        </w:rPr>
        <w:t xml:space="preserve">Neuron internet is een closed source product en wordt bij aanschaf op het netwerk van de gemeente Beuningen geïnstalleerd. Het product kan worden opgebouwd uit verschillende modules voor het weergeven van verschillende thema’s. Zo kan gekozen worden voor de modules Bestemmingsplannen, Meldingen Openbare Ruimte, Gemeentegids en Voorzieningen. Deze modules zijn speciaal ingericht voor de functies die ze moeten vervullen. </w:t>
      </w:r>
    </w:p>
    <w:p w:rsidR="001D52FF" w:rsidRPr="0007244C" w:rsidRDefault="005A1412" w:rsidP="001D52FF">
      <w:pPr>
        <w:pStyle w:val="ErikStandaard"/>
        <w:spacing w:line="276" w:lineRule="auto"/>
        <w:ind w:left="851" w:right="0"/>
        <w:rPr>
          <w:rFonts w:ascii="CharterITC BT" w:hAnsi="CharterITC BT"/>
          <w:sz w:val="20"/>
          <w:szCs w:val="20"/>
        </w:rPr>
      </w:pPr>
      <w:r w:rsidRPr="0007244C">
        <w:rPr>
          <w:rFonts w:ascii="CharterITC BT" w:hAnsi="CharterITC BT"/>
          <w:noProof/>
          <w:sz w:val="20"/>
          <w:szCs w:val="20"/>
        </w:rPr>
        <w:pict>
          <v:shape id="_x0000_s1065" type="#_x0000_t202" style="position:absolute;left:0;text-align:left;margin-left:1.15pt;margin-top:225.7pt;width:447.75pt;height:13.5pt;z-index:251750400" stroked="f">
            <v:textbox style="mso-next-textbox:#_x0000_s1065" inset="0,0,0,0">
              <w:txbxContent>
                <w:p w:rsidR="001D52FF" w:rsidRPr="00DF4275" w:rsidRDefault="001D52FF" w:rsidP="001D52FF">
                  <w:pPr>
                    <w:pStyle w:val="Bijschrift"/>
                    <w:rPr>
                      <w:rFonts w:ascii="Calibri" w:hAnsi="Calibri"/>
                      <w:noProof/>
                      <w:sz w:val="20"/>
                      <w:szCs w:val="20"/>
                    </w:rPr>
                  </w:pPr>
                  <w:r>
                    <w:rPr>
                      <w:rFonts w:ascii="Calibri" w:hAnsi="Calibri"/>
                      <w:sz w:val="20"/>
                      <w:szCs w:val="20"/>
                    </w:rPr>
                    <w:t>Afbeelding 4</w:t>
                  </w:r>
                  <w:r w:rsidRPr="00DF4275">
                    <w:rPr>
                      <w:rFonts w:ascii="Calibri" w:hAnsi="Calibri"/>
                      <w:sz w:val="20"/>
                      <w:szCs w:val="20"/>
                    </w:rPr>
                    <w:t>.2: Voorbeeld Neuron Internet, module meldingen openbare ruimte</w:t>
                  </w:r>
                </w:p>
              </w:txbxContent>
            </v:textbox>
            <w10:wrap type="square"/>
          </v:shape>
        </w:pict>
      </w:r>
      <w:r>
        <w:rPr>
          <w:rFonts w:ascii="CharterITC BT" w:hAnsi="CharterITC BT"/>
          <w:noProof/>
          <w:sz w:val="20"/>
          <w:szCs w:val="20"/>
          <w:lang w:eastAsia="nl-NL"/>
        </w:rPr>
        <w:drawing>
          <wp:anchor distT="0" distB="0" distL="114300" distR="114300" simplePos="0" relativeHeight="251752448" behindDoc="0" locked="0" layoutInCell="1" allowOverlap="1">
            <wp:simplePos x="0" y="0"/>
            <wp:positionH relativeFrom="column">
              <wp:posOffset>18415</wp:posOffset>
            </wp:positionH>
            <wp:positionV relativeFrom="paragraph">
              <wp:posOffset>152400</wp:posOffset>
            </wp:positionV>
            <wp:extent cx="5702935" cy="2684145"/>
            <wp:effectExtent l="19050" t="0" r="0" b="0"/>
            <wp:wrapSquare wrapText="bothSides"/>
            <wp:docPr id="6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60"/>
                    <a:srcRect l="7922" t="27847" r="7561" b="22087"/>
                    <a:stretch>
                      <a:fillRect/>
                    </a:stretch>
                  </pic:blipFill>
                  <pic:spPr bwMode="auto">
                    <a:xfrm>
                      <a:off x="0" y="0"/>
                      <a:ext cx="5702935" cy="2684145"/>
                    </a:xfrm>
                    <a:prstGeom prst="rect">
                      <a:avLst/>
                    </a:prstGeom>
                    <a:noFill/>
                    <a:ln w="9525">
                      <a:noFill/>
                      <a:miter lim="800000"/>
                      <a:headEnd/>
                      <a:tailEnd/>
                    </a:ln>
                  </pic:spPr>
                </pic:pic>
              </a:graphicData>
            </a:graphic>
          </wp:anchor>
        </w:drawing>
      </w:r>
    </w:p>
    <w:p w:rsidR="001D52FF" w:rsidRPr="0007244C" w:rsidRDefault="001D52FF" w:rsidP="001D52FF">
      <w:pPr>
        <w:pStyle w:val="ErikStandaard"/>
        <w:spacing w:line="276" w:lineRule="auto"/>
        <w:ind w:left="851" w:right="0"/>
        <w:jc w:val="both"/>
        <w:rPr>
          <w:rFonts w:ascii="CharterITC BT" w:hAnsi="CharterITC BT"/>
          <w:sz w:val="20"/>
          <w:szCs w:val="20"/>
        </w:rPr>
      </w:pPr>
      <w:r w:rsidRPr="0007244C">
        <w:rPr>
          <w:rFonts w:ascii="CharterITC BT" w:hAnsi="CharterITC BT"/>
          <w:sz w:val="20"/>
          <w:szCs w:val="20"/>
        </w:rPr>
        <w:t>Het grote voordeel van dit pakket is dat leverancier Vicrea bij de gemeente Beuningen al het gegevensmagazijn heeft ingericht en ook verantwoordelijk is voor de intranet GIS-omgeving Stroomlijn. Hierdoor kan de nieuwe applicatie makkelijk gekoppeld worden aan de huidige situatie en hoeven er geen conversies plaats te vinden.</w:t>
      </w:r>
    </w:p>
    <w:p w:rsidR="001D52FF" w:rsidRPr="0007244C" w:rsidRDefault="001D52FF" w:rsidP="001D52FF">
      <w:pPr>
        <w:pStyle w:val="ErikStandaard"/>
        <w:spacing w:line="276" w:lineRule="auto"/>
        <w:ind w:left="851" w:right="0"/>
        <w:jc w:val="both"/>
        <w:rPr>
          <w:rFonts w:ascii="CharterITC BT" w:hAnsi="CharterITC BT"/>
          <w:sz w:val="20"/>
          <w:szCs w:val="20"/>
        </w:rPr>
      </w:pPr>
    </w:p>
    <w:p w:rsidR="001D52FF" w:rsidRDefault="001D52FF" w:rsidP="001D52FF">
      <w:pPr>
        <w:pStyle w:val="ErikStandaard"/>
        <w:spacing w:line="276" w:lineRule="auto"/>
        <w:ind w:left="851" w:right="0"/>
        <w:jc w:val="both"/>
        <w:rPr>
          <w:rFonts w:ascii="CharterITC BT" w:hAnsi="CharterITC BT"/>
          <w:sz w:val="20"/>
          <w:szCs w:val="20"/>
        </w:rPr>
      </w:pPr>
      <w:r w:rsidRPr="0007244C">
        <w:rPr>
          <w:rFonts w:ascii="CharterITC BT" w:hAnsi="CharterITC BT"/>
          <w:sz w:val="20"/>
          <w:szCs w:val="20"/>
        </w:rPr>
        <w:t>Nadeel is dat de gemeente door te kiezen voor Neuron Internet erg afhankelijk wordt van Vicrea als leverancier. Als Vicrea besluit te stoppen met de ontwikkeling van deze producten of als het helemaal ophoudt te bestaan, ontstaat er een probleem. Verder wordt de gemeente nog verder op kosten gejaagd door de extra licenties die voor dit product moeten worden gekocht.</w:t>
      </w:r>
    </w:p>
    <w:p w:rsidR="001D52FF" w:rsidRDefault="001D52FF" w:rsidP="001D52FF">
      <w:pPr>
        <w:pStyle w:val="ErikStandaard"/>
        <w:spacing w:line="276" w:lineRule="auto"/>
        <w:ind w:left="851" w:right="0"/>
        <w:jc w:val="both"/>
        <w:rPr>
          <w:rFonts w:ascii="CharterITC BT" w:hAnsi="CharterITC BT"/>
          <w:sz w:val="20"/>
          <w:szCs w:val="20"/>
        </w:rPr>
      </w:pPr>
    </w:p>
    <w:p w:rsidR="001D52FF" w:rsidRPr="005C367A" w:rsidRDefault="001D52FF" w:rsidP="001D52FF">
      <w:pPr>
        <w:pStyle w:val="ErikStandaard"/>
        <w:spacing w:line="276" w:lineRule="auto"/>
        <w:ind w:left="851" w:right="0"/>
        <w:jc w:val="both"/>
        <w:rPr>
          <w:rFonts w:ascii="CharterITC BT" w:hAnsi="CharterITC BT"/>
          <w:sz w:val="20"/>
          <w:szCs w:val="20"/>
        </w:rPr>
      </w:pPr>
      <w:r>
        <w:rPr>
          <w:rFonts w:ascii="CharterITC BT" w:hAnsi="CharterITC BT"/>
          <w:sz w:val="20"/>
          <w:szCs w:val="20"/>
        </w:rPr>
        <w:t xml:space="preserve">Alternatieven voor deze oplossing zijn: </w:t>
      </w:r>
      <w:r w:rsidRPr="005C367A">
        <w:rPr>
          <w:rFonts w:ascii="CharterITC BT" w:hAnsi="CharterITC BT"/>
          <w:sz w:val="20"/>
          <w:szCs w:val="20"/>
        </w:rPr>
        <w:t>ArcGIS Server van ESRI, GeoWebPublisher van Bentley Systems en NedGeoservices Studio van NedGraphics.</w:t>
      </w:r>
    </w:p>
    <w:p w:rsidR="001D52FF" w:rsidRPr="0007244C" w:rsidRDefault="001D52FF" w:rsidP="001D52FF">
      <w:pPr>
        <w:pStyle w:val="CAkop2"/>
      </w:pPr>
      <w:r>
        <w:rPr>
          <w:sz w:val="20"/>
          <w:szCs w:val="20"/>
        </w:rPr>
        <w:br w:type="page"/>
      </w:r>
      <w:r>
        <w:t xml:space="preserve">4.2 </w:t>
      </w:r>
      <w:r w:rsidRPr="0007244C">
        <w:t>GisWeb van de gemeente Rotterdam</w:t>
      </w:r>
    </w:p>
    <w:p w:rsidR="001D52FF" w:rsidRDefault="001D52FF" w:rsidP="001D52FF">
      <w:pPr>
        <w:pStyle w:val="ErikStandaard"/>
        <w:tabs>
          <w:tab w:val="left" w:pos="9072"/>
        </w:tabs>
        <w:spacing w:line="276" w:lineRule="auto"/>
        <w:ind w:left="851" w:right="0"/>
        <w:jc w:val="both"/>
        <w:rPr>
          <w:rFonts w:ascii="CharterITC BT" w:hAnsi="CharterITC BT"/>
          <w:i/>
          <w:sz w:val="20"/>
          <w:szCs w:val="20"/>
        </w:rPr>
      </w:pPr>
      <w:r w:rsidRPr="0007244C">
        <w:rPr>
          <w:rFonts w:ascii="CharterITC BT" w:hAnsi="CharterITC BT"/>
          <w:i/>
          <w:sz w:val="20"/>
          <w:szCs w:val="20"/>
        </w:rPr>
        <w:t>(</w:t>
      </w:r>
      <w:r w:rsidRPr="007D28F5">
        <w:rPr>
          <w:rFonts w:ascii="CharterITC BT" w:hAnsi="CharterITC BT"/>
          <w:i/>
          <w:sz w:val="20"/>
          <w:szCs w:val="20"/>
        </w:rPr>
        <w:t>http://www.gis.rotterdam.nl/gisweb2/</w:t>
      </w:r>
      <w:r>
        <w:rPr>
          <w:rFonts w:ascii="CharterITC BT" w:hAnsi="CharterITC BT"/>
          <w:i/>
          <w:sz w:val="20"/>
          <w:szCs w:val="20"/>
        </w:rPr>
        <w:t>)</w:t>
      </w:r>
    </w:p>
    <w:p w:rsidR="001D52FF" w:rsidRPr="007D28F5" w:rsidRDefault="001D52FF" w:rsidP="001D52FF">
      <w:pPr>
        <w:pStyle w:val="ErikStandaard"/>
        <w:tabs>
          <w:tab w:val="left" w:pos="9072"/>
        </w:tabs>
        <w:spacing w:line="276" w:lineRule="auto"/>
        <w:ind w:left="851" w:right="0"/>
        <w:jc w:val="both"/>
        <w:rPr>
          <w:rFonts w:ascii="CharterITC BT" w:hAnsi="CharterITC BT"/>
          <w:i/>
          <w:sz w:val="20"/>
          <w:szCs w:val="20"/>
        </w:rPr>
      </w:pPr>
    </w:p>
    <w:p w:rsidR="001D52FF" w:rsidRPr="0007244C" w:rsidRDefault="001D52FF" w:rsidP="001D52FF">
      <w:pPr>
        <w:pStyle w:val="ErikStandaard"/>
        <w:tabs>
          <w:tab w:val="left" w:pos="9072"/>
        </w:tabs>
        <w:spacing w:line="276" w:lineRule="auto"/>
        <w:ind w:left="851" w:right="0"/>
        <w:jc w:val="both"/>
        <w:rPr>
          <w:rFonts w:ascii="CharterITC BT" w:hAnsi="CharterITC BT"/>
          <w:sz w:val="20"/>
          <w:szCs w:val="20"/>
        </w:rPr>
      </w:pPr>
      <w:r>
        <w:rPr>
          <w:rFonts w:ascii="CharterITC BT" w:hAnsi="CharterITC BT"/>
          <w:noProof/>
          <w:sz w:val="20"/>
          <w:szCs w:val="20"/>
          <w:lang w:eastAsia="nl-NL"/>
        </w:rPr>
        <w:drawing>
          <wp:anchor distT="0" distB="0" distL="114300" distR="114300" simplePos="0" relativeHeight="251755520" behindDoc="0" locked="0" layoutInCell="1" allowOverlap="1">
            <wp:simplePos x="0" y="0"/>
            <wp:positionH relativeFrom="column">
              <wp:posOffset>2405380</wp:posOffset>
            </wp:positionH>
            <wp:positionV relativeFrom="paragraph">
              <wp:posOffset>50165</wp:posOffset>
            </wp:positionV>
            <wp:extent cx="3371850" cy="657225"/>
            <wp:effectExtent l="19050" t="0" r="0" b="0"/>
            <wp:wrapSquare wrapText="bothSides"/>
            <wp:docPr id="60" name="Afbeelding 4" descr="logo gemeente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ogo gemeente Rotterdam"/>
                    <pic:cNvPicPr>
                      <a:picLocks noChangeAspect="1" noChangeArrowheads="1"/>
                    </pic:cNvPicPr>
                  </pic:nvPicPr>
                  <pic:blipFill>
                    <a:blip r:embed="rId61"/>
                    <a:srcRect/>
                    <a:stretch>
                      <a:fillRect/>
                    </a:stretch>
                  </pic:blipFill>
                  <pic:spPr bwMode="auto">
                    <a:xfrm>
                      <a:off x="0" y="0"/>
                      <a:ext cx="3371850" cy="657225"/>
                    </a:xfrm>
                    <a:prstGeom prst="rect">
                      <a:avLst/>
                    </a:prstGeom>
                    <a:noFill/>
                    <a:ln w="9525">
                      <a:noFill/>
                      <a:miter lim="800000"/>
                      <a:headEnd/>
                      <a:tailEnd/>
                    </a:ln>
                  </pic:spPr>
                </pic:pic>
              </a:graphicData>
            </a:graphic>
          </wp:anchor>
        </w:drawing>
      </w:r>
      <w:r w:rsidRPr="0007244C">
        <w:rPr>
          <w:rFonts w:ascii="CharterITC BT" w:hAnsi="CharterITC BT"/>
          <w:sz w:val="20"/>
          <w:szCs w:val="20"/>
        </w:rPr>
        <w:t>Het GisWeb is een door de gemeente Rotterdam zelf ontwikkelde GIS-omgeving voor zowel internet als intranet. Het GisWeb is opgebouwd uit open source producten en er wordt alleen met open standaarden gewerkt. Alle ambtenaren binnen de gemeente Rotterdam hebben toegang tot het GisWeb en de thema’s waartoe zij gemachtigd zijn. Mensen die niet bij de gemeente werken kunnen een log</w:t>
      </w:r>
      <w:r>
        <w:rPr>
          <w:rFonts w:ascii="CharterITC BT" w:hAnsi="CharterITC BT"/>
          <w:sz w:val="20"/>
          <w:szCs w:val="20"/>
        </w:rPr>
        <w:t>-</w:t>
      </w:r>
      <w:r w:rsidRPr="0007244C">
        <w:rPr>
          <w:rFonts w:ascii="CharterITC BT" w:hAnsi="CharterITC BT"/>
          <w:sz w:val="20"/>
          <w:szCs w:val="20"/>
        </w:rPr>
        <w:t>in aanvragen en op die manier toegang krijgen tot (een deel van) de informatie.</w:t>
      </w:r>
    </w:p>
    <w:p w:rsidR="001D52FF" w:rsidRPr="0007244C" w:rsidRDefault="001D52FF" w:rsidP="001D52FF">
      <w:pPr>
        <w:pStyle w:val="ErikStandaard"/>
        <w:tabs>
          <w:tab w:val="left" w:pos="9072"/>
        </w:tabs>
        <w:spacing w:line="276" w:lineRule="auto"/>
        <w:ind w:left="851" w:right="0"/>
        <w:jc w:val="both"/>
        <w:rPr>
          <w:rFonts w:ascii="CharterITC BT" w:hAnsi="CharterITC BT"/>
          <w:sz w:val="20"/>
          <w:szCs w:val="20"/>
        </w:rPr>
      </w:pPr>
    </w:p>
    <w:p w:rsidR="001D52FF" w:rsidRPr="0007244C" w:rsidRDefault="001D52FF" w:rsidP="001D52FF">
      <w:pPr>
        <w:pStyle w:val="ErikStandaard"/>
        <w:tabs>
          <w:tab w:val="left" w:pos="9072"/>
        </w:tabs>
        <w:spacing w:line="276" w:lineRule="auto"/>
        <w:ind w:left="851" w:right="0"/>
        <w:jc w:val="both"/>
        <w:rPr>
          <w:rFonts w:ascii="CharterITC BT" w:hAnsi="CharterITC BT"/>
          <w:sz w:val="20"/>
          <w:szCs w:val="20"/>
        </w:rPr>
      </w:pPr>
      <w:r>
        <w:rPr>
          <w:rFonts w:ascii="CharterITC BT" w:hAnsi="CharterITC BT"/>
          <w:noProof/>
          <w:sz w:val="20"/>
          <w:szCs w:val="20"/>
          <w:lang w:eastAsia="nl-NL"/>
        </w:rPr>
        <w:drawing>
          <wp:anchor distT="0" distB="0" distL="114300" distR="114300" simplePos="0" relativeHeight="251756544" behindDoc="0" locked="0" layoutInCell="1" allowOverlap="1">
            <wp:simplePos x="0" y="0"/>
            <wp:positionH relativeFrom="column">
              <wp:posOffset>14605</wp:posOffset>
            </wp:positionH>
            <wp:positionV relativeFrom="paragraph">
              <wp:posOffset>1326515</wp:posOffset>
            </wp:positionV>
            <wp:extent cx="5762625" cy="3848100"/>
            <wp:effectExtent l="19050" t="0" r="9525" b="0"/>
            <wp:wrapSquare wrapText="bothSides"/>
            <wp:docPr id="5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2"/>
                    <a:srcRect t="11157" b="5373"/>
                    <a:stretch>
                      <a:fillRect/>
                    </a:stretch>
                  </pic:blipFill>
                  <pic:spPr bwMode="auto">
                    <a:xfrm>
                      <a:off x="0" y="0"/>
                      <a:ext cx="5762625" cy="3848100"/>
                    </a:xfrm>
                    <a:prstGeom prst="rect">
                      <a:avLst/>
                    </a:prstGeom>
                    <a:noFill/>
                    <a:ln w="9525">
                      <a:noFill/>
                      <a:miter lim="800000"/>
                      <a:headEnd/>
                      <a:tailEnd/>
                    </a:ln>
                  </pic:spPr>
                </pic:pic>
              </a:graphicData>
            </a:graphic>
          </wp:anchor>
        </w:drawing>
      </w:r>
      <w:r>
        <w:rPr>
          <w:rFonts w:ascii="CharterITC BT" w:hAnsi="CharterITC BT"/>
          <w:sz w:val="20"/>
          <w:szCs w:val="20"/>
        </w:rPr>
        <w:t xml:space="preserve">De gemeente Rotterdam is </w:t>
      </w:r>
      <w:r w:rsidRPr="0007244C">
        <w:rPr>
          <w:rFonts w:ascii="CharterITC BT" w:hAnsi="CharterITC BT"/>
          <w:sz w:val="20"/>
          <w:szCs w:val="20"/>
        </w:rPr>
        <w:t>reeds met andere gemeenten in gesprek over een samenwerking. Hoe deze samenwerking er precies uit komt te zien is nog niet duidelijk, maar de gemeente Beuningen is wel uitgenodigd om deel te nemen aan de gesprekken betreffende de samenwerking. Waarom zou elke gemeente het wiel opnieuw moeten uitvinden als er door middel van een samenwerking veel geld en moeite bespaard kan worden? Het idee is dat de software op de server van de gemeente Rotterdam blijft draaien en dat de informatie via webservices op de website van de gemeente Beuningen wordt weergegeven.</w:t>
      </w:r>
    </w:p>
    <w:p w:rsidR="001D52FF" w:rsidRPr="0007244C" w:rsidRDefault="001D52FF" w:rsidP="001D52FF">
      <w:pPr>
        <w:pStyle w:val="ErikStandaard"/>
        <w:tabs>
          <w:tab w:val="left" w:pos="9072"/>
        </w:tabs>
        <w:spacing w:line="276" w:lineRule="auto"/>
        <w:ind w:left="851" w:right="0"/>
        <w:jc w:val="both"/>
        <w:rPr>
          <w:rFonts w:ascii="CharterITC BT" w:hAnsi="CharterITC BT"/>
          <w:sz w:val="20"/>
          <w:szCs w:val="20"/>
        </w:rPr>
      </w:pPr>
      <w:r w:rsidRPr="0007244C">
        <w:rPr>
          <w:rFonts w:ascii="CharterITC BT" w:hAnsi="CharterITC BT"/>
          <w:noProof/>
          <w:sz w:val="20"/>
          <w:szCs w:val="20"/>
        </w:rPr>
        <w:pict>
          <v:shape id="_x0000_s1069" type="#_x0000_t202" style="position:absolute;left:0;text-align:left;margin-left:1.15pt;margin-top:316.3pt;width:453.75pt;height:14.25pt;z-index:251754496" stroked="f">
            <v:textbox style="mso-next-textbox:#_x0000_s1069" inset="0,0,0,0">
              <w:txbxContent>
                <w:p w:rsidR="001D52FF" w:rsidRPr="00DF4275" w:rsidRDefault="001D52FF" w:rsidP="001D52FF">
                  <w:pPr>
                    <w:pStyle w:val="Bijschrift"/>
                    <w:rPr>
                      <w:rFonts w:ascii="Calibri" w:hAnsi="Calibri"/>
                      <w:noProof/>
                      <w:sz w:val="20"/>
                      <w:szCs w:val="20"/>
                    </w:rPr>
                  </w:pPr>
                  <w:r>
                    <w:rPr>
                      <w:rFonts w:ascii="Calibri" w:hAnsi="Calibri"/>
                      <w:sz w:val="20"/>
                      <w:szCs w:val="20"/>
                    </w:rPr>
                    <w:t>Afbeelding 4</w:t>
                  </w:r>
                  <w:r w:rsidRPr="00DF4275">
                    <w:rPr>
                      <w:rFonts w:ascii="Calibri" w:hAnsi="Calibri"/>
                      <w:sz w:val="20"/>
                      <w:szCs w:val="20"/>
                    </w:rPr>
                    <w:t xml:space="preserve">.3: Voorbeeld </w:t>
                  </w:r>
                  <w:proofErr w:type="spellStart"/>
                  <w:r w:rsidRPr="00DF4275">
                    <w:rPr>
                      <w:rFonts w:ascii="Calibri" w:hAnsi="Calibri"/>
                      <w:sz w:val="20"/>
                      <w:szCs w:val="20"/>
                    </w:rPr>
                    <w:t>GisWeb</w:t>
                  </w:r>
                  <w:proofErr w:type="spellEnd"/>
                  <w:r w:rsidRPr="00DF4275">
                    <w:rPr>
                      <w:rFonts w:ascii="Calibri" w:hAnsi="Calibri"/>
                      <w:sz w:val="20"/>
                      <w:szCs w:val="20"/>
                    </w:rPr>
                    <w:t xml:space="preserve"> Rotterdam</w:t>
                  </w:r>
                </w:p>
              </w:txbxContent>
            </v:textbox>
            <w10:wrap type="square"/>
          </v:shape>
        </w:pict>
      </w:r>
    </w:p>
    <w:p w:rsidR="001D52FF" w:rsidRPr="0007244C" w:rsidRDefault="001D52FF" w:rsidP="001D52FF">
      <w:pPr>
        <w:pStyle w:val="ErikStandaard"/>
        <w:tabs>
          <w:tab w:val="left" w:pos="9072"/>
        </w:tabs>
        <w:spacing w:line="276" w:lineRule="auto"/>
        <w:ind w:left="851" w:right="0"/>
        <w:jc w:val="both"/>
        <w:rPr>
          <w:rFonts w:ascii="CharterITC BT" w:hAnsi="CharterITC BT"/>
          <w:sz w:val="20"/>
          <w:szCs w:val="20"/>
        </w:rPr>
      </w:pPr>
    </w:p>
    <w:p w:rsidR="001D52FF" w:rsidRPr="0007244C" w:rsidRDefault="001D52FF" w:rsidP="001D52FF">
      <w:pPr>
        <w:pStyle w:val="ErikStandaard"/>
        <w:tabs>
          <w:tab w:val="left" w:pos="9072"/>
        </w:tabs>
        <w:spacing w:line="276" w:lineRule="auto"/>
        <w:ind w:left="851" w:right="0"/>
        <w:jc w:val="both"/>
        <w:rPr>
          <w:rFonts w:ascii="CharterITC BT" w:hAnsi="CharterITC BT"/>
          <w:sz w:val="20"/>
          <w:szCs w:val="20"/>
        </w:rPr>
      </w:pPr>
      <w:r>
        <w:rPr>
          <w:rFonts w:ascii="CharterITC BT" w:hAnsi="CharterITC BT"/>
          <w:sz w:val="20"/>
          <w:szCs w:val="20"/>
        </w:rPr>
        <w:br w:type="page"/>
      </w:r>
      <w:r w:rsidRPr="0007244C">
        <w:rPr>
          <w:rFonts w:ascii="CharterITC BT" w:hAnsi="CharterITC BT"/>
          <w:sz w:val="20"/>
          <w:szCs w:val="20"/>
        </w:rPr>
        <w:t xml:space="preserve">Voordeel van deze keuze is dat er geen software hoeft worden aangeschaft. Wat dat betreft lijkt deze keuze op een SaaS oplossing (zie paragraaf 3.3). Het GisWeb is echter </w:t>
      </w:r>
      <w:r>
        <w:rPr>
          <w:rFonts w:ascii="CharterITC BT" w:hAnsi="CharterITC BT"/>
          <w:sz w:val="20"/>
          <w:szCs w:val="20"/>
        </w:rPr>
        <w:t xml:space="preserve">speciaal voor dit doel gebouwd en zou dus mooi moeten aansluiten op de wensen van een gemeente. </w:t>
      </w:r>
      <w:r w:rsidRPr="0007244C">
        <w:rPr>
          <w:rFonts w:ascii="CharterITC BT" w:hAnsi="CharterITC BT"/>
          <w:sz w:val="20"/>
          <w:szCs w:val="20"/>
        </w:rPr>
        <w:t>Daarnaast zou dit (waarschijnlijk) de goedkoopste oplossing zijn. Hoewel er nog niks duidelijk is over kosten, kunnen de kosten verdeeld worden over de deelnemende gemeenten. Daarbij komt dat de gemeente Rotterdam geen winst hoeft te maken op dit product en de kosten dus lager kunnen blijven.</w:t>
      </w:r>
    </w:p>
    <w:p w:rsidR="001D52FF" w:rsidRPr="0007244C" w:rsidRDefault="001D52FF" w:rsidP="001D52FF">
      <w:pPr>
        <w:pStyle w:val="ErikStandaard"/>
        <w:tabs>
          <w:tab w:val="left" w:pos="9072"/>
        </w:tabs>
        <w:spacing w:line="276" w:lineRule="auto"/>
        <w:ind w:left="851" w:right="0"/>
        <w:jc w:val="both"/>
        <w:rPr>
          <w:rFonts w:ascii="CharterITC BT" w:hAnsi="CharterITC BT"/>
          <w:sz w:val="20"/>
          <w:szCs w:val="20"/>
        </w:rPr>
      </w:pPr>
    </w:p>
    <w:p w:rsidR="001D52FF" w:rsidRDefault="001D52FF" w:rsidP="001D52FF">
      <w:pPr>
        <w:pStyle w:val="ErikStandaard"/>
        <w:tabs>
          <w:tab w:val="left" w:pos="9072"/>
        </w:tabs>
        <w:spacing w:line="276" w:lineRule="auto"/>
        <w:ind w:left="851" w:right="0"/>
        <w:jc w:val="both"/>
        <w:rPr>
          <w:rFonts w:ascii="CharterITC BT" w:hAnsi="CharterITC BT"/>
          <w:sz w:val="20"/>
          <w:szCs w:val="20"/>
        </w:rPr>
      </w:pPr>
      <w:r w:rsidRPr="0007244C">
        <w:rPr>
          <w:rFonts w:ascii="CharterITC BT" w:hAnsi="CharterITC BT"/>
          <w:sz w:val="20"/>
          <w:szCs w:val="20"/>
        </w:rPr>
        <w:t>Er kleven echter ook enkele nadelen aan deze keuze. Ten eerste is het een nadeel dat de software niet op de eigen server draait en er bij problemen altijd de afhankelijkheid van de gemeente Rotterdam blijft. Daarnaast kan de software niet naar eigen wens aangepast worden. De deelnemende gemeenten kunnen wel ideeën aankaarten, maar het blijft aan de gemeente Rotterdam om daar iets mee te doen, voordat de andere gemeenten hiervan gebruik kunnen maken. Ook moet er gewerkt worden met een nieuw systeem en deze omschakeling zal tijd en moeite kosten.</w:t>
      </w:r>
    </w:p>
    <w:p w:rsidR="001D52FF" w:rsidRDefault="001D52FF" w:rsidP="001D52FF">
      <w:pPr>
        <w:pStyle w:val="CAkop2"/>
      </w:pPr>
      <w:r>
        <w:rPr>
          <w:sz w:val="20"/>
          <w:szCs w:val="20"/>
        </w:rPr>
        <w:br w:type="page"/>
      </w:r>
      <w:r>
        <w:t xml:space="preserve">4.3 </w:t>
      </w:r>
      <w:r w:rsidRPr="0007244C">
        <w:t>GIS Suite van B3Partners</w:t>
      </w:r>
    </w:p>
    <w:p w:rsidR="001D52FF" w:rsidRPr="00F23CB3" w:rsidRDefault="001D52FF" w:rsidP="001D52FF">
      <w:pPr>
        <w:pStyle w:val="ErikStandaard"/>
        <w:spacing w:line="276" w:lineRule="auto"/>
        <w:ind w:left="851" w:right="0"/>
        <w:rPr>
          <w:rFonts w:ascii="CharterITC BT" w:hAnsi="CharterITC BT"/>
          <w:i/>
          <w:sz w:val="20"/>
          <w:szCs w:val="20"/>
        </w:rPr>
      </w:pPr>
      <w:r w:rsidRPr="00F23CB3">
        <w:rPr>
          <w:rFonts w:ascii="CharterITC BT" w:hAnsi="CharterITC BT"/>
          <w:i/>
          <w:sz w:val="20"/>
          <w:szCs w:val="20"/>
        </w:rPr>
        <w:t>(http://www.b3partners.nl/b3partners/do/webPages/204907/B3P_GIS_Suite.html)</w:t>
      </w:r>
    </w:p>
    <w:p w:rsidR="001D52FF" w:rsidRDefault="001D52FF" w:rsidP="001D52FF">
      <w:pPr>
        <w:pStyle w:val="ErikStandaard"/>
        <w:spacing w:line="276" w:lineRule="auto"/>
        <w:ind w:left="851" w:right="0"/>
        <w:jc w:val="both"/>
        <w:rPr>
          <w:rFonts w:ascii="CharterITC BT" w:hAnsi="CharterITC BT"/>
          <w:sz w:val="20"/>
          <w:szCs w:val="20"/>
        </w:rPr>
      </w:pPr>
    </w:p>
    <w:p w:rsidR="001D52FF" w:rsidRPr="00F23CB3" w:rsidRDefault="001D52FF" w:rsidP="001D52FF">
      <w:pPr>
        <w:pStyle w:val="ErikStandaard"/>
        <w:spacing w:line="276" w:lineRule="auto"/>
        <w:ind w:left="851" w:right="0"/>
        <w:jc w:val="both"/>
        <w:rPr>
          <w:rFonts w:ascii="CharterITC BT" w:hAnsi="CharterITC BT"/>
          <w:sz w:val="20"/>
          <w:szCs w:val="20"/>
        </w:rPr>
      </w:pPr>
      <w:r>
        <w:rPr>
          <w:rFonts w:ascii="CharterITC BT" w:hAnsi="CharterITC BT"/>
          <w:noProof/>
          <w:sz w:val="20"/>
          <w:szCs w:val="20"/>
          <w:lang w:eastAsia="nl-NL"/>
        </w:rPr>
        <w:drawing>
          <wp:anchor distT="0" distB="0" distL="114300" distR="114300" simplePos="0" relativeHeight="251759616" behindDoc="0" locked="0" layoutInCell="1" allowOverlap="1">
            <wp:simplePos x="0" y="0"/>
            <wp:positionH relativeFrom="column">
              <wp:posOffset>2872105</wp:posOffset>
            </wp:positionH>
            <wp:positionV relativeFrom="paragraph">
              <wp:posOffset>19685</wp:posOffset>
            </wp:positionV>
            <wp:extent cx="2857500" cy="771525"/>
            <wp:effectExtent l="19050" t="0" r="0" b="0"/>
            <wp:wrapSquare wrapText="bothSides"/>
            <wp:docPr id="58" name="Afbeelding 5" descr="https://noiv.nl/files/2010/04/B3Part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https://noiv.nl/files/2010/04/B3Partners.png"/>
                    <pic:cNvPicPr>
                      <a:picLocks noChangeAspect="1" noChangeArrowheads="1"/>
                    </pic:cNvPicPr>
                  </pic:nvPicPr>
                  <pic:blipFill>
                    <a:blip r:embed="rId64"/>
                    <a:srcRect/>
                    <a:stretch>
                      <a:fillRect/>
                    </a:stretch>
                  </pic:blipFill>
                  <pic:spPr bwMode="auto">
                    <a:xfrm>
                      <a:off x="0" y="0"/>
                      <a:ext cx="2857500" cy="771525"/>
                    </a:xfrm>
                    <a:prstGeom prst="rect">
                      <a:avLst/>
                    </a:prstGeom>
                    <a:noFill/>
                    <a:ln w="9525">
                      <a:noFill/>
                      <a:miter lim="800000"/>
                      <a:headEnd/>
                      <a:tailEnd/>
                    </a:ln>
                  </pic:spPr>
                </pic:pic>
              </a:graphicData>
            </a:graphic>
          </wp:anchor>
        </w:drawing>
      </w:r>
      <w:r w:rsidRPr="00F23CB3">
        <w:rPr>
          <w:rFonts w:ascii="CharterITC BT" w:hAnsi="CharterITC BT"/>
          <w:sz w:val="20"/>
          <w:szCs w:val="20"/>
        </w:rPr>
        <w:t>De GIS Suite is een open source product van het bedrijf B3Partners BV. Dit is een bedrijf dat geavanceerde webapplicaties ontwikkelt waarbij ze gespecialiseerd zijn in GIS-applicaties. Hiervoor wordt gebruik gemaakt van open source producten en open standaarden.</w:t>
      </w:r>
    </w:p>
    <w:p w:rsidR="001D52FF" w:rsidRPr="00F23CB3" w:rsidRDefault="001D52FF" w:rsidP="001D52FF">
      <w:pPr>
        <w:pStyle w:val="ErikStandaard"/>
        <w:spacing w:line="276" w:lineRule="auto"/>
        <w:ind w:left="851" w:right="0"/>
        <w:jc w:val="both"/>
        <w:rPr>
          <w:rFonts w:ascii="CharterITC BT" w:hAnsi="CharterITC BT"/>
          <w:sz w:val="20"/>
          <w:szCs w:val="20"/>
        </w:rPr>
      </w:pPr>
    </w:p>
    <w:p w:rsidR="001D52FF" w:rsidRPr="00F23CB3" w:rsidRDefault="001D52FF" w:rsidP="001D52FF">
      <w:pPr>
        <w:pStyle w:val="ErikStandaard"/>
        <w:spacing w:line="276" w:lineRule="auto"/>
        <w:ind w:left="851" w:right="0"/>
        <w:jc w:val="both"/>
        <w:rPr>
          <w:rFonts w:ascii="CharterITC BT" w:hAnsi="CharterITC BT"/>
          <w:sz w:val="20"/>
          <w:szCs w:val="20"/>
        </w:rPr>
      </w:pPr>
      <w:r>
        <w:rPr>
          <w:rFonts w:ascii="CharterITC BT" w:hAnsi="CharterITC BT"/>
          <w:noProof/>
          <w:sz w:val="20"/>
          <w:szCs w:val="20"/>
          <w:lang w:eastAsia="nl-NL"/>
        </w:rPr>
        <w:drawing>
          <wp:anchor distT="0" distB="0" distL="114300" distR="114300" simplePos="0" relativeHeight="251757568" behindDoc="0" locked="0" layoutInCell="1" allowOverlap="1">
            <wp:simplePos x="0" y="0"/>
            <wp:positionH relativeFrom="column">
              <wp:posOffset>14605</wp:posOffset>
            </wp:positionH>
            <wp:positionV relativeFrom="paragraph">
              <wp:posOffset>1331595</wp:posOffset>
            </wp:positionV>
            <wp:extent cx="5762625" cy="3400425"/>
            <wp:effectExtent l="19050" t="0" r="9525" b="0"/>
            <wp:wrapSquare wrapText="bothSides"/>
            <wp:docPr id="5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3"/>
                    <a:srcRect l="8908" t="41107" r="51707" b="28951"/>
                    <a:stretch>
                      <a:fillRect/>
                    </a:stretch>
                  </pic:blipFill>
                  <pic:spPr bwMode="auto">
                    <a:xfrm>
                      <a:off x="0" y="0"/>
                      <a:ext cx="5762625" cy="3400425"/>
                    </a:xfrm>
                    <a:prstGeom prst="rect">
                      <a:avLst/>
                    </a:prstGeom>
                    <a:noFill/>
                    <a:ln w="9525">
                      <a:noFill/>
                      <a:miter lim="800000"/>
                      <a:headEnd/>
                      <a:tailEnd/>
                    </a:ln>
                  </pic:spPr>
                </pic:pic>
              </a:graphicData>
            </a:graphic>
          </wp:anchor>
        </w:drawing>
      </w:r>
      <w:r w:rsidRPr="00F23CB3">
        <w:rPr>
          <w:rFonts w:ascii="CharterITC BT" w:hAnsi="CharterITC BT"/>
          <w:sz w:val="20"/>
          <w:szCs w:val="20"/>
        </w:rPr>
        <w:t>Het product GIS Suite is ontwikkeld voor zowel intern als extern gebruik. Het kan dus gebruikt worden als raadpleegomgeving voor medewerkers van de gemeente, maar ook als Geo-loket voor informatievoorziening naar burgers. Ook dit product is opgebouwd uit verschillende modules (o.a. voorzieningen, bestemmingsplannen, vergunningen, meldingen openbare ruimte, analyse en gebieden) en de beheerder kan bepalen wie toegang heeft tot bepaalde thema’s en functies. Verder kan gebruik gemaakt worden van simpele analyse- en GIS-functies (afstand/oppervlakte meten, informatie over geselecteerd gebied).</w:t>
      </w:r>
    </w:p>
    <w:p w:rsidR="001D52FF" w:rsidRPr="00F23CB3" w:rsidRDefault="001D52FF" w:rsidP="001D52FF">
      <w:pPr>
        <w:pStyle w:val="ErikStandaard"/>
        <w:spacing w:line="276" w:lineRule="auto"/>
        <w:ind w:left="851" w:right="0"/>
        <w:jc w:val="both"/>
        <w:rPr>
          <w:rFonts w:ascii="CharterITC BT" w:hAnsi="CharterITC BT"/>
          <w:sz w:val="20"/>
          <w:szCs w:val="20"/>
        </w:rPr>
      </w:pPr>
      <w:r w:rsidRPr="00F23CB3">
        <w:rPr>
          <w:rFonts w:ascii="CharterITC BT" w:hAnsi="CharterITC BT"/>
          <w:noProof/>
          <w:sz w:val="20"/>
          <w:szCs w:val="20"/>
        </w:rPr>
        <w:pict>
          <v:shape id="_x0000_s1073" type="#_x0000_t202" style="position:absolute;left:0;text-align:left;margin-left:.4pt;margin-top:279.1pt;width:453.75pt;height:14pt;z-index:251758592" stroked="f">
            <v:textbox inset="0,0,0,0">
              <w:txbxContent>
                <w:p w:rsidR="001D52FF" w:rsidRPr="007D28F5" w:rsidRDefault="001D52FF" w:rsidP="001D52FF">
                  <w:pPr>
                    <w:pStyle w:val="Bijschrift"/>
                    <w:rPr>
                      <w:rFonts w:ascii="Calibri" w:hAnsi="Calibri"/>
                      <w:noProof/>
                      <w:sz w:val="20"/>
                      <w:szCs w:val="20"/>
                    </w:rPr>
                  </w:pPr>
                  <w:r>
                    <w:rPr>
                      <w:rFonts w:ascii="Calibri" w:hAnsi="Calibri"/>
                      <w:sz w:val="20"/>
                      <w:szCs w:val="20"/>
                    </w:rPr>
                    <w:t>Afbeelding 4</w:t>
                  </w:r>
                  <w:r w:rsidRPr="007D28F5">
                    <w:rPr>
                      <w:rFonts w:ascii="Calibri" w:hAnsi="Calibri"/>
                      <w:sz w:val="20"/>
                      <w:szCs w:val="20"/>
                    </w:rPr>
                    <w:t>.4: Voorbeeld GIS Suite</w:t>
                  </w:r>
                </w:p>
              </w:txbxContent>
            </v:textbox>
            <w10:wrap type="square"/>
          </v:shape>
        </w:pict>
      </w:r>
      <w:r w:rsidRPr="00F23CB3">
        <w:rPr>
          <w:rFonts w:ascii="CharterITC BT" w:hAnsi="CharterITC BT"/>
          <w:sz w:val="20"/>
          <w:szCs w:val="20"/>
        </w:rPr>
        <w:t>Het voordeel van een open source product is dat het voldoet aan de moderne eisen van interoperabiliteit en leveranciersonafhankelijkheid. Door de interoperabiliteit zal GIS Suite ook goed aansluiten op andere systemen en landelijke voorzieningen. Door de leveranciers-onafhankelijkheid kan een ander bedrijf het onderhoud en beheer overnemen wanneer B3Partners dit niet meer kan of de gemeente Beuningen een andere leverancier wil.</w:t>
      </w:r>
    </w:p>
    <w:p w:rsidR="001D52FF" w:rsidRPr="00F23CB3" w:rsidRDefault="001D52FF" w:rsidP="001D52FF">
      <w:pPr>
        <w:pStyle w:val="ErikStandaard"/>
        <w:spacing w:line="276" w:lineRule="auto"/>
        <w:ind w:left="851" w:right="0"/>
        <w:jc w:val="both"/>
        <w:rPr>
          <w:rFonts w:ascii="CharterITC BT" w:hAnsi="CharterITC BT"/>
          <w:sz w:val="20"/>
          <w:szCs w:val="20"/>
        </w:rPr>
      </w:pPr>
    </w:p>
    <w:p w:rsidR="001D52FF" w:rsidRPr="00E42E82" w:rsidRDefault="001D52FF" w:rsidP="001D52FF">
      <w:pPr>
        <w:pStyle w:val="ErikStandaard"/>
        <w:spacing w:line="276" w:lineRule="auto"/>
        <w:ind w:left="851" w:right="0"/>
        <w:jc w:val="both"/>
        <w:rPr>
          <w:rFonts w:ascii="CharterITC BT" w:hAnsi="CharterITC BT"/>
          <w:sz w:val="20"/>
          <w:szCs w:val="20"/>
        </w:rPr>
      </w:pPr>
      <w:r w:rsidRPr="00E42E82">
        <w:rPr>
          <w:rFonts w:ascii="CharterITC BT" w:hAnsi="CharterITC BT"/>
          <w:sz w:val="20"/>
          <w:szCs w:val="20"/>
        </w:rPr>
        <w:t>Ook hier zal gewend moeten worden aan een nieuwe werkwijze. Het nieuwe product zal anders werken dan dat medewerkers binnen de gemeente gewend zijn. Het zal tijd en moeite gaan kosten voordat dit nieuwe product weer is ingeburgerd.  Wanneer het systeem echter op een intuïtieve manier wordt ingericht kan dit vrij snel gaan. Alternatieven zijn: WebGIS Publisher van Nieuwland BV en een oplossing van Geodan.</w:t>
      </w:r>
    </w:p>
    <w:p w:rsidR="001D52FF" w:rsidRDefault="001D52FF" w:rsidP="001D52FF">
      <w:pPr>
        <w:pStyle w:val="CAkop2"/>
      </w:pPr>
      <w:r>
        <w:rPr>
          <w:sz w:val="20"/>
          <w:szCs w:val="20"/>
        </w:rPr>
        <w:br w:type="page"/>
      </w:r>
      <w:r>
        <w:t>4.4 Vergelijking producten</w:t>
      </w:r>
    </w:p>
    <w:p w:rsidR="001D52FF"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Hierboven zijn drie verschillende opties geschetst en zijn de voor- en nadelen in beeld gebracht. In deze paragraaf worden de drie producten met elkaar vergeleken. Er zal onderscheid gemaakt worden in verschillende onderdelen.</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kop3"/>
        <w:spacing w:line="276" w:lineRule="auto"/>
        <w:ind w:left="851"/>
        <w:rPr>
          <w:rFonts w:ascii="CharterITC BT" w:hAnsi="CharterITC BT"/>
          <w:sz w:val="20"/>
          <w:szCs w:val="20"/>
        </w:rPr>
      </w:pPr>
      <w:r w:rsidRPr="003F2C38">
        <w:rPr>
          <w:rFonts w:ascii="CharterITC BT" w:hAnsi="CharterITC BT"/>
          <w:sz w:val="20"/>
          <w:szCs w:val="20"/>
        </w:rPr>
        <w:t>Kosten</w:t>
      </w:r>
    </w:p>
    <w:p w:rsidR="001D52FF" w:rsidRPr="003F2C38"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In deze tijden van economische onzekerheid is dit misschien wel de belangrijkste factor in de keuze voor een Geo-loket. Nu is dit meteen één van de lastigste punten. Het is niet in te schatten wat de terugverdieneffecten zijn. Deze kunnen gezocht worden in het efficiënter afhandelen van vragen van burgers waardoor minder telefoontje/mailtjes beantwoord hoeven worden, wanneer zij dit op de website zelf kunnen regelen.</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Daarnaast is er nog geen inzicht verkregen in de initiële/jaarlijkse kosten van de drie hiervoor genoemde oplossingen. De inschatting is dat een samenwerking met verschillende gemeenten aan GisWeb de goedkoopste optie is. Omdat het een open source product is, mogen hiervoor geen licentiekosten worden gevraagd. Het zal dan gaan om implementatiekosten en beheerkosten. Omdat de leverancier in deze een lokale overheid (gemeente Rotterdam) is, zal er geen winst gemaakt hoeven worden en hierdoor kunnen de kosten laag blijven. Ook het feit dat er meerdere gemeenten samenwerken, kan de kosten drukken.</w:t>
      </w:r>
    </w:p>
    <w:p w:rsidR="001D52FF" w:rsidRPr="003F2C38" w:rsidRDefault="001D52FF" w:rsidP="001D52FF">
      <w:pPr>
        <w:pStyle w:val="ErikStandaard"/>
        <w:spacing w:line="276" w:lineRule="auto"/>
        <w:ind w:left="851" w:right="0"/>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Welke van de overige twee opties de goedkoopste is, is nog niet te zeggen. Bij Neuron Internet van Vicrea wordt gewerkt met een aanschafprijs en met jaarlijkse gebruikerslicenties. GIS Suite van B3Partners is open source dus er zijn geen licentiekosten. Hier dient echter voor implementatie en beheer/onderhoud betaald te worden in de vorm van een contract. Hoe deze verschillende kosten zich tot elkaar verhouden zal nader onderzocht moeten worden of in gesprekken duidelijk moeten worden.</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kop3"/>
        <w:spacing w:line="276" w:lineRule="auto"/>
        <w:ind w:left="851"/>
        <w:rPr>
          <w:rFonts w:ascii="CharterITC BT" w:hAnsi="CharterITC BT"/>
          <w:sz w:val="20"/>
          <w:szCs w:val="20"/>
        </w:rPr>
      </w:pPr>
      <w:r w:rsidRPr="003F2C38">
        <w:rPr>
          <w:rFonts w:ascii="CharterITC BT" w:hAnsi="CharterITC BT"/>
          <w:sz w:val="20"/>
          <w:szCs w:val="20"/>
        </w:rPr>
        <w:t>Functionaliteit</w:t>
      </w:r>
    </w:p>
    <w:p w:rsidR="001D52FF"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Qua mogelijkheden bestaan er weinig verschillen tussen de opties. In alle drie de gevallen kan in de kaart genavigeerd (in-/uitzoomen, pannen) worden en kan informatie over objecten opgevraagd worden. Ook geldt voor alle producten dat verschillende layers over elkaar gelegd kunnen worden en simpele GIS-functies uitgevoerd kunnen worden. Daarnaast bieden alle opties ook de mogelijkheid voor communicatie over en weer</w:t>
      </w:r>
      <w:r>
        <w:rPr>
          <w:rFonts w:ascii="CharterITC BT" w:hAnsi="CharterITC BT"/>
          <w:sz w:val="20"/>
          <w:szCs w:val="20"/>
        </w:rPr>
        <w:t xml:space="preserve"> tussen burgers en de overheid</w:t>
      </w:r>
      <w:r w:rsidRPr="003F2C38">
        <w:rPr>
          <w:rFonts w:ascii="CharterITC BT" w:hAnsi="CharterITC BT"/>
          <w:sz w:val="20"/>
          <w:szCs w:val="20"/>
        </w:rPr>
        <w:t xml:space="preserve"> en kan er bij de verschillende thema’s extra informatie (formulieren, procedures) opgevraagd worden.</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kop3"/>
        <w:spacing w:line="276" w:lineRule="auto"/>
        <w:ind w:left="851"/>
        <w:rPr>
          <w:rFonts w:ascii="CharterITC BT" w:hAnsi="CharterITC BT"/>
          <w:sz w:val="20"/>
          <w:szCs w:val="20"/>
        </w:rPr>
      </w:pPr>
      <w:r w:rsidRPr="003F2C38">
        <w:rPr>
          <w:rFonts w:ascii="CharterITC BT" w:hAnsi="CharterITC BT"/>
          <w:sz w:val="20"/>
          <w:szCs w:val="20"/>
        </w:rPr>
        <w:t>Data-infrastructuur</w:t>
      </w:r>
    </w:p>
    <w:p w:rsidR="001D52FF" w:rsidRPr="003F2C38"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Zoals al eerder vermeld zal de oplossing van Vicrea (Neuron Internet) het beste aansluiten op de huidige data-infrastructuur. Omdat Vicrea het gegevensmagazijn (de ‘rode bol’) bij de gemeente heeft ingericht en hierop ook de intranetapplicatie Stroomlijn heeft aangesloten, is het maar een kleine stap om ook een internetviewer aan te sluiten.</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De andere twee opties hebben op dit gebied als voordeel dat het open source producten zijn en met open standaarden werken. Daardoor zou het mogelijk moeten zijn om ze te koppelen met de data-infrastructuur. Hiervoor zal echter wel maatwerk benodigd zijn.</w:t>
      </w:r>
    </w:p>
    <w:p w:rsidR="001D52FF" w:rsidRPr="003F2C38" w:rsidRDefault="001D52FF" w:rsidP="001D52FF">
      <w:pPr>
        <w:ind w:left="851"/>
        <w:jc w:val="both"/>
        <w:rPr>
          <w:rFonts w:ascii="CharterITC BT" w:hAnsi="CharterITC BT"/>
          <w:b/>
          <w:sz w:val="20"/>
          <w:szCs w:val="20"/>
        </w:rPr>
      </w:pPr>
    </w:p>
    <w:p w:rsidR="001D52FF" w:rsidRPr="003F2C38" w:rsidRDefault="001D52FF" w:rsidP="001D52FF">
      <w:pPr>
        <w:pStyle w:val="Erikkop3"/>
        <w:spacing w:line="276" w:lineRule="auto"/>
        <w:ind w:left="851"/>
        <w:rPr>
          <w:rFonts w:ascii="CharterITC BT" w:hAnsi="CharterITC BT"/>
          <w:sz w:val="20"/>
          <w:szCs w:val="20"/>
        </w:rPr>
      </w:pPr>
      <w:r>
        <w:rPr>
          <w:rFonts w:ascii="CharterITC BT" w:hAnsi="CharterITC BT"/>
          <w:sz w:val="20"/>
          <w:szCs w:val="20"/>
        </w:rPr>
        <w:br w:type="page"/>
      </w:r>
      <w:r w:rsidRPr="003F2C38">
        <w:rPr>
          <w:rFonts w:ascii="CharterITC BT" w:hAnsi="CharterITC BT"/>
          <w:sz w:val="20"/>
          <w:szCs w:val="20"/>
        </w:rPr>
        <w:t>Toekomst</w:t>
      </w:r>
    </w:p>
    <w:p w:rsidR="001D52FF" w:rsidRPr="003F2C38"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Het moge duidelijk zijn dat open source producten duurzamer zijn dan closed source producten. Doordat er geen leveranciersafhankelijkheid is kan open source software door elke programmeur onderhouden en beheerd worden, ook als de leverancier dit niet meer kan/doet. Dit betekent dat de toekomst van Neuron Internet erg afhankelijk is van leverancier Vicrea.</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Dit geldt ook, in mindere mate, voor het GisWeb van de gemeente Rotterdam. Wanneer Rotterdam besluit de stekker uit dit project te trekken, heeft de gemeente Beuningen ook geen Geo-loket meer. Omdat het een open source applicatie is zou de software op de server van Beuningen geïnstalleerd kunnen worden om dit te voorkomen.</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De GIS Suite scoort op dit punt het best. Omdat er totaal geen leveranciersafhankelijkheid is, kan op elk gewenst moment overgestapt worden naar een andere leverancier.</w:t>
      </w:r>
    </w:p>
    <w:p w:rsidR="001D52FF" w:rsidRPr="003F2C38" w:rsidRDefault="001D52FF" w:rsidP="001D52FF">
      <w:pPr>
        <w:ind w:left="851"/>
        <w:jc w:val="both"/>
        <w:rPr>
          <w:rFonts w:ascii="CharterITC BT" w:hAnsi="CharterITC BT"/>
          <w:b/>
          <w:sz w:val="20"/>
          <w:szCs w:val="20"/>
        </w:rPr>
      </w:pPr>
    </w:p>
    <w:p w:rsidR="001D52FF" w:rsidRPr="003F2C38" w:rsidRDefault="001D52FF" w:rsidP="001D52FF">
      <w:pPr>
        <w:pStyle w:val="Erikkop3"/>
        <w:spacing w:line="276" w:lineRule="auto"/>
        <w:ind w:left="851"/>
        <w:rPr>
          <w:rFonts w:ascii="CharterITC BT" w:hAnsi="CharterITC BT"/>
          <w:sz w:val="20"/>
          <w:szCs w:val="20"/>
        </w:rPr>
      </w:pPr>
      <w:r w:rsidRPr="003F2C38">
        <w:rPr>
          <w:rFonts w:ascii="CharterITC BT" w:hAnsi="CharterITC BT"/>
          <w:sz w:val="20"/>
          <w:szCs w:val="20"/>
        </w:rPr>
        <w:t>Ervaring leverancier</w:t>
      </w:r>
    </w:p>
    <w:p w:rsidR="001D52FF" w:rsidRPr="003F2C38" w:rsidRDefault="001D52FF" w:rsidP="001D52FF">
      <w:pPr>
        <w:ind w:left="851"/>
        <w:jc w:val="both"/>
        <w:rPr>
          <w:rFonts w:ascii="CharterITC BT" w:hAnsi="CharterITC BT"/>
          <w:sz w:val="20"/>
          <w:szCs w:val="20"/>
        </w:rPr>
      </w:pPr>
      <w:r w:rsidRPr="003F2C38">
        <w:rPr>
          <w:rFonts w:ascii="CharterITC BT" w:hAnsi="CharterITC BT"/>
          <w:sz w:val="20"/>
          <w:szCs w:val="20"/>
        </w:rPr>
        <w:t>Omdat er binnen Nederland nog maar erg weinig gemeenten zijn die een volledige GIS-omgeving op hun website hebben, zijn er ook maar weinig leveranciers die hier ervaring in hebben. Vicrea heeft natuurlijk wel veel ervaring met het werken met gemeenten door hun Stroomlijn-omgeving. Ook zijn zij bezig met de implementatie van het Neuron Internet bij verschillende gemeenten.</w:t>
      </w:r>
    </w:p>
    <w:p w:rsidR="001D52FF" w:rsidRPr="003F2C38" w:rsidRDefault="001D52FF" w:rsidP="001D52FF">
      <w:pPr>
        <w:ind w:left="851"/>
        <w:jc w:val="both"/>
        <w:rPr>
          <w:rFonts w:ascii="CharterITC BT" w:hAnsi="CharterITC BT"/>
          <w:sz w:val="20"/>
          <w:szCs w:val="20"/>
        </w:rPr>
      </w:pPr>
      <w:r w:rsidRPr="003F2C38">
        <w:rPr>
          <w:rFonts w:ascii="CharterITC BT" w:hAnsi="CharterITC BT"/>
          <w:sz w:val="20"/>
          <w:szCs w:val="20"/>
        </w:rPr>
        <w:t>Voor B3Partners geldt dat zij ook met een aantal gemeenten bezig zijn om daar hun GIS Suite te installeren. Zij hebben al wel andere producten geleverd aan verscheidene gemeenten.</w:t>
      </w:r>
    </w:p>
    <w:p w:rsidR="001D52FF" w:rsidRPr="003F2C38" w:rsidRDefault="001D52FF" w:rsidP="001D52FF">
      <w:pPr>
        <w:ind w:left="851"/>
        <w:jc w:val="both"/>
        <w:rPr>
          <w:rFonts w:ascii="CharterITC BT" w:hAnsi="CharterITC BT"/>
          <w:sz w:val="20"/>
          <w:szCs w:val="20"/>
        </w:rPr>
      </w:pPr>
      <w:r w:rsidRPr="003F2C38">
        <w:rPr>
          <w:rFonts w:ascii="CharterITC BT" w:hAnsi="CharterITC BT"/>
          <w:sz w:val="20"/>
          <w:szCs w:val="20"/>
        </w:rPr>
        <w:t>Omdat het GisWeb door de gemeente Rotterdam zelf is gemaakt, is deze precies naar de wensen van de gemeente gebouwd.</w:t>
      </w:r>
    </w:p>
    <w:p w:rsidR="001D52FF" w:rsidRPr="003F2C38" w:rsidRDefault="001D52FF" w:rsidP="001D52FF">
      <w:pPr>
        <w:pStyle w:val="Erikkop3"/>
        <w:spacing w:line="276" w:lineRule="auto"/>
        <w:ind w:left="851"/>
        <w:rPr>
          <w:rFonts w:ascii="CharterITC BT" w:hAnsi="CharterITC BT"/>
          <w:sz w:val="20"/>
          <w:szCs w:val="20"/>
        </w:rPr>
      </w:pPr>
      <w:r w:rsidRPr="003F2C38">
        <w:rPr>
          <w:rFonts w:ascii="CharterITC BT" w:hAnsi="CharterITC BT"/>
          <w:sz w:val="20"/>
          <w:szCs w:val="20"/>
        </w:rPr>
        <w:t>Overzicht</w:t>
      </w:r>
    </w:p>
    <w:p w:rsidR="001D52FF" w:rsidRPr="003F2C38" w:rsidRDefault="001D52FF" w:rsidP="001D52FF">
      <w:pPr>
        <w:pStyle w:val="Erikkop3"/>
        <w:spacing w:line="276" w:lineRule="auto"/>
        <w:ind w:left="851"/>
        <w:rPr>
          <w:rFonts w:ascii="CharterITC BT" w:hAnsi="CharterITC BT"/>
          <w:b w:val="0"/>
          <w:sz w:val="20"/>
          <w:szCs w:val="20"/>
        </w:rPr>
      </w:pPr>
      <w:r w:rsidRPr="003F2C38">
        <w:rPr>
          <w:rFonts w:ascii="CharterITC BT" w:hAnsi="CharterITC BT"/>
          <w:b w:val="0"/>
          <w:sz w:val="20"/>
          <w:szCs w:val="20"/>
        </w:rPr>
        <w:t>Omdat er qua mogelijkheden van de software zo weinig verschillen zijn kan op basis hiervan geen goede beslissing worden genomen. Het verschil moet dus gemaakt worden op andere vlakken.</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Op de korte termijn is de keuze voor Neuron Internet waarschijnlijk de makkelijkste, omdat dit het minste werk oplevert vanwege de huidige inrichting van het gegevensmagazijn van Vicrea. Daarnaast zal dit ongeveer hetzelfde werken als Stroomlijn en daarom zal het vertrouwd overkomen en zal er makkelijk aan gewend kunnen worden.</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Op het</w:t>
      </w:r>
      <w:r>
        <w:rPr>
          <w:rFonts w:ascii="CharterITC BT" w:hAnsi="CharterITC BT"/>
          <w:sz w:val="20"/>
          <w:szCs w:val="20"/>
        </w:rPr>
        <w:t xml:space="preserve"> gebied van toekomstgerichtheid</w:t>
      </w:r>
      <w:r w:rsidRPr="003F2C38">
        <w:rPr>
          <w:rFonts w:ascii="CharterITC BT" w:hAnsi="CharterITC BT"/>
          <w:sz w:val="20"/>
          <w:szCs w:val="20"/>
        </w:rPr>
        <w:t xml:space="preserve"> winnen de andere twee producten het van Neuron Internet. Vooral de GIS Suite van B3Partners is wat dat betreft </w:t>
      </w:r>
      <w:r>
        <w:rPr>
          <w:rFonts w:ascii="CharterITC BT" w:hAnsi="CharterITC BT"/>
          <w:sz w:val="20"/>
          <w:szCs w:val="20"/>
        </w:rPr>
        <w:t>een goede keuze</w:t>
      </w:r>
      <w:r w:rsidRPr="003F2C38">
        <w:rPr>
          <w:rFonts w:ascii="CharterITC BT" w:hAnsi="CharterITC BT"/>
          <w:sz w:val="20"/>
          <w:szCs w:val="20"/>
        </w:rPr>
        <w:t>. Met het GisWeb blijft de afhankelijkheid van de gemeente Rotterdam een lastige factor, maar bij de keuze voor GIS Suite is er helemaal geen afhankelijkheid meer van een leverancier.</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Uiteindelijk komt het toch allemaal aan</w:t>
      </w:r>
      <w:r>
        <w:rPr>
          <w:rFonts w:ascii="CharterITC BT" w:hAnsi="CharterITC BT"/>
          <w:sz w:val="20"/>
          <w:szCs w:val="20"/>
        </w:rPr>
        <w:t xml:space="preserve"> op</w:t>
      </w:r>
      <w:r w:rsidRPr="003F2C38">
        <w:rPr>
          <w:rFonts w:ascii="CharterITC BT" w:hAnsi="CharterITC BT"/>
          <w:sz w:val="20"/>
          <w:szCs w:val="20"/>
        </w:rPr>
        <w:t xml:space="preserve"> de kosten. Omdat hier nog niets over bekend is, kan hier ook nog geen oordeel over geveld worden. Wanneer de kosten buiten beschouwing worden gelaten lijkt een open source oplossing de beste keuze vanwege de openheid en vrijheid die zo’n product biedt.</w:t>
      </w:r>
    </w:p>
    <w:p w:rsidR="001D52FF" w:rsidRPr="00714B9D" w:rsidRDefault="001D52FF" w:rsidP="001D52FF">
      <w:pPr>
        <w:pStyle w:val="ErikStandaard"/>
        <w:spacing w:line="276" w:lineRule="auto"/>
        <w:ind w:left="851" w:right="0"/>
        <w:jc w:val="both"/>
        <w:rPr>
          <w:rFonts w:ascii="CharterITC BT" w:hAnsi="CharterITC BT"/>
          <w:sz w:val="20"/>
          <w:szCs w:val="20"/>
        </w:rPr>
      </w:pPr>
    </w:p>
    <w:p w:rsidR="001D52FF" w:rsidRDefault="001D52FF" w:rsidP="001D52FF">
      <w:pPr>
        <w:pStyle w:val="aTelKop1"/>
        <w:rPr>
          <w:rFonts w:ascii="CharterITC BT" w:hAnsi="CharterITC BT"/>
        </w:rPr>
      </w:pPr>
      <w:bookmarkStart w:id="51" w:name="_Toc294015232"/>
      <w:r>
        <w:rPr>
          <w:rFonts w:ascii="CharterITC BT" w:hAnsi="CharterITC BT"/>
        </w:rPr>
        <w:t>conclusie &amp; aanbevelingen</w:t>
      </w:r>
      <w:bookmarkEnd w:id="51"/>
    </w:p>
    <w:p w:rsidR="001D52FF" w:rsidRPr="003F2C38" w:rsidRDefault="001D52FF" w:rsidP="001D52FF">
      <w:pPr>
        <w:pStyle w:val="CAkop2"/>
      </w:pPr>
      <w:r>
        <w:t>5</w:t>
      </w:r>
      <w:r w:rsidRPr="003F2C38">
        <w:t>.1 Conclusie</w:t>
      </w:r>
    </w:p>
    <w:p w:rsidR="001D52FF" w:rsidRPr="003F2C38" w:rsidRDefault="001D52FF" w:rsidP="001D52FF">
      <w:pPr>
        <w:pStyle w:val="ErikStandaard"/>
        <w:tabs>
          <w:tab w:val="left" w:pos="851"/>
        </w:tabs>
        <w:spacing w:line="276" w:lineRule="auto"/>
        <w:ind w:left="851" w:right="0"/>
        <w:jc w:val="both"/>
        <w:rPr>
          <w:rFonts w:ascii="CharterITC BT" w:hAnsi="CharterITC BT"/>
          <w:b/>
          <w:sz w:val="20"/>
          <w:szCs w:val="20"/>
        </w:rPr>
      </w:pPr>
      <w:r w:rsidRPr="003F2C38">
        <w:rPr>
          <w:rFonts w:ascii="CharterITC BT" w:hAnsi="CharterITC BT"/>
          <w:sz w:val="20"/>
          <w:szCs w:val="20"/>
        </w:rPr>
        <w:t xml:space="preserve">De hoofdvraag van dit onderzoek was: </w:t>
      </w:r>
      <w:r w:rsidRPr="003F2C38">
        <w:rPr>
          <w:rFonts w:ascii="CharterITC BT" w:hAnsi="CharterITC BT"/>
          <w:b/>
          <w:sz w:val="20"/>
          <w:szCs w:val="20"/>
        </w:rPr>
        <w:t>Is er binnen de gemeente Beuningen behoefte aan een GIS-viewer op de website en zo ja, wat is dan de beste optie?</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Om deze vraag te beantwoorden is een aantal deelvragen opgesteld en deze zullen in deze conclusie beantwoord worden.</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b/>
          <w:sz w:val="20"/>
          <w:szCs w:val="20"/>
        </w:rPr>
      </w:pPr>
      <w:r w:rsidRPr="003F2C38">
        <w:rPr>
          <w:rFonts w:ascii="CharterITC BT" w:hAnsi="CharterITC BT"/>
          <w:b/>
          <w:sz w:val="20"/>
          <w:szCs w:val="20"/>
        </w:rPr>
        <w:t>- Welke webviewers zijn er op de markt?</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 xml:space="preserve">Er zijn erg veel webviewers op de markt om geo-informatie mee te tonen. Het grootste verschil tussen deze viewers zit in de licentiestructuur. Het gaat dan om het verschil tussen open source en closed source software. </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b/>
          <w:sz w:val="20"/>
          <w:szCs w:val="20"/>
        </w:rPr>
      </w:pPr>
      <w:r w:rsidRPr="003F2C38">
        <w:rPr>
          <w:rFonts w:ascii="CharterITC BT" w:hAnsi="CharterITC BT"/>
          <w:b/>
          <w:sz w:val="20"/>
          <w:szCs w:val="20"/>
        </w:rPr>
        <w:t>- Wat is open source software en wat zijn de voor- en nadelen ten opzichte van closed source software?</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Pr>
          <w:rFonts w:ascii="CharterITC BT" w:hAnsi="CharterITC BT"/>
          <w:sz w:val="20"/>
          <w:szCs w:val="20"/>
        </w:rPr>
        <w:t xml:space="preserve">Open source </w:t>
      </w:r>
      <w:r w:rsidRPr="003F2C38">
        <w:rPr>
          <w:rFonts w:ascii="CharterITC BT" w:hAnsi="CharterITC BT"/>
          <w:sz w:val="20"/>
          <w:szCs w:val="20"/>
        </w:rPr>
        <w:t>software is software waarvan de broncode beschikbaar wordt gesteld. Volgens de open source licenties mogen gebruikers hiervan de broncode van de software gebruiken, inzien, verbeteren, aanvullen en zelfs distribueren. Voordeel van open source software ten opzicht van closed source software is dat het gratis is om te verkrijgen en te gebruiken. Daarnaast wordt een grotere transparantie bereikt door het gebruik van open standaarden. Doordat iedereen bij de broncode kan, is er geen afhankelijkheid van de diensten of kennis van één leverancier. Verder wordt het gebruik van open source software gestimuleerd door de overheid.</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 xml:space="preserve">Nadeel is dat, wanneer er geen programmeerkennis in huis is, alsnog een bedrijf ingehuurd moet worden voor implementatie en beheer/onderhoud van de software. </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b/>
          <w:sz w:val="20"/>
          <w:szCs w:val="20"/>
        </w:rPr>
      </w:pPr>
      <w:r w:rsidRPr="003F2C38">
        <w:rPr>
          <w:rFonts w:ascii="CharterITC BT" w:hAnsi="CharterITC BT"/>
          <w:b/>
          <w:sz w:val="20"/>
          <w:szCs w:val="20"/>
        </w:rPr>
        <w:t>- Welke eisen worden er aan de webviewer gesteld?</w:t>
      </w:r>
    </w:p>
    <w:p w:rsidR="001D52FF"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Het is erg lastig om van te voren een uitgebreid programma va</w:t>
      </w:r>
      <w:r>
        <w:rPr>
          <w:rFonts w:ascii="CharterITC BT" w:hAnsi="CharterITC BT"/>
          <w:sz w:val="20"/>
          <w:szCs w:val="20"/>
        </w:rPr>
        <w:t xml:space="preserve">n eisen op te stellen, omdat </w:t>
      </w:r>
      <w:r w:rsidRPr="003F2C38">
        <w:rPr>
          <w:rFonts w:ascii="CharterITC BT" w:hAnsi="CharterITC BT"/>
          <w:sz w:val="20"/>
          <w:szCs w:val="20"/>
        </w:rPr>
        <w:t>de pakketten veel op elkaar lijken en er dan waarschijnlijk geen enkele optie aan de eisen voldoet. Het is beter om een aantal basiseisen op te stellen en tijdens gesprekken naar een uiteindelijke oplossing toe te werken. Een aantal van deze eisen</w:t>
      </w:r>
      <w:r>
        <w:rPr>
          <w:rFonts w:ascii="CharterITC BT" w:hAnsi="CharterITC BT"/>
          <w:sz w:val="20"/>
          <w:szCs w:val="20"/>
        </w:rPr>
        <w:t xml:space="preserve">: </w:t>
      </w:r>
    </w:p>
    <w:p w:rsidR="001D52FF"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De viewer moet:</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noProof/>
          <w:sz w:val="20"/>
          <w:szCs w:val="20"/>
          <w:lang w:eastAsia="nl-NL"/>
        </w:rPr>
      </w:pPr>
      <w:r>
        <w:rPr>
          <w:rFonts w:ascii="CharterITC BT" w:hAnsi="CharterITC BT"/>
          <w:noProof/>
          <w:sz w:val="20"/>
          <w:szCs w:val="20"/>
          <w:lang w:eastAsia="nl-NL"/>
        </w:rPr>
        <w:t>- </w:t>
      </w:r>
      <w:r w:rsidRPr="003F2C38">
        <w:rPr>
          <w:rFonts w:ascii="CharterITC BT" w:hAnsi="CharterITC BT"/>
          <w:noProof/>
          <w:sz w:val="20"/>
          <w:szCs w:val="20"/>
          <w:lang w:eastAsia="nl-NL"/>
        </w:rPr>
        <w:t>verschillende thema’s kunnen weergegeven (ruimtelijke plannen, voorzieningen, milieumeldingen, enzovoort).</w:t>
      </w:r>
    </w:p>
    <w:p w:rsidR="001D52FF" w:rsidRPr="003F2C38" w:rsidRDefault="001D52FF" w:rsidP="001D52FF">
      <w:pPr>
        <w:pStyle w:val="ErikStandaard"/>
        <w:tabs>
          <w:tab w:val="left" w:pos="851"/>
        </w:tabs>
        <w:spacing w:line="276" w:lineRule="auto"/>
        <w:ind w:left="851" w:right="0"/>
        <w:jc w:val="both"/>
        <w:rPr>
          <w:rFonts w:ascii="CharterITC BT" w:hAnsi="CharterITC BT"/>
          <w:noProof/>
          <w:sz w:val="20"/>
          <w:szCs w:val="20"/>
          <w:lang w:eastAsia="nl-NL"/>
        </w:rPr>
      </w:pPr>
    </w:p>
    <w:p w:rsidR="001D52FF" w:rsidRPr="003F2C38" w:rsidRDefault="001D52FF" w:rsidP="001D52FF">
      <w:pPr>
        <w:pStyle w:val="ErikStandaard"/>
        <w:tabs>
          <w:tab w:val="left" w:pos="851"/>
        </w:tabs>
        <w:spacing w:line="276" w:lineRule="auto"/>
        <w:ind w:left="851" w:right="0"/>
        <w:jc w:val="both"/>
        <w:rPr>
          <w:rFonts w:ascii="CharterITC BT" w:hAnsi="CharterITC BT"/>
          <w:noProof/>
          <w:sz w:val="20"/>
          <w:szCs w:val="20"/>
          <w:lang w:eastAsia="nl-NL"/>
        </w:rPr>
      </w:pPr>
      <w:r>
        <w:rPr>
          <w:rFonts w:ascii="CharterITC BT" w:hAnsi="CharterITC BT"/>
          <w:noProof/>
          <w:sz w:val="20"/>
          <w:szCs w:val="20"/>
          <w:lang w:eastAsia="nl-NL"/>
        </w:rPr>
        <w:t>- </w:t>
      </w:r>
      <w:r w:rsidRPr="003F2C38">
        <w:rPr>
          <w:rFonts w:ascii="CharterITC BT" w:hAnsi="CharterITC BT"/>
          <w:noProof/>
          <w:sz w:val="20"/>
          <w:szCs w:val="20"/>
          <w:lang w:eastAsia="nl-NL"/>
        </w:rPr>
        <w:t>koppelingen hebben naar Corsa (archief) en Squit (vergunningen).</w:t>
      </w:r>
    </w:p>
    <w:p w:rsidR="001D52FF" w:rsidRPr="003F2C38" w:rsidRDefault="001D52FF" w:rsidP="001D52FF">
      <w:pPr>
        <w:pStyle w:val="ErikStandaard"/>
        <w:tabs>
          <w:tab w:val="left" w:pos="851"/>
        </w:tabs>
        <w:spacing w:line="276" w:lineRule="auto"/>
        <w:ind w:left="851" w:right="0"/>
        <w:jc w:val="both"/>
        <w:rPr>
          <w:rFonts w:ascii="CharterITC BT" w:hAnsi="CharterITC BT"/>
          <w:noProof/>
          <w:sz w:val="20"/>
          <w:szCs w:val="20"/>
          <w:lang w:eastAsia="nl-NL"/>
        </w:rPr>
      </w:pPr>
    </w:p>
    <w:p w:rsidR="001D52FF" w:rsidRPr="003F2C38" w:rsidRDefault="001D52FF" w:rsidP="001D52FF">
      <w:pPr>
        <w:pStyle w:val="ErikStandaard"/>
        <w:tabs>
          <w:tab w:val="left" w:pos="851"/>
        </w:tabs>
        <w:spacing w:line="276" w:lineRule="auto"/>
        <w:ind w:left="851" w:right="0"/>
        <w:jc w:val="both"/>
        <w:rPr>
          <w:rFonts w:ascii="CharterITC BT" w:hAnsi="CharterITC BT"/>
          <w:noProof/>
          <w:sz w:val="20"/>
          <w:szCs w:val="20"/>
          <w:lang w:eastAsia="nl-NL"/>
        </w:rPr>
      </w:pPr>
      <w:r>
        <w:rPr>
          <w:rFonts w:ascii="CharterITC BT" w:hAnsi="CharterITC BT"/>
          <w:noProof/>
          <w:sz w:val="20"/>
          <w:szCs w:val="20"/>
          <w:lang w:eastAsia="nl-NL"/>
        </w:rPr>
        <w:t>- </w:t>
      </w:r>
      <w:r w:rsidRPr="003F2C38">
        <w:rPr>
          <w:rFonts w:ascii="CharterITC BT" w:hAnsi="CharterITC BT"/>
          <w:noProof/>
          <w:sz w:val="20"/>
          <w:szCs w:val="20"/>
          <w:lang w:eastAsia="nl-NL"/>
        </w:rPr>
        <w:t>alle navigatiemogelijkheden (pannen, zoomen, afstand meten) hebben en een aantal simpele GIS-functies.</w:t>
      </w:r>
    </w:p>
    <w:p w:rsidR="001D52FF" w:rsidRPr="003F2C38" w:rsidRDefault="001D52FF" w:rsidP="001D52FF">
      <w:pPr>
        <w:pStyle w:val="ErikStandaard"/>
        <w:tabs>
          <w:tab w:val="left" w:pos="851"/>
        </w:tabs>
        <w:spacing w:line="276" w:lineRule="auto"/>
        <w:ind w:left="851" w:right="0"/>
        <w:jc w:val="both"/>
        <w:rPr>
          <w:rFonts w:ascii="CharterITC BT" w:hAnsi="CharterITC BT"/>
          <w:noProof/>
          <w:sz w:val="20"/>
          <w:szCs w:val="20"/>
          <w:lang w:eastAsia="nl-NL"/>
        </w:rPr>
      </w:pPr>
    </w:p>
    <w:p w:rsidR="001D52FF" w:rsidRPr="003F2C38" w:rsidRDefault="001D52FF" w:rsidP="001D52FF">
      <w:pPr>
        <w:pStyle w:val="ErikStandaard"/>
        <w:tabs>
          <w:tab w:val="left" w:pos="851"/>
        </w:tabs>
        <w:spacing w:line="276" w:lineRule="auto"/>
        <w:ind w:left="851" w:right="0"/>
        <w:jc w:val="both"/>
        <w:rPr>
          <w:rFonts w:ascii="CharterITC BT" w:hAnsi="CharterITC BT"/>
          <w:noProof/>
          <w:sz w:val="20"/>
          <w:szCs w:val="20"/>
          <w:lang w:eastAsia="nl-NL"/>
        </w:rPr>
      </w:pPr>
      <w:r>
        <w:rPr>
          <w:rFonts w:ascii="CharterITC BT" w:hAnsi="CharterITC BT"/>
          <w:noProof/>
          <w:sz w:val="20"/>
          <w:szCs w:val="20"/>
          <w:lang w:eastAsia="nl-NL"/>
        </w:rPr>
        <w:t>- </w:t>
      </w:r>
      <w:r w:rsidRPr="003F2C38">
        <w:rPr>
          <w:rFonts w:ascii="CharterITC BT" w:hAnsi="CharterITC BT"/>
          <w:noProof/>
          <w:sz w:val="20"/>
          <w:szCs w:val="20"/>
          <w:lang w:eastAsia="nl-NL"/>
        </w:rPr>
        <w:t>verschillende zoekingangen hebben (op een kaart en op adres of postcode).</w:t>
      </w:r>
    </w:p>
    <w:p w:rsidR="001D52FF" w:rsidRPr="003F2C38" w:rsidRDefault="001D52FF" w:rsidP="001D52FF">
      <w:pPr>
        <w:pStyle w:val="ErikStandaard"/>
        <w:tabs>
          <w:tab w:val="left" w:pos="851"/>
        </w:tabs>
        <w:spacing w:line="276" w:lineRule="auto"/>
        <w:ind w:left="851" w:right="0"/>
        <w:jc w:val="both"/>
        <w:rPr>
          <w:rFonts w:ascii="CharterITC BT" w:hAnsi="CharterITC BT"/>
          <w:noProof/>
          <w:sz w:val="20"/>
          <w:szCs w:val="20"/>
          <w:lang w:eastAsia="nl-NL"/>
        </w:rPr>
      </w:pPr>
    </w:p>
    <w:p w:rsidR="001D52FF" w:rsidRPr="003F2C38" w:rsidRDefault="001D52FF" w:rsidP="001D52FF">
      <w:pPr>
        <w:pStyle w:val="ErikStandaard"/>
        <w:tabs>
          <w:tab w:val="left" w:pos="851"/>
        </w:tabs>
        <w:spacing w:line="276" w:lineRule="auto"/>
        <w:ind w:left="851" w:right="0"/>
        <w:jc w:val="both"/>
        <w:rPr>
          <w:rFonts w:ascii="CharterITC BT" w:hAnsi="CharterITC BT"/>
          <w:noProof/>
          <w:sz w:val="20"/>
          <w:szCs w:val="20"/>
          <w:lang w:eastAsia="nl-NL"/>
        </w:rPr>
      </w:pPr>
      <w:r>
        <w:rPr>
          <w:rFonts w:ascii="CharterITC BT" w:hAnsi="CharterITC BT"/>
          <w:noProof/>
          <w:sz w:val="20"/>
          <w:szCs w:val="20"/>
          <w:lang w:eastAsia="nl-NL"/>
        </w:rPr>
        <w:t>- </w:t>
      </w:r>
      <w:r w:rsidRPr="003F2C38">
        <w:rPr>
          <w:rFonts w:ascii="CharterITC BT" w:hAnsi="CharterITC BT"/>
          <w:noProof/>
          <w:sz w:val="20"/>
          <w:szCs w:val="20"/>
          <w:lang w:eastAsia="nl-NL"/>
        </w:rPr>
        <w:t>goed aansluiten op de infrastructuur en huidige systemen binnen de gemeente Beuningen.</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5A1412" w:rsidP="005A1412">
      <w:pPr>
        <w:pStyle w:val="ErikStandaard"/>
        <w:tabs>
          <w:tab w:val="left" w:pos="851"/>
        </w:tabs>
        <w:spacing w:line="276" w:lineRule="auto"/>
        <w:ind w:left="0" w:right="0"/>
        <w:jc w:val="both"/>
        <w:rPr>
          <w:rFonts w:ascii="CharterITC BT" w:hAnsi="CharterITC BT"/>
          <w:b/>
          <w:sz w:val="20"/>
          <w:szCs w:val="20"/>
        </w:rPr>
      </w:pPr>
      <w:r>
        <w:rPr>
          <w:rFonts w:ascii="CharterITC BT" w:hAnsi="CharterITC BT"/>
          <w:b/>
          <w:sz w:val="20"/>
          <w:szCs w:val="20"/>
        </w:rPr>
        <w:tab/>
      </w:r>
      <w:r w:rsidR="001D52FF">
        <w:rPr>
          <w:rFonts w:ascii="CharterITC BT" w:hAnsi="CharterITC BT"/>
          <w:b/>
          <w:sz w:val="20"/>
          <w:szCs w:val="20"/>
        </w:rPr>
        <w:t>- </w:t>
      </w:r>
      <w:r w:rsidR="001D52FF" w:rsidRPr="003F2C38">
        <w:rPr>
          <w:rFonts w:ascii="CharterITC BT" w:hAnsi="CharterITC BT"/>
          <w:b/>
          <w:sz w:val="20"/>
          <w:szCs w:val="20"/>
        </w:rPr>
        <w:t>Wat zijn de mogelijkheden van de verschillende webviewers?</w:t>
      </w:r>
    </w:p>
    <w:p w:rsidR="001D52FF"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Zoals net al vermeld zijn de mogelijkheden van de verschillende product</w:t>
      </w:r>
      <w:r>
        <w:rPr>
          <w:rFonts w:ascii="CharterITC BT" w:hAnsi="CharterITC BT"/>
          <w:sz w:val="20"/>
          <w:szCs w:val="20"/>
        </w:rPr>
        <w:t>en</w:t>
      </w:r>
      <w:r w:rsidRPr="003F2C38">
        <w:rPr>
          <w:rFonts w:ascii="CharterITC BT" w:hAnsi="CharterITC BT"/>
          <w:sz w:val="20"/>
          <w:szCs w:val="20"/>
        </w:rPr>
        <w:t xml:space="preserve"> redelijk vergelijkbaar. Deze mogelijkheden sluiten dan aan op een aantal van de gestelde eisen. Wanneer gekozen wordt voor een open source oplossing, kunnen extra functionaliteiten altijd later nog ingebouwd worden. </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b/>
          <w:sz w:val="20"/>
          <w:szCs w:val="20"/>
        </w:rPr>
      </w:pPr>
      <w:r>
        <w:rPr>
          <w:rFonts w:ascii="CharterITC BT" w:hAnsi="CharterITC BT"/>
          <w:b/>
          <w:sz w:val="20"/>
          <w:szCs w:val="20"/>
        </w:rPr>
        <w:t>- </w:t>
      </w:r>
      <w:r w:rsidRPr="003F2C38">
        <w:rPr>
          <w:rFonts w:ascii="CharterITC BT" w:hAnsi="CharterITC BT"/>
          <w:b/>
          <w:sz w:val="20"/>
          <w:szCs w:val="20"/>
        </w:rPr>
        <w:t>Hoe sluiten verschillende webviewers aan op de huidige data-infrastructuur binnen de gemeente?</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De closed source oplossing van Vicrea, Neuron Internet, sluit het beste aan op de huidige data-infrastructuur, omdat Vicrea ook al het gegevensmagazijn binnen de gemeente heeft ingericht. De andere oplossingen zullen hieromheen gebouwd moeten worden en hiervoor zullen dan enkele conversies en koppelingen moeten worden toegepast.</w:t>
      </w:r>
    </w:p>
    <w:p w:rsidR="001D52FF" w:rsidRPr="003F2C38" w:rsidRDefault="001D52FF" w:rsidP="001D52FF">
      <w:pPr>
        <w:pStyle w:val="ErikStandaard"/>
        <w:tabs>
          <w:tab w:val="left" w:pos="851"/>
        </w:tabs>
        <w:spacing w:line="276" w:lineRule="auto"/>
        <w:ind w:left="851" w:right="0"/>
        <w:jc w:val="both"/>
        <w:rPr>
          <w:rFonts w:ascii="CharterITC BT" w:hAnsi="CharterITC BT"/>
          <w:b/>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b/>
          <w:sz w:val="20"/>
          <w:szCs w:val="20"/>
        </w:rPr>
      </w:pPr>
      <w:r>
        <w:rPr>
          <w:rFonts w:ascii="CharterITC BT" w:hAnsi="CharterITC BT"/>
          <w:b/>
          <w:sz w:val="20"/>
          <w:szCs w:val="20"/>
        </w:rPr>
        <w:t>- </w:t>
      </w:r>
      <w:r w:rsidRPr="003F2C38">
        <w:rPr>
          <w:rFonts w:ascii="CharterITC BT" w:hAnsi="CharterITC BT"/>
          <w:b/>
          <w:sz w:val="20"/>
          <w:szCs w:val="20"/>
        </w:rPr>
        <w:t>Welke kosten brengen de verschillende webviewers met zich mee, zowel in aanschaf als in onderhoud/beheer?</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Er is geen informatie ingewonnen over de eventuele kosten van de verschillende oplossingen. Voor de open source oplossingen is dit ook pas in beeld te brengen wanneer precies duidelijk is wat er moet gebeuren. Omdat het allemaal maatwerk is, wordt dan pas bekend hoeveel werk, en dus geld, het gaat kosten. De samenwerking aan het GisWeb van de gemeente Rotterdam is waarschijnlijk de goedkoopste oplossing, omdat de software al bestaat en de kosten met meerdere gemeenten gedeeld kunnen worden.</w:t>
      </w:r>
    </w:p>
    <w:p w:rsidR="001D52FF" w:rsidRPr="003F2C38" w:rsidRDefault="001D52FF" w:rsidP="001D52FF">
      <w:pPr>
        <w:pStyle w:val="ErikStandaard"/>
        <w:tabs>
          <w:tab w:val="left" w:pos="851"/>
        </w:tabs>
        <w:spacing w:line="276" w:lineRule="auto"/>
        <w:ind w:left="851" w:right="0"/>
        <w:jc w:val="both"/>
        <w:rPr>
          <w:rFonts w:ascii="CharterITC BT" w:hAnsi="CharterITC BT"/>
          <w:b/>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b/>
          <w:sz w:val="20"/>
          <w:szCs w:val="20"/>
        </w:rPr>
      </w:pPr>
      <w:r>
        <w:rPr>
          <w:rFonts w:ascii="CharterITC BT" w:hAnsi="CharterITC BT"/>
          <w:b/>
          <w:sz w:val="20"/>
          <w:szCs w:val="20"/>
        </w:rPr>
        <w:t>- </w:t>
      </w:r>
      <w:r w:rsidRPr="003F2C38">
        <w:rPr>
          <w:rFonts w:ascii="CharterITC BT" w:hAnsi="CharterITC BT"/>
          <w:b/>
          <w:sz w:val="20"/>
          <w:szCs w:val="20"/>
        </w:rPr>
        <w:t xml:space="preserve">Hoe </w:t>
      </w:r>
      <w:r>
        <w:rPr>
          <w:rFonts w:ascii="CharterITC BT" w:hAnsi="CharterITC BT"/>
          <w:b/>
          <w:sz w:val="20"/>
          <w:szCs w:val="20"/>
        </w:rPr>
        <w:t>kan een goede keuze gemaakt worden</w:t>
      </w:r>
      <w:r w:rsidRPr="003F2C38">
        <w:rPr>
          <w:rFonts w:ascii="CharterITC BT" w:hAnsi="CharterITC BT"/>
          <w:b/>
          <w:sz w:val="20"/>
          <w:szCs w:val="20"/>
        </w:rPr>
        <w:t xml:space="preserve"> tussen de webviewers voor een uiteindelijke aanbeveling?</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Alle onderzochte opties hebben voor- en nadelen. Het is moeilijk om in dit stadium al te zeggen wat de beste optie is. Dit is natuurlijk voor een gedeelte afhankelijk van h</w:t>
      </w:r>
      <w:r>
        <w:rPr>
          <w:rFonts w:ascii="CharterITC BT" w:hAnsi="CharterITC BT"/>
          <w:sz w:val="20"/>
          <w:szCs w:val="20"/>
        </w:rPr>
        <w:t xml:space="preserve">et budget. Daarnaast spelen </w:t>
      </w:r>
      <w:r w:rsidRPr="003F2C38">
        <w:rPr>
          <w:rFonts w:ascii="CharterITC BT" w:hAnsi="CharterITC BT"/>
          <w:sz w:val="20"/>
          <w:szCs w:val="20"/>
        </w:rPr>
        <w:t>het tijdstip van invoering en de keuze voor wel of geen open source een rol.</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De hoofdvraag (</w:t>
      </w:r>
      <w:r w:rsidRPr="003F2C38">
        <w:rPr>
          <w:rFonts w:ascii="CharterITC BT" w:hAnsi="CharterITC BT"/>
          <w:b/>
          <w:sz w:val="20"/>
          <w:szCs w:val="20"/>
        </w:rPr>
        <w:t>Is er binnen de gemeente Beuningen behoefte aan een GIS-viewer op de website en zo ja, wat is dan de beste optie?</w:t>
      </w:r>
      <w:r w:rsidRPr="003F2C38">
        <w:rPr>
          <w:rFonts w:ascii="CharterITC BT" w:hAnsi="CharterITC BT"/>
          <w:sz w:val="20"/>
          <w:szCs w:val="20"/>
        </w:rPr>
        <w:t>) kan dan als volgt worden beantwoord:</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Zowel uit gesprekken met de medewerkers binnen de gemeente als uit landelijke onderzoeken onder burgers is gebleken dat er behoefte is aan de ontsluiting van geografische informatie op websites van overheden. Naast het kunnen raadplegen van geo-informatie is er ook een grote vraag naar interactiviteit door bijvoorbeeld het online kunnen aanvragen van bouwvergunningen en inspraak kunnen hebben op bestemmingsplannen.</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 xml:space="preserve">Er kan gekozen worden voor een uitgebreid programma van eisen waarin elk detail wordt besproken, maar dan zal er geen viewer zijn die aan deze eisen voldoet. De verschillende producten lijken erg veel op elkaar qua mogelijkheden en functionaliteiten. Hierdoor is het makkelijker om te kijken wat verschillende leveranciers kunnen bieden en </w:t>
      </w:r>
      <w:r>
        <w:rPr>
          <w:rFonts w:ascii="CharterITC BT" w:hAnsi="CharterITC BT"/>
          <w:sz w:val="20"/>
          <w:szCs w:val="20"/>
        </w:rPr>
        <w:t>samen tot een ideale oplossing</w:t>
      </w:r>
      <w:r w:rsidRPr="003F2C38">
        <w:rPr>
          <w:rFonts w:ascii="CharterITC BT" w:hAnsi="CharterITC BT"/>
          <w:sz w:val="20"/>
          <w:szCs w:val="20"/>
        </w:rPr>
        <w:t xml:space="preserve"> te komen. Zo verloopt de communicatie soepeler en wordt het eindproduct toch naar eigen wens ingericht.</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Er is gekozen om de volgende producten te beschrijven en verder uit te werken:</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ab/>
        <w:t>- Neuron Internet van leverancier Vicrea (closed source)</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Pr>
          <w:rFonts w:ascii="CharterITC BT" w:hAnsi="CharterITC BT"/>
          <w:sz w:val="20"/>
          <w:szCs w:val="20"/>
        </w:rPr>
        <w:tab/>
        <w:t>- GisWeb van de gemeente</w:t>
      </w:r>
      <w:r w:rsidRPr="003F2C38">
        <w:rPr>
          <w:rFonts w:ascii="CharterITC BT" w:hAnsi="CharterITC BT"/>
          <w:sz w:val="20"/>
          <w:szCs w:val="20"/>
        </w:rPr>
        <w:t xml:space="preserve"> Rotterdam (open source)</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ab/>
        <w:t>- GIS Suite van leverancier B3Partners BV (open source)</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Voor de eerste en derde optie zijn veel alternatieven, de samenwerking aan het GisWeb van de gemeente Rotterdam is een unieke kans.</w:t>
      </w: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p>
    <w:p w:rsidR="001D52FF" w:rsidRPr="003F2C38" w:rsidRDefault="001D52FF" w:rsidP="001D52FF">
      <w:pPr>
        <w:pStyle w:val="ErikStandaard"/>
        <w:tabs>
          <w:tab w:val="left" w:pos="851"/>
        </w:tabs>
        <w:spacing w:line="276" w:lineRule="auto"/>
        <w:ind w:left="851" w:right="0"/>
        <w:jc w:val="both"/>
        <w:rPr>
          <w:rFonts w:ascii="CharterITC BT" w:hAnsi="CharterITC BT"/>
          <w:sz w:val="20"/>
          <w:szCs w:val="20"/>
        </w:rPr>
      </w:pPr>
      <w:r w:rsidRPr="003F2C38">
        <w:rPr>
          <w:rFonts w:ascii="CharterITC BT" w:hAnsi="CharterITC BT"/>
          <w:sz w:val="20"/>
          <w:szCs w:val="20"/>
        </w:rPr>
        <w:t>Uit de vergelijking tussen deze producten blijkt dat er voor- en nadelen bestaan voor alle drie de opties, maar dat de open source oplossingen een lichte voorkeur krijgen boven de closed source oplossing. Op technisch gebied krijgt de keuze voor de GIS Suite de voorkeur boven de andere vanwege de openheid en de onafhankelijkheid.</w:t>
      </w:r>
    </w:p>
    <w:p w:rsidR="001D52FF" w:rsidRPr="003F2C38" w:rsidRDefault="001D52FF" w:rsidP="001D52FF">
      <w:pPr>
        <w:pStyle w:val="CAkop2"/>
      </w:pPr>
      <w:r>
        <w:br w:type="page"/>
        <w:t>5</w:t>
      </w:r>
      <w:r w:rsidRPr="003F2C38">
        <w:t>.2 Aanbevelingen</w:t>
      </w:r>
    </w:p>
    <w:p w:rsidR="001D52FF" w:rsidRPr="003F2C38" w:rsidRDefault="001D52FF" w:rsidP="001D52FF">
      <w:pPr>
        <w:pStyle w:val="ErikStandaard"/>
        <w:spacing w:line="276" w:lineRule="auto"/>
        <w:ind w:left="851" w:right="0"/>
        <w:jc w:val="both"/>
        <w:rPr>
          <w:rFonts w:ascii="CharterITC BT" w:hAnsi="CharterITC BT"/>
          <w:sz w:val="20"/>
          <w:szCs w:val="20"/>
        </w:rPr>
      </w:pPr>
      <w:r w:rsidRPr="003F2C38">
        <w:rPr>
          <w:rFonts w:ascii="CharterITC BT" w:hAnsi="CharterITC BT"/>
          <w:sz w:val="20"/>
          <w:szCs w:val="20"/>
        </w:rPr>
        <w:t>Om dit project tot een goed vervolg te brengen staan hieronder enkele aanbevelingen:</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Pr>
          <w:rFonts w:ascii="CharterITC BT" w:hAnsi="CharterITC BT"/>
          <w:sz w:val="20"/>
          <w:szCs w:val="20"/>
        </w:rPr>
        <w:t>- </w:t>
      </w:r>
      <w:r w:rsidRPr="003F2C38">
        <w:rPr>
          <w:rFonts w:ascii="CharterITC BT" w:hAnsi="CharterITC BT"/>
          <w:sz w:val="20"/>
          <w:szCs w:val="20"/>
        </w:rPr>
        <w:t>Er dient meer onderzoek gedaan te worden naar welke informatie weergegeven kan/moet worden. Hoe</w:t>
      </w:r>
      <w:r>
        <w:rPr>
          <w:rFonts w:ascii="CharterITC BT" w:hAnsi="CharterITC BT"/>
          <w:sz w:val="20"/>
          <w:szCs w:val="20"/>
        </w:rPr>
        <w:t xml:space="preserve"> zit het met de auteursrechten/</w:t>
      </w:r>
      <w:r w:rsidRPr="003F2C38">
        <w:rPr>
          <w:rFonts w:ascii="CharterITC BT" w:hAnsi="CharterITC BT"/>
          <w:sz w:val="20"/>
          <w:szCs w:val="20"/>
        </w:rPr>
        <w:t>vertrouwelijkheid van de verschillende kaarten/thema’s?</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Pr>
          <w:rFonts w:ascii="CharterITC BT" w:hAnsi="CharterITC BT"/>
          <w:sz w:val="20"/>
          <w:szCs w:val="20"/>
        </w:rPr>
        <w:t>- </w:t>
      </w:r>
      <w:r w:rsidRPr="003F2C38">
        <w:rPr>
          <w:rFonts w:ascii="CharterITC BT" w:hAnsi="CharterITC BT"/>
          <w:sz w:val="20"/>
          <w:szCs w:val="20"/>
        </w:rPr>
        <w:t>De makkelijkste optie is om de oplossing van Vicrea aan te schaffen, maar een oplossing in open source en open standaarden dient serieus overwogen te worden. In eerste instantie zal dit een investering vergen, maar op de langere termijn zal dit voordelen met zich mee brengen.</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Pr>
          <w:rFonts w:ascii="CharterITC BT" w:hAnsi="CharterITC BT"/>
          <w:sz w:val="20"/>
          <w:szCs w:val="20"/>
        </w:rPr>
        <w:t>- </w:t>
      </w:r>
      <w:r w:rsidRPr="003F2C38">
        <w:rPr>
          <w:rFonts w:ascii="CharterITC BT" w:hAnsi="CharterITC BT"/>
          <w:sz w:val="20"/>
          <w:szCs w:val="20"/>
        </w:rPr>
        <w:t>De oplossing om samen te werken met de gemeente Rotterdam aa</w:t>
      </w:r>
      <w:r>
        <w:rPr>
          <w:rFonts w:ascii="CharterITC BT" w:hAnsi="CharterITC BT"/>
          <w:sz w:val="20"/>
          <w:szCs w:val="20"/>
        </w:rPr>
        <w:t>n hun GisWeb zou een buitenkans</w:t>
      </w:r>
      <w:r w:rsidRPr="003F2C38">
        <w:rPr>
          <w:rFonts w:ascii="CharterITC BT" w:hAnsi="CharterITC BT"/>
          <w:sz w:val="20"/>
          <w:szCs w:val="20"/>
        </w:rPr>
        <w:t xml:space="preserve"> kunnen zijn en een erg goede en goedkope optie. Om deel te nemen aan gesprekken met Rotterdam en andere geïnteresseerde gemeenten kan contact opgenomen worden met Els Mitek (010-4897926, EH.Mitek@gw.rotterdam.nl) van de gemeente Rotterdam.</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Pr>
          <w:rFonts w:ascii="CharterITC BT" w:hAnsi="CharterITC BT"/>
          <w:sz w:val="20"/>
          <w:szCs w:val="20"/>
        </w:rPr>
        <w:t>- </w:t>
      </w:r>
      <w:r w:rsidRPr="003F2C38">
        <w:rPr>
          <w:rFonts w:ascii="CharterITC BT" w:hAnsi="CharterITC BT"/>
          <w:sz w:val="20"/>
          <w:szCs w:val="20"/>
        </w:rPr>
        <w:t>Voor meer informatie over GIS Suite van B3Partners BV kan contact opgenomen worden met Chris van Lith (chrisvanlith@b3partners.nl). Er kan met hem een afspraak worden gemaakt voor een demonstratie.</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Pr>
          <w:rFonts w:ascii="CharterITC BT" w:hAnsi="CharterITC BT"/>
          <w:sz w:val="20"/>
          <w:szCs w:val="20"/>
        </w:rPr>
        <w:t>- </w:t>
      </w:r>
      <w:r w:rsidRPr="003F2C38">
        <w:rPr>
          <w:rFonts w:ascii="CharterITC BT" w:hAnsi="CharterITC BT"/>
          <w:sz w:val="20"/>
          <w:szCs w:val="20"/>
        </w:rPr>
        <w:t>Voor meer informatie over Neuron Internet kan contact opgenomen worden met Maarten Stam van Vicrea (m.stam@vicrea.nl, 033 460 40 80).</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Pr>
          <w:rFonts w:ascii="CharterITC BT" w:hAnsi="CharterITC BT"/>
          <w:sz w:val="20"/>
          <w:szCs w:val="20"/>
        </w:rPr>
        <w:t>- </w:t>
      </w:r>
      <w:r w:rsidRPr="003F2C38">
        <w:rPr>
          <w:rFonts w:ascii="CharterITC BT" w:hAnsi="CharterITC BT"/>
          <w:sz w:val="20"/>
          <w:szCs w:val="20"/>
        </w:rPr>
        <w:t>Wanneer voor een open source oplossing gekozen wordt, moeten goede afspraken gemaakt worden over het beheer en onderhoud van de software, zodat er geen onvoorziene problemen optreden.</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Pr>
          <w:rFonts w:ascii="CharterITC BT" w:hAnsi="CharterITC BT"/>
          <w:sz w:val="20"/>
          <w:szCs w:val="20"/>
        </w:rPr>
        <w:t>- </w:t>
      </w:r>
      <w:r w:rsidRPr="003F2C38">
        <w:rPr>
          <w:rFonts w:ascii="CharterITC BT" w:hAnsi="CharterITC BT"/>
          <w:sz w:val="20"/>
          <w:szCs w:val="20"/>
        </w:rPr>
        <w:t>Wanneer een Geo-loket ingericht gaat worden, dient ook gekeken</w:t>
      </w:r>
      <w:r>
        <w:rPr>
          <w:rFonts w:ascii="CharterITC BT" w:hAnsi="CharterITC BT"/>
          <w:sz w:val="20"/>
          <w:szCs w:val="20"/>
        </w:rPr>
        <w:t xml:space="preserve"> te worden</w:t>
      </w:r>
      <w:r w:rsidRPr="003F2C38">
        <w:rPr>
          <w:rFonts w:ascii="CharterITC BT" w:hAnsi="CharterITC BT"/>
          <w:sz w:val="20"/>
          <w:szCs w:val="20"/>
        </w:rPr>
        <w:t xml:space="preserve"> naar de combinatie met een intranet GIS-omgeving. Als gekozen wordt voor Neuron Internet is het logisch om Stroomlijn aan te houden. Andere leveranciers bieden een totaalpakket voor zowel internet als intranet, zodat het handiger is om beide systemen door eenzelfde leverancier te laten inrichten.</w:t>
      </w:r>
    </w:p>
    <w:p w:rsidR="001D52FF" w:rsidRPr="003F2C38" w:rsidRDefault="001D52FF" w:rsidP="001D52FF">
      <w:pPr>
        <w:pStyle w:val="ErikStandaard"/>
        <w:spacing w:line="276" w:lineRule="auto"/>
        <w:ind w:left="851" w:right="0"/>
        <w:jc w:val="both"/>
        <w:rPr>
          <w:rFonts w:ascii="CharterITC BT" w:hAnsi="CharterITC BT"/>
          <w:sz w:val="20"/>
          <w:szCs w:val="20"/>
        </w:rPr>
      </w:pPr>
    </w:p>
    <w:p w:rsidR="001D52FF" w:rsidRPr="003F2C38" w:rsidRDefault="001D52FF" w:rsidP="001D52FF">
      <w:pPr>
        <w:pStyle w:val="ErikStandaard"/>
        <w:spacing w:line="276" w:lineRule="auto"/>
        <w:ind w:left="851" w:right="0"/>
        <w:jc w:val="both"/>
        <w:rPr>
          <w:rFonts w:ascii="CharterITC BT" w:hAnsi="CharterITC BT"/>
          <w:sz w:val="20"/>
          <w:szCs w:val="20"/>
        </w:rPr>
      </w:pPr>
      <w:r>
        <w:rPr>
          <w:rFonts w:ascii="CharterITC BT" w:hAnsi="CharterITC BT"/>
          <w:sz w:val="20"/>
          <w:szCs w:val="20"/>
        </w:rPr>
        <w:t>- </w:t>
      </w:r>
      <w:r w:rsidRPr="003F2C38">
        <w:rPr>
          <w:rFonts w:ascii="CharterITC BT" w:hAnsi="CharterITC BT"/>
          <w:sz w:val="20"/>
          <w:szCs w:val="20"/>
        </w:rPr>
        <w:t>Om het Geo-loket tot een succes te maken zal dit makkelijk te vinden moeten zijn op de website. Het zal een centrale plek in de website moeten innemen zodat burgers er niet omheen kunnen en het willen gaan gebruiken.</w:t>
      </w:r>
    </w:p>
    <w:p w:rsidR="001D52FF" w:rsidRPr="003F2C38" w:rsidRDefault="001D52FF" w:rsidP="001D52FF">
      <w:pPr>
        <w:ind w:left="851"/>
        <w:rPr>
          <w:rFonts w:ascii="CharterITC BT" w:hAnsi="CharterITC BT"/>
          <w:sz w:val="20"/>
          <w:szCs w:val="20"/>
        </w:rPr>
      </w:pPr>
    </w:p>
    <w:p w:rsidR="001D52FF" w:rsidRPr="008D3C5C" w:rsidRDefault="001D52FF" w:rsidP="001D52FF">
      <w:pPr>
        <w:ind w:left="851"/>
        <w:rPr>
          <w:rFonts w:ascii="CharterITC BT" w:hAnsi="CharterITC BT"/>
          <w:sz w:val="20"/>
          <w:szCs w:val="20"/>
        </w:rPr>
      </w:pPr>
    </w:p>
    <w:p w:rsidR="001D52FF" w:rsidRDefault="001D52FF" w:rsidP="001D52FF">
      <w:pPr>
        <w:pStyle w:val="aTelKop1"/>
        <w:rPr>
          <w:rFonts w:ascii="CharterITC BT" w:hAnsi="CharterITC BT"/>
        </w:rPr>
      </w:pPr>
      <w:bookmarkStart w:id="52" w:name="_Toc294015233"/>
      <w:r>
        <w:rPr>
          <w:rFonts w:ascii="CharterITC BT" w:hAnsi="CharterITC BT"/>
        </w:rPr>
        <w:t>Realisatievoorstel</w:t>
      </w:r>
      <w:bookmarkEnd w:id="52"/>
    </w:p>
    <w:p w:rsidR="001D52FF" w:rsidRDefault="001D52FF" w:rsidP="001D52FF">
      <w:pPr>
        <w:ind w:left="851"/>
        <w:jc w:val="both"/>
        <w:rPr>
          <w:rFonts w:ascii="CharterITC BT" w:hAnsi="CharterITC BT"/>
          <w:sz w:val="20"/>
          <w:szCs w:val="20"/>
        </w:rPr>
      </w:pPr>
      <w:r>
        <w:rPr>
          <w:rFonts w:ascii="CharterITC BT" w:hAnsi="CharterITC BT"/>
          <w:sz w:val="20"/>
          <w:szCs w:val="20"/>
        </w:rPr>
        <w:t>In dit hoofdstuk wordt een realisatievoorstel gedaan met een tijdspad voor de realisatie van het project Geo-loket. Dit voorstel zal in opeenvolgende stappen worden beschreven.</w:t>
      </w:r>
    </w:p>
    <w:p w:rsidR="005A1412" w:rsidRDefault="005A1412" w:rsidP="001D52FF">
      <w:pPr>
        <w:ind w:left="851"/>
        <w:jc w:val="both"/>
        <w:rPr>
          <w:rFonts w:ascii="CharterITC BT" w:hAnsi="CharterITC BT"/>
          <w:sz w:val="20"/>
          <w:szCs w:val="20"/>
        </w:rPr>
      </w:pPr>
    </w:p>
    <w:p w:rsidR="001D52FF" w:rsidRDefault="001D52FF" w:rsidP="001D52FF">
      <w:pPr>
        <w:ind w:left="851"/>
        <w:jc w:val="both"/>
        <w:rPr>
          <w:rFonts w:ascii="CharterITC BT" w:hAnsi="CharterITC BT"/>
          <w:sz w:val="20"/>
          <w:szCs w:val="20"/>
        </w:rPr>
      </w:pPr>
      <w:r>
        <w:rPr>
          <w:rFonts w:ascii="CharterITC BT" w:hAnsi="CharterITC BT"/>
          <w:sz w:val="20"/>
          <w:szCs w:val="20"/>
        </w:rPr>
        <w:t>2011: Er zullen met leveranciers verdere gesprekken moeten plaatsvinden. Tijdens deze gesprekken zal duidelijk moeten worden wat leveranciers precies kunnen leveren, wanneer ze dit kunnen leveren en wat de bijbehorende kosten zijn. Daarnaast zal geparticipeerd moeten worden in gesprekken met de gemeente Rotterdam en andere gemeenten over de samenwerking aan het GisWeb.</w:t>
      </w:r>
    </w:p>
    <w:p w:rsidR="005A1412" w:rsidRDefault="005A1412" w:rsidP="001D52FF">
      <w:pPr>
        <w:ind w:left="851"/>
        <w:jc w:val="both"/>
        <w:rPr>
          <w:rFonts w:ascii="CharterITC BT" w:hAnsi="CharterITC BT"/>
          <w:sz w:val="20"/>
          <w:szCs w:val="20"/>
        </w:rPr>
      </w:pPr>
    </w:p>
    <w:p w:rsidR="001D52FF" w:rsidRDefault="001D52FF" w:rsidP="001D52FF">
      <w:pPr>
        <w:ind w:left="851"/>
        <w:jc w:val="both"/>
        <w:rPr>
          <w:rFonts w:ascii="CharterITC BT" w:hAnsi="CharterITC BT"/>
          <w:sz w:val="20"/>
          <w:szCs w:val="20"/>
        </w:rPr>
      </w:pPr>
      <w:r>
        <w:rPr>
          <w:rFonts w:ascii="CharterITC BT" w:hAnsi="CharterITC BT"/>
          <w:sz w:val="20"/>
          <w:szCs w:val="20"/>
        </w:rPr>
        <w:t>2012: Uit deze gesprekken zal dan een uiteindelijke keuze gemaakt moeten worden voor een bepaalde leverancier. Dan zullen met deze leverancier verdere gesprekken moeten plaatsvinden over de precieze wensen van de gemeente en de definitieve configuratie van het Geo-loket. Wanneer dit bekend is, zal een plan van aanpak met de leverancier worden opgesteld en wordt het Geo-loket geïnstalleerd.</w:t>
      </w:r>
    </w:p>
    <w:p w:rsidR="005A1412" w:rsidRDefault="005A1412" w:rsidP="001D52FF">
      <w:pPr>
        <w:ind w:left="851"/>
        <w:jc w:val="both"/>
        <w:rPr>
          <w:rFonts w:ascii="CharterITC BT" w:hAnsi="CharterITC BT"/>
          <w:sz w:val="20"/>
          <w:szCs w:val="20"/>
        </w:rPr>
      </w:pPr>
    </w:p>
    <w:p w:rsidR="001D52FF" w:rsidRPr="006667A9" w:rsidRDefault="001D52FF" w:rsidP="001D52FF">
      <w:pPr>
        <w:ind w:left="851"/>
        <w:jc w:val="both"/>
        <w:rPr>
          <w:rFonts w:ascii="CharterITC BT" w:hAnsi="CharterITC BT"/>
          <w:sz w:val="20"/>
          <w:szCs w:val="20"/>
        </w:rPr>
      </w:pPr>
      <w:r>
        <w:rPr>
          <w:rFonts w:ascii="CharterITC BT" w:hAnsi="CharterITC BT"/>
          <w:sz w:val="20"/>
          <w:szCs w:val="20"/>
        </w:rPr>
        <w:t>2013: Ingebruikname van het Geo-loket. Eventueel zal er, ter promotie, het één en ander gepubliceerd moeten worden om meer bekendheid te verwerven. Nu begint ook de beheerfase en kunnen in de verdere toekomst nog nieuwe thema’s toegevoegd gaan worden.</w:t>
      </w:r>
    </w:p>
    <w:p w:rsidR="00F54816" w:rsidRDefault="00F54816">
      <w:pPr>
        <w:rPr>
          <w:rFonts w:ascii="Palatino Linotype" w:hAnsi="Palatino Linotype"/>
          <w:b/>
          <w:noProof/>
          <w:sz w:val="36"/>
          <w:szCs w:val="36"/>
          <w:lang w:eastAsia="nl-NL"/>
        </w:rPr>
      </w:pPr>
      <w:r>
        <w:rPr>
          <w:noProof/>
          <w:lang w:eastAsia="nl-NL"/>
        </w:rPr>
        <w:br w:type="page"/>
      </w:r>
    </w:p>
    <w:p w:rsidR="001D52FF" w:rsidRDefault="001D52FF">
      <w:pPr>
        <w:rPr>
          <w:rFonts w:ascii="Palatino Linotype" w:hAnsi="Palatino Linotype"/>
          <w:b/>
          <w:noProof/>
          <w:color w:val="76923C" w:themeColor="accent3" w:themeShade="BF"/>
          <w:sz w:val="36"/>
          <w:szCs w:val="36"/>
          <w:lang w:eastAsia="nl-NL"/>
        </w:rPr>
      </w:pPr>
      <w:bookmarkStart w:id="53" w:name="_Toc293647769"/>
      <w:r>
        <w:rPr>
          <w:noProof/>
          <w:color w:val="76923C" w:themeColor="accent3" w:themeShade="BF"/>
          <w:lang w:eastAsia="nl-NL"/>
        </w:rPr>
        <w:lastRenderedPageBreak/>
        <w:br w:type="page"/>
      </w:r>
    </w:p>
    <w:p w:rsidR="000A116A" w:rsidRPr="00C3001D" w:rsidRDefault="00973211" w:rsidP="00C2468F">
      <w:pPr>
        <w:pStyle w:val="Erikkop1"/>
        <w:ind w:left="567" w:right="567"/>
        <w:rPr>
          <w:noProof/>
          <w:color w:val="76923C" w:themeColor="accent3" w:themeShade="BF"/>
          <w:lang w:eastAsia="nl-NL"/>
        </w:rPr>
      </w:pPr>
      <w:r w:rsidRPr="00C3001D">
        <w:rPr>
          <w:noProof/>
          <w:color w:val="76923C" w:themeColor="accent3" w:themeShade="BF"/>
          <w:lang w:eastAsia="nl-NL"/>
        </w:rPr>
        <w:t xml:space="preserve">9. Lijst </w:t>
      </w:r>
      <w:r w:rsidR="0039756C">
        <w:rPr>
          <w:noProof/>
          <w:color w:val="76923C" w:themeColor="accent3" w:themeShade="BF"/>
          <w:lang w:eastAsia="nl-NL"/>
        </w:rPr>
        <w:t xml:space="preserve">van </w:t>
      </w:r>
      <w:r w:rsidRPr="00C3001D">
        <w:rPr>
          <w:noProof/>
          <w:color w:val="76923C" w:themeColor="accent3" w:themeShade="BF"/>
          <w:lang w:eastAsia="nl-NL"/>
        </w:rPr>
        <w:t>afkortingen</w:t>
      </w:r>
      <w:bookmarkEnd w:id="53"/>
    </w:p>
    <w:p w:rsidR="00973211" w:rsidRDefault="00973211" w:rsidP="00C2468F">
      <w:pPr>
        <w:ind w:left="567" w:right="567"/>
        <w:jc w:val="both"/>
        <w:rPr>
          <w:rFonts w:asciiTheme="minorHAnsi" w:hAnsiTheme="minorHAnsi"/>
          <w:b/>
          <w:noProof/>
          <w:sz w:val="36"/>
          <w:szCs w:val="36"/>
          <w:lang w:eastAsia="nl-NL"/>
        </w:rPr>
      </w:pPr>
    </w:p>
    <w:p w:rsidR="00294B2C" w:rsidRDefault="00514569" w:rsidP="006E09E3">
      <w:pPr>
        <w:pStyle w:val="ErikStandaard"/>
        <w:jc w:val="both"/>
      </w:pPr>
      <w:r w:rsidRPr="00365926">
        <w:rPr>
          <w:b/>
          <w:color w:val="76923C" w:themeColor="accent3" w:themeShade="BF"/>
        </w:rPr>
        <w:t>API</w:t>
      </w:r>
      <w:r>
        <w:t xml:space="preserve">: </w:t>
      </w:r>
      <w:r w:rsidR="00294B2C">
        <w:t>Application Programming Interface. Verzameling definities waarmee een computerprogramma kan communiceren met een ander programma.</w:t>
      </w:r>
    </w:p>
    <w:p w:rsidR="00294B2C" w:rsidRPr="008009B7" w:rsidRDefault="00294B2C" w:rsidP="006E09E3">
      <w:pPr>
        <w:pStyle w:val="ErikStandaard"/>
        <w:jc w:val="both"/>
      </w:pPr>
    </w:p>
    <w:p w:rsidR="00E9764E" w:rsidRPr="008009B7" w:rsidRDefault="00514569" w:rsidP="006E09E3">
      <w:pPr>
        <w:pStyle w:val="ErikStandaard"/>
        <w:jc w:val="both"/>
      </w:pPr>
      <w:r w:rsidRPr="00365926">
        <w:rPr>
          <w:b/>
          <w:color w:val="76923C" w:themeColor="accent3" w:themeShade="BF"/>
        </w:rPr>
        <w:t>ASP</w:t>
      </w:r>
      <w:r>
        <w:t xml:space="preserve">: </w:t>
      </w:r>
      <w:r w:rsidR="00E9764E">
        <w:t>Application Service Provider. Een onderneming die via een server software aanbiedt die via het internet gebruikt kan wo</w:t>
      </w:r>
      <w:r w:rsidR="006E038E">
        <w:t>rden. Deze software wordt</w:t>
      </w:r>
      <w:r w:rsidR="00E9764E">
        <w:t xml:space="preserve"> gehuurd door de gebruiker en hoeft niet gekocht te worden.</w:t>
      </w:r>
    </w:p>
    <w:p w:rsidR="00E9764E" w:rsidRDefault="00E9764E" w:rsidP="006E09E3">
      <w:pPr>
        <w:pStyle w:val="ErikStandaard"/>
        <w:jc w:val="both"/>
        <w:rPr>
          <w:rFonts w:asciiTheme="minorHAnsi" w:hAnsiTheme="minorHAnsi"/>
          <w:noProof/>
          <w:lang w:eastAsia="nl-NL"/>
        </w:rPr>
      </w:pPr>
    </w:p>
    <w:p w:rsidR="00294B2C" w:rsidRDefault="00514569" w:rsidP="006E09E3">
      <w:pPr>
        <w:pStyle w:val="ErikStandaard"/>
        <w:jc w:val="both"/>
      </w:pPr>
      <w:r w:rsidRPr="00365926">
        <w:rPr>
          <w:b/>
          <w:color w:val="76923C" w:themeColor="accent3" w:themeShade="BF"/>
        </w:rPr>
        <w:t>BAG</w:t>
      </w:r>
      <w:r>
        <w:t xml:space="preserve">: </w:t>
      </w:r>
      <w:r w:rsidR="00294B2C">
        <w:t xml:space="preserve">Basisregistratie Adressen en Gebouwen. Dit is een registratie waarin gemeentelijke basisgegevens over alle gebouwen en adressen in Nederland zijn verzameld. </w:t>
      </w:r>
    </w:p>
    <w:p w:rsidR="00294B2C" w:rsidRDefault="00294B2C" w:rsidP="006E09E3">
      <w:pPr>
        <w:pStyle w:val="ErikStandaard"/>
        <w:jc w:val="both"/>
      </w:pPr>
    </w:p>
    <w:p w:rsidR="00294B2C" w:rsidRDefault="00294B2C" w:rsidP="006E09E3">
      <w:pPr>
        <w:pStyle w:val="ErikStandaard"/>
        <w:jc w:val="both"/>
      </w:pPr>
      <w:r w:rsidRPr="00365926">
        <w:rPr>
          <w:b/>
          <w:color w:val="76923C" w:themeColor="accent3" w:themeShade="BF"/>
        </w:rPr>
        <w:t>BGT</w:t>
      </w:r>
      <w:r>
        <w:t>:</w:t>
      </w:r>
      <w:r w:rsidR="00514569">
        <w:t xml:space="preserve"> </w:t>
      </w:r>
      <w:r>
        <w:t>Basisregistratie Grootschalige Topografie. Nieuwe basisregistratie op basis van de GBKN waarmee de ruimte wordt ingedeeld in vlakken.</w:t>
      </w:r>
    </w:p>
    <w:p w:rsidR="00294B2C" w:rsidRDefault="00294B2C" w:rsidP="006E09E3">
      <w:pPr>
        <w:pStyle w:val="ErikStandaard"/>
        <w:jc w:val="both"/>
      </w:pPr>
    </w:p>
    <w:p w:rsidR="00294B2C" w:rsidRDefault="00514569" w:rsidP="006E09E3">
      <w:pPr>
        <w:pStyle w:val="ErikStandaard"/>
        <w:jc w:val="both"/>
      </w:pPr>
      <w:r w:rsidRPr="00365926">
        <w:rPr>
          <w:b/>
          <w:color w:val="76923C" w:themeColor="accent3" w:themeShade="BF"/>
        </w:rPr>
        <w:t>CMS</w:t>
      </w:r>
      <w:r>
        <w:t xml:space="preserve">: </w:t>
      </w:r>
      <w:r w:rsidR="00294B2C">
        <w:t>Content Management System. Softwaretoepassing waarmee documenten en gegevens op het internet weergegeven kunnen worden.</w:t>
      </w:r>
    </w:p>
    <w:p w:rsidR="00294B2C" w:rsidRDefault="00294B2C" w:rsidP="006E09E3">
      <w:pPr>
        <w:pStyle w:val="ErikStandaard"/>
        <w:jc w:val="both"/>
      </w:pPr>
    </w:p>
    <w:p w:rsidR="00294B2C" w:rsidRDefault="00514569" w:rsidP="006E09E3">
      <w:pPr>
        <w:pStyle w:val="ErikStandaard"/>
        <w:jc w:val="both"/>
      </w:pPr>
      <w:r w:rsidRPr="00365926">
        <w:rPr>
          <w:b/>
          <w:color w:val="76923C" w:themeColor="accent3" w:themeShade="BF"/>
        </w:rPr>
        <w:t>GBA</w:t>
      </w:r>
      <w:r>
        <w:t xml:space="preserve">: </w:t>
      </w:r>
      <w:r w:rsidR="00294B2C">
        <w:t xml:space="preserve">Gemeentelijke Basisadministratie van persoonsgegevens. Benaming voor de boekhouding van bepaalde gegevens die iedere Nederlandse gemeente bijhoudt </w:t>
      </w:r>
      <w:r w:rsidR="00A55AA8">
        <w:t>betreffende</w:t>
      </w:r>
      <w:r w:rsidR="00294B2C">
        <w:t xml:space="preserve"> alle personen die in de gemeente gevestigd zijn of waren.</w:t>
      </w:r>
    </w:p>
    <w:p w:rsidR="00294B2C" w:rsidRDefault="00294B2C" w:rsidP="006E09E3">
      <w:pPr>
        <w:pStyle w:val="ErikStandaard"/>
        <w:jc w:val="both"/>
      </w:pPr>
    </w:p>
    <w:p w:rsidR="00294B2C" w:rsidRDefault="00514569" w:rsidP="006E09E3">
      <w:pPr>
        <w:pStyle w:val="ErikStandaard"/>
        <w:jc w:val="both"/>
      </w:pPr>
      <w:r w:rsidRPr="00365926">
        <w:rPr>
          <w:b/>
          <w:color w:val="76923C" w:themeColor="accent3" w:themeShade="BF"/>
        </w:rPr>
        <w:t>GBKN</w:t>
      </w:r>
      <w:r>
        <w:t xml:space="preserve">: </w:t>
      </w:r>
      <w:r w:rsidR="00294B2C">
        <w:t>Grootschalige Basiskaart Nederland. Is een digitale, topografische kaart van Nederland met een vast gedefinieerde, minimale inhoud en precisie, waarop de belangrijkste topografie in het terrein staat aangegeven.</w:t>
      </w:r>
    </w:p>
    <w:p w:rsidR="00294B2C" w:rsidRDefault="00294B2C" w:rsidP="006E09E3">
      <w:pPr>
        <w:pStyle w:val="ErikStandaard"/>
        <w:jc w:val="both"/>
      </w:pPr>
    </w:p>
    <w:p w:rsidR="00294B2C" w:rsidRDefault="00514569" w:rsidP="006E09E3">
      <w:pPr>
        <w:pStyle w:val="ErikStandaard"/>
        <w:jc w:val="both"/>
      </w:pPr>
      <w:r w:rsidRPr="00365926">
        <w:rPr>
          <w:b/>
          <w:color w:val="76923C" w:themeColor="accent3" w:themeShade="BF"/>
        </w:rPr>
        <w:t>GIS</w:t>
      </w:r>
      <w:r>
        <w:t xml:space="preserve">: </w:t>
      </w:r>
      <w:r w:rsidR="00294B2C">
        <w:t>Geografisch Informatie Systeem. Een informatiesysteem waarin geografische informatie kan worden opgeslagen, beheerd, bewerkt, geanalyseerd, geïntegreerd en gepresenteerd.</w:t>
      </w:r>
    </w:p>
    <w:p w:rsidR="00294B2C" w:rsidRDefault="00294B2C" w:rsidP="006E09E3">
      <w:pPr>
        <w:pStyle w:val="ErikStandaard"/>
        <w:jc w:val="both"/>
      </w:pPr>
    </w:p>
    <w:p w:rsidR="00294B2C" w:rsidRDefault="00514569" w:rsidP="006E09E3">
      <w:pPr>
        <w:pStyle w:val="ErikStandaard"/>
        <w:jc w:val="both"/>
      </w:pPr>
      <w:r w:rsidRPr="00365926">
        <w:rPr>
          <w:b/>
          <w:color w:val="76923C" w:themeColor="accent3" w:themeShade="BF"/>
        </w:rPr>
        <w:t>OGC</w:t>
      </w:r>
      <w:r>
        <w:t xml:space="preserve">: </w:t>
      </w:r>
      <w:r w:rsidR="00294B2C">
        <w:t>Open Geospatial Consortium. Een internationale non-profitorganisatie die de leiding heeft in de ontwikkeling van open standaarden voor geografische informatie.</w:t>
      </w:r>
    </w:p>
    <w:p w:rsidR="00294B2C" w:rsidRPr="008009B7" w:rsidRDefault="00294B2C" w:rsidP="006E09E3">
      <w:pPr>
        <w:pStyle w:val="ErikStandaard"/>
        <w:jc w:val="both"/>
      </w:pPr>
    </w:p>
    <w:p w:rsidR="00E9764E" w:rsidRPr="00723DD5" w:rsidRDefault="00973211" w:rsidP="006E09E3">
      <w:pPr>
        <w:pStyle w:val="ErikStandaard"/>
        <w:jc w:val="both"/>
        <w:rPr>
          <w:szCs w:val="26"/>
        </w:rPr>
      </w:pPr>
      <w:r w:rsidRPr="00365926">
        <w:rPr>
          <w:b/>
          <w:color w:val="76923C" w:themeColor="accent3" w:themeShade="BF"/>
          <w:szCs w:val="26"/>
        </w:rPr>
        <w:t>SaaS</w:t>
      </w:r>
      <w:r w:rsidRPr="00723DD5">
        <w:rPr>
          <w:szCs w:val="26"/>
        </w:rPr>
        <w:t>:</w:t>
      </w:r>
      <w:r w:rsidR="00514569" w:rsidRPr="00723DD5">
        <w:rPr>
          <w:szCs w:val="26"/>
        </w:rPr>
        <w:t xml:space="preserve"> </w:t>
      </w:r>
      <w:r w:rsidR="00674992" w:rsidRPr="00723DD5">
        <w:rPr>
          <w:szCs w:val="26"/>
        </w:rPr>
        <w:t xml:space="preserve">Software as a Service. </w:t>
      </w:r>
      <w:r w:rsidR="00D542AF" w:rsidRPr="00723DD5">
        <w:rPr>
          <w:szCs w:val="26"/>
        </w:rPr>
        <w:t>Vorm van ASP waarbij er één versie van de software is die voor elke gebruiker hetzelfde is. Hierdoor kunnen de ‘huurkosten’ lager zijn vanwege het grotere aantal afnemers.</w:t>
      </w:r>
    </w:p>
    <w:p w:rsidR="00E9764E" w:rsidRPr="00723DD5" w:rsidRDefault="00E9764E" w:rsidP="006E09E3">
      <w:pPr>
        <w:pStyle w:val="ErikStandaard"/>
        <w:jc w:val="both"/>
        <w:rPr>
          <w:szCs w:val="26"/>
        </w:rPr>
      </w:pPr>
    </w:p>
    <w:p w:rsidR="00294B2C" w:rsidRDefault="00514569" w:rsidP="006E09E3">
      <w:pPr>
        <w:pStyle w:val="ErikStandaard"/>
        <w:jc w:val="both"/>
      </w:pPr>
      <w:r w:rsidRPr="00365926">
        <w:rPr>
          <w:b/>
          <w:color w:val="76923C" w:themeColor="accent3" w:themeShade="BF"/>
        </w:rPr>
        <w:lastRenderedPageBreak/>
        <w:t>WCS</w:t>
      </w:r>
      <w:r>
        <w:t xml:space="preserve">: </w:t>
      </w:r>
      <w:r w:rsidR="00294B2C">
        <w:t>Web Coverage Service. Open standaard voor de uitwisseling van geografische gegevens in de vorm van rasterdata.</w:t>
      </w:r>
    </w:p>
    <w:p w:rsidR="00294B2C" w:rsidRDefault="00294B2C" w:rsidP="006E09E3">
      <w:pPr>
        <w:pStyle w:val="ErikStandaard"/>
        <w:jc w:val="both"/>
      </w:pPr>
    </w:p>
    <w:p w:rsidR="00294B2C" w:rsidRDefault="00514569" w:rsidP="006E09E3">
      <w:pPr>
        <w:pStyle w:val="ErikStandaard"/>
        <w:jc w:val="both"/>
      </w:pPr>
      <w:r w:rsidRPr="00365926">
        <w:rPr>
          <w:b/>
          <w:color w:val="76923C" w:themeColor="accent3" w:themeShade="BF"/>
        </w:rPr>
        <w:t>WFS</w:t>
      </w:r>
      <w:r>
        <w:t xml:space="preserve">: </w:t>
      </w:r>
      <w:r w:rsidR="00294B2C">
        <w:t>Web Feature Service. Open standaard voor de uitwisseling van geografische gegevens in de vorm van vectordata.</w:t>
      </w:r>
    </w:p>
    <w:p w:rsidR="00294B2C" w:rsidRDefault="00294B2C" w:rsidP="006E09E3">
      <w:pPr>
        <w:pStyle w:val="ErikStandaard"/>
        <w:jc w:val="both"/>
      </w:pPr>
    </w:p>
    <w:p w:rsidR="00294B2C" w:rsidRDefault="00514569" w:rsidP="006E09E3">
      <w:pPr>
        <w:pStyle w:val="ErikStandaard"/>
        <w:jc w:val="both"/>
      </w:pPr>
      <w:r w:rsidRPr="00365926">
        <w:rPr>
          <w:b/>
          <w:color w:val="76923C" w:themeColor="accent3" w:themeShade="BF"/>
        </w:rPr>
        <w:t>WION</w:t>
      </w:r>
      <w:r>
        <w:t xml:space="preserve">: </w:t>
      </w:r>
      <w:r w:rsidR="00294B2C">
        <w:t>Wet Informatie-uitwisseling Ondergrondse Netten. Is een Nederlandse wet waarin wordt vastgelegd dat alle ondergrondse kabels en leidingen moeten worden bijgehouden en aan het kadaster gemeld moeten worden. Daarnaast moeten gravers al hun grondbewerkingen melden.</w:t>
      </w:r>
    </w:p>
    <w:p w:rsidR="00294B2C" w:rsidRDefault="00294B2C" w:rsidP="006E09E3">
      <w:pPr>
        <w:pStyle w:val="ErikStandaard"/>
        <w:jc w:val="both"/>
      </w:pPr>
    </w:p>
    <w:p w:rsidR="00973211" w:rsidRDefault="00514569" w:rsidP="006E09E3">
      <w:pPr>
        <w:pStyle w:val="ErikStandaard"/>
        <w:jc w:val="both"/>
      </w:pPr>
      <w:r w:rsidRPr="00365926">
        <w:rPr>
          <w:b/>
          <w:color w:val="76923C" w:themeColor="accent3" w:themeShade="BF"/>
        </w:rPr>
        <w:t>WMS</w:t>
      </w:r>
      <w:r>
        <w:t xml:space="preserve">: </w:t>
      </w:r>
      <w:r w:rsidR="00674992">
        <w:t>Web Mapping Service. Open standaard voor de uitwisseling van digitaal kaartmateriaal.</w:t>
      </w:r>
    </w:p>
    <w:p w:rsidR="00674992" w:rsidRDefault="00674992" w:rsidP="006E09E3">
      <w:pPr>
        <w:pStyle w:val="ErikStandaard"/>
        <w:jc w:val="both"/>
      </w:pPr>
    </w:p>
    <w:p w:rsidR="006E09E3" w:rsidRDefault="00514569" w:rsidP="006E09E3">
      <w:pPr>
        <w:pStyle w:val="ErikStandaard"/>
        <w:jc w:val="both"/>
      </w:pPr>
      <w:r w:rsidRPr="00365926">
        <w:rPr>
          <w:b/>
          <w:color w:val="76923C" w:themeColor="accent3" w:themeShade="BF"/>
        </w:rPr>
        <w:t>XML</w:t>
      </w:r>
      <w:r>
        <w:t xml:space="preserve">: </w:t>
      </w:r>
      <w:r w:rsidR="00294B2C">
        <w:t>Extensible Markup Language. Dit is een standaardtaal waarmee de structuur van documenten en gegevens kan worden vastgelegd.</w:t>
      </w:r>
    </w:p>
    <w:p w:rsidR="001D52FF" w:rsidRDefault="001D52FF">
      <w:r>
        <w:br w:type="page"/>
      </w:r>
    </w:p>
    <w:p w:rsidR="00C3001D" w:rsidRPr="001D52FF" w:rsidRDefault="00C3001D" w:rsidP="00C3001D">
      <w:pPr>
        <w:rPr>
          <w:rFonts w:ascii="Palatino Linotype" w:hAnsi="Palatino Linotype"/>
          <w:szCs w:val="24"/>
        </w:rPr>
      </w:pPr>
    </w:p>
    <w:sectPr w:rsidR="00C3001D" w:rsidRPr="001D52FF" w:rsidSect="00871D38">
      <w:headerReference w:type="even" r:id="rId78"/>
      <w:headerReference w:type="default" r:id="rId79"/>
      <w:footerReference w:type="even" r:id="rId80"/>
      <w:footerReference w:type="default" r:id="rId81"/>
      <w:pgSz w:w="11906" w:h="16838"/>
      <w:pgMar w:top="1417" w:right="1417" w:bottom="1276" w:left="1417" w:header="142"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33A" w:rsidRDefault="0049233A">
      <w:r>
        <w:separator/>
      </w:r>
    </w:p>
  </w:endnote>
  <w:endnote w:type="continuationSeparator" w:id="0">
    <w:p w:rsidR="0049233A" w:rsidRDefault="0049233A">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harterITC BT">
    <w:panose1 w:val="02040503050506020203"/>
    <w:charset w:val="00"/>
    <w:family w:val="roman"/>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Verdana">
    <w:panose1 w:val="020B0604030504040204"/>
    <w:charset w:val="00"/>
    <w:family w:val="swiss"/>
    <w:pitch w:val="variable"/>
    <w:sig w:usb0="20000287" w:usb1="00000000" w:usb2="00000000" w:usb3="00000000" w:csb0="0000019F" w:csb1="00000000"/>
  </w:font>
  <w:font w:name="Z: 3of 9 BarCode">
    <w:panose1 w:val="04020000000000000000"/>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88956"/>
      <w:docPartObj>
        <w:docPartGallery w:val="Page Numbers (Bottom of Page)"/>
        <w:docPartUnique/>
      </w:docPartObj>
    </w:sdtPr>
    <w:sdtContent>
      <w:p w:rsidR="0049233A" w:rsidRDefault="007F522F">
        <w:pPr>
          <w:pStyle w:val="Voettekst"/>
        </w:pPr>
        <w:r w:rsidRPr="007F522F">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56331" type="#_x0000_t176" style="position:absolute;margin-left:0;margin-top:0;width:40.35pt;height:34.75pt;rotation:360;z-index:251665408;mso-position-horizontal:center;mso-position-horizontal-relative:left-margin-area;mso-position-vertical:center;mso-position-vertical-relative:bottom-margin-area;v-text-anchor:top" filled="f" fillcolor="#4f81bd [3204]" stroked="f" strokecolor="#737373 [1789]">
              <v:fill color2="#a7bfde [1620]" type="pattern"/>
              <v:textbox style="mso-next-textbox:#_x0000_s56331">
                <w:txbxContent>
                  <w:p w:rsidR="0049233A" w:rsidRDefault="007F522F">
                    <w:pPr>
                      <w:pStyle w:val="Voettekst"/>
                      <w:pBdr>
                        <w:top w:val="single" w:sz="12" w:space="1" w:color="9BBB59" w:themeColor="accent3"/>
                        <w:bottom w:val="single" w:sz="48" w:space="1" w:color="9BBB59" w:themeColor="accent3"/>
                      </w:pBdr>
                      <w:jc w:val="center"/>
                      <w:rPr>
                        <w:sz w:val="28"/>
                        <w:szCs w:val="28"/>
                      </w:rPr>
                    </w:pPr>
                    <w:fldSimple w:instr=" PAGE    \* MERGEFORMAT ">
                      <w:r w:rsidR="00362D20" w:rsidRPr="00362D20">
                        <w:rPr>
                          <w:noProof/>
                          <w:sz w:val="28"/>
                          <w:szCs w:val="28"/>
                        </w:rPr>
                        <w:t>14</w:t>
                      </w:r>
                    </w:fldSimple>
                  </w:p>
                </w:txbxContent>
              </v:textbox>
              <w10:wrap anchorx="margin"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88957"/>
      <w:docPartObj>
        <w:docPartGallery w:val="Page Numbers (Bottom of Page)"/>
        <w:docPartUnique/>
      </w:docPartObj>
    </w:sdtPr>
    <w:sdtContent>
      <w:p w:rsidR="0049233A" w:rsidRDefault="007F522F">
        <w:pPr>
          <w:pStyle w:val="Voettekst"/>
        </w:pPr>
        <w:r w:rsidRPr="007F522F">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56332" type="#_x0000_t176" style="position:absolute;margin-left:0;margin-top:0;width:40.35pt;height:34.75pt;rotation:360;z-index:251667456;mso-position-horizontal:center;mso-position-horizontal-relative:right-margin-area;mso-position-vertical:center;mso-position-vertical-relative:bottom-margin-area;v-text-anchor:top" filled="f" fillcolor="#4f81bd [3204]" stroked="f" strokecolor="#737373 [1789]">
              <v:fill color2="#a7bfde [1620]" type="pattern"/>
              <v:textbox>
                <w:txbxContent>
                  <w:p w:rsidR="0049233A" w:rsidRDefault="007F522F">
                    <w:pPr>
                      <w:pStyle w:val="Voettekst"/>
                      <w:pBdr>
                        <w:top w:val="single" w:sz="12" w:space="1" w:color="9BBB59" w:themeColor="accent3"/>
                        <w:bottom w:val="single" w:sz="48" w:space="1" w:color="9BBB59" w:themeColor="accent3"/>
                      </w:pBdr>
                      <w:jc w:val="center"/>
                      <w:rPr>
                        <w:sz w:val="28"/>
                        <w:szCs w:val="28"/>
                      </w:rPr>
                    </w:pPr>
                    <w:fldSimple w:instr=" PAGE    \* MERGEFORMAT ">
                      <w:r w:rsidR="00362D20" w:rsidRPr="00362D20">
                        <w:rPr>
                          <w:noProof/>
                          <w:sz w:val="28"/>
                          <w:szCs w:val="28"/>
                        </w:rPr>
                        <w:t>13</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33A" w:rsidRDefault="0049233A">
      <w:r>
        <w:separator/>
      </w:r>
    </w:p>
  </w:footnote>
  <w:footnote w:type="continuationSeparator" w:id="0">
    <w:p w:rsidR="0049233A" w:rsidRDefault="004923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86" w:type="pct"/>
      <w:tblInd w:w="-1161" w:type="dxa"/>
      <w:tblCellMar>
        <w:top w:w="72" w:type="dxa"/>
        <w:left w:w="115" w:type="dxa"/>
        <w:bottom w:w="72" w:type="dxa"/>
        <w:right w:w="115" w:type="dxa"/>
      </w:tblCellMar>
      <w:tblLook w:val="04A0"/>
    </w:tblPr>
    <w:tblGrid>
      <w:gridCol w:w="2693"/>
      <w:gridCol w:w="7885"/>
    </w:tblGrid>
    <w:tr w:rsidR="0049233A" w:rsidTr="00871D38">
      <w:tc>
        <w:tcPr>
          <w:tcW w:w="1273" w:type="pct"/>
          <w:tcBorders>
            <w:bottom w:val="single" w:sz="4" w:space="0" w:color="943634" w:themeColor="accent2" w:themeShade="BF"/>
          </w:tcBorders>
          <w:shd w:val="clear" w:color="auto" w:fill="943634" w:themeFill="accent2" w:themeFillShade="BF"/>
          <w:vAlign w:val="bottom"/>
        </w:tcPr>
        <w:p w:rsidR="0049233A" w:rsidRDefault="0049233A" w:rsidP="00871D38">
          <w:pPr>
            <w:pStyle w:val="Koptekst"/>
            <w:jc w:val="right"/>
            <w:rPr>
              <w:color w:val="FFFFFF" w:themeColor="background1"/>
            </w:rPr>
          </w:pPr>
        </w:p>
      </w:tc>
      <w:tc>
        <w:tcPr>
          <w:tcW w:w="3727" w:type="pct"/>
          <w:tcBorders>
            <w:bottom w:val="single" w:sz="4" w:space="0" w:color="auto"/>
          </w:tcBorders>
          <w:vAlign w:val="bottom"/>
        </w:tcPr>
        <w:p w:rsidR="0049233A" w:rsidRDefault="0049233A" w:rsidP="00871D38">
          <w:pPr>
            <w:pStyle w:val="Koptekst"/>
            <w:rPr>
              <w:bCs/>
              <w:color w:val="76923C" w:themeColor="accent3" w:themeShade="BF"/>
              <w:szCs w:val="24"/>
            </w:rPr>
          </w:pPr>
          <w:r>
            <w:rPr>
              <w:b/>
              <w:bCs/>
              <w:noProof/>
              <w:color w:val="76923C" w:themeColor="accent3" w:themeShade="BF"/>
              <w:szCs w:val="24"/>
              <w:lang w:eastAsia="nl-NL"/>
            </w:rPr>
            <w:drawing>
              <wp:anchor distT="0" distB="0" distL="114300" distR="114300" simplePos="0" relativeHeight="251661312" behindDoc="0" locked="0" layoutInCell="1" allowOverlap="1">
                <wp:simplePos x="0" y="0"/>
                <wp:positionH relativeFrom="column">
                  <wp:posOffset>3588385</wp:posOffset>
                </wp:positionH>
                <wp:positionV relativeFrom="paragraph">
                  <wp:posOffset>-244475</wp:posOffset>
                </wp:positionV>
                <wp:extent cx="1352550" cy="501015"/>
                <wp:effectExtent l="19050" t="0" r="0" b="0"/>
                <wp:wrapThrough wrapText="bothSides">
                  <wp:wrapPolygon edited="0">
                    <wp:start x="9127" y="4106"/>
                    <wp:lineTo x="-304" y="6570"/>
                    <wp:lineTo x="-304" y="12319"/>
                    <wp:lineTo x="9127" y="15605"/>
                    <wp:lineTo x="10648" y="15605"/>
                    <wp:lineTo x="21600" y="12319"/>
                    <wp:lineTo x="21600" y="7392"/>
                    <wp:lineTo x="12777" y="4106"/>
                    <wp:lineTo x="9127" y="4106"/>
                  </wp:wrapPolygon>
                </wp:wrapThrough>
                <wp:docPr id="49" name="Afbeelding 1" descr="http://www.l-curve.nl/wp-content/uploads/gemeente-beunin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curve.nl/wp-content/uploads/gemeente-beuningen1.jpg"/>
                        <pic:cNvPicPr>
                          <a:picLocks noChangeAspect="1" noChangeArrowheads="1"/>
                        </pic:cNvPicPr>
                      </pic:nvPicPr>
                      <pic:blipFill>
                        <a:blip r:embed="rId1"/>
                        <a:srcRect/>
                        <a:stretch>
                          <a:fillRect/>
                        </a:stretch>
                      </pic:blipFill>
                      <pic:spPr bwMode="auto">
                        <a:xfrm>
                          <a:off x="0" y="0"/>
                          <a:ext cx="1352550" cy="501015"/>
                        </a:xfrm>
                        <a:prstGeom prst="rect">
                          <a:avLst/>
                        </a:prstGeom>
                        <a:noFill/>
                        <a:ln w="9525">
                          <a:noFill/>
                          <a:miter lim="800000"/>
                          <a:headEnd/>
                          <a:tailEnd/>
                        </a:ln>
                      </pic:spPr>
                    </pic:pic>
                  </a:graphicData>
                </a:graphic>
              </wp:anchor>
            </w:drawing>
          </w:r>
          <w:r>
            <w:rPr>
              <w:b/>
              <w:bCs/>
              <w:color w:val="76923C" w:themeColor="accent3" w:themeShade="BF"/>
              <w:szCs w:val="24"/>
            </w:rPr>
            <w:t>[</w:t>
          </w:r>
          <w:sdt>
            <w:sdtPr>
              <w:rPr>
                <w:b/>
                <w:bCs/>
                <w:caps/>
                <w:szCs w:val="24"/>
              </w:rPr>
              <w:alias w:val="Titel"/>
              <w:id w:val="77625180"/>
              <w:placeholder>
                <w:docPart w:val="26756BD39F6F4859A12926FDB9E8046F"/>
              </w:placeholder>
              <w:dataBinding w:prefixMappings="xmlns:ns0='http://schemas.openxmlformats.org/package/2006/metadata/core-properties' xmlns:ns1='http://purl.org/dc/elements/1.1/'" w:xpath="/ns0:coreProperties[1]/ns1:title[1]" w:storeItemID="{6C3C8BC8-F283-45AE-878A-BAB7291924A1}"/>
              <w:text/>
            </w:sdtPr>
            <w:sdtContent>
              <w:r>
                <w:rPr>
                  <w:b/>
                  <w:bCs/>
                  <w:caps/>
                  <w:szCs w:val="24"/>
                </w:rPr>
                <w:t>Geo-informatie op de gemeentewebsite</w:t>
              </w:r>
            </w:sdtContent>
          </w:sdt>
          <w:r>
            <w:rPr>
              <w:b/>
              <w:bCs/>
              <w:color w:val="76923C" w:themeColor="accent3" w:themeShade="BF"/>
              <w:szCs w:val="24"/>
            </w:rPr>
            <w:t>]</w:t>
          </w:r>
        </w:p>
      </w:tc>
    </w:tr>
  </w:tbl>
  <w:p w:rsidR="0049233A" w:rsidRDefault="0049233A">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624" w:type="pct"/>
      <w:tblCellMar>
        <w:top w:w="72" w:type="dxa"/>
        <w:left w:w="115" w:type="dxa"/>
        <w:bottom w:w="72" w:type="dxa"/>
        <w:right w:w="115" w:type="dxa"/>
      </w:tblCellMar>
      <w:tblLook w:val="04A0"/>
    </w:tblPr>
    <w:tblGrid>
      <w:gridCol w:w="7912"/>
      <w:gridCol w:w="2551"/>
    </w:tblGrid>
    <w:tr w:rsidR="0049233A" w:rsidTr="00871D38">
      <w:tc>
        <w:tcPr>
          <w:tcW w:w="3781" w:type="pct"/>
          <w:tcBorders>
            <w:bottom w:val="single" w:sz="4" w:space="0" w:color="auto"/>
          </w:tcBorders>
          <w:vAlign w:val="bottom"/>
        </w:tcPr>
        <w:p w:rsidR="0049233A" w:rsidRDefault="0049233A" w:rsidP="00871D38">
          <w:pPr>
            <w:pStyle w:val="Koptekst"/>
            <w:jc w:val="right"/>
            <w:rPr>
              <w:bCs/>
              <w:noProof/>
              <w:color w:val="76923C" w:themeColor="accent3" w:themeShade="BF"/>
              <w:szCs w:val="24"/>
            </w:rPr>
          </w:pPr>
          <w:r w:rsidRPr="00871D38">
            <w:rPr>
              <w:b/>
              <w:bCs/>
              <w:noProof/>
              <w:color w:val="76923C" w:themeColor="accent3" w:themeShade="BF"/>
              <w:szCs w:val="24"/>
              <w:lang w:eastAsia="nl-NL"/>
            </w:rPr>
            <w:drawing>
              <wp:anchor distT="0" distB="0" distL="114300" distR="114300" simplePos="0" relativeHeight="251659264" behindDoc="0" locked="0" layoutInCell="1" allowOverlap="1">
                <wp:simplePos x="0" y="0"/>
                <wp:positionH relativeFrom="column">
                  <wp:posOffset>-1467485</wp:posOffset>
                </wp:positionH>
                <wp:positionV relativeFrom="paragraph">
                  <wp:posOffset>-332740</wp:posOffset>
                </wp:positionV>
                <wp:extent cx="1352550" cy="501015"/>
                <wp:effectExtent l="19050" t="0" r="0" b="0"/>
                <wp:wrapThrough wrapText="bothSides">
                  <wp:wrapPolygon edited="0">
                    <wp:start x="9127" y="4106"/>
                    <wp:lineTo x="-304" y="6570"/>
                    <wp:lineTo x="-304" y="12319"/>
                    <wp:lineTo x="9127" y="15605"/>
                    <wp:lineTo x="10648" y="15605"/>
                    <wp:lineTo x="21600" y="12319"/>
                    <wp:lineTo x="21600" y="7392"/>
                    <wp:lineTo x="12777" y="4106"/>
                    <wp:lineTo x="9127" y="4106"/>
                  </wp:wrapPolygon>
                </wp:wrapThrough>
                <wp:docPr id="48" name="Afbeelding 1" descr="http://www.l-curve.nl/wp-content/uploads/gemeente-beunin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curve.nl/wp-content/uploads/gemeente-beuningen1.jpg"/>
                        <pic:cNvPicPr>
                          <a:picLocks noChangeAspect="1" noChangeArrowheads="1"/>
                        </pic:cNvPicPr>
                      </pic:nvPicPr>
                      <pic:blipFill>
                        <a:blip r:embed="rId1"/>
                        <a:srcRect/>
                        <a:stretch>
                          <a:fillRect/>
                        </a:stretch>
                      </pic:blipFill>
                      <pic:spPr bwMode="auto">
                        <a:xfrm>
                          <a:off x="0" y="0"/>
                          <a:ext cx="1352550" cy="501015"/>
                        </a:xfrm>
                        <a:prstGeom prst="rect">
                          <a:avLst/>
                        </a:prstGeom>
                        <a:noFill/>
                        <a:ln w="9525">
                          <a:noFill/>
                          <a:miter lim="800000"/>
                          <a:headEnd/>
                          <a:tailEnd/>
                        </a:ln>
                      </pic:spPr>
                    </pic:pic>
                  </a:graphicData>
                </a:graphic>
              </wp:anchor>
            </w:drawing>
          </w:r>
          <w:r w:rsidRPr="00871D38">
            <w:rPr>
              <w:b/>
              <w:bCs/>
              <w:color w:val="76923C" w:themeColor="accent3" w:themeShade="BF"/>
              <w:szCs w:val="24"/>
            </w:rPr>
            <w:t xml:space="preserve"> </w:t>
          </w:r>
          <w:r>
            <w:rPr>
              <w:b/>
              <w:bCs/>
              <w:color w:val="76923C" w:themeColor="accent3" w:themeShade="BF"/>
              <w:szCs w:val="24"/>
            </w:rPr>
            <w:t>[</w:t>
          </w:r>
          <w:sdt>
            <w:sdtPr>
              <w:rPr>
                <w:b/>
                <w:bCs/>
                <w:caps/>
                <w:szCs w:val="24"/>
              </w:rPr>
              <w:alias w:val="Titel"/>
              <w:id w:val="77677295"/>
              <w:placeholder>
                <w:docPart w:val="13B7D27E13F24F28BB5EAA70F08A7320"/>
              </w:placeholder>
              <w:dataBinding w:prefixMappings="xmlns:ns0='http://schemas.openxmlformats.org/package/2006/metadata/core-properties' xmlns:ns1='http://purl.org/dc/elements/1.1/'" w:xpath="/ns0:coreProperties[1]/ns1:title[1]" w:storeItemID="{6C3C8BC8-F283-45AE-878A-BAB7291924A1}"/>
              <w:text/>
            </w:sdtPr>
            <w:sdtContent>
              <w:r>
                <w:rPr>
                  <w:b/>
                  <w:bCs/>
                  <w:caps/>
                  <w:szCs w:val="24"/>
                </w:rPr>
                <w:t>Geo-informatie op de gemeentewebsite</w:t>
              </w:r>
            </w:sdtContent>
          </w:sdt>
          <w:r>
            <w:rPr>
              <w:b/>
              <w:bCs/>
              <w:color w:val="76923C" w:themeColor="accent3" w:themeShade="BF"/>
              <w:szCs w:val="24"/>
            </w:rPr>
            <w:t>]</w:t>
          </w:r>
        </w:p>
      </w:tc>
      <w:tc>
        <w:tcPr>
          <w:tcW w:w="1219" w:type="pct"/>
          <w:tcBorders>
            <w:bottom w:val="single" w:sz="4" w:space="0" w:color="943634" w:themeColor="accent2" w:themeShade="BF"/>
          </w:tcBorders>
          <w:shd w:val="clear" w:color="auto" w:fill="943634" w:themeFill="accent2" w:themeFillShade="BF"/>
          <w:vAlign w:val="bottom"/>
        </w:tcPr>
        <w:p w:rsidR="0049233A" w:rsidRDefault="0049233A" w:rsidP="00092067">
          <w:pPr>
            <w:pStyle w:val="Koptekst"/>
            <w:rPr>
              <w:color w:val="FFFFFF" w:themeColor="background1"/>
            </w:rPr>
          </w:pPr>
        </w:p>
      </w:tc>
    </w:tr>
  </w:tbl>
  <w:p w:rsidR="0049233A" w:rsidRDefault="0049233A">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C6252"/>
    <w:multiLevelType w:val="hybridMultilevel"/>
    <w:tmpl w:val="81B801AA"/>
    <w:lvl w:ilvl="0" w:tplc="04130003">
      <w:start w:val="1"/>
      <w:numFmt w:val="bullet"/>
      <w:lvlText w:val="o"/>
      <w:lvlJc w:val="left"/>
      <w:pPr>
        <w:ind w:left="1571" w:hanging="360"/>
      </w:pPr>
      <w:rPr>
        <w:rFonts w:ascii="Courier New" w:hAnsi="Courier New" w:cs="Courier New" w:hint="default"/>
      </w:rPr>
    </w:lvl>
    <w:lvl w:ilvl="1" w:tplc="04130003">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
    <w:nsid w:val="07A31C8A"/>
    <w:multiLevelType w:val="hybridMultilevel"/>
    <w:tmpl w:val="433CB8FC"/>
    <w:lvl w:ilvl="0" w:tplc="04130003">
      <w:start w:val="1"/>
      <w:numFmt w:val="bullet"/>
      <w:lvlText w:val="o"/>
      <w:lvlJc w:val="left"/>
      <w:pPr>
        <w:ind w:left="1571" w:hanging="360"/>
      </w:pPr>
      <w:rPr>
        <w:rFonts w:ascii="Courier New" w:hAnsi="Courier New" w:cs="Courier New" w:hint="default"/>
      </w:rPr>
    </w:lvl>
    <w:lvl w:ilvl="1" w:tplc="04130003">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
    <w:nsid w:val="09C74AA4"/>
    <w:multiLevelType w:val="multilevel"/>
    <w:tmpl w:val="5B007E7C"/>
    <w:lvl w:ilvl="0">
      <w:start w:val="5"/>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1D67686"/>
    <w:multiLevelType w:val="multilevel"/>
    <w:tmpl w:val="B416615C"/>
    <w:lvl w:ilvl="0">
      <w:start w:val="1"/>
      <w:numFmt w:val="decimal"/>
      <w:lvlText w:val="%1."/>
      <w:lvlJc w:val="left"/>
      <w:pPr>
        <w:ind w:left="999" w:hanging="360"/>
      </w:pPr>
      <w:rPr>
        <w:rFonts w:hint="default"/>
      </w:rPr>
    </w:lvl>
    <w:lvl w:ilvl="1">
      <w:start w:val="2"/>
      <w:numFmt w:val="decimal"/>
      <w:isLgl/>
      <w:lvlText w:val="%1.%2"/>
      <w:lvlJc w:val="left"/>
      <w:pPr>
        <w:ind w:left="1059" w:hanging="420"/>
      </w:pPr>
      <w:rPr>
        <w:rFonts w:hint="default"/>
      </w:rPr>
    </w:lvl>
    <w:lvl w:ilvl="2">
      <w:start w:val="1"/>
      <w:numFmt w:val="decimal"/>
      <w:isLgl/>
      <w:lvlText w:val="%1.%2.%3"/>
      <w:lvlJc w:val="left"/>
      <w:pPr>
        <w:ind w:left="1359" w:hanging="720"/>
      </w:pPr>
      <w:rPr>
        <w:rFonts w:hint="default"/>
      </w:rPr>
    </w:lvl>
    <w:lvl w:ilvl="3">
      <w:start w:val="1"/>
      <w:numFmt w:val="decimal"/>
      <w:isLgl/>
      <w:lvlText w:val="%1.%2.%3.%4"/>
      <w:lvlJc w:val="left"/>
      <w:pPr>
        <w:ind w:left="1719" w:hanging="1080"/>
      </w:pPr>
      <w:rPr>
        <w:rFonts w:hint="default"/>
      </w:rPr>
    </w:lvl>
    <w:lvl w:ilvl="4">
      <w:start w:val="1"/>
      <w:numFmt w:val="decimal"/>
      <w:isLgl/>
      <w:lvlText w:val="%1.%2.%3.%4.%5"/>
      <w:lvlJc w:val="left"/>
      <w:pPr>
        <w:ind w:left="1719" w:hanging="1080"/>
      </w:pPr>
      <w:rPr>
        <w:rFonts w:hint="default"/>
      </w:rPr>
    </w:lvl>
    <w:lvl w:ilvl="5">
      <w:start w:val="1"/>
      <w:numFmt w:val="decimal"/>
      <w:isLgl/>
      <w:lvlText w:val="%1.%2.%3.%4.%5.%6"/>
      <w:lvlJc w:val="left"/>
      <w:pPr>
        <w:ind w:left="2079" w:hanging="1440"/>
      </w:pPr>
      <w:rPr>
        <w:rFonts w:hint="default"/>
      </w:rPr>
    </w:lvl>
    <w:lvl w:ilvl="6">
      <w:start w:val="1"/>
      <w:numFmt w:val="decimal"/>
      <w:isLgl/>
      <w:lvlText w:val="%1.%2.%3.%4.%5.%6.%7"/>
      <w:lvlJc w:val="left"/>
      <w:pPr>
        <w:ind w:left="2079" w:hanging="1440"/>
      </w:pPr>
      <w:rPr>
        <w:rFonts w:hint="default"/>
      </w:rPr>
    </w:lvl>
    <w:lvl w:ilvl="7">
      <w:start w:val="1"/>
      <w:numFmt w:val="decimal"/>
      <w:isLgl/>
      <w:lvlText w:val="%1.%2.%3.%4.%5.%6.%7.%8"/>
      <w:lvlJc w:val="left"/>
      <w:pPr>
        <w:ind w:left="2439" w:hanging="1800"/>
      </w:pPr>
      <w:rPr>
        <w:rFonts w:hint="default"/>
      </w:rPr>
    </w:lvl>
    <w:lvl w:ilvl="8">
      <w:start w:val="1"/>
      <w:numFmt w:val="decimal"/>
      <w:isLgl/>
      <w:lvlText w:val="%1.%2.%3.%4.%5.%6.%7.%8.%9"/>
      <w:lvlJc w:val="left"/>
      <w:pPr>
        <w:ind w:left="2799" w:hanging="2160"/>
      </w:pPr>
      <w:rPr>
        <w:rFonts w:hint="default"/>
      </w:rPr>
    </w:lvl>
  </w:abstractNum>
  <w:abstractNum w:abstractNumId="4">
    <w:nsid w:val="2B065076"/>
    <w:multiLevelType w:val="hybridMultilevel"/>
    <w:tmpl w:val="E74C11F2"/>
    <w:lvl w:ilvl="0" w:tplc="04130003">
      <w:start w:val="1"/>
      <w:numFmt w:val="bullet"/>
      <w:lvlText w:val="o"/>
      <w:lvlJc w:val="left"/>
      <w:pPr>
        <w:ind w:left="1571" w:hanging="360"/>
      </w:pPr>
      <w:rPr>
        <w:rFonts w:ascii="Courier New" w:hAnsi="Courier New" w:cs="Courier New"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5">
    <w:nsid w:val="326051BD"/>
    <w:multiLevelType w:val="hybridMultilevel"/>
    <w:tmpl w:val="AB86CEF8"/>
    <w:lvl w:ilvl="0" w:tplc="FA681A3A">
      <w:numFmt w:val="bullet"/>
      <w:lvlText w:val="-"/>
      <w:lvlJc w:val="left"/>
      <w:pPr>
        <w:ind w:left="720" w:hanging="360"/>
      </w:pPr>
      <w:rPr>
        <w:rFonts w:ascii="Calibri" w:eastAsia="SimSu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540F96"/>
    <w:multiLevelType w:val="hybridMultilevel"/>
    <w:tmpl w:val="8620DB02"/>
    <w:lvl w:ilvl="0" w:tplc="4E2EB3CE">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7">
    <w:nsid w:val="39EC5C5D"/>
    <w:multiLevelType w:val="multilevel"/>
    <w:tmpl w:val="5EDA4490"/>
    <w:lvl w:ilvl="0">
      <w:start w:val="2"/>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2840" w:hanging="1440"/>
      </w:pPr>
      <w:rPr>
        <w:rFonts w:hint="default"/>
      </w:rPr>
    </w:lvl>
  </w:abstractNum>
  <w:abstractNum w:abstractNumId="8">
    <w:nsid w:val="3A3C4C98"/>
    <w:multiLevelType w:val="hybridMultilevel"/>
    <w:tmpl w:val="AB0A29F8"/>
    <w:lvl w:ilvl="0" w:tplc="7FC8BB52">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9">
    <w:nsid w:val="3F4F0024"/>
    <w:multiLevelType w:val="hybridMultilevel"/>
    <w:tmpl w:val="426C7628"/>
    <w:lvl w:ilvl="0" w:tplc="319E0928">
      <w:start w:val="1"/>
      <w:numFmt w:val="decimal"/>
      <w:lvlText w:val="%1."/>
      <w:lvlJc w:val="left"/>
      <w:pPr>
        <w:ind w:left="1065" w:hanging="360"/>
      </w:pPr>
      <w:rPr>
        <w:rFonts w:hint="default"/>
      </w:rPr>
    </w:lvl>
    <w:lvl w:ilvl="1" w:tplc="04130019">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0">
    <w:nsid w:val="4090288E"/>
    <w:multiLevelType w:val="multilevel"/>
    <w:tmpl w:val="AF4C85DC"/>
    <w:lvl w:ilvl="0">
      <w:start w:val="1"/>
      <w:numFmt w:val="decimal"/>
      <w:pStyle w:val="aTelKop1"/>
      <w:suff w:val="space"/>
      <w:lvlText w:val="%1"/>
      <w:lvlJc w:val="left"/>
      <w:pPr>
        <w:ind w:left="0" w:firstLine="0"/>
      </w:pPr>
      <w:rPr>
        <w:rFonts w:hint="default"/>
      </w:rPr>
    </w:lvl>
    <w:lvl w:ilvl="1">
      <w:start w:val="1"/>
      <w:numFmt w:val="decimal"/>
      <w:pStyle w:val="aTelKop2"/>
      <w:suff w:val="space"/>
      <w:lvlText w:val="%1.%2"/>
      <w:lvlJc w:val="left"/>
      <w:pPr>
        <w:ind w:left="0" w:firstLine="0"/>
      </w:pPr>
      <w:rPr>
        <w:rFonts w:hint="default"/>
      </w:rPr>
    </w:lvl>
    <w:lvl w:ilvl="2">
      <w:start w:val="1"/>
      <w:numFmt w:val="decimal"/>
      <w:pStyle w:val="aTelKop3"/>
      <w:suff w:val="space"/>
      <w:lvlText w:val="%1.%2.%3"/>
      <w:lvlJc w:val="left"/>
      <w:pPr>
        <w:ind w:left="-851" w:firstLine="0"/>
      </w:pPr>
      <w:rPr>
        <w:rFonts w:hint="default"/>
      </w:rPr>
    </w:lvl>
    <w:lvl w:ilvl="3">
      <w:start w:val="1"/>
      <w:numFmt w:val="decimal"/>
      <w:pStyle w:val="aTelKop4"/>
      <w:isLgl/>
      <w:suff w:val="space"/>
      <w:lvlText w:val="%1.%2.%3.%4"/>
      <w:lvlJc w:val="left"/>
      <w:pPr>
        <w:ind w:left="-851" w:firstLine="0"/>
      </w:pPr>
      <w:rPr>
        <w:rFonts w:hint="default"/>
      </w:rPr>
    </w:lvl>
    <w:lvl w:ilvl="4">
      <w:start w:val="1"/>
      <w:numFmt w:val="decimal"/>
      <w:lvlText w:val="%1.%2.%3.%4.%5"/>
      <w:lvlJc w:val="left"/>
      <w:pPr>
        <w:tabs>
          <w:tab w:val="num" w:pos="-694"/>
        </w:tabs>
        <w:ind w:left="-694" w:hanging="1008"/>
      </w:pPr>
      <w:rPr>
        <w:rFonts w:hint="default"/>
      </w:rPr>
    </w:lvl>
    <w:lvl w:ilvl="5">
      <w:start w:val="1"/>
      <w:numFmt w:val="decimal"/>
      <w:lvlText w:val="%1.%2.%3.%4.%5.%6"/>
      <w:lvlJc w:val="left"/>
      <w:pPr>
        <w:tabs>
          <w:tab w:val="num" w:pos="-550"/>
        </w:tabs>
        <w:ind w:left="-550" w:hanging="1152"/>
      </w:pPr>
      <w:rPr>
        <w:rFonts w:hint="default"/>
      </w:rPr>
    </w:lvl>
    <w:lvl w:ilvl="6">
      <w:start w:val="1"/>
      <w:numFmt w:val="decimal"/>
      <w:lvlText w:val="%1.%2.%3.%4.%5.%6.%7"/>
      <w:lvlJc w:val="left"/>
      <w:pPr>
        <w:tabs>
          <w:tab w:val="num" w:pos="-406"/>
        </w:tabs>
        <w:ind w:left="-406" w:hanging="1296"/>
      </w:pPr>
      <w:rPr>
        <w:rFonts w:hint="default"/>
      </w:rPr>
    </w:lvl>
    <w:lvl w:ilvl="7">
      <w:start w:val="1"/>
      <w:numFmt w:val="decimal"/>
      <w:lvlText w:val="%1.%2.%3.%4.%5.%6.%7.%8"/>
      <w:lvlJc w:val="left"/>
      <w:pPr>
        <w:tabs>
          <w:tab w:val="num" w:pos="-262"/>
        </w:tabs>
        <w:ind w:left="-262" w:hanging="1440"/>
      </w:pPr>
      <w:rPr>
        <w:rFonts w:hint="default"/>
      </w:rPr>
    </w:lvl>
    <w:lvl w:ilvl="8">
      <w:start w:val="1"/>
      <w:numFmt w:val="decimal"/>
      <w:lvlText w:val="%1.%2.%3.%4.%5.%6.%7.%8.%9"/>
      <w:lvlJc w:val="left"/>
      <w:pPr>
        <w:tabs>
          <w:tab w:val="num" w:pos="-118"/>
        </w:tabs>
        <w:ind w:left="-118" w:hanging="1584"/>
      </w:pPr>
      <w:rPr>
        <w:rFonts w:hint="default"/>
      </w:rPr>
    </w:lvl>
  </w:abstractNum>
  <w:abstractNum w:abstractNumId="11">
    <w:nsid w:val="4C133CBE"/>
    <w:multiLevelType w:val="hybridMultilevel"/>
    <w:tmpl w:val="10CA74A4"/>
    <w:lvl w:ilvl="0" w:tplc="04130003">
      <w:start w:val="1"/>
      <w:numFmt w:val="bullet"/>
      <w:lvlText w:val="o"/>
      <w:lvlJc w:val="left"/>
      <w:pPr>
        <w:tabs>
          <w:tab w:val="num" w:pos="360"/>
        </w:tabs>
        <w:ind w:left="360" w:hanging="360"/>
      </w:pPr>
      <w:rPr>
        <w:rFonts w:ascii="Courier New" w:hAnsi="Courier New" w:hint="default"/>
      </w:rPr>
    </w:lvl>
    <w:lvl w:ilvl="1" w:tplc="0413000F">
      <w:start w:val="1"/>
      <w:numFmt w:val="decimal"/>
      <w:lvlText w:val="%2."/>
      <w:lvlJc w:val="left"/>
      <w:pPr>
        <w:tabs>
          <w:tab w:val="num" w:pos="1080"/>
        </w:tabs>
        <w:ind w:left="1080" w:hanging="360"/>
      </w:pPr>
    </w:lvl>
    <w:lvl w:ilvl="2" w:tplc="04130003">
      <w:start w:val="1"/>
      <w:numFmt w:val="bullet"/>
      <w:lvlText w:val="o"/>
      <w:lvlJc w:val="left"/>
      <w:pPr>
        <w:tabs>
          <w:tab w:val="num" w:pos="1800"/>
        </w:tabs>
        <w:ind w:left="1800" w:hanging="360"/>
      </w:pPr>
      <w:rPr>
        <w:rFonts w:ascii="Courier New" w:hAnsi="Courier New"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nsid w:val="593B7B4E"/>
    <w:multiLevelType w:val="hybridMultilevel"/>
    <w:tmpl w:val="477E0A22"/>
    <w:lvl w:ilvl="0" w:tplc="54862344">
      <w:numFmt w:val="bullet"/>
      <w:lvlText w:val="-"/>
      <w:lvlJc w:val="left"/>
      <w:pPr>
        <w:ind w:left="720" w:hanging="360"/>
      </w:pPr>
      <w:rPr>
        <w:rFonts w:ascii="Calibri" w:eastAsia="SimSun"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650CE4"/>
    <w:multiLevelType w:val="hybridMultilevel"/>
    <w:tmpl w:val="12A0C2EA"/>
    <w:lvl w:ilvl="0" w:tplc="9D9AA91C">
      <w:numFmt w:val="bullet"/>
      <w:lvlText w:val="-"/>
      <w:lvlJc w:val="left"/>
      <w:pPr>
        <w:ind w:left="1211" w:hanging="360"/>
      </w:pPr>
      <w:rPr>
        <w:rFonts w:ascii="CharterITC BT" w:eastAsia="Times New Roman" w:hAnsi="CharterITC BT" w:cs="Times New Roman" w:hint="default"/>
      </w:rPr>
    </w:lvl>
    <w:lvl w:ilvl="1" w:tplc="04130003" w:tentative="1">
      <w:start w:val="1"/>
      <w:numFmt w:val="bullet"/>
      <w:lvlText w:val="o"/>
      <w:lvlJc w:val="left"/>
      <w:pPr>
        <w:ind w:left="1931" w:hanging="360"/>
      </w:pPr>
      <w:rPr>
        <w:rFonts w:ascii="Courier New" w:hAnsi="Courier New" w:cs="Courier New" w:hint="default"/>
      </w:rPr>
    </w:lvl>
    <w:lvl w:ilvl="2" w:tplc="04130005" w:tentative="1">
      <w:start w:val="1"/>
      <w:numFmt w:val="bullet"/>
      <w:lvlText w:val=""/>
      <w:lvlJc w:val="left"/>
      <w:pPr>
        <w:ind w:left="2651" w:hanging="360"/>
      </w:pPr>
      <w:rPr>
        <w:rFonts w:ascii="Wingdings" w:hAnsi="Wingdings" w:hint="default"/>
      </w:rPr>
    </w:lvl>
    <w:lvl w:ilvl="3" w:tplc="04130001" w:tentative="1">
      <w:start w:val="1"/>
      <w:numFmt w:val="bullet"/>
      <w:lvlText w:val=""/>
      <w:lvlJc w:val="left"/>
      <w:pPr>
        <w:ind w:left="3371" w:hanging="360"/>
      </w:pPr>
      <w:rPr>
        <w:rFonts w:ascii="Symbol" w:hAnsi="Symbol" w:hint="default"/>
      </w:rPr>
    </w:lvl>
    <w:lvl w:ilvl="4" w:tplc="04130003" w:tentative="1">
      <w:start w:val="1"/>
      <w:numFmt w:val="bullet"/>
      <w:lvlText w:val="o"/>
      <w:lvlJc w:val="left"/>
      <w:pPr>
        <w:ind w:left="4091" w:hanging="360"/>
      </w:pPr>
      <w:rPr>
        <w:rFonts w:ascii="Courier New" w:hAnsi="Courier New" w:cs="Courier New" w:hint="default"/>
      </w:rPr>
    </w:lvl>
    <w:lvl w:ilvl="5" w:tplc="04130005" w:tentative="1">
      <w:start w:val="1"/>
      <w:numFmt w:val="bullet"/>
      <w:lvlText w:val=""/>
      <w:lvlJc w:val="left"/>
      <w:pPr>
        <w:ind w:left="4811" w:hanging="360"/>
      </w:pPr>
      <w:rPr>
        <w:rFonts w:ascii="Wingdings" w:hAnsi="Wingdings" w:hint="default"/>
      </w:rPr>
    </w:lvl>
    <w:lvl w:ilvl="6" w:tplc="04130001" w:tentative="1">
      <w:start w:val="1"/>
      <w:numFmt w:val="bullet"/>
      <w:lvlText w:val=""/>
      <w:lvlJc w:val="left"/>
      <w:pPr>
        <w:ind w:left="5531" w:hanging="360"/>
      </w:pPr>
      <w:rPr>
        <w:rFonts w:ascii="Symbol" w:hAnsi="Symbol" w:hint="default"/>
      </w:rPr>
    </w:lvl>
    <w:lvl w:ilvl="7" w:tplc="04130003" w:tentative="1">
      <w:start w:val="1"/>
      <w:numFmt w:val="bullet"/>
      <w:lvlText w:val="o"/>
      <w:lvlJc w:val="left"/>
      <w:pPr>
        <w:ind w:left="6251" w:hanging="360"/>
      </w:pPr>
      <w:rPr>
        <w:rFonts w:ascii="Courier New" w:hAnsi="Courier New" w:cs="Courier New" w:hint="default"/>
      </w:rPr>
    </w:lvl>
    <w:lvl w:ilvl="8" w:tplc="04130005" w:tentative="1">
      <w:start w:val="1"/>
      <w:numFmt w:val="bullet"/>
      <w:lvlText w:val=""/>
      <w:lvlJc w:val="left"/>
      <w:pPr>
        <w:ind w:left="6971" w:hanging="360"/>
      </w:pPr>
      <w:rPr>
        <w:rFonts w:ascii="Wingdings" w:hAnsi="Wingdings" w:hint="default"/>
      </w:rPr>
    </w:lvl>
  </w:abstractNum>
  <w:abstractNum w:abstractNumId="14">
    <w:nsid w:val="62923E03"/>
    <w:multiLevelType w:val="hybridMultilevel"/>
    <w:tmpl w:val="450E8FC6"/>
    <w:lvl w:ilvl="0" w:tplc="04130003">
      <w:start w:val="1"/>
      <w:numFmt w:val="bullet"/>
      <w:lvlText w:val="o"/>
      <w:lvlJc w:val="left"/>
      <w:pPr>
        <w:ind w:left="1428" w:hanging="360"/>
      </w:pPr>
      <w:rPr>
        <w:rFonts w:ascii="Courier New" w:hAnsi="Courier New" w:cs="Courier New" w:hint="default"/>
      </w:rPr>
    </w:lvl>
    <w:lvl w:ilvl="1" w:tplc="22DCC746">
      <w:numFmt w:val="bullet"/>
      <w:lvlText w:val="-"/>
      <w:lvlJc w:val="left"/>
      <w:pPr>
        <w:ind w:left="2148" w:hanging="360"/>
      </w:pPr>
      <w:rPr>
        <w:rFonts w:ascii="CharterITC BT" w:eastAsia="Times New Roman" w:hAnsi="CharterITC BT" w:cs="Times New Roman"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5">
    <w:nsid w:val="63505161"/>
    <w:multiLevelType w:val="hybridMultilevel"/>
    <w:tmpl w:val="2BC44E24"/>
    <w:lvl w:ilvl="0" w:tplc="849E32CC">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6">
    <w:nsid w:val="67894B1F"/>
    <w:multiLevelType w:val="hybridMultilevel"/>
    <w:tmpl w:val="14DCB5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A8B2B99"/>
    <w:multiLevelType w:val="hybridMultilevel"/>
    <w:tmpl w:val="876CB040"/>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191188C"/>
    <w:multiLevelType w:val="hybridMultilevel"/>
    <w:tmpl w:val="4D3445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12"/>
  </w:num>
  <w:num w:numId="3">
    <w:abstractNumId w:val="9"/>
  </w:num>
  <w:num w:numId="4">
    <w:abstractNumId w:val="7"/>
  </w:num>
  <w:num w:numId="5">
    <w:abstractNumId w:val="3"/>
  </w:num>
  <w:num w:numId="6">
    <w:abstractNumId w:val="18"/>
  </w:num>
  <w:num w:numId="7">
    <w:abstractNumId w:val="16"/>
  </w:num>
  <w:num w:numId="8">
    <w:abstractNumId w:val="10"/>
  </w:num>
  <w:num w:numId="9">
    <w:abstractNumId w:val="11"/>
  </w:num>
  <w:num w:numId="10">
    <w:abstractNumId w:val="14"/>
  </w:num>
  <w:num w:numId="11">
    <w:abstractNumId w:val="0"/>
  </w:num>
  <w:num w:numId="12">
    <w:abstractNumId w:val="4"/>
  </w:num>
  <w:num w:numId="13">
    <w:abstractNumId w:val="1"/>
  </w:num>
  <w:num w:numId="14">
    <w:abstractNumId w:val="17"/>
  </w:num>
  <w:num w:numId="15">
    <w:abstractNumId w:val="2"/>
  </w:num>
  <w:num w:numId="16">
    <w:abstractNumId w:val="15"/>
  </w:num>
  <w:num w:numId="17">
    <w:abstractNumId w:val="6"/>
  </w:num>
  <w:num w:numId="18">
    <w:abstractNumId w:val="8"/>
  </w:num>
  <w:num w:numId="19">
    <w:abstractNumId w:val="13"/>
  </w:num>
  <w:num w:numId="20">
    <w:abstractNumId w:val="10"/>
    <w:lvlOverride w:ilvl="0">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isplayBackgroundShape/>
  <w:proofState w:spelling="clean"/>
  <w:stylePaneFormatFilter w:val="3F01"/>
  <w:defaultTabStop w:val="708"/>
  <w:hyphenationZone w:val="425"/>
  <w:evenAndOddHeaders/>
  <w:drawingGridHorizontalSpacing w:val="120"/>
  <w:displayHorizontalDrawingGridEvery w:val="2"/>
  <w:noPunctuationKerning/>
  <w:characterSpacingControl w:val="doNotCompress"/>
  <w:hdrShapeDefaults>
    <o:shapedefaults v:ext="edit" spidmax="56335">
      <o:colormenu v:ext="edit" fillcolor="none"/>
    </o:shapedefaults>
    <o:shapelayout v:ext="edit">
      <o:idmap v:ext="edit" data="55"/>
      <o:rules v:ext="edit">
        <o:r id="V:Rule1" type="callout" idref="#_x0000_s56331"/>
        <o:r id="V:Rule2" type="callout" idref="#_x0000_s56332"/>
      </o:rules>
    </o:shapelayout>
  </w:hdrShapeDefaults>
  <w:footnotePr>
    <w:footnote w:id="-1"/>
    <w:footnote w:id="0"/>
  </w:footnotePr>
  <w:endnotePr>
    <w:endnote w:id="-1"/>
    <w:endnote w:id="0"/>
  </w:endnotePr>
  <w:compat>
    <w:applyBreakingRules/>
    <w:useFELayout/>
  </w:compat>
  <w:rsids>
    <w:rsidRoot w:val="0021647E"/>
    <w:rsid w:val="0000067C"/>
    <w:rsid w:val="00003687"/>
    <w:rsid w:val="00003C95"/>
    <w:rsid w:val="00004AAB"/>
    <w:rsid w:val="00006981"/>
    <w:rsid w:val="00007FC9"/>
    <w:rsid w:val="00012F64"/>
    <w:rsid w:val="000134E3"/>
    <w:rsid w:val="000136A2"/>
    <w:rsid w:val="000136F6"/>
    <w:rsid w:val="00014057"/>
    <w:rsid w:val="00014965"/>
    <w:rsid w:val="000160E9"/>
    <w:rsid w:val="000161DD"/>
    <w:rsid w:val="0001708A"/>
    <w:rsid w:val="000202B6"/>
    <w:rsid w:val="00021764"/>
    <w:rsid w:val="00021B8A"/>
    <w:rsid w:val="00024365"/>
    <w:rsid w:val="00026A4E"/>
    <w:rsid w:val="00027081"/>
    <w:rsid w:val="0003057C"/>
    <w:rsid w:val="00031320"/>
    <w:rsid w:val="000313AB"/>
    <w:rsid w:val="00036D8C"/>
    <w:rsid w:val="00040E00"/>
    <w:rsid w:val="0004186C"/>
    <w:rsid w:val="00044E5E"/>
    <w:rsid w:val="00045044"/>
    <w:rsid w:val="00045311"/>
    <w:rsid w:val="00045442"/>
    <w:rsid w:val="000524D7"/>
    <w:rsid w:val="00052624"/>
    <w:rsid w:val="00052D82"/>
    <w:rsid w:val="000539A9"/>
    <w:rsid w:val="000574A8"/>
    <w:rsid w:val="00057DF3"/>
    <w:rsid w:val="000601AC"/>
    <w:rsid w:val="000609DA"/>
    <w:rsid w:val="00061AB9"/>
    <w:rsid w:val="00061ACA"/>
    <w:rsid w:val="00062DF6"/>
    <w:rsid w:val="00063CEC"/>
    <w:rsid w:val="00064533"/>
    <w:rsid w:val="000718FA"/>
    <w:rsid w:val="00072495"/>
    <w:rsid w:val="000724E7"/>
    <w:rsid w:val="0007458C"/>
    <w:rsid w:val="00074D89"/>
    <w:rsid w:val="000805D3"/>
    <w:rsid w:val="00080BA9"/>
    <w:rsid w:val="000827EF"/>
    <w:rsid w:val="00083653"/>
    <w:rsid w:val="00085018"/>
    <w:rsid w:val="000860DD"/>
    <w:rsid w:val="00086B51"/>
    <w:rsid w:val="00087550"/>
    <w:rsid w:val="000878B3"/>
    <w:rsid w:val="00087AA0"/>
    <w:rsid w:val="00091487"/>
    <w:rsid w:val="00091B87"/>
    <w:rsid w:val="00092067"/>
    <w:rsid w:val="00092B9B"/>
    <w:rsid w:val="00093B3E"/>
    <w:rsid w:val="0009495C"/>
    <w:rsid w:val="00095E91"/>
    <w:rsid w:val="00096343"/>
    <w:rsid w:val="000970F8"/>
    <w:rsid w:val="000A116A"/>
    <w:rsid w:val="000A1E3C"/>
    <w:rsid w:val="000A2874"/>
    <w:rsid w:val="000A5C7D"/>
    <w:rsid w:val="000B16A5"/>
    <w:rsid w:val="000B3F06"/>
    <w:rsid w:val="000B4DC4"/>
    <w:rsid w:val="000B55F8"/>
    <w:rsid w:val="000C2F4F"/>
    <w:rsid w:val="000C4756"/>
    <w:rsid w:val="000C4D11"/>
    <w:rsid w:val="000C5F49"/>
    <w:rsid w:val="000C6CCD"/>
    <w:rsid w:val="000D0B8D"/>
    <w:rsid w:val="000D1945"/>
    <w:rsid w:val="000D2130"/>
    <w:rsid w:val="000D4B2C"/>
    <w:rsid w:val="000D5FA7"/>
    <w:rsid w:val="000E0360"/>
    <w:rsid w:val="000E2C5F"/>
    <w:rsid w:val="000E5026"/>
    <w:rsid w:val="000E61D5"/>
    <w:rsid w:val="000E7116"/>
    <w:rsid w:val="001038D0"/>
    <w:rsid w:val="00103927"/>
    <w:rsid w:val="00106458"/>
    <w:rsid w:val="0010667F"/>
    <w:rsid w:val="00106D9C"/>
    <w:rsid w:val="001122BF"/>
    <w:rsid w:val="00113BC3"/>
    <w:rsid w:val="00113CD0"/>
    <w:rsid w:val="00115136"/>
    <w:rsid w:val="00115A70"/>
    <w:rsid w:val="00115FF5"/>
    <w:rsid w:val="00117A8B"/>
    <w:rsid w:val="00121023"/>
    <w:rsid w:val="001214D3"/>
    <w:rsid w:val="00123941"/>
    <w:rsid w:val="00124719"/>
    <w:rsid w:val="00127B9E"/>
    <w:rsid w:val="00130225"/>
    <w:rsid w:val="00130CDC"/>
    <w:rsid w:val="00131FE1"/>
    <w:rsid w:val="001342CB"/>
    <w:rsid w:val="00137404"/>
    <w:rsid w:val="001455BE"/>
    <w:rsid w:val="0014594E"/>
    <w:rsid w:val="00155DC6"/>
    <w:rsid w:val="00156821"/>
    <w:rsid w:val="001579BE"/>
    <w:rsid w:val="001641D0"/>
    <w:rsid w:val="00170E64"/>
    <w:rsid w:val="00172B46"/>
    <w:rsid w:val="00173E68"/>
    <w:rsid w:val="00174D1B"/>
    <w:rsid w:val="00174D66"/>
    <w:rsid w:val="00175560"/>
    <w:rsid w:val="00175F28"/>
    <w:rsid w:val="001864E7"/>
    <w:rsid w:val="00187743"/>
    <w:rsid w:val="0019081A"/>
    <w:rsid w:val="00192487"/>
    <w:rsid w:val="001A1FA0"/>
    <w:rsid w:val="001A3AAD"/>
    <w:rsid w:val="001A5875"/>
    <w:rsid w:val="001A6932"/>
    <w:rsid w:val="001A7C0C"/>
    <w:rsid w:val="001B00FB"/>
    <w:rsid w:val="001B168E"/>
    <w:rsid w:val="001B6587"/>
    <w:rsid w:val="001B7C36"/>
    <w:rsid w:val="001C1855"/>
    <w:rsid w:val="001C26EB"/>
    <w:rsid w:val="001C385A"/>
    <w:rsid w:val="001C4629"/>
    <w:rsid w:val="001C487F"/>
    <w:rsid w:val="001C4B0D"/>
    <w:rsid w:val="001C7746"/>
    <w:rsid w:val="001D0C98"/>
    <w:rsid w:val="001D171B"/>
    <w:rsid w:val="001D24F1"/>
    <w:rsid w:val="001D504D"/>
    <w:rsid w:val="001D52FF"/>
    <w:rsid w:val="001D652B"/>
    <w:rsid w:val="001E286E"/>
    <w:rsid w:val="001E3A37"/>
    <w:rsid w:val="001E47E8"/>
    <w:rsid w:val="001E4E76"/>
    <w:rsid w:val="001E542F"/>
    <w:rsid w:val="001E5464"/>
    <w:rsid w:val="001F4E25"/>
    <w:rsid w:val="001F5784"/>
    <w:rsid w:val="001F6261"/>
    <w:rsid w:val="0020011D"/>
    <w:rsid w:val="0020075B"/>
    <w:rsid w:val="002025F4"/>
    <w:rsid w:val="002026F7"/>
    <w:rsid w:val="00204744"/>
    <w:rsid w:val="0020662B"/>
    <w:rsid w:val="002109E4"/>
    <w:rsid w:val="002156D0"/>
    <w:rsid w:val="0021647E"/>
    <w:rsid w:val="00217928"/>
    <w:rsid w:val="00220F9D"/>
    <w:rsid w:val="002238EE"/>
    <w:rsid w:val="002262C8"/>
    <w:rsid w:val="00230D2F"/>
    <w:rsid w:val="0023144F"/>
    <w:rsid w:val="00231DAF"/>
    <w:rsid w:val="00240DED"/>
    <w:rsid w:val="002426D7"/>
    <w:rsid w:val="00242B18"/>
    <w:rsid w:val="00242B95"/>
    <w:rsid w:val="002474E1"/>
    <w:rsid w:val="00247EE3"/>
    <w:rsid w:val="002500A8"/>
    <w:rsid w:val="00252D12"/>
    <w:rsid w:val="00252DE0"/>
    <w:rsid w:val="00257A83"/>
    <w:rsid w:val="00260F64"/>
    <w:rsid w:val="00261068"/>
    <w:rsid w:val="00261646"/>
    <w:rsid w:val="00262543"/>
    <w:rsid w:val="00264818"/>
    <w:rsid w:val="00265AC8"/>
    <w:rsid w:val="002759DB"/>
    <w:rsid w:val="00276CA3"/>
    <w:rsid w:val="00282EBA"/>
    <w:rsid w:val="002855C4"/>
    <w:rsid w:val="00293CBE"/>
    <w:rsid w:val="00294B2C"/>
    <w:rsid w:val="002A212F"/>
    <w:rsid w:val="002A28B5"/>
    <w:rsid w:val="002A3F77"/>
    <w:rsid w:val="002A73BE"/>
    <w:rsid w:val="002B0C5A"/>
    <w:rsid w:val="002B1673"/>
    <w:rsid w:val="002B50DC"/>
    <w:rsid w:val="002B71AC"/>
    <w:rsid w:val="002C0331"/>
    <w:rsid w:val="002C1145"/>
    <w:rsid w:val="002C1524"/>
    <w:rsid w:val="002C4CF4"/>
    <w:rsid w:val="002C4D7B"/>
    <w:rsid w:val="002C52A6"/>
    <w:rsid w:val="002C549A"/>
    <w:rsid w:val="002C5E8A"/>
    <w:rsid w:val="002C7EDA"/>
    <w:rsid w:val="002D0B5D"/>
    <w:rsid w:val="002D10BF"/>
    <w:rsid w:val="002D2567"/>
    <w:rsid w:val="002D3483"/>
    <w:rsid w:val="002D4B98"/>
    <w:rsid w:val="002D6898"/>
    <w:rsid w:val="002D6C9D"/>
    <w:rsid w:val="002D6E26"/>
    <w:rsid w:val="002D7955"/>
    <w:rsid w:val="002E14D3"/>
    <w:rsid w:val="002E5F96"/>
    <w:rsid w:val="002E6769"/>
    <w:rsid w:val="002E734A"/>
    <w:rsid w:val="002F0EE6"/>
    <w:rsid w:val="002F40B2"/>
    <w:rsid w:val="002F75AD"/>
    <w:rsid w:val="002F79D5"/>
    <w:rsid w:val="002F7D47"/>
    <w:rsid w:val="00301F4C"/>
    <w:rsid w:val="003020F2"/>
    <w:rsid w:val="00303E30"/>
    <w:rsid w:val="00307B45"/>
    <w:rsid w:val="003117CE"/>
    <w:rsid w:val="0031220F"/>
    <w:rsid w:val="0031497B"/>
    <w:rsid w:val="003156AF"/>
    <w:rsid w:val="00317EA2"/>
    <w:rsid w:val="00320E05"/>
    <w:rsid w:val="00320FB2"/>
    <w:rsid w:val="00321BCD"/>
    <w:rsid w:val="00321DE6"/>
    <w:rsid w:val="0032380C"/>
    <w:rsid w:val="00323F61"/>
    <w:rsid w:val="00326A7E"/>
    <w:rsid w:val="00327175"/>
    <w:rsid w:val="003271EE"/>
    <w:rsid w:val="00327AAE"/>
    <w:rsid w:val="00331309"/>
    <w:rsid w:val="00333768"/>
    <w:rsid w:val="00334BAF"/>
    <w:rsid w:val="00340B3C"/>
    <w:rsid w:val="00340F9F"/>
    <w:rsid w:val="003420AD"/>
    <w:rsid w:val="00342F3E"/>
    <w:rsid w:val="00343B25"/>
    <w:rsid w:val="003442D4"/>
    <w:rsid w:val="00347A82"/>
    <w:rsid w:val="00347B1F"/>
    <w:rsid w:val="00350036"/>
    <w:rsid w:val="00351B02"/>
    <w:rsid w:val="00351F7B"/>
    <w:rsid w:val="00352A95"/>
    <w:rsid w:val="00356EE7"/>
    <w:rsid w:val="00357828"/>
    <w:rsid w:val="00361723"/>
    <w:rsid w:val="00362D20"/>
    <w:rsid w:val="00365926"/>
    <w:rsid w:val="003665E5"/>
    <w:rsid w:val="00370812"/>
    <w:rsid w:val="00373016"/>
    <w:rsid w:val="00377552"/>
    <w:rsid w:val="0038139A"/>
    <w:rsid w:val="0038237B"/>
    <w:rsid w:val="00383EBD"/>
    <w:rsid w:val="00383EF8"/>
    <w:rsid w:val="00384D44"/>
    <w:rsid w:val="0038518B"/>
    <w:rsid w:val="00386ABC"/>
    <w:rsid w:val="00391676"/>
    <w:rsid w:val="00391E2C"/>
    <w:rsid w:val="00392A69"/>
    <w:rsid w:val="00392C9D"/>
    <w:rsid w:val="00393F94"/>
    <w:rsid w:val="0039538B"/>
    <w:rsid w:val="003968C5"/>
    <w:rsid w:val="0039756C"/>
    <w:rsid w:val="00397AF3"/>
    <w:rsid w:val="00397C1E"/>
    <w:rsid w:val="003A09C0"/>
    <w:rsid w:val="003A30F0"/>
    <w:rsid w:val="003A531C"/>
    <w:rsid w:val="003A5F89"/>
    <w:rsid w:val="003B108D"/>
    <w:rsid w:val="003B211B"/>
    <w:rsid w:val="003B21BE"/>
    <w:rsid w:val="003B5162"/>
    <w:rsid w:val="003B5F98"/>
    <w:rsid w:val="003C01D7"/>
    <w:rsid w:val="003C5283"/>
    <w:rsid w:val="003C5C5E"/>
    <w:rsid w:val="003C61FF"/>
    <w:rsid w:val="003C65DF"/>
    <w:rsid w:val="003D137E"/>
    <w:rsid w:val="003D20AB"/>
    <w:rsid w:val="003D2DDF"/>
    <w:rsid w:val="003D39EE"/>
    <w:rsid w:val="003D4A8D"/>
    <w:rsid w:val="003D4C24"/>
    <w:rsid w:val="003E1472"/>
    <w:rsid w:val="003E2968"/>
    <w:rsid w:val="003E35E8"/>
    <w:rsid w:val="003E36F0"/>
    <w:rsid w:val="003E4D09"/>
    <w:rsid w:val="003E52DF"/>
    <w:rsid w:val="003E5AD8"/>
    <w:rsid w:val="003E6532"/>
    <w:rsid w:val="003E771B"/>
    <w:rsid w:val="003F282F"/>
    <w:rsid w:val="003F64A3"/>
    <w:rsid w:val="003F6AD9"/>
    <w:rsid w:val="00410A80"/>
    <w:rsid w:val="004113D7"/>
    <w:rsid w:val="00412469"/>
    <w:rsid w:val="004140A5"/>
    <w:rsid w:val="004171E5"/>
    <w:rsid w:val="00422538"/>
    <w:rsid w:val="00423173"/>
    <w:rsid w:val="00423506"/>
    <w:rsid w:val="00423C04"/>
    <w:rsid w:val="004246E5"/>
    <w:rsid w:val="00424790"/>
    <w:rsid w:val="00427150"/>
    <w:rsid w:val="0042734A"/>
    <w:rsid w:val="00432984"/>
    <w:rsid w:val="00436A9D"/>
    <w:rsid w:val="00436E66"/>
    <w:rsid w:val="00437E58"/>
    <w:rsid w:val="0044073E"/>
    <w:rsid w:val="0044203A"/>
    <w:rsid w:val="00443017"/>
    <w:rsid w:val="00445D8E"/>
    <w:rsid w:val="004460B9"/>
    <w:rsid w:val="00447FBC"/>
    <w:rsid w:val="00455F45"/>
    <w:rsid w:val="0045657D"/>
    <w:rsid w:val="0045677B"/>
    <w:rsid w:val="0045689A"/>
    <w:rsid w:val="00461CDB"/>
    <w:rsid w:val="00462679"/>
    <w:rsid w:val="00463283"/>
    <w:rsid w:val="004639D2"/>
    <w:rsid w:val="00470DF3"/>
    <w:rsid w:val="004723B4"/>
    <w:rsid w:val="00474D2B"/>
    <w:rsid w:val="0047599D"/>
    <w:rsid w:val="00476065"/>
    <w:rsid w:val="004763AE"/>
    <w:rsid w:val="00480054"/>
    <w:rsid w:val="00481C14"/>
    <w:rsid w:val="00482CD9"/>
    <w:rsid w:val="0049233A"/>
    <w:rsid w:val="0049250A"/>
    <w:rsid w:val="0049456B"/>
    <w:rsid w:val="00496406"/>
    <w:rsid w:val="004978C4"/>
    <w:rsid w:val="004A0926"/>
    <w:rsid w:val="004A23CA"/>
    <w:rsid w:val="004A24F3"/>
    <w:rsid w:val="004A24FA"/>
    <w:rsid w:val="004A3672"/>
    <w:rsid w:val="004A6340"/>
    <w:rsid w:val="004A70E6"/>
    <w:rsid w:val="004A7A85"/>
    <w:rsid w:val="004B1379"/>
    <w:rsid w:val="004B1AA4"/>
    <w:rsid w:val="004B40FC"/>
    <w:rsid w:val="004B5DC0"/>
    <w:rsid w:val="004C078F"/>
    <w:rsid w:val="004C0EC8"/>
    <w:rsid w:val="004C1EA2"/>
    <w:rsid w:val="004C20DB"/>
    <w:rsid w:val="004C217F"/>
    <w:rsid w:val="004C433D"/>
    <w:rsid w:val="004C45B3"/>
    <w:rsid w:val="004C4C3E"/>
    <w:rsid w:val="004C5284"/>
    <w:rsid w:val="004C540D"/>
    <w:rsid w:val="004C5F87"/>
    <w:rsid w:val="004C687D"/>
    <w:rsid w:val="004C704C"/>
    <w:rsid w:val="004D24A6"/>
    <w:rsid w:val="004D2795"/>
    <w:rsid w:val="004D4ABA"/>
    <w:rsid w:val="004D74B0"/>
    <w:rsid w:val="004D7921"/>
    <w:rsid w:val="004D7ED3"/>
    <w:rsid w:val="004E33F8"/>
    <w:rsid w:val="004E3549"/>
    <w:rsid w:val="004E674B"/>
    <w:rsid w:val="004F103F"/>
    <w:rsid w:val="004F1064"/>
    <w:rsid w:val="004F58F4"/>
    <w:rsid w:val="004F744E"/>
    <w:rsid w:val="00500E8C"/>
    <w:rsid w:val="0050286D"/>
    <w:rsid w:val="005058B8"/>
    <w:rsid w:val="0050591B"/>
    <w:rsid w:val="005060E7"/>
    <w:rsid w:val="00506F61"/>
    <w:rsid w:val="005102ED"/>
    <w:rsid w:val="005108E0"/>
    <w:rsid w:val="00510915"/>
    <w:rsid w:val="00510F40"/>
    <w:rsid w:val="00511BA5"/>
    <w:rsid w:val="005120FB"/>
    <w:rsid w:val="00512F15"/>
    <w:rsid w:val="00514569"/>
    <w:rsid w:val="00515693"/>
    <w:rsid w:val="00521DE1"/>
    <w:rsid w:val="0052331D"/>
    <w:rsid w:val="00525702"/>
    <w:rsid w:val="00526F82"/>
    <w:rsid w:val="005325F4"/>
    <w:rsid w:val="00534CB7"/>
    <w:rsid w:val="0053707E"/>
    <w:rsid w:val="005370D3"/>
    <w:rsid w:val="00537325"/>
    <w:rsid w:val="00537849"/>
    <w:rsid w:val="00540FA5"/>
    <w:rsid w:val="00541750"/>
    <w:rsid w:val="005419EA"/>
    <w:rsid w:val="00542825"/>
    <w:rsid w:val="005454C4"/>
    <w:rsid w:val="00551047"/>
    <w:rsid w:val="005519D5"/>
    <w:rsid w:val="00552EA9"/>
    <w:rsid w:val="00555581"/>
    <w:rsid w:val="00555A96"/>
    <w:rsid w:val="00556076"/>
    <w:rsid w:val="0055637B"/>
    <w:rsid w:val="00557D0B"/>
    <w:rsid w:val="00562198"/>
    <w:rsid w:val="00565F39"/>
    <w:rsid w:val="0057260B"/>
    <w:rsid w:val="005737E3"/>
    <w:rsid w:val="00574BE3"/>
    <w:rsid w:val="00575654"/>
    <w:rsid w:val="00575958"/>
    <w:rsid w:val="00575E25"/>
    <w:rsid w:val="005778D2"/>
    <w:rsid w:val="00581E7D"/>
    <w:rsid w:val="00583B27"/>
    <w:rsid w:val="005903B5"/>
    <w:rsid w:val="00590F45"/>
    <w:rsid w:val="00591FE2"/>
    <w:rsid w:val="005A0DED"/>
    <w:rsid w:val="005A1350"/>
    <w:rsid w:val="005A1412"/>
    <w:rsid w:val="005A4C80"/>
    <w:rsid w:val="005B261F"/>
    <w:rsid w:val="005B2AD9"/>
    <w:rsid w:val="005B3054"/>
    <w:rsid w:val="005B6704"/>
    <w:rsid w:val="005B6E2B"/>
    <w:rsid w:val="005C2C9E"/>
    <w:rsid w:val="005C3537"/>
    <w:rsid w:val="005C3D29"/>
    <w:rsid w:val="005C5544"/>
    <w:rsid w:val="005C595A"/>
    <w:rsid w:val="005C7C1F"/>
    <w:rsid w:val="005D0FD7"/>
    <w:rsid w:val="005E07D2"/>
    <w:rsid w:val="005E361D"/>
    <w:rsid w:val="005E4892"/>
    <w:rsid w:val="005E54A6"/>
    <w:rsid w:val="005E6237"/>
    <w:rsid w:val="005F1AAB"/>
    <w:rsid w:val="005F3686"/>
    <w:rsid w:val="005F53FC"/>
    <w:rsid w:val="005F5852"/>
    <w:rsid w:val="0060130E"/>
    <w:rsid w:val="006018AC"/>
    <w:rsid w:val="00604C41"/>
    <w:rsid w:val="006104DE"/>
    <w:rsid w:val="00613F03"/>
    <w:rsid w:val="00614630"/>
    <w:rsid w:val="00616B6C"/>
    <w:rsid w:val="00621A0D"/>
    <w:rsid w:val="0063221C"/>
    <w:rsid w:val="00633C3D"/>
    <w:rsid w:val="00636DB6"/>
    <w:rsid w:val="0063703D"/>
    <w:rsid w:val="00641F13"/>
    <w:rsid w:val="006423C1"/>
    <w:rsid w:val="0064380F"/>
    <w:rsid w:val="00652B49"/>
    <w:rsid w:val="006539E8"/>
    <w:rsid w:val="00655460"/>
    <w:rsid w:val="006569DC"/>
    <w:rsid w:val="006579EA"/>
    <w:rsid w:val="00661060"/>
    <w:rsid w:val="006615DF"/>
    <w:rsid w:val="0066592E"/>
    <w:rsid w:val="00666BF1"/>
    <w:rsid w:val="00666D2E"/>
    <w:rsid w:val="00670CA1"/>
    <w:rsid w:val="0067424E"/>
    <w:rsid w:val="00674992"/>
    <w:rsid w:val="006802E0"/>
    <w:rsid w:val="006803D5"/>
    <w:rsid w:val="006828C2"/>
    <w:rsid w:val="006830C3"/>
    <w:rsid w:val="00683F00"/>
    <w:rsid w:val="00685070"/>
    <w:rsid w:val="006855E5"/>
    <w:rsid w:val="00690224"/>
    <w:rsid w:val="00696631"/>
    <w:rsid w:val="00697046"/>
    <w:rsid w:val="00697773"/>
    <w:rsid w:val="006A00E4"/>
    <w:rsid w:val="006A59F0"/>
    <w:rsid w:val="006B03E3"/>
    <w:rsid w:val="006B065C"/>
    <w:rsid w:val="006B2049"/>
    <w:rsid w:val="006B24E9"/>
    <w:rsid w:val="006B3147"/>
    <w:rsid w:val="006B3703"/>
    <w:rsid w:val="006B384E"/>
    <w:rsid w:val="006B3F58"/>
    <w:rsid w:val="006B4810"/>
    <w:rsid w:val="006B4947"/>
    <w:rsid w:val="006B55C6"/>
    <w:rsid w:val="006B5A64"/>
    <w:rsid w:val="006C2122"/>
    <w:rsid w:val="006C30CD"/>
    <w:rsid w:val="006C3F75"/>
    <w:rsid w:val="006C5B41"/>
    <w:rsid w:val="006C621D"/>
    <w:rsid w:val="006C6433"/>
    <w:rsid w:val="006C6E8A"/>
    <w:rsid w:val="006D0D7A"/>
    <w:rsid w:val="006D2FE4"/>
    <w:rsid w:val="006E026B"/>
    <w:rsid w:val="006E038E"/>
    <w:rsid w:val="006E09E3"/>
    <w:rsid w:val="006E0AF2"/>
    <w:rsid w:val="006E3E34"/>
    <w:rsid w:val="006E4F9C"/>
    <w:rsid w:val="006F077C"/>
    <w:rsid w:val="006F1356"/>
    <w:rsid w:val="006F2A5A"/>
    <w:rsid w:val="006F2FCF"/>
    <w:rsid w:val="006F3012"/>
    <w:rsid w:val="006F4E9C"/>
    <w:rsid w:val="006F56BF"/>
    <w:rsid w:val="006F65B7"/>
    <w:rsid w:val="00700BC5"/>
    <w:rsid w:val="00702E8E"/>
    <w:rsid w:val="00703602"/>
    <w:rsid w:val="0070506A"/>
    <w:rsid w:val="007073FC"/>
    <w:rsid w:val="00712E53"/>
    <w:rsid w:val="00714498"/>
    <w:rsid w:val="007145D3"/>
    <w:rsid w:val="00720542"/>
    <w:rsid w:val="00723DD5"/>
    <w:rsid w:val="00731514"/>
    <w:rsid w:val="0073454A"/>
    <w:rsid w:val="00735105"/>
    <w:rsid w:val="0073675F"/>
    <w:rsid w:val="00736D45"/>
    <w:rsid w:val="00740B36"/>
    <w:rsid w:val="00740DA2"/>
    <w:rsid w:val="00741144"/>
    <w:rsid w:val="00741591"/>
    <w:rsid w:val="0074214F"/>
    <w:rsid w:val="0074275D"/>
    <w:rsid w:val="0074432F"/>
    <w:rsid w:val="00745220"/>
    <w:rsid w:val="00746816"/>
    <w:rsid w:val="00750128"/>
    <w:rsid w:val="00756233"/>
    <w:rsid w:val="007577D0"/>
    <w:rsid w:val="00760584"/>
    <w:rsid w:val="0076082C"/>
    <w:rsid w:val="00760941"/>
    <w:rsid w:val="00761B75"/>
    <w:rsid w:val="007664D6"/>
    <w:rsid w:val="00767DBB"/>
    <w:rsid w:val="00771A18"/>
    <w:rsid w:val="0077452D"/>
    <w:rsid w:val="00780E7B"/>
    <w:rsid w:val="00791EF1"/>
    <w:rsid w:val="007928B5"/>
    <w:rsid w:val="00795FE2"/>
    <w:rsid w:val="007A11B2"/>
    <w:rsid w:val="007A11C1"/>
    <w:rsid w:val="007A2B69"/>
    <w:rsid w:val="007A334E"/>
    <w:rsid w:val="007A34DE"/>
    <w:rsid w:val="007A3DED"/>
    <w:rsid w:val="007A514A"/>
    <w:rsid w:val="007B0357"/>
    <w:rsid w:val="007B3030"/>
    <w:rsid w:val="007B452C"/>
    <w:rsid w:val="007B4A5F"/>
    <w:rsid w:val="007B63F2"/>
    <w:rsid w:val="007B64B7"/>
    <w:rsid w:val="007C2E77"/>
    <w:rsid w:val="007C3133"/>
    <w:rsid w:val="007C3E3A"/>
    <w:rsid w:val="007D167C"/>
    <w:rsid w:val="007D1DA9"/>
    <w:rsid w:val="007D4F36"/>
    <w:rsid w:val="007D51D1"/>
    <w:rsid w:val="007E047F"/>
    <w:rsid w:val="007E1858"/>
    <w:rsid w:val="007E1DA6"/>
    <w:rsid w:val="007E37D0"/>
    <w:rsid w:val="007E6363"/>
    <w:rsid w:val="007E6EF2"/>
    <w:rsid w:val="007F522F"/>
    <w:rsid w:val="007F5727"/>
    <w:rsid w:val="007F63E8"/>
    <w:rsid w:val="007F6A05"/>
    <w:rsid w:val="007F716B"/>
    <w:rsid w:val="007F74BC"/>
    <w:rsid w:val="007F7DC2"/>
    <w:rsid w:val="008009B7"/>
    <w:rsid w:val="00800C5D"/>
    <w:rsid w:val="00801196"/>
    <w:rsid w:val="008011FD"/>
    <w:rsid w:val="0080205A"/>
    <w:rsid w:val="008040A3"/>
    <w:rsid w:val="00804F7D"/>
    <w:rsid w:val="00806D4F"/>
    <w:rsid w:val="00806EBA"/>
    <w:rsid w:val="00810376"/>
    <w:rsid w:val="008104FB"/>
    <w:rsid w:val="00810CE4"/>
    <w:rsid w:val="0081165D"/>
    <w:rsid w:val="0081204A"/>
    <w:rsid w:val="00812517"/>
    <w:rsid w:val="00813707"/>
    <w:rsid w:val="00813FF7"/>
    <w:rsid w:val="0081468B"/>
    <w:rsid w:val="0081475D"/>
    <w:rsid w:val="00815E9F"/>
    <w:rsid w:val="00821064"/>
    <w:rsid w:val="00821A43"/>
    <w:rsid w:val="0082444C"/>
    <w:rsid w:val="00826839"/>
    <w:rsid w:val="008319A8"/>
    <w:rsid w:val="00832330"/>
    <w:rsid w:val="008338C7"/>
    <w:rsid w:val="0083779D"/>
    <w:rsid w:val="008428B9"/>
    <w:rsid w:val="008435BF"/>
    <w:rsid w:val="00844EBD"/>
    <w:rsid w:val="0085216D"/>
    <w:rsid w:val="0085240B"/>
    <w:rsid w:val="00854170"/>
    <w:rsid w:val="008546E7"/>
    <w:rsid w:val="008564DD"/>
    <w:rsid w:val="00857672"/>
    <w:rsid w:val="00862853"/>
    <w:rsid w:val="00863F66"/>
    <w:rsid w:val="0086508B"/>
    <w:rsid w:val="00866190"/>
    <w:rsid w:val="008662FC"/>
    <w:rsid w:val="00871D38"/>
    <w:rsid w:val="00871EF0"/>
    <w:rsid w:val="0087343B"/>
    <w:rsid w:val="0087607D"/>
    <w:rsid w:val="00880AD0"/>
    <w:rsid w:val="008811E5"/>
    <w:rsid w:val="00883197"/>
    <w:rsid w:val="00892780"/>
    <w:rsid w:val="00893004"/>
    <w:rsid w:val="008944B8"/>
    <w:rsid w:val="00894F45"/>
    <w:rsid w:val="0089707D"/>
    <w:rsid w:val="008A0502"/>
    <w:rsid w:val="008A45D7"/>
    <w:rsid w:val="008A56D8"/>
    <w:rsid w:val="008A647B"/>
    <w:rsid w:val="008A7083"/>
    <w:rsid w:val="008B67B2"/>
    <w:rsid w:val="008B6FF8"/>
    <w:rsid w:val="008B7967"/>
    <w:rsid w:val="008B7BD4"/>
    <w:rsid w:val="008C0882"/>
    <w:rsid w:val="008C198A"/>
    <w:rsid w:val="008C2043"/>
    <w:rsid w:val="008C6FAA"/>
    <w:rsid w:val="008D1645"/>
    <w:rsid w:val="008D3935"/>
    <w:rsid w:val="008D3DD1"/>
    <w:rsid w:val="008D5840"/>
    <w:rsid w:val="008E1EE8"/>
    <w:rsid w:val="008E4085"/>
    <w:rsid w:val="008E4330"/>
    <w:rsid w:val="008E6E22"/>
    <w:rsid w:val="008F05D6"/>
    <w:rsid w:val="00901AF1"/>
    <w:rsid w:val="00902A76"/>
    <w:rsid w:val="00903755"/>
    <w:rsid w:val="00903B2E"/>
    <w:rsid w:val="0090524E"/>
    <w:rsid w:val="00907BB8"/>
    <w:rsid w:val="00907C44"/>
    <w:rsid w:val="00911F45"/>
    <w:rsid w:val="0091643C"/>
    <w:rsid w:val="009172B6"/>
    <w:rsid w:val="00917A3B"/>
    <w:rsid w:val="00920808"/>
    <w:rsid w:val="00921B9E"/>
    <w:rsid w:val="00923BAA"/>
    <w:rsid w:val="00924C10"/>
    <w:rsid w:val="0092587F"/>
    <w:rsid w:val="0092697C"/>
    <w:rsid w:val="00931FEE"/>
    <w:rsid w:val="00934756"/>
    <w:rsid w:val="00935807"/>
    <w:rsid w:val="009369E1"/>
    <w:rsid w:val="009374D4"/>
    <w:rsid w:val="00940F4F"/>
    <w:rsid w:val="00942750"/>
    <w:rsid w:val="00942A6E"/>
    <w:rsid w:val="00947CC6"/>
    <w:rsid w:val="0095148D"/>
    <w:rsid w:val="00951BE8"/>
    <w:rsid w:val="00954140"/>
    <w:rsid w:val="0095447A"/>
    <w:rsid w:val="009562CE"/>
    <w:rsid w:val="00961E16"/>
    <w:rsid w:val="00965055"/>
    <w:rsid w:val="00965348"/>
    <w:rsid w:val="0096584C"/>
    <w:rsid w:val="00967A3D"/>
    <w:rsid w:val="00970F9A"/>
    <w:rsid w:val="009713DE"/>
    <w:rsid w:val="00971B92"/>
    <w:rsid w:val="00973211"/>
    <w:rsid w:val="009736D5"/>
    <w:rsid w:val="0097558B"/>
    <w:rsid w:val="0097601C"/>
    <w:rsid w:val="009768E8"/>
    <w:rsid w:val="00976F60"/>
    <w:rsid w:val="0098035B"/>
    <w:rsid w:val="0098042E"/>
    <w:rsid w:val="00980B64"/>
    <w:rsid w:val="0098399D"/>
    <w:rsid w:val="00983DA7"/>
    <w:rsid w:val="00983F00"/>
    <w:rsid w:val="0098439C"/>
    <w:rsid w:val="00987BEF"/>
    <w:rsid w:val="00991B1E"/>
    <w:rsid w:val="00992C71"/>
    <w:rsid w:val="009930FF"/>
    <w:rsid w:val="009934FC"/>
    <w:rsid w:val="009A2A96"/>
    <w:rsid w:val="009A782E"/>
    <w:rsid w:val="009B31A8"/>
    <w:rsid w:val="009B3452"/>
    <w:rsid w:val="009B36EC"/>
    <w:rsid w:val="009B3DC8"/>
    <w:rsid w:val="009B4157"/>
    <w:rsid w:val="009B764D"/>
    <w:rsid w:val="009B7FB2"/>
    <w:rsid w:val="009C150D"/>
    <w:rsid w:val="009C43A7"/>
    <w:rsid w:val="009C65C8"/>
    <w:rsid w:val="009C79C8"/>
    <w:rsid w:val="009D5383"/>
    <w:rsid w:val="009D5900"/>
    <w:rsid w:val="009D73DA"/>
    <w:rsid w:val="009D7E57"/>
    <w:rsid w:val="009E3D66"/>
    <w:rsid w:val="009E7BC1"/>
    <w:rsid w:val="009F01F6"/>
    <w:rsid w:val="009F41A9"/>
    <w:rsid w:val="009F492A"/>
    <w:rsid w:val="009F73D4"/>
    <w:rsid w:val="009F7F2B"/>
    <w:rsid w:val="00A004AF"/>
    <w:rsid w:val="00A00C6C"/>
    <w:rsid w:val="00A02428"/>
    <w:rsid w:val="00A0344C"/>
    <w:rsid w:val="00A03737"/>
    <w:rsid w:val="00A03A8A"/>
    <w:rsid w:val="00A071CA"/>
    <w:rsid w:val="00A108E5"/>
    <w:rsid w:val="00A10E53"/>
    <w:rsid w:val="00A12800"/>
    <w:rsid w:val="00A13473"/>
    <w:rsid w:val="00A143AD"/>
    <w:rsid w:val="00A15411"/>
    <w:rsid w:val="00A16D7D"/>
    <w:rsid w:val="00A16DDD"/>
    <w:rsid w:val="00A17402"/>
    <w:rsid w:val="00A210AE"/>
    <w:rsid w:val="00A23C90"/>
    <w:rsid w:val="00A25A48"/>
    <w:rsid w:val="00A30E5A"/>
    <w:rsid w:val="00A315FF"/>
    <w:rsid w:val="00A32062"/>
    <w:rsid w:val="00A32CC7"/>
    <w:rsid w:val="00A34928"/>
    <w:rsid w:val="00A375F2"/>
    <w:rsid w:val="00A475DE"/>
    <w:rsid w:val="00A53659"/>
    <w:rsid w:val="00A53BD2"/>
    <w:rsid w:val="00A55082"/>
    <w:rsid w:val="00A55AA8"/>
    <w:rsid w:val="00A55CF1"/>
    <w:rsid w:val="00A56A61"/>
    <w:rsid w:val="00A614D8"/>
    <w:rsid w:val="00A62DE0"/>
    <w:rsid w:val="00A65243"/>
    <w:rsid w:val="00A67FEB"/>
    <w:rsid w:val="00A7200B"/>
    <w:rsid w:val="00A73737"/>
    <w:rsid w:val="00A73768"/>
    <w:rsid w:val="00A74F67"/>
    <w:rsid w:val="00A756D9"/>
    <w:rsid w:val="00A75FAD"/>
    <w:rsid w:val="00A810FA"/>
    <w:rsid w:val="00A81593"/>
    <w:rsid w:val="00A832BF"/>
    <w:rsid w:val="00A83746"/>
    <w:rsid w:val="00A84740"/>
    <w:rsid w:val="00A86674"/>
    <w:rsid w:val="00A87C7D"/>
    <w:rsid w:val="00A90043"/>
    <w:rsid w:val="00A916C3"/>
    <w:rsid w:val="00A91F05"/>
    <w:rsid w:val="00A9324F"/>
    <w:rsid w:val="00A95EB8"/>
    <w:rsid w:val="00A96406"/>
    <w:rsid w:val="00A97642"/>
    <w:rsid w:val="00AA089B"/>
    <w:rsid w:val="00AA17C2"/>
    <w:rsid w:val="00AA2207"/>
    <w:rsid w:val="00AA4CE8"/>
    <w:rsid w:val="00AA6176"/>
    <w:rsid w:val="00AA7827"/>
    <w:rsid w:val="00AB05DD"/>
    <w:rsid w:val="00AB0995"/>
    <w:rsid w:val="00AB0BC1"/>
    <w:rsid w:val="00AB1C41"/>
    <w:rsid w:val="00AB21E4"/>
    <w:rsid w:val="00AB2697"/>
    <w:rsid w:val="00AC1C20"/>
    <w:rsid w:val="00AC66D6"/>
    <w:rsid w:val="00AC7B2D"/>
    <w:rsid w:val="00AD174F"/>
    <w:rsid w:val="00AD362C"/>
    <w:rsid w:val="00AD7621"/>
    <w:rsid w:val="00AE0014"/>
    <w:rsid w:val="00AE0F03"/>
    <w:rsid w:val="00AE11D0"/>
    <w:rsid w:val="00AE159F"/>
    <w:rsid w:val="00AE1FE7"/>
    <w:rsid w:val="00AE2F95"/>
    <w:rsid w:val="00AE4FF0"/>
    <w:rsid w:val="00AE63EB"/>
    <w:rsid w:val="00AE68B8"/>
    <w:rsid w:val="00AF180E"/>
    <w:rsid w:val="00AF2094"/>
    <w:rsid w:val="00AF2EBA"/>
    <w:rsid w:val="00AF35AF"/>
    <w:rsid w:val="00AF3798"/>
    <w:rsid w:val="00AF3AED"/>
    <w:rsid w:val="00B006AC"/>
    <w:rsid w:val="00B00B6B"/>
    <w:rsid w:val="00B01D51"/>
    <w:rsid w:val="00B02A9C"/>
    <w:rsid w:val="00B05C9F"/>
    <w:rsid w:val="00B133CE"/>
    <w:rsid w:val="00B1473B"/>
    <w:rsid w:val="00B14B86"/>
    <w:rsid w:val="00B214F7"/>
    <w:rsid w:val="00B232D2"/>
    <w:rsid w:val="00B24FB8"/>
    <w:rsid w:val="00B267C6"/>
    <w:rsid w:val="00B27DDB"/>
    <w:rsid w:val="00B30D3A"/>
    <w:rsid w:val="00B3552F"/>
    <w:rsid w:val="00B359F2"/>
    <w:rsid w:val="00B35B49"/>
    <w:rsid w:val="00B40A34"/>
    <w:rsid w:val="00B40E0B"/>
    <w:rsid w:val="00B41DBE"/>
    <w:rsid w:val="00B43215"/>
    <w:rsid w:val="00B43268"/>
    <w:rsid w:val="00B45F2B"/>
    <w:rsid w:val="00B46EA9"/>
    <w:rsid w:val="00B47B0B"/>
    <w:rsid w:val="00B574CC"/>
    <w:rsid w:val="00B577DC"/>
    <w:rsid w:val="00B67FBF"/>
    <w:rsid w:val="00B71AF0"/>
    <w:rsid w:val="00B83310"/>
    <w:rsid w:val="00B84D02"/>
    <w:rsid w:val="00B8683F"/>
    <w:rsid w:val="00B91EBB"/>
    <w:rsid w:val="00B93211"/>
    <w:rsid w:val="00B9534D"/>
    <w:rsid w:val="00B9584F"/>
    <w:rsid w:val="00BA009D"/>
    <w:rsid w:val="00BA0D4C"/>
    <w:rsid w:val="00BA11AD"/>
    <w:rsid w:val="00BA1E7D"/>
    <w:rsid w:val="00BA25A5"/>
    <w:rsid w:val="00BA2D0C"/>
    <w:rsid w:val="00BA5C50"/>
    <w:rsid w:val="00BB40C1"/>
    <w:rsid w:val="00BB51EF"/>
    <w:rsid w:val="00BB59F9"/>
    <w:rsid w:val="00BB61E9"/>
    <w:rsid w:val="00BB70A4"/>
    <w:rsid w:val="00BB7E3F"/>
    <w:rsid w:val="00BC231D"/>
    <w:rsid w:val="00BC6A7C"/>
    <w:rsid w:val="00BD227D"/>
    <w:rsid w:val="00BD5086"/>
    <w:rsid w:val="00BD616E"/>
    <w:rsid w:val="00BD708D"/>
    <w:rsid w:val="00BD7116"/>
    <w:rsid w:val="00BE0423"/>
    <w:rsid w:val="00BE1415"/>
    <w:rsid w:val="00BE173D"/>
    <w:rsid w:val="00BE2B1D"/>
    <w:rsid w:val="00BE5796"/>
    <w:rsid w:val="00BE7091"/>
    <w:rsid w:val="00BF0D8B"/>
    <w:rsid w:val="00BF144B"/>
    <w:rsid w:val="00BF2FC0"/>
    <w:rsid w:val="00BF72CA"/>
    <w:rsid w:val="00C01096"/>
    <w:rsid w:val="00C0458C"/>
    <w:rsid w:val="00C0503E"/>
    <w:rsid w:val="00C10000"/>
    <w:rsid w:val="00C102EC"/>
    <w:rsid w:val="00C1104D"/>
    <w:rsid w:val="00C11F56"/>
    <w:rsid w:val="00C12C8B"/>
    <w:rsid w:val="00C1318B"/>
    <w:rsid w:val="00C142F6"/>
    <w:rsid w:val="00C172CF"/>
    <w:rsid w:val="00C223A7"/>
    <w:rsid w:val="00C2468F"/>
    <w:rsid w:val="00C25159"/>
    <w:rsid w:val="00C26C21"/>
    <w:rsid w:val="00C3001D"/>
    <w:rsid w:val="00C30AF1"/>
    <w:rsid w:val="00C32726"/>
    <w:rsid w:val="00C339A9"/>
    <w:rsid w:val="00C37591"/>
    <w:rsid w:val="00C4215A"/>
    <w:rsid w:val="00C4568C"/>
    <w:rsid w:val="00C45A9A"/>
    <w:rsid w:val="00C46024"/>
    <w:rsid w:val="00C50B24"/>
    <w:rsid w:val="00C5157D"/>
    <w:rsid w:val="00C527EF"/>
    <w:rsid w:val="00C6226B"/>
    <w:rsid w:val="00C62750"/>
    <w:rsid w:val="00C646C2"/>
    <w:rsid w:val="00C6576D"/>
    <w:rsid w:val="00C6724F"/>
    <w:rsid w:val="00C678C7"/>
    <w:rsid w:val="00C70416"/>
    <w:rsid w:val="00C72144"/>
    <w:rsid w:val="00C75640"/>
    <w:rsid w:val="00C76513"/>
    <w:rsid w:val="00C7654E"/>
    <w:rsid w:val="00C77CF4"/>
    <w:rsid w:val="00C80A03"/>
    <w:rsid w:val="00C81449"/>
    <w:rsid w:val="00C838FB"/>
    <w:rsid w:val="00C8571E"/>
    <w:rsid w:val="00C863FB"/>
    <w:rsid w:val="00C87BB7"/>
    <w:rsid w:val="00C901CD"/>
    <w:rsid w:val="00C903E8"/>
    <w:rsid w:val="00C91874"/>
    <w:rsid w:val="00C91C19"/>
    <w:rsid w:val="00C91E22"/>
    <w:rsid w:val="00C94551"/>
    <w:rsid w:val="00C94CB8"/>
    <w:rsid w:val="00C96AE3"/>
    <w:rsid w:val="00C97CAF"/>
    <w:rsid w:val="00CA0BBD"/>
    <w:rsid w:val="00CA5721"/>
    <w:rsid w:val="00CA7D07"/>
    <w:rsid w:val="00CB0EFA"/>
    <w:rsid w:val="00CB71F4"/>
    <w:rsid w:val="00CC01F8"/>
    <w:rsid w:val="00CC0D03"/>
    <w:rsid w:val="00CC1D33"/>
    <w:rsid w:val="00CC245F"/>
    <w:rsid w:val="00CC3D08"/>
    <w:rsid w:val="00CC46E9"/>
    <w:rsid w:val="00CC487C"/>
    <w:rsid w:val="00CC746D"/>
    <w:rsid w:val="00CD4E33"/>
    <w:rsid w:val="00CD62B0"/>
    <w:rsid w:val="00CD640D"/>
    <w:rsid w:val="00CD68AB"/>
    <w:rsid w:val="00CE169C"/>
    <w:rsid w:val="00CE32C5"/>
    <w:rsid w:val="00CE60BD"/>
    <w:rsid w:val="00CE63FD"/>
    <w:rsid w:val="00CF1DF3"/>
    <w:rsid w:val="00CF39CE"/>
    <w:rsid w:val="00CF5913"/>
    <w:rsid w:val="00CF644B"/>
    <w:rsid w:val="00CF6C39"/>
    <w:rsid w:val="00CF75CD"/>
    <w:rsid w:val="00D01993"/>
    <w:rsid w:val="00D02662"/>
    <w:rsid w:val="00D02F0D"/>
    <w:rsid w:val="00D0350F"/>
    <w:rsid w:val="00D03984"/>
    <w:rsid w:val="00D03D76"/>
    <w:rsid w:val="00D067BA"/>
    <w:rsid w:val="00D115DA"/>
    <w:rsid w:val="00D12548"/>
    <w:rsid w:val="00D13C3B"/>
    <w:rsid w:val="00D14A31"/>
    <w:rsid w:val="00D17CC3"/>
    <w:rsid w:val="00D24D51"/>
    <w:rsid w:val="00D24F1A"/>
    <w:rsid w:val="00D27AF1"/>
    <w:rsid w:val="00D32C89"/>
    <w:rsid w:val="00D36EB7"/>
    <w:rsid w:val="00D37B9E"/>
    <w:rsid w:val="00D4121D"/>
    <w:rsid w:val="00D42880"/>
    <w:rsid w:val="00D44A69"/>
    <w:rsid w:val="00D4585E"/>
    <w:rsid w:val="00D513B3"/>
    <w:rsid w:val="00D542AF"/>
    <w:rsid w:val="00D5607D"/>
    <w:rsid w:val="00D56544"/>
    <w:rsid w:val="00D56C9C"/>
    <w:rsid w:val="00D57417"/>
    <w:rsid w:val="00D57AC1"/>
    <w:rsid w:val="00D60689"/>
    <w:rsid w:val="00D61EBC"/>
    <w:rsid w:val="00D66531"/>
    <w:rsid w:val="00D66F2D"/>
    <w:rsid w:val="00D70389"/>
    <w:rsid w:val="00D724FE"/>
    <w:rsid w:val="00D7352C"/>
    <w:rsid w:val="00D735CB"/>
    <w:rsid w:val="00D74258"/>
    <w:rsid w:val="00D8384C"/>
    <w:rsid w:val="00D838F2"/>
    <w:rsid w:val="00D84CA3"/>
    <w:rsid w:val="00D84DC6"/>
    <w:rsid w:val="00D8622A"/>
    <w:rsid w:val="00D91533"/>
    <w:rsid w:val="00D91AAB"/>
    <w:rsid w:val="00D93623"/>
    <w:rsid w:val="00D9487A"/>
    <w:rsid w:val="00D967BF"/>
    <w:rsid w:val="00D96DCD"/>
    <w:rsid w:val="00DA69D1"/>
    <w:rsid w:val="00DA6DAA"/>
    <w:rsid w:val="00DB2E85"/>
    <w:rsid w:val="00DB463B"/>
    <w:rsid w:val="00DB5243"/>
    <w:rsid w:val="00DB545B"/>
    <w:rsid w:val="00DB5C6D"/>
    <w:rsid w:val="00DB6053"/>
    <w:rsid w:val="00DB67C0"/>
    <w:rsid w:val="00DC00BA"/>
    <w:rsid w:val="00DC2A14"/>
    <w:rsid w:val="00DC32E2"/>
    <w:rsid w:val="00DC3AD4"/>
    <w:rsid w:val="00DC48EA"/>
    <w:rsid w:val="00DC5CA1"/>
    <w:rsid w:val="00DC696C"/>
    <w:rsid w:val="00DC6B11"/>
    <w:rsid w:val="00DC7CFF"/>
    <w:rsid w:val="00DD0BDF"/>
    <w:rsid w:val="00DD1A78"/>
    <w:rsid w:val="00DD1CBA"/>
    <w:rsid w:val="00DD3970"/>
    <w:rsid w:val="00DD7F35"/>
    <w:rsid w:val="00DE16DE"/>
    <w:rsid w:val="00DE2785"/>
    <w:rsid w:val="00DE751D"/>
    <w:rsid w:val="00DF04EA"/>
    <w:rsid w:val="00DF2027"/>
    <w:rsid w:val="00DF4C54"/>
    <w:rsid w:val="00DF6FD4"/>
    <w:rsid w:val="00E06C2F"/>
    <w:rsid w:val="00E0785A"/>
    <w:rsid w:val="00E1036B"/>
    <w:rsid w:val="00E12D9F"/>
    <w:rsid w:val="00E13536"/>
    <w:rsid w:val="00E13925"/>
    <w:rsid w:val="00E13EFE"/>
    <w:rsid w:val="00E140EC"/>
    <w:rsid w:val="00E1644F"/>
    <w:rsid w:val="00E174E9"/>
    <w:rsid w:val="00E222EF"/>
    <w:rsid w:val="00E22330"/>
    <w:rsid w:val="00E248F2"/>
    <w:rsid w:val="00E254D5"/>
    <w:rsid w:val="00E2596C"/>
    <w:rsid w:val="00E30360"/>
    <w:rsid w:val="00E33035"/>
    <w:rsid w:val="00E35D25"/>
    <w:rsid w:val="00E37AAE"/>
    <w:rsid w:val="00E40A10"/>
    <w:rsid w:val="00E4375D"/>
    <w:rsid w:val="00E47FED"/>
    <w:rsid w:val="00E5215B"/>
    <w:rsid w:val="00E52598"/>
    <w:rsid w:val="00E53610"/>
    <w:rsid w:val="00E54034"/>
    <w:rsid w:val="00E55328"/>
    <w:rsid w:val="00E620C0"/>
    <w:rsid w:val="00E62DFC"/>
    <w:rsid w:val="00E63200"/>
    <w:rsid w:val="00E6357E"/>
    <w:rsid w:val="00E658BC"/>
    <w:rsid w:val="00E70731"/>
    <w:rsid w:val="00E7178C"/>
    <w:rsid w:val="00E76C36"/>
    <w:rsid w:val="00E80263"/>
    <w:rsid w:val="00E8633A"/>
    <w:rsid w:val="00E866F2"/>
    <w:rsid w:val="00E90AEB"/>
    <w:rsid w:val="00E910EB"/>
    <w:rsid w:val="00E93A8C"/>
    <w:rsid w:val="00E94881"/>
    <w:rsid w:val="00E9576E"/>
    <w:rsid w:val="00E963CE"/>
    <w:rsid w:val="00E963DF"/>
    <w:rsid w:val="00E96C94"/>
    <w:rsid w:val="00E96CED"/>
    <w:rsid w:val="00E96E7A"/>
    <w:rsid w:val="00E97432"/>
    <w:rsid w:val="00E9764E"/>
    <w:rsid w:val="00EA07FF"/>
    <w:rsid w:val="00EA59E5"/>
    <w:rsid w:val="00EA74FB"/>
    <w:rsid w:val="00EB14CE"/>
    <w:rsid w:val="00EB22C4"/>
    <w:rsid w:val="00EB4B9A"/>
    <w:rsid w:val="00EB79E9"/>
    <w:rsid w:val="00EC1649"/>
    <w:rsid w:val="00EC29F9"/>
    <w:rsid w:val="00EC5996"/>
    <w:rsid w:val="00ED0266"/>
    <w:rsid w:val="00ED156F"/>
    <w:rsid w:val="00ED2CF0"/>
    <w:rsid w:val="00ED2D5D"/>
    <w:rsid w:val="00ED3517"/>
    <w:rsid w:val="00ED57BD"/>
    <w:rsid w:val="00ED763E"/>
    <w:rsid w:val="00EE1B8B"/>
    <w:rsid w:val="00EE3FDD"/>
    <w:rsid w:val="00EF54A6"/>
    <w:rsid w:val="00EF700C"/>
    <w:rsid w:val="00F000CE"/>
    <w:rsid w:val="00F01332"/>
    <w:rsid w:val="00F01721"/>
    <w:rsid w:val="00F01AF9"/>
    <w:rsid w:val="00F01CCF"/>
    <w:rsid w:val="00F02DAE"/>
    <w:rsid w:val="00F02E3E"/>
    <w:rsid w:val="00F0354D"/>
    <w:rsid w:val="00F03B5E"/>
    <w:rsid w:val="00F059EA"/>
    <w:rsid w:val="00F05DC5"/>
    <w:rsid w:val="00F0680F"/>
    <w:rsid w:val="00F06B8D"/>
    <w:rsid w:val="00F070DF"/>
    <w:rsid w:val="00F10F3A"/>
    <w:rsid w:val="00F12770"/>
    <w:rsid w:val="00F13A0F"/>
    <w:rsid w:val="00F14E1D"/>
    <w:rsid w:val="00F166FF"/>
    <w:rsid w:val="00F208A6"/>
    <w:rsid w:val="00F2260B"/>
    <w:rsid w:val="00F262E2"/>
    <w:rsid w:val="00F27427"/>
    <w:rsid w:val="00F2757D"/>
    <w:rsid w:val="00F36E89"/>
    <w:rsid w:val="00F41724"/>
    <w:rsid w:val="00F41930"/>
    <w:rsid w:val="00F42FB2"/>
    <w:rsid w:val="00F42FCC"/>
    <w:rsid w:val="00F45B69"/>
    <w:rsid w:val="00F47270"/>
    <w:rsid w:val="00F54816"/>
    <w:rsid w:val="00F54AC1"/>
    <w:rsid w:val="00F557E6"/>
    <w:rsid w:val="00F559B8"/>
    <w:rsid w:val="00F601B0"/>
    <w:rsid w:val="00F6484B"/>
    <w:rsid w:val="00F65A2D"/>
    <w:rsid w:val="00F72B68"/>
    <w:rsid w:val="00F750FB"/>
    <w:rsid w:val="00F840B7"/>
    <w:rsid w:val="00F84D6C"/>
    <w:rsid w:val="00F869C6"/>
    <w:rsid w:val="00F9021C"/>
    <w:rsid w:val="00F90561"/>
    <w:rsid w:val="00F9125F"/>
    <w:rsid w:val="00F92231"/>
    <w:rsid w:val="00F92463"/>
    <w:rsid w:val="00F92A98"/>
    <w:rsid w:val="00F931A6"/>
    <w:rsid w:val="00F97C41"/>
    <w:rsid w:val="00FA6D89"/>
    <w:rsid w:val="00FA7BE7"/>
    <w:rsid w:val="00FB05BD"/>
    <w:rsid w:val="00FB3BE4"/>
    <w:rsid w:val="00FB6A76"/>
    <w:rsid w:val="00FB7607"/>
    <w:rsid w:val="00FB7FAD"/>
    <w:rsid w:val="00FC08C0"/>
    <w:rsid w:val="00FC22E9"/>
    <w:rsid w:val="00FC2EFE"/>
    <w:rsid w:val="00FC37C9"/>
    <w:rsid w:val="00FC3E24"/>
    <w:rsid w:val="00FC5306"/>
    <w:rsid w:val="00FC6095"/>
    <w:rsid w:val="00FC6BA3"/>
    <w:rsid w:val="00FC703A"/>
    <w:rsid w:val="00FD2786"/>
    <w:rsid w:val="00FD3160"/>
    <w:rsid w:val="00FD4468"/>
    <w:rsid w:val="00FD4DDC"/>
    <w:rsid w:val="00FD5691"/>
    <w:rsid w:val="00FE55BB"/>
    <w:rsid w:val="00FF0FEA"/>
    <w:rsid w:val="00FF1938"/>
    <w:rsid w:val="00FF1F5D"/>
    <w:rsid w:val="00FF6D3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35">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E1858"/>
    <w:rPr>
      <w:rFonts w:ascii="Arial" w:hAnsi="Arial" w:cs="Arial"/>
      <w:sz w:val="24"/>
      <w:szCs w:val="32"/>
      <w:lang w:eastAsia="zh-CN"/>
    </w:rPr>
  </w:style>
  <w:style w:type="paragraph" w:styleId="Kop1">
    <w:name w:val="heading 1"/>
    <w:basedOn w:val="Standaard"/>
    <w:next w:val="Standaard"/>
    <w:link w:val="Kop1Char"/>
    <w:uiPriority w:val="9"/>
    <w:qFormat/>
    <w:rsid w:val="00767D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qFormat/>
    <w:rsid w:val="00333768"/>
    <w:pPr>
      <w:keepNext/>
      <w:spacing w:before="240" w:after="60"/>
      <w:outlineLvl w:val="1"/>
    </w:pPr>
    <w:rPr>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D57AC1"/>
    <w:pPr>
      <w:tabs>
        <w:tab w:val="center" w:pos="4536"/>
        <w:tab w:val="right" w:pos="9072"/>
      </w:tabs>
    </w:pPr>
  </w:style>
  <w:style w:type="character" w:styleId="Paginanummer">
    <w:name w:val="page number"/>
    <w:basedOn w:val="Standaardalinea-lettertype"/>
    <w:rsid w:val="00D57AC1"/>
  </w:style>
  <w:style w:type="paragraph" w:styleId="Ballontekst">
    <w:name w:val="Balloon Text"/>
    <w:basedOn w:val="Standaard"/>
    <w:link w:val="BallontekstChar"/>
    <w:uiPriority w:val="99"/>
    <w:semiHidden/>
    <w:unhideWhenUsed/>
    <w:rsid w:val="00A17402"/>
    <w:rPr>
      <w:rFonts w:ascii="Tahoma" w:hAnsi="Tahoma" w:cs="Tahoma"/>
      <w:sz w:val="16"/>
      <w:szCs w:val="16"/>
    </w:rPr>
  </w:style>
  <w:style w:type="character" w:customStyle="1" w:styleId="BallontekstChar">
    <w:name w:val="Ballontekst Char"/>
    <w:basedOn w:val="Standaardalinea-lettertype"/>
    <w:link w:val="Ballontekst"/>
    <w:uiPriority w:val="99"/>
    <w:semiHidden/>
    <w:rsid w:val="00A17402"/>
    <w:rPr>
      <w:rFonts w:ascii="Tahoma" w:hAnsi="Tahoma" w:cs="Tahoma"/>
      <w:sz w:val="16"/>
      <w:szCs w:val="16"/>
      <w:lang w:eastAsia="zh-CN"/>
    </w:rPr>
  </w:style>
  <w:style w:type="paragraph" w:styleId="Lijstalinea">
    <w:name w:val="List Paragraph"/>
    <w:basedOn w:val="Standaard"/>
    <w:uiPriority w:val="34"/>
    <w:qFormat/>
    <w:rsid w:val="002500A8"/>
    <w:pPr>
      <w:ind w:left="720"/>
      <w:contextualSpacing/>
    </w:pPr>
  </w:style>
  <w:style w:type="character" w:styleId="Hyperlink">
    <w:name w:val="Hyperlink"/>
    <w:basedOn w:val="Standaardalinea-lettertype"/>
    <w:uiPriority w:val="99"/>
    <w:unhideWhenUsed/>
    <w:rsid w:val="000827EF"/>
    <w:rPr>
      <w:color w:val="0000FF" w:themeColor="hyperlink"/>
      <w:u w:val="single"/>
    </w:rPr>
  </w:style>
  <w:style w:type="paragraph" w:styleId="Bijschrift">
    <w:name w:val="caption"/>
    <w:basedOn w:val="Standaard"/>
    <w:next w:val="Standaard"/>
    <w:uiPriority w:val="35"/>
    <w:unhideWhenUsed/>
    <w:qFormat/>
    <w:rsid w:val="00F2260B"/>
    <w:pPr>
      <w:spacing w:after="200"/>
    </w:pPr>
    <w:rPr>
      <w:b/>
      <w:bCs/>
      <w:color w:val="4F81BD" w:themeColor="accent1"/>
      <w:sz w:val="18"/>
      <w:szCs w:val="18"/>
    </w:rPr>
  </w:style>
  <w:style w:type="character" w:styleId="GevolgdeHyperlink">
    <w:name w:val="FollowedHyperlink"/>
    <w:basedOn w:val="Standaardalinea-lettertype"/>
    <w:uiPriority w:val="99"/>
    <w:semiHidden/>
    <w:unhideWhenUsed/>
    <w:rsid w:val="00961E16"/>
    <w:rPr>
      <w:color w:val="800080" w:themeColor="followedHyperlink"/>
      <w:u w:val="single"/>
    </w:rPr>
  </w:style>
  <w:style w:type="character" w:customStyle="1" w:styleId="citation">
    <w:name w:val="citation"/>
    <w:basedOn w:val="Standaardalinea-lettertype"/>
    <w:rsid w:val="008A0502"/>
    <w:rPr>
      <w:i w:val="0"/>
      <w:iCs w:val="0"/>
    </w:rPr>
  </w:style>
  <w:style w:type="paragraph" w:styleId="Koptekst">
    <w:name w:val="header"/>
    <w:basedOn w:val="Standaard"/>
    <w:link w:val="KoptekstChar"/>
    <w:uiPriority w:val="99"/>
    <w:unhideWhenUsed/>
    <w:rsid w:val="00F90561"/>
    <w:pPr>
      <w:tabs>
        <w:tab w:val="center" w:pos="4536"/>
        <w:tab w:val="right" w:pos="9072"/>
      </w:tabs>
    </w:pPr>
  </w:style>
  <w:style w:type="character" w:customStyle="1" w:styleId="KoptekstChar">
    <w:name w:val="Koptekst Char"/>
    <w:basedOn w:val="Standaardalinea-lettertype"/>
    <w:link w:val="Koptekst"/>
    <w:uiPriority w:val="99"/>
    <w:rsid w:val="00F90561"/>
    <w:rPr>
      <w:rFonts w:ascii="Arial" w:hAnsi="Arial" w:cs="Arial"/>
      <w:sz w:val="24"/>
      <w:szCs w:val="32"/>
      <w:lang w:eastAsia="zh-CN"/>
    </w:rPr>
  </w:style>
  <w:style w:type="paragraph" w:customStyle="1" w:styleId="Erikkop2">
    <w:name w:val="Erik kop 2"/>
    <w:basedOn w:val="Standaard"/>
    <w:link w:val="Erikkop2Char"/>
    <w:qFormat/>
    <w:rsid w:val="00C6576D"/>
    <w:pPr>
      <w:jc w:val="both"/>
    </w:pPr>
    <w:rPr>
      <w:rFonts w:ascii="Palatino Linotype" w:hAnsi="Palatino Linotype"/>
      <w:b/>
      <w:sz w:val="28"/>
      <w:szCs w:val="28"/>
    </w:rPr>
  </w:style>
  <w:style w:type="paragraph" w:customStyle="1" w:styleId="Erikkop1">
    <w:name w:val="Erik kop 1"/>
    <w:basedOn w:val="Standaard"/>
    <w:link w:val="Erikkop1Char"/>
    <w:qFormat/>
    <w:rsid w:val="00C6576D"/>
    <w:pPr>
      <w:jc w:val="both"/>
    </w:pPr>
    <w:rPr>
      <w:rFonts w:ascii="Palatino Linotype" w:hAnsi="Palatino Linotype"/>
      <w:b/>
      <w:sz w:val="36"/>
      <w:szCs w:val="36"/>
    </w:rPr>
  </w:style>
  <w:style w:type="character" w:customStyle="1" w:styleId="Erikkop2Char">
    <w:name w:val="Erik kop 2 Char"/>
    <w:basedOn w:val="Standaardalinea-lettertype"/>
    <w:link w:val="Erikkop2"/>
    <w:rsid w:val="00C6576D"/>
    <w:rPr>
      <w:rFonts w:ascii="Palatino Linotype" w:hAnsi="Palatino Linotype" w:cs="Arial"/>
      <w:b/>
      <w:sz w:val="28"/>
      <w:szCs w:val="28"/>
      <w:lang w:eastAsia="zh-CN"/>
    </w:rPr>
  </w:style>
  <w:style w:type="paragraph" w:customStyle="1" w:styleId="Erikkop3">
    <w:name w:val="Erik kop 3"/>
    <w:basedOn w:val="Standaard"/>
    <w:link w:val="Erikkop3Char"/>
    <w:qFormat/>
    <w:rsid w:val="00C6576D"/>
    <w:pPr>
      <w:jc w:val="both"/>
    </w:pPr>
    <w:rPr>
      <w:rFonts w:ascii="Palatino Linotype" w:hAnsi="Palatino Linotype"/>
      <w:b/>
      <w:szCs w:val="26"/>
    </w:rPr>
  </w:style>
  <w:style w:type="character" w:customStyle="1" w:styleId="Erikkop1Char">
    <w:name w:val="Erik kop 1 Char"/>
    <w:basedOn w:val="Standaardalinea-lettertype"/>
    <w:link w:val="Erikkop1"/>
    <w:rsid w:val="00C6576D"/>
    <w:rPr>
      <w:rFonts w:ascii="Palatino Linotype" w:hAnsi="Palatino Linotype" w:cs="Arial"/>
      <w:b/>
      <w:sz w:val="36"/>
      <w:szCs w:val="36"/>
      <w:lang w:eastAsia="zh-CN"/>
    </w:rPr>
  </w:style>
  <w:style w:type="character" w:customStyle="1" w:styleId="Kop1Char">
    <w:name w:val="Kop 1 Char"/>
    <w:basedOn w:val="Standaardalinea-lettertype"/>
    <w:link w:val="Kop1"/>
    <w:uiPriority w:val="9"/>
    <w:rsid w:val="00767DBB"/>
    <w:rPr>
      <w:rFonts w:asciiTheme="majorHAnsi" w:eastAsiaTheme="majorEastAsia" w:hAnsiTheme="majorHAnsi" w:cstheme="majorBidi"/>
      <w:b/>
      <w:bCs/>
      <w:color w:val="365F91" w:themeColor="accent1" w:themeShade="BF"/>
      <w:sz w:val="28"/>
      <w:szCs w:val="28"/>
      <w:lang w:eastAsia="zh-CN"/>
    </w:rPr>
  </w:style>
  <w:style w:type="character" w:customStyle="1" w:styleId="Erikkop3Char">
    <w:name w:val="Erik kop 3 Char"/>
    <w:basedOn w:val="Standaardalinea-lettertype"/>
    <w:link w:val="Erikkop3"/>
    <w:rsid w:val="00C6576D"/>
    <w:rPr>
      <w:rFonts w:ascii="Palatino Linotype" w:hAnsi="Palatino Linotype" w:cs="Arial"/>
      <w:b/>
      <w:sz w:val="24"/>
      <w:szCs w:val="26"/>
      <w:lang w:eastAsia="zh-CN"/>
    </w:rPr>
  </w:style>
  <w:style w:type="paragraph" w:styleId="Kopvaninhoudsopgave">
    <w:name w:val="TOC Heading"/>
    <w:basedOn w:val="Kop1"/>
    <w:next w:val="Standaard"/>
    <w:uiPriority w:val="39"/>
    <w:semiHidden/>
    <w:unhideWhenUsed/>
    <w:qFormat/>
    <w:rsid w:val="00767DBB"/>
    <w:pPr>
      <w:spacing w:line="276" w:lineRule="auto"/>
      <w:outlineLvl w:val="9"/>
    </w:pPr>
    <w:rPr>
      <w:lang w:eastAsia="en-US"/>
    </w:rPr>
  </w:style>
  <w:style w:type="paragraph" w:styleId="Inhopg2">
    <w:name w:val="toc 2"/>
    <w:basedOn w:val="Standaard"/>
    <w:next w:val="Standaard"/>
    <w:autoRedefine/>
    <w:uiPriority w:val="39"/>
    <w:unhideWhenUsed/>
    <w:qFormat/>
    <w:rsid w:val="00767DBB"/>
    <w:pPr>
      <w:spacing w:after="100" w:line="276" w:lineRule="auto"/>
      <w:ind w:left="220"/>
    </w:pPr>
    <w:rPr>
      <w:rFonts w:asciiTheme="minorHAnsi" w:eastAsiaTheme="minorEastAsia" w:hAnsiTheme="minorHAnsi" w:cstheme="minorBidi"/>
      <w:sz w:val="22"/>
      <w:szCs w:val="22"/>
      <w:lang w:eastAsia="en-US"/>
    </w:rPr>
  </w:style>
  <w:style w:type="paragraph" w:styleId="Inhopg1">
    <w:name w:val="toc 1"/>
    <w:basedOn w:val="Standaard"/>
    <w:next w:val="Standaard"/>
    <w:autoRedefine/>
    <w:uiPriority w:val="39"/>
    <w:unhideWhenUsed/>
    <w:qFormat/>
    <w:rsid w:val="00767DBB"/>
    <w:pPr>
      <w:spacing w:after="100" w:line="276" w:lineRule="auto"/>
    </w:pPr>
    <w:rPr>
      <w:rFonts w:asciiTheme="minorHAnsi" w:eastAsiaTheme="minorEastAsia" w:hAnsiTheme="minorHAnsi" w:cstheme="minorBidi"/>
      <w:sz w:val="22"/>
      <w:szCs w:val="22"/>
      <w:lang w:eastAsia="en-US"/>
    </w:rPr>
  </w:style>
  <w:style w:type="paragraph" w:styleId="Inhopg3">
    <w:name w:val="toc 3"/>
    <w:basedOn w:val="Standaard"/>
    <w:next w:val="Standaard"/>
    <w:autoRedefine/>
    <w:uiPriority w:val="39"/>
    <w:semiHidden/>
    <w:unhideWhenUsed/>
    <w:qFormat/>
    <w:rsid w:val="00767DBB"/>
    <w:pPr>
      <w:spacing w:after="100" w:line="276" w:lineRule="auto"/>
      <w:ind w:left="440"/>
    </w:pPr>
    <w:rPr>
      <w:rFonts w:asciiTheme="minorHAnsi" w:eastAsiaTheme="minorEastAsia" w:hAnsiTheme="minorHAnsi" w:cstheme="minorBidi"/>
      <w:sz w:val="22"/>
      <w:szCs w:val="22"/>
      <w:lang w:eastAsia="en-US"/>
    </w:rPr>
  </w:style>
  <w:style w:type="character" w:customStyle="1" w:styleId="VoettekstChar">
    <w:name w:val="Voettekst Char"/>
    <w:basedOn w:val="Standaardalinea-lettertype"/>
    <w:link w:val="Voettekst"/>
    <w:rsid w:val="00512F15"/>
    <w:rPr>
      <w:rFonts w:ascii="Arial" w:hAnsi="Arial" w:cs="Arial"/>
      <w:sz w:val="24"/>
      <w:szCs w:val="32"/>
      <w:lang w:eastAsia="zh-CN"/>
    </w:rPr>
  </w:style>
  <w:style w:type="paragraph" w:customStyle="1" w:styleId="aTelInhTitel">
    <w:name w:val="aTel InhTitel"/>
    <w:basedOn w:val="Standaard"/>
    <w:next w:val="Standaard"/>
    <w:rsid w:val="00512F15"/>
    <w:pPr>
      <w:pBdr>
        <w:bottom w:val="single" w:sz="4" w:space="1" w:color="auto"/>
      </w:pBdr>
      <w:spacing w:after="240"/>
      <w:ind w:left="-851"/>
    </w:pPr>
    <w:rPr>
      <w:rFonts w:ascii="Verdana" w:eastAsia="Times New Roman" w:hAnsi="Verdana" w:cs="Times New Roman"/>
      <w:caps/>
      <w:sz w:val="32"/>
      <w:szCs w:val="24"/>
      <w:lang w:eastAsia="nl-NL"/>
    </w:rPr>
  </w:style>
  <w:style w:type="paragraph" w:customStyle="1" w:styleId="aTelKop1">
    <w:name w:val="aTel Kop 1"/>
    <w:basedOn w:val="Standaard"/>
    <w:next w:val="Standaard"/>
    <w:rsid w:val="00512F15"/>
    <w:pPr>
      <w:pageBreakBefore/>
      <w:numPr>
        <w:numId w:val="8"/>
      </w:numPr>
      <w:pBdr>
        <w:bottom w:val="single" w:sz="4" w:space="1" w:color="auto"/>
      </w:pBdr>
      <w:spacing w:after="240"/>
    </w:pPr>
    <w:rPr>
      <w:rFonts w:ascii="Verdana" w:eastAsia="Times New Roman" w:hAnsi="Verdana" w:cs="Times New Roman"/>
      <w:caps/>
      <w:sz w:val="32"/>
      <w:szCs w:val="24"/>
      <w:lang w:eastAsia="nl-NL"/>
    </w:rPr>
  </w:style>
  <w:style w:type="paragraph" w:customStyle="1" w:styleId="aTelKop2">
    <w:name w:val="aTel Kop 2"/>
    <w:basedOn w:val="Standaard"/>
    <w:next w:val="Standaard"/>
    <w:rsid w:val="00512F15"/>
    <w:pPr>
      <w:numPr>
        <w:ilvl w:val="1"/>
        <w:numId w:val="8"/>
      </w:numPr>
      <w:spacing w:before="180" w:after="120"/>
    </w:pPr>
    <w:rPr>
      <w:rFonts w:ascii="Verdana" w:eastAsia="Times New Roman" w:hAnsi="Verdana" w:cs="Times New Roman"/>
      <w:b/>
      <w:szCs w:val="24"/>
      <w:lang w:eastAsia="nl-NL"/>
    </w:rPr>
  </w:style>
  <w:style w:type="paragraph" w:customStyle="1" w:styleId="aTelKop3">
    <w:name w:val="aTel Kop 3"/>
    <w:basedOn w:val="Standaard"/>
    <w:next w:val="Standaard"/>
    <w:rsid w:val="00512F15"/>
    <w:pPr>
      <w:numPr>
        <w:ilvl w:val="2"/>
        <w:numId w:val="8"/>
      </w:numPr>
      <w:spacing w:before="180" w:after="120"/>
    </w:pPr>
    <w:rPr>
      <w:rFonts w:ascii="Verdana" w:eastAsia="Times New Roman" w:hAnsi="Verdana" w:cs="Times New Roman"/>
      <w:b/>
      <w:szCs w:val="24"/>
      <w:lang w:eastAsia="nl-NL"/>
    </w:rPr>
  </w:style>
  <w:style w:type="paragraph" w:customStyle="1" w:styleId="aTelKop4">
    <w:name w:val="aTel Kop 4"/>
    <w:basedOn w:val="Standaard"/>
    <w:next w:val="Standaard"/>
    <w:rsid w:val="00512F15"/>
    <w:pPr>
      <w:numPr>
        <w:ilvl w:val="3"/>
        <w:numId w:val="8"/>
      </w:numPr>
      <w:spacing w:before="180" w:after="120"/>
    </w:pPr>
    <w:rPr>
      <w:rFonts w:ascii="Verdana" w:eastAsia="Times New Roman" w:hAnsi="Verdana" w:cs="Times New Roman"/>
      <w:b/>
      <w:szCs w:val="24"/>
      <w:lang w:eastAsia="nl-NL"/>
    </w:rPr>
  </w:style>
  <w:style w:type="paragraph" w:customStyle="1" w:styleId="ErikStandaard">
    <w:name w:val="Erik Standaard"/>
    <w:basedOn w:val="Standaard"/>
    <w:link w:val="ErikStandaardChar"/>
    <w:qFormat/>
    <w:rsid w:val="001E4E76"/>
    <w:pPr>
      <w:ind w:left="567" w:right="567"/>
    </w:pPr>
    <w:rPr>
      <w:rFonts w:ascii="Palatino Linotype" w:hAnsi="Palatino Linotype"/>
      <w:szCs w:val="24"/>
    </w:rPr>
  </w:style>
  <w:style w:type="character" w:customStyle="1" w:styleId="ErikStandaardChar">
    <w:name w:val="Erik Standaard Char"/>
    <w:basedOn w:val="Standaardalinea-lettertype"/>
    <w:link w:val="ErikStandaard"/>
    <w:rsid w:val="001E4E76"/>
    <w:rPr>
      <w:rFonts w:ascii="Palatino Linotype" w:hAnsi="Palatino Linotype" w:cs="Arial"/>
      <w:sz w:val="24"/>
      <w:szCs w:val="24"/>
      <w:lang w:eastAsia="zh-CN"/>
    </w:rPr>
  </w:style>
  <w:style w:type="paragraph" w:styleId="Geenafstand">
    <w:name w:val="No Spacing"/>
    <w:link w:val="GeenafstandChar"/>
    <w:uiPriority w:val="1"/>
    <w:qFormat/>
    <w:rsid w:val="00FC6BA3"/>
    <w:rPr>
      <w:rFonts w:asciiTheme="minorHAnsi" w:eastAsiaTheme="minorEastAsia" w:hAnsiTheme="minorHAnsi" w:cstheme="minorBidi"/>
      <w:sz w:val="22"/>
      <w:szCs w:val="22"/>
      <w:lang w:eastAsia="en-US"/>
    </w:rPr>
  </w:style>
  <w:style w:type="character" w:customStyle="1" w:styleId="GeenafstandChar">
    <w:name w:val="Geen afstand Char"/>
    <w:basedOn w:val="Standaardalinea-lettertype"/>
    <w:link w:val="Geenafstand"/>
    <w:uiPriority w:val="1"/>
    <w:rsid w:val="00FC6BA3"/>
    <w:rPr>
      <w:rFonts w:asciiTheme="minorHAnsi" w:eastAsiaTheme="minorEastAsia" w:hAnsiTheme="minorHAnsi" w:cstheme="minorBidi"/>
      <w:sz w:val="22"/>
      <w:szCs w:val="22"/>
      <w:lang w:eastAsia="en-US"/>
    </w:rPr>
  </w:style>
  <w:style w:type="paragraph" w:customStyle="1" w:styleId="CAkop2">
    <w:name w:val="CA kop2"/>
    <w:basedOn w:val="Standaard"/>
    <w:link w:val="CAkop2Char"/>
    <w:qFormat/>
    <w:rsid w:val="001D52FF"/>
    <w:pPr>
      <w:spacing w:after="200" w:line="276" w:lineRule="auto"/>
    </w:pPr>
    <w:rPr>
      <w:rFonts w:ascii="CharterITC BT" w:eastAsia="Times New Roman" w:hAnsi="CharterITC BT" w:cs="Times New Roman"/>
      <w:b/>
      <w:szCs w:val="24"/>
      <w:lang w:eastAsia="nl-NL"/>
    </w:rPr>
  </w:style>
  <w:style w:type="character" w:customStyle="1" w:styleId="CAkop2Char">
    <w:name w:val="CA kop2 Char"/>
    <w:basedOn w:val="Standaardalinea-lettertype"/>
    <w:link w:val="CAkop2"/>
    <w:rsid w:val="001D52FF"/>
    <w:rPr>
      <w:rFonts w:ascii="CharterITC BT" w:eastAsia="Times New Roman" w:hAnsi="CharterITC BT"/>
      <w:b/>
      <w:sz w:val="24"/>
      <w:szCs w:val="24"/>
    </w:rPr>
  </w:style>
</w:styles>
</file>

<file path=word/webSettings.xml><?xml version="1.0" encoding="utf-8"?>
<w:webSettings xmlns:r="http://schemas.openxmlformats.org/officeDocument/2006/relationships" xmlns:w="http://schemas.openxmlformats.org/wordprocessingml/2006/main">
  <w:divs>
    <w:div w:id="122795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google.co.uk/imgres?imgurl=https://svn.openplans.org/svn/geoserver-confluence/trunk/images/geoserver-logo.png&amp;imgrefurl=https://svn.openplans.org/svn/geoserver-confluence/trunk/images/&amp;usg=__nbmZNDjX8Co0edw9pTqxDvpfRfY=&amp;h=112&amp;w=353&amp;sz=13&amp;hl=en&amp;start=2&amp;zoom=1&amp;um=1&amp;itbs=1&amp;tbnid=2hkgW0-iYvLWEM:&amp;tbnh=38&amp;tbnw=121&amp;prev=/images?q=geoserver+logo&amp;um=1&amp;hl=en&amp;safe=vss&amp;tbs=isch:1&amp;ei=6qRTTZXmIM-fOtTThe8I" TargetMode="External"/><Relationship Id="rId21" Type="http://schemas.openxmlformats.org/officeDocument/2006/relationships/image" Target="media/image10.gif"/><Relationship Id="rId42" Type="http://schemas.openxmlformats.org/officeDocument/2006/relationships/image" Target="media/image21.jpeg"/><Relationship Id="rId47" Type="http://schemas.openxmlformats.org/officeDocument/2006/relationships/hyperlink" Target="http://www.osgeo.org/" TargetMode="External"/><Relationship Id="rId63" Type="http://schemas.openxmlformats.org/officeDocument/2006/relationships/image" Target="media/image37.png"/><Relationship Id="rId68" Type="http://schemas.openxmlformats.org/officeDocument/2006/relationships/image" Target="media/image41.jpeg"/><Relationship Id="rId84" Type="http://schemas.openxmlformats.org/officeDocument/2006/relationships/theme" Target="theme/theme1.xml"/><Relationship Id="rId16" Type="http://schemas.openxmlformats.org/officeDocument/2006/relationships/hyperlink" Target="http://www.opengeospatial.org/" TargetMode="External"/><Relationship Id="rId11" Type="http://schemas.openxmlformats.org/officeDocument/2006/relationships/image" Target="media/image3.png"/><Relationship Id="rId32" Type="http://schemas.openxmlformats.org/officeDocument/2006/relationships/hyperlink" Target="http://sharpmap.codeplex.com/" TargetMode="External"/><Relationship Id="rId37" Type="http://schemas.openxmlformats.org/officeDocument/2006/relationships/image" Target="media/image18.gif"/><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5.png"/><Relationship Id="rId79" Type="http://schemas.openxmlformats.org/officeDocument/2006/relationships/header" Target="header2.xml"/><Relationship Id="rId5" Type="http://schemas.openxmlformats.org/officeDocument/2006/relationships/settings" Target="settings.xml"/><Relationship Id="rId19" Type="http://schemas.openxmlformats.org/officeDocument/2006/relationships/image" Target="media/image9.jpeg"/><Relationship Id="rId14" Type="http://schemas.openxmlformats.org/officeDocument/2006/relationships/image" Target="media/image6.png"/><Relationship Id="rId22" Type="http://schemas.openxmlformats.org/officeDocument/2006/relationships/hyperlink" Target="http://www.google.co.uk/imgres?imgurl=http://www.gisdevelopment.net/adjs/company/VicreaLogo.gif&amp;imgrefurl=http://www.gisdevelopment.net/company/viewcom.asp?id=GIS:C_pemygqof&amp;usg=__inwqaNkCzn_rKzKLjsVvakg8RJE=&amp;h=480&amp;w=640&amp;sz=7&amp;hl=en&amp;start=4&amp;zoom=1&amp;um=1&amp;itbs=1&amp;tbnid=GF4xQWft6hGl4M:&amp;tbnh=103&amp;tbnw=137&amp;prev=/images?q=vicrea&amp;um=1&amp;hl=en&amp;safe=vss&amp;sa=N&amp;tbs=isch:1&amp;ei=nppTTb3qEsaEOt327fAI" TargetMode="External"/><Relationship Id="rId27" Type="http://schemas.openxmlformats.org/officeDocument/2006/relationships/image" Target="media/image13.jpeg"/><Relationship Id="rId30" Type="http://schemas.openxmlformats.org/officeDocument/2006/relationships/hyperlink" Target="http://www.google.co.uk/imgres?imgurl=http://live.osgeo.org/overview/_images/logo-MapGuideOS.png&amp;imgrefurl=http://live.osgeo.org/overview/mapguide_overview.html&amp;usg=__pANdvKpTBa-YEvHqbX1ZmHVpFlI=&amp;h=60&amp;w=203&amp;sz=42&amp;hl=en&amp;start=6&amp;zoom=1&amp;um=1&amp;itbs=1&amp;tbnid=8KWvDvLVizInTM:&amp;tbnh=31&amp;tbnw=105&amp;prev=/images?q=mapguide+logo&amp;um=1&amp;hl=en&amp;safe=vss&amp;tbs=isch:1&amp;ei=t6VTTZv1CoLsObP-9eQI" TargetMode="External"/><Relationship Id="rId35" Type="http://schemas.openxmlformats.org/officeDocument/2006/relationships/image" Target="media/image17.png"/><Relationship Id="rId43" Type="http://schemas.openxmlformats.org/officeDocument/2006/relationships/hyperlink" Target="http://www.google.co.uk/imgres?imgurl=http://www.cnet.co.uk/i/c/blg/cat/blog/open_source/open-source-crave-1.jpg&amp;imgrefurl=http://crave.cnet.co.uk/software/open-source-software-rated-ten-alternatives-you-need-49294100/2/&amp;usg=__mSpnnRXLWYWdTH9cFPArsoshy6c=&amp;h=330&amp;w=540&amp;sz=48&amp;hl=en&amp;start=7&amp;zoom=1&amp;um=1&amp;itbs=1&amp;tbnid=mj7SwzVQPTtBlM:&amp;tbnh=81&amp;tbnw=132&amp;prev=/images?q=openoffice&amp;um=1&amp;hl=en&amp;safe=vss&amp;tbs=isch:1&amp;ei=XZxTTYz2HcGZOoW-gPMI" TargetMode="External"/><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2.gif"/><Relationship Id="rId77" Type="http://schemas.openxmlformats.org/officeDocument/2006/relationships/oleObject" Target="embeddings/oleObject2.bin"/><Relationship Id="rId8" Type="http://schemas.openxmlformats.org/officeDocument/2006/relationships/endnotes" Target="endnotes.xml"/><Relationship Id="rId51" Type="http://schemas.openxmlformats.org/officeDocument/2006/relationships/hyperlink" Target="http://nl.wikipedia.org/wiki/Bestand:Google_Maps.svg" TargetMode="External"/><Relationship Id="rId72" Type="http://schemas.openxmlformats.org/officeDocument/2006/relationships/hyperlink" Target="http://www.egem-iteams.nl/" TargetMode="External"/><Relationship Id="rId80" Type="http://schemas.openxmlformats.org/officeDocument/2006/relationships/footer" Target="footer1.xml"/><Relationship Id="rId85"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3.jpeg"/><Relationship Id="rId59" Type="http://schemas.openxmlformats.org/officeDocument/2006/relationships/image" Target="media/image33.png"/><Relationship Id="rId67" Type="http://schemas.openxmlformats.org/officeDocument/2006/relationships/hyperlink" Target="http://www.google.nl/imgres?imgurl=http://www.vsk-og.nl/drupal/files/vsk/image/Logo%20Gemeente%20Nijmegen.jpg&amp;imgrefurl=http://www.vsk-og.nl/node/47&amp;usg=__AKWuRiVpPWe7Sk_-0dY_7jkbqpw=&amp;h=414&amp;w=1127&amp;sz=71&amp;hl=nl&amp;start=6&amp;sig2=ka2Rz51KPxpHfM3PYtP1iw&amp;zoom=1&amp;um=1&amp;itbs=1&amp;tbnid=JaVcnT0gMLd1rM:&amp;tbnh=55&amp;tbnw=150&amp;prev=/images?q=gemeente+nijmegen&amp;um=1&amp;hl=nl&amp;safe=vss&amp;sa=N&amp;tbs=isch:1&amp;ei=tEd3TejHLsik8QPLq6ygDA" TargetMode="External"/><Relationship Id="rId20" Type="http://schemas.openxmlformats.org/officeDocument/2006/relationships/hyperlink" Target="http://www.bentley.com/en-US/" TargetMode="External"/><Relationship Id="rId41" Type="http://schemas.openxmlformats.org/officeDocument/2006/relationships/hyperlink" Target="http://www.google.co.uk/imgres?imgurl=http://www.overingtonpcrepairs.co.uk/sitebuildercontent/sitebuilderpictures/buygreen-linux-penguin.jpg&amp;imgrefurl=http://www.overingtonpcrepairs.co.uk/id13.html&amp;usg=__2R18ZDrAiMCKihltUrkw6KKQc8E=&amp;h=279&amp;w=468&amp;sz=15&amp;hl=en&amp;start=14&amp;zoom=1&amp;um=1&amp;itbs=1&amp;tbnid=Ni74B7TW5dSeKM:&amp;tbnh=76&amp;tbnw=128&amp;prev=/images?q=linux&amp;um=1&amp;hl=en&amp;safe=vss&amp;tbs=isch:1&amp;ei=75tTTbrDL8SDOozI6PAI"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yperlink" Target="http://www.e-overheid.nl/" TargetMode="External"/><Relationship Id="rId75" Type="http://schemas.openxmlformats.org/officeDocument/2006/relationships/image" Target="media/image46.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www.google.co.uk/imgres?imgurl=http://demo.mapserver.org/images/mapserver-logo.jpg&amp;imgrefurl=http://demo.mapserver.org/&amp;usg=__GiqewjOYSoe_5vFoFS4nR6pLqFY=&amp;h=110&amp;w=386&amp;sz=12&amp;hl=en&amp;start=3&amp;zoom=1&amp;um=1&amp;itbs=1&amp;tbnid=DKMOi9Sd07gEDM:&amp;tbnh=35&amp;tbnw=123&amp;prev=/images?q=mapserver+logo&amp;um=1&amp;hl=en&amp;safe=vss&amp;sa=N&amp;tbs=isch:1&amp;ei=I6VTTZ02x506g_LN6Qg" TargetMode="External"/><Relationship Id="rId36" Type="http://schemas.openxmlformats.org/officeDocument/2006/relationships/hyperlink" Target="http://www.geomajas.org/" TargetMode="External"/><Relationship Id="rId49" Type="http://schemas.openxmlformats.org/officeDocument/2006/relationships/hyperlink" Target="http://www.google.nl/imgres?imgurl=http://diemen.sp.nl/include/afd/afd_pickies/opensource_logo.gif&amp;imgrefurl=http://diemen.sp.nl/bericht/33222/090329-fractienieuws_voorjaar_2009.html&amp;usg=__8Aexqkgfg4spYlGX5S9JGTb_sgc=&amp;h=345&amp;w=400&amp;sz=10&amp;hl=nl&amp;start=2&amp;zoom=1&amp;um=1&amp;itbs=1&amp;tbnid=Yc8AVvTapvEysM:&amp;tbnh=107&amp;tbnw=124&amp;prev=/images?q=open+source&amp;um=1&amp;hl=nl&amp;safe=vss&amp;sa=N&amp;tbs=isch:1&amp;ei=FuhcTduXN8XO4AbI2YjPCg" TargetMode="External"/><Relationship Id="rId57" Type="http://schemas.openxmlformats.org/officeDocument/2006/relationships/image" Target="media/image31.png"/><Relationship Id="rId10" Type="http://schemas.openxmlformats.org/officeDocument/2006/relationships/image" Target="media/image2.png"/><Relationship Id="rId31" Type="http://schemas.openxmlformats.org/officeDocument/2006/relationships/image" Target="media/image15.jpeg"/><Relationship Id="rId44" Type="http://schemas.openxmlformats.org/officeDocument/2006/relationships/image" Target="media/image22.jpe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4.jpeg"/><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google.co.uk/imgres?imgurl=http://www.tmapy.cz/public/tmapy/img/assets/1102/ESRI.gif&amp;imgrefurl=http://www.tmapy.cz/public/tmapy/en/web_links.html&amp;usg=__VM4KKjeoaTeQ0FUALzrg-PWxSao=&amp;h=469&amp;w=395&amp;sz=35&amp;hl=en&amp;start=4&amp;zoom=1&amp;um=1&amp;itbs=1&amp;tbnid=G5qmFp2wEaAwnM:&amp;tbnh=128&amp;tbnw=108&amp;prev=/images?q=esri&amp;um=1&amp;hl=en&amp;safe=vss&amp;sa=N&amp;tbs=isch:1&amp;ei=qZlTTfqNMoToOafboe0I" TargetMode="External"/><Relationship Id="rId39" Type="http://schemas.openxmlformats.org/officeDocument/2006/relationships/hyperlink" Target="http://www.google.nl/imgres?imgurl=http://www.smartmapbrowsing.org/images/openlayers_logo.png&amp;imgrefurl=http://www.smartmapbrowsing.org/demo_en.html&amp;usg=__XVqhKilIw9hwRPDy3U3swbYZ9Ks=&amp;h=38&amp;w=200&amp;sz=4&amp;hl=nl&amp;start=5&amp;zoom=1&amp;um=1&amp;itbs=1&amp;tbnid=H2Ovl5D46b_IsM:&amp;tbnh=20&amp;tbnw=104&amp;prev=/images?q=openlayers+logo&amp;um=1&amp;hl=nl&amp;safe=vss&amp;tbs=isch:1&amp;ei=PvNUTYT1NY-aOrW6jP0E" TargetMode="External"/><Relationship Id="rId34" Type="http://schemas.openxmlformats.org/officeDocument/2006/relationships/hyperlink" Target="http://www.deegree.org/" TargetMode="External"/><Relationship Id="rId50" Type="http://schemas.openxmlformats.org/officeDocument/2006/relationships/image" Target="media/image25.jpeg"/><Relationship Id="rId55" Type="http://schemas.openxmlformats.org/officeDocument/2006/relationships/image" Target="media/image29.png"/><Relationship Id="rId76" Type="http://schemas.openxmlformats.org/officeDocument/2006/relationships/oleObject" Target="embeddings/oleObject1.bin"/><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hyperlink" Target="http://www.google.co.uk/imgres?imgurl=http://www.arteespina.com/img/Logo_NedGraphics.jpg&amp;imgrefurl=http://www.arteespina.com/links.php&amp;usg=__Ve_FJRlrPN-JguWI7y5VfPlCuLY=&amp;h=52&amp;w=185&amp;sz=5&amp;hl=en&amp;start=15&amp;zoom=0&amp;um=1&amp;itbs=1&amp;tbnid=H7u7QeYOqgbp8M:&amp;tbnh=29&amp;tbnw=102&amp;prev=/images?q=nedgraphics&amp;um=1&amp;hl=en&amp;safe=vss&amp;sa=N&amp;tbs=isch:1&amp;ei=Xd1UTZOODYLsOY3fieYE" TargetMode="External"/><Relationship Id="rId40" Type="http://schemas.openxmlformats.org/officeDocument/2006/relationships/image" Target="media/image20.jpeg"/><Relationship Id="rId45" Type="http://schemas.openxmlformats.org/officeDocument/2006/relationships/hyperlink" Target="http://www.google.co.uk/imgres?imgurl=http://i.zdnet.com/blogs/firefox_.jpg&amp;imgrefurl=http://www.zdnet.com/blog/security/updated-owner-of-firefoxs-mystery-root-authority-is-confirmed/6016&amp;usg=__JVf4Tr2W4Jmhb6x45tw5yRx-U34=&amp;h=356&amp;w=369&amp;sz=31&amp;hl=en&amp;start=5&amp;zoom=1&amp;um=1&amp;itbs=1&amp;tbnid=lsAAWNEhsoj0MM:&amp;tbnh=118&amp;tbnw=122&amp;prev=/images?q=mozilla&amp;um=1&amp;hl=en&amp;safe=vss&amp;tbs=isch:1&amp;ei=JJxTTc6bIpGfOpKWsfcI" TargetMode="External"/><Relationship Id="rId66" Type="http://schemas.openxmlformats.org/officeDocument/2006/relationships/image" Target="media/image40.png"/><Relationship Id="rId87" Type="http://schemas.openxmlformats.org/officeDocument/2006/relationships/customXml" Target="../customXml/item5.xml"/><Relationship Id="rId61" Type="http://schemas.openxmlformats.org/officeDocument/2006/relationships/image" Target="media/image35.jpeg"/><Relationship Id="rId8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7.gif"/></Relationships>
</file>

<file path=word/_rels/header2.xml.rels><?xml version="1.0" encoding="UTF-8" standalone="yes"?>
<Relationships xmlns="http://schemas.openxmlformats.org/package/2006/relationships"><Relationship Id="rId1" Type="http://schemas.openxmlformats.org/officeDocument/2006/relationships/image" Target="media/image47.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3B7D27E13F24F28BB5EAA70F08A7320"/>
        <w:category>
          <w:name w:val="Algemeen"/>
          <w:gallery w:val="placeholder"/>
        </w:category>
        <w:types>
          <w:type w:val="bbPlcHdr"/>
        </w:types>
        <w:behaviors>
          <w:behavior w:val="content"/>
        </w:behaviors>
        <w:guid w:val="{14968E11-6D09-48AB-B60C-E3FD1102951F}"/>
      </w:docPartPr>
      <w:docPartBody>
        <w:p w:rsidR="00C41E49" w:rsidRDefault="00C41E49" w:rsidP="00C41E49">
          <w:pPr>
            <w:pStyle w:val="13B7D27E13F24F28BB5EAA70F08A7320"/>
          </w:pPr>
          <w:r>
            <w:rPr>
              <w:b/>
              <w:bCs/>
              <w:caps/>
              <w:sz w:val="24"/>
              <w:szCs w:val="24"/>
            </w:rPr>
            <w:t>Geef hier de titel van het document op</w:t>
          </w:r>
        </w:p>
      </w:docPartBody>
    </w:docPart>
    <w:docPart>
      <w:docPartPr>
        <w:name w:val="26756BD39F6F4859A12926FDB9E8046F"/>
        <w:category>
          <w:name w:val="Algemeen"/>
          <w:gallery w:val="placeholder"/>
        </w:category>
        <w:types>
          <w:type w:val="bbPlcHdr"/>
        </w:types>
        <w:behaviors>
          <w:behavior w:val="content"/>
        </w:behaviors>
        <w:guid w:val="{348DDFC7-3DD7-4881-879E-C23B3CE7BD1B}"/>
      </w:docPartPr>
      <w:docPartBody>
        <w:p w:rsidR="00C41E49" w:rsidRDefault="00C41E49" w:rsidP="00C41E49">
          <w:pPr>
            <w:pStyle w:val="26756BD39F6F4859A12926FDB9E8046F"/>
          </w:pPr>
          <w:r>
            <w:rPr>
              <w:b/>
              <w:bCs/>
              <w:caps/>
              <w:sz w:val="24"/>
              <w:szCs w:val="24"/>
            </w:rPr>
            <w:t>Geef hier de titel van het document op</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harterITC BT">
    <w:panose1 w:val="02040503050506020203"/>
    <w:charset w:val="00"/>
    <w:family w:val="roman"/>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Verdana">
    <w:panose1 w:val="020B0604030504040204"/>
    <w:charset w:val="00"/>
    <w:family w:val="swiss"/>
    <w:pitch w:val="variable"/>
    <w:sig w:usb0="20000287" w:usb1="00000000" w:usb2="00000000" w:usb3="00000000" w:csb0="0000019F" w:csb1="00000000"/>
  </w:font>
  <w:font w:name="Z: 3of 9 BarCode">
    <w:panose1 w:val="04020000000000000000"/>
    <w:charset w:val="00"/>
    <w:family w:val="decorativ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41E49"/>
    <w:rsid w:val="00140C06"/>
    <w:rsid w:val="001666DF"/>
    <w:rsid w:val="004861A1"/>
    <w:rsid w:val="00551A31"/>
    <w:rsid w:val="009D6E1B"/>
    <w:rsid w:val="00B20A99"/>
    <w:rsid w:val="00C41E4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40C0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3B668BEEC18433A9ABDF646DD7172BA">
    <w:name w:val="E3B668BEEC18433A9ABDF646DD7172BA"/>
    <w:rsid w:val="00C41E49"/>
  </w:style>
  <w:style w:type="paragraph" w:customStyle="1" w:styleId="0494827288804AB19DD0FB16B4BD40BD">
    <w:name w:val="0494827288804AB19DD0FB16B4BD40BD"/>
    <w:rsid w:val="00C41E49"/>
  </w:style>
  <w:style w:type="paragraph" w:customStyle="1" w:styleId="D3CC6F6181DF40E698A5BAC9EF73CC80">
    <w:name w:val="D3CC6F6181DF40E698A5BAC9EF73CC80"/>
    <w:rsid w:val="00C41E49"/>
  </w:style>
  <w:style w:type="paragraph" w:customStyle="1" w:styleId="B2F15E3AE338495BB18AF84D8EA10D55">
    <w:name w:val="B2F15E3AE338495BB18AF84D8EA10D55"/>
    <w:rsid w:val="00C41E49"/>
  </w:style>
  <w:style w:type="paragraph" w:customStyle="1" w:styleId="BCEE3A48206D4C29A63C5CE3C9C03D14">
    <w:name w:val="BCEE3A48206D4C29A63C5CE3C9C03D14"/>
    <w:rsid w:val="00C41E49"/>
  </w:style>
  <w:style w:type="paragraph" w:customStyle="1" w:styleId="13B7D27E13F24F28BB5EAA70F08A7320">
    <w:name w:val="13B7D27E13F24F28BB5EAA70F08A7320"/>
    <w:rsid w:val="00C41E49"/>
  </w:style>
  <w:style w:type="paragraph" w:customStyle="1" w:styleId="ADABBEC44A0345B7BCF1097C78A891D7">
    <w:name w:val="ADABBEC44A0345B7BCF1097C78A891D7"/>
    <w:rsid w:val="00C41E49"/>
  </w:style>
  <w:style w:type="paragraph" w:customStyle="1" w:styleId="84B32F3EC3924690827221CFF3575992">
    <w:name w:val="84B32F3EC3924690827221CFF3575992"/>
    <w:rsid w:val="00C41E49"/>
  </w:style>
  <w:style w:type="paragraph" w:customStyle="1" w:styleId="0319228232B748FCBB1E2FF999EB70B6">
    <w:name w:val="0319228232B748FCBB1E2FF999EB70B6"/>
    <w:rsid w:val="00C41E49"/>
  </w:style>
  <w:style w:type="paragraph" w:customStyle="1" w:styleId="CA3FFC90540948DCBFC76F3E32AC5E19">
    <w:name w:val="CA3FFC90540948DCBFC76F3E32AC5E19"/>
    <w:rsid w:val="00C41E49"/>
  </w:style>
  <w:style w:type="paragraph" w:customStyle="1" w:styleId="26756BD39F6F4859A12926FDB9E8046F">
    <w:name w:val="26756BD39F6F4859A12926FDB9E8046F"/>
    <w:rsid w:val="00C41E4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Begeleider_x0028_s_x0029_ xmlns="99cf08c0-a9fb-43b6-afd4-c013f1e01662">
      <UserInfo>
        <DisplayName>MDW\fdevroege</DisplayName>
        <AccountId>2560</AccountId>
        <AccountType/>
      </UserInfo>
      <UserInfo>
        <DisplayName>MDW\bernard.raterman</DisplayName>
        <AccountId>6322</AccountId>
        <AccountType/>
      </UserInfo>
    </Begeleider_x0028_s_x0029_>
    <Samenvatting xmlns="99cf08c0-a9fb-43b6-afd4-c013f1e01662">Er is een wens ontstaan vanuit de gemeente Beuningen om een Geo-loket in te richten. Het doel was dan ook om te onderzoeken of er behoefte is aan een Geo-loket en welke oplossing het meest geschikt zou zijn.
Om dit project binnen de gemeente Beuningen op te starten is een plan van aanpak geschreven en is het eindresultaat een aanbeveling aan de gemeente.
Door een literatuuronderzoek is de achtergrondtheorie over dit onderwerp beschreven. Het gaat dan om de gebruikte standaarden voor de informatie-uitwisseling, het verschil tussen open source en closed source software en andere verwante zaken als Google Maps en SaaS.
Er is onderzoek gedaan naar de wensen van zowel burgers als medewerkers van de gemeente naar de mogelijkheden van het Geo-loket. Uit dit onderzoek is gebleken dat er veel behoefte is naar een Geo-loket en dat burgers graag zaken willen regelen op het internet, zoals het aanvragen van bouwvergunning.
In een vergelijking tussen softwarepakketten van verschillende leveranciers zijn  verschillen mogelijkheden met elkaar vergeleken en de voor- en nadelen van elke optie zijn besproken. Hieruit is gebleken dat er een voorkeur bestaat voor een oplossing in open source software vanwege de grotere hoeveelheid mogelijkheden en onafhankelijkheid.</Samenvatting>
    <Status xmlns="99cf08c0-a9fb-43b6-afd4-c013f1e01662">Goedgekeurd (cijfer en inhoud)</Status>
    <Faculteit_x0020_en_x0020_opleiding xmlns="99cf08c0-a9fb-43b6-afd4-c013f1e01662">FNT Geodesie / Geo-informatica</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Tessa Langedijk</DisplayName>
        <AccountId>2244</AccountId>
        <AccountType/>
      </UserInfo>
    </Mediathecaris>
    <Trefwoorden xmlns="99cf08c0-a9fb-43b6-afd4-c013f1e01662" xsi:nil="true"/>
    <Naam_x0020_van_x0020_bedrijf_x0020_c_x002e_q_x002e__x0020_instelling_x0020_waar_x0020_afstudeerproduct_x0020_is_x0020_gemaakt_x002e_ xmlns="99cf08c0-a9fb-43b6-afd4-c013f1e01662">Gemeente Beuningen</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Tessa Langedijk</DisplayName>
        <AccountId>2244</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3.xml><?xml version="1.0" encoding="utf-8"?>
<CoverPageProperties xmlns="http://schemas.microsoft.com/office/2006/coverPageProps">
  <PublishDate>2011-06-01T00:00:00</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0" ma:contentTypeDescription="Een nieuw document maken." ma:contentTypeScope="" ma:versionID="c34d5e4c5e1394a217993582735f264f">
  <xsd:schema xmlns:xsd="http://www.w3.org/2001/XMLSchema" xmlns:p="http://schemas.microsoft.com/office/2006/metadata/properties" xmlns:ns2="99cf08c0-a9fb-43b6-afd4-c013f1e01662" xmlns:ns3="b7568ffd-35d1-4c84-8dd1-976c3372dc3f" targetNamespace="http://schemas.microsoft.com/office/2006/metadata/properties" ma:root="true" ma:fieldsID="f3dc48ecda38a9e966ecdc6de23d2ee1"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dms="http://schemas.microsoft.com/office/2006/documentManagement/types" targetNamespace="99cf08c0-a9fb-43b6-afd4-c013f1e01662" elementFormDefault="qualified">
    <xsd:import namespace="http://schemas.microsoft.com/office/2006/documentManagement/types"/>
    <xsd:element name="Co_x002d_auteur_x0028_s_x0029_" ma:index="2" nillable="true" ma:displayName="Co-auteur(s) / Co-author(s)" ma:description="De hier opgegeven co-auteurs hoeven niet ook de scriptie te uploaden op deze site." ma:list="UserInfo"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roletaak" ma:description="Dit veld niet door student in te vullen." ma:list="UserInfo"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list="UserInfo"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b7568ffd-35d1-4c84-8dd1-976c3372dc3f" elementFormDefault="qualified">
    <xsd:import namespace="http://schemas.microsoft.com/office/2006/documentManagement/type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ma:readOnly="tru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F12F52E8-99E1-4C3F-B188-E79EB1FC07E9}"/>
</file>

<file path=customXml/itemProps2.xml><?xml version="1.0" encoding="utf-8"?>
<ds:datastoreItem xmlns:ds="http://schemas.openxmlformats.org/officeDocument/2006/customXml" ds:itemID="{8879EB8C-4F4E-4000-9D20-06FE9B3594F5}"/>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DF1A7D6F-4010-475C-91B3-4D076DC59373}"/>
</file>

<file path=customXml/itemProps5.xml><?xml version="1.0" encoding="utf-8"?>
<ds:datastoreItem xmlns:ds="http://schemas.openxmlformats.org/officeDocument/2006/customXml" ds:itemID="{9DB7B10C-AD05-4D98-91C5-8F1C33370C28}"/>
</file>

<file path=docProps/app.xml><?xml version="1.0" encoding="utf-8"?>
<Properties xmlns="http://schemas.openxmlformats.org/officeDocument/2006/extended-properties" xmlns:vt="http://schemas.openxmlformats.org/officeDocument/2006/docPropsVTypes">
  <Template>Normal.dotm</Template>
  <TotalTime>6204</TotalTime>
  <Pages>113</Pages>
  <Words>25069</Words>
  <Characters>144817</Characters>
  <Application>Microsoft Office Word</Application>
  <DocSecurity>0</DocSecurity>
  <Lines>2896</Lines>
  <Paragraphs>999</Paragraphs>
  <ScaleCrop>false</ScaleCrop>
  <HeadingPairs>
    <vt:vector size="2" baseType="variant">
      <vt:variant>
        <vt:lpstr>Titel</vt:lpstr>
      </vt:variant>
      <vt:variant>
        <vt:i4>1</vt:i4>
      </vt:variant>
    </vt:vector>
  </HeadingPairs>
  <TitlesOfParts>
    <vt:vector size="1" baseType="lpstr">
      <vt:lpstr>Geo-informatie op de gemeentewebsite</vt:lpstr>
    </vt:vector>
  </TitlesOfParts>
  <Company/>
  <LinksUpToDate>false</LinksUpToDate>
  <CharactersWithSpaces>168887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Geo-informatie op de gemeentewebsite</dc:title>
  <dc:subject/>
  <dc:creator>Erik Geysen</dc:creator>
  <cp:keywords/>
  <dc:description/>
  <cp:lastModifiedBy>Erik Geysen</cp:lastModifiedBy>
  <cp:revision>212</cp:revision>
  <cp:lastPrinted>2011-05-31T09:43:00Z</cp:lastPrinted>
  <dcterms:created xsi:type="dcterms:W3CDTF">2011-04-19T11:37:00Z</dcterms:created>
  <dcterms:modified xsi:type="dcterms:W3CDTF">2011-05-31T12:14:00Z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