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223629587"/>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442"/>
          </w:tblGrid>
          <w:tr w:rsidR="00AC30C0">
            <w:sdt>
              <w:sdtPr>
                <w:rPr>
                  <w:rFonts w:asciiTheme="majorHAnsi" w:eastAsiaTheme="majorEastAsia" w:hAnsiTheme="majorHAnsi" w:cstheme="majorBidi"/>
                </w:rPr>
                <w:alias w:val="Bedrijf"/>
                <w:id w:val="13406915"/>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AC30C0" w:rsidRDefault="00AC30C0" w:rsidP="00AC30C0">
                    <w:pPr>
                      <w:pStyle w:val="Geenafstand"/>
                      <w:rPr>
                        <w:rFonts w:asciiTheme="majorHAnsi" w:eastAsiaTheme="majorEastAsia" w:hAnsiTheme="majorHAnsi" w:cstheme="majorBidi"/>
                      </w:rPr>
                    </w:pPr>
                    <w:r>
                      <w:rPr>
                        <w:rFonts w:asciiTheme="majorHAnsi" w:eastAsiaTheme="majorEastAsia" w:hAnsiTheme="majorHAnsi" w:cstheme="majorBidi"/>
                      </w:rPr>
                      <w:t>Spark Recruiters</w:t>
                    </w:r>
                  </w:p>
                </w:tc>
              </w:sdtContent>
            </w:sdt>
          </w:tr>
          <w:tr w:rsidR="00AC30C0">
            <w:tc>
              <w:tcPr>
                <w:tcW w:w="7672" w:type="dxa"/>
              </w:tcPr>
              <w:sdt>
                <w:sdtPr>
                  <w:rPr>
                    <w:rFonts w:asciiTheme="majorHAnsi" w:eastAsiaTheme="majorEastAsia" w:hAnsiTheme="majorHAnsi" w:cstheme="majorBidi"/>
                    <w:color w:val="FF0000"/>
                    <w:sz w:val="80"/>
                    <w:szCs w:val="80"/>
                  </w:rPr>
                  <w:alias w:val="Titel"/>
                  <w:id w:val="13406919"/>
                  <w:dataBinding w:prefixMappings="xmlns:ns0='http://schemas.openxmlformats.org/package/2006/metadata/core-properties' xmlns:ns1='http://purl.org/dc/elements/1.1/'" w:xpath="/ns0:coreProperties[1]/ns1:title[1]" w:storeItemID="{6C3C8BC8-F283-45AE-878A-BAB7291924A1}"/>
                  <w:text/>
                </w:sdtPr>
                <w:sdtContent>
                  <w:p w:rsidR="00AC30C0" w:rsidRDefault="006467E5" w:rsidP="006467E5">
                    <w:pPr>
                      <w:pStyle w:val="Ge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FF0000"/>
                        <w:sz w:val="80"/>
                        <w:szCs w:val="80"/>
                      </w:rPr>
                      <w:t>Adviesrapport</w:t>
                    </w:r>
                  </w:p>
                </w:sdtContent>
              </w:sdt>
            </w:tc>
          </w:tr>
          <w:tr w:rsidR="00AC30C0">
            <w:sdt>
              <w:sdtPr>
                <w:rPr>
                  <w:rFonts w:asciiTheme="majorHAnsi" w:eastAsiaTheme="majorEastAsia" w:hAnsiTheme="majorHAnsi" w:cstheme="majorBidi"/>
                </w:rPr>
                <w:alias w:val="Ondertitel"/>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AC30C0" w:rsidRDefault="00AC30C0" w:rsidP="00AC30C0">
                    <w:pPr>
                      <w:pStyle w:val="Geenafstand"/>
                      <w:rPr>
                        <w:rFonts w:asciiTheme="majorHAnsi" w:eastAsiaTheme="majorEastAsia" w:hAnsiTheme="majorHAnsi" w:cstheme="majorBidi"/>
                      </w:rPr>
                    </w:pPr>
                    <w:r>
                      <w:rPr>
                        <w:rFonts w:asciiTheme="majorHAnsi" w:eastAsiaTheme="majorEastAsia" w:hAnsiTheme="majorHAnsi" w:cstheme="majorBidi"/>
                      </w:rPr>
                      <w:t>Creatieve en effectieve ne</w:t>
                    </w:r>
                    <w:r w:rsidR="004E30AE">
                      <w:rPr>
                        <w:rFonts w:asciiTheme="majorHAnsi" w:eastAsiaTheme="majorEastAsia" w:hAnsiTheme="majorHAnsi" w:cstheme="majorBidi"/>
                      </w:rPr>
                      <w:t>twerkcommunicatie met de “Spark</w:t>
                    </w:r>
                    <w:r>
                      <w:rPr>
                        <w:rFonts w:asciiTheme="majorHAnsi" w:eastAsiaTheme="majorEastAsia" w:hAnsiTheme="majorHAnsi" w:cstheme="majorBidi"/>
                      </w:rPr>
                      <w:t>doelgroep”.</w:t>
                    </w:r>
                  </w:p>
                </w:tc>
              </w:sdtContent>
            </w:sdt>
          </w:tr>
        </w:tbl>
        <w:p w:rsidR="00AC30C0" w:rsidRDefault="00AC30C0"/>
        <w:p w:rsidR="00AC30C0" w:rsidRDefault="00AC30C0"/>
        <w:tbl>
          <w:tblPr>
            <w:tblpPr w:leftFromText="187" w:rightFromText="187" w:horzAnchor="margin" w:tblpXSpec="center" w:tblpYSpec="bottom"/>
            <w:tblW w:w="4000" w:type="pct"/>
            <w:tblLook w:val="04A0"/>
          </w:tblPr>
          <w:tblGrid>
            <w:gridCol w:w="7442"/>
          </w:tblGrid>
          <w:tr w:rsidR="00AC30C0">
            <w:tc>
              <w:tcPr>
                <w:tcW w:w="7672" w:type="dxa"/>
                <w:tcMar>
                  <w:top w:w="216" w:type="dxa"/>
                  <w:left w:w="115" w:type="dxa"/>
                  <w:bottom w:w="216" w:type="dxa"/>
                  <w:right w:w="115" w:type="dxa"/>
                </w:tcMar>
              </w:tcPr>
              <w:sdt>
                <w:sdtPr>
                  <w:rPr>
                    <w:color w:val="FF0000"/>
                  </w:rPr>
                  <w:alias w:val="Auteur"/>
                  <w:id w:val="13406928"/>
                  <w:dataBinding w:prefixMappings="xmlns:ns0='http://schemas.openxmlformats.org/package/2006/metadata/core-properties' xmlns:ns1='http://purl.org/dc/elements/1.1/'" w:xpath="/ns0:coreProperties[1]/ns1:creator[1]" w:storeItemID="{6C3C8BC8-F283-45AE-878A-BAB7291924A1}"/>
                  <w:text/>
                </w:sdtPr>
                <w:sdtContent>
                  <w:p w:rsidR="00AC30C0" w:rsidRPr="00F26A13" w:rsidRDefault="00AC30C0">
                    <w:pPr>
                      <w:pStyle w:val="Geenafstand"/>
                      <w:rPr>
                        <w:color w:val="FF0000"/>
                      </w:rPr>
                    </w:pPr>
                    <w:r w:rsidRPr="00F26A13">
                      <w:rPr>
                        <w:color w:val="FF0000"/>
                      </w:rPr>
                      <w:t>Mellissa Cooijman - 1547111</w:t>
                    </w:r>
                  </w:p>
                </w:sdtContent>
              </w:sdt>
              <w:p w:rsidR="00AC30C0" w:rsidRPr="00F26A13" w:rsidRDefault="00482F22">
                <w:pPr>
                  <w:pStyle w:val="Geenafstand"/>
                  <w:rPr>
                    <w:color w:val="FF0000"/>
                  </w:rPr>
                </w:pPr>
                <w:r>
                  <w:rPr>
                    <w:color w:val="FF0000"/>
                  </w:rPr>
                  <w:t>Juni 2012</w:t>
                </w:r>
              </w:p>
              <w:p w:rsidR="00AC30C0" w:rsidRDefault="00AC30C0">
                <w:pPr>
                  <w:pStyle w:val="Geenafstand"/>
                  <w:rPr>
                    <w:color w:val="4F81BD" w:themeColor="accent1"/>
                  </w:rPr>
                </w:pPr>
              </w:p>
            </w:tc>
          </w:tr>
        </w:tbl>
        <w:p w:rsidR="00AC30C0" w:rsidRDefault="00AC30C0"/>
        <w:p w:rsidR="00AC30C0" w:rsidRDefault="00AC30C0">
          <w:r>
            <w:br w:type="page"/>
          </w:r>
        </w:p>
      </w:sdtContent>
    </w:sdt>
    <w:p w:rsidR="00AC30C0" w:rsidRDefault="00AC30C0">
      <w:r>
        <w:lastRenderedPageBreak/>
        <w:t>Adviesrapport creatieve en effectieve netwerkcommunicatie met de “Sparkdoelgroep”</w:t>
      </w:r>
    </w:p>
    <w:p w:rsidR="00AC30C0" w:rsidRDefault="00AC30C0">
      <w:r>
        <w:t>In opdracht van:</w:t>
      </w:r>
      <w:r>
        <w:tab/>
        <w:t>Francine Comstock</w:t>
      </w:r>
      <w:r w:rsidR="002525C0">
        <w:br/>
      </w:r>
      <w:r w:rsidR="002525C0">
        <w:tab/>
      </w:r>
      <w:r w:rsidR="002525C0">
        <w:tab/>
      </w:r>
      <w:r w:rsidR="002525C0">
        <w:tab/>
        <w:t>Oprichter Spark Recruiters</w:t>
      </w:r>
      <w:r w:rsidR="00F11FEB">
        <w:br/>
      </w:r>
      <w:r w:rsidR="00F11FEB">
        <w:tab/>
      </w:r>
      <w:r w:rsidR="00F11FEB">
        <w:tab/>
      </w:r>
      <w:r w:rsidR="00F11FEB">
        <w:tab/>
        <w:t>Amsterdam</w:t>
      </w:r>
    </w:p>
    <w:p w:rsidR="002525C0" w:rsidRDefault="002525C0"/>
    <w:p w:rsidR="00AC30C0" w:rsidRDefault="00AC30C0" w:rsidP="00AC30C0">
      <w:pPr>
        <w:ind w:left="2124" w:hanging="2124"/>
      </w:pPr>
      <w:r>
        <w:t>Adviseur:</w:t>
      </w:r>
      <w:r>
        <w:tab/>
        <w:t>Mellissa Cooijman</w:t>
      </w:r>
      <w:r w:rsidR="00F26A13">
        <w:br/>
        <w:t>1547111</w:t>
      </w:r>
      <w:r>
        <w:br/>
      </w:r>
      <w:r w:rsidR="002525C0">
        <w:t>Vierdejaars s</w:t>
      </w:r>
      <w:r>
        <w:t xml:space="preserve">tudent </w:t>
      </w:r>
      <w:r w:rsidR="002525C0">
        <w:t>bedrijfscommunicatie</w:t>
      </w:r>
    </w:p>
    <w:p w:rsidR="002525C0" w:rsidRDefault="00AC30C0" w:rsidP="00AC30C0">
      <w:pPr>
        <w:ind w:left="2124"/>
      </w:pPr>
      <w:r>
        <w:t>Hogeschool Utrecht</w:t>
      </w:r>
      <w:r>
        <w:br/>
        <w:t>Faculteit Communicatie &amp; Journalistiek</w:t>
      </w:r>
    </w:p>
    <w:p w:rsidR="002525C0" w:rsidRDefault="002525C0" w:rsidP="00AC30C0">
      <w:pPr>
        <w:ind w:left="2124"/>
      </w:pPr>
    </w:p>
    <w:p w:rsidR="002525C0" w:rsidRDefault="002525C0" w:rsidP="002525C0">
      <w:pPr>
        <w:ind w:left="2124" w:hanging="2124"/>
      </w:pPr>
      <w:r>
        <w:t>Begeleidend docent:</w:t>
      </w:r>
      <w:r>
        <w:tab/>
        <w:t>drs. Mariëlle van Gelderen</w:t>
      </w:r>
      <w:r>
        <w:br/>
        <w:t>Taalbeheersing en bedrijfscommunicatie</w:t>
      </w:r>
    </w:p>
    <w:p w:rsidR="002525C0" w:rsidRDefault="002525C0" w:rsidP="002525C0">
      <w:pPr>
        <w:ind w:left="2124"/>
      </w:pPr>
      <w:r>
        <w:t>Hogeschool Utrecht</w:t>
      </w:r>
      <w:r>
        <w:br/>
        <w:t>Faculteit Communicatie &amp; Journalistiek</w:t>
      </w:r>
    </w:p>
    <w:p w:rsidR="00F26A13" w:rsidRDefault="002525C0" w:rsidP="002525C0">
      <w:pPr>
        <w:ind w:left="2124" w:hanging="2124"/>
      </w:pPr>
      <w:r>
        <w:br/>
      </w:r>
    </w:p>
    <w:p w:rsidR="00F26A13" w:rsidRDefault="00F26A13">
      <w:r>
        <w:br w:type="page"/>
      </w:r>
    </w:p>
    <w:p w:rsidR="00F26A13" w:rsidRDefault="00F26A13" w:rsidP="00AA2D4C">
      <w:pPr>
        <w:pStyle w:val="Kop1"/>
      </w:pPr>
      <w:bookmarkStart w:id="0" w:name="_Toc326090150"/>
      <w:bookmarkStart w:id="1" w:name="_Toc326090490"/>
      <w:bookmarkStart w:id="2" w:name="_Toc326149758"/>
      <w:bookmarkStart w:id="3" w:name="_Toc326233681"/>
      <w:bookmarkStart w:id="4" w:name="_Toc326311696"/>
      <w:bookmarkStart w:id="5" w:name="_Toc326312653"/>
      <w:bookmarkStart w:id="6" w:name="_Toc326312770"/>
      <w:bookmarkStart w:id="7" w:name="_Toc327181015"/>
      <w:bookmarkStart w:id="8" w:name="_Toc328046412"/>
      <w:r>
        <w:lastRenderedPageBreak/>
        <w:t>Voorwoord</w:t>
      </w:r>
      <w:bookmarkEnd w:id="0"/>
      <w:bookmarkEnd w:id="1"/>
      <w:bookmarkEnd w:id="2"/>
      <w:bookmarkEnd w:id="3"/>
      <w:bookmarkEnd w:id="4"/>
      <w:bookmarkEnd w:id="5"/>
      <w:bookmarkEnd w:id="6"/>
      <w:bookmarkEnd w:id="7"/>
      <w:bookmarkEnd w:id="8"/>
      <w:r>
        <w:tab/>
      </w:r>
    </w:p>
    <w:p w:rsidR="00F26A13" w:rsidRPr="00A175CE" w:rsidRDefault="00F26A13" w:rsidP="00F26A13">
      <w:r w:rsidRPr="00A175CE">
        <w:t xml:space="preserve">Momenteel </w:t>
      </w:r>
      <w:r>
        <w:t>werk ik</w:t>
      </w:r>
      <w:r w:rsidR="00AA2D4C">
        <w:t>,</w:t>
      </w:r>
      <w:r w:rsidRPr="00A175CE">
        <w:t xml:space="preserve"> als </w:t>
      </w:r>
      <w:r>
        <w:t>vierde</w:t>
      </w:r>
      <w:r w:rsidRPr="00A175CE">
        <w:t>jaarsstudent van de opleiding Bedrijfscommunicatie</w:t>
      </w:r>
      <w:r w:rsidR="00AA2D4C">
        <w:t>,</w:t>
      </w:r>
      <w:r w:rsidR="00FC05B4">
        <w:t xml:space="preserve"> </w:t>
      </w:r>
      <w:r>
        <w:t>aan mijn afstudeeropdracht</w:t>
      </w:r>
      <w:r w:rsidRPr="00A175CE">
        <w:t xml:space="preserve"> bij S</w:t>
      </w:r>
      <w:r>
        <w:t>park Recruiters</w:t>
      </w:r>
      <w:r w:rsidRPr="00A175CE">
        <w:t xml:space="preserve">. </w:t>
      </w:r>
      <w:r>
        <w:t>Ik heb onderzoek gedaan naar de wensen en de eisen</w:t>
      </w:r>
      <w:r w:rsidR="004E30AE">
        <w:t xml:space="preserve"> die de doelgroep van Spark stelt aan</w:t>
      </w:r>
      <w:r>
        <w:t xml:space="preserve"> communicatiemiddelen</w:t>
      </w:r>
      <w:r w:rsidR="004E30AE">
        <w:t xml:space="preserve">. </w:t>
      </w:r>
      <w:r>
        <w:t>Dit onderzoek is gedaan middels kwalitatief</w:t>
      </w:r>
      <w:r w:rsidR="004E30AE">
        <w:t xml:space="preserve"> onderzoek en deskresearch</w:t>
      </w:r>
      <w:r>
        <w:t xml:space="preserve">. Tevens had ik beschikking over een eerder onderzoek van </w:t>
      </w:r>
      <w:r w:rsidR="00C92E52">
        <w:t xml:space="preserve">WomeninIT. </w:t>
      </w:r>
      <w:r>
        <w:t>De resultaten van het onderzoek zi</w:t>
      </w:r>
      <w:r w:rsidR="006467E5">
        <w:t xml:space="preserve">jn terug te vinden in </w:t>
      </w:r>
      <w:r w:rsidR="009F4F85">
        <w:t>het afstudeerrapport</w:t>
      </w:r>
      <w:r w:rsidR="00FC05B4">
        <w:t>. Na het onderzoek heb</w:t>
      </w:r>
      <w:r>
        <w:t xml:space="preserve"> ik een advies</w:t>
      </w:r>
      <w:r w:rsidR="00FC05B4">
        <w:t xml:space="preserve"> kunnen</w:t>
      </w:r>
      <w:r>
        <w:t xml:space="preserve"> formuleren aan Spark Recruiters, met dit rapport als resultaat.</w:t>
      </w:r>
      <w:r w:rsidRPr="00A175CE">
        <w:t xml:space="preserve"> Voor de opzet van het onderzoek en voor de steun en begeleiding bij de totstandkoming van dit rapport wil ik</w:t>
      </w:r>
      <w:r>
        <w:t xml:space="preserve"> </w:t>
      </w:r>
      <w:r w:rsidR="00C92E52">
        <w:t>Mariëlle</w:t>
      </w:r>
      <w:r>
        <w:t xml:space="preserve"> van Gelderen,</w:t>
      </w:r>
      <w:r w:rsidRPr="00A175CE">
        <w:t xml:space="preserve"> </w:t>
      </w:r>
      <w:r>
        <w:t>Francine Comstock, de dames van WomeninIT</w:t>
      </w:r>
      <w:r w:rsidRPr="00A175CE">
        <w:t xml:space="preserve"> </w:t>
      </w:r>
      <w:r>
        <w:t xml:space="preserve">en alle anderen </w:t>
      </w:r>
      <w:r w:rsidRPr="00A175CE">
        <w:t xml:space="preserve">bedanken. </w:t>
      </w:r>
    </w:p>
    <w:p w:rsidR="00F26A13" w:rsidRPr="00A175CE" w:rsidRDefault="00F26A13" w:rsidP="00F26A13">
      <w:r>
        <w:t>Rotterdam, 2012</w:t>
      </w:r>
    </w:p>
    <w:p w:rsidR="000521A9" w:rsidRDefault="00F26A13" w:rsidP="00F26A13">
      <w:r w:rsidRPr="00A175CE">
        <w:t>Mellissa Cooijman</w:t>
      </w:r>
    </w:p>
    <w:p w:rsidR="000521A9" w:rsidRDefault="000521A9">
      <w:r>
        <w:br w:type="page"/>
      </w:r>
    </w:p>
    <w:p w:rsidR="00F26A13" w:rsidRDefault="000521A9" w:rsidP="000521A9">
      <w:pPr>
        <w:pStyle w:val="Kop1"/>
      </w:pPr>
      <w:bookmarkStart w:id="9" w:name="_Toc326233682"/>
      <w:bookmarkStart w:id="10" w:name="_Toc326311697"/>
      <w:bookmarkStart w:id="11" w:name="_Toc326312654"/>
      <w:bookmarkStart w:id="12" w:name="_Toc326312771"/>
      <w:bookmarkStart w:id="13" w:name="_Toc327181016"/>
      <w:bookmarkStart w:id="14" w:name="_Toc328046413"/>
      <w:r>
        <w:lastRenderedPageBreak/>
        <w:t>Managementsamenvatting</w:t>
      </w:r>
      <w:bookmarkEnd w:id="9"/>
      <w:bookmarkEnd w:id="10"/>
      <w:bookmarkEnd w:id="11"/>
      <w:bookmarkEnd w:id="12"/>
      <w:bookmarkEnd w:id="13"/>
      <w:bookmarkEnd w:id="14"/>
    </w:p>
    <w:p w:rsidR="00AA05AE" w:rsidRDefault="00AA05AE" w:rsidP="00AA05AE">
      <w:pPr>
        <w:pStyle w:val="Geenafstand"/>
        <w:rPr>
          <w:b/>
        </w:rPr>
      </w:pPr>
      <w:r>
        <w:rPr>
          <w:b/>
        </w:rPr>
        <w:t>Inleiding</w:t>
      </w:r>
    </w:p>
    <w:p w:rsidR="000521A9" w:rsidRPr="00AA05AE" w:rsidRDefault="00AA05AE" w:rsidP="00AA05AE">
      <w:pPr>
        <w:pStyle w:val="Geenafstand"/>
        <w:numPr>
          <w:ilvl w:val="0"/>
          <w:numId w:val="15"/>
        </w:numPr>
        <w:rPr>
          <w:b/>
          <w:i/>
        </w:rPr>
      </w:pPr>
      <w:r>
        <w:t>Hoofdvraag:</w:t>
      </w:r>
      <w:r>
        <w:br/>
      </w:r>
      <w:r w:rsidRPr="00AA05AE">
        <w:rPr>
          <w:i/>
        </w:rPr>
        <w:t>“Hoe houdt Spark op een effectieve en creatieve manier contact met haar netwerk?”</w:t>
      </w:r>
      <w:r>
        <w:rPr>
          <w:i/>
        </w:rPr>
        <w:br/>
      </w:r>
      <w:r>
        <w:rPr>
          <w:i/>
        </w:rPr>
        <w:br/>
      </w:r>
      <w:r>
        <w:t>Deelvragen:</w:t>
      </w:r>
    </w:p>
    <w:p w:rsidR="00AA05AE" w:rsidRPr="00CE18D5" w:rsidRDefault="00AA05AE" w:rsidP="00AA05AE">
      <w:pPr>
        <w:pStyle w:val="Geenafstand"/>
        <w:numPr>
          <w:ilvl w:val="1"/>
          <w:numId w:val="15"/>
        </w:numPr>
        <w:rPr>
          <w:i/>
        </w:rPr>
      </w:pPr>
      <w:r w:rsidRPr="00CE18D5">
        <w:rPr>
          <w:i/>
          <w:color w:val="000000"/>
          <w:shd w:val="clear" w:color="auto" w:fill="FFFFFF"/>
        </w:rPr>
        <w:t>Wat is belangrijk bij creatieve en effectieve netwerkcommunicatie gericht op vrouwen?</w:t>
      </w:r>
      <w:r w:rsidRPr="00CE18D5">
        <w:rPr>
          <w:i/>
        </w:rPr>
        <w:t xml:space="preserve"> En wat zijn hiervoor goede voorbeelden?</w:t>
      </w:r>
      <w:r>
        <w:rPr>
          <w:i/>
        </w:rPr>
        <w:br/>
      </w:r>
    </w:p>
    <w:p w:rsidR="00AA05AE" w:rsidRDefault="00AA05AE" w:rsidP="00AA05AE">
      <w:pPr>
        <w:pStyle w:val="Geenafstand"/>
        <w:numPr>
          <w:ilvl w:val="1"/>
          <w:numId w:val="15"/>
        </w:numPr>
      </w:pPr>
      <w:r w:rsidRPr="00AA05AE">
        <w:rPr>
          <w:i/>
        </w:rPr>
        <w:t xml:space="preserve">Wat wil de doelgroep graag zien, horen, voelen, lezen over hun werkveld, de </w:t>
      </w:r>
      <w:r w:rsidR="005B6909">
        <w:rPr>
          <w:i/>
        </w:rPr>
        <w:t>ICT-branche</w:t>
      </w:r>
      <w:r w:rsidRPr="00AA05AE">
        <w:rPr>
          <w:i/>
        </w:rPr>
        <w:t>? Hoe wil de doelgroep aangesproken worden en hoe vaak willen zij worden benaderd door Spark/</w:t>
      </w:r>
      <w:r w:rsidR="00720982">
        <w:rPr>
          <w:i/>
        </w:rPr>
        <w:t>IT-netwerken</w:t>
      </w:r>
      <w:r w:rsidRPr="00AA05AE">
        <w:rPr>
          <w:i/>
        </w:rPr>
        <w:t xml:space="preserve"> gericht op vrouwen?</w:t>
      </w:r>
      <w:r>
        <w:rPr>
          <w:i/>
        </w:rPr>
        <w:br/>
      </w:r>
      <w:r w:rsidRPr="00AA05AE">
        <w:rPr>
          <w:i/>
        </w:rPr>
        <w:br/>
        <w:t>Wat zijn bestaande communicatiemiddelen of netwerken waar Spark zich aan zou kunnen linken?</w:t>
      </w:r>
      <w:r w:rsidRPr="00AA05AE">
        <w:rPr>
          <w:i/>
        </w:rPr>
        <w:br/>
      </w:r>
    </w:p>
    <w:p w:rsidR="00AA05AE" w:rsidRPr="00AA05AE" w:rsidRDefault="00AA05AE" w:rsidP="00AA05AE">
      <w:pPr>
        <w:pStyle w:val="Lijstalinea"/>
        <w:numPr>
          <w:ilvl w:val="1"/>
          <w:numId w:val="15"/>
        </w:numPr>
        <w:rPr>
          <w:b/>
          <w:i/>
        </w:rPr>
      </w:pPr>
      <w:r w:rsidRPr="00AA05AE">
        <w:rPr>
          <w:i/>
        </w:rPr>
        <w:t>Welke middelen en manieren van communicatie passen specifiek bij Spark?</w:t>
      </w:r>
    </w:p>
    <w:p w:rsidR="00AA05AE" w:rsidRPr="00B22CE8" w:rsidRDefault="00AA05AE" w:rsidP="00AA05AE">
      <w:pPr>
        <w:pStyle w:val="Geenafstand"/>
        <w:numPr>
          <w:ilvl w:val="0"/>
          <w:numId w:val="15"/>
        </w:numPr>
        <w:rPr>
          <w:b/>
          <w:i/>
        </w:rPr>
      </w:pPr>
      <w:r>
        <w:t>Onderzocht middels:</w:t>
      </w:r>
    </w:p>
    <w:p w:rsidR="00B22CE8" w:rsidRPr="00B22CE8" w:rsidRDefault="00B22CE8" w:rsidP="00B22CE8">
      <w:pPr>
        <w:pStyle w:val="Geenafstand"/>
        <w:numPr>
          <w:ilvl w:val="1"/>
          <w:numId w:val="15"/>
        </w:numPr>
        <w:rPr>
          <w:b/>
          <w:i/>
        </w:rPr>
      </w:pPr>
      <w:r>
        <w:t>Kwantitatief onderzoek, resultaten onderzoek WomeninIT geanalyseerd en verwerkt</w:t>
      </w:r>
    </w:p>
    <w:p w:rsidR="00AA05AE" w:rsidRPr="00720982" w:rsidRDefault="00AA05AE" w:rsidP="00AA05AE">
      <w:pPr>
        <w:pStyle w:val="Geenafstand"/>
        <w:numPr>
          <w:ilvl w:val="1"/>
          <w:numId w:val="15"/>
        </w:numPr>
        <w:rPr>
          <w:b/>
          <w:i/>
        </w:rPr>
      </w:pPr>
      <w:r>
        <w:t xml:space="preserve">Kwalitatief onderzoek, interviews met 16 </w:t>
      </w:r>
      <w:r w:rsidR="00AD2E14">
        <w:t>IT-vrouwen</w:t>
      </w:r>
      <w:r>
        <w:t xml:space="preserve"> uit netwerk Spark</w:t>
      </w:r>
    </w:p>
    <w:p w:rsidR="00AA05AE" w:rsidRPr="00720982" w:rsidRDefault="00720982" w:rsidP="00B22CE8">
      <w:pPr>
        <w:pStyle w:val="Geenafstand"/>
        <w:numPr>
          <w:ilvl w:val="1"/>
          <w:numId w:val="15"/>
        </w:numPr>
        <w:rPr>
          <w:b/>
          <w:i/>
        </w:rPr>
      </w:pPr>
      <w:r>
        <w:t>Deskresearch</w:t>
      </w:r>
    </w:p>
    <w:p w:rsidR="00AA05AE" w:rsidRDefault="00AA05AE" w:rsidP="00AA05AE">
      <w:pPr>
        <w:pStyle w:val="Geenafstand"/>
      </w:pPr>
      <w:r>
        <w:rPr>
          <w:b/>
        </w:rPr>
        <w:t>Advies</w:t>
      </w:r>
    </w:p>
    <w:p w:rsidR="00AA05AE" w:rsidRPr="00AA05AE" w:rsidRDefault="00AA05AE" w:rsidP="00AA05AE">
      <w:pPr>
        <w:pStyle w:val="Geenafstand"/>
        <w:numPr>
          <w:ilvl w:val="0"/>
          <w:numId w:val="16"/>
        </w:numPr>
        <w:rPr>
          <w:i/>
        </w:rPr>
      </w:pPr>
      <w:r>
        <w:t xml:space="preserve">Een keer per maand een magazineachtige nieuwsbrief </w:t>
      </w:r>
      <w:r w:rsidR="00AD2E14">
        <w:t>waarin twee IT-</w:t>
      </w:r>
      <w:r>
        <w:t>vrouwen uit het netwerk van Spark</w:t>
      </w:r>
      <w:r w:rsidR="00AD2E14">
        <w:t xml:space="preserve"> een bijdrage leveren (denk aan een interview met een IT-vrouw, een quote van de dag, een foto uit het leven van, enz.)</w:t>
      </w:r>
      <w:r>
        <w:t>. Een n</w:t>
      </w:r>
      <w:r w:rsidR="00AD2E14">
        <w:t>ieuwsbrief van, voor en door IT-</w:t>
      </w:r>
      <w:r>
        <w:t>vrouwen</w:t>
      </w:r>
      <w:r w:rsidR="00AD2E14">
        <w:t xml:space="preserve"> met vaste rubrieken.</w:t>
      </w:r>
    </w:p>
    <w:p w:rsidR="00AA05AE" w:rsidRPr="00AA05AE" w:rsidRDefault="00AD2E14" w:rsidP="00AA05AE">
      <w:pPr>
        <w:pStyle w:val="Geenafstand"/>
        <w:numPr>
          <w:ilvl w:val="0"/>
          <w:numId w:val="16"/>
        </w:numPr>
        <w:rPr>
          <w:i/>
        </w:rPr>
      </w:pPr>
      <w:r>
        <w:t>Het liefst een keer per dag een post/tweet op social media. Indien er niets te melden is, meld dan ook niets. Het is belangrijk dat de nieuwe posts interessant en relevant zijn voor Spark en/of het netwerk van Spark.</w:t>
      </w:r>
    </w:p>
    <w:p w:rsidR="00AA05AE" w:rsidRPr="00AA05AE" w:rsidRDefault="00AA05AE" w:rsidP="00AA05AE">
      <w:pPr>
        <w:pStyle w:val="Geenafstand"/>
        <w:numPr>
          <w:ilvl w:val="0"/>
          <w:numId w:val="16"/>
        </w:numPr>
        <w:rPr>
          <w:i/>
        </w:rPr>
      </w:pPr>
      <w:r>
        <w:t xml:space="preserve">Een keer per kwartaal een (kleinschalig) evenement om het face-to-face contact vast te houden. </w:t>
      </w:r>
      <w:r w:rsidR="00AD2E14">
        <w:t>“Een Sparkelende bijeenkomst” met een formele kant en een informele kant om ervoor te zorgen dat</w:t>
      </w:r>
      <w:r w:rsidR="006E1258">
        <w:t xml:space="preserve"> het evenement toegevoegde waarde heeft voor de IT-vrouw, maar ook past bij het ‘wij-gevoel’ en emotioneel betrokken karakter van Spark. </w:t>
      </w:r>
    </w:p>
    <w:p w:rsidR="006E1258" w:rsidRDefault="00AA05AE" w:rsidP="006E1258">
      <w:pPr>
        <w:pStyle w:val="Geenafstand"/>
        <w:numPr>
          <w:ilvl w:val="0"/>
          <w:numId w:val="10"/>
        </w:numPr>
      </w:pPr>
      <w:r>
        <w:t>Linken aan andere netwerken die passen bij Spark. Hierdoor groeit het netwerk en tevens de naamsbekendheid van Spark. In samenwerking met andere netwerken zijn bijv. grotere evenementen mogelijk.</w:t>
      </w:r>
      <w:r w:rsidR="006E1258">
        <w:t xml:space="preserve"> Uit onderzoek bleken de volgende netwerken het meest geschikt:</w:t>
      </w:r>
    </w:p>
    <w:p w:rsidR="006E1258" w:rsidRDefault="006E1258" w:rsidP="006E1258">
      <w:pPr>
        <w:pStyle w:val="Geenafstand"/>
        <w:numPr>
          <w:ilvl w:val="1"/>
          <w:numId w:val="10"/>
        </w:numPr>
      </w:pPr>
      <w:r>
        <w:t>Itsmf</w:t>
      </w:r>
    </w:p>
    <w:p w:rsidR="006E1258" w:rsidRDefault="006E1258" w:rsidP="006E1258">
      <w:pPr>
        <w:pStyle w:val="Geenafstand"/>
        <w:numPr>
          <w:ilvl w:val="1"/>
          <w:numId w:val="10"/>
        </w:numPr>
      </w:pPr>
      <w:r>
        <w:t>Leading Ladies Club</w:t>
      </w:r>
    </w:p>
    <w:p w:rsidR="006E1258" w:rsidRDefault="006E1258" w:rsidP="006E1258">
      <w:pPr>
        <w:pStyle w:val="Geenafstand"/>
        <w:numPr>
          <w:ilvl w:val="1"/>
          <w:numId w:val="10"/>
        </w:numPr>
      </w:pPr>
      <w:r>
        <w:t>WomeninIT</w:t>
      </w:r>
    </w:p>
    <w:p w:rsidR="006E1258" w:rsidRDefault="006E1258" w:rsidP="006E1258">
      <w:pPr>
        <w:pStyle w:val="Geenafstand"/>
        <w:numPr>
          <w:ilvl w:val="1"/>
          <w:numId w:val="10"/>
        </w:numPr>
      </w:pPr>
      <w:r>
        <w:t>The Next Women</w:t>
      </w:r>
    </w:p>
    <w:p w:rsidR="006E1258" w:rsidRDefault="006E1258" w:rsidP="006E1258">
      <w:pPr>
        <w:pStyle w:val="Geenafstand"/>
        <w:numPr>
          <w:ilvl w:val="1"/>
          <w:numId w:val="10"/>
        </w:numPr>
      </w:pPr>
      <w:r>
        <w:t>NGI</w:t>
      </w:r>
    </w:p>
    <w:p w:rsidR="00AA05AE" w:rsidRPr="006E1258" w:rsidRDefault="006E1258" w:rsidP="006E1258">
      <w:pPr>
        <w:pStyle w:val="Geenafstand"/>
        <w:numPr>
          <w:ilvl w:val="1"/>
          <w:numId w:val="10"/>
        </w:numPr>
      </w:pPr>
      <w:r>
        <w:t>Lof</w:t>
      </w:r>
    </w:p>
    <w:p w:rsidR="002A4AB0" w:rsidRPr="00AA05AE" w:rsidRDefault="002A4AB0" w:rsidP="00AA05AE">
      <w:pPr>
        <w:pStyle w:val="Geenafstand"/>
        <w:numPr>
          <w:ilvl w:val="0"/>
          <w:numId w:val="16"/>
        </w:numPr>
        <w:rPr>
          <w:i/>
        </w:rPr>
      </w:pPr>
      <w:r>
        <w:t>Laat de diverse middelen naar elkaar verwijzen of elkaar aanvullen.</w:t>
      </w:r>
      <w:r w:rsidR="006E1258">
        <w:t xml:space="preserve"> (Filmpje in de nieuwsbrief komt terug op social media, blog Iris wordt gepresenteerd op in de nieuwsbrief en verschijnt daarna op de website, discussies op social media worden behandeld in de nieuwsbrief, quotes uit de nieuwsbrief staan op de website/social media)</w:t>
      </w:r>
    </w:p>
    <w:p w:rsidR="00AA05AE" w:rsidRPr="002A4AB0" w:rsidRDefault="002A4AB0" w:rsidP="00AA05AE">
      <w:pPr>
        <w:pStyle w:val="Geenafstand"/>
        <w:numPr>
          <w:ilvl w:val="0"/>
          <w:numId w:val="16"/>
        </w:numPr>
        <w:rPr>
          <w:i/>
        </w:rPr>
      </w:pPr>
      <w:r>
        <w:t>De tone of voice: informeel, persoonlijk en enthousiast.</w:t>
      </w:r>
      <w:r>
        <w:br/>
      </w:r>
      <w:r w:rsidR="006E1258">
        <w:rPr>
          <w:i/>
        </w:rPr>
        <w:br/>
      </w:r>
    </w:p>
    <w:p w:rsidR="002A4AB0" w:rsidRDefault="002A4AB0" w:rsidP="002A4AB0">
      <w:pPr>
        <w:pStyle w:val="Geenafstand"/>
        <w:rPr>
          <w:b/>
        </w:rPr>
      </w:pPr>
      <w:r>
        <w:rPr>
          <w:b/>
        </w:rPr>
        <w:t>Implementatie</w:t>
      </w:r>
    </w:p>
    <w:p w:rsidR="002A4AB0" w:rsidRPr="002A4AB0" w:rsidRDefault="002A4AB0" w:rsidP="002A4AB0">
      <w:pPr>
        <w:pStyle w:val="Geenafstand"/>
        <w:numPr>
          <w:ilvl w:val="0"/>
          <w:numId w:val="17"/>
        </w:numPr>
        <w:rPr>
          <w:i/>
        </w:rPr>
      </w:pPr>
      <w:r>
        <w:lastRenderedPageBreak/>
        <w:t>Nieuwsbrief:</w:t>
      </w:r>
    </w:p>
    <w:p w:rsidR="002A4AB0" w:rsidRPr="002A4AB0" w:rsidRDefault="006E1258" w:rsidP="002A4AB0">
      <w:pPr>
        <w:pStyle w:val="Geenafstand"/>
        <w:numPr>
          <w:ilvl w:val="1"/>
          <w:numId w:val="17"/>
        </w:numPr>
        <w:rPr>
          <w:i/>
        </w:rPr>
      </w:pPr>
      <w:r>
        <w:t xml:space="preserve">Vraag </w:t>
      </w:r>
      <w:r w:rsidR="002A4AB0">
        <w:t>via social media, de website of een mailing naar het netwerk</w:t>
      </w:r>
      <w:r>
        <w:t xml:space="preserve"> om een bijdrage van de vrouwelijke IT’ers. Wees hier specifiek in, Spark zoekt een leuk succesverhaal van een IT professional, quote van de dag, iemand om te interviewen, enz.</w:t>
      </w:r>
    </w:p>
    <w:p w:rsidR="002A4AB0" w:rsidRPr="002A4AB0" w:rsidRDefault="002A4AB0" w:rsidP="002A4AB0">
      <w:pPr>
        <w:pStyle w:val="Geenafstand"/>
        <w:numPr>
          <w:ilvl w:val="1"/>
          <w:numId w:val="17"/>
        </w:numPr>
        <w:rPr>
          <w:i/>
        </w:rPr>
      </w:pPr>
      <w:r>
        <w:t>Houdt als opdrachtgever (zijnde Francine Comstock) de touwtjes in handen. Nee</w:t>
      </w:r>
      <w:r w:rsidR="006E1258">
        <w:t>m de rol van hoofdredacteur aan en bewaak de kwaliteit van de nieuwsbrief.</w:t>
      </w:r>
    </w:p>
    <w:p w:rsidR="002A4AB0" w:rsidRPr="002A4AB0" w:rsidRDefault="002A4AB0" w:rsidP="002A4AB0">
      <w:pPr>
        <w:pStyle w:val="Geenafstand"/>
        <w:numPr>
          <w:ilvl w:val="0"/>
          <w:numId w:val="17"/>
        </w:numPr>
        <w:rPr>
          <w:i/>
        </w:rPr>
      </w:pPr>
      <w:r>
        <w:t>Social media</w:t>
      </w:r>
    </w:p>
    <w:p w:rsidR="002A4AB0" w:rsidRPr="002A4AB0" w:rsidRDefault="002A4AB0" w:rsidP="002A4AB0">
      <w:pPr>
        <w:pStyle w:val="Geenafstand"/>
        <w:numPr>
          <w:ilvl w:val="1"/>
          <w:numId w:val="17"/>
        </w:numPr>
        <w:rPr>
          <w:i/>
        </w:rPr>
      </w:pPr>
      <w:r>
        <w:t>Inrichting door Floris Pallant</w:t>
      </w:r>
    </w:p>
    <w:p w:rsidR="002A4AB0" w:rsidRPr="006E1258" w:rsidRDefault="002A4AB0" w:rsidP="002A4AB0">
      <w:pPr>
        <w:pStyle w:val="Geenafstand"/>
        <w:numPr>
          <w:ilvl w:val="1"/>
          <w:numId w:val="17"/>
        </w:numPr>
        <w:rPr>
          <w:i/>
        </w:rPr>
      </w:pPr>
      <w:r>
        <w:t xml:space="preserve">Monitoren middels </w:t>
      </w:r>
      <w:r w:rsidR="006E1258">
        <w:t xml:space="preserve">een van de onderstaande programma’s </w:t>
      </w:r>
    </w:p>
    <w:p w:rsidR="006E1258" w:rsidRPr="006E1258" w:rsidRDefault="006E1258" w:rsidP="006E1258">
      <w:pPr>
        <w:pStyle w:val="Geenafstand"/>
        <w:numPr>
          <w:ilvl w:val="2"/>
          <w:numId w:val="17"/>
        </w:numPr>
        <w:rPr>
          <w:i/>
        </w:rPr>
      </w:pPr>
      <w:r>
        <w:t>Hootsuite</w:t>
      </w:r>
    </w:p>
    <w:p w:rsidR="006E1258" w:rsidRPr="006E1258" w:rsidRDefault="006E1258" w:rsidP="006E1258">
      <w:pPr>
        <w:pStyle w:val="Geenafstand"/>
        <w:numPr>
          <w:ilvl w:val="2"/>
          <w:numId w:val="17"/>
        </w:numPr>
        <w:rPr>
          <w:i/>
        </w:rPr>
      </w:pPr>
      <w:r>
        <w:t>Teezir</w:t>
      </w:r>
    </w:p>
    <w:p w:rsidR="006E1258" w:rsidRPr="006E1258" w:rsidRDefault="006E1258" w:rsidP="006E1258">
      <w:pPr>
        <w:pStyle w:val="Geenafstand"/>
        <w:numPr>
          <w:ilvl w:val="2"/>
          <w:numId w:val="17"/>
        </w:numPr>
        <w:rPr>
          <w:i/>
        </w:rPr>
      </w:pPr>
      <w:r>
        <w:t xml:space="preserve">RSS </w:t>
      </w:r>
    </w:p>
    <w:p w:rsidR="006E1258" w:rsidRPr="002A4AB0" w:rsidRDefault="006E1258" w:rsidP="006E1258">
      <w:pPr>
        <w:pStyle w:val="Geenafstand"/>
        <w:numPr>
          <w:ilvl w:val="2"/>
          <w:numId w:val="17"/>
        </w:numPr>
        <w:rPr>
          <w:i/>
        </w:rPr>
      </w:pPr>
      <w:r>
        <w:t>Dialogs</w:t>
      </w:r>
    </w:p>
    <w:p w:rsidR="002A4AB0" w:rsidRPr="002A4AB0" w:rsidRDefault="006E1258" w:rsidP="002A4AB0">
      <w:pPr>
        <w:pStyle w:val="Geenafstand"/>
        <w:numPr>
          <w:ilvl w:val="1"/>
          <w:numId w:val="17"/>
        </w:numPr>
        <w:rPr>
          <w:i/>
        </w:rPr>
      </w:pPr>
      <w:r>
        <w:t>Zie</w:t>
      </w:r>
      <w:r w:rsidR="002A4AB0">
        <w:t xml:space="preserve"> draaiboek </w:t>
      </w:r>
      <w:r w:rsidR="00720982">
        <w:t xml:space="preserve">in de bijlage </w:t>
      </w:r>
      <w:r w:rsidR="002A4AB0">
        <w:t>voor stappenplan social media</w:t>
      </w:r>
    </w:p>
    <w:p w:rsidR="002A4AB0" w:rsidRPr="002A4AB0" w:rsidRDefault="002A4AB0" w:rsidP="002A4AB0">
      <w:pPr>
        <w:pStyle w:val="Geenafstand"/>
        <w:numPr>
          <w:ilvl w:val="0"/>
          <w:numId w:val="17"/>
        </w:numPr>
        <w:rPr>
          <w:i/>
        </w:rPr>
      </w:pPr>
      <w:r>
        <w:t>Evenement</w:t>
      </w:r>
    </w:p>
    <w:p w:rsidR="002A4AB0" w:rsidRPr="002A4AB0" w:rsidRDefault="002A4AB0" w:rsidP="002A4AB0">
      <w:pPr>
        <w:pStyle w:val="Geenafstand"/>
        <w:numPr>
          <w:ilvl w:val="1"/>
          <w:numId w:val="17"/>
        </w:numPr>
        <w:rPr>
          <w:i/>
        </w:rPr>
      </w:pPr>
      <w:r>
        <w:t>Kleinschalige aanpak voor lage kosten</w:t>
      </w:r>
    </w:p>
    <w:p w:rsidR="00F57364" w:rsidRPr="006E1258" w:rsidRDefault="00F57364" w:rsidP="002A4AB0">
      <w:pPr>
        <w:pStyle w:val="Geenafstand"/>
        <w:numPr>
          <w:ilvl w:val="1"/>
          <w:numId w:val="17"/>
        </w:numPr>
        <w:rPr>
          <w:i/>
        </w:rPr>
      </w:pPr>
      <w:r>
        <w:t>Nodig gastsprekers uit voor een zakelijkere uitstraling van het event.</w:t>
      </w:r>
    </w:p>
    <w:p w:rsidR="006E1258" w:rsidRPr="00F57364" w:rsidRDefault="006E1258" w:rsidP="002A4AB0">
      <w:pPr>
        <w:pStyle w:val="Geenafstand"/>
        <w:numPr>
          <w:ilvl w:val="1"/>
          <w:numId w:val="17"/>
        </w:numPr>
        <w:rPr>
          <w:i/>
        </w:rPr>
      </w:pPr>
      <w:r>
        <w:t>Maak gebruik van het geschreven evenementenplan in de bijlage.</w:t>
      </w:r>
    </w:p>
    <w:p w:rsidR="00F57364" w:rsidRPr="00F57364" w:rsidRDefault="00F57364" w:rsidP="00F57364">
      <w:pPr>
        <w:pStyle w:val="Geenafstand"/>
        <w:numPr>
          <w:ilvl w:val="0"/>
          <w:numId w:val="17"/>
        </w:numPr>
        <w:rPr>
          <w:i/>
        </w:rPr>
      </w:pPr>
      <w:r>
        <w:t>Linken aan netwerken</w:t>
      </w:r>
    </w:p>
    <w:p w:rsidR="00F57364" w:rsidRPr="00F57364" w:rsidRDefault="00F57364" w:rsidP="00F57364">
      <w:pPr>
        <w:pStyle w:val="Geenafstand"/>
        <w:numPr>
          <w:ilvl w:val="1"/>
          <w:numId w:val="17"/>
        </w:numPr>
        <w:rPr>
          <w:i/>
        </w:rPr>
      </w:pPr>
      <w:r>
        <w:t>Neem contact op met de oprichter/eigenaar en laat zien waarom een link tussen beide partijen een win-winsituatie is. Denk hierbij aan:</w:t>
      </w:r>
    </w:p>
    <w:p w:rsidR="00F57364" w:rsidRPr="00F57364" w:rsidRDefault="00F57364" w:rsidP="00F57364">
      <w:pPr>
        <w:pStyle w:val="Geenafstand"/>
        <w:numPr>
          <w:ilvl w:val="2"/>
          <w:numId w:val="17"/>
        </w:numPr>
        <w:rPr>
          <w:i/>
        </w:rPr>
      </w:pPr>
      <w:r>
        <w:t>Toegang tot ander netwerk</w:t>
      </w:r>
    </w:p>
    <w:p w:rsidR="00F57364" w:rsidRPr="00F57364" w:rsidRDefault="00F57364" w:rsidP="00F57364">
      <w:pPr>
        <w:pStyle w:val="Geenafstand"/>
        <w:numPr>
          <w:ilvl w:val="2"/>
          <w:numId w:val="17"/>
        </w:numPr>
        <w:rPr>
          <w:i/>
        </w:rPr>
      </w:pPr>
      <w:r>
        <w:t>Kennis/ervaring delen</w:t>
      </w:r>
    </w:p>
    <w:p w:rsidR="00F57364" w:rsidRPr="00F57364" w:rsidRDefault="00F57364" w:rsidP="00F57364">
      <w:pPr>
        <w:pStyle w:val="Geenafstand"/>
        <w:numPr>
          <w:ilvl w:val="2"/>
          <w:numId w:val="17"/>
        </w:numPr>
        <w:rPr>
          <w:i/>
        </w:rPr>
      </w:pPr>
      <w:r>
        <w:t>Meer mogelijkheden evenementen o.i.d.</w:t>
      </w:r>
    </w:p>
    <w:p w:rsidR="00F57364" w:rsidRDefault="00F57364" w:rsidP="00F57364">
      <w:pPr>
        <w:pStyle w:val="Geenafstand"/>
      </w:pPr>
    </w:p>
    <w:p w:rsidR="00F57364" w:rsidRDefault="00F57364" w:rsidP="00F57364">
      <w:pPr>
        <w:pStyle w:val="Geenafstand"/>
        <w:rPr>
          <w:b/>
        </w:rPr>
      </w:pPr>
      <w:r>
        <w:rPr>
          <w:b/>
        </w:rPr>
        <w:t>Kosten</w:t>
      </w:r>
    </w:p>
    <w:p w:rsidR="00F57364" w:rsidRPr="00F57364" w:rsidRDefault="00F57364" w:rsidP="00F57364">
      <w:pPr>
        <w:pStyle w:val="Geenafstand"/>
        <w:numPr>
          <w:ilvl w:val="0"/>
          <w:numId w:val="18"/>
        </w:numPr>
        <w:rPr>
          <w:b/>
          <w:i/>
        </w:rPr>
      </w:pPr>
      <w:r>
        <w:t xml:space="preserve">Nieuwsbrief en social media kosten vooral veel manuren. De enige kosten die aan de nieuwsbrief zijn gekoppeld zijn de kosten voor een camera à €500 euro koop of €30 euro huur. Bij social media gaat het om kosten van een monitoringtool. De kosten variëren van gratis tot €800 euro per </w:t>
      </w:r>
      <w:r w:rsidR="00C92E52">
        <w:t xml:space="preserve">maand. </w:t>
      </w:r>
      <w:r>
        <w:t>Het aantal manuren van beide communicatiemiddelen wordt geschat op 107 uur.</w:t>
      </w:r>
      <w:r>
        <w:br/>
      </w:r>
    </w:p>
    <w:p w:rsidR="00FE2BE8" w:rsidRDefault="00F57364" w:rsidP="00FE2BE8">
      <w:pPr>
        <w:pStyle w:val="Geenafstand"/>
        <w:numPr>
          <w:ilvl w:val="0"/>
          <w:numId w:val="18"/>
        </w:numPr>
      </w:pPr>
      <w:r>
        <w:t>Het evenement als i</w:t>
      </w:r>
      <w:r w:rsidR="00720982">
        <w:t>n het advies omschreven kost €742</w:t>
      </w:r>
      <w:r>
        <w:t>,- euro</w:t>
      </w:r>
      <w:r w:rsidR="00FE2BE8">
        <w:t xml:space="preserve">. </w:t>
      </w:r>
    </w:p>
    <w:p w:rsidR="00720982" w:rsidRDefault="00720982" w:rsidP="00720982">
      <w:pPr>
        <w:pStyle w:val="Geenafstand"/>
        <w:ind w:left="720"/>
      </w:pPr>
    </w:p>
    <w:p w:rsidR="00FE2BE8" w:rsidRDefault="00FE2BE8" w:rsidP="00FE2BE8">
      <w:pPr>
        <w:pStyle w:val="Geenafstand"/>
        <w:rPr>
          <w:b/>
        </w:rPr>
      </w:pPr>
      <w:r w:rsidRPr="00FE2BE8">
        <w:rPr>
          <w:b/>
        </w:rPr>
        <w:t>Evaluatie</w:t>
      </w:r>
    </w:p>
    <w:p w:rsidR="0043504D" w:rsidRDefault="0043504D" w:rsidP="00FE2BE8">
      <w:pPr>
        <w:pStyle w:val="Geenafstand"/>
        <w:numPr>
          <w:ilvl w:val="0"/>
          <w:numId w:val="19"/>
        </w:numPr>
      </w:pPr>
      <w:r>
        <w:t xml:space="preserve">Monitoren is evalueren van social media. </w:t>
      </w:r>
    </w:p>
    <w:p w:rsidR="00FE2BE8" w:rsidRDefault="0043504D" w:rsidP="00FE2BE8">
      <w:pPr>
        <w:pStyle w:val="Geenafstand"/>
        <w:numPr>
          <w:ilvl w:val="0"/>
          <w:numId w:val="19"/>
        </w:numPr>
      </w:pPr>
      <w:r>
        <w:t xml:space="preserve">Analyseer de </w:t>
      </w:r>
      <w:r w:rsidR="00FE2BE8">
        <w:t>groei</w:t>
      </w:r>
      <w:r>
        <w:t xml:space="preserve"> van het</w:t>
      </w:r>
      <w:r w:rsidR="00FE2BE8">
        <w:t xml:space="preserve"> netwerk. Let op: hierbij is een nulmeting belangrijk. Bekijk voor de implementatie hoe de huidige situatie is, zodat er een goede analyse kan worden gemaakt.</w:t>
      </w:r>
    </w:p>
    <w:p w:rsidR="00FE2BE8" w:rsidRPr="00FE2BE8" w:rsidRDefault="0043504D" w:rsidP="00FE2BE8">
      <w:pPr>
        <w:pStyle w:val="Geenafstand"/>
        <w:numPr>
          <w:ilvl w:val="0"/>
          <w:numId w:val="19"/>
        </w:numPr>
      </w:pPr>
      <w:r>
        <w:t>Ondervraag</w:t>
      </w:r>
      <w:r w:rsidR="00FE2BE8">
        <w:t xml:space="preserve"> netwerk</w:t>
      </w:r>
      <w:r>
        <w:t xml:space="preserve"> (middels enquêtes en interviews)</w:t>
      </w:r>
      <w:r w:rsidR="00FE2BE8">
        <w:t xml:space="preserve"> over de nieuwe vorm</w:t>
      </w:r>
      <w:r>
        <w:t xml:space="preserve"> van communiceren na tweede evenement. </w:t>
      </w:r>
    </w:p>
    <w:p w:rsidR="00AA05AE" w:rsidRPr="00AA05AE" w:rsidRDefault="00AA05AE" w:rsidP="00AA05AE">
      <w:pPr>
        <w:pStyle w:val="Geenafstand"/>
        <w:ind w:left="720"/>
        <w:rPr>
          <w:b/>
          <w:i/>
        </w:rPr>
      </w:pPr>
    </w:p>
    <w:p w:rsidR="00F26A13" w:rsidRDefault="00F26A13">
      <w:r>
        <w:br w:type="page"/>
      </w:r>
    </w:p>
    <w:sdt>
      <w:sdtPr>
        <w:rPr>
          <w:rFonts w:asciiTheme="minorHAnsi" w:eastAsiaTheme="minorHAnsi" w:hAnsiTheme="minorHAnsi" w:cstheme="minorBidi"/>
          <w:b w:val="0"/>
          <w:bCs w:val="0"/>
          <w:color w:val="auto"/>
          <w:sz w:val="22"/>
          <w:szCs w:val="22"/>
        </w:rPr>
        <w:id w:val="223629632"/>
        <w:docPartObj>
          <w:docPartGallery w:val="Table of Contents"/>
          <w:docPartUnique/>
        </w:docPartObj>
      </w:sdtPr>
      <w:sdtContent>
        <w:p w:rsidR="007B3243" w:rsidRDefault="00FF5CFA" w:rsidP="00FF5CFA">
          <w:pPr>
            <w:pStyle w:val="Kopvaninhoudsopgave"/>
            <w:rPr>
              <w:noProof/>
            </w:rPr>
          </w:pPr>
          <w:r w:rsidRPr="00FF5CFA">
            <w:rPr>
              <w:rStyle w:val="Kop1Char"/>
              <w:b w:val="0"/>
            </w:rPr>
            <w:t>Inhoudsopgave</w:t>
          </w:r>
          <w:r w:rsidR="008F777A" w:rsidRPr="008F777A">
            <w:fldChar w:fldCharType="begin"/>
          </w:r>
          <w:r>
            <w:instrText xml:space="preserve"> TOC \o "1-3" \h \z \u </w:instrText>
          </w:r>
          <w:r w:rsidR="008F777A" w:rsidRPr="008F777A">
            <w:fldChar w:fldCharType="separate"/>
          </w:r>
        </w:p>
        <w:p w:rsidR="007B3243" w:rsidRDefault="007B3243">
          <w:pPr>
            <w:pStyle w:val="Inhopg1"/>
            <w:tabs>
              <w:tab w:val="left" w:pos="440"/>
            </w:tabs>
            <w:rPr>
              <w:rFonts w:eastAsiaTheme="minorEastAsia"/>
              <w:noProof/>
              <w:lang w:eastAsia="nl-NL"/>
            </w:rPr>
          </w:pPr>
          <w:hyperlink w:anchor="_Toc328046414" w:history="1">
            <w:r w:rsidRPr="00886C76">
              <w:rPr>
                <w:rStyle w:val="Hyperlink"/>
                <w:noProof/>
              </w:rPr>
              <w:t>1.</w:t>
            </w:r>
            <w:r>
              <w:rPr>
                <w:rFonts w:eastAsiaTheme="minorEastAsia"/>
                <w:noProof/>
                <w:lang w:eastAsia="nl-NL"/>
              </w:rPr>
              <w:tab/>
            </w:r>
            <w:r w:rsidRPr="00886C76">
              <w:rPr>
                <w:rStyle w:val="Hyperlink"/>
                <w:noProof/>
              </w:rPr>
              <w:t>Inleiding</w:t>
            </w:r>
            <w:r>
              <w:rPr>
                <w:noProof/>
                <w:webHidden/>
              </w:rPr>
              <w:tab/>
            </w:r>
            <w:r>
              <w:rPr>
                <w:noProof/>
                <w:webHidden/>
              </w:rPr>
              <w:fldChar w:fldCharType="begin"/>
            </w:r>
            <w:r>
              <w:rPr>
                <w:noProof/>
                <w:webHidden/>
              </w:rPr>
              <w:instrText xml:space="preserve"> PAGEREF _Toc328046414 \h </w:instrText>
            </w:r>
            <w:r>
              <w:rPr>
                <w:noProof/>
                <w:webHidden/>
              </w:rPr>
            </w:r>
            <w:r>
              <w:rPr>
                <w:noProof/>
                <w:webHidden/>
              </w:rPr>
              <w:fldChar w:fldCharType="separate"/>
            </w:r>
            <w:r>
              <w:rPr>
                <w:noProof/>
                <w:webHidden/>
              </w:rPr>
              <w:t>7</w:t>
            </w:r>
            <w:r>
              <w:rPr>
                <w:noProof/>
                <w:webHidden/>
              </w:rPr>
              <w:fldChar w:fldCharType="end"/>
            </w:r>
          </w:hyperlink>
        </w:p>
        <w:p w:rsidR="007B3243" w:rsidRDefault="007B3243">
          <w:pPr>
            <w:pStyle w:val="Inhopg1"/>
            <w:tabs>
              <w:tab w:val="left" w:pos="440"/>
            </w:tabs>
            <w:rPr>
              <w:rFonts w:eastAsiaTheme="minorEastAsia"/>
              <w:noProof/>
              <w:lang w:eastAsia="nl-NL"/>
            </w:rPr>
          </w:pPr>
          <w:hyperlink w:anchor="_Toc328046415" w:history="1">
            <w:r w:rsidRPr="00886C76">
              <w:rPr>
                <w:rStyle w:val="Hyperlink"/>
                <w:noProof/>
              </w:rPr>
              <w:t>2.</w:t>
            </w:r>
            <w:r>
              <w:rPr>
                <w:rFonts w:eastAsiaTheme="minorEastAsia"/>
                <w:noProof/>
                <w:lang w:eastAsia="nl-NL"/>
              </w:rPr>
              <w:tab/>
            </w:r>
            <w:r w:rsidRPr="00886C76">
              <w:rPr>
                <w:rStyle w:val="Hyperlink"/>
                <w:noProof/>
              </w:rPr>
              <w:t>Aanleiding</w:t>
            </w:r>
            <w:r>
              <w:rPr>
                <w:noProof/>
                <w:webHidden/>
              </w:rPr>
              <w:tab/>
            </w:r>
            <w:r>
              <w:rPr>
                <w:noProof/>
                <w:webHidden/>
              </w:rPr>
              <w:fldChar w:fldCharType="begin"/>
            </w:r>
            <w:r>
              <w:rPr>
                <w:noProof/>
                <w:webHidden/>
              </w:rPr>
              <w:instrText xml:space="preserve"> PAGEREF _Toc328046415 \h </w:instrText>
            </w:r>
            <w:r>
              <w:rPr>
                <w:noProof/>
                <w:webHidden/>
              </w:rPr>
            </w:r>
            <w:r>
              <w:rPr>
                <w:noProof/>
                <w:webHidden/>
              </w:rPr>
              <w:fldChar w:fldCharType="separate"/>
            </w:r>
            <w:r>
              <w:rPr>
                <w:noProof/>
                <w:webHidden/>
              </w:rPr>
              <w:t>8</w:t>
            </w:r>
            <w:r>
              <w:rPr>
                <w:noProof/>
                <w:webHidden/>
              </w:rPr>
              <w:fldChar w:fldCharType="end"/>
            </w:r>
          </w:hyperlink>
        </w:p>
        <w:p w:rsidR="007B3243" w:rsidRDefault="007B3243">
          <w:pPr>
            <w:pStyle w:val="Inhopg1"/>
            <w:tabs>
              <w:tab w:val="left" w:pos="440"/>
            </w:tabs>
            <w:rPr>
              <w:rFonts w:eastAsiaTheme="minorEastAsia"/>
              <w:noProof/>
              <w:lang w:eastAsia="nl-NL"/>
            </w:rPr>
          </w:pPr>
          <w:hyperlink w:anchor="_Toc328046416" w:history="1">
            <w:r w:rsidRPr="00886C76">
              <w:rPr>
                <w:rStyle w:val="Hyperlink"/>
                <w:noProof/>
              </w:rPr>
              <w:t>3.</w:t>
            </w:r>
            <w:r>
              <w:rPr>
                <w:rFonts w:eastAsiaTheme="minorEastAsia"/>
                <w:noProof/>
                <w:lang w:eastAsia="nl-NL"/>
              </w:rPr>
              <w:tab/>
            </w:r>
            <w:r w:rsidRPr="00886C76">
              <w:rPr>
                <w:rStyle w:val="Hyperlink"/>
                <w:noProof/>
              </w:rPr>
              <w:t>Advies</w:t>
            </w:r>
            <w:r>
              <w:rPr>
                <w:noProof/>
                <w:webHidden/>
              </w:rPr>
              <w:tab/>
            </w:r>
            <w:r>
              <w:rPr>
                <w:noProof/>
                <w:webHidden/>
              </w:rPr>
              <w:fldChar w:fldCharType="begin"/>
            </w:r>
            <w:r>
              <w:rPr>
                <w:noProof/>
                <w:webHidden/>
              </w:rPr>
              <w:instrText xml:space="preserve"> PAGEREF _Toc328046416 \h </w:instrText>
            </w:r>
            <w:r>
              <w:rPr>
                <w:noProof/>
                <w:webHidden/>
              </w:rPr>
            </w:r>
            <w:r>
              <w:rPr>
                <w:noProof/>
                <w:webHidden/>
              </w:rPr>
              <w:fldChar w:fldCharType="separate"/>
            </w:r>
            <w:r>
              <w:rPr>
                <w:noProof/>
                <w:webHidden/>
              </w:rPr>
              <w:t>10</w:t>
            </w:r>
            <w:r>
              <w:rPr>
                <w:noProof/>
                <w:webHidden/>
              </w:rPr>
              <w:fldChar w:fldCharType="end"/>
            </w:r>
          </w:hyperlink>
        </w:p>
        <w:p w:rsidR="007B3243" w:rsidRDefault="007B3243">
          <w:pPr>
            <w:pStyle w:val="Inhopg2"/>
            <w:tabs>
              <w:tab w:val="right" w:leader="dot" w:pos="9062"/>
            </w:tabs>
            <w:rPr>
              <w:rFonts w:eastAsiaTheme="minorEastAsia"/>
              <w:noProof/>
              <w:lang w:eastAsia="nl-NL"/>
            </w:rPr>
          </w:pPr>
          <w:hyperlink w:anchor="_Toc328046417" w:history="1">
            <w:r w:rsidRPr="00886C76">
              <w:rPr>
                <w:rStyle w:val="Hyperlink"/>
                <w:noProof/>
              </w:rPr>
              <w:t>3.1.  Zet een nieuwsbrief in met een magazineachtig tintje</w:t>
            </w:r>
            <w:r>
              <w:rPr>
                <w:noProof/>
                <w:webHidden/>
              </w:rPr>
              <w:tab/>
            </w:r>
            <w:r>
              <w:rPr>
                <w:noProof/>
                <w:webHidden/>
              </w:rPr>
              <w:fldChar w:fldCharType="begin"/>
            </w:r>
            <w:r>
              <w:rPr>
                <w:noProof/>
                <w:webHidden/>
              </w:rPr>
              <w:instrText xml:space="preserve"> PAGEREF _Toc328046417 \h </w:instrText>
            </w:r>
            <w:r>
              <w:rPr>
                <w:noProof/>
                <w:webHidden/>
              </w:rPr>
            </w:r>
            <w:r>
              <w:rPr>
                <w:noProof/>
                <w:webHidden/>
              </w:rPr>
              <w:fldChar w:fldCharType="separate"/>
            </w:r>
            <w:r>
              <w:rPr>
                <w:noProof/>
                <w:webHidden/>
              </w:rPr>
              <w:t>10</w:t>
            </w:r>
            <w:r>
              <w:rPr>
                <w:noProof/>
                <w:webHidden/>
              </w:rPr>
              <w:fldChar w:fldCharType="end"/>
            </w:r>
          </w:hyperlink>
        </w:p>
        <w:p w:rsidR="007B3243" w:rsidRDefault="007B3243">
          <w:pPr>
            <w:pStyle w:val="Inhopg2"/>
            <w:tabs>
              <w:tab w:val="right" w:leader="dot" w:pos="9062"/>
            </w:tabs>
            <w:rPr>
              <w:rFonts w:eastAsiaTheme="minorEastAsia"/>
              <w:noProof/>
              <w:lang w:eastAsia="nl-NL"/>
            </w:rPr>
          </w:pPr>
          <w:hyperlink w:anchor="_Toc328046418" w:history="1">
            <w:r w:rsidRPr="00886C76">
              <w:rPr>
                <w:rStyle w:val="Hyperlink"/>
                <w:noProof/>
              </w:rPr>
              <w:t>3.2. Breid het gebruik van social media uit met Facebook en Hyves</w:t>
            </w:r>
            <w:r>
              <w:rPr>
                <w:noProof/>
                <w:webHidden/>
              </w:rPr>
              <w:tab/>
            </w:r>
            <w:r>
              <w:rPr>
                <w:noProof/>
                <w:webHidden/>
              </w:rPr>
              <w:fldChar w:fldCharType="begin"/>
            </w:r>
            <w:r>
              <w:rPr>
                <w:noProof/>
                <w:webHidden/>
              </w:rPr>
              <w:instrText xml:space="preserve"> PAGEREF _Toc328046418 \h </w:instrText>
            </w:r>
            <w:r>
              <w:rPr>
                <w:noProof/>
                <w:webHidden/>
              </w:rPr>
            </w:r>
            <w:r>
              <w:rPr>
                <w:noProof/>
                <w:webHidden/>
              </w:rPr>
              <w:fldChar w:fldCharType="separate"/>
            </w:r>
            <w:r>
              <w:rPr>
                <w:noProof/>
                <w:webHidden/>
              </w:rPr>
              <w:t>11</w:t>
            </w:r>
            <w:r>
              <w:rPr>
                <w:noProof/>
                <w:webHidden/>
              </w:rPr>
              <w:fldChar w:fldCharType="end"/>
            </w:r>
          </w:hyperlink>
        </w:p>
        <w:p w:rsidR="007B3243" w:rsidRDefault="007B3243">
          <w:pPr>
            <w:pStyle w:val="Inhopg2"/>
            <w:tabs>
              <w:tab w:val="right" w:leader="dot" w:pos="9062"/>
            </w:tabs>
            <w:rPr>
              <w:rFonts w:eastAsiaTheme="minorEastAsia"/>
              <w:noProof/>
              <w:lang w:eastAsia="nl-NL"/>
            </w:rPr>
          </w:pPr>
          <w:hyperlink w:anchor="_Toc328046419" w:history="1">
            <w:r w:rsidRPr="00886C76">
              <w:rPr>
                <w:rStyle w:val="Hyperlink"/>
                <w:noProof/>
              </w:rPr>
              <w:t>3.3 Organiseer evenementen voor persoonlijk / face-to-face contact</w:t>
            </w:r>
            <w:r>
              <w:rPr>
                <w:noProof/>
                <w:webHidden/>
              </w:rPr>
              <w:tab/>
            </w:r>
            <w:r>
              <w:rPr>
                <w:noProof/>
                <w:webHidden/>
              </w:rPr>
              <w:fldChar w:fldCharType="begin"/>
            </w:r>
            <w:r>
              <w:rPr>
                <w:noProof/>
                <w:webHidden/>
              </w:rPr>
              <w:instrText xml:space="preserve"> PAGEREF _Toc328046419 \h </w:instrText>
            </w:r>
            <w:r>
              <w:rPr>
                <w:noProof/>
                <w:webHidden/>
              </w:rPr>
            </w:r>
            <w:r>
              <w:rPr>
                <w:noProof/>
                <w:webHidden/>
              </w:rPr>
              <w:fldChar w:fldCharType="separate"/>
            </w:r>
            <w:r>
              <w:rPr>
                <w:noProof/>
                <w:webHidden/>
              </w:rPr>
              <w:t>12</w:t>
            </w:r>
            <w:r>
              <w:rPr>
                <w:noProof/>
                <w:webHidden/>
              </w:rPr>
              <w:fldChar w:fldCharType="end"/>
            </w:r>
          </w:hyperlink>
        </w:p>
        <w:p w:rsidR="007B3243" w:rsidRDefault="007B3243">
          <w:pPr>
            <w:pStyle w:val="Inhopg2"/>
            <w:tabs>
              <w:tab w:val="right" w:leader="dot" w:pos="9062"/>
            </w:tabs>
            <w:rPr>
              <w:rFonts w:eastAsiaTheme="minorEastAsia"/>
              <w:noProof/>
              <w:lang w:eastAsia="nl-NL"/>
            </w:rPr>
          </w:pPr>
          <w:hyperlink w:anchor="_Toc328046420" w:history="1">
            <w:r w:rsidRPr="00886C76">
              <w:rPr>
                <w:rStyle w:val="Hyperlink"/>
                <w:noProof/>
              </w:rPr>
              <w:t>3.4. Communiceer informeel, enthousiast en persoonlijk</w:t>
            </w:r>
            <w:r>
              <w:rPr>
                <w:noProof/>
                <w:webHidden/>
              </w:rPr>
              <w:tab/>
            </w:r>
            <w:r>
              <w:rPr>
                <w:noProof/>
                <w:webHidden/>
              </w:rPr>
              <w:fldChar w:fldCharType="begin"/>
            </w:r>
            <w:r>
              <w:rPr>
                <w:noProof/>
                <w:webHidden/>
              </w:rPr>
              <w:instrText xml:space="preserve"> PAGEREF _Toc328046420 \h </w:instrText>
            </w:r>
            <w:r>
              <w:rPr>
                <w:noProof/>
                <w:webHidden/>
              </w:rPr>
            </w:r>
            <w:r>
              <w:rPr>
                <w:noProof/>
                <w:webHidden/>
              </w:rPr>
              <w:fldChar w:fldCharType="separate"/>
            </w:r>
            <w:r>
              <w:rPr>
                <w:noProof/>
                <w:webHidden/>
              </w:rPr>
              <w:t>13</w:t>
            </w:r>
            <w:r>
              <w:rPr>
                <w:noProof/>
                <w:webHidden/>
              </w:rPr>
              <w:fldChar w:fldCharType="end"/>
            </w:r>
          </w:hyperlink>
        </w:p>
        <w:p w:rsidR="007B3243" w:rsidRDefault="007B3243">
          <w:pPr>
            <w:pStyle w:val="Inhopg2"/>
            <w:tabs>
              <w:tab w:val="right" w:leader="dot" w:pos="9062"/>
            </w:tabs>
            <w:rPr>
              <w:rFonts w:eastAsiaTheme="minorEastAsia"/>
              <w:noProof/>
              <w:lang w:eastAsia="nl-NL"/>
            </w:rPr>
          </w:pPr>
          <w:hyperlink w:anchor="_Toc328046421" w:history="1">
            <w:r w:rsidRPr="00886C76">
              <w:rPr>
                <w:rStyle w:val="Hyperlink"/>
                <w:noProof/>
              </w:rPr>
              <w:t>3.3. Behandel onderwerpen die belangrijk zijn voor de doelgroep</w:t>
            </w:r>
            <w:r>
              <w:rPr>
                <w:noProof/>
                <w:webHidden/>
              </w:rPr>
              <w:tab/>
            </w:r>
            <w:r>
              <w:rPr>
                <w:noProof/>
                <w:webHidden/>
              </w:rPr>
              <w:fldChar w:fldCharType="begin"/>
            </w:r>
            <w:r>
              <w:rPr>
                <w:noProof/>
                <w:webHidden/>
              </w:rPr>
              <w:instrText xml:space="preserve"> PAGEREF _Toc328046421 \h </w:instrText>
            </w:r>
            <w:r>
              <w:rPr>
                <w:noProof/>
                <w:webHidden/>
              </w:rPr>
            </w:r>
            <w:r>
              <w:rPr>
                <w:noProof/>
                <w:webHidden/>
              </w:rPr>
              <w:fldChar w:fldCharType="separate"/>
            </w:r>
            <w:r>
              <w:rPr>
                <w:noProof/>
                <w:webHidden/>
              </w:rPr>
              <w:t>13</w:t>
            </w:r>
            <w:r>
              <w:rPr>
                <w:noProof/>
                <w:webHidden/>
              </w:rPr>
              <w:fldChar w:fldCharType="end"/>
            </w:r>
          </w:hyperlink>
        </w:p>
        <w:p w:rsidR="007B3243" w:rsidRDefault="007B3243">
          <w:pPr>
            <w:pStyle w:val="Inhopg2"/>
            <w:tabs>
              <w:tab w:val="right" w:leader="dot" w:pos="9062"/>
            </w:tabs>
            <w:rPr>
              <w:rFonts w:eastAsiaTheme="minorEastAsia"/>
              <w:noProof/>
              <w:lang w:eastAsia="nl-NL"/>
            </w:rPr>
          </w:pPr>
          <w:hyperlink w:anchor="_Toc328046422" w:history="1">
            <w:r w:rsidRPr="00886C76">
              <w:rPr>
                <w:rStyle w:val="Hyperlink"/>
                <w:rFonts w:eastAsia="Times New Roman"/>
                <w:noProof/>
                <w:lang w:eastAsia="ja-JP"/>
              </w:rPr>
              <w:t>3.4. Link aan bestaande netwerken voor groter bereik, netwerk en mogelijkheden</w:t>
            </w:r>
            <w:r>
              <w:rPr>
                <w:noProof/>
                <w:webHidden/>
              </w:rPr>
              <w:tab/>
            </w:r>
            <w:r>
              <w:rPr>
                <w:noProof/>
                <w:webHidden/>
              </w:rPr>
              <w:fldChar w:fldCharType="begin"/>
            </w:r>
            <w:r>
              <w:rPr>
                <w:noProof/>
                <w:webHidden/>
              </w:rPr>
              <w:instrText xml:space="preserve"> PAGEREF _Toc328046422 \h </w:instrText>
            </w:r>
            <w:r>
              <w:rPr>
                <w:noProof/>
                <w:webHidden/>
              </w:rPr>
            </w:r>
            <w:r>
              <w:rPr>
                <w:noProof/>
                <w:webHidden/>
              </w:rPr>
              <w:fldChar w:fldCharType="separate"/>
            </w:r>
            <w:r>
              <w:rPr>
                <w:noProof/>
                <w:webHidden/>
              </w:rPr>
              <w:t>14</w:t>
            </w:r>
            <w:r>
              <w:rPr>
                <w:noProof/>
                <w:webHidden/>
              </w:rPr>
              <w:fldChar w:fldCharType="end"/>
            </w:r>
          </w:hyperlink>
        </w:p>
        <w:p w:rsidR="007B3243" w:rsidRDefault="007B3243">
          <w:pPr>
            <w:pStyle w:val="Inhopg1"/>
            <w:tabs>
              <w:tab w:val="left" w:pos="440"/>
            </w:tabs>
            <w:rPr>
              <w:rFonts w:eastAsiaTheme="minorEastAsia"/>
              <w:noProof/>
              <w:lang w:eastAsia="nl-NL"/>
            </w:rPr>
          </w:pPr>
          <w:hyperlink w:anchor="_Toc328046423" w:history="1">
            <w:r w:rsidRPr="00886C76">
              <w:rPr>
                <w:rStyle w:val="Hyperlink"/>
                <w:rFonts w:eastAsia="Times New Roman"/>
                <w:noProof/>
                <w:lang w:eastAsia="ja-JP"/>
              </w:rPr>
              <w:t>4.</w:t>
            </w:r>
            <w:r>
              <w:rPr>
                <w:rFonts w:eastAsiaTheme="minorEastAsia"/>
                <w:noProof/>
                <w:lang w:eastAsia="nl-NL"/>
              </w:rPr>
              <w:tab/>
            </w:r>
            <w:r w:rsidRPr="00886C76">
              <w:rPr>
                <w:rStyle w:val="Hyperlink"/>
                <w:rFonts w:eastAsia="Times New Roman"/>
                <w:noProof/>
                <w:lang w:eastAsia="ja-JP"/>
              </w:rPr>
              <w:t>Implementatie</w:t>
            </w:r>
            <w:r>
              <w:rPr>
                <w:noProof/>
                <w:webHidden/>
              </w:rPr>
              <w:tab/>
            </w:r>
            <w:r>
              <w:rPr>
                <w:noProof/>
                <w:webHidden/>
              </w:rPr>
              <w:fldChar w:fldCharType="begin"/>
            </w:r>
            <w:r>
              <w:rPr>
                <w:noProof/>
                <w:webHidden/>
              </w:rPr>
              <w:instrText xml:space="preserve"> PAGEREF _Toc328046423 \h </w:instrText>
            </w:r>
            <w:r>
              <w:rPr>
                <w:noProof/>
                <w:webHidden/>
              </w:rPr>
            </w:r>
            <w:r>
              <w:rPr>
                <w:noProof/>
                <w:webHidden/>
              </w:rPr>
              <w:fldChar w:fldCharType="separate"/>
            </w:r>
            <w:r>
              <w:rPr>
                <w:noProof/>
                <w:webHidden/>
              </w:rPr>
              <w:t>16</w:t>
            </w:r>
            <w:r>
              <w:rPr>
                <w:noProof/>
                <w:webHidden/>
              </w:rPr>
              <w:fldChar w:fldCharType="end"/>
            </w:r>
          </w:hyperlink>
        </w:p>
        <w:p w:rsidR="007B3243" w:rsidRDefault="007B3243">
          <w:pPr>
            <w:pStyle w:val="Inhopg2"/>
            <w:tabs>
              <w:tab w:val="left" w:pos="880"/>
              <w:tab w:val="right" w:leader="dot" w:pos="9062"/>
            </w:tabs>
            <w:rPr>
              <w:rFonts w:eastAsiaTheme="minorEastAsia"/>
              <w:noProof/>
              <w:lang w:eastAsia="nl-NL"/>
            </w:rPr>
          </w:pPr>
          <w:hyperlink w:anchor="_Toc328046424" w:history="1">
            <w:r w:rsidRPr="00886C76">
              <w:rPr>
                <w:rStyle w:val="Hyperlink"/>
                <w:noProof/>
                <w:lang w:eastAsia="ja-JP"/>
              </w:rPr>
              <w:t>4.1</w:t>
            </w:r>
            <w:r>
              <w:rPr>
                <w:rFonts w:eastAsiaTheme="minorEastAsia"/>
                <w:noProof/>
                <w:lang w:eastAsia="nl-NL"/>
              </w:rPr>
              <w:tab/>
            </w:r>
            <w:r w:rsidRPr="00886C76">
              <w:rPr>
                <w:rStyle w:val="Hyperlink"/>
                <w:noProof/>
                <w:lang w:eastAsia="ja-JP"/>
              </w:rPr>
              <w:t>Nieuwsbrief</w:t>
            </w:r>
            <w:r>
              <w:rPr>
                <w:noProof/>
                <w:webHidden/>
              </w:rPr>
              <w:tab/>
            </w:r>
            <w:r>
              <w:rPr>
                <w:noProof/>
                <w:webHidden/>
              </w:rPr>
              <w:fldChar w:fldCharType="begin"/>
            </w:r>
            <w:r>
              <w:rPr>
                <w:noProof/>
                <w:webHidden/>
              </w:rPr>
              <w:instrText xml:space="preserve"> PAGEREF _Toc328046424 \h </w:instrText>
            </w:r>
            <w:r>
              <w:rPr>
                <w:noProof/>
                <w:webHidden/>
              </w:rPr>
            </w:r>
            <w:r>
              <w:rPr>
                <w:noProof/>
                <w:webHidden/>
              </w:rPr>
              <w:fldChar w:fldCharType="separate"/>
            </w:r>
            <w:r>
              <w:rPr>
                <w:noProof/>
                <w:webHidden/>
              </w:rPr>
              <w:t>16</w:t>
            </w:r>
            <w:r>
              <w:rPr>
                <w:noProof/>
                <w:webHidden/>
              </w:rPr>
              <w:fldChar w:fldCharType="end"/>
            </w:r>
          </w:hyperlink>
        </w:p>
        <w:p w:rsidR="007B3243" w:rsidRDefault="007B3243">
          <w:pPr>
            <w:pStyle w:val="Inhopg2"/>
            <w:tabs>
              <w:tab w:val="left" w:pos="880"/>
              <w:tab w:val="right" w:leader="dot" w:pos="9062"/>
            </w:tabs>
            <w:rPr>
              <w:rFonts w:eastAsiaTheme="minorEastAsia"/>
              <w:noProof/>
              <w:lang w:eastAsia="nl-NL"/>
            </w:rPr>
          </w:pPr>
          <w:hyperlink w:anchor="_Toc328046425" w:history="1">
            <w:r w:rsidRPr="00886C76">
              <w:rPr>
                <w:rStyle w:val="Hyperlink"/>
                <w:noProof/>
                <w:lang w:eastAsia="ja-JP"/>
              </w:rPr>
              <w:t>4.2.</w:t>
            </w:r>
            <w:r>
              <w:rPr>
                <w:rFonts w:eastAsiaTheme="minorEastAsia"/>
                <w:noProof/>
                <w:lang w:eastAsia="nl-NL"/>
              </w:rPr>
              <w:tab/>
            </w:r>
            <w:r w:rsidRPr="00886C76">
              <w:rPr>
                <w:rStyle w:val="Hyperlink"/>
                <w:noProof/>
                <w:lang w:eastAsia="ja-JP"/>
              </w:rPr>
              <w:t>Social media</w:t>
            </w:r>
            <w:r>
              <w:rPr>
                <w:noProof/>
                <w:webHidden/>
              </w:rPr>
              <w:tab/>
            </w:r>
            <w:r>
              <w:rPr>
                <w:noProof/>
                <w:webHidden/>
              </w:rPr>
              <w:fldChar w:fldCharType="begin"/>
            </w:r>
            <w:r>
              <w:rPr>
                <w:noProof/>
                <w:webHidden/>
              </w:rPr>
              <w:instrText xml:space="preserve"> PAGEREF _Toc328046425 \h </w:instrText>
            </w:r>
            <w:r>
              <w:rPr>
                <w:noProof/>
                <w:webHidden/>
              </w:rPr>
            </w:r>
            <w:r>
              <w:rPr>
                <w:noProof/>
                <w:webHidden/>
              </w:rPr>
              <w:fldChar w:fldCharType="separate"/>
            </w:r>
            <w:r>
              <w:rPr>
                <w:noProof/>
                <w:webHidden/>
              </w:rPr>
              <w:t>17</w:t>
            </w:r>
            <w:r>
              <w:rPr>
                <w:noProof/>
                <w:webHidden/>
              </w:rPr>
              <w:fldChar w:fldCharType="end"/>
            </w:r>
          </w:hyperlink>
        </w:p>
        <w:p w:rsidR="007B3243" w:rsidRDefault="007B3243">
          <w:pPr>
            <w:pStyle w:val="Inhopg2"/>
            <w:tabs>
              <w:tab w:val="left" w:pos="880"/>
              <w:tab w:val="right" w:leader="dot" w:pos="9062"/>
            </w:tabs>
            <w:rPr>
              <w:rFonts w:eastAsiaTheme="minorEastAsia"/>
              <w:noProof/>
              <w:lang w:eastAsia="nl-NL"/>
            </w:rPr>
          </w:pPr>
          <w:hyperlink w:anchor="_Toc328046426" w:history="1">
            <w:r w:rsidRPr="00886C76">
              <w:rPr>
                <w:rStyle w:val="Hyperlink"/>
                <w:noProof/>
                <w:lang w:eastAsia="ja-JP"/>
              </w:rPr>
              <w:t>4.3.</w:t>
            </w:r>
            <w:r>
              <w:rPr>
                <w:rFonts w:eastAsiaTheme="minorEastAsia"/>
                <w:noProof/>
                <w:lang w:eastAsia="nl-NL"/>
              </w:rPr>
              <w:tab/>
            </w:r>
            <w:r w:rsidRPr="00886C76">
              <w:rPr>
                <w:rStyle w:val="Hyperlink"/>
                <w:noProof/>
                <w:lang w:eastAsia="ja-JP"/>
              </w:rPr>
              <w:t>Evenement</w:t>
            </w:r>
            <w:r>
              <w:rPr>
                <w:noProof/>
                <w:webHidden/>
              </w:rPr>
              <w:tab/>
            </w:r>
            <w:r>
              <w:rPr>
                <w:noProof/>
                <w:webHidden/>
              </w:rPr>
              <w:fldChar w:fldCharType="begin"/>
            </w:r>
            <w:r>
              <w:rPr>
                <w:noProof/>
                <w:webHidden/>
              </w:rPr>
              <w:instrText xml:space="preserve"> PAGEREF _Toc328046426 \h </w:instrText>
            </w:r>
            <w:r>
              <w:rPr>
                <w:noProof/>
                <w:webHidden/>
              </w:rPr>
            </w:r>
            <w:r>
              <w:rPr>
                <w:noProof/>
                <w:webHidden/>
              </w:rPr>
              <w:fldChar w:fldCharType="separate"/>
            </w:r>
            <w:r>
              <w:rPr>
                <w:noProof/>
                <w:webHidden/>
              </w:rPr>
              <w:t>18</w:t>
            </w:r>
            <w:r>
              <w:rPr>
                <w:noProof/>
                <w:webHidden/>
              </w:rPr>
              <w:fldChar w:fldCharType="end"/>
            </w:r>
          </w:hyperlink>
        </w:p>
        <w:p w:rsidR="007B3243" w:rsidRDefault="007B3243">
          <w:pPr>
            <w:pStyle w:val="Inhopg2"/>
            <w:tabs>
              <w:tab w:val="left" w:pos="880"/>
              <w:tab w:val="right" w:leader="dot" w:pos="9062"/>
            </w:tabs>
            <w:rPr>
              <w:rFonts w:eastAsiaTheme="minorEastAsia"/>
              <w:noProof/>
              <w:lang w:eastAsia="nl-NL"/>
            </w:rPr>
          </w:pPr>
          <w:hyperlink w:anchor="_Toc328046427" w:history="1">
            <w:r w:rsidRPr="00886C76">
              <w:rPr>
                <w:rStyle w:val="Hyperlink"/>
                <w:noProof/>
                <w:lang w:eastAsia="ja-JP"/>
              </w:rPr>
              <w:t>4.4.</w:t>
            </w:r>
            <w:r>
              <w:rPr>
                <w:rFonts w:eastAsiaTheme="minorEastAsia"/>
                <w:noProof/>
                <w:lang w:eastAsia="nl-NL"/>
              </w:rPr>
              <w:tab/>
            </w:r>
            <w:r w:rsidRPr="00886C76">
              <w:rPr>
                <w:rStyle w:val="Hyperlink"/>
                <w:noProof/>
                <w:lang w:eastAsia="ja-JP"/>
              </w:rPr>
              <w:t>Linken aan netwerken</w:t>
            </w:r>
            <w:r>
              <w:rPr>
                <w:noProof/>
                <w:webHidden/>
              </w:rPr>
              <w:tab/>
            </w:r>
            <w:r>
              <w:rPr>
                <w:noProof/>
                <w:webHidden/>
              </w:rPr>
              <w:fldChar w:fldCharType="begin"/>
            </w:r>
            <w:r>
              <w:rPr>
                <w:noProof/>
                <w:webHidden/>
              </w:rPr>
              <w:instrText xml:space="preserve"> PAGEREF _Toc328046427 \h </w:instrText>
            </w:r>
            <w:r>
              <w:rPr>
                <w:noProof/>
                <w:webHidden/>
              </w:rPr>
            </w:r>
            <w:r>
              <w:rPr>
                <w:noProof/>
                <w:webHidden/>
              </w:rPr>
              <w:fldChar w:fldCharType="separate"/>
            </w:r>
            <w:r>
              <w:rPr>
                <w:noProof/>
                <w:webHidden/>
              </w:rPr>
              <w:t>18</w:t>
            </w:r>
            <w:r>
              <w:rPr>
                <w:noProof/>
                <w:webHidden/>
              </w:rPr>
              <w:fldChar w:fldCharType="end"/>
            </w:r>
          </w:hyperlink>
        </w:p>
        <w:p w:rsidR="007B3243" w:rsidRDefault="007B3243">
          <w:pPr>
            <w:pStyle w:val="Inhopg1"/>
            <w:tabs>
              <w:tab w:val="left" w:pos="440"/>
            </w:tabs>
            <w:rPr>
              <w:rFonts w:eastAsiaTheme="minorEastAsia"/>
              <w:noProof/>
              <w:lang w:eastAsia="nl-NL"/>
            </w:rPr>
          </w:pPr>
          <w:hyperlink w:anchor="_Toc328046428" w:history="1">
            <w:r w:rsidRPr="00886C76">
              <w:rPr>
                <w:rStyle w:val="Hyperlink"/>
                <w:noProof/>
                <w:lang w:eastAsia="ja-JP"/>
              </w:rPr>
              <w:t>5.</w:t>
            </w:r>
            <w:r>
              <w:rPr>
                <w:rFonts w:eastAsiaTheme="minorEastAsia"/>
                <w:noProof/>
                <w:lang w:eastAsia="nl-NL"/>
              </w:rPr>
              <w:tab/>
            </w:r>
            <w:r w:rsidRPr="00886C76">
              <w:rPr>
                <w:rStyle w:val="Hyperlink"/>
                <w:noProof/>
                <w:lang w:eastAsia="ja-JP"/>
              </w:rPr>
              <w:t>Kosten</w:t>
            </w:r>
            <w:r>
              <w:rPr>
                <w:noProof/>
                <w:webHidden/>
              </w:rPr>
              <w:tab/>
            </w:r>
            <w:r>
              <w:rPr>
                <w:noProof/>
                <w:webHidden/>
              </w:rPr>
              <w:fldChar w:fldCharType="begin"/>
            </w:r>
            <w:r>
              <w:rPr>
                <w:noProof/>
                <w:webHidden/>
              </w:rPr>
              <w:instrText xml:space="preserve"> PAGEREF _Toc328046428 \h </w:instrText>
            </w:r>
            <w:r>
              <w:rPr>
                <w:noProof/>
                <w:webHidden/>
              </w:rPr>
            </w:r>
            <w:r>
              <w:rPr>
                <w:noProof/>
                <w:webHidden/>
              </w:rPr>
              <w:fldChar w:fldCharType="separate"/>
            </w:r>
            <w:r>
              <w:rPr>
                <w:noProof/>
                <w:webHidden/>
              </w:rPr>
              <w:t>25</w:t>
            </w:r>
            <w:r>
              <w:rPr>
                <w:noProof/>
                <w:webHidden/>
              </w:rPr>
              <w:fldChar w:fldCharType="end"/>
            </w:r>
          </w:hyperlink>
        </w:p>
        <w:p w:rsidR="007B3243" w:rsidRDefault="007B3243">
          <w:pPr>
            <w:pStyle w:val="Inhopg1"/>
            <w:tabs>
              <w:tab w:val="left" w:pos="440"/>
            </w:tabs>
            <w:rPr>
              <w:rFonts w:eastAsiaTheme="minorEastAsia"/>
              <w:noProof/>
              <w:lang w:eastAsia="nl-NL"/>
            </w:rPr>
          </w:pPr>
          <w:hyperlink w:anchor="_Toc328046429" w:history="1">
            <w:r w:rsidRPr="00886C76">
              <w:rPr>
                <w:rStyle w:val="Hyperlink"/>
                <w:noProof/>
                <w:lang w:eastAsia="ja-JP"/>
              </w:rPr>
              <w:t>6.</w:t>
            </w:r>
            <w:r>
              <w:rPr>
                <w:rFonts w:eastAsiaTheme="minorEastAsia"/>
                <w:noProof/>
                <w:lang w:eastAsia="nl-NL"/>
              </w:rPr>
              <w:tab/>
            </w:r>
            <w:r w:rsidRPr="00886C76">
              <w:rPr>
                <w:rStyle w:val="Hyperlink"/>
                <w:noProof/>
                <w:lang w:eastAsia="ja-JP"/>
              </w:rPr>
              <w:t>Planning</w:t>
            </w:r>
            <w:r>
              <w:rPr>
                <w:noProof/>
                <w:webHidden/>
              </w:rPr>
              <w:tab/>
            </w:r>
            <w:r>
              <w:rPr>
                <w:noProof/>
                <w:webHidden/>
              </w:rPr>
              <w:fldChar w:fldCharType="begin"/>
            </w:r>
            <w:r>
              <w:rPr>
                <w:noProof/>
                <w:webHidden/>
              </w:rPr>
              <w:instrText xml:space="preserve"> PAGEREF _Toc328046429 \h </w:instrText>
            </w:r>
            <w:r>
              <w:rPr>
                <w:noProof/>
                <w:webHidden/>
              </w:rPr>
            </w:r>
            <w:r>
              <w:rPr>
                <w:noProof/>
                <w:webHidden/>
              </w:rPr>
              <w:fldChar w:fldCharType="separate"/>
            </w:r>
            <w:r>
              <w:rPr>
                <w:noProof/>
                <w:webHidden/>
              </w:rPr>
              <w:t>27</w:t>
            </w:r>
            <w:r>
              <w:rPr>
                <w:noProof/>
                <w:webHidden/>
              </w:rPr>
              <w:fldChar w:fldCharType="end"/>
            </w:r>
          </w:hyperlink>
        </w:p>
        <w:p w:rsidR="007B3243" w:rsidRDefault="007B3243">
          <w:pPr>
            <w:pStyle w:val="Inhopg1"/>
            <w:tabs>
              <w:tab w:val="left" w:pos="440"/>
            </w:tabs>
            <w:rPr>
              <w:rFonts w:eastAsiaTheme="minorEastAsia"/>
              <w:noProof/>
              <w:lang w:eastAsia="nl-NL"/>
            </w:rPr>
          </w:pPr>
          <w:hyperlink w:anchor="_Toc328046430" w:history="1">
            <w:r w:rsidRPr="00886C76">
              <w:rPr>
                <w:rStyle w:val="Hyperlink"/>
                <w:noProof/>
                <w:lang w:eastAsia="ja-JP"/>
              </w:rPr>
              <w:t>7.</w:t>
            </w:r>
            <w:r>
              <w:rPr>
                <w:rFonts w:eastAsiaTheme="minorEastAsia"/>
                <w:noProof/>
                <w:lang w:eastAsia="nl-NL"/>
              </w:rPr>
              <w:tab/>
            </w:r>
            <w:r w:rsidRPr="00886C76">
              <w:rPr>
                <w:rStyle w:val="Hyperlink"/>
                <w:noProof/>
                <w:lang w:eastAsia="ja-JP"/>
              </w:rPr>
              <w:t>Evaluatie</w:t>
            </w:r>
            <w:r>
              <w:rPr>
                <w:noProof/>
                <w:webHidden/>
              </w:rPr>
              <w:tab/>
            </w:r>
            <w:r>
              <w:rPr>
                <w:noProof/>
                <w:webHidden/>
              </w:rPr>
              <w:fldChar w:fldCharType="begin"/>
            </w:r>
            <w:r>
              <w:rPr>
                <w:noProof/>
                <w:webHidden/>
              </w:rPr>
              <w:instrText xml:space="preserve"> PAGEREF _Toc328046430 \h </w:instrText>
            </w:r>
            <w:r>
              <w:rPr>
                <w:noProof/>
                <w:webHidden/>
              </w:rPr>
            </w:r>
            <w:r>
              <w:rPr>
                <w:noProof/>
                <w:webHidden/>
              </w:rPr>
              <w:fldChar w:fldCharType="separate"/>
            </w:r>
            <w:r>
              <w:rPr>
                <w:noProof/>
                <w:webHidden/>
              </w:rPr>
              <w:t>28</w:t>
            </w:r>
            <w:r>
              <w:rPr>
                <w:noProof/>
                <w:webHidden/>
              </w:rPr>
              <w:fldChar w:fldCharType="end"/>
            </w:r>
          </w:hyperlink>
        </w:p>
        <w:p w:rsidR="007B3243" w:rsidRDefault="007B3243">
          <w:pPr>
            <w:pStyle w:val="Inhopg1"/>
            <w:rPr>
              <w:rFonts w:eastAsiaTheme="minorEastAsia"/>
              <w:noProof/>
              <w:lang w:eastAsia="nl-NL"/>
            </w:rPr>
          </w:pPr>
          <w:hyperlink w:anchor="_Toc328046431" w:history="1">
            <w:r w:rsidRPr="00886C76">
              <w:rPr>
                <w:rStyle w:val="Hyperlink"/>
                <w:noProof/>
              </w:rPr>
              <w:t>Bibliografie</w:t>
            </w:r>
            <w:r>
              <w:rPr>
                <w:noProof/>
                <w:webHidden/>
              </w:rPr>
              <w:tab/>
            </w:r>
            <w:r>
              <w:rPr>
                <w:noProof/>
                <w:webHidden/>
              </w:rPr>
              <w:fldChar w:fldCharType="begin"/>
            </w:r>
            <w:r>
              <w:rPr>
                <w:noProof/>
                <w:webHidden/>
              </w:rPr>
              <w:instrText xml:space="preserve"> PAGEREF _Toc328046431 \h </w:instrText>
            </w:r>
            <w:r>
              <w:rPr>
                <w:noProof/>
                <w:webHidden/>
              </w:rPr>
            </w:r>
            <w:r>
              <w:rPr>
                <w:noProof/>
                <w:webHidden/>
              </w:rPr>
              <w:fldChar w:fldCharType="separate"/>
            </w:r>
            <w:r>
              <w:rPr>
                <w:noProof/>
                <w:webHidden/>
              </w:rPr>
              <w:t>29</w:t>
            </w:r>
            <w:r>
              <w:rPr>
                <w:noProof/>
                <w:webHidden/>
              </w:rPr>
              <w:fldChar w:fldCharType="end"/>
            </w:r>
          </w:hyperlink>
        </w:p>
        <w:p w:rsidR="007B3243" w:rsidRDefault="007B3243">
          <w:pPr>
            <w:pStyle w:val="Inhopg1"/>
            <w:rPr>
              <w:rStyle w:val="Hyperlink"/>
              <w:noProof/>
            </w:rPr>
          </w:pPr>
        </w:p>
        <w:p w:rsidR="007B3243" w:rsidRDefault="007B3243">
          <w:pPr>
            <w:pStyle w:val="Inhopg1"/>
            <w:rPr>
              <w:rFonts w:eastAsiaTheme="minorEastAsia"/>
              <w:noProof/>
              <w:lang w:eastAsia="nl-NL"/>
            </w:rPr>
          </w:pPr>
          <w:hyperlink w:anchor="_Toc328046432" w:history="1">
            <w:r w:rsidRPr="00886C76">
              <w:rPr>
                <w:rStyle w:val="Hyperlink"/>
                <w:rFonts w:asciiTheme="majorHAnsi" w:hAnsiTheme="majorHAnsi"/>
                <w:noProof/>
              </w:rPr>
              <w:t>Bijlage</w:t>
            </w:r>
            <w:r>
              <w:rPr>
                <w:noProof/>
                <w:webHidden/>
              </w:rPr>
              <w:tab/>
            </w:r>
            <w:r>
              <w:rPr>
                <w:noProof/>
                <w:webHidden/>
              </w:rPr>
              <w:fldChar w:fldCharType="begin"/>
            </w:r>
            <w:r>
              <w:rPr>
                <w:noProof/>
                <w:webHidden/>
              </w:rPr>
              <w:instrText xml:space="preserve"> PAGEREF _Toc328046432 \h </w:instrText>
            </w:r>
            <w:r>
              <w:rPr>
                <w:noProof/>
                <w:webHidden/>
              </w:rPr>
            </w:r>
            <w:r>
              <w:rPr>
                <w:noProof/>
                <w:webHidden/>
              </w:rPr>
              <w:fldChar w:fldCharType="separate"/>
            </w:r>
            <w:r>
              <w:rPr>
                <w:noProof/>
                <w:webHidden/>
              </w:rPr>
              <w:t>33</w:t>
            </w:r>
            <w:r>
              <w:rPr>
                <w:noProof/>
                <w:webHidden/>
              </w:rPr>
              <w:fldChar w:fldCharType="end"/>
            </w:r>
          </w:hyperlink>
        </w:p>
        <w:p w:rsidR="000F0BEE" w:rsidRDefault="008F777A" w:rsidP="000F0BEE">
          <w:pPr>
            <w:pStyle w:val="Lijstalinea"/>
            <w:numPr>
              <w:ilvl w:val="0"/>
              <w:numId w:val="22"/>
            </w:numPr>
            <w:rPr>
              <w:lang w:eastAsia="ja-JP"/>
            </w:rPr>
          </w:pPr>
          <w:r>
            <w:fldChar w:fldCharType="end"/>
          </w:r>
          <w:r w:rsidR="000F0BEE">
            <w:rPr>
              <w:lang w:eastAsia="ja-JP"/>
            </w:rPr>
            <w:t>Concept nieuwsbrief</w:t>
          </w:r>
        </w:p>
        <w:p w:rsidR="000F0BEE" w:rsidRDefault="000F0BEE" w:rsidP="0026060E">
          <w:pPr>
            <w:pStyle w:val="Lijstalinea"/>
            <w:numPr>
              <w:ilvl w:val="0"/>
              <w:numId w:val="22"/>
            </w:numPr>
            <w:rPr>
              <w:lang w:eastAsia="ja-JP"/>
            </w:rPr>
          </w:pPr>
          <w:r>
            <w:rPr>
              <w:lang w:eastAsia="ja-JP"/>
            </w:rPr>
            <w:t>Storyboard film nieuwsbrief</w:t>
          </w:r>
          <w:r>
            <w:rPr>
              <w:lang w:eastAsia="ja-JP"/>
            </w:rPr>
            <w:tab/>
          </w:r>
        </w:p>
        <w:p w:rsidR="000F0BEE" w:rsidRDefault="000F0BEE" w:rsidP="000F0BEE">
          <w:pPr>
            <w:pStyle w:val="Lijstalinea"/>
            <w:numPr>
              <w:ilvl w:val="0"/>
              <w:numId w:val="22"/>
            </w:numPr>
            <w:rPr>
              <w:lang w:eastAsia="ja-JP"/>
            </w:rPr>
          </w:pPr>
          <w:r>
            <w:rPr>
              <w:lang w:eastAsia="ja-JP"/>
            </w:rPr>
            <w:t>Draaiboek social media</w:t>
          </w:r>
        </w:p>
        <w:p w:rsidR="000F0BEE" w:rsidRDefault="000F0BEE" w:rsidP="000F0BEE">
          <w:pPr>
            <w:pStyle w:val="Lijstalinea"/>
            <w:numPr>
              <w:ilvl w:val="0"/>
              <w:numId w:val="22"/>
            </w:numPr>
            <w:rPr>
              <w:lang w:eastAsia="ja-JP"/>
            </w:rPr>
          </w:pPr>
          <w:r>
            <w:rPr>
              <w:lang w:eastAsia="ja-JP"/>
            </w:rPr>
            <w:t>Plan evenement</w:t>
          </w:r>
        </w:p>
        <w:p w:rsidR="00FF5CFA" w:rsidRDefault="008F777A"/>
      </w:sdtContent>
    </w:sdt>
    <w:p w:rsidR="00F26A13" w:rsidRDefault="00F26A13">
      <w:r>
        <w:br w:type="page"/>
      </w:r>
    </w:p>
    <w:p w:rsidR="00AC30C0" w:rsidRDefault="00F26A13" w:rsidP="009A76B2">
      <w:pPr>
        <w:pStyle w:val="Kop1"/>
        <w:numPr>
          <w:ilvl w:val="0"/>
          <w:numId w:val="5"/>
        </w:numPr>
      </w:pPr>
      <w:bookmarkStart w:id="15" w:name="_Toc328046414"/>
      <w:r>
        <w:lastRenderedPageBreak/>
        <w:t>Inleiding</w:t>
      </w:r>
      <w:bookmarkEnd w:id="15"/>
    </w:p>
    <w:p w:rsidR="00AA2D4C" w:rsidRDefault="00AA2D4C" w:rsidP="00AA2D4C">
      <w:r>
        <w:t xml:space="preserve">Spark </w:t>
      </w:r>
      <w:r w:rsidR="00B22CE8">
        <w:t>is</w:t>
      </w:r>
      <w:r>
        <w:t xml:space="preserve"> eenmansbedrijf</w:t>
      </w:r>
      <w:r w:rsidR="00B22CE8">
        <w:t xml:space="preserve"> dat e</w:t>
      </w:r>
      <w:r w:rsidR="007D3F0B">
        <w:t>en sprankelende uitstraling wil</w:t>
      </w:r>
      <w:r w:rsidR="00B22CE8">
        <w:t xml:space="preserve"> hebben.</w:t>
      </w:r>
      <w:r>
        <w:t xml:space="preserve"> Francine Comstock</w:t>
      </w:r>
      <w:r w:rsidR="00B22CE8">
        <w:t xml:space="preserve"> is de oprichter van Spark</w:t>
      </w:r>
      <w:r>
        <w:t>. Spa</w:t>
      </w:r>
      <w:r w:rsidR="00B22CE8">
        <w:t>rk is een bedrijf met ambitie dat zich</w:t>
      </w:r>
      <w:r>
        <w:t xml:space="preserve"> richt </w:t>
      </w:r>
      <w:r w:rsidR="007B060C">
        <w:t xml:space="preserve">op een nichemarkt: </w:t>
      </w:r>
      <w:r>
        <w:t>Vrouwen in de IT. Spark hecht een grote waarde aan open communica</w:t>
      </w:r>
      <w:r w:rsidR="00B9204D">
        <w:t xml:space="preserve">tie. Echter </w:t>
      </w:r>
      <w:r w:rsidR="007D3F0B">
        <w:t>“</w:t>
      </w:r>
      <w:r w:rsidR="00B9204D">
        <w:t xml:space="preserve">passen de huidige </w:t>
      </w:r>
      <w:r>
        <w:t>communicatiemiddelen</w:t>
      </w:r>
      <w:r w:rsidR="00B9204D">
        <w:t xml:space="preserve"> nog</w:t>
      </w:r>
      <w:r>
        <w:t xml:space="preserve"> onvoldoende bij het karakter van Spark</w:t>
      </w:r>
      <w:r w:rsidR="007D3F0B">
        <w:t>”</w:t>
      </w:r>
      <w:r>
        <w:t xml:space="preserve">, aldus Francine Comstock. </w:t>
      </w:r>
    </w:p>
    <w:p w:rsidR="00AA2D4C" w:rsidRDefault="00AA2D4C" w:rsidP="00AA2D4C">
      <w:pPr>
        <w:rPr>
          <w:i/>
        </w:rPr>
      </w:pPr>
      <w:r>
        <w:t xml:space="preserve">Daarom </w:t>
      </w:r>
      <w:r w:rsidR="00C92E52">
        <w:t xml:space="preserve">formuleerde </w:t>
      </w:r>
      <w:r>
        <w:t>zij de volgende vraag:</w:t>
      </w:r>
      <w:r>
        <w:br/>
      </w:r>
      <w:r w:rsidRPr="00765E3D">
        <w:rPr>
          <w:i/>
        </w:rPr>
        <w:t xml:space="preserve"> “Hoe houdt Spark op een effectieve en creatieve manier contact met haar netwerk?”</w:t>
      </w:r>
    </w:p>
    <w:p w:rsidR="004F12CA" w:rsidRDefault="004F12CA" w:rsidP="00AA2D4C">
      <w:r>
        <w:t xml:space="preserve">Bij deze vraag </w:t>
      </w:r>
      <w:r w:rsidRPr="00D02842">
        <w:t>is er een</w:t>
      </w:r>
      <w:r>
        <w:t xml:space="preserve"> specifieke eis, de middelen moeten crossmediaal zijn. </w:t>
      </w:r>
      <w:r w:rsidRPr="00D02842">
        <w:t xml:space="preserve">Met andere woorden de communicatie bestaat uit verschillende middelen, waarbij alle middelen elkaar versterken. De verschillende middelen hebben elkaar niet </w:t>
      </w:r>
      <w:r w:rsidR="00C92E52">
        <w:t>per</w:t>
      </w:r>
      <w:r w:rsidR="00C92E52" w:rsidRPr="00D02842">
        <w:t xml:space="preserve"> se</w:t>
      </w:r>
      <w:r w:rsidRPr="00D02842">
        <w:t xml:space="preserve"> nodig om het verhaal te begrijpen, maar geven wel een extra dimensie aan de beleving.</w:t>
      </w:r>
      <w:r w:rsidR="00413D4F">
        <w:t xml:space="preserve"> Denk aan discussies op social media over onderwerpen in de nieuwsbrief.</w:t>
      </w:r>
      <w:r>
        <w:t xml:space="preserve"> Voo</w:t>
      </w:r>
      <w:r w:rsidR="007B060C">
        <w:t>r Spark is het belangrijk dat er niet maar éé</w:t>
      </w:r>
      <w:r>
        <w:t>n kanaal is om te zenden, maar meerdere die elkaar tevens aanvullen</w:t>
      </w:r>
      <w:r w:rsidR="007B060C">
        <w:t>.</w:t>
      </w:r>
    </w:p>
    <w:p w:rsidR="004F12CA" w:rsidRDefault="004F12CA" w:rsidP="00AA2D4C">
      <w:r>
        <w:t>Voordat er een advies geformuleerd kon worden, is er onderzoek gedaan met de volgende deelvragen:</w:t>
      </w:r>
    </w:p>
    <w:p w:rsidR="004F12CA" w:rsidRPr="00CE18D5" w:rsidRDefault="004F12CA" w:rsidP="004F12CA">
      <w:pPr>
        <w:pStyle w:val="Geenafstand"/>
        <w:numPr>
          <w:ilvl w:val="0"/>
          <w:numId w:val="1"/>
        </w:numPr>
        <w:rPr>
          <w:i/>
        </w:rPr>
      </w:pPr>
      <w:r w:rsidRPr="00CE18D5">
        <w:rPr>
          <w:i/>
          <w:color w:val="000000"/>
          <w:shd w:val="clear" w:color="auto" w:fill="FFFFFF"/>
        </w:rPr>
        <w:t>Wat is belangrijk bij creatieve en effectieve netwerkcommunicatie gericht op vrouwen?</w:t>
      </w:r>
      <w:r w:rsidRPr="00CE18D5">
        <w:rPr>
          <w:i/>
        </w:rPr>
        <w:t xml:space="preserve"> En wat zijn hiervoor goede voorbeelden?</w:t>
      </w:r>
      <w:r>
        <w:rPr>
          <w:i/>
        </w:rPr>
        <w:br/>
      </w:r>
    </w:p>
    <w:p w:rsidR="004F12CA" w:rsidRPr="004F12CA" w:rsidRDefault="004F12CA" w:rsidP="004F12CA">
      <w:pPr>
        <w:pStyle w:val="Geenafstand"/>
        <w:numPr>
          <w:ilvl w:val="0"/>
          <w:numId w:val="1"/>
        </w:numPr>
        <w:rPr>
          <w:i/>
        </w:rPr>
      </w:pPr>
      <w:r w:rsidRPr="004F12CA">
        <w:rPr>
          <w:i/>
        </w:rPr>
        <w:t xml:space="preserve">Wat wil de doelgroep graag zien, horen, voelen, lezen over hun werkveld, de </w:t>
      </w:r>
      <w:r w:rsidR="005B6909">
        <w:rPr>
          <w:i/>
        </w:rPr>
        <w:t>ICT-branche</w:t>
      </w:r>
      <w:r w:rsidRPr="004F12CA">
        <w:rPr>
          <w:i/>
        </w:rPr>
        <w:t>? Hoe wil de doelgroep aangesproken worden en hoe vaak willen zij worden benaderd door Spark/</w:t>
      </w:r>
      <w:r w:rsidR="00720982">
        <w:rPr>
          <w:i/>
        </w:rPr>
        <w:t>IT-netwerken</w:t>
      </w:r>
      <w:r w:rsidRPr="004F12CA">
        <w:rPr>
          <w:i/>
        </w:rPr>
        <w:t xml:space="preserve"> gericht op vrouwen?</w:t>
      </w:r>
      <w:r w:rsidRPr="004F12CA">
        <w:rPr>
          <w:i/>
        </w:rPr>
        <w:br/>
      </w:r>
    </w:p>
    <w:p w:rsidR="004F12CA" w:rsidRDefault="004F12CA" w:rsidP="004F12CA">
      <w:pPr>
        <w:pStyle w:val="Geenafstand"/>
        <w:numPr>
          <w:ilvl w:val="0"/>
          <w:numId w:val="1"/>
        </w:numPr>
      </w:pPr>
      <w:r w:rsidRPr="004F12CA">
        <w:rPr>
          <w:i/>
        </w:rPr>
        <w:t>Wat zijn bestaande communicatiemiddelen of netwerken waar Sp</w:t>
      </w:r>
      <w:r w:rsidR="00D17AA5">
        <w:rPr>
          <w:i/>
        </w:rPr>
        <w:t>ark zich aan zou kunnen linken</w:t>
      </w:r>
      <w:r w:rsidRPr="004F12CA">
        <w:rPr>
          <w:i/>
        </w:rPr>
        <w:t>?</w:t>
      </w:r>
      <w:r w:rsidRPr="004F12CA">
        <w:rPr>
          <w:i/>
        </w:rPr>
        <w:br/>
      </w:r>
    </w:p>
    <w:p w:rsidR="004F12CA" w:rsidRDefault="004F12CA" w:rsidP="004F12CA">
      <w:pPr>
        <w:pStyle w:val="Lijstalinea"/>
        <w:numPr>
          <w:ilvl w:val="0"/>
          <w:numId w:val="1"/>
        </w:numPr>
      </w:pPr>
      <w:r w:rsidRPr="004F12CA">
        <w:rPr>
          <w:i/>
        </w:rPr>
        <w:t>Welke middelen en manieren van communicatie passen specifiek bij Spark?</w:t>
      </w:r>
    </w:p>
    <w:p w:rsidR="004F12CA" w:rsidRDefault="00D17AA5" w:rsidP="004F12CA">
      <w:r>
        <w:t>Na beantwoording van bovenstaande vragen kon dit adviesrapport geschreven worden. Waarin allereerst de aanleiding wordt behandeld, waarna direct het advies volgt. Na het advies is te lezen hoe ik tot dit advies gekomen ben.</w:t>
      </w:r>
      <w:r w:rsidR="00413D4F">
        <w:t xml:space="preserve"> Het complete onderzoek is terug te vinden in het afstudeerrapport.</w:t>
      </w:r>
    </w:p>
    <w:p w:rsidR="00B22CE8" w:rsidRDefault="00B22CE8" w:rsidP="004F12CA"/>
    <w:p w:rsidR="004F12CA" w:rsidRPr="004F12CA" w:rsidRDefault="004F12CA" w:rsidP="004F12CA">
      <w:r w:rsidRPr="004F12CA">
        <w:rPr>
          <w:i/>
        </w:rPr>
        <w:br/>
      </w:r>
    </w:p>
    <w:p w:rsidR="00AA2D4C" w:rsidRDefault="00AA2D4C" w:rsidP="00AA2D4C"/>
    <w:p w:rsidR="00AC30C0" w:rsidRDefault="00AC30C0">
      <w:r>
        <w:br w:type="page"/>
      </w:r>
    </w:p>
    <w:p w:rsidR="00AC30C0" w:rsidRDefault="00AC30C0" w:rsidP="009A76B2">
      <w:pPr>
        <w:pStyle w:val="Kop1"/>
        <w:numPr>
          <w:ilvl w:val="0"/>
          <w:numId w:val="5"/>
        </w:numPr>
      </w:pPr>
      <w:bookmarkStart w:id="16" w:name="_Toc328046415"/>
      <w:r>
        <w:lastRenderedPageBreak/>
        <w:t>Aanleiding</w:t>
      </w:r>
      <w:bookmarkEnd w:id="16"/>
    </w:p>
    <w:p w:rsidR="00AC30C0" w:rsidRDefault="004E6144">
      <w:r>
        <w:t>De aanleiding van dit adviesrapport is de interesse van de oprichter van Spark Recruiters</w:t>
      </w:r>
      <w:r w:rsidR="007B060C">
        <w:t>, Francine Comstock,</w:t>
      </w:r>
      <w:r>
        <w:t xml:space="preserve"> </w:t>
      </w:r>
      <w:r w:rsidR="009E6B7C">
        <w:t xml:space="preserve">in </w:t>
      </w:r>
      <w:r>
        <w:t xml:space="preserve">geschikte communicatiemiddelen </w:t>
      </w:r>
      <w:r w:rsidR="00E72E4C">
        <w:t xml:space="preserve">voor effectieve en creatieve communicatie met haar netwerk. </w:t>
      </w:r>
      <w:r w:rsidR="009E6B7C">
        <w:t>Graag zou zij hierover een gedegen advies ontvangen.</w:t>
      </w:r>
    </w:p>
    <w:p w:rsidR="00F40998" w:rsidRDefault="00F40998">
      <w:r>
        <w:t xml:space="preserve">Spark maakt in de huidige situatie gebruik van de volgende middelen: </w:t>
      </w:r>
    </w:p>
    <w:tbl>
      <w:tblPr>
        <w:tblW w:w="9524" w:type="dxa"/>
        <w:tblBorders>
          <w:top w:val="single" w:sz="8" w:space="0" w:color="C0504D"/>
          <w:bottom w:val="single" w:sz="8" w:space="0" w:color="C0504D"/>
        </w:tblBorders>
        <w:tblLook w:val="04A0"/>
      </w:tblPr>
      <w:tblGrid>
        <w:gridCol w:w="3411"/>
        <w:gridCol w:w="3887"/>
        <w:gridCol w:w="2226"/>
      </w:tblGrid>
      <w:tr w:rsidR="00F40998" w:rsidRPr="00CD604D" w:rsidTr="00F40998">
        <w:tc>
          <w:tcPr>
            <w:tcW w:w="3411" w:type="dxa"/>
            <w:tcBorders>
              <w:top w:val="single" w:sz="8" w:space="0" w:color="C0504D"/>
              <w:left w:val="nil"/>
              <w:bottom w:val="single" w:sz="8" w:space="0" w:color="C0504D"/>
              <w:right w:val="nil"/>
            </w:tcBorders>
          </w:tcPr>
          <w:p w:rsidR="00F40998" w:rsidRPr="00CD604D" w:rsidRDefault="00F40998" w:rsidP="00F40998">
            <w:pPr>
              <w:spacing w:after="0" w:line="240" w:lineRule="auto"/>
              <w:rPr>
                <w:b/>
                <w:bCs/>
                <w:color w:val="943634"/>
              </w:rPr>
            </w:pPr>
            <w:r w:rsidRPr="00CD604D">
              <w:rPr>
                <w:b/>
                <w:bCs/>
                <w:color w:val="943634"/>
              </w:rPr>
              <w:t>Communicatiemiddelen</w:t>
            </w:r>
          </w:p>
        </w:tc>
        <w:tc>
          <w:tcPr>
            <w:tcW w:w="3887" w:type="dxa"/>
            <w:tcBorders>
              <w:top w:val="single" w:sz="8" w:space="0" w:color="C0504D"/>
              <w:left w:val="nil"/>
              <w:bottom w:val="single" w:sz="8" w:space="0" w:color="C0504D"/>
              <w:right w:val="nil"/>
            </w:tcBorders>
          </w:tcPr>
          <w:p w:rsidR="00F40998" w:rsidRPr="00CD604D" w:rsidRDefault="00F40998" w:rsidP="00F40998">
            <w:pPr>
              <w:spacing w:after="0" w:line="240" w:lineRule="auto"/>
              <w:rPr>
                <w:b/>
                <w:bCs/>
                <w:color w:val="943634"/>
              </w:rPr>
            </w:pPr>
            <w:r>
              <w:rPr>
                <w:b/>
                <w:bCs/>
                <w:color w:val="943634"/>
              </w:rPr>
              <w:t>Doelgroep per communicatiemiddel</w:t>
            </w:r>
          </w:p>
        </w:tc>
        <w:tc>
          <w:tcPr>
            <w:tcW w:w="2226" w:type="dxa"/>
            <w:tcBorders>
              <w:top w:val="single" w:sz="8" w:space="0" w:color="C0504D"/>
              <w:left w:val="nil"/>
              <w:bottom w:val="single" w:sz="8" w:space="0" w:color="C0504D"/>
              <w:right w:val="nil"/>
            </w:tcBorders>
          </w:tcPr>
          <w:p w:rsidR="00F40998" w:rsidRDefault="00F40998" w:rsidP="00F40998">
            <w:pPr>
              <w:spacing w:after="0" w:line="240" w:lineRule="auto"/>
              <w:rPr>
                <w:b/>
                <w:bCs/>
                <w:color w:val="943634"/>
              </w:rPr>
            </w:pPr>
            <w:r>
              <w:rPr>
                <w:b/>
                <w:bCs/>
                <w:color w:val="943634"/>
              </w:rPr>
              <w:t>Inzet</w:t>
            </w:r>
          </w:p>
        </w:tc>
      </w:tr>
      <w:tr w:rsidR="00F40998" w:rsidRPr="00CD604D" w:rsidTr="00F40998">
        <w:tc>
          <w:tcPr>
            <w:tcW w:w="3411" w:type="dxa"/>
            <w:tcBorders>
              <w:left w:val="nil"/>
              <w:right w:val="nil"/>
            </w:tcBorders>
            <w:shd w:val="clear" w:color="auto" w:fill="EFD3D2"/>
          </w:tcPr>
          <w:p w:rsidR="00F40998" w:rsidRPr="00CD604D" w:rsidRDefault="00F40998" w:rsidP="00F40998">
            <w:pPr>
              <w:spacing w:after="0" w:line="240" w:lineRule="auto"/>
              <w:rPr>
                <w:b/>
                <w:bCs/>
                <w:color w:val="943634"/>
              </w:rPr>
            </w:pPr>
            <w:r w:rsidRPr="00CD604D">
              <w:rPr>
                <w:bCs/>
                <w:color w:val="943634"/>
              </w:rPr>
              <w:t>Nieuwsbrief</w:t>
            </w:r>
          </w:p>
        </w:tc>
        <w:tc>
          <w:tcPr>
            <w:tcW w:w="3887" w:type="dxa"/>
            <w:tcBorders>
              <w:left w:val="nil"/>
              <w:right w:val="nil"/>
            </w:tcBorders>
            <w:shd w:val="clear" w:color="auto" w:fill="EFD3D2"/>
          </w:tcPr>
          <w:p w:rsidR="00F40998" w:rsidRPr="00CD604D" w:rsidRDefault="00F40998" w:rsidP="00F40998">
            <w:pPr>
              <w:spacing w:after="0" w:line="240" w:lineRule="auto"/>
              <w:rPr>
                <w:bCs/>
                <w:color w:val="943634"/>
              </w:rPr>
            </w:pPr>
            <w:r>
              <w:rPr>
                <w:bCs/>
                <w:color w:val="943634"/>
              </w:rPr>
              <w:t xml:space="preserve">Vrouwelijke </w:t>
            </w:r>
            <w:r w:rsidR="00161CC1">
              <w:rPr>
                <w:bCs/>
                <w:color w:val="943634"/>
              </w:rPr>
              <w:t>IT-professionals</w:t>
            </w:r>
            <w:r>
              <w:rPr>
                <w:bCs/>
                <w:color w:val="943634"/>
              </w:rPr>
              <w:t xml:space="preserve">. </w:t>
            </w:r>
          </w:p>
        </w:tc>
        <w:tc>
          <w:tcPr>
            <w:tcW w:w="2226" w:type="dxa"/>
            <w:tcBorders>
              <w:left w:val="nil"/>
              <w:right w:val="nil"/>
            </w:tcBorders>
            <w:shd w:val="clear" w:color="auto" w:fill="EFD3D2"/>
          </w:tcPr>
          <w:p w:rsidR="00F40998" w:rsidRDefault="00F40998" w:rsidP="00F40998">
            <w:pPr>
              <w:spacing w:after="0" w:line="240" w:lineRule="auto"/>
              <w:rPr>
                <w:bCs/>
                <w:color w:val="943634"/>
              </w:rPr>
            </w:pPr>
            <w:r>
              <w:rPr>
                <w:bCs/>
                <w:color w:val="943634"/>
              </w:rPr>
              <w:t>Niet. Vrouwen kunnen zich wel al inschrijven, maar er is nog nooit een nieuwsbrief verzonden.</w:t>
            </w:r>
          </w:p>
        </w:tc>
      </w:tr>
      <w:tr w:rsidR="00F40998" w:rsidRPr="00CD604D" w:rsidTr="00F40998">
        <w:tc>
          <w:tcPr>
            <w:tcW w:w="3411" w:type="dxa"/>
          </w:tcPr>
          <w:p w:rsidR="00F40998" w:rsidRPr="00CD604D" w:rsidRDefault="00F40998" w:rsidP="00F40998">
            <w:pPr>
              <w:spacing w:after="0" w:line="240" w:lineRule="auto"/>
              <w:rPr>
                <w:b/>
                <w:bCs/>
                <w:color w:val="943634"/>
              </w:rPr>
            </w:pPr>
            <w:r w:rsidRPr="00CD604D">
              <w:rPr>
                <w:bCs/>
                <w:color w:val="943634"/>
              </w:rPr>
              <w:t>Telefoon/E-mail</w:t>
            </w:r>
          </w:p>
        </w:tc>
        <w:tc>
          <w:tcPr>
            <w:tcW w:w="3887" w:type="dxa"/>
          </w:tcPr>
          <w:p w:rsidR="00F40998" w:rsidRDefault="00F40998" w:rsidP="00F40998">
            <w:pPr>
              <w:spacing w:after="0" w:line="240" w:lineRule="auto"/>
              <w:rPr>
                <w:bCs/>
                <w:color w:val="943634"/>
              </w:rPr>
            </w:pPr>
            <w:r>
              <w:rPr>
                <w:bCs/>
                <w:color w:val="943634"/>
              </w:rPr>
              <w:t>Bedrijven</w:t>
            </w:r>
          </w:p>
          <w:p w:rsidR="00F40998" w:rsidRDefault="00F40998" w:rsidP="00F40998">
            <w:pPr>
              <w:spacing w:after="0" w:line="240" w:lineRule="auto"/>
              <w:rPr>
                <w:bCs/>
                <w:color w:val="943634"/>
              </w:rPr>
            </w:pPr>
            <w:r>
              <w:rPr>
                <w:bCs/>
                <w:color w:val="943634"/>
              </w:rPr>
              <w:t>Netwerken</w:t>
            </w:r>
          </w:p>
          <w:p w:rsidR="00F40998" w:rsidRPr="00CD604D" w:rsidRDefault="00F40998" w:rsidP="00F40998">
            <w:pPr>
              <w:spacing w:after="0" w:line="240" w:lineRule="auto"/>
              <w:rPr>
                <w:bCs/>
                <w:color w:val="943634"/>
              </w:rPr>
            </w:pPr>
            <w:r>
              <w:rPr>
                <w:bCs/>
                <w:color w:val="943634"/>
              </w:rPr>
              <w:t>Werkzoekenden</w:t>
            </w:r>
          </w:p>
        </w:tc>
        <w:tc>
          <w:tcPr>
            <w:tcW w:w="2226" w:type="dxa"/>
          </w:tcPr>
          <w:p w:rsidR="00F40998" w:rsidRDefault="00F40998" w:rsidP="00F40998">
            <w:pPr>
              <w:spacing w:after="0" w:line="240" w:lineRule="auto"/>
              <w:rPr>
                <w:bCs/>
                <w:color w:val="943634"/>
              </w:rPr>
            </w:pPr>
            <w:r>
              <w:rPr>
                <w:bCs/>
                <w:color w:val="943634"/>
              </w:rPr>
              <w:t>Op het moment gaat vrijwel alle contact via telefoon/e-mail.</w:t>
            </w:r>
          </w:p>
        </w:tc>
      </w:tr>
      <w:tr w:rsidR="00F40998" w:rsidRPr="00CD604D" w:rsidTr="00F40998">
        <w:tc>
          <w:tcPr>
            <w:tcW w:w="3411" w:type="dxa"/>
            <w:tcBorders>
              <w:left w:val="nil"/>
              <w:right w:val="nil"/>
            </w:tcBorders>
            <w:shd w:val="clear" w:color="auto" w:fill="EFD3D2"/>
          </w:tcPr>
          <w:p w:rsidR="00F40998" w:rsidRPr="00CD604D" w:rsidRDefault="00F40998" w:rsidP="00F40998">
            <w:pPr>
              <w:spacing w:after="0" w:line="240" w:lineRule="auto"/>
              <w:rPr>
                <w:b/>
                <w:bCs/>
                <w:color w:val="943634"/>
              </w:rPr>
            </w:pPr>
            <w:r w:rsidRPr="00CD604D">
              <w:rPr>
                <w:bCs/>
                <w:color w:val="943634"/>
              </w:rPr>
              <w:t>Face-to-face</w:t>
            </w:r>
          </w:p>
        </w:tc>
        <w:tc>
          <w:tcPr>
            <w:tcW w:w="3887" w:type="dxa"/>
            <w:tcBorders>
              <w:left w:val="nil"/>
              <w:right w:val="nil"/>
            </w:tcBorders>
            <w:shd w:val="clear" w:color="auto" w:fill="EFD3D2"/>
          </w:tcPr>
          <w:p w:rsidR="00F40998" w:rsidRDefault="00F40998" w:rsidP="00F40998">
            <w:pPr>
              <w:spacing w:after="0" w:line="240" w:lineRule="auto"/>
              <w:rPr>
                <w:bCs/>
                <w:color w:val="943634"/>
              </w:rPr>
            </w:pPr>
            <w:r>
              <w:rPr>
                <w:bCs/>
                <w:color w:val="943634"/>
              </w:rPr>
              <w:t>Bedrijven</w:t>
            </w:r>
          </w:p>
          <w:p w:rsidR="00F40998" w:rsidRDefault="00F40998" w:rsidP="00F40998">
            <w:pPr>
              <w:spacing w:after="0" w:line="240" w:lineRule="auto"/>
              <w:rPr>
                <w:bCs/>
                <w:color w:val="943634"/>
              </w:rPr>
            </w:pPr>
            <w:r>
              <w:rPr>
                <w:bCs/>
                <w:color w:val="943634"/>
              </w:rPr>
              <w:t>Netwerken</w:t>
            </w:r>
          </w:p>
          <w:p w:rsidR="00F40998" w:rsidRPr="00CD604D" w:rsidRDefault="00F40998" w:rsidP="00F40998">
            <w:pPr>
              <w:spacing w:after="0" w:line="240" w:lineRule="auto"/>
              <w:rPr>
                <w:bCs/>
                <w:color w:val="943634"/>
              </w:rPr>
            </w:pPr>
            <w:r>
              <w:rPr>
                <w:bCs/>
                <w:color w:val="943634"/>
              </w:rPr>
              <w:t>Werkzoekenden</w:t>
            </w:r>
          </w:p>
        </w:tc>
        <w:tc>
          <w:tcPr>
            <w:tcW w:w="2226" w:type="dxa"/>
            <w:tcBorders>
              <w:left w:val="nil"/>
              <w:right w:val="nil"/>
            </w:tcBorders>
            <w:shd w:val="clear" w:color="auto" w:fill="EFD3D2"/>
          </w:tcPr>
          <w:p w:rsidR="00F40998" w:rsidRDefault="00F40998" w:rsidP="00F40998">
            <w:pPr>
              <w:spacing w:after="0" w:line="240" w:lineRule="auto"/>
              <w:rPr>
                <w:bCs/>
                <w:color w:val="943634"/>
              </w:rPr>
            </w:pPr>
            <w:r>
              <w:rPr>
                <w:bCs/>
                <w:color w:val="943634"/>
              </w:rPr>
              <w:t>Spark hecht veel waarde aan persoonlijke communicatie. Gesprekken worden zo vaak mogelijk face-to-face gevoerd.</w:t>
            </w:r>
          </w:p>
        </w:tc>
      </w:tr>
      <w:tr w:rsidR="00F40998" w:rsidRPr="00CD604D" w:rsidTr="00F40998">
        <w:tc>
          <w:tcPr>
            <w:tcW w:w="3411" w:type="dxa"/>
          </w:tcPr>
          <w:p w:rsidR="00F40998" w:rsidRPr="00CD604D" w:rsidRDefault="00F40998" w:rsidP="00F40998">
            <w:pPr>
              <w:spacing w:after="0" w:line="240" w:lineRule="auto"/>
              <w:rPr>
                <w:b/>
                <w:bCs/>
                <w:color w:val="943634"/>
              </w:rPr>
            </w:pPr>
            <w:r w:rsidRPr="00CD604D">
              <w:rPr>
                <w:bCs/>
                <w:color w:val="943634"/>
              </w:rPr>
              <w:t>Evenementen</w:t>
            </w:r>
          </w:p>
        </w:tc>
        <w:tc>
          <w:tcPr>
            <w:tcW w:w="3887" w:type="dxa"/>
          </w:tcPr>
          <w:p w:rsidR="00F40998" w:rsidRDefault="00F40998" w:rsidP="00F40998">
            <w:pPr>
              <w:spacing w:after="0" w:line="240" w:lineRule="auto"/>
              <w:rPr>
                <w:bCs/>
                <w:color w:val="943634"/>
              </w:rPr>
            </w:pPr>
            <w:r>
              <w:rPr>
                <w:bCs/>
                <w:color w:val="943634"/>
              </w:rPr>
              <w:t>Potentiële werkgevers.</w:t>
            </w:r>
          </w:p>
          <w:p w:rsidR="00F40998" w:rsidRDefault="00F40998" w:rsidP="00F40998">
            <w:pPr>
              <w:spacing w:after="0" w:line="240" w:lineRule="auto"/>
              <w:rPr>
                <w:bCs/>
                <w:color w:val="943634"/>
              </w:rPr>
            </w:pPr>
            <w:r>
              <w:rPr>
                <w:bCs/>
                <w:color w:val="943634"/>
              </w:rPr>
              <w:t xml:space="preserve">Werkzoekende </w:t>
            </w:r>
            <w:r w:rsidR="00AD2E14">
              <w:rPr>
                <w:bCs/>
                <w:color w:val="943634"/>
              </w:rPr>
              <w:t>IT-vrouwen</w:t>
            </w:r>
          </w:p>
          <w:p w:rsidR="00F40998" w:rsidRDefault="00F40998" w:rsidP="00F40998">
            <w:pPr>
              <w:spacing w:after="0" w:line="240" w:lineRule="auto"/>
              <w:rPr>
                <w:bCs/>
                <w:color w:val="943634"/>
              </w:rPr>
            </w:pPr>
            <w:r>
              <w:rPr>
                <w:bCs/>
                <w:color w:val="943634"/>
              </w:rPr>
              <w:t>Mensen/netwerken/collega’s die zorgen voor extra bereik en zichtbaarheid (mond-tot-mondreclame)</w:t>
            </w:r>
          </w:p>
          <w:p w:rsidR="00F40998" w:rsidRPr="00CD604D" w:rsidRDefault="00F40998" w:rsidP="00F40998">
            <w:pPr>
              <w:spacing w:after="0" w:line="240" w:lineRule="auto"/>
              <w:rPr>
                <w:bCs/>
                <w:color w:val="943634"/>
              </w:rPr>
            </w:pPr>
            <w:r>
              <w:rPr>
                <w:bCs/>
                <w:color w:val="943634"/>
              </w:rPr>
              <w:t>Overige geïnteresseerden</w:t>
            </w:r>
          </w:p>
        </w:tc>
        <w:tc>
          <w:tcPr>
            <w:tcW w:w="2226" w:type="dxa"/>
          </w:tcPr>
          <w:p w:rsidR="00F40998" w:rsidRDefault="00F40998" w:rsidP="00F40998">
            <w:pPr>
              <w:spacing w:after="0" w:line="240" w:lineRule="auto"/>
              <w:rPr>
                <w:bCs/>
                <w:color w:val="943634"/>
              </w:rPr>
            </w:pPr>
            <w:r>
              <w:rPr>
                <w:bCs/>
                <w:color w:val="943634"/>
              </w:rPr>
              <w:t xml:space="preserve">Nog niet heel actief. </w:t>
            </w:r>
          </w:p>
        </w:tc>
      </w:tr>
      <w:tr w:rsidR="00F40998" w:rsidRPr="00CD604D" w:rsidTr="00F40998">
        <w:tc>
          <w:tcPr>
            <w:tcW w:w="3411" w:type="dxa"/>
            <w:tcBorders>
              <w:left w:val="nil"/>
              <w:right w:val="nil"/>
            </w:tcBorders>
            <w:shd w:val="clear" w:color="auto" w:fill="EFD3D2"/>
          </w:tcPr>
          <w:p w:rsidR="00F40998" w:rsidRPr="00CD604D" w:rsidRDefault="00F40998" w:rsidP="00F40998">
            <w:pPr>
              <w:spacing w:after="0" w:line="240" w:lineRule="auto"/>
              <w:rPr>
                <w:b/>
                <w:bCs/>
                <w:color w:val="943634"/>
              </w:rPr>
            </w:pPr>
            <w:r w:rsidRPr="00CD604D">
              <w:rPr>
                <w:bCs/>
                <w:color w:val="943634"/>
              </w:rPr>
              <w:t>Website</w:t>
            </w:r>
          </w:p>
        </w:tc>
        <w:tc>
          <w:tcPr>
            <w:tcW w:w="3887" w:type="dxa"/>
            <w:tcBorders>
              <w:left w:val="nil"/>
              <w:right w:val="nil"/>
            </w:tcBorders>
            <w:shd w:val="clear" w:color="auto" w:fill="EFD3D2"/>
          </w:tcPr>
          <w:p w:rsidR="00F40998" w:rsidRDefault="00F40998" w:rsidP="00F40998">
            <w:pPr>
              <w:spacing w:after="0" w:line="240" w:lineRule="auto"/>
              <w:rPr>
                <w:bCs/>
                <w:color w:val="943634"/>
              </w:rPr>
            </w:pPr>
            <w:r>
              <w:rPr>
                <w:bCs/>
                <w:color w:val="943634"/>
              </w:rPr>
              <w:t xml:space="preserve">Bedrijven. </w:t>
            </w:r>
          </w:p>
          <w:p w:rsidR="00F40998" w:rsidRDefault="00F40998" w:rsidP="00F40998">
            <w:pPr>
              <w:spacing w:after="0" w:line="240" w:lineRule="auto"/>
              <w:rPr>
                <w:bCs/>
                <w:color w:val="943634"/>
              </w:rPr>
            </w:pPr>
            <w:r>
              <w:rPr>
                <w:bCs/>
                <w:color w:val="943634"/>
              </w:rPr>
              <w:t xml:space="preserve">Vrouwelijke </w:t>
            </w:r>
            <w:r w:rsidR="00161CC1">
              <w:rPr>
                <w:bCs/>
                <w:color w:val="943634"/>
              </w:rPr>
              <w:t>IT-professionals</w:t>
            </w:r>
          </w:p>
          <w:p w:rsidR="00F40998" w:rsidRPr="00CD604D" w:rsidRDefault="00F40998" w:rsidP="00F40998">
            <w:pPr>
              <w:spacing w:after="0" w:line="240" w:lineRule="auto"/>
              <w:rPr>
                <w:bCs/>
                <w:color w:val="943634"/>
              </w:rPr>
            </w:pPr>
            <w:r>
              <w:rPr>
                <w:bCs/>
                <w:color w:val="943634"/>
              </w:rPr>
              <w:t>Externe netwerken met zelfde belangen</w:t>
            </w:r>
          </w:p>
        </w:tc>
        <w:tc>
          <w:tcPr>
            <w:tcW w:w="2226" w:type="dxa"/>
            <w:tcBorders>
              <w:left w:val="nil"/>
              <w:right w:val="nil"/>
            </w:tcBorders>
            <w:shd w:val="clear" w:color="auto" w:fill="EFD3D2"/>
          </w:tcPr>
          <w:p w:rsidR="00F40998" w:rsidRDefault="00F40998" w:rsidP="00F40998">
            <w:pPr>
              <w:spacing w:after="0" w:line="240" w:lineRule="auto"/>
              <w:rPr>
                <w:bCs/>
                <w:color w:val="943634"/>
              </w:rPr>
            </w:pPr>
            <w:r>
              <w:rPr>
                <w:bCs/>
                <w:color w:val="943634"/>
              </w:rPr>
              <w:t>De website is goed ingericht en zeer gebruiksvriendelijk. Alle informatie is makkelijk te vinden en aanwezig.</w:t>
            </w:r>
          </w:p>
        </w:tc>
      </w:tr>
      <w:tr w:rsidR="00F40998" w:rsidRPr="00CD604D" w:rsidTr="00F40998">
        <w:tc>
          <w:tcPr>
            <w:tcW w:w="3411" w:type="dxa"/>
            <w:shd w:val="clear" w:color="auto" w:fill="auto"/>
          </w:tcPr>
          <w:p w:rsidR="00F40998" w:rsidRPr="00CD604D" w:rsidRDefault="00F40998" w:rsidP="00F40998">
            <w:pPr>
              <w:spacing w:after="0" w:line="240" w:lineRule="auto"/>
              <w:rPr>
                <w:b/>
                <w:bCs/>
                <w:color w:val="943634"/>
              </w:rPr>
            </w:pPr>
            <w:r w:rsidRPr="00CD604D">
              <w:rPr>
                <w:bCs/>
                <w:color w:val="943634"/>
              </w:rPr>
              <w:t>Linkedin</w:t>
            </w:r>
            <w:r>
              <w:rPr>
                <w:bCs/>
                <w:color w:val="943634"/>
              </w:rPr>
              <w:t xml:space="preserve"> </w:t>
            </w:r>
          </w:p>
        </w:tc>
        <w:tc>
          <w:tcPr>
            <w:tcW w:w="3887" w:type="dxa"/>
          </w:tcPr>
          <w:p w:rsidR="00F40998" w:rsidRDefault="00F40998" w:rsidP="00F40998">
            <w:pPr>
              <w:spacing w:after="0" w:line="240" w:lineRule="auto"/>
              <w:rPr>
                <w:bCs/>
                <w:color w:val="943634"/>
              </w:rPr>
            </w:pPr>
            <w:r>
              <w:rPr>
                <w:bCs/>
                <w:color w:val="943634"/>
              </w:rPr>
              <w:t>Bedrijven</w:t>
            </w:r>
          </w:p>
          <w:p w:rsidR="00F40998" w:rsidRDefault="00F40998" w:rsidP="00F40998">
            <w:pPr>
              <w:spacing w:after="0" w:line="240" w:lineRule="auto"/>
              <w:rPr>
                <w:bCs/>
                <w:color w:val="943634"/>
              </w:rPr>
            </w:pPr>
            <w:r>
              <w:rPr>
                <w:bCs/>
                <w:color w:val="943634"/>
              </w:rPr>
              <w:t xml:space="preserve">Vrouwelijke </w:t>
            </w:r>
            <w:r w:rsidR="00161CC1">
              <w:rPr>
                <w:bCs/>
                <w:color w:val="943634"/>
              </w:rPr>
              <w:t>IT-professionals</w:t>
            </w:r>
          </w:p>
          <w:p w:rsidR="00F40998" w:rsidRPr="00CD604D" w:rsidRDefault="00F40998" w:rsidP="00F40998">
            <w:pPr>
              <w:spacing w:after="0" w:line="240" w:lineRule="auto"/>
              <w:rPr>
                <w:bCs/>
                <w:color w:val="943634"/>
              </w:rPr>
            </w:pPr>
            <w:r>
              <w:rPr>
                <w:bCs/>
                <w:color w:val="943634"/>
              </w:rPr>
              <w:t>Externe netwerken met zelfde belangen</w:t>
            </w:r>
          </w:p>
        </w:tc>
        <w:tc>
          <w:tcPr>
            <w:tcW w:w="2226" w:type="dxa"/>
          </w:tcPr>
          <w:p w:rsidR="00F40998" w:rsidRDefault="00F40998" w:rsidP="00F40998">
            <w:pPr>
              <w:spacing w:after="0" w:line="240" w:lineRule="auto"/>
              <w:rPr>
                <w:bCs/>
                <w:color w:val="943634"/>
              </w:rPr>
            </w:pPr>
            <w:r>
              <w:rPr>
                <w:bCs/>
                <w:color w:val="943634"/>
              </w:rPr>
              <w:t xml:space="preserve">Wordt zeer actief gebruikt door Spark. </w:t>
            </w:r>
            <w:r w:rsidR="00B9204D">
              <w:rPr>
                <w:bCs/>
                <w:color w:val="943634"/>
              </w:rPr>
              <w:t>Er worden discussies gevoerd, vacatures getoond en interesses gedeeld.</w:t>
            </w:r>
          </w:p>
        </w:tc>
      </w:tr>
      <w:tr w:rsidR="00F40998" w:rsidRPr="00CD604D" w:rsidTr="00F40998">
        <w:tc>
          <w:tcPr>
            <w:tcW w:w="3411" w:type="dxa"/>
            <w:tcBorders>
              <w:left w:val="nil"/>
              <w:right w:val="nil"/>
            </w:tcBorders>
            <w:shd w:val="clear" w:color="auto" w:fill="EFD3D2"/>
          </w:tcPr>
          <w:p w:rsidR="00F40998" w:rsidRPr="00CD604D" w:rsidRDefault="00F40998" w:rsidP="00F40998">
            <w:pPr>
              <w:spacing w:after="0" w:line="240" w:lineRule="auto"/>
              <w:rPr>
                <w:b/>
                <w:bCs/>
                <w:color w:val="943634"/>
              </w:rPr>
            </w:pPr>
            <w:r w:rsidRPr="00CD604D">
              <w:rPr>
                <w:bCs/>
                <w:color w:val="943634"/>
              </w:rPr>
              <w:t>Twitter</w:t>
            </w:r>
          </w:p>
        </w:tc>
        <w:tc>
          <w:tcPr>
            <w:tcW w:w="3887" w:type="dxa"/>
            <w:tcBorders>
              <w:left w:val="nil"/>
              <w:right w:val="nil"/>
            </w:tcBorders>
            <w:shd w:val="clear" w:color="auto" w:fill="EFD3D2"/>
          </w:tcPr>
          <w:p w:rsidR="00F40998" w:rsidRPr="00CD604D" w:rsidRDefault="00F40998" w:rsidP="00F40998">
            <w:pPr>
              <w:spacing w:after="0" w:line="240" w:lineRule="auto"/>
              <w:rPr>
                <w:bCs/>
                <w:color w:val="943634"/>
              </w:rPr>
            </w:pPr>
            <w:r>
              <w:rPr>
                <w:bCs/>
                <w:color w:val="943634"/>
              </w:rPr>
              <w:t>Iedereen die geïnteresseerd is in Spark</w:t>
            </w:r>
          </w:p>
        </w:tc>
        <w:tc>
          <w:tcPr>
            <w:tcW w:w="2226" w:type="dxa"/>
            <w:tcBorders>
              <w:left w:val="nil"/>
              <w:right w:val="nil"/>
            </w:tcBorders>
            <w:shd w:val="clear" w:color="auto" w:fill="EFD3D2"/>
          </w:tcPr>
          <w:p w:rsidR="00F40998" w:rsidRDefault="00B9204D" w:rsidP="00F40998">
            <w:pPr>
              <w:spacing w:after="0" w:line="240" w:lineRule="auto"/>
              <w:rPr>
                <w:bCs/>
                <w:color w:val="943634"/>
              </w:rPr>
            </w:pPr>
            <w:r>
              <w:rPr>
                <w:bCs/>
                <w:color w:val="943634"/>
              </w:rPr>
              <w:t>Op het moment wordt er vaak geretweet en gereageerd op vragen/tweets richting Spark.</w:t>
            </w:r>
          </w:p>
        </w:tc>
      </w:tr>
      <w:tr w:rsidR="00F40998" w:rsidRPr="00CD604D" w:rsidTr="00F40998">
        <w:tc>
          <w:tcPr>
            <w:tcW w:w="3411" w:type="dxa"/>
            <w:tcBorders>
              <w:left w:val="nil"/>
              <w:right w:val="nil"/>
            </w:tcBorders>
            <w:shd w:val="clear" w:color="auto" w:fill="F2F2F2"/>
          </w:tcPr>
          <w:p w:rsidR="00F40998" w:rsidRPr="00CD604D" w:rsidRDefault="00F40998" w:rsidP="00B9204D">
            <w:pPr>
              <w:spacing w:after="0" w:line="240" w:lineRule="auto"/>
              <w:rPr>
                <w:bCs/>
                <w:color w:val="943634"/>
              </w:rPr>
            </w:pPr>
            <w:r>
              <w:rPr>
                <w:bCs/>
                <w:color w:val="943634"/>
              </w:rPr>
              <w:t>Facebook</w:t>
            </w:r>
          </w:p>
        </w:tc>
        <w:tc>
          <w:tcPr>
            <w:tcW w:w="3887" w:type="dxa"/>
            <w:tcBorders>
              <w:left w:val="nil"/>
              <w:right w:val="nil"/>
            </w:tcBorders>
            <w:shd w:val="clear" w:color="auto" w:fill="F2F2F2"/>
          </w:tcPr>
          <w:p w:rsidR="00F40998" w:rsidRDefault="00F40998" w:rsidP="00F40998">
            <w:pPr>
              <w:spacing w:after="0" w:line="240" w:lineRule="auto"/>
              <w:rPr>
                <w:bCs/>
                <w:color w:val="943634"/>
              </w:rPr>
            </w:pPr>
            <w:r>
              <w:rPr>
                <w:bCs/>
                <w:color w:val="943634"/>
              </w:rPr>
              <w:t>Iedereen die geïnteresseerd is in Spark</w:t>
            </w:r>
          </w:p>
        </w:tc>
        <w:tc>
          <w:tcPr>
            <w:tcW w:w="2226" w:type="dxa"/>
            <w:tcBorders>
              <w:left w:val="nil"/>
              <w:right w:val="nil"/>
            </w:tcBorders>
            <w:shd w:val="clear" w:color="auto" w:fill="F2F2F2"/>
          </w:tcPr>
          <w:p w:rsidR="00F40998" w:rsidRDefault="00B9204D" w:rsidP="00F40998">
            <w:pPr>
              <w:spacing w:after="0" w:line="240" w:lineRule="auto"/>
              <w:rPr>
                <w:bCs/>
                <w:color w:val="943634"/>
              </w:rPr>
            </w:pPr>
            <w:r>
              <w:rPr>
                <w:bCs/>
                <w:color w:val="943634"/>
              </w:rPr>
              <w:t>Nog niet erg actief.</w:t>
            </w:r>
          </w:p>
        </w:tc>
      </w:tr>
    </w:tbl>
    <w:p w:rsidR="00F40998" w:rsidRDefault="00F40998"/>
    <w:p w:rsidR="00B9204D" w:rsidRDefault="00B9204D" w:rsidP="00B9204D">
      <w:r>
        <w:lastRenderedPageBreak/>
        <w:t>Op dit moment hee</w:t>
      </w:r>
      <w:r w:rsidR="007D3F0B">
        <w:t>ft Spark een netwerk van zo’n 30 à 4</w:t>
      </w:r>
      <w:r>
        <w:t xml:space="preserve">0 vrouwelijke IT-professionals. Francine Comstock streeft ernaar om dit netwerk zo veel mogelijk te laten groeien. Maar nog belangrijker is dat het netwerk een team van vrouwelijke IT-professionals is/wordt. Spark staat namelijk voor het ‘wij-gevoel’, ‘samen sterk’, niet alleen formeel maar ook informeel is er een klik. Het advies dat wordt gevraagd moet ervoor zorgen dat de communicatie naar het huidige netwerk beter gaan passen bij Spark en (nog) effectiever wordt ingezet. Op die manier hoopt Francine Comstock dat de vrouwen uit haar netwerk zich (nog) meer betrokken voelen bij Spark maar ook ‘reclame’ gaan maken voor Spark in eigen kring. </w:t>
      </w:r>
    </w:p>
    <w:p w:rsidR="00B9204D" w:rsidRPr="004E6144" w:rsidRDefault="00B9204D">
      <w:r>
        <w:t xml:space="preserve">Het primaire doel van het advies is zorgen voor een handvat/handvatten die Spark kunnen helpen om haar communicatie effectiever en creatiever (en crossmedialer) te maken. Het secundaire doel is ervoor zorgen dat Spark meer bereik genereert waardoor het netwerk van het bedrijf gaat groeien. </w:t>
      </w:r>
    </w:p>
    <w:p w:rsidR="00425EBE" w:rsidRDefault="00425EBE">
      <w:pPr>
        <w:rPr>
          <w:rFonts w:ascii="Century Gothic" w:eastAsiaTheme="majorEastAsia" w:hAnsi="Century Gothic" w:cstheme="majorBidi"/>
          <w:bCs/>
          <w:color w:val="FF0000"/>
          <w:sz w:val="32"/>
          <w:szCs w:val="28"/>
        </w:rPr>
      </w:pPr>
      <w:r>
        <w:br w:type="page"/>
      </w:r>
    </w:p>
    <w:p w:rsidR="00E72E4C" w:rsidRDefault="004102A4" w:rsidP="009A76B2">
      <w:pPr>
        <w:pStyle w:val="Kop1"/>
        <w:numPr>
          <w:ilvl w:val="0"/>
          <w:numId w:val="5"/>
        </w:numPr>
      </w:pPr>
      <w:bookmarkStart w:id="17" w:name="_Toc328046416"/>
      <w:r>
        <w:lastRenderedPageBreak/>
        <w:t>Advies</w:t>
      </w:r>
      <w:bookmarkEnd w:id="17"/>
    </w:p>
    <w:p w:rsidR="00476985" w:rsidRDefault="007252A0" w:rsidP="00E72E4C">
      <w:r>
        <w:rPr>
          <w:noProof/>
          <w:lang w:eastAsia="nl-NL"/>
        </w:rPr>
        <w:drawing>
          <wp:anchor distT="0" distB="0" distL="114300" distR="114300" simplePos="0" relativeHeight="251669504" behindDoc="1" locked="0" layoutInCell="1" allowOverlap="1">
            <wp:simplePos x="0" y="0"/>
            <wp:positionH relativeFrom="column">
              <wp:posOffset>2954276</wp:posOffset>
            </wp:positionH>
            <wp:positionV relativeFrom="paragraph">
              <wp:posOffset>1492961</wp:posOffset>
            </wp:positionV>
            <wp:extent cx="3519521" cy="2359793"/>
            <wp:effectExtent l="19050" t="0" r="23779" b="2407"/>
            <wp:wrapNone/>
            <wp:docPr id="6"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noProof/>
          <w:lang w:eastAsia="nl-NL"/>
        </w:rPr>
        <w:drawing>
          <wp:anchor distT="0" distB="0" distL="114300" distR="114300" simplePos="0" relativeHeight="251667456" behindDoc="1" locked="0" layoutInCell="1" allowOverlap="1">
            <wp:simplePos x="0" y="0"/>
            <wp:positionH relativeFrom="column">
              <wp:posOffset>-594142</wp:posOffset>
            </wp:positionH>
            <wp:positionV relativeFrom="paragraph">
              <wp:posOffset>1492961</wp:posOffset>
            </wp:positionV>
            <wp:extent cx="3283064" cy="2359793"/>
            <wp:effectExtent l="19050" t="0" r="12586" b="2407"/>
            <wp:wrapNone/>
            <wp:docPr id="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0F0BEE">
        <w:t xml:space="preserve">De doelgroep waardeert persoonlijke communicatie zeer. Toch vinden zij digitale communicatie ook erg prettig. Het is dus aan te raden om afwisselend met de doelgroep te communiceren. De voorkeur bleek uit te gaan naar het volgende: Een keer per maand middels </w:t>
      </w:r>
      <w:r w:rsidR="000F0BEE" w:rsidRPr="002E37FD">
        <w:rPr>
          <w:u w:val="single"/>
        </w:rPr>
        <w:t>een nieuwsbrief</w:t>
      </w:r>
      <w:r w:rsidR="000F0BEE">
        <w:t xml:space="preserve">, dagelijks via </w:t>
      </w:r>
      <w:r w:rsidR="000F0BEE" w:rsidRPr="002E37FD">
        <w:rPr>
          <w:u w:val="single"/>
        </w:rPr>
        <w:t>social media</w:t>
      </w:r>
      <w:r w:rsidR="000F0BEE">
        <w:t xml:space="preserve"> en eens per kwartaal via een </w:t>
      </w:r>
      <w:r w:rsidR="000F0BEE" w:rsidRPr="002E37FD">
        <w:rPr>
          <w:u w:val="single"/>
        </w:rPr>
        <w:t>evenement</w:t>
      </w:r>
      <w:r w:rsidR="000F0BEE">
        <w:t xml:space="preserve">. </w:t>
      </w:r>
      <w:r>
        <w:t>In onderstaande diagrammen is te zien wat de voorkeuren van de respondenten zijn. Door gebruik te maken van de populairste communicatiemiddelen en de daarbij horende termijnen, sluiten de communicatiemiddelen goed aan bij de doelgroep.</w:t>
      </w:r>
      <w:r w:rsidR="00476985">
        <w:t xml:space="preserve"> Ik raad het af gebruik te maken van print i.v.m. het kleine budget van Spark.</w:t>
      </w:r>
    </w:p>
    <w:p w:rsidR="00476985" w:rsidRDefault="00476985" w:rsidP="00E72E4C"/>
    <w:p w:rsidR="00476985" w:rsidRDefault="00476985" w:rsidP="00E72E4C"/>
    <w:p w:rsidR="00476985" w:rsidRDefault="00476985" w:rsidP="00E72E4C"/>
    <w:p w:rsidR="00476985" w:rsidRDefault="00476985" w:rsidP="00E72E4C"/>
    <w:p w:rsidR="00476985" w:rsidRDefault="00476985" w:rsidP="00E72E4C"/>
    <w:p w:rsidR="00476985" w:rsidRDefault="00476985" w:rsidP="00E72E4C"/>
    <w:p w:rsidR="00476985" w:rsidRDefault="00476985" w:rsidP="00E72E4C"/>
    <w:p w:rsidR="00C829C5" w:rsidRDefault="007252A0" w:rsidP="00E72E4C">
      <w:r>
        <w:rPr>
          <w:noProof/>
          <w:lang w:eastAsia="nl-NL"/>
        </w:rPr>
        <w:drawing>
          <wp:anchor distT="0" distB="0" distL="114300" distR="114300" simplePos="0" relativeHeight="251668480" behindDoc="1" locked="0" layoutInCell="1" allowOverlap="1">
            <wp:simplePos x="0" y="0"/>
            <wp:positionH relativeFrom="column">
              <wp:posOffset>196850</wp:posOffset>
            </wp:positionH>
            <wp:positionV relativeFrom="paragraph">
              <wp:posOffset>7620</wp:posOffset>
            </wp:positionV>
            <wp:extent cx="5346065" cy="2142490"/>
            <wp:effectExtent l="19050" t="0" r="26035" b="0"/>
            <wp:wrapNone/>
            <wp:docPr id="4"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F777A">
        <w:rPr>
          <w:noProof/>
        </w:rPr>
        <w:pict>
          <v:shapetype id="_x0000_t202" coordsize="21600,21600" o:spt="202" path="m,l,21600r21600,l21600,xe">
            <v:stroke joinstyle="miter"/>
            <v:path gradientshapeok="t" o:connecttype="rect"/>
          </v:shapetype>
          <v:shape id="_x0000_s1030" type="#_x0000_t202" style="position:absolute;margin-left:232.6pt;margin-top:1.85pt;width:277.15pt;height:13.45pt;z-index:251679744;mso-position-horizontal-relative:text;mso-position-vertical-relative:text" stroked="f">
            <v:textbox inset="0,0,0,0">
              <w:txbxContent>
                <w:p w:rsidR="00BF38E5" w:rsidRPr="007252A0" w:rsidRDefault="00BF38E5" w:rsidP="007252A0">
                  <w:pPr>
                    <w:pStyle w:val="Bijschrift"/>
                    <w:rPr>
                      <w:noProof/>
                      <w:color w:val="FF0000"/>
                    </w:rPr>
                  </w:pPr>
                  <w:r w:rsidRPr="007252A0">
                    <w:rPr>
                      <w:color w:val="FF0000"/>
                    </w:rPr>
                    <w:t xml:space="preserve">Figuur </w:t>
                  </w:r>
                  <w:r>
                    <w:rPr>
                      <w:color w:val="FF0000"/>
                    </w:rPr>
                    <w:t>2</w:t>
                  </w:r>
                  <w:r w:rsidRPr="007252A0">
                    <w:rPr>
                      <w:color w:val="FF0000"/>
                    </w:rPr>
                    <w:t>, voorkeur communicatiemiddelen</w:t>
                  </w:r>
                  <w:r>
                    <w:rPr>
                      <w:color w:val="FF0000"/>
                    </w:rPr>
                    <w:t xml:space="preserve"> (kwalitatief onderzoek)</w:t>
                  </w:r>
                </w:p>
              </w:txbxContent>
            </v:textbox>
            <w10:wrap type="square"/>
          </v:shape>
        </w:pict>
      </w:r>
      <w:r w:rsidR="008F777A">
        <w:rPr>
          <w:noProof/>
        </w:rPr>
        <w:pict>
          <v:shape id="_x0000_s1029" type="#_x0000_t202" style="position:absolute;margin-left:-46.8pt;margin-top:1.85pt;width:258.8pt;height:13.45pt;z-index:251677696;mso-position-horizontal-relative:text;mso-position-vertical-relative:text" wrapcoords="-63 0 -63 20965 21600 20965 21600 0 -63 0" stroked="f">
            <v:textbox inset="0,0,0,0">
              <w:txbxContent>
                <w:p w:rsidR="00BF38E5" w:rsidRPr="007252A0" w:rsidRDefault="00BF38E5" w:rsidP="007252A0">
                  <w:pPr>
                    <w:pStyle w:val="Bijschrift"/>
                    <w:rPr>
                      <w:noProof/>
                      <w:color w:val="FF0000"/>
                    </w:rPr>
                  </w:pPr>
                  <w:r w:rsidRPr="007252A0">
                    <w:rPr>
                      <w:color w:val="FF0000"/>
                    </w:rPr>
                    <w:t xml:space="preserve">Figuur </w:t>
                  </w:r>
                  <w:r>
                    <w:rPr>
                      <w:color w:val="FF0000"/>
                    </w:rPr>
                    <w:t>1</w:t>
                  </w:r>
                  <w:r w:rsidRPr="007252A0">
                    <w:rPr>
                      <w:color w:val="FF0000"/>
                    </w:rPr>
                    <w:t>, voorkeur termijnen</w:t>
                  </w:r>
                  <w:r>
                    <w:rPr>
                      <w:color w:val="FF0000"/>
                    </w:rPr>
                    <w:t xml:space="preserve"> (kwalitatief onderzoek)</w:t>
                  </w:r>
                </w:p>
              </w:txbxContent>
            </v:textbox>
            <w10:wrap type="tight"/>
          </v:shape>
        </w:pict>
      </w:r>
    </w:p>
    <w:p w:rsidR="00C829C5" w:rsidRDefault="00C829C5" w:rsidP="00E72E4C"/>
    <w:p w:rsidR="00C829C5" w:rsidRDefault="00C829C5" w:rsidP="00E72E4C"/>
    <w:p w:rsidR="00C829C5" w:rsidRDefault="00C829C5" w:rsidP="00E72E4C"/>
    <w:p w:rsidR="00C829C5" w:rsidRDefault="00C829C5" w:rsidP="00E72E4C"/>
    <w:p w:rsidR="00C829C5" w:rsidRDefault="008F777A" w:rsidP="00E72E4C">
      <w:r>
        <w:rPr>
          <w:noProof/>
        </w:rPr>
        <w:pict>
          <v:shape id="_x0000_s1028" type="#_x0000_t202" style="position:absolute;margin-left:15.55pt;margin-top:43.25pt;width:421.15pt;height:13.8pt;z-index:251675648" wrapcoords="-38 0 -38 20965 21600 20965 21600 0 -38 0" stroked="f">
            <v:textbox inset="0,0,0,0">
              <w:txbxContent>
                <w:p w:rsidR="00BF38E5" w:rsidRPr="007252A0" w:rsidRDefault="00BF38E5" w:rsidP="007252A0">
                  <w:pPr>
                    <w:pStyle w:val="Bijschrift"/>
                    <w:rPr>
                      <w:noProof/>
                      <w:color w:val="FF0000"/>
                    </w:rPr>
                  </w:pPr>
                  <w:r w:rsidRPr="007252A0">
                    <w:rPr>
                      <w:color w:val="FF0000"/>
                    </w:rPr>
                    <w:t xml:space="preserve">Figuur </w:t>
                  </w:r>
                  <w:r>
                    <w:rPr>
                      <w:color w:val="FF0000"/>
                    </w:rPr>
                    <w:t>3</w:t>
                  </w:r>
                  <w:r w:rsidRPr="007252A0">
                    <w:rPr>
                      <w:color w:val="FF0000"/>
                    </w:rPr>
                    <w:t>, termijnen en communicatiemiddelen</w:t>
                  </w:r>
                  <w:r>
                    <w:rPr>
                      <w:color w:val="FF0000"/>
                    </w:rPr>
                    <w:t xml:space="preserve"> (kwalitatief onderzoek)</w:t>
                  </w:r>
                </w:p>
              </w:txbxContent>
            </v:textbox>
            <w10:wrap type="tight"/>
          </v:shape>
        </w:pict>
      </w:r>
    </w:p>
    <w:p w:rsidR="008E45D5" w:rsidRDefault="008E45D5" w:rsidP="004102A4">
      <w:pPr>
        <w:pStyle w:val="Kop2"/>
        <w:ind w:firstLine="708"/>
      </w:pPr>
    </w:p>
    <w:p w:rsidR="004102A4" w:rsidRDefault="004102A4" w:rsidP="004102A4">
      <w:pPr>
        <w:pStyle w:val="Kop2"/>
        <w:ind w:firstLine="708"/>
      </w:pPr>
      <w:bookmarkStart w:id="18" w:name="_Toc328046417"/>
      <w:r>
        <w:t xml:space="preserve">3.1.  </w:t>
      </w:r>
      <w:r w:rsidR="0043504D">
        <w:t>Zet een nieuwsbrief in met een magazineachtig tintje</w:t>
      </w:r>
      <w:bookmarkEnd w:id="18"/>
    </w:p>
    <w:p w:rsidR="00262C5F" w:rsidRDefault="00262C5F" w:rsidP="00262C5F">
      <w:pPr>
        <w:rPr>
          <w:lang w:eastAsia="ja-JP"/>
        </w:rPr>
      </w:pPr>
      <w:r>
        <w:rPr>
          <w:lang w:eastAsia="ja-JP"/>
        </w:rPr>
        <w:t xml:space="preserve">De nieuwsbrief wordt een keer per maand verstuurd door Spark. Ik </w:t>
      </w:r>
      <w:r w:rsidR="00C96FCE">
        <w:rPr>
          <w:lang w:eastAsia="ja-JP"/>
        </w:rPr>
        <w:t xml:space="preserve">raad </w:t>
      </w:r>
      <w:r>
        <w:rPr>
          <w:lang w:eastAsia="ja-JP"/>
        </w:rPr>
        <w:t>aan om een nieuwsbrief te ontwikkelen die iets weg heeft van een magazine in het klein. Hiermee bedoel ik dat de nieuwsbrief niet alleen “Sparkgerelateerd” nieuws heeft, maar ook onderwerpen behandelt zoals in hoofdstuk 3.3 g</w:t>
      </w:r>
      <w:r w:rsidR="007D3F0B">
        <w:rPr>
          <w:lang w:eastAsia="ja-JP"/>
        </w:rPr>
        <w:t>enoemd zijn. Een nieuwsbrief dat</w:t>
      </w:r>
      <w:r>
        <w:rPr>
          <w:lang w:eastAsia="ja-JP"/>
        </w:rPr>
        <w:t xml:space="preserve"> je bij wijze van spreken op de </w:t>
      </w:r>
      <w:r w:rsidR="00C96FCE">
        <w:rPr>
          <w:lang w:eastAsia="ja-JP"/>
        </w:rPr>
        <w:t xml:space="preserve">Ipad </w:t>
      </w:r>
      <w:r>
        <w:rPr>
          <w:lang w:eastAsia="ja-JP"/>
        </w:rPr>
        <w:t>ter ontspanning leest.</w:t>
      </w:r>
      <w:r w:rsidR="00476985">
        <w:rPr>
          <w:lang w:eastAsia="ja-JP"/>
        </w:rPr>
        <w:t xml:space="preserve"> De nieuwsbrief krijgt input van diverse IT-vrouwen uit het netwerk van Spark, echter is Francine degene die verantwoordelijk is voor verdere invulling en kwaliteitsbewaking van de nieuwsbrief.</w:t>
      </w:r>
    </w:p>
    <w:p w:rsidR="00476985" w:rsidRDefault="00262C5F" w:rsidP="00262C5F">
      <w:pPr>
        <w:rPr>
          <w:lang w:eastAsia="ja-JP"/>
        </w:rPr>
      </w:pPr>
      <w:r>
        <w:rPr>
          <w:lang w:eastAsia="ja-JP"/>
        </w:rPr>
        <w:t xml:space="preserve">Uit </w:t>
      </w:r>
      <w:r w:rsidR="00476985">
        <w:rPr>
          <w:lang w:eastAsia="ja-JP"/>
        </w:rPr>
        <w:t xml:space="preserve">kwalitatief </w:t>
      </w:r>
      <w:r>
        <w:rPr>
          <w:lang w:eastAsia="ja-JP"/>
        </w:rPr>
        <w:t xml:space="preserve">onderzoek bleek dat 16% van de vrouwen voorkeur heeft voor een (online) nieuwsbrief, hierin willen zij persoonlijk, informeel en enthousiast worden aangesproken, een manier </w:t>
      </w:r>
      <w:r>
        <w:rPr>
          <w:lang w:eastAsia="ja-JP"/>
        </w:rPr>
        <w:lastRenderedPageBreak/>
        <w:t xml:space="preserve">die Spark zich al eigen heeft gemaakt. Zoals te zien in figuur 2 geeft 10% van de respondenten de voorkeur aan een filmpje. Dit is iets dat goed geïmplementeerd kan worden in de nieuwsbrief. Door dit te doen krijgt de nieuwsbrief van Spark iets </w:t>
      </w:r>
      <w:r w:rsidR="00C96FCE">
        <w:rPr>
          <w:lang w:eastAsia="ja-JP"/>
        </w:rPr>
        <w:t xml:space="preserve">extra’s. </w:t>
      </w:r>
      <w:r w:rsidR="00476985">
        <w:rPr>
          <w:lang w:eastAsia="ja-JP"/>
        </w:rPr>
        <w:t xml:space="preserve">Tevens kan een filmpje zorgen voor een extra beleving. </w:t>
      </w:r>
    </w:p>
    <w:p w:rsidR="00262C5F" w:rsidRDefault="00476985" w:rsidP="00262C5F">
      <w:pPr>
        <w:rPr>
          <w:lang w:eastAsia="ja-JP"/>
        </w:rPr>
      </w:pPr>
      <w:r>
        <w:rPr>
          <w:lang w:eastAsia="ja-JP"/>
        </w:rPr>
        <w:t>Francine Comstock</w:t>
      </w:r>
      <w:r w:rsidR="00262C5F">
        <w:rPr>
          <w:lang w:eastAsia="ja-JP"/>
        </w:rPr>
        <w:t xml:space="preserve"> gaf aan het liefst een nieuwsbrief te willen met een </w:t>
      </w:r>
      <w:r>
        <w:rPr>
          <w:lang w:eastAsia="ja-JP"/>
        </w:rPr>
        <w:t>wisselende redactie, in theorie is dit een goed idee, echter is het in de praktijk moeilijk uitvoerbaar. De vrouwen uit het netwerk van Spark zijn allen zeer actief en hebben niet voldoende tijd om in een redactie plaats te nemen. Daarom adviseer ik om te vragen naar input van de vrouwen uit het netwerk. Bijvoorbeeld voor een interview met een van de IT-vrouwen, een quote van de dag, een column, enz. Op die manier wordt het netwerk actief betrokken in het ontwikkelen van de nieuwe nieuwsbrief</w:t>
      </w:r>
      <w:r w:rsidR="008E3DA9">
        <w:rPr>
          <w:lang w:eastAsia="ja-JP"/>
        </w:rPr>
        <w:t>, wordt er tijd bespaard om een redactie in te werken en blijft het een nieuwsbrief van, voor en door IT-vrouwen. In hoofdstuk 4.1 wordt de implementatie van de nieuwsbrief behandeld. Tevens staat er in de bijlage een concept van de nieuwsbrief.</w:t>
      </w:r>
    </w:p>
    <w:p w:rsidR="0043504D" w:rsidRDefault="0043504D" w:rsidP="004102A4">
      <w:pPr>
        <w:pStyle w:val="Kop2"/>
        <w:ind w:firstLine="708"/>
      </w:pPr>
      <w:bookmarkStart w:id="19" w:name="_Toc328046418"/>
      <w:r>
        <w:t xml:space="preserve">3.2. </w:t>
      </w:r>
      <w:r w:rsidR="007D3F0B">
        <w:t>Breid</w:t>
      </w:r>
      <w:r w:rsidR="008E3DA9">
        <w:t xml:space="preserve"> het gebruik van social media uit met Facebook en Hyves</w:t>
      </w:r>
      <w:bookmarkEnd w:id="19"/>
    </w:p>
    <w:p w:rsidR="00AC0020" w:rsidRPr="00C1313B" w:rsidRDefault="00AC0020" w:rsidP="00AC0020">
      <w:pPr>
        <w:rPr>
          <w:lang w:eastAsia="ja-JP"/>
        </w:rPr>
      </w:pPr>
      <w:r>
        <w:rPr>
          <w:lang w:eastAsia="ja-JP"/>
        </w:rPr>
        <w:t>Zorg dat er zoveel mogelijk vrouwen uit de doelgroep worden bereik</w:t>
      </w:r>
      <w:r w:rsidR="007D3F0B">
        <w:rPr>
          <w:lang w:eastAsia="ja-JP"/>
        </w:rPr>
        <w:t xml:space="preserve">t, ook via social media. Op dit </w:t>
      </w:r>
      <w:r>
        <w:rPr>
          <w:lang w:eastAsia="ja-JP"/>
        </w:rPr>
        <w:t xml:space="preserve">moment maakt Spark vooral gebruik van Twitter en Linkedin. Dit wordt goed bijgehouden en reacties en/of discussies worden beantwoord. Facebook wordt nog niet voldoende benut en een Hyvesprofiel </w:t>
      </w:r>
      <w:r w:rsidR="00C1313B">
        <w:rPr>
          <w:lang w:eastAsia="ja-JP"/>
        </w:rPr>
        <w:t xml:space="preserve">heeft Spark niet. Het is belangrijk om aanwezig te zijn op de plaatsen waar de doelgroep / mensen met toegevoegde waarde ook is/zijn aldus E. Muildijk (handleiding marketingplan) en </w:t>
      </w:r>
      <w:r w:rsidR="00C1313B">
        <w:rPr>
          <w:bCs/>
          <w:noProof/>
        </w:rPr>
        <w:t>D. Fisher (</w:t>
      </w:r>
      <w:r w:rsidR="00C1313B" w:rsidRPr="00C1313B">
        <w:rPr>
          <w:iCs/>
          <w:noProof/>
        </w:rPr>
        <w:t>Persoonlijk netwerken voor dummies</w:t>
      </w:r>
      <w:r w:rsidR="00C1313B" w:rsidRPr="00C1313B">
        <w:rPr>
          <w:b/>
          <w:bCs/>
          <w:noProof/>
        </w:rPr>
        <w:t>)</w:t>
      </w:r>
      <w:r w:rsidR="00C1313B">
        <w:rPr>
          <w:bCs/>
          <w:noProof/>
        </w:rPr>
        <w:t xml:space="preserve">. Dus ook op Facebook en Hyves. </w:t>
      </w:r>
    </w:p>
    <w:p w:rsidR="0043504D" w:rsidRDefault="0043504D" w:rsidP="0043504D">
      <w:pPr>
        <w:rPr>
          <w:lang w:eastAsia="ja-JP"/>
        </w:rPr>
      </w:pPr>
      <w:r>
        <w:rPr>
          <w:lang w:eastAsia="ja-JP"/>
        </w:rPr>
        <w:t>Uit onderzoek is gebleken dat maar liefst 55% van de ondervraagden gebruik maakt van social media. Het gaat dan voornamelijk om de volgende platformen:</w:t>
      </w:r>
    </w:p>
    <w:p w:rsidR="0043504D" w:rsidRDefault="00AC0020" w:rsidP="0043504D">
      <w:pPr>
        <w:pStyle w:val="Lijstalinea"/>
        <w:numPr>
          <w:ilvl w:val="0"/>
          <w:numId w:val="13"/>
        </w:numPr>
        <w:rPr>
          <w:lang w:eastAsia="ja-JP"/>
        </w:rPr>
      </w:pPr>
      <w:r>
        <w:rPr>
          <w:lang w:eastAsia="ja-JP"/>
        </w:rPr>
        <w:t xml:space="preserve">Linkedin </w:t>
      </w:r>
      <w:r w:rsidR="00C1313B">
        <w:rPr>
          <w:lang w:eastAsia="ja-JP"/>
        </w:rPr>
        <w:tab/>
      </w:r>
      <w:r w:rsidR="006D2D45">
        <w:rPr>
          <w:lang w:eastAsia="ja-JP"/>
        </w:rPr>
        <w:t>62,5% (kwalitatief onderzoek) 10,33% (kwantitatief onderzoek)</w:t>
      </w:r>
    </w:p>
    <w:p w:rsidR="0043504D" w:rsidRDefault="00AC0020" w:rsidP="0043504D">
      <w:pPr>
        <w:pStyle w:val="Lijstalinea"/>
        <w:numPr>
          <w:ilvl w:val="0"/>
          <w:numId w:val="13"/>
        </w:numPr>
        <w:rPr>
          <w:lang w:eastAsia="ja-JP"/>
        </w:rPr>
      </w:pPr>
      <w:r>
        <w:rPr>
          <w:lang w:eastAsia="ja-JP"/>
        </w:rPr>
        <w:t>Facebook</w:t>
      </w:r>
      <w:r w:rsidR="006D2D45">
        <w:rPr>
          <w:lang w:eastAsia="ja-JP"/>
        </w:rPr>
        <w:tab/>
        <w:t>37,5% (kwalitatief onderzoek)</w:t>
      </w:r>
    </w:p>
    <w:p w:rsidR="0043504D" w:rsidRDefault="00AC0020" w:rsidP="0043504D">
      <w:pPr>
        <w:pStyle w:val="Lijstalinea"/>
        <w:numPr>
          <w:ilvl w:val="0"/>
          <w:numId w:val="13"/>
        </w:numPr>
        <w:rPr>
          <w:lang w:eastAsia="ja-JP"/>
        </w:rPr>
      </w:pPr>
      <w:r>
        <w:rPr>
          <w:lang w:eastAsia="ja-JP"/>
        </w:rPr>
        <w:t>Hyves</w:t>
      </w:r>
      <w:r w:rsidR="00C1313B">
        <w:rPr>
          <w:lang w:eastAsia="ja-JP"/>
        </w:rPr>
        <w:tab/>
      </w:r>
      <w:r w:rsidR="006D2D45">
        <w:rPr>
          <w:lang w:eastAsia="ja-JP"/>
        </w:rPr>
        <w:tab/>
        <w:t>12,5% (kwalitatief onderzoek) 1,55% (kwantitatief onderzoek)</w:t>
      </w:r>
    </w:p>
    <w:p w:rsidR="00425EBE" w:rsidRDefault="00AC7278" w:rsidP="00AC0020">
      <w:pPr>
        <w:rPr>
          <w:lang w:eastAsia="ja-JP"/>
        </w:rPr>
      </w:pPr>
      <w:r>
        <w:rPr>
          <w:lang w:eastAsia="ja-JP"/>
        </w:rPr>
        <w:t xml:space="preserve">Hyves staat bekend als een minder professioneel platform, toch is dit netwerk aanwezig in de top 5 netwerken van het kwantitatieve onderzoek en </w:t>
      </w:r>
      <w:r w:rsidR="00A70012">
        <w:rPr>
          <w:lang w:eastAsia="ja-JP"/>
        </w:rPr>
        <w:t xml:space="preserve">wordt het ook twee keer genoemd in het kwalitatieve onderzoek. Logischerwijs ligt de eerste prioriteit bij het actief inzetten van Facebook gezien het grootste percentage, op Linkedin na, </w:t>
      </w:r>
      <w:r w:rsidR="007D3F0B">
        <w:rPr>
          <w:lang w:eastAsia="ja-JP"/>
        </w:rPr>
        <w:t xml:space="preserve">daar </w:t>
      </w:r>
      <w:r w:rsidR="00A70012">
        <w:rPr>
          <w:lang w:eastAsia="ja-JP"/>
        </w:rPr>
        <w:t>aanwezig is. Wanneer Facebook goed op orde is, kan er een Hyvesprofiel ingericht worden. Het voordeel van deze twee profielen is dat ze vrijwel hetzelfde zijn in gebruik</w:t>
      </w:r>
      <w:r w:rsidR="00420F78">
        <w:rPr>
          <w:lang w:eastAsia="ja-JP"/>
        </w:rPr>
        <w:t xml:space="preserve"> en hetzelfde ingericht kunnen worden. </w:t>
      </w:r>
    </w:p>
    <w:p w:rsidR="00425EBE" w:rsidRDefault="00425EBE">
      <w:pPr>
        <w:rPr>
          <w:lang w:eastAsia="ja-JP"/>
        </w:rPr>
      </w:pPr>
      <w:r>
        <w:rPr>
          <w:lang w:eastAsia="ja-JP"/>
        </w:rPr>
        <w:br w:type="page"/>
      </w:r>
    </w:p>
    <w:tbl>
      <w:tblPr>
        <w:tblW w:w="5760" w:type="dxa"/>
        <w:tblInd w:w="47" w:type="dxa"/>
        <w:tblCellMar>
          <w:left w:w="70" w:type="dxa"/>
          <w:right w:w="70" w:type="dxa"/>
        </w:tblCellMar>
        <w:tblLook w:val="04A0"/>
      </w:tblPr>
      <w:tblGrid>
        <w:gridCol w:w="4800"/>
        <w:gridCol w:w="960"/>
      </w:tblGrid>
      <w:tr w:rsidR="008E3DA9" w:rsidRPr="008E3DA9" w:rsidTr="008E3DA9">
        <w:trPr>
          <w:trHeight w:val="330"/>
        </w:trPr>
        <w:tc>
          <w:tcPr>
            <w:tcW w:w="480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8E3DA9" w:rsidRPr="008E3DA9" w:rsidRDefault="008E3DA9" w:rsidP="008E3DA9">
            <w:pPr>
              <w:spacing w:after="0" w:line="240" w:lineRule="auto"/>
              <w:jc w:val="center"/>
              <w:rPr>
                <w:rFonts w:ascii="Calibri" w:eastAsia="Times New Roman" w:hAnsi="Calibri" w:cs="Calibri"/>
                <w:b/>
                <w:bCs/>
                <w:color w:val="000000"/>
                <w:lang w:eastAsia="nl-NL"/>
              </w:rPr>
            </w:pPr>
            <w:r w:rsidRPr="008E3DA9">
              <w:rPr>
                <w:rFonts w:ascii="Calibri" w:eastAsia="Times New Roman" w:hAnsi="Calibri" w:cs="Calibri"/>
                <w:b/>
                <w:bCs/>
                <w:color w:val="000000"/>
                <w:lang w:eastAsia="nl-NL"/>
              </w:rPr>
              <w:lastRenderedPageBreak/>
              <w:t>Top 5 netwerken</w:t>
            </w:r>
          </w:p>
        </w:tc>
        <w:tc>
          <w:tcPr>
            <w:tcW w:w="960" w:type="dxa"/>
            <w:tcBorders>
              <w:top w:val="double" w:sz="6" w:space="0" w:color="FF0000"/>
              <w:left w:val="nil"/>
              <w:bottom w:val="double" w:sz="6" w:space="0" w:color="FF0000"/>
              <w:right w:val="double" w:sz="6" w:space="0" w:color="FF0000"/>
            </w:tcBorders>
            <w:shd w:val="clear" w:color="auto" w:fill="auto"/>
            <w:noWrap/>
            <w:vAlign w:val="bottom"/>
            <w:hideMark/>
          </w:tcPr>
          <w:p w:rsidR="008E3DA9" w:rsidRPr="008E3DA9" w:rsidRDefault="008E3DA9" w:rsidP="008E3DA9">
            <w:pPr>
              <w:spacing w:after="0" w:line="240" w:lineRule="auto"/>
              <w:rPr>
                <w:rFonts w:ascii="Calibri" w:eastAsia="Times New Roman" w:hAnsi="Calibri" w:cs="Calibri"/>
                <w:b/>
                <w:color w:val="000000"/>
                <w:lang w:eastAsia="nl-NL"/>
              </w:rPr>
            </w:pPr>
            <w:r w:rsidRPr="008E3DA9">
              <w:rPr>
                <w:rFonts w:ascii="Calibri" w:eastAsia="Times New Roman" w:hAnsi="Calibri" w:cs="Calibri"/>
                <w:b/>
                <w:color w:val="000000"/>
                <w:lang w:eastAsia="nl-NL"/>
              </w:rPr>
              <w:t>Aantal</w:t>
            </w:r>
          </w:p>
        </w:tc>
      </w:tr>
      <w:tr w:rsidR="008E3DA9" w:rsidRPr="008E3DA9" w:rsidTr="008E3DA9">
        <w:trPr>
          <w:trHeight w:val="315"/>
        </w:trPr>
        <w:tc>
          <w:tcPr>
            <w:tcW w:w="4800" w:type="dxa"/>
            <w:tcBorders>
              <w:top w:val="nil"/>
              <w:left w:val="single" w:sz="4" w:space="0" w:color="FF0000"/>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center"/>
              <w:rPr>
                <w:rFonts w:ascii="Calibri" w:eastAsia="Times New Roman" w:hAnsi="Calibri" w:cs="Calibri"/>
                <w:color w:val="000000"/>
                <w:lang w:eastAsia="nl-NL"/>
              </w:rPr>
            </w:pPr>
            <w:r w:rsidRPr="008E3DA9">
              <w:rPr>
                <w:rFonts w:ascii="Calibri" w:eastAsia="Times New Roman" w:hAnsi="Calibri" w:cs="Calibri"/>
                <w:color w:val="000000"/>
                <w:lang w:eastAsia="nl-NL"/>
              </w:rPr>
              <w:t>ING Lioness</w:t>
            </w:r>
          </w:p>
        </w:tc>
        <w:tc>
          <w:tcPr>
            <w:tcW w:w="960" w:type="dxa"/>
            <w:tcBorders>
              <w:top w:val="nil"/>
              <w:left w:val="nil"/>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51</w:t>
            </w:r>
          </w:p>
        </w:tc>
      </w:tr>
      <w:tr w:rsidR="008E3DA9" w:rsidRPr="008E3DA9" w:rsidTr="008E3DA9">
        <w:trPr>
          <w:trHeight w:val="300"/>
        </w:trPr>
        <w:tc>
          <w:tcPr>
            <w:tcW w:w="4800"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center"/>
              <w:rPr>
                <w:rFonts w:ascii="Calibri" w:eastAsia="Times New Roman" w:hAnsi="Calibri" w:cs="Calibri"/>
                <w:color w:val="000000"/>
                <w:lang w:eastAsia="nl-NL"/>
              </w:rPr>
            </w:pPr>
            <w:r w:rsidRPr="008E3DA9">
              <w:rPr>
                <w:rFonts w:ascii="Calibri" w:eastAsia="Times New Roman" w:hAnsi="Calibri" w:cs="Calibri"/>
                <w:color w:val="000000"/>
                <w:lang w:eastAsia="nl-NL"/>
              </w:rPr>
              <w:t>LinkedIn</w:t>
            </w:r>
          </w:p>
        </w:tc>
        <w:tc>
          <w:tcPr>
            <w:tcW w:w="960" w:type="dxa"/>
            <w:tcBorders>
              <w:top w:val="nil"/>
              <w:left w:val="nil"/>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40</w:t>
            </w:r>
          </w:p>
        </w:tc>
      </w:tr>
      <w:tr w:rsidR="008E3DA9" w:rsidRPr="008E3DA9" w:rsidTr="008E3DA9">
        <w:trPr>
          <w:trHeight w:val="300"/>
        </w:trPr>
        <w:tc>
          <w:tcPr>
            <w:tcW w:w="4800"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center"/>
              <w:rPr>
                <w:rFonts w:ascii="Calibri" w:eastAsia="Times New Roman" w:hAnsi="Calibri" w:cs="Calibri"/>
                <w:color w:val="000000"/>
                <w:lang w:eastAsia="nl-NL"/>
              </w:rPr>
            </w:pPr>
            <w:r w:rsidRPr="008E3DA9">
              <w:rPr>
                <w:rFonts w:ascii="Calibri" w:eastAsia="Times New Roman" w:hAnsi="Calibri" w:cs="Calibri"/>
                <w:color w:val="000000"/>
                <w:lang w:eastAsia="nl-NL"/>
              </w:rPr>
              <w:t>Plaxo</w:t>
            </w:r>
          </w:p>
        </w:tc>
        <w:tc>
          <w:tcPr>
            <w:tcW w:w="960" w:type="dxa"/>
            <w:tcBorders>
              <w:top w:val="nil"/>
              <w:left w:val="nil"/>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9</w:t>
            </w:r>
          </w:p>
        </w:tc>
      </w:tr>
    </w:tbl>
    <w:tbl>
      <w:tblPr>
        <w:tblpPr w:leftFromText="141" w:rightFromText="141" w:vertAnchor="text" w:horzAnchor="margin" w:tblpXSpec="right" w:tblpY="-1310"/>
        <w:tblW w:w="2660" w:type="dxa"/>
        <w:tblCellMar>
          <w:left w:w="70" w:type="dxa"/>
          <w:right w:w="70" w:type="dxa"/>
        </w:tblCellMar>
        <w:tblLook w:val="04A0"/>
      </w:tblPr>
      <w:tblGrid>
        <w:gridCol w:w="1700"/>
        <w:gridCol w:w="960"/>
      </w:tblGrid>
      <w:tr w:rsidR="00AC0020" w:rsidRPr="008E3DA9" w:rsidTr="00AC0020">
        <w:trPr>
          <w:trHeight w:val="330"/>
        </w:trPr>
        <w:tc>
          <w:tcPr>
            <w:tcW w:w="170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AC0020" w:rsidRPr="008E3DA9" w:rsidRDefault="00AC0020" w:rsidP="00AC0020">
            <w:pPr>
              <w:spacing w:after="0" w:line="240" w:lineRule="auto"/>
              <w:rPr>
                <w:rFonts w:ascii="Calibri" w:eastAsia="Times New Roman" w:hAnsi="Calibri" w:cs="Calibri"/>
                <w:b/>
                <w:bCs/>
                <w:color w:val="000000"/>
                <w:lang w:eastAsia="nl-NL"/>
              </w:rPr>
            </w:pPr>
            <w:r w:rsidRPr="008E3DA9">
              <w:rPr>
                <w:rFonts w:ascii="Calibri" w:eastAsia="Times New Roman" w:hAnsi="Calibri" w:cs="Calibri"/>
                <w:b/>
                <w:bCs/>
                <w:color w:val="000000"/>
                <w:lang w:eastAsia="nl-NL"/>
              </w:rPr>
              <w:t>Social media</w:t>
            </w:r>
          </w:p>
        </w:tc>
        <w:tc>
          <w:tcPr>
            <w:tcW w:w="960" w:type="dxa"/>
            <w:tcBorders>
              <w:top w:val="double" w:sz="6" w:space="0" w:color="FF0000"/>
              <w:left w:val="nil"/>
              <w:bottom w:val="double" w:sz="6" w:space="0" w:color="FF0000"/>
              <w:right w:val="double" w:sz="6" w:space="0" w:color="FF0000"/>
            </w:tcBorders>
            <w:shd w:val="clear" w:color="auto" w:fill="auto"/>
            <w:noWrap/>
            <w:vAlign w:val="bottom"/>
            <w:hideMark/>
          </w:tcPr>
          <w:p w:rsidR="00AC0020" w:rsidRPr="008E3DA9" w:rsidRDefault="00AC0020" w:rsidP="00AC0020">
            <w:pPr>
              <w:spacing w:after="0" w:line="240" w:lineRule="auto"/>
              <w:rPr>
                <w:rFonts w:ascii="Calibri" w:eastAsia="Times New Roman" w:hAnsi="Calibri" w:cs="Calibri"/>
                <w:b/>
                <w:bCs/>
                <w:color w:val="000000"/>
                <w:lang w:eastAsia="nl-NL"/>
              </w:rPr>
            </w:pPr>
            <w:r w:rsidRPr="008E3DA9">
              <w:rPr>
                <w:rFonts w:ascii="Calibri" w:eastAsia="Times New Roman" w:hAnsi="Calibri" w:cs="Calibri"/>
                <w:b/>
                <w:bCs/>
                <w:color w:val="000000"/>
                <w:lang w:eastAsia="nl-NL"/>
              </w:rPr>
              <w:t xml:space="preserve">Aantal </w:t>
            </w:r>
          </w:p>
        </w:tc>
      </w:tr>
      <w:tr w:rsidR="00AC0020" w:rsidRPr="008E3DA9" w:rsidTr="00AC0020">
        <w:trPr>
          <w:trHeight w:val="315"/>
        </w:trPr>
        <w:tc>
          <w:tcPr>
            <w:tcW w:w="1700" w:type="dxa"/>
            <w:tcBorders>
              <w:top w:val="nil"/>
              <w:left w:val="single" w:sz="4" w:space="0" w:color="FF0000"/>
              <w:bottom w:val="single" w:sz="4" w:space="0" w:color="FF0000"/>
              <w:right w:val="single" w:sz="4" w:space="0" w:color="FF0000"/>
            </w:tcBorders>
            <w:shd w:val="clear" w:color="auto" w:fill="auto"/>
            <w:noWrap/>
            <w:vAlign w:val="bottom"/>
            <w:hideMark/>
          </w:tcPr>
          <w:p w:rsidR="00AC0020" w:rsidRPr="008E3DA9" w:rsidRDefault="00AC0020" w:rsidP="00AC0020">
            <w:pPr>
              <w:spacing w:after="0" w:line="240" w:lineRule="auto"/>
              <w:rPr>
                <w:rFonts w:ascii="Calibri" w:eastAsia="Times New Roman" w:hAnsi="Calibri" w:cs="Calibri"/>
                <w:color w:val="000000"/>
                <w:lang w:eastAsia="nl-NL"/>
              </w:rPr>
            </w:pPr>
            <w:r w:rsidRPr="008E3DA9">
              <w:rPr>
                <w:rFonts w:ascii="Calibri" w:eastAsia="Times New Roman" w:hAnsi="Calibri" w:cs="Calibri"/>
                <w:color w:val="000000"/>
                <w:lang w:eastAsia="nl-NL"/>
              </w:rPr>
              <w:t>Linkedin</w:t>
            </w:r>
          </w:p>
        </w:tc>
        <w:tc>
          <w:tcPr>
            <w:tcW w:w="960" w:type="dxa"/>
            <w:tcBorders>
              <w:top w:val="nil"/>
              <w:left w:val="nil"/>
              <w:bottom w:val="single" w:sz="4" w:space="0" w:color="FF0000"/>
              <w:right w:val="single" w:sz="4" w:space="0" w:color="FF0000"/>
            </w:tcBorders>
            <w:shd w:val="clear" w:color="auto" w:fill="auto"/>
            <w:noWrap/>
            <w:vAlign w:val="bottom"/>
            <w:hideMark/>
          </w:tcPr>
          <w:p w:rsidR="00AC0020" w:rsidRPr="008E3DA9" w:rsidRDefault="00AC0020" w:rsidP="00AC0020">
            <w:pPr>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10</w:t>
            </w:r>
          </w:p>
        </w:tc>
      </w:tr>
      <w:tr w:rsidR="00AC0020" w:rsidRPr="008E3DA9" w:rsidTr="00AC0020">
        <w:trPr>
          <w:trHeight w:val="300"/>
        </w:trPr>
        <w:tc>
          <w:tcPr>
            <w:tcW w:w="1700" w:type="dxa"/>
            <w:tcBorders>
              <w:top w:val="nil"/>
              <w:left w:val="single" w:sz="4" w:space="0" w:color="FF0000"/>
              <w:bottom w:val="single" w:sz="4" w:space="0" w:color="FF0000"/>
              <w:right w:val="single" w:sz="4" w:space="0" w:color="FF0000"/>
            </w:tcBorders>
            <w:shd w:val="clear" w:color="auto" w:fill="auto"/>
            <w:noWrap/>
            <w:vAlign w:val="bottom"/>
            <w:hideMark/>
          </w:tcPr>
          <w:p w:rsidR="00AC0020" w:rsidRPr="008E3DA9" w:rsidRDefault="00AC0020" w:rsidP="00AC0020">
            <w:pPr>
              <w:spacing w:after="0" w:line="240" w:lineRule="auto"/>
              <w:rPr>
                <w:rFonts w:ascii="Calibri" w:eastAsia="Times New Roman" w:hAnsi="Calibri" w:cs="Calibri"/>
                <w:color w:val="000000"/>
                <w:lang w:eastAsia="nl-NL"/>
              </w:rPr>
            </w:pPr>
            <w:r w:rsidRPr="008E3DA9">
              <w:rPr>
                <w:rFonts w:ascii="Calibri" w:eastAsia="Times New Roman" w:hAnsi="Calibri" w:cs="Calibri"/>
                <w:color w:val="000000"/>
                <w:lang w:eastAsia="nl-NL"/>
              </w:rPr>
              <w:t>Facebook</w:t>
            </w:r>
          </w:p>
        </w:tc>
        <w:tc>
          <w:tcPr>
            <w:tcW w:w="960" w:type="dxa"/>
            <w:tcBorders>
              <w:top w:val="nil"/>
              <w:left w:val="nil"/>
              <w:bottom w:val="single" w:sz="4" w:space="0" w:color="FF0000"/>
              <w:right w:val="single" w:sz="4" w:space="0" w:color="FF0000"/>
            </w:tcBorders>
            <w:shd w:val="clear" w:color="auto" w:fill="auto"/>
            <w:noWrap/>
            <w:vAlign w:val="bottom"/>
            <w:hideMark/>
          </w:tcPr>
          <w:p w:rsidR="00AC0020" w:rsidRPr="008E3DA9" w:rsidRDefault="00AC0020" w:rsidP="00AC0020">
            <w:pPr>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5</w:t>
            </w:r>
          </w:p>
        </w:tc>
      </w:tr>
      <w:tr w:rsidR="00AC0020" w:rsidRPr="008E3DA9" w:rsidTr="00AC0020">
        <w:trPr>
          <w:trHeight w:val="300"/>
        </w:trPr>
        <w:tc>
          <w:tcPr>
            <w:tcW w:w="1700" w:type="dxa"/>
            <w:tcBorders>
              <w:top w:val="nil"/>
              <w:left w:val="single" w:sz="4" w:space="0" w:color="FF0000"/>
              <w:bottom w:val="single" w:sz="4" w:space="0" w:color="FF0000"/>
              <w:right w:val="single" w:sz="4" w:space="0" w:color="FF0000"/>
            </w:tcBorders>
            <w:shd w:val="clear" w:color="auto" w:fill="auto"/>
            <w:noWrap/>
            <w:vAlign w:val="bottom"/>
            <w:hideMark/>
          </w:tcPr>
          <w:p w:rsidR="00AC0020" w:rsidRPr="008E3DA9" w:rsidRDefault="00AC0020" w:rsidP="00AC0020">
            <w:pPr>
              <w:spacing w:after="0" w:line="240" w:lineRule="auto"/>
              <w:rPr>
                <w:rFonts w:ascii="Calibri" w:eastAsia="Times New Roman" w:hAnsi="Calibri" w:cs="Calibri"/>
                <w:color w:val="000000"/>
                <w:lang w:eastAsia="nl-NL"/>
              </w:rPr>
            </w:pPr>
            <w:r w:rsidRPr="008E3DA9">
              <w:rPr>
                <w:rFonts w:ascii="Calibri" w:eastAsia="Times New Roman" w:hAnsi="Calibri" w:cs="Calibri"/>
                <w:color w:val="000000"/>
                <w:lang w:eastAsia="nl-NL"/>
              </w:rPr>
              <w:t>Hyves</w:t>
            </w:r>
          </w:p>
        </w:tc>
        <w:tc>
          <w:tcPr>
            <w:tcW w:w="960" w:type="dxa"/>
            <w:tcBorders>
              <w:top w:val="nil"/>
              <w:left w:val="nil"/>
              <w:bottom w:val="single" w:sz="4" w:space="0" w:color="FF0000"/>
              <w:right w:val="single" w:sz="4" w:space="0" w:color="FF0000"/>
            </w:tcBorders>
            <w:shd w:val="clear" w:color="auto" w:fill="auto"/>
            <w:noWrap/>
            <w:vAlign w:val="bottom"/>
            <w:hideMark/>
          </w:tcPr>
          <w:p w:rsidR="00AC0020" w:rsidRPr="008E3DA9" w:rsidRDefault="00AC0020" w:rsidP="00AC0020">
            <w:pPr>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2</w:t>
            </w:r>
          </w:p>
        </w:tc>
      </w:tr>
      <w:tr w:rsidR="00AC0020" w:rsidRPr="008E3DA9" w:rsidTr="00AC0020">
        <w:trPr>
          <w:trHeight w:val="300"/>
        </w:trPr>
        <w:tc>
          <w:tcPr>
            <w:tcW w:w="1700" w:type="dxa"/>
            <w:tcBorders>
              <w:top w:val="nil"/>
              <w:left w:val="single" w:sz="4" w:space="0" w:color="FF0000"/>
              <w:bottom w:val="single" w:sz="4" w:space="0" w:color="FF0000"/>
              <w:right w:val="single" w:sz="4" w:space="0" w:color="FF0000"/>
            </w:tcBorders>
            <w:shd w:val="clear" w:color="auto" w:fill="auto"/>
            <w:noWrap/>
            <w:vAlign w:val="bottom"/>
            <w:hideMark/>
          </w:tcPr>
          <w:p w:rsidR="00AC0020" w:rsidRPr="008E3DA9" w:rsidRDefault="00AC0020" w:rsidP="00AC0020">
            <w:pPr>
              <w:spacing w:after="0" w:line="240" w:lineRule="auto"/>
              <w:rPr>
                <w:rFonts w:ascii="Calibri" w:eastAsia="Times New Roman" w:hAnsi="Calibri" w:cs="Calibri"/>
                <w:color w:val="000000"/>
                <w:lang w:eastAsia="nl-NL"/>
              </w:rPr>
            </w:pPr>
            <w:r w:rsidRPr="008E3DA9">
              <w:rPr>
                <w:rFonts w:ascii="Calibri" w:eastAsia="Times New Roman" w:hAnsi="Calibri" w:cs="Calibri"/>
                <w:color w:val="000000"/>
                <w:lang w:eastAsia="nl-NL"/>
              </w:rPr>
              <w:t>Twitter</w:t>
            </w:r>
          </w:p>
        </w:tc>
        <w:tc>
          <w:tcPr>
            <w:tcW w:w="960" w:type="dxa"/>
            <w:tcBorders>
              <w:top w:val="nil"/>
              <w:left w:val="nil"/>
              <w:bottom w:val="single" w:sz="4" w:space="0" w:color="FF0000"/>
              <w:right w:val="single" w:sz="4" w:space="0" w:color="FF0000"/>
            </w:tcBorders>
            <w:shd w:val="clear" w:color="auto" w:fill="auto"/>
            <w:noWrap/>
            <w:vAlign w:val="bottom"/>
            <w:hideMark/>
          </w:tcPr>
          <w:p w:rsidR="00AC0020" w:rsidRPr="008E3DA9" w:rsidRDefault="00AC0020" w:rsidP="00AC0020">
            <w:pPr>
              <w:keepNext/>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1</w:t>
            </w:r>
          </w:p>
        </w:tc>
      </w:tr>
      <w:tr w:rsidR="00C1313B" w:rsidRPr="008E3DA9" w:rsidTr="00AC0020">
        <w:trPr>
          <w:trHeight w:val="300"/>
        </w:trPr>
        <w:tc>
          <w:tcPr>
            <w:tcW w:w="1700" w:type="dxa"/>
            <w:tcBorders>
              <w:top w:val="nil"/>
              <w:left w:val="single" w:sz="4" w:space="0" w:color="FF0000"/>
              <w:bottom w:val="single" w:sz="4" w:space="0" w:color="FF0000"/>
              <w:right w:val="single" w:sz="4" w:space="0" w:color="FF0000"/>
            </w:tcBorders>
            <w:shd w:val="clear" w:color="auto" w:fill="auto"/>
            <w:noWrap/>
            <w:vAlign w:val="bottom"/>
            <w:hideMark/>
          </w:tcPr>
          <w:p w:rsidR="00C1313B" w:rsidRPr="00C1313B" w:rsidRDefault="00C1313B" w:rsidP="00AC0020">
            <w:pPr>
              <w:spacing w:after="0" w:line="240" w:lineRule="auto"/>
              <w:rPr>
                <w:rFonts w:ascii="Calibri" w:eastAsia="Times New Roman" w:hAnsi="Calibri" w:cs="Calibri"/>
                <w:b/>
                <w:color w:val="000000"/>
                <w:lang w:eastAsia="nl-NL"/>
              </w:rPr>
            </w:pPr>
            <w:r w:rsidRPr="00C1313B">
              <w:rPr>
                <w:rFonts w:ascii="Calibri" w:eastAsia="Times New Roman" w:hAnsi="Calibri" w:cs="Calibri"/>
                <w:b/>
                <w:color w:val="000000"/>
                <w:lang w:eastAsia="nl-NL"/>
              </w:rPr>
              <w:t>Totaal respondenten</w:t>
            </w:r>
          </w:p>
        </w:tc>
        <w:tc>
          <w:tcPr>
            <w:tcW w:w="960" w:type="dxa"/>
            <w:tcBorders>
              <w:top w:val="nil"/>
              <w:left w:val="nil"/>
              <w:bottom w:val="single" w:sz="4" w:space="0" w:color="FF0000"/>
              <w:right w:val="single" w:sz="4" w:space="0" w:color="FF0000"/>
            </w:tcBorders>
            <w:shd w:val="clear" w:color="auto" w:fill="auto"/>
            <w:noWrap/>
            <w:vAlign w:val="bottom"/>
            <w:hideMark/>
          </w:tcPr>
          <w:p w:rsidR="00C1313B" w:rsidRPr="00C1313B" w:rsidRDefault="00C1313B" w:rsidP="00AC0020">
            <w:pPr>
              <w:keepNext/>
              <w:spacing w:after="0" w:line="240" w:lineRule="auto"/>
              <w:jc w:val="right"/>
              <w:rPr>
                <w:rFonts w:ascii="Calibri" w:eastAsia="Times New Roman" w:hAnsi="Calibri" w:cs="Calibri"/>
                <w:b/>
                <w:color w:val="000000"/>
                <w:lang w:eastAsia="nl-NL"/>
              </w:rPr>
            </w:pPr>
            <w:r w:rsidRPr="00C1313B">
              <w:rPr>
                <w:rFonts w:ascii="Calibri" w:eastAsia="Times New Roman" w:hAnsi="Calibri" w:cs="Calibri"/>
                <w:b/>
                <w:color w:val="000000"/>
                <w:lang w:eastAsia="nl-NL"/>
              </w:rPr>
              <w:t>16</w:t>
            </w:r>
          </w:p>
        </w:tc>
      </w:tr>
    </w:tbl>
    <w:tbl>
      <w:tblPr>
        <w:tblW w:w="5760" w:type="dxa"/>
        <w:tblInd w:w="47" w:type="dxa"/>
        <w:tblCellMar>
          <w:left w:w="70" w:type="dxa"/>
          <w:right w:w="70" w:type="dxa"/>
        </w:tblCellMar>
        <w:tblLook w:val="04A0"/>
      </w:tblPr>
      <w:tblGrid>
        <w:gridCol w:w="4800"/>
        <w:gridCol w:w="960"/>
      </w:tblGrid>
      <w:tr w:rsidR="008E3DA9" w:rsidRPr="008E3DA9" w:rsidTr="008E3DA9">
        <w:trPr>
          <w:trHeight w:val="300"/>
        </w:trPr>
        <w:tc>
          <w:tcPr>
            <w:tcW w:w="4800"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center"/>
              <w:rPr>
                <w:rFonts w:ascii="Calibri" w:eastAsia="Times New Roman" w:hAnsi="Calibri" w:cs="Calibri"/>
                <w:color w:val="000000"/>
                <w:lang w:eastAsia="nl-NL"/>
              </w:rPr>
            </w:pPr>
            <w:r w:rsidRPr="008E3DA9">
              <w:rPr>
                <w:rFonts w:ascii="Calibri" w:eastAsia="Times New Roman" w:hAnsi="Calibri" w:cs="Calibri"/>
                <w:color w:val="000000"/>
                <w:lang w:eastAsia="nl-NL"/>
              </w:rPr>
              <w:t>TNT Link Womens Development Network</w:t>
            </w:r>
          </w:p>
        </w:tc>
        <w:tc>
          <w:tcPr>
            <w:tcW w:w="960" w:type="dxa"/>
            <w:tcBorders>
              <w:top w:val="nil"/>
              <w:left w:val="nil"/>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7</w:t>
            </w:r>
          </w:p>
        </w:tc>
      </w:tr>
      <w:tr w:rsidR="008E3DA9" w:rsidRPr="008E3DA9" w:rsidTr="00C1313B">
        <w:trPr>
          <w:trHeight w:val="300"/>
        </w:trPr>
        <w:tc>
          <w:tcPr>
            <w:tcW w:w="4800"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8E3DA9" w:rsidRPr="008E3DA9" w:rsidRDefault="008E3DA9" w:rsidP="008E3DA9">
            <w:pPr>
              <w:spacing w:after="0" w:line="240" w:lineRule="auto"/>
              <w:jc w:val="center"/>
              <w:rPr>
                <w:rFonts w:ascii="Calibri" w:eastAsia="Times New Roman" w:hAnsi="Calibri" w:cs="Calibri"/>
                <w:color w:val="000000"/>
                <w:lang w:eastAsia="nl-NL"/>
              </w:rPr>
            </w:pPr>
            <w:r w:rsidRPr="008E3DA9">
              <w:rPr>
                <w:rFonts w:ascii="Calibri" w:eastAsia="Times New Roman" w:hAnsi="Calibri" w:cs="Calibri"/>
                <w:color w:val="000000"/>
                <w:lang w:eastAsia="nl-NL"/>
              </w:rPr>
              <w:t>Hyves</w:t>
            </w:r>
          </w:p>
        </w:tc>
        <w:tc>
          <w:tcPr>
            <w:tcW w:w="960" w:type="dxa"/>
            <w:tcBorders>
              <w:top w:val="nil"/>
              <w:left w:val="nil"/>
              <w:bottom w:val="single" w:sz="4" w:space="0" w:color="FF0000"/>
              <w:right w:val="single" w:sz="4" w:space="0" w:color="FF0000"/>
            </w:tcBorders>
            <w:shd w:val="clear" w:color="auto" w:fill="auto"/>
            <w:noWrap/>
            <w:vAlign w:val="bottom"/>
            <w:hideMark/>
          </w:tcPr>
          <w:p w:rsidR="008E3DA9" w:rsidRPr="008E3DA9" w:rsidRDefault="008E3DA9" w:rsidP="008E3DA9">
            <w:pPr>
              <w:keepNext/>
              <w:spacing w:after="0" w:line="240" w:lineRule="auto"/>
              <w:jc w:val="right"/>
              <w:rPr>
                <w:rFonts w:ascii="Calibri" w:eastAsia="Times New Roman" w:hAnsi="Calibri" w:cs="Calibri"/>
                <w:color w:val="000000"/>
                <w:lang w:eastAsia="nl-NL"/>
              </w:rPr>
            </w:pPr>
            <w:r w:rsidRPr="008E3DA9">
              <w:rPr>
                <w:rFonts w:ascii="Calibri" w:eastAsia="Times New Roman" w:hAnsi="Calibri" w:cs="Calibri"/>
                <w:color w:val="000000"/>
                <w:lang w:eastAsia="nl-NL"/>
              </w:rPr>
              <w:t>6</w:t>
            </w:r>
          </w:p>
        </w:tc>
      </w:tr>
      <w:tr w:rsidR="00C1313B" w:rsidRPr="008E3DA9" w:rsidTr="00C1313B">
        <w:trPr>
          <w:trHeight w:val="300"/>
        </w:trPr>
        <w:tc>
          <w:tcPr>
            <w:tcW w:w="4800"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C1313B" w:rsidRPr="00C1313B" w:rsidRDefault="00C1313B" w:rsidP="008E3DA9">
            <w:pPr>
              <w:spacing w:after="0" w:line="240" w:lineRule="auto"/>
              <w:jc w:val="center"/>
              <w:rPr>
                <w:rFonts w:ascii="Calibri" w:eastAsia="Times New Roman" w:hAnsi="Calibri" w:cs="Calibri"/>
                <w:b/>
                <w:color w:val="000000"/>
                <w:lang w:eastAsia="nl-NL"/>
              </w:rPr>
            </w:pPr>
            <w:r w:rsidRPr="00C1313B">
              <w:rPr>
                <w:rFonts w:ascii="Calibri" w:eastAsia="Times New Roman" w:hAnsi="Calibri" w:cs="Calibri"/>
                <w:b/>
                <w:color w:val="000000"/>
                <w:lang w:eastAsia="nl-NL"/>
              </w:rPr>
              <w:t>Totaal respondenten</w:t>
            </w:r>
          </w:p>
        </w:tc>
        <w:tc>
          <w:tcPr>
            <w:tcW w:w="960" w:type="dxa"/>
            <w:tcBorders>
              <w:top w:val="single" w:sz="4" w:space="0" w:color="FF0000"/>
              <w:left w:val="nil"/>
              <w:bottom w:val="single" w:sz="4" w:space="0" w:color="FF0000"/>
              <w:right w:val="single" w:sz="4" w:space="0" w:color="FF0000"/>
            </w:tcBorders>
            <w:shd w:val="clear" w:color="auto" w:fill="auto"/>
            <w:noWrap/>
            <w:vAlign w:val="bottom"/>
            <w:hideMark/>
          </w:tcPr>
          <w:p w:rsidR="00C1313B" w:rsidRPr="00C1313B" w:rsidRDefault="00C1313B" w:rsidP="008E3DA9">
            <w:pPr>
              <w:keepNext/>
              <w:spacing w:after="0" w:line="240" w:lineRule="auto"/>
              <w:jc w:val="right"/>
              <w:rPr>
                <w:rFonts w:ascii="Calibri" w:eastAsia="Times New Roman" w:hAnsi="Calibri" w:cs="Calibri"/>
                <w:b/>
                <w:color w:val="000000"/>
                <w:lang w:eastAsia="nl-NL"/>
              </w:rPr>
            </w:pPr>
            <w:r>
              <w:rPr>
                <w:rFonts w:ascii="Calibri" w:eastAsia="Times New Roman" w:hAnsi="Calibri" w:cs="Calibri"/>
                <w:b/>
                <w:color w:val="000000"/>
                <w:lang w:eastAsia="nl-NL"/>
              </w:rPr>
              <w:t>387</w:t>
            </w:r>
          </w:p>
        </w:tc>
      </w:tr>
    </w:tbl>
    <w:p w:rsidR="00C1313B" w:rsidRPr="00AC0020" w:rsidRDefault="00C1313B" w:rsidP="00C1313B">
      <w:pPr>
        <w:pStyle w:val="Bijschrift"/>
        <w:framePr w:hSpace="141" w:wrap="around" w:vAnchor="text" w:hAnchor="page" w:x="7812" w:y="49"/>
        <w:rPr>
          <w:color w:val="FF0000"/>
        </w:rPr>
      </w:pPr>
      <w:r w:rsidRPr="00AC0020">
        <w:rPr>
          <w:color w:val="FF0000"/>
        </w:rPr>
        <w:t xml:space="preserve"> Figuur </w:t>
      </w:r>
      <w:r>
        <w:rPr>
          <w:color w:val="FF0000"/>
        </w:rPr>
        <w:t>5</w:t>
      </w:r>
      <w:r w:rsidRPr="00AC0020">
        <w:rPr>
          <w:color w:val="FF0000"/>
        </w:rPr>
        <w:t>, aanwezigheid social media</w:t>
      </w:r>
    </w:p>
    <w:p w:rsidR="008E3DA9" w:rsidRDefault="00AC0020" w:rsidP="008E3DA9">
      <w:pPr>
        <w:pStyle w:val="Bijschrift"/>
        <w:rPr>
          <w:color w:val="FF0000"/>
        </w:rPr>
      </w:pPr>
      <w:r w:rsidRPr="008E3DA9">
        <w:rPr>
          <w:color w:val="FF0000"/>
        </w:rPr>
        <w:t xml:space="preserve"> </w:t>
      </w:r>
      <w:r w:rsidR="008E3DA9" w:rsidRPr="008E3DA9">
        <w:rPr>
          <w:color w:val="FF0000"/>
        </w:rPr>
        <w:t xml:space="preserve">Figuur </w:t>
      </w:r>
      <w:r w:rsidR="008E3DA9">
        <w:rPr>
          <w:color w:val="FF0000"/>
        </w:rPr>
        <w:t>4</w:t>
      </w:r>
      <w:r w:rsidR="008E3DA9" w:rsidRPr="008E3DA9">
        <w:rPr>
          <w:color w:val="FF0000"/>
        </w:rPr>
        <w:t>, top 5 netwerken kwantitatief onderzoek</w:t>
      </w:r>
    </w:p>
    <w:p w:rsidR="0043504D" w:rsidRDefault="0043504D" w:rsidP="004102A4">
      <w:pPr>
        <w:pStyle w:val="Kop2"/>
        <w:ind w:firstLine="708"/>
      </w:pPr>
      <w:bookmarkStart w:id="20" w:name="_Toc328046419"/>
      <w:r>
        <w:t>3.3 Organiseer evenementen voor persoonlijk / face-to-face contact</w:t>
      </w:r>
      <w:bookmarkEnd w:id="20"/>
    </w:p>
    <w:p w:rsidR="003973B8" w:rsidRDefault="00AA6978" w:rsidP="00AA6978">
      <w:pPr>
        <w:rPr>
          <w:lang w:eastAsia="ja-JP"/>
        </w:rPr>
      </w:pPr>
      <w:r>
        <w:rPr>
          <w:lang w:eastAsia="ja-JP"/>
        </w:rPr>
        <w:t xml:space="preserve">Een keer per kwartaal een kleinschalig evenement (een Sparkelende bijeenkomst) waar de IT-vrouwen elkaar kunnen ontmoeten, kunnen netwerken maar ook een leuke dag beleven. </w:t>
      </w:r>
      <w:r w:rsidR="003973B8">
        <w:rPr>
          <w:lang w:eastAsia="ja-JP"/>
        </w:rPr>
        <w:t xml:space="preserve">Spark staat voor ‘samen’, wil graag een ‘wij-gevoel’ creëren binnen haar netwerk. Toch is het belangrijk dat Spark niet alleen gezellig is, maar ook gezien wordt als een professioneel bedrijf. Het is dus raadzaam om een evenement te organiseren met twee kanten. Een informele en een formele kant. </w:t>
      </w:r>
      <w:r w:rsidR="006E2EF2">
        <w:rPr>
          <w:lang w:eastAsia="ja-JP"/>
        </w:rPr>
        <w:t>Ook Francine Comstock heeft hier oren naar, er is echter een obstakel en dat is het budget. Spark Recruiters is een eenmansbedrijf en heeft (nog) niet veel te besteden. Gelukkig kan hier creatief mee worden omgegaan. Zeker gezien de huidige grootte van het netwerk van Spark is er veel mogelijk. Een vergunning is niet nodig indien het evenementje buiten wordt georganiseerd, slechts een melding bij de gemeente</w:t>
      </w:r>
      <w:r w:rsidR="006E2EF2">
        <w:rPr>
          <w:rStyle w:val="Voetnootmarkering"/>
          <w:lang w:eastAsia="ja-JP"/>
        </w:rPr>
        <w:footnoteReference w:id="1"/>
      </w:r>
      <w:r w:rsidR="007D3F0B">
        <w:rPr>
          <w:lang w:eastAsia="ja-JP"/>
        </w:rPr>
        <w:t xml:space="preserve"> en zalen zijn minder duur wanneer</w:t>
      </w:r>
      <w:r w:rsidR="006E2EF2">
        <w:rPr>
          <w:lang w:eastAsia="ja-JP"/>
        </w:rPr>
        <w:t xml:space="preserve"> de capaciteit kleiner is. </w:t>
      </w:r>
    </w:p>
    <w:p w:rsidR="00AA6978" w:rsidRDefault="006E2EF2" w:rsidP="00AA6978">
      <w:pPr>
        <w:rPr>
          <w:lang w:eastAsia="ja-JP"/>
        </w:rPr>
      </w:pPr>
      <w:r>
        <w:rPr>
          <w:noProof/>
          <w:lang w:eastAsia="nl-NL"/>
        </w:rPr>
        <w:drawing>
          <wp:anchor distT="0" distB="0" distL="114300" distR="114300" simplePos="0" relativeHeight="251687936" behindDoc="1" locked="0" layoutInCell="1" allowOverlap="1">
            <wp:simplePos x="0" y="0"/>
            <wp:positionH relativeFrom="column">
              <wp:posOffset>-96150</wp:posOffset>
            </wp:positionH>
            <wp:positionV relativeFrom="paragraph">
              <wp:posOffset>1283667</wp:posOffset>
            </wp:positionV>
            <wp:extent cx="4423448" cy="2634018"/>
            <wp:effectExtent l="19050" t="0" r="15202" b="0"/>
            <wp:wrapNone/>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A6978">
        <w:rPr>
          <w:lang w:eastAsia="ja-JP"/>
        </w:rPr>
        <w:t>De respondenten (en d</w:t>
      </w:r>
      <w:r w:rsidR="007D3F0B">
        <w:rPr>
          <w:lang w:eastAsia="ja-JP"/>
        </w:rPr>
        <w:t xml:space="preserve">us de doelgroep) geven </w:t>
      </w:r>
      <w:r w:rsidR="00AA6978">
        <w:rPr>
          <w:lang w:eastAsia="ja-JP"/>
        </w:rPr>
        <w:t xml:space="preserve">duidelijk aan dat zij eens in de zoveel tijd (en dan het liefst een keer per kwartaal) een evenement verwachten. Hierbij gaat het niet om een groots, meerdaags evenement, maar moet er gedacht worden aan een meeting, borrel of workshop. Een kleinschalig evenement waar de IT-vrouwen elkaar in het echt kunnen ontmoeten. </w:t>
      </w:r>
      <w:r>
        <w:rPr>
          <w:lang w:eastAsia="ja-JP"/>
        </w:rPr>
        <w:t xml:space="preserve">In onderstaand diagram is te zien welk soort kennis de doelgroep zou willen delen tijdens een bijeenkomst. Dit past dus goed binnen het eerder genoemde kader (informeel vs. formeel). </w:t>
      </w:r>
    </w:p>
    <w:p w:rsidR="006E2EF2" w:rsidRDefault="006E2EF2" w:rsidP="006E2EF2">
      <w:pPr>
        <w:keepNext/>
      </w:pPr>
    </w:p>
    <w:p w:rsidR="006E2EF2" w:rsidRDefault="006E2EF2">
      <w:pPr>
        <w:rPr>
          <w:rFonts w:ascii="Century Gothic" w:eastAsiaTheme="majorEastAsia" w:hAnsi="Century Gothic" w:cstheme="majorBidi"/>
          <w:b/>
          <w:bCs/>
          <w:color w:val="FF0000"/>
          <w:sz w:val="20"/>
          <w:szCs w:val="26"/>
        </w:rPr>
      </w:pPr>
      <w:r>
        <w:br w:type="page"/>
      </w:r>
    </w:p>
    <w:p w:rsidR="004102A4" w:rsidRDefault="0043504D" w:rsidP="004102A4">
      <w:pPr>
        <w:pStyle w:val="Kop2"/>
        <w:ind w:firstLine="708"/>
      </w:pPr>
      <w:bookmarkStart w:id="21" w:name="_Toc328046420"/>
      <w:r>
        <w:lastRenderedPageBreak/>
        <w:t>3.4. Communiceer i</w:t>
      </w:r>
      <w:r w:rsidR="004102A4">
        <w:t>nformeel, enthousiast en persoonlijk</w:t>
      </w:r>
      <w:bookmarkEnd w:id="21"/>
    </w:p>
    <w:p w:rsidR="00002166" w:rsidRDefault="0031627C" w:rsidP="00970485">
      <w:pPr>
        <w:rPr>
          <w:szCs w:val="20"/>
        </w:rPr>
      </w:pPr>
      <w:r>
        <w:t xml:space="preserve">Alle communicatiemiddelen zijn herkenbaar (duidelijk afkomstig van Spark) </w:t>
      </w:r>
      <w:r w:rsidR="003F51A4">
        <w:t>en de tone of voice is</w:t>
      </w:r>
      <w:r w:rsidR="003F51A4" w:rsidRPr="00E114E4">
        <w:rPr>
          <w:szCs w:val="20"/>
        </w:rPr>
        <w:t xml:space="preserve"> </w:t>
      </w:r>
      <w:r w:rsidR="003F51A4" w:rsidRPr="003F51A4">
        <w:rPr>
          <w:szCs w:val="20"/>
          <w:u w:val="single"/>
        </w:rPr>
        <w:t>informeel</w:t>
      </w:r>
      <w:r w:rsidR="003F51A4" w:rsidRPr="00E114E4">
        <w:rPr>
          <w:szCs w:val="20"/>
        </w:rPr>
        <w:t xml:space="preserve">, </w:t>
      </w:r>
      <w:r w:rsidR="003F51A4" w:rsidRPr="003F51A4">
        <w:rPr>
          <w:szCs w:val="20"/>
          <w:u w:val="single"/>
        </w:rPr>
        <w:t>enthousiast</w:t>
      </w:r>
      <w:r w:rsidR="003F51A4" w:rsidRPr="00E114E4">
        <w:rPr>
          <w:szCs w:val="20"/>
        </w:rPr>
        <w:t xml:space="preserve"> en </w:t>
      </w:r>
      <w:r w:rsidR="003F51A4" w:rsidRPr="003F51A4">
        <w:rPr>
          <w:szCs w:val="20"/>
          <w:u w:val="single"/>
        </w:rPr>
        <w:t>persoonlijk</w:t>
      </w:r>
      <w:r w:rsidR="003F51A4">
        <w:rPr>
          <w:szCs w:val="20"/>
        </w:rPr>
        <w:t>.</w:t>
      </w:r>
      <w:r w:rsidR="00404C54">
        <w:rPr>
          <w:szCs w:val="20"/>
        </w:rPr>
        <w:t xml:space="preserve"> De manier waarop Spark communiceert op haar website is een perfect voorbeeld hiervan. </w:t>
      </w:r>
      <w:r w:rsidR="003973B8">
        <w:rPr>
          <w:szCs w:val="20"/>
        </w:rPr>
        <w:t xml:space="preserve">Er is onderzoek gedaan naar welk beeld de doelgroep heeft van </w:t>
      </w:r>
      <w:r w:rsidR="00002166">
        <w:rPr>
          <w:szCs w:val="20"/>
        </w:rPr>
        <w:t>creatieve en effectieve netwerkcommunicatie. Uit dit onderzoek is een definitie gevloeid met bijbehorende eisen.</w:t>
      </w:r>
    </w:p>
    <w:p w:rsidR="00002166" w:rsidRDefault="00002166" w:rsidP="00970485">
      <w:pPr>
        <w:rPr>
          <w:szCs w:val="20"/>
        </w:rPr>
      </w:pPr>
      <w:r w:rsidRPr="00BD7D88">
        <w:rPr>
          <w:rFonts w:eastAsia="Times New Roman" w:cstheme="minorHAnsi"/>
          <w:i/>
          <w:lang w:eastAsia="ja-JP"/>
        </w:rPr>
        <w:t>“Communicatie waarbij de communicatieboodschap geheel is afgestemd op de doelgroep. De communicatie is persoonlijk, informeel en sociaal-emotioneel georiënteerd. Het biedt de vrouw een helpende ha</w:t>
      </w:r>
      <w:r>
        <w:rPr>
          <w:rFonts w:eastAsia="Times New Roman" w:cstheme="minorHAnsi"/>
          <w:i/>
          <w:lang w:eastAsia="ja-JP"/>
        </w:rPr>
        <w:t>nd in de zin van ontspanning, tips en/of een behulpzaam netwerk</w:t>
      </w:r>
      <w:r w:rsidRPr="00BD7D88">
        <w:rPr>
          <w:rFonts w:eastAsia="Times New Roman" w:cstheme="minorHAnsi"/>
          <w:i/>
          <w:lang w:eastAsia="ja-JP"/>
        </w:rPr>
        <w:t xml:space="preserve">. Er wordt gelet op details en de intelligentie van de vrouw wordt niet onderschat. De communicatie prikkelt de zintuigen en maakt nieuwsgierig. </w:t>
      </w:r>
      <w:r w:rsidR="007D3F0B">
        <w:rPr>
          <w:rFonts w:eastAsia="Times New Roman" w:cstheme="minorHAnsi"/>
          <w:i/>
          <w:lang w:eastAsia="ja-JP"/>
        </w:rPr>
        <w:t>Het is communicatie die</w:t>
      </w:r>
      <w:r>
        <w:rPr>
          <w:rFonts w:eastAsia="Times New Roman" w:cstheme="minorHAnsi"/>
          <w:i/>
          <w:lang w:eastAsia="ja-JP"/>
        </w:rPr>
        <w:t xml:space="preserve"> o</w:t>
      </w:r>
      <w:r w:rsidRPr="00BD7D88">
        <w:rPr>
          <w:rFonts w:cstheme="minorHAnsi"/>
          <w:i/>
        </w:rPr>
        <w:t xml:space="preserve">p een innovatieve en verrassende wijze </w:t>
      </w:r>
      <w:r>
        <w:rPr>
          <w:rFonts w:cstheme="minorHAnsi"/>
          <w:i/>
        </w:rPr>
        <w:t>een (doel)groep weet te</w:t>
      </w:r>
      <w:r w:rsidRPr="00BD7D88">
        <w:rPr>
          <w:rFonts w:cstheme="minorHAnsi"/>
          <w:i/>
        </w:rPr>
        <w:t xml:space="preserve"> binden</w:t>
      </w:r>
      <w:r>
        <w:rPr>
          <w:rFonts w:cstheme="minorHAnsi"/>
          <w:i/>
        </w:rPr>
        <w:t xml:space="preserve"> aan het bedrijf.</w:t>
      </w:r>
      <w:r w:rsidRPr="00BD7D88">
        <w:rPr>
          <w:rStyle w:val="apple-converted-space"/>
          <w:rFonts w:cstheme="minorHAnsi"/>
          <w:i/>
        </w:rPr>
        <w:t> </w:t>
      </w:r>
      <w:r w:rsidRPr="00BD7D88">
        <w:rPr>
          <w:rFonts w:eastAsia="Times New Roman" w:cstheme="minorHAnsi"/>
          <w:i/>
          <w:lang w:eastAsia="ja-JP"/>
        </w:rPr>
        <w:t xml:space="preserve">” </w:t>
      </w:r>
    </w:p>
    <w:p w:rsidR="00002166" w:rsidRPr="002327B7" w:rsidRDefault="00002166" w:rsidP="00002166">
      <w:pPr>
        <w:pStyle w:val="Lijstalinea"/>
        <w:numPr>
          <w:ilvl w:val="0"/>
          <w:numId w:val="4"/>
        </w:numPr>
        <w:rPr>
          <w:rFonts w:eastAsia="Times New Roman" w:cstheme="minorHAnsi"/>
          <w:b/>
          <w:i/>
          <w:lang w:eastAsia="ja-JP"/>
        </w:rPr>
      </w:pPr>
      <w:r>
        <w:rPr>
          <w:rFonts w:cstheme="minorHAnsi"/>
        </w:rPr>
        <w:t>De communicatie is geheel afgestemd op de doelgroep</w:t>
      </w:r>
    </w:p>
    <w:p w:rsidR="00002166" w:rsidRPr="002327B7" w:rsidRDefault="00002166" w:rsidP="00002166">
      <w:pPr>
        <w:pStyle w:val="Lijstalinea"/>
        <w:numPr>
          <w:ilvl w:val="0"/>
          <w:numId w:val="4"/>
        </w:numPr>
        <w:rPr>
          <w:rFonts w:eastAsia="Times New Roman" w:cstheme="minorHAnsi"/>
          <w:b/>
          <w:i/>
          <w:lang w:eastAsia="ja-JP"/>
        </w:rPr>
      </w:pPr>
      <w:r>
        <w:rPr>
          <w:rFonts w:cstheme="minorHAnsi"/>
        </w:rPr>
        <w:t>De communicatie is persoonlijk, informeel en sociaal-emotioneel georiënteerd</w:t>
      </w:r>
    </w:p>
    <w:p w:rsidR="00002166" w:rsidRPr="002327B7" w:rsidRDefault="00002166" w:rsidP="00002166">
      <w:pPr>
        <w:pStyle w:val="Lijstalinea"/>
        <w:numPr>
          <w:ilvl w:val="0"/>
          <w:numId w:val="4"/>
        </w:numPr>
        <w:rPr>
          <w:rFonts w:eastAsia="Times New Roman" w:cstheme="minorHAnsi"/>
          <w:b/>
          <w:i/>
          <w:lang w:eastAsia="ja-JP"/>
        </w:rPr>
      </w:pPr>
      <w:r>
        <w:rPr>
          <w:rFonts w:cstheme="minorHAnsi"/>
        </w:rPr>
        <w:t>De communicatie prikkelt de zintuigen en maakt nieuwsgierig</w:t>
      </w:r>
    </w:p>
    <w:p w:rsidR="00002166" w:rsidRPr="00002166" w:rsidRDefault="00002166" w:rsidP="00002166">
      <w:pPr>
        <w:pStyle w:val="Lijstalinea"/>
        <w:numPr>
          <w:ilvl w:val="0"/>
          <w:numId w:val="4"/>
        </w:numPr>
        <w:rPr>
          <w:rFonts w:eastAsia="Times New Roman" w:cstheme="minorHAnsi"/>
          <w:b/>
          <w:i/>
          <w:lang w:eastAsia="ja-JP"/>
        </w:rPr>
      </w:pPr>
      <w:r>
        <w:rPr>
          <w:rFonts w:cstheme="minorHAnsi"/>
        </w:rPr>
        <w:t>De communicatie bindt de doelgroep op een innovatieve en verrassende wijze aan het bedrijf.</w:t>
      </w:r>
    </w:p>
    <w:p w:rsidR="00002166" w:rsidRDefault="006115F2" w:rsidP="00970485">
      <w:pPr>
        <w:rPr>
          <w:szCs w:val="20"/>
        </w:rPr>
      </w:pPr>
      <w:r>
        <w:rPr>
          <w:rFonts w:eastAsia="Times New Roman" w:cstheme="minorHAnsi"/>
          <w:lang w:eastAsia="ja-JP"/>
        </w:rPr>
        <w:t xml:space="preserve">De huidige communicatie van Spark komt overeen met de eisen die creatieve en effectieve netwerkcommunicatie stelt. </w:t>
      </w:r>
      <w:r w:rsidR="00A276F5">
        <w:rPr>
          <w:rFonts w:eastAsia="Times New Roman" w:cstheme="minorHAnsi"/>
          <w:lang w:eastAsia="ja-JP"/>
        </w:rPr>
        <w:t>Op de landingpage van de website</w:t>
      </w:r>
      <w:r w:rsidR="00613DBB">
        <w:rPr>
          <w:rFonts w:eastAsia="Times New Roman" w:cstheme="minorHAnsi"/>
          <w:lang w:eastAsia="ja-JP"/>
        </w:rPr>
        <w:t xml:space="preserve"> van Spark staan vragen en</w:t>
      </w:r>
      <w:r w:rsidR="00A276F5">
        <w:rPr>
          <w:rFonts w:eastAsia="Times New Roman" w:cstheme="minorHAnsi"/>
          <w:lang w:eastAsia="ja-JP"/>
        </w:rPr>
        <w:t xml:space="preserve"> voel je je meteen aangesproken. “Laat zien wie je bent”, “</w:t>
      </w:r>
      <w:r w:rsidR="00A276F5" w:rsidRPr="00A276F5">
        <w:rPr>
          <w:rFonts w:cstheme="minorHAnsi"/>
          <w:shd w:val="clear" w:color="auto" w:fill="FFFFFF"/>
        </w:rPr>
        <w:t>Technology should not be a boys or a mens world...</w:t>
      </w:r>
      <w:r w:rsidR="00A276F5">
        <w:rPr>
          <w:rFonts w:cstheme="minorHAnsi"/>
          <w:shd w:val="clear" w:color="auto" w:fill="FFFFFF"/>
        </w:rPr>
        <w:t xml:space="preserve"> discussieer mee op Linkedin</w:t>
      </w:r>
      <w:r w:rsidR="00A276F5" w:rsidRPr="00A276F5">
        <w:rPr>
          <w:rFonts w:cstheme="minorHAnsi"/>
          <w:shd w:val="clear" w:color="auto" w:fill="FFFFFF"/>
        </w:rPr>
        <w:t>”</w:t>
      </w:r>
      <w:r w:rsidR="00A276F5">
        <w:rPr>
          <w:rFonts w:cstheme="minorHAnsi"/>
          <w:shd w:val="clear" w:color="auto" w:fill="FFFFFF"/>
        </w:rPr>
        <w:t xml:space="preserve">. Het zijn korte zinnen die nieuwsgierig maken naar meer, door de discussiegroep op Linkedin worden de vrouwen gebonden aan Spark en de toon waarop gesproken wordt is persoonlijk en informeel. Het sociaal-emotioneel georiënteerde deel van de communicatie van Spark komt terug in het meedenken met vrouwen, beroepen op emotie “vrouwen horen net zo goed thuis in de IT” en het samen brengen van IT-vrouwen middels Linkedin. Deze communicatie moet worden doorgetrokken naar de nieuwe communicatiemiddelen. </w:t>
      </w:r>
    </w:p>
    <w:p w:rsidR="00FF5CFA" w:rsidRDefault="00FF5CFA" w:rsidP="00FF5CFA">
      <w:pPr>
        <w:pStyle w:val="Kop2"/>
        <w:ind w:firstLine="708"/>
      </w:pPr>
      <w:bookmarkStart w:id="22" w:name="_Toc328046421"/>
      <w:r>
        <w:t xml:space="preserve">3.3. </w:t>
      </w:r>
      <w:r w:rsidR="0043504D">
        <w:t>Behandel onderwerpen</w:t>
      </w:r>
      <w:r>
        <w:t xml:space="preserve"> die belangrijk zijn voor de doelgroep</w:t>
      </w:r>
      <w:bookmarkEnd w:id="22"/>
    </w:p>
    <w:p w:rsidR="001A3398" w:rsidRDefault="00457F72" w:rsidP="00970485">
      <w:r>
        <w:t>Uit het onderzoek blijkt</w:t>
      </w:r>
      <w:r w:rsidR="001A3398">
        <w:t xml:space="preserve"> dat de volgende onderwerpen de voorkeur hebben bij de doelgroep:</w:t>
      </w:r>
    </w:p>
    <w:p w:rsidR="001A3398" w:rsidRPr="00E114E4" w:rsidRDefault="001A3398" w:rsidP="001A3398">
      <w:pPr>
        <w:pStyle w:val="Geenafstand"/>
        <w:numPr>
          <w:ilvl w:val="0"/>
          <w:numId w:val="8"/>
        </w:numPr>
        <w:tabs>
          <w:tab w:val="left" w:pos="5158"/>
        </w:tabs>
      </w:pPr>
      <w:r w:rsidRPr="00E114E4">
        <w:t>Vrouw in de ICT/Vrouw en carrière</w:t>
      </w:r>
    </w:p>
    <w:p w:rsidR="001A3398" w:rsidRPr="00E114E4" w:rsidRDefault="001A3398" w:rsidP="001A3398">
      <w:pPr>
        <w:pStyle w:val="Geenafstand"/>
        <w:numPr>
          <w:ilvl w:val="0"/>
          <w:numId w:val="8"/>
        </w:numPr>
        <w:tabs>
          <w:tab w:val="left" w:pos="5158"/>
        </w:tabs>
      </w:pPr>
      <w:r w:rsidRPr="00E114E4">
        <w:t>Vakinhoudelijk</w:t>
      </w:r>
    </w:p>
    <w:p w:rsidR="001A3398" w:rsidRPr="00E114E4" w:rsidRDefault="001A3398" w:rsidP="001A3398">
      <w:pPr>
        <w:pStyle w:val="Geenafstand"/>
        <w:numPr>
          <w:ilvl w:val="0"/>
          <w:numId w:val="8"/>
        </w:numPr>
        <w:tabs>
          <w:tab w:val="left" w:pos="5158"/>
        </w:tabs>
      </w:pPr>
      <w:r w:rsidRPr="00E114E4">
        <w:t xml:space="preserve">Ervaringen en </w:t>
      </w:r>
      <w:r>
        <w:t>succesverhalen</w:t>
      </w:r>
    </w:p>
    <w:p w:rsidR="001A3398" w:rsidRPr="00E114E4" w:rsidRDefault="001A3398" w:rsidP="001A3398">
      <w:pPr>
        <w:pStyle w:val="Geenafstand"/>
        <w:numPr>
          <w:ilvl w:val="0"/>
          <w:numId w:val="8"/>
        </w:numPr>
        <w:tabs>
          <w:tab w:val="left" w:pos="5158"/>
        </w:tabs>
      </w:pPr>
      <w:r w:rsidRPr="00E114E4">
        <w:t>Trends en ontwikkelingen in de branche</w:t>
      </w:r>
    </w:p>
    <w:p w:rsidR="001A3398" w:rsidRPr="00E114E4" w:rsidRDefault="001A3398" w:rsidP="001A3398">
      <w:pPr>
        <w:pStyle w:val="Geenafstand"/>
        <w:numPr>
          <w:ilvl w:val="0"/>
          <w:numId w:val="8"/>
        </w:numPr>
        <w:tabs>
          <w:tab w:val="left" w:pos="5158"/>
        </w:tabs>
      </w:pPr>
      <w:r w:rsidRPr="00E114E4">
        <w:t>Loopbaan en loopbaanontwikkeling</w:t>
      </w:r>
    </w:p>
    <w:p w:rsidR="001A3398" w:rsidRPr="00E114E4" w:rsidRDefault="001A3398" w:rsidP="001A3398">
      <w:pPr>
        <w:pStyle w:val="Geenafstand"/>
        <w:numPr>
          <w:ilvl w:val="0"/>
          <w:numId w:val="8"/>
        </w:numPr>
        <w:tabs>
          <w:tab w:val="left" w:pos="5158"/>
        </w:tabs>
      </w:pPr>
      <w:r w:rsidRPr="00E114E4">
        <w:t>Tips en tricks</w:t>
      </w:r>
    </w:p>
    <w:p w:rsidR="001A3398" w:rsidRDefault="001A3398" w:rsidP="001A3398">
      <w:pPr>
        <w:pStyle w:val="Geenafstand"/>
        <w:numPr>
          <w:ilvl w:val="0"/>
          <w:numId w:val="8"/>
        </w:numPr>
        <w:tabs>
          <w:tab w:val="left" w:pos="5158"/>
        </w:tabs>
      </w:pPr>
      <w:r w:rsidRPr="00E114E4">
        <w:t>Werk en privé</w:t>
      </w:r>
    </w:p>
    <w:p w:rsidR="001A3398" w:rsidRPr="00E114E4" w:rsidRDefault="001A3398" w:rsidP="001A3398">
      <w:pPr>
        <w:pStyle w:val="Geenafstand"/>
        <w:numPr>
          <w:ilvl w:val="0"/>
          <w:numId w:val="8"/>
        </w:numPr>
        <w:tabs>
          <w:tab w:val="left" w:pos="5158"/>
        </w:tabs>
      </w:pPr>
      <w:r>
        <w:t>Algemene organisatie informatie</w:t>
      </w:r>
    </w:p>
    <w:p w:rsidR="001A3398" w:rsidRPr="00E114E4" w:rsidRDefault="001A3398" w:rsidP="001A3398">
      <w:pPr>
        <w:pStyle w:val="Geenafstand"/>
        <w:numPr>
          <w:ilvl w:val="0"/>
          <w:numId w:val="8"/>
        </w:numPr>
        <w:tabs>
          <w:tab w:val="left" w:pos="5158"/>
        </w:tabs>
      </w:pPr>
      <w:r w:rsidRPr="00E114E4">
        <w:t>Netwerken</w:t>
      </w:r>
    </w:p>
    <w:p w:rsidR="001A3398" w:rsidRPr="00E114E4" w:rsidRDefault="001A3398" w:rsidP="001A3398">
      <w:pPr>
        <w:pStyle w:val="Geenafstand"/>
        <w:numPr>
          <w:ilvl w:val="0"/>
          <w:numId w:val="8"/>
        </w:numPr>
        <w:tabs>
          <w:tab w:val="left" w:pos="5158"/>
        </w:tabs>
      </w:pPr>
      <w:r w:rsidRPr="00E114E4">
        <w:t>Leiderschap</w:t>
      </w:r>
    </w:p>
    <w:p w:rsidR="0031627C" w:rsidRDefault="001A3398" w:rsidP="00970485">
      <w:r>
        <w:br/>
        <w:t xml:space="preserve">Het is daarom aan te raden om deze onderwerpen ook terug te laten komen in de </w:t>
      </w:r>
      <w:r w:rsidR="00C92E52">
        <w:t xml:space="preserve">communicatiemiddelen. </w:t>
      </w:r>
      <w:r w:rsidR="00457F72">
        <w:t>Zo kan</w:t>
      </w:r>
      <w:r w:rsidR="0031627C">
        <w:t xml:space="preserve"> in een nieuwsbrief behandeld worden welke trends en ontwikkelingen er zijn in de branche, vakinhoudelijke informatie bevat</w:t>
      </w:r>
      <w:r w:rsidR="007C6E59">
        <w:t xml:space="preserve">ten en gecombineerd worden met </w:t>
      </w:r>
      <w:r w:rsidR="0031627C">
        <w:t xml:space="preserve">onderwerpen zoals werk en privé of de </w:t>
      </w:r>
      <w:r w:rsidR="00720982">
        <w:t>ICT-vrouw</w:t>
      </w:r>
      <w:r w:rsidR="0031627C">
        <w:t xml:space="preserve">. Tijdens een dergelijk evenement kunnen de </w:t>
      </w:r>
      <w:r w:rsidR="0031627C">
        <w:lastRenderedPageBreak/>
        <w:t>vrouwen netwerken, ervaringen delen en tips uitwisselen. Social media is bij uitstek een middel om informatie te zenden maar ook om te netwerken, gezien de ‘followers’, ‘likers’ of ‘vrienden’ dezelfde interesses hebben en vrij kunnen discussiëren op een dergelijk platform. Uiteraard kan hierin gewi</w:t>
      </w:r>
      <w:r w:rsidR="00817BCB">
        <w:t xml:space="preserve">sseld worden naar eigen inzicht, op voorwaarde </w:t>
      </w:r>
      <w:r w:rsidR="003F51A4">
        <w:t xml:space="preserve">dat de communicatie voldoet aan </w:t>
      </w:r>
      <w:r w:rsidR="00817BCB">
        <w:t>de volgende eisen van creatieve en effectieve netwerkcommunicatie:</w:t>
      </w:r>
    </w:p>
    <w:p w:rsidR="00817BCB" w:rsidRPr="00E132DA" w:rsidRDefault="00817BCB" w:rsidP="00E132DA">
      <w:pPr>
        <w:pStyle w:val="Lijstalinea"/>
        <w:numPr>
          <w:ilvl w:val="0"/>
          <w:numId w:val="25"/>
        </w:numPr>
        <w:rPr>
          <w:rFonts w:eastAsia="Times New Roman" w:cstheme="minorHAnsi"/>
          <w:b/>
          <w:i/>
          <w:lang w:eastAsia="ja-JP"/>
        </w:rPr>
      </w:pPr>
      <w:r w:rsidRPr="00E132DA">
        <w:rPr>
          <w:rFonts w:cstheme="minorHAnsi"/>
        </w:rPr>
        <w:t>De communicatie is geheel afgestemd op de doelgroep</w:t>
      </w:r>
    </w:p>
    <w:p w:rsidR="00817BCB" w:rsidRPr="00E132DA" w:rsidRDefault="00817BCB" w:rsidP="00E132DA">
      <w:pPr>
        <w:pStyle w:val="Lijstalinea"/>
        <w:numPr>
          <w:ilvl w:val="0"/>
          <w:numId w:val="25"/>
        </w:numPr>
        <w:rPr>
          <w:rFonts w:eastAsia="Times New Roman" w:cstheme="minorHAnsi"/>
          <w:b/>
          <w:i/>
          <w:lang w:eastAsia="ja-JP"/>
        </w:rPr>
      </w:pPr>
      <w:r w:rsidRPr="00E132DA">
        <w:rPr>
          <w:rFonts w:cstheme="minorHAnsi"/>
        </w:rPr>
        <w:t>De communicatie is persoonlijk, informeel en sociaal-emotioneel georiënteerd</w:t>
      </w:r>
    </w:p>
    <w:p w:rsidR="00817BCB" w:rsidRPr="002327B7" w:rsidRDefault="00817BCB" w:rsidP="00E132DA">
      <w:pPr>
        <w:pStyle w:val="Lijstalinea"/>
        <w:numPr>
          <w:ilvl w:val="0"/>
          <w:numId w:val="25"/>
        </w:numPr>
        <w:rPr>
          <w:rFonts w:eastAsia="Times New Roman" w:cstheme="minorHAnsi"/>
          <w:b/>
          <w:i/>
          <w:lang w:eastAsia="ja-JP"/>
        </w:rPr>
      </w:pPr>
      <w:r>
        <w:rPr>
          <w:rFonts w:cstheme="minorHAnsi"/>
        </w:rPr>
        <w:t>De communicatie prikkelt de zintuigen en maakt nieuwsgierig</w:t>
      </w:r>
    </w:p>
    <w:p w:rsidR="00817BCB" w:rsidRPr="00817BCB" w:rsidRDefault="00817BCB" w:rsidP="00E132DA">
      <w:pPr>
        <w:pStyle w:val="Lijstalinea"/>
        <w:numPr>
          <w:ilvl w:val="0"/>
          <w:numId w:val="25"/>
        </w:numPr>
        <w:rPr>
          <w:rFonts w:eastAsia="Times New Roman" w:cstheme="minorHAnsi"/>
          <w:b/>
          <w:i/>
          <w:lang w:eastAsia="ja-JP"/>
        </w:rPr>
      </w:pPr>
      <w:r>
        <w:rPr>
          <w:rFonts w:cstheme="minorHAnsi"/>
        </w:rPr>
        <w:t>De communicatie bindt de doelgroep op een innovatieve en verrassende wijze aan het bedrijf.</w:t>
      </w:r>
    </w:p>
    <w:p w:rsidR="00817BCB" w:rsidRDefault="00817BCB" w:rsidP="00817BCB">
      <w:pPr>
        <w:rPr>
          <w:rFonts w:eastAsia="Times New Roman" w:cstheme="minorHAnsi"/>
          <w:lang w:eastAsia="ja-JP"/>
        </w:rPr>
      </w:pPr>
      <w:r>
        <w:rPr>
          <w:rFonts w:eastAsia="Times New Roman" w:cstheme="minorHAnsi"/>
          <w:lang w:eastAsia="ja-JP"/>
        </w:rPr>
        <w:t xml:space="preserve">Bij </w:t>
      </w:r>
      <w:r w:rsidR="00404C54">
        <w:rPr>
          <w:rFonts w:eastAsia="Times New Roman" w:cstheme="minorHAnsi"/>
          <w:lang w:eastAsia="ja-JP"/>
        </w:rPr>
        <w:t>punt 4 is het belangrijk dat de</w:t>
      </w:r>
      <w:r>
        <w:rPr>
          <w:rFonts w:eastAsia="Times New Roman" w:cstheme="minorHAnsi"/>
          <w:lang w:eastAsia="ja-JP"/>
        </w:rPr>
        <w:t xml:space="preserve"> doelgroep zich niet alleen kan binden met Spark, maar ook ergens terecht kan zodat er een netwerk van </w:t>
      </w:r>
      <w:r w:rsidR="00AD2E14">
        <w:rPr>
          <w:rFonts w:eastAsia="Times New Roman" w:cstheme="minorHAnsi"/>
          <w:lang w:eastAsia="ja-JP"/>
        </w:rPr>
        <w:t>IT-vrouwen</w:t>
      </w:r>
      <w:r>
        <w:rPr>
          <w:rFonts w:eastAsia="Times New Roman" w:cstheme="minorHAnsi"/>
          <w:lang w:eastAsia="ja-JP"/>
        </w:rPr>
        <w:t xml:space="preserve"> ontstaat. Ik adviseer dan ook om de sociale platformen hiervoor in te richten. Hierdoor ontstaat er een (actief) netwerk dat toegankelijk is voor</w:t>
      </w:r>
      <w:r w:rsidR="00BF38E5">
        <w:rPr>
          <w:rFonts w:eastAsia="Times New Roman" w:cstheme="minorHAnsi"/>
          <w:lang w:eastAsia="ja-JP"/>
        </w:rPr>
        <w:t xml:space="preserve"> zowel Spark als voor de “Spark</w:t>
      </w:r>
      <w:r>
        <w:rPr>
          <w:rFonts w:eastAsia="Times New Roman" w:cstheme="minorHAnsi"/>
          <w:lang w:eastAsia="ja-JP"/>
        </w:rPr>
        <w:t>doelgroep”.</w:t>
      </w:r>
      <w:r w:rsidR="0089387D">
        <w:rPr>
          <w:rFonts w:eastAsia="Times New Roman" w:cstheme="minorHAnsi"/>
          <w:lang w:eastAsia="ja-JP"/>
        </w:rPr>
        <w:t xml:space="preserve"> </w:t>
      </w:r>
    </w:p>
    <w:p w:rsidR="00FF5CFA" w:rsidRDefault="0043504D" w:rsidP="00FF5CFA">
      <w:pPr>
        <w:pStyle w:val="Kop2"/>
        <w:ind w:firstLine="708"/>
        <w:rPr>
          <w:rFonts w:eastAsia="Times New Roman"/>
          <w:lang w:eastAsia="ja-JP"/>
        </w:rPr>
      </w:pPr>
      <w:bookmarkStart w:id="23" w:name="_Toc328046422"/>
      <w:r>
        <w:rPr>
          <w:rFonts w:eastAsia="Times New Roman"/>
          <w:lang w:eastAsia="ja-JP"/>
        </w:rPr>
        <w:t>3.4. Link</w:t>
      </w:r>
      <w:r w:rsidR="00FF5CFA">
        <w:rPr>
          <w:rFonts w:eastAsia="Times New Roman"/>
          <w:lang w:eastAsia="ja-JP"/>
        </w:rPr>
        <w:t xml:space="preserve"> aan bestaande netwerken voor groter bereik, netwerk en mogelijkheden</w:t>
      </w:r>
      <w:bookmarkEnd w:id="23"/>
    </w:p>
    <w:p w:rsidR="000F3693" w:rsidRPr="000F3693" w:rsidRDefault="005069AF" w:rsidP="000F3693">
      <w:pPr>
        <w:rPr>
          <w:rFonts w:eastAsia="Times New Roman" w:cstheme="minorHAnsi"/>
          <w:lang w:eastAsia="ja-JP"/>
        </w:rPr>
      </w:pPr>
      <w:r>
        <w:rPr>
          <w:rFonts w:eastAsia="Times New Roman" w:cstheme="minorHAnsi"/>
          <w:lang w:eastAsia="ja-JP"/>
        </w:rPr>
        <w:t>Verder adviseer ik Sp</w:t>
      </w:r>
      <w:r w:rsidR="00404C54">
        <w:rPr>
          <w:rFonts w:eastAsia="Times New Roman" w:cstheme="minorHAnsi"/>
          <w:lang w:eastAsia="ja-JP"/>
        </w:rPr>
        <w:t xml:space="preserve">ark om zich meer te linken aan </w:t>
      </w:r>
      <w:r>
        <w:rPr>
          <w:rFonts w:eastAsia="Times New Roman" w:cstheme="minorHAnsi"/>
          <w:lang w:eastAsia="ja-JP"/>
        </w:rPr>
        <w:t>bestaande netwerken om op die manier meer zichtbaarheid te creëren en het netwerk van Spark te vergroten</w:t>
      </w:r>
      <w:r w:rsidR="00E6175B">
        <w:rPr>
          <w:rFonts w:eastAsia="Times New Roman" w:cstheme="minorHAnsi"/>
          <w:lang w:eastAsia="ja-JP"/>
        </w:rPr>
        <w:t xml:space="preserve">. </w:t>
      </w:r>
      <w:r w:rsidR="008D28C3">
        <w:rPr>
          <w:rFonts w:eastAsia="Times New Roman" w:cstheme="minorHAnsi"/>
          <w:lang w:eastAsia="ja-JP"/>
        </w:rPr>
        <w:t>Indien er een goede link is tussen Spark en een bestaand netwerk, wordt er meer mogelijk wat betreft evenementen</w:t>
      </w:r>
      <w:r w:rsidR="007C6E59">
        <w:rPr>
          <w:rFonts w:eastAsia="Times New Roman" w:cstheme="minorHAnsi"/>
          <w:lang w:eastAsia="ja-JP"/>
        </w:rPr>
        <w:t xml:space="preserve"> en dergelijke</w:t>
      </w:r>
      <w:r w:rsidR="008D28C3">
        <w:rPr>
          <w:rFonts w:eastAsia="Times New Roman" w:cstheme="minorHAnsi"/>
          <w:lang w:eastAsia="ja-JP"/>
        </w:rPr>
        <w:t>.</w:t>
      </w:r>
      <w:r w:rsidR="00E6175B">
        <w:rPr>
          <w:rFonts w:eastAsia="Times New Roman" w:cstheme="minorHAnsi"/>
          <w:lang w:eastAsia="ja-JP"/>
        </w:rPr>
        <w:t xml:space="preserve"> Uit onderzoek blijkt dat de volgende netwerken het meest passen bij Spark Recruiters (en andersom).</w:t>
      </w:r>
      <w:r w:rsidR="00AD2A5C">
        <w:rPr>
          <w:rFonts w:eastAsia="Times New Roman" w:cstheme="minorHAnsi"/>
          <w:lang w:eastAsia="ja-JP"/>
        </w:rPr>
        <w:t xml:space="preserve"> </w:t>
      </w:r>
      <w:r w:rsidR="000F3693">
        <w:rPr>
          <w:rFonts w:eastAsia="Times New Roman" w:cstheme="minorHAnsi"/>
          <w:lang w:eastAsia="ja-JP"/>
        </w:rPr>
        <w:t xml:space="preserve">De netwerken worden genoemd in volgorde van belangrijkheid. Het bovenste netwerk heeft de meeste prioriteit en de onderste de minste. </w:t>
      </w:r>
    </w:p>
    <w:p w:rsidR="000F3693" w:rsidRDefault="000F3693" w:rsidP="000F3693">
      <w:pPr>
        <w:pStyle w:val="Geenafstand"/>
        <w:numPr>
          <w:ilvl w:val="0"/>
          <w:numId w:val="10"/>
        </w:numPr>
      </w:pPr>
      <w:r>
        <w:t>WomeninIT</w:t>
      </w:r>
      <w:r>
        <w:br/>
      </w:r>
      <w:r w:rsidR="00BF38E5">
        <w:t>WomeninIT</w:t>
      </w:r>
      <w:r>
        <w:t xml:space="preserve"> is een stichting opgericht om vrouwen uit de IT met elkaar te verbinden. </w:t>
      </w:r>
      <w:r w:rsidR="00BF38E5">
        <w:t>WomeninIT</w:t>
      </w:r>
      <w:r>
        <w:t xml:space="preserve"> biedt diverse workshops en trainingen aan. Tevens zijn worden er door WomeninIT bijeenkomsten georganiseerd waar IT-vrouwen kunnen netwerken en kennis en ervaringen kunnen delen. Spark treedt toe in het bestuur van WomeninIT, dit is dan ook de reden waarom dit netwerk de hoogste prioriteit heeft op dit moment.</w:t>
      </w:r>
      <w:r>
        <w:br/>
      </w:r>
    </w:p>
    <w:p w:rsidR="000F3693" w:rsidRDefault="000F3693" w:rsidP="000F3693">
      <w:pPr>
        <w:pStyle w:val="Geenafstand"/>
        <w:numPr>
          <w:ilvl w:val="0"/>
          <w:numId w:val="10"/>
        </w:numPr>
      </w:pPr>
      <w:r>
        <w:t>Lof</w:t>
      </w:r>
      <w:r>
        <w:br/>
      </w:r>
      <w:r w:rsidRPr="00600F52">
        <w:t xml:space="preserve">Lof is het crossmediale platform voor vrouwen met ambitie en die gezin en carrière willen combineren. Deze combinatie is nog niet vanzelfsprekend. Juist die vanzelfsprekendheid is waar Lof zich voor in zet in samenwerking met diverse </w:t>
      </w:r>
      <w:r w:rsidR="00C96FCE" w:rsidRPr="00600F52">
        <w:t xml:space="preserve">partners. </w:t>
      </w:r>
      <w:r>
        <w:t>Lof is grootschalig netwerk waar Spark veel mee kan. Met name het ‘iLofWork’ gedeelte is zeer interessant voor Spark. Ondanks het feit dat Lof niet specifiek voor vrouwelijke IT’ers is bedoeld, heeft dit netwerk een hoge prioriteit. Lof kan er namelijk voor zorgen dat Spark een groot bereik genereert en haar vacatures in een groot netwerk kan plaatsen.</w:t>
      </w:r>
      <w:r>
        <w:br/>
      </w:r>
    </w:p>
    <w:p w:rsidR="00AD2A5C" w:rsidRDefault="00C92E52" w:rsidP="00AD2A5C">
      <w:pPr>
        <w:pStyle w:val="Geenafstand"/>
        <w:numPr>
          <w:ilvl w:val="0"/>
          <w:numId w:val="10"/>
        </w:numPr>
      </w:pPr>
      <w:r>
        <w:t>Itsmf</w:t>
      </w:r>
      <w:r>
        <w:br/>
      </w:r>
      <w:r w:rsidRPr="00B9422E">
        <w:rPr>
          <w:rFonts w:cstheme="minorHAnsi"/>
        </w:rPr>
        <w:t>Itsmf (</w:t>
      </w:r>
      <w:r>
        <w:rPr>
          <w:rFonts w:cstheme="minorHAnsi"/>
          <w:shd w:val="clear" w:color="auto" w:fill="FFFFFF"/>
        </w:rPr>
        <w:t>Informatie technologie (IT</w:t>
      </w:r>
      <w:r w:rsidRPr="00B9422E">
        <w:rPr>
          <w:rFonts w:cstheme="minorHAnsi"/>
          <w:shd w:val="clear" w:color="auto" w:fill="FFFFFF"/>
        </w:rPr>
        <w:t>) service management (SM) forum</w:t>
      </w:r>
      <w:r w:rsidRPr="00B9422E">
        <w:rPr>
          <w:rStyle w:val="apple-converted-space"/>
          <w:rFonts w:cstheme="minorHAnsi"/>
          <w:shd w:val="clear" w:color="auto" w:fill="FFFFFF"/>
        </w:rPr>
        <w:t xml:space="preserve">) is een vereniging voor </w:t>
      </w:r>
      <w:r w:rsidR="00161CC1">
        <w:rPr>
          <w:rStyle w:val="apple-converted-space"/>
          <w:rFonts w:cstheme="minorHAnsi"/>
          <w:shd w:val="clear" w:color="auto" w:fill="FFFFFF"/>
        </w:rPr>
        <w:t>IT-professionals</w:t>
      </w:r>
      <w:r w:rsidRPr="00B9422E">
        <w:rPr>
          <w:rStyle w:val="apple-converted-space"/>
          <w:rFonts w:cstheme="minorHAnsi"/>
          <w:shd w:val="clear" w:color="auto" w:fill="FFFFFF"/>
        </w:rPr>
        <w:t xml:space="preserve">. </w:t>
      </w:r>
      <w:r w:rsidR="00252735" w:rsidRPr="00B9422E">
        <w:rPr>
          <w:rStyle w:val="apple-converted-space"/>
          <w:rFonts w:cstheme="minorHAnsi"/>
          <w:shd w:val="clear" w:color="auto" w:fill="FFFFFF"/>
        </w:rPr>
        <w:t xml:space="preserve">Een forum/community waar kennis, informatie en ervaringen </w:t>
      </w:r>
      <w:r w:rsidRPr="00B9422E">
        <w:rPr>
          <w:rStyle w:val="apple-converted-space"/>
          <w:rFonts w:cstheme="minorHAnsi"/>
          <w:shd w:val="clear" w:color="auto" w:fill="FFFFFF"/>
        </w:rPr>
        <w:t>kunnen</w:t>
      </w:r>
      <w:r w:rsidR="00252735" w:rsidRPr="00B9422E">
        <w:rPr>
          <w:rStyle w:val="apple-converted-space"/>
          <w:rFonts w:cstheme="minorHAnsi"/>
          <w:shd w:val="clear" w:color="auto" w:fill="FFFFFF"/>
        </w:rPr>
        <w:t xml:space="preserve"> worden gedeeld.</w:t>
      </w:r>
      <w:r w:rsidR="00161CC1">
        <w:rPr>
          <w:rStyle w:val="apple-converted-space"/>
          <w:rFonts w:cstheme="minorHAnsi"/>
          <w:shd w:val="clear" w:color="auto" w:fill="FFFFFF"/>
        </w:rPr>
        <w:t xml:space="preserve"> </w:t>
      </w:r>
    </w:p>
    <w:p w:rsidR="000F3693" w:rsidRDefault="000F3693" w:rsidP="000F3693">
      <w:pPr>
        <w:pStyle w:val="Geenafstand"/>
      </w:pPr>
    </w:p>
    <w:p w:rsidR="000F3693" w:rsidRDefault="000F3693" w:rsidP="000F3693">
      <w:pPr>
        <w:pStyle w:val="Geenafstand"/>
        <w:numPr>
          <w:ilvl w:val="0"/>
          <w:numId w:val="10"/>
        </w:numPr>
        <w:rPr>
          <w:szCs w:val="20"/>
        </w:rPr>
      </w:pPr>
      <w:r>
        <w:t>NGI</w:t>
      </w:r>
      <w:r>
        <w:br/>
      </w:r>
      <w:r>
        <w:rPr>
          <w:szCs w:val="20"/>
        </w:rPr>
        <w:t xml:space="preserve">NGI is een platform voor een platform voor </w:t>
      </w:r>
      <w:r w:rsidR="00161CC1">
        <w:rPr>
          <w:szCs w:val="20"/>
        </w:rPr>
        <w:t>ICT-professionals</w:t>
      </w:r>
      <w:r>
        <w:rPr>
          <w:szCs w:val="20"/>
        </w:rPr>
        <w:t xml:space="preserve"> en- managers. Dit platform </w:t>
      </w:r>
      <w:r>
        <w:rPr>
          <w:szCs w:val="20"/>
        </w:rPr>
        <w:lastRenderedPageBreak/>
        <w:t xml:space="preserve">geeft de mogelijkheid om andere </w:t>
      </w:r>
      <w:r w:rsidR="00161CC1">
        <w:rPr>
          <w:szCs w:val="20"/>
        </w:rPr>
        <w:t>ICT-professionals</w:t>
      </w:r>
      <w:r>
        <w:rPr>
          <w:szCs w:val="20"/>
        </w:rPr>
        <w:t xml:space="preserve"> te ontmoeten, kennis en ervaringen te delen en van elkaar te leren. NGI heeft ook een afdeling voor jongeren.</w:t>
      </w:r>
      <w:r w:rsidR="00161CC1">
        <w:rPr>
          <w:szCs w:val="20"/>
        </w:rPr>
        <w:t xml:space="preserve"> </w:t>
      </w:r>
    </w:p>
    <w:p w:rsidR="000F3693" w:rsidRDefault="000F3693" w:rsidP="000F3693">
      <w:pPr>
        <w:pStyle w:val="Lijstalinea"/>
        <w:rPr>
          <w:szCs w:val="20"/>
        </w:rPr>
      </w:pPr>
    </w:p>
    <w:p w:rsidR="000F3693" w:rsidRDefault="000F3693" w:rsidP="000F3693">
      <w:pPr>
        <w:pStyle w:val="Geenafstand"/>
        <w:numPr>
          <w:ilvl w:val="0"/>
          <w:numId w:val="10"/>
        </w:numPr>
        <w:rPr>
          <w:szCs w:val="20"/>
        </w:rPr>
      </w:pPr>
      <w:r>
        <w:t>The Next Women</w:t>
      </w:r>
      <w:r>
        <w:br/>
      </w:r>
      <w:r>
        <w:rPr>
          <w:rFonts w:cs="Calibri"/>
          <w:lang w:eastAsia="nl-NL"/>
        </w:rPr>
        <w:t>The N</w:t>
      </w:r>
      <w:r w:rsidRPr="00600F52">
        <w:rPr>
          <w:rFonts w:cs="Calibri"/>
          <w:lang w:eastAsia="nl-NL"/>
        </w:rPr>
        <w:t>ext women is een online business magazine. De site toont vrouwen die het hebben gemaakt of gaan maken. Hun verhalen bi</w:t>
      </w:r>
      <w:r>
        <w:rPr>
          <w:rFonts w:cs="Calibri"/>
          <w:lang w:eastAsia="nl-NL"/>
        </w:rPr>
        <w:t>eden inspiratie en moeten ‘The Next W</w:t>
      </w:r>
      <w:r w:rsidRPr="00600F52">
        <w:rPr>
          <w:rFonts w:cs="Calibri"/>
          <w:lang w:eastAsia="nl-NL"/>
        </w:rPr>
        <w:t xml:space="preserve">omen’ motiveren om te groeien en door te gaan met waar zij goed in is; ondernemen. </w:t>
      </w:r>
      <w:r>
        <w:rPr>
          <w:rFonts w:cs="Calibri"/>
          <w:lang w:eastAsia="nl-NL"/>
        </w:rPr>
        <w:t>The N</w:t>
      </w:r>
      <w:r w:rsidRPr="00600F52">
        <w:rPr>
          <w:rFonts w:cs="Calibri"/>
          <w:lang w:eastAsia="nl-NL"/>
        </w:rPr>
        <w:t xml:space="preserve">ext </w:t>
      </w:r>
      <w:r>
        <w:rPr>
          <w:rFonts w:cs="Calibri"/>
          <w:lang w:eastAsia="nl-NL"/>
        </w:rPr>
        <w:t>W</w:t>
      </w:r>
      <w:r w:rsidRPr="00600F52">
        <w:rPr>
          <w:rFonts w:cs="Calibri"/>
          <w:lang w:eastAsia="nl-NL"/>
        </w:rPr>
        <w:t>omen staat in nauw contact met andere vrouwennetwerken zoals Lof en Women inc.</w:t>
      </w:r>
    </w:p>
    <w:p w:rsidR="000F3693" w:rsidRDefault="000F3693" w:rsidP="000F3693">
      <w:pPr>
        <w:pStyle w:val="Lijstalinea"/>
      </w:pPr>
    </w:p>
    <w:p w:rsidR="00AD2A5C" w:rsidRDefault="00AD2A5C" w:rsidP="00AD2A5C">
      <w:pPr>
        <w:pStyle w:val="Geenafstand"/>
        <w:numPr>
          <w:ilvl w:val="0"/>
          <w:numId w:val="10"/>
        </w:numPr>
      </w:pPr>
      <w:r>
        <w:t>Leading Ladies Club</w:t>
      </w:r>
    </w:p>
    <w:p w:rsidR="00A276F5" w:rsidRDefault="00A276F5" w:rsidP="00A276F5">
      <w:pPr>
        <w:pStyle w:val="Geenafstand"/>
        <w:ind w:left="720"/>
      </w:pPr>
      <w:r w:rsidRPr="00B1642D">
        <w:t>De Leading Ladies Club is een platform voor en door vrouwen. Het is een platform waar veel verschillende ‘sterke’ en ondernemende vrouwen bij zijn aangesloten. De Leading Ladies Club staat gekoppeld aan de Leading Ladies Foundation. Dit is een stichting die zich inzet voor vrouwen over de hele wereld en steun biedt aan diverse goede doelen met dit streven.</w:t>
      </w:r>
      <w:r w:rsidR="000F3693">
        <w:t xml:space="preserve"> </w:t>
      </w:r>
    </w:p>
    <w:p w:rsidR="00D41133" w:rsidRDefault="00D41133" w:rsidP="00A276F5">
      <w:pPr>
        <w:pStyle w:val="Geenafstand"/>
        <w:ind w:left="720"/>
      </w:pPr>
    </w:p>
    <w:p w:rsidR="00425EBE" w:rsidRDefault="00AD2A5C" w:rsidP="008D28C3">
      <w:pPr>
        <w:rPr>
          <w:rFonts w:eastAsia="Times New Roman" w:cstheme="minorHAnsi"/>
          <w:lang w:eastAsia="ja-JP"/>
        </w:rPr>
      </w:pPr>
      <w:r>
        <w:rPr>
          <w:rFonts w:eastAsia="Times New Roman" w:cstheme="minorHAnsi"/>
          <w:lang w:eastAsia="ja-JP"/>
        </w:rPr>
        <w:t xml:space="preserve">De bovengenoemde netwerken zijn geselecteerd op </w:t>
      </w:r>
      <w:r w:rsidR="00252735">
        <w:rPr>
          <w:rFonts w:eastAsia="Times New Roman" w:cstheme="minorHAnsi"/>
          <w:lang w:eastAsia="ja-JP"/>
        </w:rPr>
        <w:t>basis</w:t>
      </w:r>
      <w:r>
        <w:rPr>
          <w:rFonts w:eastAsia="Times New Roman" w:cstheme="minorHAnsi"/>
          <w:lang w:eastAsia="ja-JP"/>
        </w:rPr>
        <w:t xml:space="preserve"> van pijlers en doelgroep.</w:t>
      </w:r>
      <w:r w:rsidR="00252735">
        <w:rPr>
          <w:rFonts w:eastAsia="Times New Roman" w:cstheme="minorHAnsi"/>
          <w:lang w:eastAsia="ja-JP"/>
        </w:rPr>
        <w:t xml:space="preserve"> De genoemde netwerken komen op vier of meer punten overeen met Spark Recruiters.</w:t>
      </w:r>
      <w:r>
        <w:rPr>
          <w:rFonts w:eastAsia="Times New Roman" w:cstheme="minorHAnsi"/>
          <w:lang w:eastAsia="ja-JP"/>
        </w:rPr>
        <w:t xml:space="preserve"> In </w:t>
      </w:r>
      <w:r w:rsidR="0002292D">
        <w:rPr>
          <w:rFonts w:eastAsia="Times New Roman" w:cstheme="minorHAnsi"/>
          <w:lang w:eastAsia="ja-JP"/>
        </w:rPr>
        <w:t>het afstudeerrapport is de uitgebreide</w:t>
      </w:r>
      <w:r>
        <w:rPr>
          <w:rFonts w:eastAsia="Times New Roman" w:cstheme="minorHAnsi"/>
          <w:lang w:eastAsia="ja-JP"/>
        </w:rPr>
        <w:t xml:space="preserve"> analyse van de diverse netwerken</w:t>
      </w:r>
      <w:r w:rsidR="0002292D">
        <w:rPr>
          <w:rFonts w:eastAsia="Times New Roman" w:cstheme="minorHAnsi"/>
          <w:lang w:eastAsia="ja-JP"/>
        </w:rPr>
        <w:t xml:space="preserve"> terug te vinden</w:t>
      </w:r>
      <w:r>
        <w:rPr>
          <w:rFonts w:eastAsia="Times New Roman" w:cstheme="minorHAnsi"/>
          <w:lang w:eastAsia="ja-JP"/>
        </w:rPr>
        <w:t xml:space="preserve">. </w:t>
      </w:r>
    </w:p>
    <w:p w:rsidR="00425EBE" w:rsidRDefault="00425EBE">
      <w:pPr>
        <w:rPr>
          <w:rFonts w:eastAsia="Times New Roman" w:cstheme="minorHAnsi"/>
          <w:lang w:eastAsia="ja-JP"/>
        </w:rPr>
      </w:pPr>
      <w:r>
        <w:rPr>
          <w:rFonts w:eastAsia="Times New Roman" w:cstheme="minorHAnsi"/>
          <w:lang w:eastAsia="ja-JP"/>
        </w:rPr>
        <w:br w:type="page"/>
      </w:r>
    </w:p>
    <w:p w:rsidR="006734B0" w:rsidRDefault="00CF32A6" w:rsidP="00CF32A6">
      <w:pPr>
        <w:pStyle w:val="Kop1"/>
        <w:numPr>
          <w:ilvl w:val="0"/>
          <w:numId w:val="5"/>
        </w:numPr>
        <w:rPr>
          <w:rFonts w:eastAsia="Times New Roman"/>
          <w:lang w:eastAsia="ja-JP"/>
        </w:rPr>
      </w:pPr>
      <w:bookmarkStart w:id="24" w:name="_Toc328046423"/>
      <w:r>
        <w:rPr>
          <w:rFonts w:eastAsia="Times New Roman"/>
          <w:lang w:eastAsia="ja-JP"/>
        </w:rPr>
        <w:lastRenderedPageBreak/>
        <w:t>Implementatie</w:t>
      </w:r>
      <w:bookmarkEnd w:id="24"/>
    </w:p>
    <w:p w:rsidR="00CF32A6" w:rsidRDefault="00CF32A6" w:rsidP="00CF32A6">
      <w:pPr>
        <w:rPr>
          <w:lang w:eastAsia="ja-JP"/>
        </w:rPr>
      </w:pPr>
      <w:r>
        <w:rPr>
          <w:lang w:eastAsia="ja-JP"/>
        </w:rPr>
        <w:t>Wanneer het advies wordt opgesplitst bestaat het uit vier delen, namelijk:</w:t>
      </w:r>
    </w:p>
    <w:p w:rsidR="00CF32A6" w:rsidRDefault="00CF32A6" w:rsidP="00CF32A6">
      <w:pPr>
        <w:pStyle w:val="Lijstalinea"/>
        <w:numPr>
          <w:ilvl w:val="0"/>
          <w:numId w:val="13"/>
        </w:numPr>
        <w:rPr>
          <w:lang w:eastAsia="ja-JP"/>
        </w:rPr>
      </w:pPr>
      <w:r>
        <w:rPr>
          <w:lang w:eastAsia="ja-JP"/>
        </w:rPr>
        <w:t>Nieuwsbrief</w:t>
      </w:r>
    </w:p>
    <w:p w:rsidR="00CF32A6" w:rsidRDefault="00CF32A6" w:rsidP="00CF32A6">
      <w:pPr>
        <w:pStyle w:val="Lijstalinea"/>
        <w:numPr>
          <w:ilvl w:val="0"/>
          <w:numId w:val="13"/>
        </w:numPr>
        <w:rPr>
          <w:lang w:eastAsia="ja-JP"/>
        </w:rPr>
      </w:pPr>
      <w:r>
        <w:rPr>
          <w:lang w:eastAsia="ja-JP"/>
        </w:rPr>
        <w:t>Social media</w:t>
      </w:r>
    </w:p>
    <w:p w:rsidR="00CF32A6" w:rsidRDefault="00CF32A6" w:rsidP="00CF32A6">
      <w:pPr>
        <w:pStyle w:val="Lijstalinea"/>
        <w:numPr>
          <w:ilvl w:val="0"/>
          <w:numId w:val="13"/>
        </w:numPr>
        <w:rPr>
          <w:lang w:eastAsia="ja-JP"/>
        </w:rPr>
      </w:pPr>
      <w:r>
        <w:rPr>
          <w:lang w:eastAsia="ja-JP"/>
        </w:rPr>
        <w:t>Evenement</w:t>
      </w:r>
    </w:p>
    <w:p w:rsidR="00CF32A6" w:rsidRDefault="00CF32A6" w:rsidP="00CF32A6">
      <w:pPr>
        <w:pStyle w:val="Lijstalinea"/>
        <w:numPr>
          <w:ilvl w:val="0"/>
          <w:numId w:val="13"/>
        </w:numPr>
        <w:rPr>
          <w:lang w:eastAsia="ja-JP"/>
        </w:rPr>
      </w:pPr>
      <w:r>
        <w:rPr>
          <w:lang w:eastAsia="ja-JP"/>
        </w:rPr>
        <w:t xml:space="preserve">Linken </w:t>
      </w:r>
      <w:r w:rsidR="00C92E52">
        <w:rPr>
          <w:lang w:eastAsia="ja-JP"/>
        </w:rPr>
        <w:t xml:space="preserve">aan </w:t>
      </w:r>
      <w:r>
        <w:rPr>
          <w:lang w:eastAsia="ja-JP"/>
        </w:rPr>
        <w:t>bestaande netwerken</w:t>
      </w:r>
    </w:p>
    <w:p w:rsidR="00CF32A6" w:rsidRDefault="00CF32A6" w:rsidP="00CF32A6">
      <w:pPr>
        <w:rPr>
          <w:lang w:eastAsia="ja-JP"/>
        </w:rPr>
      </w:pPr>
      <w:r>
        <w:rPr>
          <w:lang w:eastAsia="ja-JP"/>
        </w:rPr>
        <w:t xml:space="preserve">In dit hoofdstuk worden deze delen aangehouden </w:t>
      </w:r>
      <w:r w:rsidR="00C62EB9">
        <w:rPr>
          <w:lang w:eastAsia="ja-JP"/>
        </w:rPr>
        <w:t>om het geheel duidelijk te houden.</w:t>
      </w:r>
      <w:r w:rsidR="00507631">
        <w:rPr>
          <w:lang w:eastAsia="ja-JP"/>
        </w:rPr>
        <w:t xml:space="preserve"> De kosten van de communicatiemiddelen worden behandeld in hoofdstuk 5.</w:t>
      </w:r>
    </w:p>
    <w:p w:rsidR="00C62EB9" w:rsidRDefault="00C62EB9" w:rsidP="000F3693">
      <w:pPr>
        <w:pStyle w:val="Kop2"/>
        <w:numPr>
          <w:ilvl w:val="1"/>
          <w:numId w:val="1"/>
        </w:numPr>
        <w:rPr>
          <w:lang w:eastAsia="ja-JP"/>
        </w:rPr>
      </w:pPr>
      <w:bookmarkStart w:id="25" w:name="_Toc328046424"/>
      <w:r>
        <w:rPr>
          <w:lang w:eastAsia="ja-JP"/>
        </w:rPr>
        <w:t>Nieuwsbrief</w:t>
      </w:r>
      <w:bookmarkEnd w:id="25"/>
    </w:p>
    <w:p w:rsidR="00664B09" w:rsidRDefault="00404C54">
      <w:pPr>
        <w:rPr>
          <w:lang w:eastAsia="ja-JP"/>
        </w:rPr>
      </w:pPr>
      <w:r>
        <w:rPr>
          <w:noProof/>
          <w:lang w:eastAsia="nl-NL"/>
        </w:rPr>
        <w:drawing>
          <wp:anchor distT="0" distB="0" distL="114300" distR="114300" simplePos="0" relativeHeight="251658240" behindDoc="1" locked="0" layoutInCell="1" allowOverlap="1">
            <wp:simplePos x="0" y="0"/>
            <wp:positionH relativeFrom="column">
              <wp:posOffset>4022090</wp:posOffset>
            </wp:positionH>
            <wp:positionV relativeFrom="paragraph">
              <wp:posOffset>168910</wp:posOffset>
            </wp:positionV>
            <wp:extent cx="2193925" cy="3121025"/>
            <wp:effectExtent l="19050" t="0" r="0" b="0"/>
            <wp:wrapTight wrapText="bothSides">
              <wp:wrapPolygon edited="0">
                <wp:start x="-188" y="0"/>
                <wp:lineTo x="-188" y="21490"/>
                <wp:lineTo x="21569" y="21490"/>
                <wp:lineTo x="21569" y="0"/>
                <wp:lineTo x="-188" y="0"/>
              </wp:wrapPolygon>
            </wp:wrapTight>
            <wp:docPr id="1" name="Afbeelding 0" descr="Concept 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ieuwsbrief.jpg"/>
                    <pic:cNvPicPr/>
                  </pic:nvPicPr>
                  <pic:blipFill>
                    <a:blip r:embed="rId13" cstate="print"/>
                    <a:stretch>
                      <a:fillRect/>
                    </a:stretch>
                  </pic:blipFill>
                  <pic:spPr>
                    <a:xfrm>
                      <a:off x="0" y="0"/>
                      <a:ext cx="2193925" cy="3121025"/>
                    </a:xfrm>
                    <a:prstGeom prst="rect">
                      <a:avLst/>
                    </a:prstGeom>
                  </pic:spPr>
                </pic:pic>
              </a:graphicData>
            </a:graphic>
          </wp:anchor>
        </w:drawing>
      </w:r>
      <w:r w:rsidR="00CB711D">
        <w:rPr>
          <w:lang w:eastAsia="ja-JP"/>
        </w:rPr>
        <w:t xml:space="preserve">Hiernaast is een afbeelding te zien van een mogelijke nieuwsbrief van Spark. </w:t>
      </w:r>
      <w:r w:rsidR="00001D1D">
        <w:rPr>
          <w:lang w:eastAsia="ja-JP"/>
        </w:rPr>
        <w:t>De verhouding tussen tekst en beeld is 60/40. Dit is een verhouding die ook wordt gehanteerd in de meeste magazines</w:t>
      </w:r>
      <w:r w:rsidR="00001D1D">
        <w:rPr>
          <w:rStyle w:val="Voetnootmarkering"/>
          <w:lang w:eastAsia="ja-JP"/>
        </w:rPr>
        <w:footnoteReference w:id="2"/>
      </w:r>
      <w:r w:rsidR="00001D1D">
        <w:rPr>
          <w:lang w:eastAsia="ja-JP"/>
        </w:rPr>
        <w:t xml:space="preserve"> </w:t>
      </w:r>
    </w:p>
    <w:p w:rsidR="0070205A" w:rsidRDefault="00414CE2">
      <w:pPr>
        <w:rPr>
          <w:lang w:eastAsia="ja-JP"/>
        </w:rPr>
      </w:pPr>
      <w:r>
        <w:rPr>
          <w:lang w:eastAsia="ja-JP"/>
        </w:rPr>
        <w:t>In de nieuwsbrief staan social media buttons, die leiden naar de bijbehorende sociale platformen van Spark.</w:t>
      </w:r>
      <w:r w:rsidR="0070205A">
        <w:rPr>
          <w:lang w:eastAsia="ja-JP"/>
        </w:rPr>
        <w:t xml:space="preserve"> Het is raadzaam om </w:t>
      </w:r>
      <w:r w:rsidR="00BF38E5">
        <w:rPr>
          <w:lang w:eastAsia="ja-JP"/>
        </w:rPr>
        <w:t>op deze sociale platformen</w:t>
      </w:r>
      <w:r w:rsidR="0070205A">
        <w:rPr>
          <w:lang w:eastAsia="ja-JP"/>
        </w:rPr>
        <w:t xml:space="preserve"> discussies, polls </w:t>
      </w:r>
      <w:r w:rsidR="00C96FCE">
        <w:rPr>
          <w:lang w:eastAsia="ja-JP"/>
        </w:rPr>
        <w:t xml:space="preserve">of </w:t>
      </w:r>
      <w:r w:rsidR="0070205A">
        <w:rPr>
          <w:lang w:eastAsia="ja-JP"/>
        </w:rPr>
        <w:t>posts te zetten die te maken hebben met de onderwerpen uit de nieuwsbrief. Op die manier vullen de verschillende media elkaar aan.</w:t>
      </w:r>
    </w:p>
    <w:p w:rsidR="00414CE2" w:rsidRDefault="00414CE2">
      <w:pPr>
        <w:rPr>
          <w:lang w:eastAsia="ja-JP"/>
        </w:rPr>
      </w:pPr>
      <w:r>
        <w:rPr>
          <w:lang w:eastAsia="ja-JP"/>
        </w:rPr>
        <w:t>Belangrijk is dat er altijd vacatures in</w:t>
      </w:r>
      <w:r w:rsidR="005B6909">
        <w:rPr>
          <w:lang w:eastAsia="ja-JP"/>
        </w:rPr>
        <w:t xml:space="preserve"> de nieuwsbrief</w:t>
      </w:r>
      <w:r>
        <w:rPr>
          <w:lang w:eastAsia="ja-JP"/>
        </w:rPr>
        <w:t xml:space="preserve"> genoemd worden, gezien Spark een recru</w:t>
      </w:r>
      <w:r w:rsidR="0070205A">
        <w:rPr>
          <w:lang w:eastAsia="ja-JP"/>
        </w:rPr>
        <w:t>itmentbureau is en dit doel niet mag vergeten</w:t>
      </w:r>
      <w:r>
        <w:rPr>
          <w:lang w:eastAsia="ja-JP"/>
        </w:rPr>
        <w:t>. In de nieuwsbrief worden ook aankondigingen gedaan voor evenementen van Spark of evenementen die interessant kunnen zijn voor de doelgroep.</w:t>
      </w:r>
    </w:p>
    <w:p w:rsidR="00414CE2" w:rsidRDefault="00414CE2">
      <w:pPr>
        <w:rPr>
          <w:lang w:eastAsia="ja-JP"/>
        </w:rPr>
      </w:pPr>
      <w:r>
        <w:rPr>
          <w:lang w:eastAsia="ja-JP"/>
        </w:rPr>
        <w:t xml:space="preserve">In </w:t>
      </w:r>
      <w:r w:rsidR="0070205A">
        <w:rPr>
          <w:lang w:eastAsia="ja-JP"/>
        </w:rPr>
        <w:t>de concept</w:t>
      </w:r>
      <w:r>
        <w:rPr>
          <w:lang w:eastAsia="ja-JP"/>
        </w:rPr>
        <w:t>nieuwsbrief is teven</w:t>
      </w:r>
      <w:r w:rsidR="0038485C">
        <w:rPr>
          <w:lang w:eastAsia="ja-JP"/>
        </w:rPr>
        <w:t>s een filmpje</w:t>
      </w:r>
      <w:r>
        <w:rPr>
          <w:lang w:eastAsia="ja-JP"/>
        </w:rPr>
        <w:t xml:space="preserve"> te zien. In </w:t>
      </w:r>
      <w:r w:rsidR="0038485C">
        <w:rPr>
          <w:lang w:eastAsia="ja-JP"/>
        </w:rPr>
        <w:t>dit filmpje</w:t>
      </w:r>
      <w:r>
        <w:rPr>
          <w:lang w:eastAsia="ja-JP"/>
        </w:rPr>
        <w:t xml:space="preserve"> worden de hoogtepunten </w:t>
      </w:r>
      <w:r w:rsidR="00C92E52">
        <w:rPr>
          <w:lang w:eastAsia="ja-JP"/>
        </w:rPr>
        <w:t xml:space="preserve">rondom </w:t>
      </w:r>
      <w:r>
        <w:rPr>
          <w:lang w:eastAsia="ja-JP"/>
        </w:rPr>
        <w:t xml:space="preserve">Spark belicht. Voor de eerst editie adviseer ik om </w:t>
      </w:r>
      <w:r w:rsidR="00C92E52">
        <w:rPr>
          <w:lang w:eastAsia="ja-JP"/>
        </w:rPr>
        <w:t xml:space="preserve">een </w:t>
      </w:r>
      <w:r>
        <w:rPr>
          <w:lang w:eastAsia="ja-JP"/>
        </w:rPr>
        <w:t>filmpje te maken waarin Francine Comstock vertelt over de nieuw geïmplementeerde communicatiemiddelen en een uitnodiging deze te bekijken</w:t>
      </w:r>
      <w:r w:rsidR="003238B8">
        <w:rPr>
          <w:lang w:eastAsia="ja-JP"/>
        </w:rPr>
        <w:t xml:space="preserve"> om vervolgens een kijkje achter de schermen ‘te laten zien’</w:t>
      </w:r>
      <w:r>
        <w:rPr>
          <w:lang w:eastAsia="ja-JP"/>
        </w:rPr>
        <w:t>. Het storyboard van het eerste filmpje is te vinden in de bijlage</w:t>
      </w:r>
      <w:r w:rsidR="005B6909">
        <w:rPr>
          <w:lang w:eastAsia="ja-JP"/>
        </w:rPr>
        <w:t xml:space="preserve"> </w:t>
      </w:r>
      <w:r w:rsidR="000D0E61">
        <w:rPr>
          <w:lang w:eastAsia="ja-JP"/>
        </w:rPr>
        <w:t>2, storyboard film</w:t>
      </w:r>
      <w:r w:rsidR="00556821">
        <w:rPr>
          <w:lang w:eastAsia="ja-JP"/>
        </w:rPr>
        <w:t>pje</w:t>
      </w:r>
      <w:r w:rsidR="00591AD4">
        <w:rPr>
          <w:lang w:eastAsia="ja-JP"/>
        </w:rPr>
        <w:t>. Het filmpje duurt maximaal vier</w:t>
      </w:r>
      <w:r>
        <w:rPr>
          <w:lang w:eastAsia="ja-JP"/>
        </w:rPr>
        <w:t xml:space="preserve"> minuten en wordt elke nieuwe editie vervangen door een ander relevant filmpje. Dit kan dus ook een filmpje zijn uit het NOS journaal waarin een politicus pleit voor meer vrouwen in de ICT. </w:t>
      </w:r>
      <w:r w:rsidR="003238B8">
        <w:rPr>
          <w:lang w:eastAsia="ja-JP"/>
        </w:rPr>
        <w:t xml:space="preserve">Ik adviseer wel om zo vaak mogelijk een eigen filmpje te gebruiken waarin de nieuwe redactie wordt voorgesteld en </w:t>
      </w:r>
      <w:r w:rsidR="00C92E52">
        <w:rPr>
          <w:lang w:eastAsia="ja-JP"/>
        </w:rPr>
        <w:t xml:space="preserve">een </w:t>
      </w:r>
      <w:r w:rsidR="003238B8">
        <w:rPr>
          <w:lang w:eastAsia="ja-JP"/>
        </w:rPr>
        <w:t xml:space="preserve">kleine compilatie wordt gemaakt van diverse belangrijke gebeurtenissen rondom Spark en de </w:t>
      </w:r>
      <w:r w:rsidR="005B6909">
        <w:rPr>
          <w:lang w:eastAsia="ja-JP"/>
        </w:rPr>
        <w:t>ICT-branche</w:t>
      </w:r>
      <w:r w:rsidR="003238B8">
        <w:rPr>
          <w:lang w:eastAsia="ja-JP"/>
        </w:rPr>
        <w:t>.</w:t>
      </w:r>
    </w:p>
    <w:p w:rsidR="003238B8" w:rsidRDefault="003238B8">
      <w:pPr>
        <w:rPr>
          <w:lang w:eastAsia="ja-JP"/>
        </w:rPr>
      </w:pPr>
      <w:r>
        <w:rPr>
          <w:lang w:eastAsia="ja-JP"/>
        </w:rPr>
        <w:t>Aan de linkerkant van de nieuwsbrief is er ruimte vrij gelaten voor Iris, de vaste columniste van Spark. Tot voorheen stond deze column enkel op de website, het is aan te raden om vanaf het moment dat de nieuwsbrief gebruikt gaat worden, elke nieuwe column te introduceren in de nieuwsbrief</w:t>
      </w:r>
      <w:r w:rsidR="005B6909">
        <w:rPr>
          <w:lang w:eastAsia="ja-JP"/>
        </w:rPr>
        <w:t>,</w:t>
      </w:r>
      <w:r>
        <w:rPr>
          <w:lang w:eastAsia="ja-JP"/>
        </w:rPr>
        <w:t xml:space="preserve"> waarna dezelfde column verschijnt op de website van Spark. </w:t>
      </w:r>
      <w:r w:rsidR="00507631">
        <w:rPr>
          <w:lang w:eastAsia="ja-JP"/>
        </w:rPr>
        <w:t>Dit kan een stap zijn naar meer traffic op de website van Spark.</w:t>
      </w:r>
    </w:p>
    <w:p w:rsidR="00E868A4" w:rsidRDefault="003C76E1" w:rsidP="00E868A4">
      <w:pPr>
        <w:rPr>
          <w:lang w:eastAsia="ja-JP"/>
        </w:rPr>
      </w:pPr>
      <w:r>
        <w:rPr>
          <w:lang w:eastAsia="ja-JP"/>
        </w:rPr>
        <w:lastRenderedPageBreak/>
        <w:t>De nieuwsbrief heeft een aantal vaste rubrieken, hierdoor krijgt het iets weg van een magazine en kunnen de ontvangers meteen ‘doorscrollen’ naar hun favoriete gedeelte van de nieuwsbrief</w:t>
      </w:r>
      <w:r w:rsidR="00ED6BCE">
        <w:rPr>
          <w:lang w:eastAsia="ja-JP"/>
        </w:rPr>
        <w:t>, zoals een abonnee dat doet bij een tijdschrift. Zie het concept in de bijlage voor uitgebreide toelichting over de geselecteerde rubrieken en invulling van de nieuwsbrief.</w:t>
      </w:r>
    </w:p>
    <w:p w:rsidR="00ED6BCE" w:rsidRDefault="00ED6BCE" w:rsidP="00E868A4">
      <w:pPr>
        <w:rPr>
          <w:lang w:eastAsia="ja-JP"/>
        </w:rPr>
      </w:pPr>
      <w:r>
        <w:rPr>
          <w:lang w:eastAsia="ja-JP"/>
        </w:rPr>
        <w:t>De input van de nieuwsbrief wordt geleverd door IT-vrouwen uit het netwerk van Spark. Een wisselende redacti</w:t>
      </w:r>
      <w:r w:rsidR="005B6909">
        <w:rPr>
          <w:lang w:eastAsia="ja-JP"/>
        </w:rPr>
        <w:t>e kost in de praktijk veel tijd. O</w:t>
      </w:r>
      <w:r>
        <w:rPr>
          <w:lang w:eastAsia="ja-JP"/>
        </w:rPr>
        <w:t>m er toch voor te zorgen dat IT-vrouwen een bijdrage leveren aan de nieuwsbrief is het aan te raden om vrouwen te vragen een eigen input te leveren. Uiteraard moet hier gericht naar gevraagd worden. Bijvoorbeeld “h</w:t>
      </w:r>
      <w:r w:rsidR="005B6909">
        <w:rPr>
          <w:lang w:eastAsia="ja-JP"/>
        </w:rPr>
        <w:t>eb jij een mooie anekdote over v</w:t>
      </w:r>
      <w:r>
        <w:rPr>
          <w:lang w:eastAsia="ja-JP"/>
        </w:rPr>
        <w:t xml:space="preserve">rouwen in de mannelijke IT wereld?” of “Wat is volgens jou een typische Spark(elende) vrouw?”. Op die manier krijg je input waar je echt iets aan hebt en geen ‘random’ artikelen. Input kan gevraagd worden via social media, de website of via e-mail of de telefoon. </w:t>
      </w:r>
    </w:p>
    <w:p w:rsidR="00F373C5" w:rsidRDefault="00F373C5" w:rsidP="00E868A4">
      <w:pPr>
        <w:rPr>
          <w:lang w:eastAsia="ja-JP"/>
        </w:rPr>
      </w:pPr>
      <w:r>
        <w:rPr>
          <w:lang w:eastAsia="ja-JP"/>
        </w:rPr>
        <w:t>Wat moet er gedaan worden bij de opzet van de nieuwsbrief:</w:t>
      </w:r>
    </w:p>
    <w:p w:rsidR="00F373C5" w:rsidRDefault="00F373C5" w:rsidP="00F373C5">
      <w:pPr>
        <w:pStyle w:val="Lijstalinea"/>
        <w:numPr>
          <w:ilvl w:val="0"/>
          <w:numId w:val="13"/>
        </w:numPr>
        <w:rPr>
          <w:lang w:eastAsia="ja-JP"/>
        </w:rPr>
      </w:pPr>
      <w:r>
        <w:rPr>
          <w:lang w:eastAsia="ja-JP"/>
        </w:rPr>
        <w:t>Een filmpje  maken die past bij het ‘Sparkgevoel’. Maximaal 4 minuten.</w:t>
      </w:r>
    </w:p>
    <w:p w:rsidR="002D3595" w:rsidRDefault="002D3595" w:rsidP="00F373C5">
      <w:pPr>
        <w:pStyle w:val="Lijstalinea"/>
        <w:numPr>
          <w:ilvl w:val="0"/>
          <w:numId w:val="13"/>
        </w:numPr>
        <w:rPr>
          <w:lang w:eastAsia="ja-JP"/>
        </w:rPr>
      </w:pPr>
      <w:r>
        <w:rPr>
          <w:lang w:eastAsia="ja-JP"/>
        </w:rPr>
        <w:t>Vaste rubrieken selecteren</w:t>
      </w:r>
    </w:p>
    <w:p w:rsidR="00F373C5" w:rsidRDefault="00F373C5" w:rsidP="00F373C5">
      <w:pPr>
        <w:pStyle w:val="Lijstalinea"/>
        <w:numPr>
          <w:ilvl w:val="0"/>
          <w:numId w:val="13"/>
        </w:numPr>
        <w:rPr>
          <w:lang w:eastAsia="ja-JP"/>
        </w:rPr>
      </w:pPr>
      <w:r>
        <w:rPr>
          <w:lang w:eastAsia="ja-JP"/>
        </w:rPr>
        <w:t>Input vragen aan IT-vrouwen uit het netwerk van Spark</w:t>
      </w:r>
    </w:p>
    <w:p w:rsidR="00F373C5" w:rsidRDefault="00F373C5" w:rsidP="00F373C5">
      <w:pPr>
        <w:pStyle w:val="Lijstalinea"/>
        <w:numPr>
          <w:ilvl w:val="0"/>
          <w:numId w:val="13"/>
        </w:numPr>
        <w:rPr>
          <w:lang w:eastAsia="ja-JP"/>
        </w:rPr>
      </w:pPr>
      <w:r>
        <w:rPr>
          <w:lang w:eastAsia="ja-JP"/>
        </w:rPr>
        <w:t>Werkende social media buttons. (Social media updaten aan de hand van de onderwerpen in de nieuwsbrief, zodat er over de onderwerpen gediscussieerd kan worden op de platformen.)</w:t>
      </w:r>
    </w:p>
    <w:p w:rsidR="00F373C5" w:rsidRDefault="00F373C5" w:rsidP="00F373C5">
      <w:pPr>
        <w:pStyle w:val="Lijstalinea"/>
        <w:numPr>
          <w:ilvl w:val="0"/>
          <w:numId w:val="13"/>
        </w:numPr>
        <w:rPr>
          <w:lang w:eastAsia="ja-JP"/>
        </w:rPr>
      </w:pPr>
      <w:r>
        <w:rPr>
          <w:lang w:eastAsia="ja-JP"/>
        </w:rPr>
        <w:t>Huidige/nieuwe vacatures plaatsen</w:t>
      </w:r>
    </w:p>
    <w:p w:rsidR="00F373C5" w:rsidRDefault="00F373C5" w:rsidP="00F373C5">
      <w:pPr>
        <w:pStyle w:val="Lijstalinea"/>
        <w:numPr>
          <w:ilvl w:val="0"/>
          <w:numId w:val="13"/>
        </w:numPr>
        <w:rPr>
          <w:lang w:eastAsia="ja-JP"/>
        </w:rPr>
      </w:pPr>
      <w:r>
        <w:rPr>
          <w:lang w:eastAsia="ja-JP"/>
        </w:rPr>
        <w:t>Passende afbeeldingen zoeken</w:t>
      </w:r>
    </w:p>
    <w:p w:rsidR="00F373C5" w:rsidRDefault="00F373C5" w:rsidP="00F373C5">
      <w:pPr>
        <w:pStyle w:val="Lijstalinea"/>
        <w:numPr>
          <w:ilvl w:val="0"/>
          <w:numId w:val="13"/>
        </w:numPr>
        <w:rPr>
          <w:lang w:eastAsia="ja-JP"/>
        </w:rPr>
      </w:pPr>
      <w:r>
        <w:rPr>
          <w:lang w:eastAsia="ja-JP"/>
        </w:rPr>
        <w:t>Iris contacteren over nieuwe blog</w:t>
      </w:r>
    </w:p>
    <w:p w:rsidR="00F373C5" w:rsidRDefault="00F373C5" w:rsidP="00F373C5">
      <w:pPr>
        <w:pStyle w:val="Lijstalinea"/>
        <w:numPr>
          <w:ilvl w:val="0"/>
          <w:numId w:val="13"/>
        </w:numPr>
        <w:rPr>
          <w:lang w:eastAsia="ja-JP"/>
        </w:rPr>
      </w:pPr>
      <w:r>
        <w:rPr>
          <w:lang w:eastAsia="ja-JP"/>
        </w:rPr>
        <w:t>Teksten schrijven, opmaken en in de nieuwsbrief plaatsen</w:t>
      </w:r>
    </w:p>
    <w:p w:rsidR="00F373C5" w:rsidRDefault="00F373C5" w:rsidP="00F373C5">
      <w:pPr>
        <w:pStyle w:val="Lijstalinea"/>
        <w:numPr>
          <w:ilvl w:val="0"/>
          <w:numId w:val="13"/>
        </w:numPr>
        <w:rPr>
          <w:lang w:eastAsia="ja-JP"/>
        </w:rPr>
      </w:pPr>
      <w:r>
        <w:rPr>
          <w:lang w:eastAsia="ja-JP"/>
        </w:rPr>
        <w:t>Mailinglist opstellen (ontvangers nieuwsbrief)</w:t>
      </w:r>
    </w:p>
    <w:p w:rsidR="00507631" w:rsidRDefault="00507631" w:rsidP="000F3693">
      <w:pPr>
        <w:pStyle w:val="Kop2"/>
        <w:numPr>
          <w:ilvl w:val="1"/>
          <w:numId w:val="24"/>
        </w:numPr>
        <w:rPr>
          <w:lang w:eastAsia="ja-JP"/>
        </w:rPr>
      </w:pPr>
      <w:bookmarkStart w:id="26" w:name="_Toc328046425"/>
      <w:r>
        <w:rPr>
          <w:lang w:eastAsia="ja-JP"/>
        </w:rPr>
        <w:t>Social media</w:t>
      </w:r>
      <w:bookmarkEnd w:id="26"/>
    </w:p>
    <w:p w:rsidR="00B83E45" w:rsidRDefault="006510EC" w:rsidP="00507631">
      <w:pPr>
        <w:rPr>
          <w:lang w:eastAsia="ja-JP"/>
        </w:rPr>
      </w:pPr>
      <w:r>
        <w:rPr>
          <w:lang w:eastAsia="ja-JP"/>
        </w:rPr>
        <w:t>Het voordeel van Facebook en Hyves is dat beide platformen vrijwel hetzelfde kunnen worden ingericht, dit scheelt enorm in tijd waardoor de beide platformen snel ‘de lucht in’ kunnen. Bij dit adviesrapport is een draaiboek voor social media gevoegd, voor een snelle implementatie voor Hyves</w:t>
      </w:r>
      <w:r w:rsidR="00B83E45">
        <w:rPr>
          <w:lang w:eastAsia="ja-JP"/>
        </w:rPr>
        <w:t xml:space="preserve"> en hoe Facebook actiever ingezet kunnen worden.</w:t>
      </w:r>
    </w:p>
    <w:p w:rsidR="002D2249" w:rsidRDefault="002D2249" w:rsidP="00507631">
      <w:pPr>
        <w:rPr>
          <w:lang w:eastAsia="ja-JP"/>
        </w:rPr>
      </w:pPr>
      <w:r>
        <w:rPr>
          <w:lang w:eastAsia="ja-JP"/>
        </w:rPr>
        <w:t>De inrichting van de beide platformen kan gedaan worden door Floris van Pallant, de vaste webdesigner van Spark Recruiters. Er kan uiteraard ook gekozen worden</w:t>
      </w:r>
      <w:r w:rsidR="005B6909">
        <w:rPr>
          <w:lang w:eastAsia="ja-JP"/>
        </w:rPr>
        <w:t xml:space="preserve"> om</w:t>
      </w:r>
      <w:r>
        <w:rPr>
          <w:lang w:eastAsia="ja-JP"/>
        </w:rPr>
        <w:t xml:space="preserve"> dit te laten doen door een stagiair(e). </w:t>
      </w:r>
      <w:r w:rsidR="00C92E52">
        <w:rPr>
          <w:lang w:eastAsia="ja-JP"/>
        </w:rPr>
        <w:t xml:space="preserve">Wat betreft monitoren van de sociale platformen is het raadzaam rekening te houden met het aantal manuren dat hierbij komen kijken. </w:t>
      </w:r>
      <w:r>
        <w:rPr>
          <w:lang w:eastAsia="ja-JP"/>
        </w:rPr>
        <w:t>In de huidige situatie is het nog mogelijk om het monitoren alleen t</w:t>
      </w:r>
      <w:r w:rsidR="00BF301A">
        <w:rPr>
          <w:lang w:eastAsia="ja-JP"/>
        </w:rPr>
        <w:t>e doen, zodra er een duidelijke groei in activiteit is op de sociale platformen (4 à 5 reacties per uur) dan is het van belang dat er iemand wordt aangenomen om de sociale platformen te monitoren en te onderhouden.</w:t>
      </w:r>
      <w:r w:rsidR="002A4AB0">
        <w:rPr>
          <w:lang w:eastAsia="ja-JP"/>
        </w:rPr>
        <w:t xml:space="preserve"> Er zijn diverse monitoringtools die het monitoren van de diverse platformen een stuk makkelijker maken doordat alle profielen in een scherm te zien zijn.</w:t>
      </w:r>
      <w:r w:rsidR="0067505B">
        <w:rPr>
          <w:lang w:eastAsia="ja-JP"/>
        </w:rPr>
        <w:t xml:space="preserve"> Ik adviseer een keuze te maken uit tools zoals genoemd in tabel 1. Deze tools zijn geselecteerd op gebruikersvriendelijkheid en kosten. Zeker in verband met het budget van Spark is Hootsuite het meest geschikt.</w:t>
      </w:r>
    </w:p>
    <w:p w:rsidR="0067505B" w:rsidRDefault="0067505B" w:rsidP="0067505B">
      <w:pPr>
        <w:keepNext/>
      </w:pPr>
      <w:r>
        <w:rPr>
          <w:noProof/>
          <w:color w:val="FF0000"/>
          <w:lang w:eastAsia="nl-NL"/>
        </w:rPr>
        <w:lastRenderedPageBreak/>
        <w:drawing>
          <wp:inline distT="0" distB="0" distL="0" distR="0">
            <wp:extent cx="5759450" cy="2470150"/>
            <wp:effectExtent l="19050" t="0" r="0" b="0"/>
            <wp:docPr id="13" name="Afbeelding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cstate="print"/>
                    <a:srcRect/>
                    <a:stretch>
                      <a:fillRect/>
                    </a:stretch>
                  </pic:blipFill>
                  <pic:spPr bwMode="auto">
                    <a:xfrm>
                      <a:off x="0" y="0"/>
                      <a:ext cx="5759450" cy="2470150"/>
                    </a:xfrm>
                    <a:prstGeom prst="rect">
                      <a:avLst/>
                    </a:prstGeom>
                    <a:noFill/>
                    <a:ln w="9525">
                      <a:noFill/>
                      <a:miter lim="800000"/>
                      <a:headEnd/>
                      <a:tailEnd/>
                    </a:ln>
                  </pic:spPr>
                </pic:pic>
              </a:graphicData>
            </a:graphic>
          </wp:inline>
        </w:drawing>
      </w:r>
    </w:p>
    <w:p w:rsidR="0067505B" w:rsidRPr="0067505B" w:rsidRDefault="0067505B" w:rsidP="0067505B">
      <w:pPr>
        <w:pStyle w:val="Bijschrift"/>
        <w:rPr>
          <w:color w:val="FF0000"/>
          <w:lang w:eastAsia="ja-JP"/>
        </w:rPr>
      </w:pPr>
      <w:r w:rsidRPr="0067505B">
        <w:rPr>
          <w:color w:val="FF0000"/>
        </w:rPr>
        <w:t xml:space="preserve">Figuur </w:t>
      </w:r>
      <w:r w:rsidR="008F777A" w:rsidRPr="0067505B">
        <w:rPr>
          <w:color w:val="FF0000"/>
        </w:rPr>
        <w:fldChar w:fldCharType="begin"/>
      </w:r>
      <w:r w:rsidRPr="0067505B">
        <w:rPr>
          <w:color w:val="FF0000"/>
        </w:rPr>
        <w:instrText xml:space="preserve"> SEQ Figuur \* ARABIC </w:instrText>
      </w:r>
      <w:r w:rsidR="008F777A" w:rsidRPr="0067505B">
        <w:rPr>
          <w:color w:val="FF0000"/>
        </w:rPr>
        <w:fldChar w:fldCharType="separate"/>
      </w:r>
      <w:r w:rsidR="007B3243">
        <w:rPr>
          <w:noProof/>
          <w:color w:val="FF0000"/>
        </w:rPr>
        <w:t>1</w:t>
      </w:r>
      <w:r w:rsidR="008F777A" w:rsidRPr="0067505B">
        <w:rPr>
          <w:color w:val="FF0000"/>
        </w:rPr>
        <w:fldChar w:fldCharType="end"/>
      </w:r>
      <w:r w:rsidRPr="0067505B">
        <w:rPr>
          <w:color w:val="FF0000"/>
        </w:rPr>
        <w:t>, monitoringtools</w:t>
      </w:r>
    </w:p>
    <w:p w:rsidR="00B83E45" w:rsidRDefault="00B83E45" w:rsidP="000F3693">
      <w:pPr>
        <w:pStyle w:val="Kop2"/>
        <w:numPr>
          <w:ilvl w:val="1"/>
          <w:numId w:val="24"/>
        </w:numPr>
        <w:rPr>
          <w:lang w:eastAsia="ja-JP"/>
        </w:rPr>
      </w:pPr>
      <w:r>
        <w:rPr>
          <w:lang w:eastAsia="ja-JP"/>
        </w:rPr>
        <w:t xml:space="preserve"> </w:t>
      </w:r>
      <w:bookmarkStart w:id="27" w:name="_Toc328046426"/>
      <w:r>
        <w:rPr>
          <w:lang w:eastAsia="ja-JP"/>
        </w:rPr>
        <w:t>Evenement</w:t>
      </w:r>
      <w:bookmarkEnd w:id="27"/>
      <w:r w:rsidR="006510EC">
        <w:rPr>
          <w:lang w:eastAsia="ja-JP"/>
        </w:rPr>
        <w:t xml:space="preserve"> </w:t>
      </w:r>
    </w:p>
    <w:p w:rsidR="000D5360" w:rsidRDefault="000D5360" w:rsidP="00B83E45">
      <w:pPr>
        <w:rPr>
          <w:lang w:eastAsia="ja-JP"/>
        </w:rPr>
      </w:pPr>
      <w:r>
        <w:rPr>
          <w:lang w:eastAsia="ja-JP"/>
        </w:rPr>
        <w:t xml:space="preserve">Francine Comstock heeft een evenement voor ogen die niet alleen zakelijk is, maar ook gezellig informeel. Een dag waar de IT-vrouwen iets leren, maar ook een vriendschap opbouwen. Het evenement zorgt ervoor dat het teamgevoel van de IT-vrouwen onderling groeit. </w:t>
      </w:r>
    </w:p>
    <w:p w:rsidR="005C68AF" w:rsidRDefault="00C96FCE" w:rsidP="00B83E45">
      <w:pPr>
        <w:rPr>
          <w:lang w:eastAsia="ja-JP"/>
        </w:rPr>
      </w:pPr>
      <w:r>
        <w:rPr>
          <w:lang w:eastAsia="ja-JP"/>
        </w:rPr>
        <w:t xml:space="preserve">Er </w:t>
      </w:r>
      <w:r w:rsidR="00457F72">
        <w:rPr>
          <w:lang w:eastAsia="ja-JP"/>
        </w:rPr>
        <w:t xml:space="preserve">is </w:t>
      </w:r>
      <w:r w:rsidR="005C68AF">
        <w:rPr>
          <w:lang w:eastAsia="ja-JP"/>
        </w:rPr>
        <w:t>gekeken naar een originele en prikkelende plaats voor een kleinschalig evenement. Lazuli is een plaats die in deze omschrijving past. Aan de Utrechtse gracht, midden in het centrum. In de bijlage is een uitgewerkt plan te vinden. Het v</w:t>
      </w:r>
      <w:r w:rsidR="005B6909">
        <w:rPr>
          <w:lang w:eastAsia="ja-JP"/>
        </w:rPr>
        <w:t>oordeel van Lazuli is dat het</w:t>
      </w:r>
      <w:r w:rsidR="005C68AF">
        <w:rPr>
          <w:lang w:eastAsia="ja-JP"/>
        </w:rPr>
        <w:t xml:space="preserve"> centraal gelegen is. Het huidige netwerk woont in de Randstad en Utrecht is dan hooguit een half uur reizen. Daar komt bij dat Lazuli in het centrum van een bruisende stad ligt. Indien het budget het toelaat zijn er diverse</w:t>
      </w:r>
      <w:r w:rsidR="005B6909">
        <w:rPr>
          <w:lang w:eastAsia="ja-JP"/>
        </w:rPr>
        <w:t xml:space="preserve"> mogelijkheden om zo’n evenement</w:t>
      </w:r>
      <w:r w:rsidR="005C68AF">
        <w:rPr>
          <w:lang w:eastAsia="ja-JP"/>
        </w:rPr>
        <w:t xml:space="preserve"> uit te breiden. Denk aan een boottocht over de grachten, een stadswandeling of workshops bij de diverse aanbieders (bijv. pinkpepper).</w:t>
      </w:r>
    </w:p>
    <w:p w:rsidR="004102A4" w:rsidRDefault="00E6175B" w:rsidP="00B83E45">
      <w:pPr>
        <w:rPr>
          <w:lang w:eastAsia="ja-JP"/>
        </w:rPr>
      </w:pPr>
      <w:r>
        <w:rPr>
          <w:lang w:eastAsia="ja-JP"/>
        </w:rPr>
        <w:t xml:space="preserve">Indien er </w:t>
      </w:r>
      <w:r w:rsidR="004102A4">
        <w:rPr>
          <w:lang w:eastAsia="ja-JP"/>
        </w:rPr>
        <w:t>goed</w:t>
      </w:r>
      <w:r>
        <w:rPr>
          <w:lang w:eastAsia="ja-JP"/>
        </w:rPr>
        <w:t xml:space="preserve"> contact is met </w:t>
      </w:r>
      <w:r w:rsidR="004102A4">
        <w:rPr>
          <w:lang w:eastAsia="ja-JP"/>
        </w:rPr>
        <w:t>de eerder genoemde netwerken, is het aan te raden om met deze netwerken afspraken te maken over te organiseren evenementen. Want twee keer een klein budget kan resulteren in een (redelijk) groot budget. Daar komt bij dat goede s</w:t>
      </w:r>
      <w:r w:rsidR="005B6909">
        <w:rPr>
          <w:lang w:eastAsia="ja-JP"/>
        </w:rPr>
        <w:t xml:space="preserve">amenwerking tussen een </w:t>
      </w:r>
      <w:r w:rsidR="004102A4">
        <w:rPr>
          <w:lang w:eastAsia="ja-JP"/>
        </w:rPr>
        <w:t xml:space="preserve"> netwerk en Spark resulteert in een steeds sterkere band tussen de organisaties. </w:t>
      </w:r>
    </w:p>
    <w:p w:rsidR="004102A4" w:rsidRDefault="004102A4" w:rsidP="000F3693">
      <w:pPr>
        <w:pStyle w:val="Kop2"/>
        <w:numPr>
          <w:ilvl w:val="1"/>
          <w:numId w:val="24"/>
        </w:numPr>
        <w:rPr>
          <w:lang w:eastAsia="ja-JP"/>
        </w:rPr>
      </w:pPr>
      <w:bookmarkStart w:id="28" w:name="_Toc328046427"/>
      <w:r>
        <w:rPr>
          <w:lang w:eastAsia="ja-JP"/>
        </w:rPr>
        <w:t>Linken aan netwerken</w:t>
      </w:r>
      <w:bookmarkEnd w:id="28"/>
    </w:p>
    <w:p w:rsidR="00161CC1" w:rsidRDefault="00161CC1" w:rsidP="00161CC1">
      <w:pPr>
        <w:pStyle w:val="Geenafstand"/>
      </w:pPr>
      <w:r>
        <w:t>Wanneer Spark zich aansluit bij de genoemde netwerken, wordt de zichtbaarheid vergroot. Tevens krijgt Spark toegang tot netwerken van bedrijven, werkzoekende en/of in IT geïnteresseerde vrouwen. Per netwerk is aangegeven wat de toegevoegde waarde is voor Spark.</w:t>
      </w:r>
    </w:p>
    <w:p w:rsidR="00161CC1" w:rsidRDefault="00161CC1" w:rsidP="00161CC1">
      <w:pPr>
        <w:pStyle w:val="Geenafstand"/>
      </w:pPr>
      <w:r>
        <w:t xml:space="preserve">Het is ook van belang om bij alle netwerken aan te geven waarom Spark voor hen een toegevoegde waarde is. Het is belangrijk dat er een zekere win-winsituatie ontstaat. </w:t>
      </w:r>
      <w:r w:rsidR="005B6909">
        <w:t>Spark heeft voor alle genoem</w:t>
      </w:r>
      <w:r>
        <w:t>de netwerken een aantal voordelen:</w:t>
      </w:r>
    </w:p>
    <w:p w:rsidR="00161CC1" w:rsidRDefault="00161CC1" w:rsidP="00161CC1">
      <w:pPr>
        <w:pStyle w:val="Geenafstand"/>
        <w:numPr>
          <w:ilvl w:val="0"/>
          <w:numId w:val="10"/>
        </w:numPr>
      </w:pPr>
      <w:r>
        <w:t>Spark geeft een extra visie op vacatures en kan zo helpen om werkloze leden te helpen aan een baan.</w:t>
      </w:r>
    </w:p>
    <w:p w:rsidR="00161CC1" w:rsidRDefault="00161CC1" w:rsidP="00161CC1">
      <w:pPr>
        <w:pStyle w:val="Geenafstand"/>
        <w:numPr>
          <w:ilvl w:val="0"/>
          <w:numId w:val="10"/>
        </w:numPr>
      </w:pPr>
      <w:r>
        <w:t>Spark heeft contacten met vooraanstaande bedrijven die opzoek zijn naar diversiteit</w:t>
      </w:r>
    </w:p>
    <w:p w:rsidR="00161CC1" w:rsidRDefault="00161CC1" w:rsidP="00161CC1">
      <w:pPr>
        <w:pStyle w:val="Geenafstand"/>
        <w:numPr>
          <w:ilvl w:val="0"/>
          <w:numId w:val="10"/>
        </w:numPr>
      </w:pPr>
      <w:r>
        <w:t>Spark heeft fanatieke en ambitieuze IT-vrouwen in haar netwerk</w:t>
      </w:r>
    </w:p>
    <w:p w:rsidR="00161CC1" w:rsidRDefault="00161CC1" w:rsidP="00161CC1">
      <w:pPr>
        <w:pStyle w:val="Geenafstand"/>
        <w:numPr>
          <w:ilvl w:val="0"/>
          <w:numId w:val="10"/>
        </w:numPr>
      </w:pPr>
      <w:r>
        <w:t>De doelgroep en de pijlers van Spark komen grotendeels overeen met de andere netwerken. Dit houdt in dat er voor vrijwel hetzelfde ‘gestreden’ wordt. Samen staan de netwerken sterker.</w:t>
      </w:r>
    </w:p>
    <w:p w:rsidR="00161CC1" w:rsidRDefault="00161CC1" w:rsidP="00161CC1">
      <w:pPr>
        <w:pStyle w:val="Geenafstand"/>
        <w:numPr>
          <w:ilvl w:val="0"/>
          <w:numId w:val="10"/>
        </w:numPr>
      </w:pPr>
      <w:r>
        <w:t>Francine Comstock kan fungeren als gastspreker tijdens evenementen en/of bijeenkomsten.</w:t>
      </w:r>
    </w:p>
    <w:p w:rsidR="0067505B" w:rsidRDefault="0067505B" w:rsidP="00161CC1">
      <w:pPr>
        <w:pStyle w:val="Geenafstand"/>
      </w:pPr>
    </w:p>
    <w:p w:rsidR="00161CC1" w:rsidRDefault="00161CC1" w:rsidP="00161CC1">
      <w:pPr>
        <w:pStyle w:val="Geenafstand"/>
      </w:pPr>
      <w:r>
        <w:t xml:space="preserve">Wederom zijn de netwerken die worden geadviseerd gesorteerd op meeste naar minste prioriteit. Bij elk netwerk staat een zelfontworpen factsheet. De informatie op deze factsheets zijn afkomstig van de websites van de verschillende netwerken. </w:t>
      </w:r>
    </w:p>
    <w:p w:rsidR="00161CC1" w:rsidRDefault="002D3595" w:rsidP="00161CC1">
      <w:pPr>
        <w:pStyle w:val="Geenafstand"/>
      </w:pPr>
      <w:r>
        <w:rPr>
          <w:b/>
        </w:rPr>
        <w:br/>
      </w:r>
      <w:r w:rsidR="00161CC1">
        <w:rPr>
          <w:b/>
        </w:rPr>
        <w:t>WomeninIT</w:t>
      </w:r>
      <w:r w:rsidR="00161CC1">
        <w:br/>
        <w:t>Spark treedt toe tot het bestuur van WomeninIT. Om deze reden wordt dit netwerk niet uitgebreid behandeld.</w:t>
      </w:r>
    </w:p>
    <w:p w:rsidR="00161CC1" w:rsidRDefault="00161CC1" w:rsidP="00161CC1">
      <w:pPr>
        <w:pStyle w:val="Geenafstand"/>
      </w:pPr>
    </w:p>
    <w:p w:rsidR="00161CC1" w:rsidRDefault="00161CC1" w:rsidP="00161CC1">
      <w:pPr>
        <w:pStyle w:val="Geenafstand"/>
      </w:pPr>
    </w:p>
    <w:p w:rsidR="00161CC1" w:rsidRDefault="008F777A" w:rsidP="00161CC1">
      <w:pPr>
        <w:rPr>
          <w:rFonts w:eastAsiaTheme="minorEastAsia"/>
          <w:b/>
        </w:rPr>
      </w:pPr>
      <w:r w:rsidRPr="008F777A">
        <w:rPr>
          <w:b/>
          <w:noProof/>
          <w:lang w:eastAsia="nl-NL"/>
        </w:rPr>
        <w:pict>
          <v:shapetype id="_x0000_t32" coordsize="21600,21600" o:spt="32" o:oned="t" path="m,l21600,21600e" filled="f">
            <v:path arrowok="t" fillok="f" o:connecttype="none"/>
            <o:lock v:ext="edit" shapetype="t"/>
          </v:shapetype>
          <v:shape id="_x0000_s1033" type="#_x0000_t32" style="position:absolute;margin-left:267.4pt;margin-top:299.7pt;width:5.9pt;height:0;z-index:251689984" o:connectortype="straight"/>
        </w:pict>
      </w:r>
      <w:r w:rsidR="005B6909">
        <w:rPr>
          <w:b/>
          <w:noProof/>
          <w:lang w:eastAsia="nl-NL"/>
        </w:rPr>
        <w:drawing>
          <wp:anchor distT="0" distB="0" distL="114300" distR="114300" simplePos="0" relativeHeight="251681792" behindDoc="1" locked="0" layoutInCell="1" allowOverlap="1">
            <wp:simplePos x="0" y="0"/>
            <wp:positionH relativeFrom="column">
              <wp:posOffset>607695</wp:posOffset>
            </wp:positionH>
            <wp:positionV relativeFrom="paragraph">
              <wp:posOffset>860425</wp:posOffset>
            </wp:positionV>
            <wp:extent cx="4211955" cy="5911215"/>
            <wp:effectExtent l="19050" t="0" r="0" b="0"/>
            <wp:wrapTight wrapText="bothSides">
              <wp:wrapPolygon edited="0">
                <wp:start x="-98" y="0"/>
                <wp:lineTo x="-98" y="21510"/>
                <wp:lineTo x="21590" y="21510"/>
                <wp:lineTo x="21590" y="0"/>
                <wp:lineTo x="-98" y="0"/>
              </wp:wrapPolygon>
            </wp:wrapTight>
            <wp:docPr id="14" name="Afbeelding 8" descr="WIT_Fac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_Factsheet.jpg"/>
                    <pic:cNvPicPr/>
                  </pic:nvPicPr>
                  <pic:blipFill>
                    <a:blip r:embed="rId15" cstate="print"/>
                    <a:stretch>
                      <a:fillRect/>
                    </a:stretch>
                  </pic:blipFill>
                  <pic:spPr>
                    <a:xfrm>
                      <a:off x="0" y="0"/>
                      <a:ext cx="4211955" cy="5911215"/>
                    </a:xfrm>
                    <a:prstGeom prst="rect">
                      <a:avLst/>
                    </a:prstGeom>
                  </pic:spPr>
                </pic:pic>
              </a:graphicData>
            </a:graphic>
          </wp:anchor>
        </w:drawing>
      </w:r>
      <w:r w:rsidR="00161CC1">
        <w:rPr>
          <w:b/>
        </w:rPr>
        <w:br w:type="page"/>
      </w:r>
    </w:p>
    <w:p w:rsidR="00161CC1" w:rsidRPr="00E346E8" w:rsidRDefault="00161CC1" w:rsidP="00161CC1">
      <w:pPr>
        <w:pStyle w:val="Geenafstand"/>
        <w:rPr>
          <w:b/>
        </w:rPr>
      </w:pPr>
      <w:r>
        <w:rPr>
          <w:b/>
        </w:rPr>
        <w:lastRenderedPageBreak/>
        <w:t>Lof</w:t>
      </w:r>
    </w:p>
    <w:p w:rsidR="00161CC1" w:rsidRDefault="00161CC1" w:rsidP="00161CC1">
      <w:pPr>
        <w:pStyle w:val="Geenafstand"/>
      </w:pPr>
      <w:r>
        <w:t xml:space="preserve">Spark wil zoveel mogelijk crossmediaal communiceren naar ambitieuze, hoogopgeleide vrouwen. Lof is een crossmediaal platform waar ambitieuze hoogopgeleide vrouwen door worden aangesproken. Tevens zijn de redactionele pijlers die Lof hanteert vrijwel gelijk aan de onderwerpen die de doelgroep van Spark graag over zou willen lezen. De doelgroep komt overeen met de doelgroep van Spark en de boodschap van Lof past binnen de boodschap die Spark wil uitdragen. Spark en Lof hebben veel raakvlakken. Dit maakt dat Lof een goed kanaal is voor Spark om aan te koppelen. Zeker het onderdeel ‘I Lof Work’ is interessant voor Spark. Tevens kan Spark zich aanmelden voor Lofevents of proberen een vaste rubriek of column te verwerven in Lof magazine. Lof heeft dus een groot netwerk van zowel vrouwen, werkzoekende vrouwen (iLofwork) en bedrijven. Dit is een aanwinst voor Spark wanneer het haar lukt hierbij te horen. Spark krijgt namelijk beschikking over een netwerk die zowel de zichtbaarheid, bekendheid en werkzaamheden kan vergroten. </w:t>
      </w:r>
    </w:p>
    <w:p w:rsidR="00161CC1" w:rsidRDefault="00161CC1" w:rsidP="00161CC1">
      <w:pPr>
        <w:pStyle w:val="Geenafstand"/>
      </w:pPr>
    </w:p>
    <w:p w:rsidR="00161CC1" w:rsidRDefault="00161CC1" w:rsidP="00161CC1">
      <w:pPr>
        <w:pStyle w:val="Geenafstand"/>
      </w:pPr>
      <w:r>
        <w:t xml:space="preserve">Contactgegevens: </w:t>
      </w:r>
      <w:r>
        <w:br/>
        <w:t>Contactpersoon:</w:t>
      </w:r>
      <w:r>
        <w:tab/>
        <w:t>Pam van Veen (chef redactie)</w:t>
      </w:r>
      <w:r>
        <w:br/>
      </w:r>
      <w:r>
        <w:tab/>
      </w:r>
      <w:r>
        <w:tab/>
      </w:r>
      <w:r>
        <w:tab/>
        <w:t>Jolanda Horwerda (oprichter)</w:t>
      </w:r>
    </w:p>
    <w:p w:rsidR="00161CC1" w:rsidRDefault="00161CC1" w:rsidP="00161CC1">
      <w:pPr>
        <w:pStyle w:val="Geenafstand"/>
      </w:pPr>
      <w:r>
        <w:t>Telefoonnummer:</w:t>
      </w:r>
      <w:r>
        <w:tab/>
      </w:r>
      <w:r w:rsidRPr="00E0127B">
        <w:t>023-5749531   </w:t>
      </w:r>
      <w:r w:rsidRPr="00E0127B">
        <w:br/>
        <w:t>Email:</w:t>
      </w:r>
      <w:r w:rsidRPr="00E0127B">
        <w:rPr>
          <w:rStyle w:val="apple-converted-space"/>
          <w:rFonts w:cstheme="minorHAnsi"/>
          <w:color w:val="000000"/>
        </w:rPr>
        <w:t> </w:t>
      </w:r>
      <w:r>
        <w:rPr>
          <w:rStyle w:val="apple-converted-space"/>
          <w:rFonts w:cstheme="minorHAnsi"/>
          <w:color w:val="000000"/>
        </w:rPr>
        <w:tab/>
      </w:r>
      <w:r>
        <w:rPr>
          <w:rStyle w:val="apple-converted-space"/>
          <w:rFonts w:cstheme="minorHAnsi"/>
          <w:color w:val="000000"/>
        </w:rPr>
        <w:tab/>
      </w:r>
      <w:r>
        <w:rPr>
          <w:rStyle w:val="apple-converted-space"/>
          <w:rFonts w:cstheme="minorHAnsi"/>
          <w:color w:val="000000"/>
        </w:rPr>
        <w:tab/>
      </w:r>
      <w:hyperlink r:id="rId16" w:history="1">
        <w:r w:rsidRPr="00A910FC">
          <w:rPr>
            <w:rStyle w:val="Hyperlink"/>
            <w:rFonts w:cstheme="minorHAnsi"/>
            <w:color w:val="00B0F0"/>
            <w:bdr w:val="none" w:sz="0" w:space="0" w:color="auto" w:frame="1"/>
          </w:rPr>
          <w:t>redactie@lofmagazine.nl</w:t>
        </w:r>
      </w:hyperlink>
    </w:p>
    <w:p w:rsidR="00161CC1" w:rsidRDefault="00161CC1" w:rsidP="00161CC1">
      <w:pPr>
        <w:pStyle w:val="Geenafstand"/>
      </w:pPr>
      <w:r>
        <w:rPr>
          <w:noProof/>
          <w:lang w:eastAsia="nl-NL"/>
        </w:rPr>
        <w:drawing>
          <wp:anchor distT="0" distB="0" distL="114300" distR="114300" simplePos="0" relativeHeight="251657215" behindDoc="1" locked="0" layoutInCell="1" allowOverlap="1">
            <wp:simplePos x="0" y="0"/>
            <wp:positionH relativeFrom="column">
              <wp:posOffset>1947515</wp:posOffset>
            </wp:positionH>
            <wp:positionV relativeFrom="paragraph">
              <wp:posOffset>17825</wp:posOffset>
            </wp:positionV>
            <wp:extent cx="4117016" cy="5922335"/>
            <wp:effectExtent l="19050" t="0" r="0" b="0"/>
            <wp:wrapNone/>
            <wp:docPr id="15" name="Afbeelding 7" descr="Lof_Fac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f_Factsheet.jpg"/>
                    <pic:cNvPicPr/>
                  </pic:nvPicPr>
                  <pic:blipFill>
                    <a:blip r:embed="rId17" cstate="print"/>
                    <a:stretch>
                      <a:fillRect/>
                    </a:stretch>
                  </pic:blipFill>
                  <pic:spPr>
                    <a:xfrm>
                      <a:off x="0" y="0"/>
                      <a:ext cx="4117016" cy="5922335"/>
                    </a:xfrm>
                    <a:prstGeom prst="rect">
                      <a:avLst/>
                    </a:prstGeom>
                  </pic:spPr>
                </pic:pic>
              </a:graphicData>
            </a:graphic>
          </wp:anchor>
        </w:drawing>
      </w:r>
    </w:p>
    <w:p w:rsidR="00161CC1" w:rsidRPr="00A910FC" w:rsidRDefault="00161CC1" w:rsidP="00161CC1">
      <w:pPr>
        <w:pStyle w:val="Geenafstand"/>
      </w:pPr>
      <w:r w:rsidRPr="00A910FC">
        <w:t>Correspondentieadres:</w:t>
      </w:r>
    </w:p>
    <w:p w:rsidR="00161CC1" w:rsidRDefault="00161CC1" w:rsidP="00161CC1">
      <w:pPr>
        <w:pStyle w:val="Geenafstand"/>
      </w:pPr>
      <w:r>
        <w:t>Lof Media</w:t>
      </w:r>
      <w:r>
        <w:br/>
        <w:t xml:space="preserve">Nieuwe Gracht 98 </w:t>
      </w:r>
    </w:p>
    <w:p w:rsidR="00161CC1" w:rsidRDefault="00161CC1" w:rsidP="00161CC1">
      <w:pPr>
        <w:pStyle w:val="Geenafstand"/>
      </w:pPr>
      <w:r>
        <w:t xml:space="preserve">2011 NL Haarlem </w:t>
      </w:r>
    </w:p>
    <w:p w:rsidR="00161CC1" w:rsidRDefault="00161CC1" w:rsidP="00161CC1">
      <w:pPr>
        <w:rPr>
          <w:rFonts w:eastAsiaTheme="minorEastAsia"/>
        </w:rPr>
      </w:pPr>
      <w:r>
        <w:br w:type="page"/>
      </w:r>
    </w:p>
    <w:p w:rsidR="00161CC1" w:rsidRDefault="00161CC1" w:rsidP="00161CC1">
      <w:pPr>
        <w:pStyle w:val="Geenafstand"/>
        <w:rPr>
          <w:b/>
        </w:rPr>
      </w:pPr>
      <w:r>
        <w:rPr>
          <w:b/>
        </w:rPr>
        <w:lastRenderedPageBreak/>
        <w:t>ITsmf</w:t>
      </w:r>
    </w:p>
    <w:p w:rsidR="00161CC1" w:rsidRDefault="00161CC1" w:rsidP="00161CC1">
      <w:pPr>
        <w:pStyle w:val="Geenafstand"/>
      </w:pPr>
      <w:r>
        <w:t xml:space="preserve">ITsmf is een netwerk voor mannen en voor vrouwen. Leden kunnen binnen dit netwerk eigen commissies vormen en dat is een interessant gegeven voor Spark. Francine zou door middel van een dergelijke commissie aandacht vragen voor vrouwen in de IT. Naast de commissies geeft de ITsmf ook een blad </w:t>
      </w:r>
      <w:r w:rsidRPr="00720B06">
        <w:t>uit ‘Best Practices Quarterly Review ‘</w:t>
      </w:r>
      <w:r>
        <w:t xml:space="preserve"> (4x per jaar). Hierin worden diverse IT gerelateerde onderwerpen in behandeld en wordt uitgezonden naar alle leden van dit netwerk. Via de redactiecommissie</w:t>
      </w:r>
      <w:r>
        <w:rPr>
          <w:rStyle w:val="Voetnootmarkering"/>
        </w:rPr>
        <w:footnoteReference w:id="3"/>
      </w:r>
      <w:r>
        <w:t xml:space="preserve"> kan er een voorstel worden ingediend over een mogelijk te plaatsen artikel. Verder is het raadzaam om naast contact met de redactiecommissie en het bestuur van ITsmf ook contact op te nemen met de programmacommissie</w:t>
      </w:r>
      <w:r>
        <w:rPr>
          <w:rStyle w:val="Voetnootmarkering"/>
        </w:rPr>
        <w:footnoteReference w:id="4"/>
      </w:r>
      <w:r>
        <w:t>. Zij zijn verantwoordelijk voor evenementen en programma’s binnen de ITsmf. Gezien Spark IT gerelateerd is, kan Francine fungeren als gastspreker of ‘slechts’ aanwezig zijn op de beurs ter motivatie en inspiratie voor de vrouwelijke IT’er.</w:t>
      </w:r>
      <w:r w:rsidR="00BD5804">
        <w:t xml:space="preserve"> ITsmf en NGI delen de derde plaats. Het zijn beide netwerken vol met IT-professionals die een goede aanvulling kunnen zijn voor het netwerk van Spark.</w:t>
      </w:r>
    </w:p>
    <w:p w:rsidR="00161CC1" w:rsidRDefault="00161CC1" w:rsidP="00161CC1">
      <w:pPr>
        <w:pStyle w:val="Geenafstand"/>
      </w:pPr>
    </w:p>
    <w:p w:rsidR="00161CC1" w:rsidRDefault="00161CC1" w:rsidP="00161CC1">
      <w:pPr>
        <w:pStyle w:val="Geenafstand"/>
      </w:pPr>
      <w:r>
        <w:t>Contactgegevens:</w:t>
      </w:r>
    </w:p>
    <w:p w:rsidR="00161CC1" w:rsidRDefault="00161CC1" w:rsidP="00161CC1">
      <w:pPr>
        <w:pStyle w:val="Geenafstand"/>
        <w:rPr>
          <w:color w:val="00B0F0"/>
          <w:u w:val="single"/>
        </w:rPr>
      </w:pPr>
      <w:r>
        <w:rPr>
          <w:shd w:val="clear" w:color="auto" w:fill="FFFFFF"/>
        </w:rPr>
        <w:t xml:space="preserve">Vice voorzitter: </w:t>
      </w:r>
      <w:r>
        <w:rPr>
          <w:shd w:val="clear" w:color="auto" w:fill="FFFFFF"/>
        </w:rPr>
        <w:tab/>
      </w:r>
      <w:r>
        <w:rPr>
          <w:shd w:val="clear" w:color="auto" w:fill="FFFFFF"/>
        </w:rPr>
        <w:tab/>
        <w:t>Arno van den Arend (algemeen bestuur)</w:t>
      </w:r>
      <w:r>
        <w:rPr>
          <w:shd w:val="clear" w:color="auto" w:fill="FFFFFF"/>
        </w:rPr>
        <w:br/>
      </w:r>
      <w:r w:rsidRPr="00C90D58">
        <w:rPr>
          <w:shd w:val="clear" w:color="auto" w:fill="FFFFFF"/>
        </w:rPr>
        <w:t xml:space="preserve">Telefoon: </w:t>
      </w:r>
      <w:r>
        <w:rPr>
          <w:shd w:val="clear" w:color="auto" w:fill="FFFFFF"/>
        </w:rPr>
        <w:tab/>
      </w:r>
      <w:r>
        <w:rPr>
          <w:shd w:val="clear" w:color="auto" w:fill="FFFFFF"/>
        </w:rPr>
        <w:tab/>
      </w:r>
      <w:r w:rsidRPr="00C90D58">
        <w:rPr>
          <w:shd w:val="clear" w:color="auto" w:fill="FFFFFF"/>
        </w:rPr>
        <w:t>0318-488455</w:t>
      </w:r>
      <w:r w:rsidRPr="00C90D58">
        <w:br/>
      </w:r>
      <w:r w:rsidRPr="00C90D58">
        <w:rPr>
          <w:shd w:val="clear" w:color="auto" w:fill="FFFFFF"/>
        </w:rPr>
        <w:t xml:space="preserve">Fax: </w:t>
      </w:r>
      <w:r>
        <w:rPr>
          <w:shd w:val="clear" w:color="auto" w:fill="FFFFFF"/>
        </w:rPr>
        <w:tab/>
      </w:r>
      <w:r>
        <w:rPr>
          <w:shd w:val="clear" w:color="auto" w:fill="FFFFFF"/>
        </w:rPr>
        <w:tab/>
      </w:r>
      <w:r>
        <w:rPr>
          <w:shd w:val="clear" w:color="auto" w:fill="FFFFFF"/>
        </w:rPr>
        <w:tab/>
      </w:r>
      <w:r w:rsidRPr="00C90D58">
        <w:rPr>
          <w:shd w:val="clear" w:color="auto" w:fill="FFFFFF"/>
        </w:rPr>
        <w:t>0318-485310</w:t>
      </w:r>
      <w:r w:rsidRPr="00C90D58">
        <w:br/>
      </w:r>
      <w:r w:rsidRPr="00C90D58">
        <w:rPr>
          <w:shd w:val="clear" w:color="auto" w:fill="FFFFFF"/>
        </w:rPr>
        <w:t>Email:</w:t>
      </w:r>
      <w:r>
        <w:rPr>
          <w:shd w:val="clear" w:color="auto" w:fill="FFFFFF"/>
        </w:rPr>
        <w:tab/>
      </w:r>
      <w:r>
        <w:rPr>
          <w:shd w:val="clear" w:color="auto" w:fill="FFFFFF"/>
        </w:rPr>
        <w:tab/>
      </w:r>
      <w:r>
        <w:rPr>
          <w:shd w:val="clear" w:color="auto" w:fill="FFFFFF"/>
        </w:rPr>
        <w:tab/>
      </w:r>
      <w:hyperlink r:id="rId18" w:history="1">
        <w:r w:rsidRPr="0079044B">
          <w:rPr>
            <w:rStyle w:val="Hyperlink"/>
            <w:color w:val="00B0F0"/>
            <w:szCs w:val="26"/>
            <w:shd w:val="clear" w:color="auto" w:fill="FFFFFF"/>
          </w:rPr>
          <w:t>info@itsmf.nl</w:t>
        </w:r>
      </w:hyperlink>
    </w:p>
    <w:p w:rsidR="00161CC1" w:rsidRPr="00A910FC" w:rsidRDefault="00161CC1" w:rsidP="00161CC1">
      <w:pPr>
        <w:pStyle w:val="Geenafstand"/>
        <w:rPr>
          <w:u w:val="single"/>
        </w:rPr>
      </w:pPr>
      <w:r>
        <w:rPr>
          <w:color w:val="00B0F0"/>
        </w:rPr>
        <w:tab/>
      </w:r>
      <w:r>
        <w:rPr>
          <w:color w:val="00B0F0"/>
        </w:rPr>
        <w:tab/>
      </w:r>
      <w:r>
        <w:rPr>
          <w:color w:val="00B0F0"/>
        </w:rPr>
        <w:tab/>
      </w:r>
      <w:r>
        <w:rPr>
          <w:color w:val="00B0F0"/>
          <w:u w:val="single"/>
        </w:rPr>
        <w:t>www.itsmf.nl</w:t>
      </w:r>
    </w:p>
    <w:p w:rsidR="00161CC1" w:rsidRDefault="00161CC1" w:rsidP="00161CC1">
      <w:pPr>
        <w:pStyle w:val="Geenafstand"/>
      </w:pPr>
    </w:p>
    <w:p w:rsidR="00161CC1" w:rsidRDefault="00161CC1" w:rsidP="00161CC1">
      <w:pPr>
        <w:pStyle w:val="Geenafstand"/>
      </w:pPr>
      <w:r>
        <w:t xml:space="preserve">De redactie- en programmacommissie zijn tevens te bereiken via bovenstaande contactgegevens. </w:t>
      </w:r>
    </w:p>
    <w:p w:rsidR="00161CC1" w:rsidRDefault="008F777A" w:rsidP="00161CC1">
      <w:pPr>
        <w:rPr>
          <w:rFonts w:eastAsiaTheme="minorEastAsia"/>
        </w:rPr>
      </w:pPr>
      <w:r w:rsidRPr="008F777A">
        <w:rPr>
          <w:noProof/>
          <w:lang w:eastAsia="nl-NL"/>
        </w:rPr>
        <w:pict>
          <v:shape id="_x0000_s1034" type="#_x0000_t32" style="position:absolute;margin-left:417.25pt;margin-top:222.3pt;width:3.35pt;height:0;z-index:251691008" o:connectortype="straight"/>
        </w:pict>
      </w:r>
      <w:r w:rsidRPr="008F777A">
        <w:rPr>
          <w:noProof/>
          <w:lang w:eastAsia="nl-NL"/>
        </w:rPr>
        <w:pict>
          <v:shape id="_x0000_s1035" type="#_x0000_t32" style="position:absolute;margin-left:359.45pt;margin-top:264.2pt;width:3.35pt;height:0;z-index:251692032" o:connectortype="straight"/>
        </w:pict>
      </w:r>
      <w:r w:rsidR="00161CC1">
        <w:rPr>
          <w:noProof/>
          <w:lang w:eastAsia="nl-NL"/>
        </w:rPr>
        <w:drawing>
          <wp:anchor distT="0" distB="0" distL="114300" distR="114300" simplePos="0" relativeHeight="251683840" behindDoc="1" locked="0" layoutInCell="1" allowOverlap="1">
            <wp:simplePos x="0" y="0"/>
            <wp:positionH relativeFrom="column">
              <wp:posOffset>2244090</wp:posOffset>
            </wp:positionH>
            <wp:positionV relativeFrom="paragraph">
              <wp:posOffset>152400</wp:posOffset>
            </wp:positionV>
            <wp:extent cx="3938270" cy="5608955"/>
            <wp:effectExtent l="19050" t="0" r="5080" b="0"/>
            <wp:wrapTight wrapText="bothSides">
              <wp:wrapPolygon edited="0">
                <wp:start x="-104" y="0"/>
                <wp:lineTo x="-104" y="21495"/>
                <wp:lineTo x="21628" y="21495"/>
                <wp:lineTo x="21628" y="0"/>
                <wp:lineTo x="-104" y="0"/>
              </wp:wrapPolygon>
            </wp:wrapTight>
            <wp:docPr id="16" name="Afbeelding 2" descr="Factsheet_its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_itsmf.jpg"/>
                    <pic:cNvPicPr/>
                  </pic:nvPicPr>
                  <pic:blipFill>
                    <a:blip r:embed="rId19" cstate="print"/>
                    <a:stretch>
                      <a:fillRect/>
                    </a:stretch>
                  </pic:blipFill>
                  <pic:spPr>
                    <a:xfrm>
                      <a:off x="0" y="0"/>
                      <a:ext cx="3938270" cy="5608955"/>
                    </a:xfrm>
                    <a:prstGeom prst="rect">
                      <a:avLst/>
                    </a:prstGeom>
                  </pic:spPr>
                </pic:pic>
              </a:graphicData>
            </a:graphic>
          </wp:anchor>
        </w:drawing>
      </w:r>
      <w:r w:rsidR="00161CC1">
        <w:br w:type="page"/>
      </w:r>
    </w:p>
    <w:p w:rsidR="00161CC1" w:rsidRPr="00A910FC" w:rsidRDefault="00161CC1" w:rsidP="00161CC1">
      <w:pPr>
        <w:pStyle w:val="Geenafstand"/>
      </w:pPr>
      <w:r>
        <w:rPr>
          <w:b/>
        </w:rPr>
        <w:lastRenderedPageBreak/>
        <w:t>NGI</w:t>
      </w:r>
      <w:r>
        <w:br/>
        <w:t xml:space="preserve">NGI is een beroepenvereniging voor ICT-professionals (m/v). Francine Comstock kan zich bij deze vereniging zowel aanmelden als individu of als bedrijf (of beide). Er zijn diverse manieren die Spark kan gebruiken bij NGI. Zo kan er een plek verkregen worden op een van de 100 evenementen, Spark kan iets betekenen voor de vrouwelijke IT-professionals uit het netwerk van NGI, Francine kan als gastspreker aanwezig zijn tijdens een van de vele werkgroepen van het netwerk. </w:t>
      </w:r>
    </w:p>
    <w:p w:rsidR="00161CC1" w:rsidRDefault="00161CC1" w:rsidP="00161CC1">
      <w:pPr>
        <w:pStyle w:val="Geenafstand"/>
      </w:pPr>
    </w:p>
    <w:p w:rsidR="00161CC1" w:rsidRDefault="00161CC1" w:rsidP="00161CC1">
      <w:pPr>
        <w:pStyle w:val="Geenafstand"/>
      </w:pPr>
      <w:r>
        <w:t>Contactgegevens:</w:t>
      </w:r>
    </w:p>
    <w:p w:rsidR="00161CC1" w:rsidRDefault="00161CC1" w:rsidP="00161CC1">
      <w:pPr>
        <w:pStyle w:val="Geenafstand"/>
      </w:pPr>
      <w:r>
        <w:t>Contactpersoon:</w:t>
      </w:r>
      <w:r>
        <w:tab/>
        <w:t>onbekend</w:t>
      </w:r>
      <w:r>
        <w:tab/>
      </w:r>
    </w:p>
    <w:p w:rsidR="00161CC1" w:rsidRDefault="00161CC1" w:rsidP="00161CC1">
      <w:pPr>
        <w:pStyle w:val="Geenafstand"/>
      </w:pPr>
      <w:r>
        <w:t>Telefoon:</w:t>
      </w:r>
      <w:r>
        <w:tab/>
      </w:r>
      <w:r>
        <w:tab/>
        <w:t>033 247 3427</w:t>
      </w:r>
    </w:p>
    <w:p w:rsidR="00161CC1" w:rsidRDefault="00161CC1" w:rsidP="00161CC1">
      <w:pPr>
        <w:pStyle w:val="Geenafstand"/>
      </w:pPr>
      <w:r>
        <w:t>Fax:</w:t>
      </w:r>
      <w:r>
        <w:tab/>
      </w:r>
      <w:r>
        <w:tab/>
      </w:r>
      <w:r>
        <w:tab/>
        <w:t>033 246 0470</w:t>
      </w:r>
    </w:p>
    <w:p w:rsidR="00161CC1" w:rsidRDefault="00161CC1" w:rsidP="00161CC1">
      <w:pPr>
        <w:pStyle w:val="Geenafstand"/>
        <w:rPr>
          <w:b/>
        </w:rPr>
      </w:pPr>
      <w:r>
        <w:t>E-mail:</w:t>
      </w:r>
      <w:r>
        <w:tab/>
      </w:r>
      <w:r>
        <w:tab/>
      </w:r>
      <w:r>
        <w:tab/>
      </w:r>
      <w:r w:rsidRPr="00710220">
        <w:rPr>
          <w:color w:val="00B0F0"/>
          <w:u w:val="single"/>
        </w:rPr>
        <w:t>info.ngi@ngi.nl</w:t>
      </w:r>
    </w:p>
    <w:p w:rsidR="00161CC1" w:rsidRDefault="00161CC1" w:rsidP="00161CC1">
      <w:pPr>
        <w:pStyle w:val="Geenafstand"/>
        <w:rPr>
          <w:b/>
        </w:rPr>
      </w:pPr>
    </w:p>
    <w:p w:rsidR="00161CC1" w:rsidRDefault="008F777A" w:rsidP="00161CC1">
      <w:pPr>
        <w:rPr>
          <w:rFonts w:eastAsiaTheme="minorEastAsia"/>
          <w:b/>
        </w:rPr>
      </w:pPr>
      <w:r w:rsidRPr="008F777A">
        <w:rPr>
          <w:noProof/>
          <w:lang w:eastAsia="nl-NL"/>
        </w:rPr>
        <w:pict>
          <v:shape id="_x0000_s1036" type="#_x0000_t32" style="position:absolute;margin-left:249pt;margin-top:284.55pt;width:3.35pt;height:0;z-index:251693056" o:connectortype="straight"/>
        </w:pict>
      </w:r>
      <w:r w:rsidR="00161CC1">
        <w:rPr>
          <w:b/>
          <w:noProof/>
          <w:lang w:eastAsia="nl-NL"/>
        </w:rPr>
        <w:drawing>
          <wp:anchor distT="0" distB="0" distL="114300" distR="114300" simplePos="0" relativeHeight="251684864" behindDoc="1" locked="0" layoutInCell="1" allowOverlap="1">
            <wp:simplePos x="0" y="0"/>
            <wp:positionH relativeFrom="column">
              <wp:posOffset>620395</wp:posOffset>
            </wp:positionH>
            <wp:positionV relativeFrom="paragraph">
              <wp:posOffset>308610</wp:posOffset>
            </wp:positionV>
            <wp:extent cx="4389120" cy="6291580"/>
            <wp:effectExtent l="19050" t="0" r="0" b="0"/>
            <wp:wrapTight wrapText="bothSides">
              <wp:wrapPolygon edited="0">
                <wp:start x="-94" y="0"/>
                <wp:lineTo x="-94" y="21517"/>
                <wp:lineTo x="21563" y="21517"/>
                <wp:lineTo x="21563" y="0"/>
                <wp:lineTo x="-94" y="0"/>
              </wp:wrapPolygon>
            </wp:wrapTight>
            <wp:docPr id="17" name="Afbeelding 9" descr="Factsheet_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_ngi.jpg"/>
                    <pic:cNvPicPr/>
                  </pic:nvPicPr>
                  <pic:blipFill>
                    <a:blip r:embed="rId20" cstate="print"/>
                    <a:stretch>
                      <a:fillRect/>
                    </a:stretch>
                  </pic:blipFill>
                  <pic:spPr>
                    <a:xfrm>
                      <a:off x="0" y="0"/>
                      <a:ext cx="4389120" cy="6291580"/>
                    </a:xfrm>
                    <a:prstGeom prst="rect">
                      <a:avLst/>
                    </a:prstGeom>
                  </pic:spPr>
                </pic:pic>
              </a:graphicData>
            </a:graphic>
          </wp:anchor>
        </w:drawing>
      </w:r>
      <w:r w:rsidR="00161CC1">
        <w:rPr>
          <w:b/>
        </w:rPr>
        <w:br w:type="page"/>
      </w:r>
    </w:p>
    <w:p w:rsidR="00161CC1" w:rsidRDefault="00161CC1" w:rsidP="00161CC1">
      <w:pPr>
        <w:pStyle w:val="Geenafstand"/>
        <w:rPr>
          <w:b/>
        </w:rPr>
      </w:pPr>
      <w:r>
        <w:rPr>
          <w:b/>
        </w:rPr>
        <w:lastRenderedPageBreak/>
        <w:t>The Next Women</w:t>
      </w:r>
    </w:p>
    <w:p w:rsidR="00161CC1" w:rsidRDefault="00161CC1" w:rsidP="00161CC1">
      <w:pPr>
        <w:pStyle w:val="Geenafstand"/>
      </w:pPr>
      <w:r>
        <w:t>The Next Women is specifiek voor ambitieuze</w:t>
      </w:r>
      <w:r w:rsidR="00FC1000">
        <w:t xml:space="preserve"> en hoogopgeleide</w:t>
      </w:r>
      <w:r>
        <w:t xml:space="preserve"> vrouwen. Het platform staat al in verbinding met diverse andere netwerken (WomenInc, Vrouwen-ondernemen, Lof) en is voor Spark een veelbelovend netwerk om aan te koppelen. Er zijn diverse mogelijkheden voor Spark om zich aan The Next Women te linken. Zo kan Francine Comstock zich aanmelden voor “Pitch events”, hierin vertellen zakenvrouwen over hun bedrijf en waarom zij de beste zijn in het vak. Spark kan artikelen inzenden die geplaatst kunnen worden op de website van The Next Women, in overleg kan Spark meedingen voor een plek op een evenement of een poging doen om een vaste columniste te worden bij dit netwerk. Tevens is er ruimte voor diverse blogs die iedereen die zich aanmeld kan plaatsen.</w:t>
      </w:r>
    </w:p>
    <w:p w:rsidR="00161CC1" w:rsidRDefault="00161CC1" w:rsidP="00161CC1">
      <w:pPr>
        <w:pStyle w:val="Geenafstand"/>
      </w:pPr>
      <w:r>
        <w:t>Door middel van dit netwerk komt Spark in contact met diverse bedrijven die aangesloten zijn bij The Next Women. Dit verhoogt de zichtbaarheid en de bekendheid van Spark. Zodra Spark een goede indruk maakt, is de kans groot dat bedrijven (en particulieren) aankloppen bij Spark voor invulling van de vacatures.</w:t>
      </w:r>
      <w:r w:rsidR="00BD5804">
        <w:t xml:space="preserve"> The Next Women heeft in mindere mate prioriteit omdat dit netwerk in zekere mate al wordt bereikt via Lof. </w:t>
      </w:r>
      <w:r w:rsidR="00C96FCE">
        <w:t xml:space="preserve">Het is een handig netwerk dat overeenkomt met Lof. </w:t>
      </w:r>
      <w:r>
        <w:br/>
      </w:r>
    </w:p>
    <w:p w:rsidR="00161CC1" w:rsidRDefault="00161CC1" w:rsidP="00161CC1">
      <w:pPr>
        <w:pStyle w:val="Geenafstand"/>
      </w:pPr>
      <w:r>
        <w:t>Contactgegevens:</w:t>
      </w:r>
      <w:r>
        <w:br/>
        <w:t>Contactpersoon:</w:t>
      </w:r>
      <w:r>
        <w:tab/>
      </w:r>
      <w:r>
        <w:tab/>
        <w:t>Sigrid van der Hoeven</w:t>
      </w:r>
    </w:p>
    <w:p w:rsidR="00161CC1" w:rsidRDefault="00161CC1" w:rsidP="00161CC1">
      <w:pPr>
        <w:pStyle w:val="Geenafstand"/>
        <w:rPr>
          <w:color w:val="00B0F0"/>
          <w:szCs w:val="26"/>
          <w:u w:val="single"/>
        </w:rPr>
      </w:pPr>
      <w:r w:rsidRPr="00A910FC">
        <w:rPr>
          <w:szCs w:val="26"/>
        </w:rPr>
        <w:t>E-mail:</w:t>
      </w:r>
      <w:r w:rsidRPr="00A910FC">
        <w:rPr>
          <w:szCs w:val="26"/>
        </w:rPr>
        <w:tab/>
      </w:r>
      <w:r>
        <w:rPr>
          <w:szCs w:val="26"/>
        </w:rPr>
        <w:tab/>
      </w:r>
      <w:r>
        <w:rPr>
          <w:szCs w:val="26"/>
        </w:rPr>
        <w:tab/>
      </w:r>
      <w:r>
        <w:rPr>
          <w:szCs w:val="26"/>
        </w:rPr>
        <w:tab/>
      </w:r>
      <w:hyperlink r:id="rId21" w:tgtFrame="_blank" w:tooltip="Sigrid van der Hoeven" w:history="1">
        <w:r w:rsidRPr="00A910FC">
          <w:rPr>
            <w:rStyle w:val="Hyperlink"/>
            <w:color w:val="00B0F0"/>
            <w:szCs w:val="26"/>
            <w:bdr w:val="none" w:sz="0" w:space="0" w:color="auto" w:frame="1"/>
          </w:rPr>
          <w:t>sigrid@thenextwomen.nl</w:t>
        </w:r>
      </w:hyperlink>
      <w:r>
        <w:rPr>
          <w:color w:val="00B0F0"/>
          <w:szCs w:val="26"/>
          <w:u w:val="single"/>
        </w:rPr>
        <w:br/>
      </w:r>
      <w:r>
        <w:rPr>
          <w:color w:val="00B0F0"/>
          <w:szCs w:val="26"/>
        </w:rPr>
        <w:tab/>
      </w:r>
      <w:r>
        <w:rPr>
          <w:color w:val="00B0F0"/>
          <w:szCs w:val="26"/>
        </w:rPr>
        <w:tab/>
      </w:r>
      <w:r>
        <w:rPr>
          <w:color w:val="00B0F0"/>
          <w:szCs w:val="26"/>
        </w:rPr>
        <w:tab/>
      </w:r>
      <w:r>
        <w:rPr>
          <w:color w:val="00B0F0"/>
          <w:szCs w:val="26"/>
        </w:rPr>
        <w:tab/>
      </w:r>
      <w:hyperlink r:id="rId22" w:history="1">
        <w:r w:rsidRPr="00A910FC">
          <w:rPr>
            <w:rStyle w:val="Hyperlink"/>
            <w:color w:val="00B0F0"/>
            <w:szCs w:val="26"/>
          </w:rPr>
          <w:t>www.thenextwomen.nl</w:t>
        </w:r>
      </w:hyperlink>
    </w:p>
    <w:p w:rsidR="00161CC1" w:rsidRDefault="00161CC1" w:rsidP="00161CC1">
      <w:pPr>
        <w:pStyle w:val="Geenafstand"/>
        <w:rPr>
          <w:color w:val="00B0F0"/>
          <w:szCs w:val="26"/>
          <w:u w:val="single"/>
        </w:rPr>
      </w:pPr>
    </w:p>
    <w:p w:rsidR="00161CC1" w:rsidRDefault="00161CC1" w:rsidP="00161CC1">
      <w:pPr>
        <w:pStyle w:val="Geenafstand"/>
        <w:rPr>
          <w:b/>
        </w:rPr>
      </w:pPr>
      <w:r>
        <w:rPr>
          <w:b/>
          <w:noProof/>
          <w:lang w:eastAsia="nl-NL"/>
        </w:rPr>
        <w:drawing>
          <wp:anchor distT="0" distB="0" distL="114300" distR="114300" simplePos="0" relativeHeight="251685888" behindDoc="1" locked="0" layoutInCell="1" allowOverlap="1">
            <wp:simplePos x="0" y="0"/>
            <wp:positionH relativeFrom="column">
              <wp:posOffset>1138555</wp:posOffset>
            </wp:positionH>
            <wp:positionV relativeFrom="paragraph">
              <wp:posOffset>49530</wp:posOffset>
            </wp:positionV>
            <wp:extent cx="3785870" cy="5404485"/>
            <wp:effectExtent l="19050" t="0" r="5080" b="0"/>
            <wp:wrapTight wrapText="bothSides">
              <wp:wrapPolygon edited="0">
                <wp:start x="-109" y="0"/>
                <wp:lineTo x="-109" y="21547"/>
                <wp:lineTo x="21629" y="21547"/>
                <wp:lineTo x="21629" y="0"/>
                <wp:lineTo x="-109" y="0"/>
              </wp:wrapPolygon>
            </wp:wrapTight>
            <wp:docPr id="18" name="Afbeelding 4" descr="Factsheet_T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_TNW.jpg"/>
                    <pic:cNvPicPr/>
                  </pic:nvPicPr>
                  <pic:blipFill>
                    <a:blip r:embed="rId23" cstate="print"/>
                    <a:stretch>
                      <a:fillRect/>
                    </a:stretch>
                  </pic:blipFill>
                  <pic:spPr>
                    <a:xfrm>
                      <a:off x="0" y="0"/>
                      <a:ext cx="3785870" cy="5404485"/>
                    </a:xfrm>
                    <a:prstGeom prst="rect">
                      <a:avLst/>
                    </a:prstGeom>
                  </pic:spPr>
                </pic:pic>
              </a:graphicData>
            </a:graphic>
          </wp:anchor>
        </w:drawing>
      </w:r>
    </w:p>
    <w:p w:rsidR="00161CC1" w:rsidRDefault="00161CC1" w:rsidP="00161CC1">
      <w:pPr>
        <w:rPr>
          <w:rFonts w:eastAsiaTheme="minorEastAsia"/>
        </w:rPr>
      </w:pPr>
      <w:r>
        <w:br w:type="page"/>
      </w:r>
    </w:p>
    <w:p w:rsidR="00161CC1" w:rsidRDefault="00161CC1" w:rsidP="00161CC1">
      <w:pPr>
        <w:pStyle w:val="Geenafstand"/>
        <w:rPr>
          <w:b/>
        </w:rPr>
      </w:pPr>
      <w:r>
        <w:rPr>
          <w:b/>
        </w:rPr>
        <w:lastRenderedPageBreak/>
        <w:t>Leading Ladies Club</w:t>
      </w:r>
    </w:p>
    <w:p w:rsidR="00161CC1" w:rsidRDefault="00161CC1" w:rsidP="00161CC1">
      <w:pPr>
        <w:pStyle w:val="Geenafstand"/>
      </w:pPr>
      <w:r>
        <w:t>De Leading Ladies Club (LLC) is een vereniging voor ambitieuze vrouwen. Bedrijven kunnen zich niet inschrijven bij deze vereniging. Echter kunnen bedrijven wel degelijk iets betekenen voor LLC. Zo kan Spark bijvoorbeeld vrouwen die werk zoeken begeleiden, aanwezig zijn bij events als gastspreker ter inspiratie, enz. Als individu zijn er ook diverse mogelijkheden voor Francine zodat ze toch Spark in de spotlights kan krijgen. Zo staan er diverse oproepen op de website (medeauteurs voor een boek, “hoe word ik een powervrouw?”) en zijn er mogelijkheden om blogs te schrijven die geplaatst worden op</w:t>
      </w:r>
      <w:r w:rsidR="00FC1000">
        <w:t xml:space="preserve"> de website.  De LLC is geen IT-</w:t>
      </w:r>
      <w:r>
        <w:t xml:space="preserve">netwerk, maar heeft wel toegevoegde waarde voor Spark. De vrouwen in dit netwerk hebben vaak topposities in het zakenleven of hebben een zeer publieke functie. Zo is de oprichtster </w:t>
      </w:r>
      <w:r w:rsidR="00C96FCE">
        <w:t xml:space="preserve">presentatrice </w:t>
      </w:r>
      <w:r>
        <w:t>bij rtl4. Wanneer Spark toetreedt tot dit netwerk, kan het zorgen voor meer publiciteit. De dames uit het LLC netwerk kunnen Spark aanrade</w:t>
      </w:r>
      <w:r w:rsidR="00FC1000">
        <w:t>n bij hun eigen bedrijf om open</w:t>
      </w:r>
      <w:r>
        <w:t>vacatures in te vullen of werkzoekende vriendinnen aanbevelen bij Spark.</w:t>
      </w:r>
      <w:r w:rsidR="00BD5804">
        <w:t xml:space="preserve"> Dit netwerk heeft het minste prioriteit. Het is een zeer handig netwerk, echter is het geen ramp wanneer er geen link is met dit netwerk.</w:t>
      </w:r>
    </w:p>
    <w:p w:rsidR="00161CC1" w:rsidRDefault="00161CC1" w:rsidP="00161CC1">
      <w:pPr>
        <w:pStyle w:val="Geenafstand"/>
      </w:pPr>
    </w:p>
    <w:p w:rsidR="00161CC1" w:rsidRPr="00127DA9" w:rsidRDefault="00161CC1" w:rsidP="00161CC1">
      <w:pPr>
        <w:pStyle w:val="Geenafstand"/>
      </w:pPr>
      <w:r>
        <w:t>Contactgegevens:</w:t>
      </w:r>
      <w:r>
        <w:br/>
      </w:r>
      <w:r>
        <w:rPr>
          <w:szCs w:val="26"/>
        </w:rPr>
        <w:t xml:space="preserve">Contactpersoon: </w:t>
      </w:r>
      <w:r>
        <w:rPr>
          <w:szCs w:val="26"/>
        </w:rPr>
        <w:tab/>
        <w:t>Mirjam Frentz</w:t>
      </w:r>
      <w:r>
        <w:rPr>
          <w:szCs w:val="26"/>
        </w:rPr>
        <w:br/>
        <w:t xml:space="preserve">Telefoon: </w:t>
      </w:r>
      <w:r>
        <w:rPr>
          <w:szCs w:val="26"/>
        </w:rPr>
        <w:tab/>
      </w:r>
      <w:r>
        <w:rPr>
          <w:szCs w:val="26"/>
        </w:rPr>
        <w:tab/>
        <w:t>0</w:t>
      </w:r>
      <w:r w:rsidRPr="00127DA9">
        <w:rPr>
          <w:szCs w:val="26"/>
        </w:rPr>
        <w:t>26 -373 66 31</w:t>
      </w:r>
    </w:p>
    <w:p w:rsidR="00161CC1" w:rsidRPr="00127DA9" w:rsidRDefault="00161CC1" w:rsidP="00161CC1">
      <w:pPr>
        <w:pStyle w:val="Geenafstand"/>
        <w:rPr>
          <w:szCs w:val="26"/>
        </w:rPr>
      </w:pPr>
      <w:r>
        <w:rPr>
          <w:szCs w:val="26"/>
        </w:rPr>
        <w:t xml:space="preserve">Fax: </w:t>
      </w:r>
      <w:r>
        <w:rPr>
          <w:szCs w:val="26"/>
        </w:rPr>
        <w:tab/>
      </w:r>
      <w:r>
        <w:rPr>
          <w:szCs w:val="26"/>
        </w:rPr>
        <w:tab/>
      </w:r>
      <w:r>
        <w:rPr>
          <w:szCs w:val="26"/>
        </w:rPr>
        <w:tab/>
      </w:r>
      <w:r w:rsidRPr="00127DA9">
        <w:rPr>
          <w:szCs w:val="26"/>
        </w:rPr>
        <w:t>842-251976</w:t>
      </w:r>
    </w:p>
    <w:p w:rsidR="00161CC1" w:rsidRPr="00127DA9" w:rsidRDefault="00161CC1" w:rsidP="00161CC1">
      <w:pPr>
        <w:pStyle w:val="Geenafstand"/>
        <w:rPr>
          <w:color w:val="00B0F0"/>
          <w:szCs w:val="26"/>
          <w:u w:val="single"/>
        </w:rPr>
      </w:pPr>
      <w:r>
        <w:rPr>
          <w:szCs w:val="26"/>
        </w:rPr>
        <w:t>E-mail:</w:t>
      </w:r>
      <w:r>
        <w:rPr>
          <w:szCs w:val="26"/>
        </w:rPr>
        <w:tab/>
      </w:r>
      <w:r>
        <w:rPr>
          <w:szCs w:val="26"/>
        </w:rPr>
        <w:tab/>
      </w:r>
      <w:r>
        <w:rPr>
          <w:szCs w:val="26"/>
        </w:rPr>
        <w:tab/>
      </w:r>
      <w:hyperlink r:id="rId24" w:history="1">
        <w:r w:rsidRPr="00127DA9">
          <w:rPr>
            <w:rStyle w:val="Hyperlink"/>
            <w:color w:val="00B0F0"/>
            <w:szCs w:val="26"/>
            <w:bdr w:val="none" w:sz="0" w:space="0" w:color="auto" w:frame="1"/>
          </w:rPr>
          <w:t>Info@leadingladiesclub.com</w:t>
        </w:r>
      </w:hyperlink>
    </w:p>
    <w:p w:rsidR="00161CC1" w:rsidRPr="00127DA9" w:rsidRDefault="00161CC1" w:rsidP="00161CC1">
      <w:pPr>
        <w:pStyle w:val="Geenafstand"/>
      </w:pPr>
    </w:p>
    <w:p w:rsidR="00544031" w:rsidRDefault="00161CC1" w:rsidP="00BD5804">
      <w:pPr>
        <w:rPr>
          <w:lang w:eastAsia="ja-JP"/>
        </w:rPr>
      </w:pPr>
      <w:r>
        <w:rPr>
          <w:noProof/>
          <w:lang w:eastAsia="nl-NL"/>
        </w:rPr>
        <w:drawing>
          <wp:anchor distT="0" distB="0" distL="114300" distR="114300" simplePos="0" relativeHeight="251686912" behindDoc="1" locked="0" layoutInCell="1" allowOverlap="1">
            <wp:simplePos x="0" y="0"/>
            <wp:positionH relativeFrom="column">
              <wp:posOffset>1289050</wp:posOffset>
            </wp:positionH>
            <wp:positionV relativeFrom="paragraph">
              <wp:posOffset>49530</wp:posOffset>
            </wp:positionV>
            <wp:extent cx="3815715" cy="5472430"/>
            <wp:effectExtent l="19050" t="0" r="0" b="0"/>
            <wp:wrapTight wrapText="bothSides">
              <wp:wrapPolygon edited="0">
                <wp:start x="-108" y="0"/>
                <wp:lineTo x="-108" y="21505"/>
                <wp:lineTo x="21568" y="21505"/>
                <wp:lineTo x="21568" y="0"/>
                <wp:lineTo x="-108" y="0"/>
              </wp:wrapPolygon>
            </wp:wrapTight>
            <wp:docPr id="19" name="Afbeelding 10" descr="Factsheet_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_LLC.jpg"/>
                    <pic:cNvPicPr/>
                  </pic:nvPicPr>
                  <pic:blipFill>
                    <a:blip r:embed="rId25" cstate="print"/>
                    <a:stretch>
                      <a:fillRect/>
                    </a:stretch>
                  </pic:blipFill>
                  <pic:spPr>
                    <a:xfrm>
                      <a:off x="0" y="0"/>
                      <a:ext cx="3815715" cy="5472430"/>
                    </a:xfrm>
                    <a:prstGeom prst="rect">
                      <a:avLst/>
                    </a:prstGeom>
                  </pic:spPr>
                </pic:pic>
              </a:graphicData>
            </a:graphic>
          </wp:anchor>
        </w:drawing>
      </w:r>
      <w:r>
        <w:rPr>
          <w:lang w:eastAsia="ja-JP"/>
        </w:rPr>
        <w:br w:type="page"/>
      </w:r>
    </w:p>
    <w:p w:rsidR="00593720" w:rsidRDefault="00FF5CFA" w:rsidP="00593720">
      <w:pPr>
        <w:pStyle w:val="Kop1"/>
        <w:numPr>
          <w:ilvl w:val="0"/>
          <w:numId w:val="24"/>
        </w:numPr>
        <w:rPr>
          <w:lang w:eastAsia="ja-JP"/>
        </w:rPr>
      </w:pPr>
      <w:bookmarkStart w:id="29" w:name="_Toc328046428"/>
      <w:r>
        <w:rPr>
          <w:lang w:eastAsia="ja-JP"/>
        </w:rPr>
        <w:lastRenderedPageBreak/>
        <w:t>Kosten</w:t>
      </w:r>
      <w:bookmarkEnd w:id="29"/>
    </w:p>
    <w:tbl>
      <w:tblPr>
        <w:tblpPr w:leftFromText="141" w:rightFromText="141" w:vertAnchor="text" w:horzAnchor="margin" w:tblpXSpec="center" w:tblpY="1823"/>
        <w:tblOverlap w:val="never"/>
        <w:tblW w:w="10696" w:type="dxa"/>
        <w:tblCellMar>
          <w:left w:w="70" w:type="dxa"/>
          <w:right w:w="70" w:type="dxa"/>
        </w:tblCellMar>
        <w:tblLook w:val="04A0"/>
      </w:tblPr>
      <w:tblGrid>
        <w:gridCol w:w="1440"/>
        <w:gridCol w:w="4614"/>
        <w:gridCol w:w="2205"/>
        <w:gridCol w:w="1722"/>
        <w:gridCol w:w="715"/>
      </w:tblGrid>
      <w:tr w:rsidR="00C63EEF" w:rsidRPr="00827AB6" w:rsidTr="00C63EEF">
        <w:trPr>
          <w:trHeight w:val="405"/>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9256" w:type="dxa"/>
            <w:gridSpan w:val="4"/>
            <w:tcBorders>
              <w:top w:val="double" w:sz="6" w:space="0" w:color="FF0000"/>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jc w:val="center"/>
              <w:rPr>
                <w:rFonts w:ascii="Calibri" w:eastAsia="Times New Roman" w:hAnsi="Calibri" w:cs="Calibri"/>
                <w:color w:val="FF0000"/>
                <w:sz w:val="28"/>
                <w:szCs w:val="28"/>
                <w:lang w:eastAsia="nl-NL"/>
              </w:rPr>
            </w:pPr>
            <w:r w:rsidRPr="00827AB6">
              <w:rPr>
                <w:rFonts w:ascii="Calibri" w:eastAsia="Times New Roman" w:hAnsi="Calibri" w:cs="Calibri"/>
                <w:color w:val="FF0000"/>
                <w:sz w:val="28"/>
                <w:szCs w:val="28"/>
                <w:lang w:eastAsia="nl-NL"/>
              </w:rPr>
              <w:t>Eenmalige kosten</w:t>
            </w:r>
          </w:p>
        </w:tc>
      </w:tr>
      <w:tr w:rsidR="00C63EEF" w:rsidRPr="00827AB6" w:rsidTr="00C63EEF">
        <w:trPr>
          <w:trHeight w:val="33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b/>
                <w:bCs/>
                <w:color w:val="000000"/>
                <w:lang w:eastAsia="nl-NL"/>
              </w:rPr>
            </w:pPr>
            <w:r w:rsidRPr="00827AB6">
              <w:rPr>
                <w:rFonts w:ascii="Calibri" w:eastAsia="Times New Roman" w:hAnsi="Calibri" w:cs="Calibri"/>
                <w:b/>
                <w:bCs/>
                <w:color w:val="000000"/>
                <w:lang w:eastAsia="nl-NL"/>
              </w:rPr>
              <w:t>Kostenpost</w:t>
            </w:r>
          </w:p>
        </w:tc>
        <w:tc>
          <w:tcPr>
            <w:tcW w:w="2205"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b/>
                <w:bCs/>
                <w:color w:val="000000"/>
                <w:lang w:eastAsia="nl-NL"/>
              </w:rPr>
            </w:pPr>
            <w:r w:rsidRPr="00827AB6">
              <w:rPr>
                <w:rFonts w:ascii="Calibri" w:eastAsia="Times New Roman" w:hAnsi="Calibri" w:cs="Calibri"/>
                <w:b/>
                <w:bCs/>
                <w:color w:val="000000"/>
                <w:lang w:eastAsia="nl-NL"/>
              </w:rPr>
              <w:t>Bedrag</w:t>
            </w:r>
          </w:p>
        </w:tc>
        <w:tc>
          <w:tcPr>
            <w:tcW w:w="1722"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b/>
                <w:bCs/>
                <w:color w:val="000000"/>
                <w:lang w:eastAsia="nl-NL"/>
              </w:rPr>
            </w:pPr>
            <w:r w:rsidRPr="00827AB6">
              <w:rPr>
                <w:rFonts w:ascii="Calibri" w:eastAsia="Times New Roman" w:hAnsi="Calibri" w:cs="Calibri"/>
                <w:b/>
                <w:bCs/>
                <w:color w:val="000000"/>
                <w:lang w:eastAsia="nl-NL"/>
              </w:rPr>
              <w:t>Aantal manuren</w:t>
            </w:r>
          </w:p>
        </w:tc>
        <w:tc>
          <w:tcPr>
            <w:tcW w:w="715"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b/>
                <w:bCs/>
                <w:color w:val="000000"/>
                <w:lang w:eastAsia="nl-NL"/>
              </w:rPr>
            </w:pPr>
            <w:r w:rsidRPr="00827AB6">
              <w:rPr>
                <w:rFonts w:ascii="Calibri" w:eastAsia="Times New Roman" w:hAnsi="Calibri" w:cs="Calibri"/>
                <w:b/>
                <w:bCs/>
                <w:color w:val="000000"/>
                <w:lang w:eastAsia="nl-NL"/>
              </w:rPr>
              <w:t>Totaal</w:t>
            </w:r>
          </w:p>
        </w:tc>
      </w:tr>
      <w:tr w:rsidR="00C63EEF" w:rsidRPr="00827AB6" w:rsidTr="00C63EEF">
        <w:trPr>
          <w:trHeight w:val="330"/>
        </w:trPr>
        <w:tc>
          <w:tcPr>
            <w:tcW w:w="144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b/>
                <w:bCs/>
                <w:color w:val="000000"/>
                <w:lang w:eastAsia="nl-NL"/>
              </w:rPr>
            </w:pPr>
            <w:r w:rsidRPr="00827AB6">
              <w:rPr>
                <w:rFonts w:ascii="Calibri" w:eastAsia="Times New Roman" w:hAnsi="Calibri" w:cs="Calibri"/>
                <w:b/>
                <w:bCs/>
                <w:color w:val="000000"/>
                <w:lang w:eastAsia="nl-NL"/>
              </w:rPr>
              <w:t>Nieuwsbrief</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Concept nieuwsbrief uitwerken</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€15,- per uur</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3 uur</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jc w:val="right"/>
              <w:rPr>
                <w:rFonts w:ascii="Calibri" w:eastAsia="Times New Roman" w:hAnsi="Calibri" w:cs="Calibri"/>
                <w:color w:val="000000"/>
                <w:lang w:eastAsia="nl-NL"/>
              </w:rPr>
            </w:pPr>
            <w:r w:rsidRPr="00827AB6">
              <w:rPr>
                <w:rFonts w:ascii="Calibri" w:eastAsia="Times New Roman" w:hAnsi="Calibri" w:cs="Calibri"/>
                <w:color w:val="000000"/>
                <w:lang w:eastAsia="nl-NL"/>
              </w:rPr>
              <w:t xml:space="preserve">€ </w:t>
            </w:r>
            <w:r>
              <w:rPr>
                <w:rFonts w:ascii="Calibri" w:eastAsia="Times New Roman" w:hAnsi="Calibri" w:cs="Calibri"/>
                <w:color w:val="000000"/>
                <w:lang w:eastAsia="nl-NL"/>
              </w:rPr>
              <w:t>45</w:t>
            </w:r>
          </w:p>
        </w:tc>
      </w:tr>
      <w:tr w:rsidR="00C63EEF" w:rsidRPr="00827AB6" w:rsidTr="00C63EEF">
        <w:trPr>
          <w:trHeight w:val="33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tot vast format</w:t>
            </w:r>
          </w:p>
        </w:tc>
        <w:tc>
          <w:tcPr>
            <w:tcW w:w="2205"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15"/>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Aankoop handycam</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€500,-</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xml:space="preserve"> -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jc w:val="right"/>
              <w:rPr>
                <w:rFonts w:ascii="Calibri" w:eastAsia="Times New Roman" w:hAnsi="Calibri" w:cs="Calibri"/>
                <w:color w:val="000000"/>
                <w:lang w:eastAsia="nl-NL"/>
              </w:rPr>
            </w:pPr>
            <w:r w:rsidRPr="00827AB6">
              <w:rPr>
                <w:rFonts w:ascii="Calibri" w:eastAsia="Times New Roman" w:hAnsi="Calibri" w:cs="Calibri"/>
                <w:color w:val="000000"/>
                <w:lang w:eastAsia="nl-NL"/>
              </w:rPr>
              <w:t>€ 500</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Aankoop monteerprogramma</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xml:space="preserve">€36,- </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xml:space="preserve">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jc w:val="right"/>
              <w:rPr>
                <w:rFonts w:ascii="Calibri" w:eastAsia="Times New Roman" w:hAnsi="Calibri" w:cs="Calibri"/>
                <w:color w:val="000000"/>
                <w:lang w:eastAsia="nl-NL"/>
              </w:rPr>
            </w:pPr>
            <w:r w:rsidRPr="00827AB6">
              <w:rPr>
                <w:rFonts w:ascii="Calibri" w:eastAsia="Times New Roman" w:hAnsi="Calibri" w:cs="Calibri"/>
                <w:color w:val="000000"/>
                <w:lang w:eastAsia="nl-NL"/>
              </w:rPr>
              <w:t>€ 36</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xml:space="preserve"> --&gt; AVS Video Editor 5.1</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jc w:val="center"/>
              <w:rPr>
                <w:rFonts w:ascii="Calibri" w:eastAsia="Times New Roman" w:hAnsi="Calibri" w:cs="Calibri"/>
                <w:color w:val="000000"/>
                <w:lang w:eastAsia="nl-NL"/>
              </w:rPr>
            </w:pPr>
            <w:r w:rsidRPr="00827AB6">
              <w:rPr>
                <w:rFonts w:ascii="Calibri" w:eastAsia="Times New Roman" w:hAnsi="Calibri" w:cs="Calibri"/>
                <w:color w:val="000000"/>
                <w:lang w:eastAsia="nl-NL"/>
              </w:rPr>
              <w:t>OF</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Filmen met Iphone en monteerprogramma</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€ 0</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xml:space="preserve"> -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jc w:val="right"/>
              <w:rPr>
                <w:rFonts w:ascii="Calibri" w:eastAsia="Times New Roman" w:hAnsi="Calibri" w:cs="Calibri"/>
                <w:color w:val="000000"/>
                <w:lang w:eastAsia="nl-NL"/>
              </w:rPr>
            </w:pPr>
            <w:r w:rsidRPr="00827AB6">
              <w:rPr>
                <w:rFonts w:ascii="Calibri" w:eastAsia="Times New Roman" w:hAnsi="Calibri" w:cs="Calibri"/>
                <w:color w:val="000000"/>
                <w:lang w:eastAsia="nl-NL"/>
              </w:rPr>
              <w:t>€ 0</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van Apple</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15"/>
        </w:trPr>
        <w:tc>
          <w:tcPr>
            <w:tcW w:w="1440"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2205"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30"/>
        </w:trPr>
        <w:tc>
          <w:tcPr>
            <w:tcW w:w="1440" w:type="dxa"/>
            <w:tcBorders>
              <w:top w:val="nil"/>
              <w:left w:val="double" w:sz="6" w:space="0" w:color="FF0000"/>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b/>
                <w:bCs/>
                <w:color w:val="000000"/>
                <w:lang w:eastAsia="nl-NL"/>
              </w:rPr>
            </w:pPr>
            <w:r w:rsidRPr="00827AB6">
              <w:rPr>
                <w:rFonts w:ascii="Calibri" w:eastAsia="Times New Roman" w:hAnsi="Calibri" w:cs="Calibri"/>
                <w:b/>
                <w:bCs/>
                <w:color w:val="000000"/>
                <w:lang w:eastAsia="nl-NL"/>
              </w:rPr>
              <w:t>Social media</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Hyvesprofiel inrichten</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€15,- per uur</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1 uur</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jc w:val="right"/>
              <w:rPr>
                <w:rFonts w:ascii="Calibri" w:eastAsia="Times New Roman" w:hAnsi="Calibri" w:cs="Calibri"/>
                <w:color w:val="000000"/>
                <w:lang w:eastAsia="nl-NL"/>
              </w:rPr>
            </w:pPr>
            <w:r w:rsidRPr="00827AB6">
              <w:rPr>
                <w:rFonts w:ascii="Calibri" w:eastAsia="Times New Roman" w:hAnsi="Calibri" w:cs="Calibri"/>
                <w:color w:val="000000"/>
                <w:lang w:eastAsia="nl-NL"/>
              </w:rPr>
              <w:t>€ 15</w:t>
            </w:r>
          </w:p>
        </w:tc>
      </w:tr>
      <w:tr w:rsidR="00C63EEF" w:rsidRPr="00827AB6" w:rsidTr="00C63EEF">
        <w:trPr>
          <w:trHeight w:val="33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2205"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15"/>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Aankoop monitoringtool</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i/>
                <w:iCs/>
                <w:color w:val="000000"/>
                <w:lang w:eastAsia="nl-NL"/>
              </w:rPr>
            </w:pPr>
            <w:r w:rsidRPr="00827AB6">
              <w:rPr>
                <w:rFonts w:ascii="Calibri" w:eastAsia="Times New Roman" w:hAnsi="Calibri" w:cs="Calibri"/>
                <w:i/>
                <w:iCs/>
                <w:color w:val="000000"/>
                <w:lang w:eastAsia="nl-NL"/>
              </w:rPr>
              <w:t xml:space="preserve"> --&gt; Hootsuite (aanrader!)</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i/>
                <w:iCs/>
                <w:color w:val="000000"/>
                <w:lang w:eastAsia="nl-NL"/>
              </w:rPr>
            </w:pPr>
            <w:r w:rsidRPr="00827AB6">
              <w:rPr>
                <w:rFonts w:ascii="Calibri" w:eastAsia="Times New Roman" w:hAnsi="Calibri" w:cs="Calibri"/>
                <w:i/>
                <w:iCs/>
                <w:color w:val="000000"/>
                <w:lang w:eastAsia="nl-NL"/>
              </w:rPr>
              <w:t>$0 - $5,99 per maand</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i/>
                <w:iCs/>
                <w:color w:val="000000"/>
                <w:lang w:eastAsia="nl-NL"/>
              </w:rPr>
            </w:pPr>
            <w:r w:rsidRPr="00827AB6">
              <w:rPr>
                <w:rFonts w:ascii="Calibri" w:eastAsia="Times New Roman" w:hAnsi="Calibri" w:cs="Calibri"/>
                <w:i/>
                <w:iCs/>
                <w:color w:val="000000"/>
                <w:lang w:eastAsia="nl-NL"/>
              </w:rPr>
              <w:t xml:space="preserve">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i/>
                <w:iCs/>
                <w:color w:val="000000"/>
                <w:lang w:eastAsia="nl-NL"/>
              </w:rPr>
            </w:pPr>
            <w:r w:rsidRPr="00827AB6">
              <w:rPr>
                <w:rFonts w:ascii="Calibri" w:eastAsia="Times New Roman" w:hAnsi="Calibri" w:cs="Calibri"/>
                <w:i/>
                <w:iCs/>
                <w:color w:val="000000"/>
                <w:lang w:eastAsia="nl-NL"/>
              </w:rPr>
              <w:t>$5,99</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 xml:space="preserve"> --&gt; RSS</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€ 0</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 xml:space="preserve">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 xml:space="preserve"> -</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 xml:space="preserve"> --&gt; Dialogs</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€199 per maand</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 xml:space="preserve">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jc w:val="right"/>
              <w:rPr>
                <w:rFonts w:ascii="Calibri" w:eastAsia="Times New Roman" w:hAnsi="Calibri" w:cs="Calibri"/>
                <w:color w:val="7F7F7F"/>
                <w:lang w:eastAsia="nl-NL"/>
              </w:rPr>
            </w:pPr>
            <w:r w:rsidRPr="00827AB6">
              <w:rPr>
                <w:rFonts w:ascii="Calibri" w:eastAsia="Times New Roman" w:hAnsi="Calibri" w:cs="Calibri"/>
                <w:color w:val="7F7F7F"/>
                <w:lang w:eastAsia="nl-NL"/>
              </w:rPr>
              <w:t>€ 199</w:t>
            </w:r>
          </w:p>
        </w:tc>
      </w:tr>
      <w:tr w:rsidR="00C63EEF" w:rsidRPr="00827AB6" w:rsidTr="00C63EEF">
        <w:trPr>
          <w:trHeight w:val="300"/>
        </w:trPr>
        <w:tc>
          <w:tcPr>
            <w:tcW w:w="1440"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4614"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 xml:space="preserve"> --&gt; Teezir</w:t>
            </w:r>
          </w:p>
        </w:tc>
        <w:tc>
          <w:tcPr>
            <w:tcW w:w="2205"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€800 per maand</w:t>
            </w:r>
          </w:p>
        </w:tc>
        <w:tc>
          <w:tcPr>
            <w:tcW w:w="1722" w:type="dxa"/>
            <w:tcBorders>
              <w:top w:val="nil"/>
              <w:left w:val="nil"/>
              <w:bottom w:val="nil"/>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7F7F7F"/>
                <w:lang w:eastAsia="nl-NL"/>
              </w:rPr>
            </w:pPr>
            <w:r w:rsidRPr="00827AB6">
              <w:rPr>
                <w:rFonts w:ascii="Calibri" w:eastAsia="Times New Roman" w:hAnsi="Calibri" w:cs="Calibri"/>
                <w:color w:val="7F7F7F"/>
                <w:lang w:eastAsia="nl-NL"/>
              </w:rPr>
              <w:t xml:space="preserve"> -</w:t>
            </w:r>
          </w:p>
        </w:tc>
        <w:tc>
          <w:tcPr>
            <w:tcW w:w="715" w:type="dxa"/>
            <w:tcBorders>
              <w:top w:val="nil"/>
              <w:left w:val="nil"/>
              <w:bottom w:val="nil"/>
              <w:right w:val="double" w:sz="6" w:space="0" w:color="FF0000"/>
            </w:tcBorders>
            <w:shd w:val="clear" w:color="auto" w:fill="auto"/>
            <w:noWrap/>
            <w:vAlign w:val="bottom"/>
            <w:hideMark/>
          </w:tcPr>
          <w:p w:rsidR="00C63EEF" w:rsidRPr="00827AB6" w:rsidRDefault="00C63EEF" w:rsidP="00C63EEF">
            <w:pPr>
              <w:spacing w:after="0" w:line="240" w:lineRule="auto"/>
              <w:jc w:val="right"/>
              <w:rPr>
                <w:rFonts w:ascii="Calibri" w:eastAsia="Times New Roman" w:hAnsi="Calibri" w:cs="Calibri"/>
                <w:color w:val="7F7F7F"/>
                <w:lang w:eastAsia="nl-NL"/>
              </w:rPr>
            </w:pPr>
            <w:r w:rsidRPr="00827AB6">
              <w:rPr>
                <w:rFonts w:ascii="Calibri" w:eastAsia="Times New Roman" w:hAnsi="Calibri" w:cs="Calibri"/>
                <w:color w:val="7F7F7F"/>
                <w:lang w:eastAsia="nl-NL"/>
              </w:rPr>
              <w:t>€ 800</w:t>
            </w:r>
          </w:p>
        </w:tc>
      </w:tr>
      <w:tr w:rsidR="00C63EEF" w:rsidRPr="00827AB6" w:rsidTr="00C63EEF">
        <w:trPr>
          <w:trHeight w:val="315"/>
        </w:trPr>
        <w:tc>
          <w:tcPr>
            <w:tcW w:w="1440" w:type="dxa"/>
            <w:tcBorders>
              <w:top w:val="nil"/>
              <w:left w:val="nil"/>
              <w:bottom w:val="nil"/>
              <w:right w:val="nil"/>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p>
        </w:tc>
        <w:tc>
          <w:tcPr>
            <w:tcW w:w="4614" w:type="dxa"/>
            <w:tcBorders>
              <w:top w:val="nil"/>
              <w:left w:val="double" w:sz="6" w:space="0" w:color="FF0000"/>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2205"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1722"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c>
          <w:tcPr>
            <w:tcW w:w="715"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w:t>
            </w:r>
          </w:p>
        </w:tc>
      </w:tr>
      <w:tr w:rsidR="00C63EEF" w:rsidRPr="00827AB6" w:rsidTr="00C63EEF">
        <w:trPr>
          <w:trHeight w:val="330"/>
        </w:trPr>
        <w:tc>
          <w:tcPr>
            <w:tcW w:w="1440" w:type="dxa"/>
            <w:tcBorders>
              <w:top w:val="double" w:sz="6" w:space="0" w:color="FF0000"/>
              <w:left w:val="double" w:sz="6" w:space="0" w:color="FF0000"/>
              <w:bottom w:val="double" w:sz="6" w:space="0" w:color="FF0000"/>
              <w:right w:val="nil"/>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b/>
                <w:bCs/>
                <w:color w:val="000000"/>
                <w:lang w:eastAsia="nl-NL"/>
              </w:rPr>
            </w:pPr>
            <w:r w:rsidRPr="00827AB6">
              <w:rPr>
                <w:rFonts w:ascii="Calibri" w:eastAsia="Times New Roman" w:hAnsi="Calibri" w:cs="Calibri"/>
                <w:b/>
                <w:bCs/>
                <w:color w:val="000000"/>
                <w:lang w:eastAsia="nl-NL"/>
              </w:rPr>
              <w:t>Linken</w:t>
            </w:r>
          </w:p>
        </w:tc>
        <w:tc>
          <w:tcPr>
            <w:tcW w:w="4614" w:type="dxa"/>
            <w:tcBorders>
              <w:top w:val="nil"/>
              <w:left w:val="double" w:sz="6" w:space="0" w:color="FF0000"/>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Bedenken pitch "Waarom linken met Spark?"</w:t>
            </w:r>
          </w:p>
        </w:tc>
        <w:tc>
          <w:tcPr>
            <w:tcW w:w="2205"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€ 20</w:t>
            </w:r>
          </w:p>
        </w:tc>
        <w:tc>
          <w:tcPr>
            <w:tcW w:w="1722" w:type="dxa"/>
            <w:tcBorders>
              <w:top w:val="nil"/>
              <w:left w:val="nil"/>
              <w:bottom w:val="double" w:sz="6" w:space="0" w:color="FF0000"/>
              <w:right w:val="single" w:sz="4" w:space="0" w:color="FF0000"/>
            </w:tcBorders>
            <w:shd w:val="clear" w:color="auto" w:fill="auto"/>
            <w:noWrap/>
            <w:vAlign w:val="bottom"/>
            <w:hideMark/>
          </w:tcPr>
          <w:p w:rsidR="00C63EEF" w:rsidRPr="00827AB6" w:rsidRDefault="00C63EEF" w:rsidP="00C63EEF">
            <w:pPr>
              <w:spacing w:after="0" w:line="240" w:lineRule="auto"/>
              <w:rPr>
                <w:rFonts w:ascii="Calibri" w:eastAsia="Times New Roman" w:hAnsi="Calibri" w:cs="Calibri"/>
                <w:color w:val="000000"/>
                <w:lang w:eastAsia="nl-NL"/>
              </w:rPr>
            </w:pPr>
            <w:r w:rsidRPr="00827AB6">
              <w:rPr>
                <w:rFonts w:ascii="Calibri" w:eastAsia="Times New Roman" w:hAnsi="Calibri" w:cs="Calibri"/>
                <w:color w:val="000000"/>
                <w:lang w:eastAsia="nl-NL"/>
              </w:rPr>
              <w:t>3 uur</w:t>
            </w:r>
          </w:p>
        </w:tc>
        <w:tc>
          <w:tcPr>
            <w:tcW w:w="715" w:type="dxa"/>
            <w:tcBorders>
              <w:top w:val="nil"/>
              <w:left w:val="nil"/>
              <w:bottom w:val="double" w:sz="6" w:space="0" w:color="FF0000"/>
              <w:right w:val="double" w:sz="6" w:space="0" w:color="FF0000"/>
            </w:tcBorders>
            <w:shd w:val="clear" w:color="auto" w:fill="auto"/>
            <w:noWrap/>
            <w:vAlign w:val="bottom"/>
            <w:hideMark/>
          </w:tcPr>
          <w:p w:rsidR="00C63EEF" w:rsidRPr="00827AB6" w:rsidRDefault="00C63EEF" w:rsidP="00C63EEF">
            <w:pPr>
              <w:spacing w:after="0" w:line="240" w:lineRule="auto"/>
              <w:jc w:val="right"/>
              <w:rPr>
                <w:rFonts w:ascii="Calibri" w:eastAsia="Times New Roman" w:hAnsi="Calibri" w:cs="Calibri"/>
                <w:color w:val="000000"/>
                <w:lang w:eastAsia="nl-NL"/>
              </w:rPr>
            </w:pPr>
            <w:r w:rsidRPr="00827AB6">
              <w:rPr>
                <w:rFonts w:ascii="Calibri" w:eastAsia="Times New Roman" w:hAnsi="Calibri" w:cs="Calibri"/>
                <w:color w:val="000000"/>
                <w:lang w:eastAsia="nl-NL"/>
              </w:rPr>
              <w:t>€ 60</w:t>
            </w:r>
          </w:p>
        </w:tc>
      </w:tr>
    </w:tbl>
    <w:p w:rsidR="00593720" w:rsidRDefault="00593720" w:rsidP="00593720">
      <w:pPr>
        <w:rPr>
          <w:lang w:eastAsia="ja-JP"/>
        </w:rPr>
      </w:pPr>
      <w:r>
        <w:rPr>
          <w:lang w:eastAsia="ja-JP"/>
        </w:rPr>
        <w:t xml:space="preserve">In dit hoofdstuk zijn de kosten van de diverse middelen opgesomd. De kosten zijn verdeeld in eenmalige kosten en terugkerende kosten. Er is uitgegaan van </w:t>
      </w:r>
      <w:r w:rsidR="00C63EEF">
        <w:rPr>
          <w:lang w:eastAsia="ja-JP"/>
        </w:rPr>
        <w:t xml:space="preserve">een uurloon van €20,-, echter kunnen die kosten gereduceerd worden indien er een stagiair wordt aangenomen of als er dingen vrijwillig gedaan kunnen worden. Het gaat hier om een schatting van de eventuele kosten. </w:t>
      </w:r>
      <w:r>
        <w:rPr>
          <w:lang w:eastAsia="ja-JP"/>
        </w:rPr>
        <w:br w:type="page"/>
      </w:r>
    </w:p>
    <w:tbl>
      <w:tblPr>
        <w:tblpPr w:leftFromText="141" w:rightFromText="141" w:vertAnchor="text" w:horzAnchor="margin" w:tblpXSpec="center" w:tblpY="605"/>
        <w:tblOverlap w:val="never"/>
        <w:tblW w:w="11560" w:type="dxa"/>
        <w:tblCellMar>
          <w:left w:w="70" w:type="dxa"/>
          <w:right w:w="70" w:type="dxa"/>
        </w:tblCellMar>
        <w:tblLook w:val="04A0"/>
      </w:tblPr>
      <w:tblGrid>
        <w:gridCol w:w="1740"/>
        <w:gridCol w:w="5513"/>
        <w:gridCol w:w="1397"/>
        <w:gridCol w:w="2112"/>
        <w:gridCol w:w="798"/>
      </w:tblGrid>
      <w:tr w:rsidR="00593720" w:rsidRPr="00593720" w:rsidTr="00593720">
        <w:trPr>
          <w:trHeight w:val="405"/>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9820" w:type="dxa"/>
            <w:gridSpan w:val="4"/>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93720" w:rsidRPr="00593720" w:rsidRDefault="00593720" w:rsidP="00593720">
            <w:pPr>
              <w:spacing w:after="0" w:line="240" w:lineRule="auto"/>
              <w:jc w:val="center"/>
              <w:rPr>
                <w:rFonts w:ascii="Calibri" w:eastAsia="Times New Roman" w:hAnsi="Calibri" w:cs="Calibri"/>
                <w:color w:val="FF0000"/>
                <w:sz w:val="28"/>
                <w:szCs w:val="28"/>
                <w:lang w:eastAsia="nl-NL"/>
              </w:rPr>
            </w:pPr>
            <w:r w:rsidRPr="00593720">
              <w:rPr>
                <w:rFonts w:ascii="Calibri" w:eastAsia="Times New Roman" w:hAnsi="Calibri" w:cs="Calibri"/>
                <w:color w:val="FF0000"/>
                <w:sz w:val="28"/>
                <w:szCs w:val="28"/>
                <w:lang w:eastAsia="nl-NL"/>
              </w:rPr>
              <w:t>Terugkerende kosten</w:t>
            </w:r>
          </w:p>
        </w:tc>
      </w:tr>
      <w:tr w:rsidR="00593720" w:rsidRPr="00593720" w:rsidTr="00593720">
        <w:trPr>
          <w:trHeight w:val="33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nil"/>
            </w:tcBorders>
            <w:shd w:val="clear" w:color="auto" w:fill="auto"/>
            <w:noWrap/>
            <w:vAlign w:val="bottom"/>
            <w:hideMark/>
          </w:tcPr>
          <w:p w:rsidR="00593720" w:rsidRPr="00593720" w:rsidRDefault="00593720" w:rsidP="00593720">
            <w:pPr>
              <w:spacing w:after="0" w:line="240" w:lineRule="auto"/>
              <w:jc w:val="center"/>
              <w:rPr>
                <w:rFonts w:ascii="Calibri" w:eastAsia="Times New Roman" w:hAnsi="Calibri" w:cs="Calibri"/>
                <w:b/>
                <w:bCs/>
                <w:lang w:eastAsia="nl-NL"/>
              </w:rPr>
            </w:pPr>
            <w:r w:rsidRPr="00593720">
              <w:rPr>
                <w:rFonts w:ascii="Calibri" w:eastAsia="Times New Roman" w:hAnsi="Calibri" w:cs="Calibri"/>
                <w:b/>
                <w:bCs/>
                <w:lang w:eastAsia="nl-NL"/>
              </w:rPr>
              <w:t>Kostenpost</w:t>
            </w:r>
          </w:p>
        </w:tc>
        <w:tc>
          <w:tcPr>
            <w:tcW w:w="1397" w:type="dxa"/>
            <w:tcBorders>
              <w:top w:val="nil"/>
              <w:left w:val="double" w:sz="6" w:space="0" w:color="FF0000"/>
              <w:bottom w:val="double" w:sz="6" w:space="0" w:color="FF0000"/>
              <w:right w:val="nil"/>
            </w:tcBorders>
            <w:shd w:val="clear" w:color="auto" w:fill="auto"/>
            <w:noWrap/>
            <w:vAlign w:val="bottom"/>
            <w:hideMark/>
          </w:tcPr>
          <w:p w:rsidR="00593720" w:rsidRPr="00593720" w:rsidRDefault="00593720" w:rsidP="00593720">
            <w:pPr>
              <w:spacing w:after="0" w:line="240" w:lineRule="auto"/>
              <w:jc w:val="center"/>
              <w:rPr>
                <w:rFonts w:ascii="Calibri" w:eastAsia="Times New Roman" w:hAnsi="Calibri" w:cs="Calibri"/>
                <w:b/>
                <w:bCs/>
                <w:lang w:eastAsia="nl-NL"/>
              </w:rPr>
            </w:pPr>
            <w:r w:rsidRPr="00593720">
              <w:rPr>
                <w:rFonts w:ascii="Calibri" w:eastAsia="Times New Roman" w:hAnsi="Calibri" w:cs="Calibri"/>
                <w:b/>
                <w:bCs/>
                <w:lang w:eastAsia="nl-NL"/>
              </w:rPr>
              <w:t>Bedrag</w:t>
            </w:r>
          </w:p>
        </w:tc>
        <w:tc>
          <w:tcPr>
            <w:tcW w:w="2112" w:type="dxa"/>
            <w:tcBorders>
              <w:top w:val="nil"/>
              <w:left w:val="double" w:sz="6" w:space="0" w:color="FF0000"/>
              <w:bottom w:val="double" w:sz="6" w:space="0" w:color="FF0000"/>
              <w:right w:val="nil"/>
            </w:tcBorders>
            <w:shd w:val="clear" w:color="auto" w:fill="auto"/>
            <w:noWrap/>
            <w:vAlign w:val="bottom"/>
            <w:hideMark/>
          </w:tcPr>
          <w:p w:rsidR="00593720" w:rsidRPr="00593720" w:rsidRDefault="00593720" w:rsidP="00593720">
            <w:pPr>
              <w:spacing w:after="0" w:line="240" w:lineRule="auto"/>
              <w:jc w:val="center"/>
              <w:rPr>
                <w:rFonts w:ascii="Calibri" w:eastAsia="Times New Roman" w:hAnsi="Calibri" w:cs="Calibri"/>
                <w:b/>
                <w:bCs/>
                <w:lang w:eastAsia="nl-NL"/>
              </w:rPr>
            </w:pPr>
            <w:r w:rsidRPr="00593720">
              <w:rPr>
                <w:rFonts w:ascii="Calibri" w:eastAsia="Times New Roman" w:hAnsi="Calibri" w:cs="Calibri"/>
                <w:b/>
                <w:bCs/>
                <w:lang w:eastAsia="nl-NL"/>
              </w:rPr>
              <w:t>Aantal manuren</w:t>
            </w:r>
          </w:p>
        </w:tc>
        <w:tc>
          <w:tcPr>
            <w:tcW w:w="798" w:type="dxa"/>
            <w:tcBorders>
              <w:top w:val="nil"/>
              <w:left w:val="double" w:sz="6" w:space="0" w:color="FF0000"/>
              <w:bottom w:val="double" w:sz="6" w:space="0" w:color="FF0000"/>
              <w:right w:val="double" w:sz="6" w:space="0" w:color="FF0000"/>
            </w:tcBorders>
            <w:shd w:val="clear" w:color="auto" w:fill="auto"/>
            <w:noWrap/>
            <w:vAlign w:val="bottom"/>
            <w:hideMark/>
          </w:tcPr>
          <w:p w:rsidR="00593720" w:rsidRPr="00593720" w:rsidRDefault="00593720" w:rsidP="00593720">
            <w:pPr>
              <w:spacing w:after="0" w:line="240" w:lineRule="auto"/>
              <w:jc w:val="center"/>
              <w:rPr>
                <w:rFonts w:ascii="Calibri" w:eastAsia="Times New Roman" w:hAnsi="Calibri" w:cs="Calibri"/>
                <w:b/>
                <w:bCs/>
                <w:lang w:eastAsia="nl-NL"/>
              </w:rPr>
            </w:pPr>
            <w:r w:rsidRPr="00593720">
              <w:rPr>
                <w:rFonts w:ascii="Calibri" w:eastAsia="Times New Roman" w:hAnsi="Calibri" w:cs="Calibri"/>
                <w:b/>
                <w:bCs/>
                <w:lang w:eastAsia="nl-NL"/>
              </w:rPr>
              <w:t>Totaal</w:t>
            </w:r>
          </w:p>
        </w:tc>
      </w:tr>
      <w:tr w:rsidR="00593720" w:rsidRPr="00593720" w:rsidTr="00593720">
        <w:trPr>
          <w:trHeight w:val="330"/>
        </w:trPr>
        <w:tc>
          <w:tcPr>
            <w:tcW w:w="174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b/>
                <w:bCs/>
                <w:color w:val="000000"/>
                <w:lang w:eastAsia="nl-NL"/>
              </w:rPr>
            </w:pPr>
            <w:r w:rsidRPr="00593720">
              <w:rPr>
                <w:rFonts w:ascii="Calibri" w:eastAsia="Times New Roman" w:hAnsi="Calibri" w:cs="Calibri"/>
                <w:b/>
                <w:bCs/>
                <w:color w:val="000000"/>
                <w:lang w:eastAsia="nl-NL"/>
              </w:rPr>
              <w:t>Nieuwsbrief</w:t>
            </w:r>
            <w:r w:rsidR="00C63EEF">
              <w:rPr>
                <w:rStyle w:val="Voetnootmarkering"/>
                <w:rFonts w:ascii="Calibri" w:eastAsia="Times New Roman" w:hAnsi="Calibri" w:cs="Calibri"/>
                <w:b/>
                <w:bCs/>
                <w:color w:val="000000"/>
                <w:lang w:eastAsia="nl-NL"/>
              </w:rPr>
              <w:footnoteReference w:id="5"/>
            </w:r>
          </w:p>
        </w:tc>
        <w:tc>
          <w:tcPr>
            <w:tcW w:w="5513" w:type="dxa"/>
            <w:tcBorders>
              <w:top w:val="double" w:sz="6" w:space="0" w:color="FF0000"/>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Invulling rubrieken bedenken</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8 uur</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€ 160</w:t>
            </w:r>
          </w:p>
        </w:tc>
      </w:tr>
      <w:tr w:rsidR="00593720" w:rsidRPr="00593720" w:rsidTr="00593720">
        <w:trPr>
          <w:trHeight w:val="315"/>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single" w:sz="4"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Input vragen aan netwerk / netwerk stimuleren</w:t>
            </w:r>
          </w:p>
        </w:tc>
        <w:tc>
          <w:tcPr>
            <w:tcW w:w="1397" w:type="dxa"/>
            <w:tcBorders>
              <w:top w:val="single" w:sz="4" w:space="0" w:color="FF0000"/>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16 uur</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€ 320</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xml:space="preserve">mee te werken aan nieuwsbriefitems </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single" w:sz="4"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Artikelen opmaken</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8 uur</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€ 160</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single" w:sz="4"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Filmpje bedenken / filmen / monteren</w:t>
            </w:r>
          </w:p>
        </w:tc>
        <w:tc>
          <w:tcPr>
            <w:tcW w:w="1397" w:type="dxa"/>
            <w:tcBorders>
              <w:top w:val="single" w:sz="4" w:space="0" w:color="FF0000"/>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24 uur</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€ 480</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single" w:sz="4"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Nieuwsbrief opmaken / nakijken</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12 uur</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€ 240</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single" w:sz="4"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Mailinglist updaten / nieuwsbrief verzenden</w:t>
            </w:r>
          </w:p>
        </w:tc>
        <w:tc>
          <w:tcPr>
            <w:tcW w:w="1397" w:type="dxa"/>
            <w:tcBorders>
              <w:top w:val="single" w:sz="4" w:space="0" w:color="FF0000"/>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3 uur</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€ 60</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single" w:sz="4"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Uitgebrachte nieuwsbrieven archiveren</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1/2 uur</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€ 10</w:t>
            </w:r>
          </w:p>
        </w:tc>
      </w:tr>
      <w:tr w:rsidR="00593720" w:rsidRPr="00593720" w:rsidTr="00593720">
        <w:trPr>
          <w:trHeight w:val="315"/>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double" w:sz="6"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30"/>
        </w:trPr>
        <w:tc>
          <w:tcPr>
            <w:tcW w:w="174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b/>
                <w:bCs/>
                <w:color w:val="000000"/>
                <w:lang w:eastAsia="nl-NL"/>
              </w:rPr>
            </w:pPr>
            <w:r w:rsidRPr="00593720">
              <w:rPr>
                <w:rFonts w:ascii="Calibri" w:eastAsia="Times New Roman" w:hAnsi="Calibri" w:cs="Calibri"/>
                <w:b/>
                <w:bCs/>
                <w:color w:val="000000"/>
                <w:lang w:eastAsia="nl-NL"/>
              </w:rPr>
              <w:t>Social media</w:t>
            </w:r>
          </w:p>
        </w:tc>
        <w:tc>
          <w:tcPr>
            <w:tcW w:w="5513"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Up to date houden verschillende platformen</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10 uur per week</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€ 200</w:t>
            </w:r>
          </w:p>
        </w:tc>
      </w:tr>
      <w:tr w:rsidR="00593720" w:rsidRPr="00593720" w:rsidTr="00593720">
        <w:trPr>
          <w:trHeight w:val="315"/>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xml:space="preserve"> --&gt; let op, plaats alleen iets nieuws als er </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echt iets te melden valt</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single" w:sz="4"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xml:space="preserve">Discussies / polls plaatsen / filmpje plaatsen </w:t>
            </w:r>
          </w:p>
        </w:tc>
        <w:tc>
          <w:tcPr>
            <w:tcW w:w="1397" w:type="dxa"/>
            <w:tcBorders>
              <w:top w:val="single" w:sz="4" w:space="0" w:color="FF0000"/>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 uur per maand</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€ 40</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die te maken hebben met de nieuwsbrief</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single" w:sz="4"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single" w:sz="4"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Monitoren</w:t>
            </w:r>
          </w:p>
        </w:tc>
        <w:tc>
          <w:tcPr>
            <w:tcW w:w="1397" w:type="dxa"/>
            <w:tcBorders>
              <w:top w:val="single" w:sz="4" w:space="0" w:color="FF0000"/>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1/2 uur per dag</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€ 10</w:t>
            </w:r>
          </w:p>
        </w:tc>
      </w:tr>
      <w:tr w:rsidR="00593720" w:rsidRPr="00593720" w:rsidTr="00593720">
        <w:trPr>
          <w:trHeight w:val="30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xml:space="preserve"> --&gt; half uur per dag</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15"/>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1397" w:type="dxa"/>
            <w:tcBorders>
              <w:top w:val="nil"/>
              <w:left w:val="nil"/>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double" w:sz="6"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r w:rsidR="00593720" w:rsidRPr="00593720" w:rsidTr="00593720">
        <w:trPr>
          <w:trHeight w:val="330"/>
        </w:trPr>
        <w:tc>
          <w:tcPr>
            <w:tcW w:w="174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b/>
                <w:bCs/>
                <w:color w:val="000000"/>
                <w:lang w:eastAsia="nl-NL"/>
              </w:rPr>
            </w:pPr>
            <w:r w:rsidRPr="00593720">
              <w:rPr>
                <w:rFonts w:ascii="Calibri" w:eastAsia="Times New Roman" w:hAnsi="Calibri" w:cs="Calibri"/>
                <w:b/>
                <w:bCs/>
                <w:color w:val="000000"/>
                <w:lang w:eastAsia="nl-NL"/>
              </w:rPr>
              <w:t>Linken</w:t>
            </w:r>
          </w:p>
        </w:tc>
        <w:tc>
          <w:tcPr>
            <w:tcW w:w="5513"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Contact onderhouden met (nieuwe) netwerken</w:t>
            </w:r>
          </w:p>
        </w:tc>
        <w:tc>
          <w:tcPr>
            <w:tcW w:w="1397"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per uur</w:t>
            </w:r>
          </w:p>
        </w:tc>
        <w:tc>
          <w:tcPr>
            <w:tcW w:w="2112" w:type="dxa"/>
            <w:tcBorders>
              <w:top w:val="nil"/>
              <w:left w:val="nil"/>
              <w:bottom w:val="nil"/>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20 uur per maand</w:t>
            </w:r>
          </w:p>
        </w:tc>
        <w:tc>
          <w:tcPr>
            <w:tcW w:w="798" w:type="dxa"/>
            <w:tcBorders>
              <w:top w:val="nil"/>
              <w:left w:val="nil"/>
              <w:bottom w:val="nil"/>
              <w:right w:val="double" w:sz="6" w:space="0" w:color="FF0000"/>
            </w:tcBorders>
            <w:shd w:val="clear" w:color="auto" w:fill="auto"/>
            <w:noWrap/>
            <w:vAlign w:val="bottom"/>
            <w:hideMark/>
          </w:tcPr>
          <w:p w:rsidR="00593720" w:rsidRPr="00593720" w:rsidRDefault="00593720" w:rsidP="00593720">
            <w:pPr>
              <w:spacing w:after="0" w:line="240" w:lineRule="auto"/>
              <w:jc w:val="right"/>
              <w:rPr>
                <w:rFonts w:ascii="Calibri" w:eastAsia="Times New Roman" w:hAnsi="Calibri" w:cs="Calibri"/>
                <w:color w:val="000000"/>
                <w:lang w:eastAsia="nl-NL"/>
              </w:rPr>
            </w:pPr>
            <w:r w:rsidRPr="00593720">
              <w:rPr>
                <w:rFonts w:ascii="Calibri" w:eastAsia="Times New Roman" w:hAnsi="Calibri" w:cs="Calibri"/>
                <w:color w:val="000000"/>
                <w:lang w:eastAsia="nl-NL"/>
              </w:rPr>
              <w:t>€ 400</w:t>
            </w:r>
          </w:p>
        </w:tc>
      </w:tr>
      <w:tr w:rsidR="00593720" w:rsidRPr="00593720" w:rsidTr="00593720">
        <w:trPr>
          <w:trHeight w:val="330"/>
        </w:trPr>
        <w:tc>
          <w:tcPr>
            <w:tcW w:w="1740" w:type="dxa"/>
            <w:tcBorders>
              <w:top w:val="nil"/>
              <w:left w:val="nil"/>
              <w:bottom w:val="nil"/>
              <w:right w:val="nil"/>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p>
        </w:tc>
        <w:tc>
          <w:tcPr>
            <w:tcW w:w="5513" w:type="dxa"/>
            <w:tcBorders>
              <w:top w:val="nil"/>
              <w:left w:val="double" w:sz="6" w:space="0" w:color="FF0000"/>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xml:space="preserve"> --&gt; 2 tot 3 keer per maand</w:t>
            </w:r>
          </w:p>
        </w:tc>
        <w:tc>
          <w:tcPr>
            <w:tcW w:w="1397" w:type="dxa"/>
            <w:tcBorders>
              <w:top w:val="nil"/>
              <w:left w:val="nil"/>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2112" w:type="dxa"/>
            <w:tcBorders>
              <w:top w:val="nil"/>
              <w:left w:val="nil"/>
              <w:bottom w:val="double" w:sz="6" w:space="0" w:color="FF0000"/>
              <w:right w:val="single" w:sz="4"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c>
          <w:tcPr>
            <w:tcW w:w="798" w:type="dxa"/>
            <w:tcBorders>
              <w:top w:val="nil"/>
              <w:left w:val="nil"/>
              <w:bottom w:val="double" w:sz="6" w:space="0" w:color="FF0000"/>
              <w:right w:val="double" w:sz="6" w:space="0" w:color="FF0000"/>
            </w:tcBorders>
            <w:shd w:val="clear" w:color="auto" w:fill="auto"/>
            <w:noWrap/>
            <w:vAlign w:val="bottom"/>
            <w:hideMark/>
          </w:tcPr>
          <w:p w:rsidR="00593720" w:rsidRPr="00593720" w:rsidRDefault="00593720" w:rsidP="00593720">
            <w:pPr>
              <w:spacing w:after="0" w:line="240" w:lineRule="auto"/>
              <w:rPr>
                <w:rFonts w:ascii="Calibri" w:eastAsia="Times New Roman" w:hAnsi="Calibri" w:cs="Calibri"/>
                <w:color w:val="000000"/>
                <w:lang w:eastAsia="nl-NL"/>
              </w:rPr>
            </w:pPr>
            <w:r w:rsidRPr="00593720">
              <w:rPr>
                <w:rFonts w:ascii="Calibri" w:eastAsia="Times New Roman" w:hAnsi="Calibri" w:cs="Calibri"/>
                <w:color w:val="000000"/>
                <w:lang w:eastAsia="nl-NL"/>
              </w:rPr>
              <w:t> </w:t>
            </w:r>
          </w:p>
        </w:tc>
      </w:tr>
    </w:tbl>
    <w:p w:rsidR="0083476E" w:rsidRDefault="0083476E" w:rsidP="00D73E48">
      <w:pPr>
        <w:rPr>
          <w:lang w:eastAsia="ja-JP"/>
        </w:rPr>
      </w:pPr>
    </w:p>
    <w:p w:rsidR="00C63EEF" w:rsidRDefault="00C63EEF" w:rsidP="00D73E48">
      <w:pPr>
        <w:rPr>
          <w:lang w:eastAsia="ja-JP"/>
        </w:rPr>
      </w:pPr>
    </w:p>
    <w:p w:rsidR="00C63EEF" w:rsidRDefault="00C63EEF" w:rsidP="00D73E48">
      <w:pPr>
        <w:rPr>
          <w:lang w:eastAsia="ja-JP"/>
        </w:rPr>
      </w:pPr>
    </w:p>
    <w:p w:rsidR="00C63EEF" w:rsidRDefault="00C63EEF" w:rsidP="00D73E48">
      <w:pPr>
        <w:rPr>
          <w:lang w:eastAsia="ja-JP"/>
        </w:rPr>
      </w:pPr>
    </w:p>
    <w:p w:rsidR="00C63EEF" w:rsidRDefault="00C63EEF" w:rsidP="00D73E48">
      <w:pPr>
        <w:rPr>
          <w:lang w:eastAsia="ja-JP"/>
        </w:rPr>
      </w:pPr>
    </w:p>
    <w:p w:rsidR="00D73E48" w:rsidRPr="00C63EEF" w:rsidRDefault="00D73E48" w:rsidP="00C63EEF">
      <w:pPr>
        <w:rPr>
          <w:rFonts w:ascii="Century Gothic" w:eastAsiaTheme="majorEastAsia" w:hAnsi="Century Gothic" w:cstheme="majorBidi"/>
          <w:color w:val="FF0000"/>
          <w:sz w:val="32"/>
          <w:szCs w:val="28"/>
          <w:lang w:eastAsia="ja-JP"/>
        </w:rPr>
      </w:pPr>
      <w:r>
        <w:rPr>
          <w:lang w:eastAsia="ja-JP"/>
        </w:rPr>
        <w:br w:type="page"/>
      </w:r>
    </w:p>
    <w:p w:rsidR="008E45D5" w:rsidRDefault="008E45D5" w:rsidP="008E45D5">
      <w:pPr>
        <w:pStyle w:val="Kop1"/>
        <w:numPr>
          <w:ilvl w:val="0"/>
          <w:numId w:val="24"/>
        </w:numPr>
        <w:rPr>
          <w:lang w:eastAsia="ja-JP"/>
        </w:rPr>
      </w:pPr>
      <w:bookmarkStart w:id="30" w:name="_Toc328046429"/>
      <w:r>
        <w:rPr>
          <w:lang w:eastAsia="ja-JP"/>
        </w:rPr>
        <w:lastRenderedPageBreak/>
        <w:t>Planning</w:t>
      </w:r>
      <w:bookmarkEnd w:id="30"/>
    </w:p>
    <w:p w:rsidR="008E45D5" w:rsidRPr="008E45D5" w:rsidRDefault="00F15F58" w:rsidP="008E45D5">
      <w:pPr>
        <w:rPr>
          <w:lang w:eastAsia="ja-JP"/>
        </w:rPr>
      </w:pPr>
      <w:r>
        <w:rPr>
          <w:noProof/>
          <w:lang w:eastAsia="nl-NL"/>
        </w:rPr>
        <w:drawing>
          <wp:anchor distT="0" distB="0" distL="114300" distR="114300" simplePos="0" relativeHeight="251688960" behindDoc="1" locked="0" layoutInCell="1" allowOverlap="1">
            <wp:simplePos x="0" y="0"/>
            <wp:positionH relativeFrom="column">
              <wp:posOffset>-1404457</wp:posOffset>
            </wp:positionH>
            <wp:positionV relativeFrom="paragraph">
              <wp:posOffset>2114323</wp:posOffset>
            </wp:positionV>
            <wp:extent cx="8747903" cy="5363869"/>
            <wp:effectExtent l="0" t="1695450" r="0" b="1665581"/>
            <wp:wrapNone/>
            <wp:docPr id="3" name="Afbeelding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cstate="print"/>
                    <a:stretch>
                      <a:fillRect/>
                    </a:stretch>
                  </pic:blipFill>
                  <pic:spPr>
                    <a:xfrm rot="16200000">
                      <a:off x="0" y="0"/>
                      <a:ext cx="8747904" cy="5363870"/>
                    </a:xfrm>
                    <a:prstGeom prst="rect">
                      <a:avLst/>
                    </a:prstGeom>
                  </pic:spPr>
                </pic:pic>
              </a:graphicData>
            </a:graphic>
          </wp:anchor>
        </w:drawing>
      </w:r>
      <w:r>
        <w:rPr>
          <w:lang w:eastAsia="ja-JP"/>
        </w:rPr>
        <w:t>Hieronder is een strokenplanning te zien. In deze planning is af te lezen wat er per vier weken van de maand gedaan moet worden tijdens (en na) de implementatie.</w:t>
      </w:r>
      <w:r w:rsidR="008E45D5">
        <w:rPr>
          <w:lang w:eastAsia="ja-JP"/>
        </w:rPr>
        <w:br w:type="page"/>
      </w:r>
    </w:p>
    <w:p w:rsidR="006E122C" w:rsidRDefault="006E122C" w:rsidP="000F3693">
      <w:pPr>
        <w:pStyle w:val="Kop1"/>
        <w:numPr>
          <w:ilvl w:val="0"/>
          <w:numId w:val="24"/>
        </w:numPr>
        <w:rPr>
          <w:lang w:eastAsia="ja-JP"/>
        </w:rPr>
      </w:pPr>
      <w:bookmarkStart w:id="31" w:name="_Toc328046430"/>
      <w:r>
        <w:rPr>
          <w:lang w:eastAsia="ja-JP"/>
        </w:rPr>
        <w:lastRenderedPageBreak/>
        <w:t>Evaluatie</w:t>
      </w:r>
      <w:bookmarkEnd w:id="31"/>
    </w:p>
    <w:p w:rsidR="001C6D14" w:rsidRDefault="001C6D14" w:rsidP="006E122C">
      <w:pPr>
        <w:rPr>
          <w:lang w:eastAsia="ja-JP"/>
        </w:rPr>
      </w:pPr>
      <w:r>
        <w:rPr>
          <w:lang w:eastAsia="ja-JP"/>
        </w:rPr>
        <w:t>Na het tweede evenement</w:t>
      </w:r>
      <w:r w:rsidR="00A104A1">
        <w:rPr>
          <w:lang w:eastAsia="ja-JP"/>
        </w:rPr>
        <w:t xml:space="preserve"> </w:t>
      </w:r>
      <w:r w:rsidR="00FC1000">
        <w:rPr>
          <w:lang w:eastAsia="ja-JP"/>
        </w:rPr>
        <w:t xml:space="preserve">is </w:t>
      </w:r>
      <w:r w:rsidR="00A104A1">
        <w:rPr>
          <w:lang w:eastAsia="ja-JP"/>
        </w:rPr>
        <w:t>het raadzaam om te evalueren.</w:t>
      </w:r>
      <w:r>
        <w:rPr>
          <w:lang w:eastAsia="ja-JP"/>
        </w:rPr>
        <w:t xml:space="preserve"> Na het tweede evenement lopen de verschillende communicatiemiddelen een stuk soepeler dan net na de implementatie. Tevens kan er na een tweede evenement ook een duidelijke mening worden gegeven over het verloop van de bijeenkomsten. Door te evalueren</w:t>
      </w:r>
      <w:r w:rsidR="00A104A1">
        <w:rPr>
          <w:lang w:eastAsia="ja-JP"/>
        </w:rPr>
        <w:t xml:space="preserve"> is exact te zien tot welke resultaten het advies heeft geleid. </w:t>
      </w:r>
      <w:r w:rsidR="00A621B8">
        <w:rPr>
          <w:lang w:eastAsia="ja-JP"/>
        </w:rPr>
        <w:t xml:space="preserve">Voordat de evaluatie </w:t>
      </w:r>
      <w:r w:rsidR="00C92E52">
        <w:rPr>
          <w:lang w:eastAsia="ja-JP"/>
        </w:rPr>
        <w:t>überhaupt</w:t>
      </w:r>
      <w:r w:rsidR="00A621B8">
        <w:rPr>
          <w:lang w:eastAsia="ja-JP"/>
        </w:rPr>
        <w:t xml:space="preserve"> plaats kan vinden is het van belang dat er voor de implementatie een nulmeting plaatsvindt. Door een nulmeting te hebben, kunnen er na de evaluatie concrete cijfers en conclusies worden getrokken.</w:t>
      </w:r>
      <w:r>
        <w:rPr>
          <w:lang w:eastAsia="ja-JP"/>
        </w:rPr>
        <w:t xml:space="preserve"> Dankzij het monitoren worden de sociale platformen continue geëvalueerd vanaf het moment dat de monitoringtool wordt ingezet. </w:t>
      </w:r>
    </w:p>
    <w:p w:rsidR="00A621B8" w:rsidRDefault="00A621B8" w:rsidP="006E122C">
      <w:pPr>
        <w:rPr>
          <w:lang w:eastAsia="ja-JP"/>
        </w:rPr>
      </w:pPr>
      <w:r>
        <w:rPr>
          <w:lang w:eastAsia="ja-JP"/>
        </w:rPr>
        <w:t>Er zijn diverse manieren om te evalueren.</w:t>
      </w:r>
    </w:p>
    <w:p w:rsidR="00A621B8" w:rsidRDefault="00A621B8" w:rsidP="00A621B8">
      <w:pPr>
        <w:pStyle w:val="Lijstalinea"/>
        <w:numPr>
          <w:ilvl w:val="0"/>
          <w:numId w:val="20"/>
        </w:numPr>
        <w:rPr>
          <w:lang w:eastAsia="ja-JP"/>
        </w:rPr>
      </w:pPr>
      <w:r>
        <w:rPr>
          <w:lang w:eastAsia="ja-JP"/>
        </w:rPr>
        <w:t>Analyseren groei netwerk. Het linken aan netwerken en de uitgebreidere communicatie vanuit Spark zouden ertoe moeten leiden dat het netwerk groeit.</w:t>
      </w:r>
      <w:r>
        <w:rPr>
          <w:lang w:eastAsia="ja-JP"/>
        </w:rPr>
        <w:br/>
      </w:r>
    </w:p>
    <w:p w:rsidR="00A621B8" w:rsidRDefault="00A621B8" w:rsidP="00A621B8">
      <w:pPr>
        <w:pStyle w:val="Lijstalinea"/>
        <w:numPr>
          <w:ilvl w:val="0"/>
          <w:numId w:val="20"/>
        </w:numPr>
        <w:rPr>
          <w:lang w:eastAsia="ja-JP"/>
        </w:rPr>
      </w:pPr>
      <w:r>
        <w:rPr>
          <w:lang w:eastAsia="ja-JP"/>
        </w:rPr>
        <w:t>Analyseren van de activiteiten op social media.</w:t>
      </w:r>
      <w:r w:rsidR="001C6D14">
        <w:rPr>
          <w:lang w:eastAsia="ja-JP"/>
        </w:rPr>
        <w:t xml:space="preserve"> Door monitoren is dit een dagelijkse bezigheid. </w:t>
      </w:r>
      <w:r>
        <w:rPr>
          <w:lang w:eastAsia="ja-JP"/>
        </w:rPr>
        <w:br/>
      </w:r>
    </w:p>
    <w:p w:rsidR="00294A9C" w:rsidRDefault="00A621B8" w:rsidP="00A621B8">
      <w:pPr>
        <w:pStyle w:val="Lijstalinea"/>
        <w:numPr>
          <w:ilvl w:val="0"/>
          <w:numId w:val="20"/>
        </w:numPr>
        <w:rPr>
          <w:lang w:eastAsia="ja-JP"/>
        </w:rPr>
      </w:pPr>
      <w:r>
        <w:rPr>
          <w:lang w:eastAsia="ja-JP"/>
        </w:rPr>
        <w:t>Tevens is het raadzaam om de doelgroep te ondervragen over de nieuwe communicatiemiddelen. Wat vinden zij ervan? Zouden zij het anders willen zien? Hebben zij tips of opmerkingen? Door deze feedback kunnen de communicatiemiddelen nog</w:t>
      </w:r>
      <w:r w:rsidR="002F38C8">
        <w:rPr>
          <w:lang w:eastAsia="ja-JP"/>
        </w:rPr>
        <w:t xml:space="preserve"> beter worden aangepast aan de wensen en behoeften van de doelgroep.</w:t>
      </w:r>
      <w:r w:rsidR="001C6D14">
        <w:rPr>
          <w:lang w:eastAsia="ja-JP"/>
        </w:rPr>
        <w:t xml:space="preserve"> Het is raadzaam om zowel een kwalitatief en een kwantitatief onderzoek te doen onder de doelgroep.</w:t>
      </w:r>
    </w:p>
    <w:p w:rsidR="00294A9C" w:rsidRDefault="00294A9C">
      <w:pPr>
        <w:rPr>
          <w:lang w:eastAsia="ja-JP"/>
        </w:rPr>
      </w:pPr>
      <w:r>
        <w:rPr>
          <w:lang w:eastAsia="ja-JP"/>
        </w:rPr>
        <w:br w:type="page"/>
      </w:r>
    </w:p>
    <w:sdt>
      <w:sdtPr>
        <w:rPr>
          <w:rFonts w:asciiTheme="minorHAnsi" w:eastAsiaTheme="minorHAnsi" w:hAnsiTheme="minorHAnsi" w:cstheme="minorBidi"/>
          <w:bCs w:val="0"/>
          <w:color w:val="auto"/>
          <w:sz w:val="22"/>
          <w:szCs w:val="22"/>
        </w:rPr>
        <w:id w:val="2699748"/>
        <w:docPartObj>
          <w:docPartGallery w:val="Bibliographies"/>
          <w:docPartUnique/>
        </w:docPartObj>
      </w:sdtPr>
      <w:sdtContent>
        <w:sdt>
          <w:sdtPr>
            <w:rPr>
              <w:rFonts w:asciiTheme="minorHAnsi" w:eastAsiaTheme="minorHAnsi" w:hAnsiTheme="minorHAnsi" w:cstheme="minorBidi"/>
              <w:bCs w:val="0"/>
              <w:color w:val="auto"/>
              <w:sz w:val="22"/>
              <w:szCs w:val="22"/>
            </w:rPr>
            <w:id w:val="111145805"/>
            <w:bibliography/>
          </w:sdtPr>
          <w:sdtContent>
            <w:bookmarkStart w:id="32" w:name="_Toc328046431" w:displacedByCustomXml="prev"/>
            <w:p w:rsidR="00A32811" w:rsidRDefault="00A32811" w:rsidP="00A32811">
              <w:pPr>
                <w:pStyle w:val="Kop1"/>
              </w:pPr>
              <w:r>
                <w:t>Bibliografie</w:t>
              </w:r>
              <w:bookmarkEnd w:id="32"/>
              <w:r>
                <w:br/>
              </w:r>
            </w:p>
            <w:p w:rsidR="00A32811" w:rsidRDefault="008F777A" w:rsidP="00A32811">
              <w:pPr>
                <w:pStyle w:val="Bibliografie"/>
                <w:rPr>
                  <w:noProof/>
                </w:rPr>
              </w:pPr>
              <w:r>
                <w:fldChar w:fldCharType="begin"/>
              </w:r>
              <w:r w:rsidR="00294A9C">
                <w:instrText xml:space="preserve"> BIBLIOGRAPHY </w:instrText>
              </w:r>
              <w:r>
                <w:fldChar w:fldCharType="separate"/>
              </w:r>
              <w:r w:rsidR="00A32811">
                <w:rPr>
                  <w:b/>
                  <w:bCs/>
                  <w:noProof/>
                </w:rPr>
                <w:t>1999 - 2011.</w:t>
              </w:r>
              <w:r w:rsidR="00A32811">
                <w:rPr>
                  <w:noProof/>
                </w:rPr>
                <w:t xml:space="preserve"> De buurvrouw als reclamemodel. </w:t>
              </w:r>
              <w:r w:rsidR="00A32811">
                <w:rPr>
                  <w:i/>
                  <w:iCs/>
                  <w:noProof/>
                </w:rPr>
                <w:t xml:space="preserve">Kennislink. </w:t>
              </w:r>
              <w:r w:rsidR="00A32811">
                <w:rPr>
                  <w:noProof/>
                </w:rPr>
                <w:t>[Online] Stichting Nationaal Centrum voor Wetenschap en Technologie, 1999 - 2011. [Citaat van: 16 mei 2012.] http://www.kennislink.nl/publicaties/de-buurvrouw-als-reclamemodel.</w:t>
              </w:r>
            </w:p>
            <w:p w:rsidR="00294A9C" w:rsidRDefault="00294A9C" w:rsidP="00294A9C">
              <w:pPr>
                <w:pStyle w:val="Bibliografie"/>
                <w:rPr>
                  <w:noProof/>
                </w:rPr>
              </w:pPr>
              <w:r>
                <w:rPr>
                  <w:b/>
                  <w:bCs/>
                  <w:noProof/>
                </w:rPr>
                <w:t>2003.</w:t>
              </w:r>
              <w:r>
                <w:rPr>
                  <w:noProof/>
                </w:rPr>
                <w:t xml:space="preserve"> </w:t>
              </w:r>
              <w:r>
                <w:rPr>
                  <w:i/>
                  <w:iCs/>
                  <w:noProof/>
                </w:rPr>
                <w:t xml:space="preserve">Federatie Zakenvrouwen. </w:t>
              </w:r>
              <w:r>
                <w:rPr>
                  <w:noProof/>
                </w:rPr>
                <w:t>[Online] FZ, 2003. [Citaat van: 23 mei 2012.] http://www.federatiezakenvrouwen.nl/netwerken/view/26/Haagse-Vrouwenzaken.html.</w:t>
              </w:r>
            </w:p>
            <w:p w:rsidR="00294A9C" w:rsidRDefault="00294A9C" w:rsidP="00294A9C">
              <w:pPr>
                <w:pStyle w:val="Bibliografie"/>
                <w:rPr>
                  <w:noProof/>
                </w:rPr>
              </w:pPr>
              <w:r>
                <w:rPr>
                  <w:b/>
                  <w:bCs/>
                  <w:noProof/>
                </w:rPr>
                <w:t>2006.</w:t>
              </w:r>
              <w:r>
                <w:rPr>
                  <w:noProof/>
                </w:rPr>
                <w:t xml:space="preserve"> </w:t>
              </w:r>
              <w:r>
                <w:rPr>
                  <w:i/>
                  <w:iCs/>
                  <w:noProof/>
                </w:rPr>
                <w:t xml:space="preserve">Entre Jeunes, netwerk voor startende vrouwelijke ondernemers. </w:t>
              </w:r>
              <w:r>
                <w:rPr>
                  <w:noProof/>
                </w:rPr>
                <w:t>[Online] Stichting Entre Jeunes, 2006. [Citaat van: 23 mei 2012.] http://www.entrejeunes.nl/.</w:t>
              </w:r>
            </w:p>
            <w:p w:rsidR="00A32811" w:rsidRDefault="00A32811" w:rsidP="00A32811">
              <w:pPr>
                <w:pStyle w:val="Bibliografie"/>
                <w:rPr>
                  <w:noProof/>
                </w:rPr>
              </w:pPr>
              <w:r>
                <w:rPr>
                  <w:b/>
                  <w:bCs/>
                  <w:noProof/>
                </w:rPr>
                <w:t>2007.</w:t>
              </w:r>
              <w:r>
                <w:rPr>
                  <w:noProof/>
                </w:rPr>
                <w:t xml:space="preserve"> </w:t>
              </w:r>
              <w:r>
                <w:rPr>
                  <w:i/>
                  <w:iCs/>
                  <w:noProof/>
                </w:rPr>
                <w:t xml:space="preserve">Women in technology. </w:t>
              </w:r>
              <w:r>
                <w:rPr>
                  <w:noProof/>
                </w:rPr>
                <w:t>[Online] 2007. [Citaat van: 3 april 2012.] http://www.womenintechnology.co.uk/.</w:t>
              </w:r>
            </w:p>
            <w:p w:rsidR="00A32811" w:rsidRDefault="00A32811" w:rsidP="00A32811">
              <w:pPr>
                <w:pStyle w:val="Bibliografie"/>
                <w:rPr>
                  <w:noProof/>
                </w:rPr>
              </w:pPr>
              <w:r>
                <w:rPr>
                  <w:b/>
                  <w:bCs/>
                  <w:noProof/>
                </w:rPr>
                <w:t>2008.</w:t>
              </w:r>
              <w:r>
                <w:rPr>
                  <w:noProof/>
                </w:rPr>
                <w:t xml:space="preserve"> </w:t>
              </w:r>
              <w:r>
                <w:rPr>
                  <w:i/>
                  <w:iCs/>
                  <w:noProof/>
                </w:rPr>
                <w:t xml:space="preserve">De Dikke van Dale. </w:t>
              </w:r>
              <w:r>
                <w:rPr>
                  <w:noProof/>
                </w:rPr>
                <w:t>Utrecht : Van Dale, 2008.</w:t>
              </w:r>
            </w:p>
            <w:p w:rsidR="00A32811" w:rsidRDefault="00A32811" w:rsidP="00A32811">
              <w:pPr>
                <w:pStyle w:val="Bibliografie"/>
                <w:rPr>
                  <w:noProof/>
                </w:rPr>
              </w:pPr>
              <w:r>
                <w:rPr>
                  <w:b/>
                  <w:bCs/>
                  <w:noProof/>
                </w:rPr>
                <w:t>2009.</w:t>
              </w:r>
              <w:r>
                <w:rPr>
                  <w:noProof/>
                </w:rPr>
                <w:t xml:space="preserve"> Vrouwen-ondernemen.nl. </w:t>
              </w:r>
              <w:r>
                <w:rPr>
                  <w:i/>
                  <w:iCs/>
                  <w:noProof/>
                </w:rPr>
                <w:t xml:space="preserve">Vrouwen-ondernemen.nl. </w:t>
              </w:r>
              <w:r>
                <w:rPr>
                  <w:noProof/>
                </w:rPr>
                <w:t>[Online] Batavia Soft BV, 2009. [Citaat van: 21 mei 2012.] http://www.vrouwen-ondernemen.nl/Vrouwenondernemen.aspx.</w:t>
              </w:r>
            </w:p>
            <w:p w:rsidR="00FC1000" w:rsidRDefault="00FC1000" w:rsidP="00FC1000">
              <w:pPr>
                <w:pStyle w:val="Bibliografie"/>
                <w:rPr>
                  <w:noProof/>
                </w:rPr>
              </w:pPr>
              <w:r>
                <w:rPr>
                  <w:b/>
                  <w:bCs/>
                  <w:noProof/>
                </w:rPr>
                <w:t>2012.</w:t>
              </w:r>
              <w:r>
                <w:rPr>
                  <w:noProof/>
                </w:rPr>
                <w:t xml:space="preserve"> All women on top. </w:t>
              </w:r>
              <w:r>
                <w:rPr>
                  <w:i/>
                  <w:iCs/>
                  <w:noProof/>
                </w:rPr>
                <w:t xml:space="preserve">All womens business. </w:t>
              </w:r>
              <w:r>
                <w:rPr>
                  <w:noProof/>
                </w:rPr>
                <w:t>[Online] februari 2012. [Citaat van: 23 mei 2012.] http://www.allwomensbusiness.com/.</w:t>
              </w:r>
            </w:p>
            <w:p w:rsidR="00FC1000" w:rsidRDefault="00FC1000" w:rsidP="00FC1000">
              <w:pPr>
                <w:pStyle w:val="Bibliografie"/>
                <w:rPr>
                  <w:noProof/>
                </w:rPr>
              </w:pPr>
              <w:r>
                <w:rPr>
                  <w:b/>
                  <w:bCs/>
                  <w:noProof/>
                </w:rPr>
                <w:t>2012.</w:t>
              </w:r>
              <w:r>
                <w:rPr>
                  <w:noProof/>
                </w:rPr>
                <w:t xml:space="preserve"> </w:t>
              </w:r>
              <w:r>
                <w:rPr>
                  <w:i/>
                  <w:iCs/>
                  <w:noProof/>
                </w:rPr>
                <w:t xml:space="preserve">Female Factor, versterkt vrouwelijk talent. </w:t>
              </w:r>
              <w:r>
                <w:rPr>
                  <w:noProof/>
                </w:rPr>
                <w:t>[Online] Female Factor, 2012. [Citaat van: 22 Mei 2012.] http://www.femalefactor.nl/.</w:t>
              </w:r>
            </w:p>
            <w:p w:rsidR="00FC1000" w:rsidRDefault="00FC1000" w:rsidP="00FC1000">
              <w:pPr>
                <w:pStyle w:val="Bibliografie"/>
                <w:rPr>
                  <w:noProof/>
                </w:rPr>
              </w:pPr>
              <w:r>
                <w:rPr>
                  <w:b/>
                  <w:bCs/>
                  <w:noProof/>
                </w:rPr>
                <w:t>2012.</w:t>
              </w:r>
              <w:r>
                <w:rPr>
                  <w:noProof/>
                </w:rPr>
                <w:t xml:space="preserve"> </w:t>
              </w:r>
              <w:r>
                <w:rPr>
                  <w:i/>
                  <w:iCs/>
                  <w:noProof/>
                </w:rPr>
                <w:t xml:space="preserve">Leading Ladies Club. </w:t>
              </w:r>
              <w:r>
                <w:rPr>
                  <w:noProof/>
                </w:rPr>
                <w:t>[Online] Leading Ladies, 2012. http://www.leadingladiesclub.com/.</w:t>
              </w:r>
            </w:p>
            <w:p w:rsidR="00FC1000" w:rsidRPr="00FC1000" w:rsidRDefault="00FC1000" w:rsidP="00FC1000">
              <w:pPr>
                <w:pStyle w:val="Bibliografie"/>
                <w:rPr>
                  <w:noProof/>
                </w:rPr>
              </w:pPr>
              <w:r>
                <w:rPr>
                  <w:b/>
                  <w:bCs/>
                  <w:noProof/>
                </w:rPr>
                <w:t>2012.</w:t>
              </w:r>
              <w:r>
                <w:rPr>
                  <w:noProof/>
                </w:rPr>
                <w:t xml:space="preserve"> O+ zakenvrouw van nu. </w:t>
              </w:r>
              <w:r>
                <w:rPr>
                  <w:i/>
                  <w:iCs/>
                  <w:noProof/>
                </w:rPr>
                <w:t xml:space="preserve">O+ zakenvrouw van nu. </w:t>
              </w:r>
              <w:r>
                <w:rPr>
                  <w:noProof/>
                </w:rPr>
                <w:t>[Online] Adviesbureau O+, 2012. [Citaat van: 21 mei 2012.] http://www.oplus.nu/.</w:t>
              </w:r>
            </w:p>
            <w:p w:rsidR="00A32811" w:rsidRDefault="00A32811" w:rsidP="00A32811">
              <w:pPr>
                <w:pStyle w:val="Bibliografie"/>
                <w:rPr>
                  <w:noProof/>
                </w:rPr>
              </w:pPr>
              <w:r>
                <w:rPr>
                  <w:b/>
                  <w:bCs/>
                  <w:noProof/>
                </w:rPr>
                <w:t>2012.</w:t>
              </w:r>
              <w:r>
                <w:rPr>
                  <w:noProof/>
                </w:rPr>
                <w:t xml:space="preserve"> </w:t>
              </w:r>
              <w:r>
                <w:rPr>
                  <w:i/>
                  <w:iCs/>
                  <w:noProof/>
                </w:rPr>
                <w:t xml:space="preserve">Share Women only. </w:t>
              </w:r>
              <w:r>
                <w:rPr>
                  <w:noProof/>
                </w:rPr>
                <w:t>[Online] Red Rose, 2012. [Citaat van: 23 Mei 2012.] http://www.share-womenonly.nl/.</w:t>
              </w:r>
            </w:p>
            <w:p w:rsidR="00A32811" w:rsidRDefault="00FC1000" w:rsidP="00A32811">
              <w:pPr>
                <w:pStyle w:val="Bibliografie"/>
                <w:rPr>
                  <w:noProof/>
                </w:rPr>
              </w:pPr>
              <w:r>
                <w:rPr>
                  <w:b/>
                  <w:bCs/>
                  <w:noProof/>
                </w:rPr>
                <w:t xml:space="preserve"> </w:t>
              </w:r>
              <w:r w:rsidR="00A32811">
                <w:rPr>
                  <w:b/>
                  <w:bCs/>
                  <w:noProof/>
                </w:rPr>
                <w:t>(Nickname), Ennea.</w:t>
              </w:r>
              <w:r w:rsidR="00A32811">
                <w:rPr>
                  <w:noProof/>
                </w:rPr>
                <w:t xml:space="preserve"> Topic Communicatie tussen man en vrouw. </w:t>
              </w:r>
              <w:r w:rsidR="00A32811">
                <w:rPr>
                  <w:i/>
                  <w:iCs/>
                  <w:noProof/>
                </w:rPr>
                <w:t xml:space="preserve">MidLife info. </w:t>
              </w:r>
              <w:r w:rsidR="00A32811">
                <w:rPr>
                  <w:noProof/>
                </w:rPr>
                <w:t>[Online] [Citaat van: 27 April 2012.] http://www.midlife-info.nl/index.php?topic=185.0.</w:t>
              </w:r>
            </w:p>
            <w:p w:rsidR="00A32811" w:rsidRDefault="00A32811" w:rsidP="00A32811">
              <w:pPr>
                <w:pStyle w:val="Bibliografie"/>
                <w:rPr>
                  <w:noProof/>
                </w:rPr>
              </w:pPr>
              <w:r>
                <w:rPr>
                  <w:b/>
                  <w:bCs/>
                  <w:noProof/>
                </w:rPr>
                <w:t>"Bluswater", nickname Youtube. 2011.</w:t>
              </w:r>
              <w:r>
                <w:rPr>
                  <w:noProof/>
                </w:rPr>
                <w:t xml:space="preserve"> </w:t>
              </w:r>
              <w:r>
                <w:rPr>
                  <w:i/>
                  <w:iCs/>
                  <w:noProof/>
                </w:rPr>
                <w:t xml:space="preserve">Symposium film, wat is creativiteit. </w:t>
              </w:r>
              <w:r>
                <w:rPr>
                  <w:noProof/>
                </w:rPr>
                <w:t>Pro Time Symposium, 2011.</w:t>
              </w:r>
            </w:p>
            <w:p w:rsidR="00294A9C" w:rsidRDefault="00294A9C" w:rsidP="00294A9C">
              <w:pPr>
                <w:pStyle w:val="Bibliografie"/>
                <w:rPr>
                  <w:noProof/>
                </w:rPr>
              </w:pPr>
              <w:r>
                <w:rPr>
                  <w:b/>
                  <w:bCs/>
                  <w:noProof/>
                </w:rPr>
                <w:t>Aken, Berend van.</w:t>
              </w:r>
              <w:r>
                <w:rPr>
                  <w:noProof/>
                </w:rPr>
                <w:t xml:space="preserve"> NUnetwerk Lof. </w:t>
              </w:r>
              <w:r>
                <w:rPr>
                  <w:i/>
                  <w:iCs/>
                  <w:noProof/>
                </w:rPr>
                <w:t xml:space="preserve">NUnetwerk. </w:t>
              </w:r>
              <w:r>
                <w:rPr>
                  <w:noProof/>
                </w:rPr>
                <w:t>[Online] Nunetwerk. [Citaat van: 14 mei 2012.] http://www.nuwerknet.nl/home/samenwerking-lof-magazine-en-nuwerknl-voor-de-financiele-sector/.</w:t>
              </w:r>
            </w:p>
            <w:p w:rsidR="00294A9C" w:rsidRDefault="00294A9C" w:rsidP="00294A9C">
              <w:pPr>
                <w:pStyle w:val="Bibliografie"/>
                <w:rPr>
                  <w:noProof/>
                </w:rPr>
              </w:pPr>
              <w:r>
                <w:rPr>
                  <w:b/>
                  <w:bCs/>
                  <w:noProof/>
                </w:rPr>
                <w:t>Anderson, Bradbury H. 2004.</w:t>
              </w:r>
              <w:r>
                <w:rPr>
                  <w:noProof/>
                </w:rPr>
                <w:t xml:space="preserve"> </w:t>
              </w:r>
              <w:r>
                <w:rPr>
                  <w:i/>
                  <w:iCs/>
                  <w:noProof/>
                </w:rPr>
                <w:t xml:space="preserve">Annual Report '04. </w:t>
              </w:r>
              <w:r>
                <w:rPr>
                  <w:noProof/>
                </w:rPr>
                <w:t>Richfield, Amerika : Best Buy, 2004.</w:t>
              </w:r>
            </w:p>
            <w:p w:rsidR="00294A9C" w:rsidRDefault="00294A9C" w:rsidP="00294A9C">
              <w:pPr>
                <w:pStyle w:val="Bibliografie"/>
                <w:rPr>
                  <w:noProof/>
                </w:rPr>
              </w:pPr>
              <w:r>
                <w:rPr>
                  <w:b/>
                  <w:bCs/>
                  <w:noProof/>
                </w:rPr>
                <w:t>Block, Peter. 2010.</w:t>
              </w:r>
              <w:r>
                <w:rPr>
                  <w:noProof/>
                </w:rPr>
                <w:t xml:space="preserve"> </w:t>
              </w:r>
              <w:r>
                <w:rPr>
                  <w:i/>
                  <w:iCs/>
                  <w:noProof/>
                </w:rPr>
                <w:t xml:space="preserve">Feilloos adviseren. </w:t>
              </w:r>
              <w:r>
                <w:rPr>
                  <w:noProof/>
                </w:rPr>
                <w:t>sl : Academic Service, 2010.</w:t>
              </w:r>
            </w:p>
            <w:p w:rsidR="00294A9C" w:rsidRDefault="00294A9C" w:rsidP="00294A9C">
              <w:pPr>
                <w:pStyle w:val="Bibliografie"/>
                <w:rPr>
                  <w:noProof/>
                </w:rPr>
              </w:pPr>
              <w:r>
                <w:rPr>
                  <w:b/>
                  <w:bCs/>
                  <w:noProof/>
                </w:rPr>
                <w:t>Borsboom, Paula. 2011.</w:t>
              </w:r>
              <w:r>
                <w:rPr>
                  <w:noProof/>
                </w:rPr>
                <w:t xml:space="preserve"> </w:t>
              </w:r>
              <w:r>
                <w:rPr>
                  <w:i/>
                  <w:iCs/>
                  <w:noProof/>
                </w:rPr>
                <w:t xml:space="preserve">Afstudeergids BC 2011-2012. </w:t>
              </w:r>
              <w:r>
                <w:rPr>
                  <w:noProof/>
                </w:rPr>
                <w:t>Utrecht : Hogeschool Utrecht, 2011.</w:t>
              </w:r>
            </w:p>
            <w:p w:rsidR="00294A9C" w:rsidRDefault="00294A9C" w:rsidP="00294A9C">
              <w:pPr>
                <w:pStyle w:val="Bibliografie"/>
                <w:rPr>
                  <w:noProof/>
                </w:rPr>
              </w:pPr>
              <w:r>
                <w:rPr>
                  <w:b/>
                  <w:bCs/>
                  <w:noProof/>
                </w:rPr>
                <w:lastRenderedPageBreak/>
                <w:t>Brandsma, Dhr.</w:t>
              </w:r>
              <w:r>
                <w:rPr>
                  <w:noProof/>
                </w:rPr>
                <w:t xml:space="preserve"> Brandsma Communicatie Groep BV. </w:t>
              </w:r>
              <w:r>
                <w:rPr>
                  <w:i/>
                  <w:iCs/>
                  <w:noProof/>
                </w:rPr>
                <w:t xml:space="preserve">Brandsma.nl. </w:t>
              </w:r>
              <w:r>
                <w:rPr>
                  <w:noProof/>
                </w:rPr>
                <w:t>[Online] [Citaat van: 27 April 2012.] http://www.brandsma.nl/tips/t2901.htm.</w:t>
              </w:r>
            </w:p>
            <w:p w:rsidR="00294A9C" w:rsidRDefault="00294A9C" w:rsidP="00294A9C">
              <w:pPr>
                <w:pStyle w:val="Bibliografie"/>
                <w:rPr>
                  <w:noProof/>
                </w:rPr>
              </w:pPr>
              <w:r>
                <w:rPr>
                  <w:b/>
                  <w:bCs/>
                  <w:noProof/>
                </w:rPr>
                <w:t>Comstock, Francine. 2012.</w:t>
              </w:r>
              <w:r>
                <w:rPr>
                  <w:noProof/>
                </w:rPr>
                <w:t xml:space="preserve"> </w:t>
              </w:r>
              <w:r>
                <w:rPr>
                  <w:i/>
                  <w:iCs/>
                  <w:noProof/>
                </w:rPr>
                <w:t xml:space="preserve">Eigenaresse Spark Recruiters. </w:t>
              </w:r>
              <w:r>
                <w:rPr>
                  <w:noProof/>
                </w:rPr>
                <w:t>[interv.] Mellissa Cooijman. 3 Maart 2012.</w:t>
              </w:r>
            </w:p>
            <w:p w:rsidR="00FC1000" w:rsidRDefault="00FC1000" w:rsidP="00FC1000">
              <w:pPr>
                <w:pStyle w:val="Bibliografie"/>
                <w:rPr>
                  <w:noProof/>
                </w:rPr>
              </w:pPr>
              <w:r>
                <w:rPr>
                  <w:i/>
                  <w:iCs/>
                  <w:noProof/>
                </w:rPr>
                <w:t xml:space="preserve">Computerfutures. </w:t>
              </w:r>
              <w:r>
                <w:rPr>
                  <w:noProof/>
                </w:rPr>
                <w:t>[Online] http://www.computerfutures.com/.</w:t>
              </w:r>
            </w:p>
            <w:p w:rsidR="00294A9C" w:rsidRDefault="00294A9C" w:rsidP="00294A9C">
              <w:pPr>
                <w:pStyle w:val="Bibliografie"/>
                <w:rPr>
                  <w:noProof/>
                </w:rPr>
              </w:pPr>
              <w:r>
                <w:rPr>
                  <w:noProof/>
                </w:rPr>
                <w:t xml:space="preserve">Concare. </w:t>
              </w:r>
              <w:r>
                <w:rPr>
                  <w:i/>
                  <w:iCs/>
                  <w:noProof/>
                </w:rPr>
                <w:t xml:space="preserve">Vrouwennetwerk Concare. </w:t>
              </w:r>
              <w:r>
                <w:rPr>
                  <w:noProof/>
                </w:rPr>
                <w:t>[Online] [Citaat van: 23 mei 2012.] http://www.vrouwennetwerk-concare.nl/.</w:t>
              </w:r>
            </w:p>
            <w:p w:rsidR="00294A9C" w:rsidRDefault="00294A9C" w:rsidP="00294A9C">
              <w:pPr>
                <w:pStyle w:val="Bibliografie"/>
                <w:rPr>
                  <w:noProof/>
                </w:rPr>
              </w:pPr>
              <w:r>
                <w:rPr>
                  <w:noProof/>
                </w:rPr>
                <w:t xml:space="preserve">Creative Communication, Not just design. </w:t>
              </w:r>
              <w:r>
                <w:rPr>
                  <w:i/>
                  <w:iCs/>
                  <w:noProof/>
                </w:rPr>
                <w:t xml:space="preserve">Creative Communication. </w:t>
              </w:r>
              <w:r>
                <w:rPr>
                  <w:noProof/>
                </w:rPr>
                <w:t>[Online] [Citaat van: 17 mei 2012.] http://www.beerensvanierland.nl/beerensvanierland.html.</w:t>
              </w:r>
            </w:p>
            <w:p w:rsidR="00A32811" w:rsidRDefault="00A32811" w:rsidP="00A32811">
              <w:pPr>
                <w:pStyle w:val="Bibliografie"/>
                <w:rPr>
                  <w:noProof/>
                </w:rPr>
              </w:pPr>
              <w:r>
                <w:rPr>
                  <w:i/>
                  <w:iCs/>
                  <w:noProof/>
                </w:rPr>
                <w:t xml:space="preserve">CSR-Chicks. </w:t>
              </w:r>
              <w:r>
                <w:rPr>
                  <w:noProof/>
                </w:rPr>
                <w:t>[Online] Zinnebeeld. [Citaat van: 22 mei 2012.] http://www.csrchicks.nl/feed.</w:t>
              </w:r>
            </w:p>
            <w:p w:rsidR="00294A9C" w:rsidRDefault="00294A9C" w:rsidP="00294A9C">
              <w:pPr>
                <w:pStyle w:val="Bibliografie"/>
                <w:rPr>
                  <w:noProof/>
                </w:rPr>
              </w:pPr>
              <w:r>
                <w:rPr>
                  <w:b/>
                  <w:bCs/>
                  <w:noProof/>
                </w:rPr>
                <w:t>design, PXL. 2011.</w:t>
              </w:r>
              <w:r>
                <w:rPr>
                  <w:noProof/>
                </w:rPr>
                <w:t xml:space="preserve"> </w:t>
              </w:r>
              <w:r>
                <w:rPr>
                  <w:i/>
                  <w:iCs/>
                  <w:noProof/>
                </w:rPr>
                <w:t xml:space="preserve">IT profile. </w:t>
              </w:r>
              <w:r>
                <w:rPr>
                  <w:noProof/>
                </w:rPr>
                <w:t>[Online] 2011. http://www.it-profile.nl/.</w:t>
              </w:r>
            </w:p>
            <w:p w:rsidR="00294A9C" w:rsidRDefault="00294A9C" w:rsidP="00294A9C">
              <w:pPr>
                <w:pStyle w:val="Bibliografie"/>
                <w:rPr>
                  <w:noProof/>
                </w:rPr>
              </w:pPr>
              <w:r>
                <w:rPr>
                  <w:b/>
                  <w:bCs/>
                  <w:noProof/>
                </w:rPr>
                <w:t>Doorn, Désirée van Osch en Arno van. 2008.</w:t>
              </w:r>
              <w:r>
                <w:rPr>
                  <w:noProof/>
                </w:rPr>
                <w:t xml:space="preserve"> </w:t>
              </w:r>
              <w:r>
                <w:rPr>
                  <w:i/>
                  <w:iCs/>
                  <w:noProof/>
                </w:rPr>
                <w:t xml:space="preserve">Communicatiekunde. </w:t>
              </w:r>
              <w:r>
                <w:rPr>
                  <w:noProof/>
                </w:rPr>
                <w:t>Amsterdam : Boomonderwijs, 2008.</w:t>
              </w:r>
            </w:p>
            <w:p w:rsidR="00294A9C" w:rsidRDefault="00294A9C" w:rsidP="00294A9C">
              <w:pPr>
                <w:pStyle w:val="Bibliografie"/>
                <w:rPr>
                  <w:noProof/>
                </w:rPr>
              </w:pPr>
              <w:r>
                <w:rPr>
                  <w:noProof/>
                </w:rPr>
                <w:t xml:space="preserve">Dove Campaign for Real Beauty. </w:t>
              </w:r>
              <w:r>
                <w:rPr>
                  <w:i/>
                  <w:iCs/>
                  <w:noProof/>
                </w:rPr>
                <w:t xml:space="preserve">Dove. </w:t>
              </w:r>
              <w:r>
                <w:rPr>
                  <w:noProof/>
                </w:rPr>
                <w:t>[Online] [Citaat van: 1 mei 2012.] http://www.dove.us/Social-Mission/campaign-for-real-beauty.aspx.</w:t>
              </w:r>
            </w:p>
            <w:p w:rsidR="00294A9C" w:rsidRDefault="00294A9C" w:rsidP="00294A9C">
              <w:pPr>
                <w:pStyle w:val="Bibliografie"/>
                <w:rPr>
                  <w:noProof/>
                </w:rPr>
              </w:pPr>
              <w:r>
                <w:rPr>
                  <w:b/>
                  <w:bCs/>
                  <w:noProof/>
                </w:rPr>
                <w:t>Fisher, Donna. 2005.</w:t>
              </w:r>
              <w:r>
                <w:rPr>
                  <w:noProof/>
                </w:rPr>
                <w:t xml:space="preserve"> </w:t>
              </w:r>
              <w:r>
                <w:rPr>
                  <w:i/>
                  <w:iCs/>
                  <w:noProof/>
                </w:rPr>
                <w:t xml:space="preserve">Persoonlijk netwerken voor dummies. </w:t>
              </w:r>
              <w:r>
                <w:rPr>
                  <w:noProof/>
                </w:rPr>
                <w:t>sl : Pearson Education, 2005.</w:t>
              </w:r>
            </w:p>
            <w:p w:rsidR="00294A9C" w:rsidRDefault="00294A9C" w:rsidP="00294A9C">
              <w:pPr>
                <w:pStyle w:val="Bibliografie"/>
                <w:rPr>
                  <w:noProof/>
                </w:rPr>
              </w:pPr>
              <w:r>
                <w:rPr>
                  <w:b/>
                  <w:bCs/>
                  <w:noProof/>
                </w:rPr>
                <w:t>Gouman, Anton. 2010.</w:t>
              </w:r>
              <w:r>
                <w:rPr>
                  <w:noProof/>
                </w:rPr>
                <w:t xml:space="preserve"> </w:t>
              </w:r>
              <w:r>
                <w:rPr>
                  <w:i/>
                  <w:iCs/>
                  <w:noProof/>
                </w:rPr>
                <w:t xml:space="preserve">Communicatiebureau PuntKomma, Creatieve communicatie. </w:t>
              </w:r>
              <w:r>
                <w:rPr>
                  <w:noProof/>
                </w:rPr>
                <w:t>PuntKomma, 2010.</w:t>
              </w:r>
            </w:p>
            <w:p w:rsidR="00294A9C" w:rsidRDefault="00294A9C" w:rsidP="00294A9C">
              <w:pPr>
                <w:pStyle w:val="Bibliografie"/>
                <w:rPr>
                  <w:noProof/>
                </w:rPr>
              </w:pPr>
              <w:r>
                <w:rPr>
                  <w:b/>
                  <w:bCs/>
                  <w:noProof/>
                </w:rPr>
                <w:t>Gray, John. 2008.</w:t>
              </w:r>
              <w:r>
                <w:rPr>
                  <w:noProof/>
                </w:rPr>
                <w:t xml:space="preserve"> </w:t>
              </w:r>
              <w:r>
                <w:rPr>
                  <w:i/>
                  <w:iCs/>
                  <w:noProof/>
                </w:rPr>
                <w:t xml:space="preserve">Mannen komen van Mars en vrouwen van Venus. </w:t>
              </w:r>
              <w:r>
                <w:rPr>
                  <w:noProof/>
                </w:rPr>
                <w:t>Houten : Unieboek Spectrum, 2008.</w:t>
              </w:r>
            </w:p>
            <w:p w:rsidR="00294A9C" w:rsidRDefault="00294A9C" w:rsidP="00294A9C">
              <w:pPr>
                <w:pStyle w:val="Bibliografie"/>
                <w:rPr>
                  <w:noProof/>
                </w:rPr>
              </w:pPr>
              <w:r>
                <w:rPr>
                  <w:b/>
                  <w:bCs/>
                  <w:noProof/>
                </w:rPr>
                <w:t>Grit, Roel. 2008.</w:t>
              </w:r>
              <w:r>
                <w:rPr>
                  <w:noProof/>
                </w:rPr>
                <w:t xml:space="preserve"> </w:t>
              </w:r>
              <w:r>
                <w:rPr>
                  <w:i/>
                  <w:iCs/>
                  <w:noProof/>
                </w:rPr>
                <w:t xml:space="preserve">Project management. </w:t>
              </w:r>
              <w:r>
                <w:rPr>
                  <w:noProof/>
                </w:rPr>
                <w:t>Houten : Noordhoff uitgevers, 2008.</w:t>
              </w:r>
            </w:p>
            <w:p w:rsidR="00294A9C" w:rsidRDefault="00294A9C" w:rsidP="00294A9C">
              <w:pPr>
                <w:pStyle w:val="Bibliografie"/>
                <w:rPr>
                  <w:noProof/>
                </w:rPr>
              </w:pPr>
              <w:r>
                <w:rPr>
                  <w:b/>
                  <w:bCs/>
                  <w:noProof/>
                </w:rPr>
                <w:t>Hemming, Brigitte. 2009.</w:t>
              </w:r>
              <w:r>
                <w:rPr>
                  <w:noProof/>
                </w:rPr>
                <w:t xml:space="preserve"> </w:t>
              </w:r>
              <w:r>
                <w:rPr>
                  <w:i/>
                  <w:iCs/>
                  <w:noProof/>
                </w:rPr>
                <w:t xml:space="preserve">Communicatie managen. </w:t>
              </w:r>
              <w:r>
                <w:rPr>
                  <w:noProof/>
                </w:rPr>
                <w:t>Amsterdam : Boomonderwijs, 2009.</w:t>
              </w:r>
            </w:p>
            <w:p w:rsidR="00FC1000" w:rsidRDefault="00FC1000" w:rsidP="00FC1000">
              <w:pPr>
                <w:pStyle w:val="Bibliografie"/>
                <w:rPr>
                  <w:noProof/>
                </w:rPr>
              </w:pPr>
              <w:r>
                <w:rPr>
                  <w:i/>
                  <w:iCs/>
                  <w:noProof/>
                </w:rPr>
                <w:t xml:space="preserve">ICT office. </w:t>
              </w:r>
              <w:r>
                <w:rPr>
                  <w:noProof/>
                </w:rPr>
                <w:t>[Online] IT helpt. [Citaat van: 23 Mei 2012.] http://www.ictoffice.nl/?ch=ICT&amp;id=7166.</w:t>
              </w:r>
            </w:p>
            <w:p w:rsidR="00294A9C" w:rsidRDefault="00161CC1" w:rsidP="00294A9C">
              <w:pPr>
                <w:pStyle w:val="Bibliografie"/>
                <w:rPr>
                  <w:noProof/>
                </w:rPr>
              </w:pPr>
              <w:r>
                <w:rPr>
                  <w:noProof/>
                </w:rPr>
                <w:t>ICT-professionals</w:t>
              </w:r>
              <w:r w:rsidR="00294A9C">
                <w:rPr>
                  <w:noProof/>
                </w:rPr>
                <w:t xml:space="preserve">. </w:t>
              </w:r>
              <w:r w:rsidR="00294A9C">
                <w:rPr>
                  <w:i/>
                  <w:iCs/>
                  <w:noProof/>
                </w:rPr>
                <w:t xml:space="preserve">Linkedin. </w:t>
              </w:r>
              <w:r w:rsidR="00294A9C">
                <w:rPr>
                  <w:noProof/>
                </w:rPr>
                <w:t>[Online] [Citaat van: 23 mei 2012.] http://www.linkedin.com/in/ictprofessionals.</w:t>
              </w:r>
            </w:p>
            <w:p w:rsidR="00294A9C" w:rsidRDefault="00294A9C" w:rsidP="00294A9C">
              <w:pPr>
                <w:pStyle w:val="Bibliografie"/>
                <w:rPr>
                  <w:noProof/>
                </w:rPr>
              </w:pPr>
              <w:r>
                <w:rPr>
                  <w:b/>
                  <w:bCs/>
                  <w:noProof/>
                </w:rPr>
                <w:t>Jolanda Horwerda.</w:t>
              </w:r>
              <w:r>
                <w:rPr>
                  <w:noProof/>
                </w:rPr>
                <w:t xml:space="preserve"> </w:t>
              </w:r>
              <w:r>
                <w:rPr>
                  <w:i/>
                  <w:iCs/>
                  <w:noProof/>
                </w:rPr>
                <w:t xml:space="preserve">Lof online. </w:t>
              </w:r>
              <w:r>
                <w:rPr>
                  <w:noProof/>
                </w:rPr>
                <w:t>[Online] Lof. [Citaat van: 14 mei 2012.] http://lofonline.nl/.</w:t>
              </w:r>
            </w:p>
            <w:p w:rsidR="00294A9C" w:rsidRDefault="00294A9C" w:rsidP="00294A9C">
              <w:pPr>
                <w:pStyle w:val="Bibliografie"/>
                <w:rPr>
                  <w:noProof/>
                </w:rPr>
              </w:pPr>
              <w:r>
                <w:rPr>
                  <w:b/>
                  <w:bCs/>
                  <w:noProof/>
                </w:rPr>
                <w:t>Joosten, Alard. 2012.</w:t>
              </w:r>
              <w:r>
                <w:rPr>
                  <w:noProof/>
                </w:rPr>
                <w:t xml:space="preserve"> </w:t>
              </w:r>
              <w:r>
                <w:rPr>
                  <w:i/>
                  <w:iCs/>
                  <w:noProof/>
                </w:rPr>
                <w:t xml:space="preserve">Opbouw adviesrapport. </w:t>
              </w:r>
              <w:r>
                <w:rPr>
                  <w:noProof/>
                </w:rPr>
                <w:t>Utrecht, 30 Mei 2012.</w:t>
              </w:r>
            </w:p>
            <w:p w:rsidR="00A32811" w:rsidRDefault="00A32811" w:rsidP="00A32811">
              <w:pPr>
                <w:pStyle w:val="Bibliografie"/>
                <w:rPr>
                  <w:noProof/>
                </w:rPr>
              </w:pPr>
              <w:r>
                <w:rPr>
                  <w:i/>
                  <w:iCs/>
                  <w:noProof/>
                </w:rPr>
                <w:t xml:space="preserve">Know IT. </w:t>
              </w:r>
              <w:r>
                <w:rPr>
                  <w:noProof/>
                </w:rPr>
                <w:t>[Online] KNOW IT. [Citaat van: 23 mei 2012.] http://know-it.nl/.</w:t>
              </w:r>
            </w:p>
            <w:p w:rsidR="00294A9C" w:rsidRDefault="00294A9C" w:rsidP="00294A9C">
              <w:pPr>
                <w:pStyle w:val="Bibliografie"/>
                <w:rPr>
                  <w:noProof/>
                </w:rPr>
              </w:pPr>
              <w:r>
                <w:rPr>
                  <w:b/>
                  <w:bCs/>
                  <w:noProof/>
                </w:rPr>
                <w:t>Krabbenbos, Marijke.</w:t>
              </w:r>
              <w:r>
                <w:rPr>
                  <w:noProof/>
                </w:rPr>
                <w:t xml:space="preserve"> </w:t>
              </w:r>
              <w:r>
                <w:rPr>
                  <w:i/>
                  <w:iCs/>
                  <w:noProof/>
                </w:rPr>
                <w:t xml:space="preserve">Bites en Business. </w:t>
              </w:r>
              <w:r>
                <w:rPr>
                  <w:noProof/>
                </w:rPr>
                <w:t>[Online] Ideacompany. [Citaat van: 23 mei 2012.] http://www.bitesenbusiness.nl/.</w:t>
              </w:r>
            </w:p>
            <w:p w:rsidR="00294A9C" w:rsidRDefault="00294A9C" w:rsidP="00294A9C">
              <w:pPr>
                <w:pStyle w:val="Bibliografie"/>
                <w:rPr>
                  <w:noProof/>
                </w:rPr>
              </w:pPr>
              <w:r>
                <w:rPr>
                  <w:b/>
                  <w:bCs/>
                  <w:noProof/>
                </w:rPr>
                <w:t>Kroes, Neelie. 2012.</w:t>
              </w:r>
              <w:r>
                <w:rPr>
                  <w:noProof/>
                </w:rPr>
                <w:t xml:space="preserve"> Europees Commissaris belast met de digitale agenda. </w:t>
              </w:r>
              <w:r>
                <w:rPr>
                  <w:i/>
                  <w:iCs/>
                  <w:noProof/>
                </w:rPr>
                <w:t xml:space="preserve">Neelie Kroes: laat meer vrouwen participeren in ICT-sector. </w:t>
              </w:r>
              <w:r>
                <w:rPr>
                  <w:noProof/>
                </w:rPr>
                <w:t>sl : NOS, 8 Maart 2012.</w:t>
              </w:r>
            </w:p>
            <w:p w:rsidR="00294A9C" w:rsidRDefault="00294A9C" w:rsidP="00294A9C">
              <w:pPr>
                <w:pStyle w:val="Bibliografie"/>
                <w:rPr>
                  <w:noProof/>
                </w:rPr>
              </w:pPr>
              <w:r>
                <w:rPr>
                  <w:b/>
                  <w:bCs/>
                  <w:noProof/>
                </w:rPr>
                <w:lastRenderedPageBreak/>
                <w:t>Leeuwen, Marianne van. 2011.</w:t>
              </w:r>
              <w:r>
                <w:rPr>
                  <w:noProof/>
                </w:rPr>
                <w:t xml:space="preserve"> </w:t>
              </w:r>
              <w:r>
                <w:rPr>
                  <w:i/>
                  <w:iCs/>
                  <w:noProof/>
                </w:rPr>
                <w:t xml:space="preserve">Mag het ietsje minder roze. </w:t>
              </w:r>
              <w:r>
                <w:rPr>
                  <w:noProof/>
                </w:rPr>
                <w:t>Utrecht : Bruna uitgevers, 2011.</w:t>
              </w:r>
            </w:p>
            <w:p w:rsidR="00294A9C" w:rsidRDefault="00294A9C" w:rsidP="00294A9C">
              <w:pPr>
                <w:pStyle w:val="Bibliografie"/>
                <w:rPr>
                  <w:noProof/>
                </w:rPr>
              </w:pPr>
              <w:r>
                <w:rPr>
                  <w:b/>
                  <w:bCs/>
                  <w:noProof/>
                </w:rPr>
                <w:t>Maggie Berry.</w:t>
              </w:r>
              <w:r>
                <w:rPr>
                  <w:noProof/>
                </w:rPr>
                <w:t xml:space="preserve"> Women in Technology. </w:t>
              </w:r>
              <w:r>
                <w:rPr>
                  <w:i/>
                  <w:iCs/>
                  <w:noProof/>
                </w:rPr>
                <w:t xml:space="preserve">Women in Technology. </w:t>
              </w:r>
              <w:r>
                <w:rPr>
                  <w:noProof/>
                </w:rPr>
                <w:t>[Online] [Citaat van: 1 mei 2012.] http://www.womenintechnology.co.uk/.</w:t>
              </w:r>
            </w:p>
            <w:p w:rsidR="00294A9C" w:rsidRDefault="00294A9C" w:rsidP="00294A9C">
              <w:pPr>
                <w:pStyle w:val="Bibliografie"/>
                <w:rPr>
                  <w:noProof/>
                </w:rPr>
              </w:pPr>
              <w:r>
                <w:rPr>
                  <w:b/>
                  <w:bCs/>
                  <w:noProof/>
                </w:rPr>
                <w:t>Michels, W.J. 2003.</w:t>
              </w:r>
              <w:r>
                <w:rPr>
                  <w:noProof/>
                </w:rPr>
                <w:t xml:space="preserve"> </w:t>
              </w:r>
              <w:r>
                <w:rPr>
                  <w:i/>
                  <w:iCs/>
                  <w:noProof/>
                </w:rPr>
                <w:t xml:space="preserve">Communicatie handboek. </w:t>
              </w:r>
              <w:r>
                <w:rPr>
                  <w:noProof/>
                </w:rPr>
                <w:t>Groningen : Wolters Noordhoff, 2003.</w:t>
              </w:r>
            </w:p>
            <w:p w:rsidR="00294A9C" w:rsidRDefault="00294A9C" w:rsidP="00294A9C">
              <w:pPr>
                <w:pStyle w:val="Bibliografie"/>
                <w:rPr>
                  <w:noProof/>
                </w:rPr>
              </w:pPr>
              <w:r>
                <w:rPr>
                  <w:b/>
                  <w:bCs/>
                  <w:noProof/>
                </w:rPr>
                <w:t>Mourik, Ferry van.</w:t>
              </w:r>
              <w:r>
                <w:rPr>
                  <w:noProof/>
                </w:rPr>
                <w:t xml:space="preserve"> Wat is communicatie. </w:t>
              </w:r>
              <w:r>
                <w:rPr>
                  <w:i/>
                  <w:iCs/>
                  <w:noProof/>
                </w:rPr>
                <w:t xml:space="preserve">Reframe training en advies. </w:t>
              </w:r>
              <w:r>
                <w:rPr>
                  <w:noProof/>
                </w:rPr>
                <w:t>[Online] [Citaat van: 27 April 2012.] http://www.reframe.nl/trainingen/communicatietrainingen/wat-is-communicatie.html.</w:t>
              </w:r>
            </w:p>
            <w:p w:rsidR="00294A9C" w:rsidRDefault="00294A9C" w:rsidP="00294A9C">
              <w:pPr>
                <w:pStyle w:val="Bibliografie"/>
                <w:rPr>
                  <w:noProof/>
                </w:rPr>
              </w:pPr>
              <w:r>
                <w:rPr>
                  <w:b/>
                  <w:bCs/>
                  <w:noProof/>
                </w:rPr>
                <w:t>Muildijk, E.A. 2009-2011.</w:t>
              </w:r>
              <w:r>
                <w:rPr>
                  <w:noProof/>
                </w:rPr>
                <w:t xml:space="preserve"> </w:t>
              </w:r>
              <w:r>
                <w:rPr>
                  <w:i/>
                  <w:iCs/>
                  <w:noProof/>
                </w:rPr>
                <w:t xml:space="preserve">Handleiding Marketingplan. </w:t>
              </w:r>
              <w:r>
                <w:rPr>
                  <w:noProof/>
                </w:rPr>
                <w:t>Sittard : Intemarketing, 2009-2011.</w:t>
              </w:r>
            </w:p>
            <w:p w:rsidR="00FC1000" w:rsidRDefault="00FC1000" w:rsidP="00FC1000">
              <w:pPr>
                <w:pStyle w:val="Bibliografie"/>
                <w:rPr>
                  <w:noProof/>
                </w:rPr>
              </w:pPr>
              <w:r>
                <w:rPr>
                  <w:i/>
                  <w:iCs/>
                  <w:noProof/>
                </w:rPr>
                <w:t xml:space="preserve">NGI. </w:t>
              </w:r>
              <w:r>
                <w:rPr>
                  <w:noProof/>
                </w:rPr>
                <w:t>[Online] [Citaat van: 23 mei 2012.] https://www.ngi.nl/default.html.</w:t>
              </w:r>
            </w:p>
            <w:p w:rsidR="00A32811" w:rsidRDefault="00A32811" w:rsidP="00A32811">
              <w:pPr>
                <w:pStyle w:val="Bibliografie"/>
                <w:rPr>
                  <w:noProof/>
                </w:rPr>
              </w:pPr>
              <w:r>
                <w:rPr>
                  <w:i/>
                  <w:iCs/>
                  <w:noProof/>
                </w:rPr>
                <w:t xml:space="preserve">NVVH, vrouwennetwerk. </w:t>
              </w:r>
              <w:r>
                <w:rPr>
                  <w:noProof/>
                </w:rPr>
                <w:t>[Online] NVVH. [Citaat van: 22 Mei 2012.]</w:t>
              </w:r>
            </w:p>
            <w:p w:rsidR="00294A9C" w:rsidRDefault="00294A9C" w:rsidP="00294A9C">
              <w:pPr>
                <w:pStyle w:val="Bibliografie"/>
                <w:rPr>
                  <w:noProof/>
                </w:rPr>
              </w:pPr>
              <w:r>
                <w:rPr>
                  <w:b/>
                  <w:bCs/>
                  <w:noProof/>
                </w:rPr>
                <w:t>Pallant, Francine Comstock en Floris van.</w:t>
              </w:r>
              <w:r>
                <w:rPr>
                  <w:noProof/>
                </w:rPr>
                <w:t xml:space="preserve"> </w:t>
              </w:r>
              <w:r>
                <w:rPr>
                  <w:i/>
                  <w:iCs/>
                  <w:noProof/>
                </w:rPr>
                <w:t xml:space="preserve">Spark Recruiters. </w:t>
              </w:r>
              <w:r>
                <w:rPr>
                  <w:noProof/>
                </w:rPr>
                <w:t>[Online] [Citaat van: 28 Maart 2012.] http://www.sparkrecruiters.nl/.</w:t>
              </w:r>
            </w:p>
            <w:p w:rsidR="00294A9C" w:rsidRDefault="00294A9C" w:rsidP="00294A9C">
              <w:pPr>
                <w:pStyle w:val="Bibliografie"/>
                <w:rPr>
                  <w:noProof/>
                </w:rPr>
              </w:pPr>
              <w:r>
                <w:rPr>
                  <w:b/>
                  <w:bCs/>
                  <w:noProof/>
                </w:rPr>
                <w:t>Piët, Susanne. 2005.</w:t>
              </w:r>
              <w:r>
                <w:rPr>
                  <w:noProof/>
                </w:rPr>
                <w:t xml:space="preserve"> </w:t>
              </w:r>
              <w:r>
                <w:rPr>
                  <w:i/>
                  <w:iCs/>
                  <w:noProof/>
                </w:rPr>
                <w:t xml:space="preserve">Het communicatie denkboek. </w:t>
              </w:r>
              <w:r>
                <w:rPr>
                  <w:noProof/>
                </w:rPr>
                <w:t>Amsterdam : Prentice Hall, 2005.</w:t>
              </w:r>
            </w:p>
            <w:p w:rsidR="00294A9C" w:rsidRDefault="00294A9C" w:rsidP="00294A9C">
              <w:pPr>
                <w:pStyle w:val="Bibliografie"/>
                <w:rPr>
                  <w:noProof/>
                </w:rPr>
              </w:pPr>
              <w:r>
                <w:rPr>
                  <w:b/>
                  <w:bCs/>
                  <w:noProof/>
                </w:rPr>
                <w:t>Raaij, Floor en van. 2006.</w:t>
              </w:r>
              <w:r>
                <w:rPr>
                  <w:noProof/>
                </w:rPr>
                <w:t xml:space="preserve"> </w:t>
              </w:r>
              <w:r>
                <w:rPr>
                  <w:i/>
                  <w:iCs/>
                  <w:noProof/>
                </w:rPr>
                <w:t xml:space="preserve">Marketingcommunicatie. </w:t>
              </w:r>
              <w:r>
                <w:rPr>
                  <w:noProof/>
                </w:rPr>
                <w:t>Groningen : Wolters-Noordhoff, 2006.</w:t>
              </w:r>
            </w:p>
            <w:p w:rsidR="00294A9C" w:rsidRDefault="00294A9C" w:rsidP="00294A9C">
              <w:pPr>
                <w:pStyle w:val="Bibliografie"/>
                <w:rPr>
                  <w:noProof/>
                </w:rPr>
              </w:pPr>
              <w:r>
                <w:rPr>
                  <w:b/>
                  <w:bCs/>
                  <w:noProof/>
                </w:rPr>
                <w:t>Shadid, W.A. 2000.</w:t>
              </w:r>
              <w:r>
                <w:rPr>
                  <w:noProof/>
                </w:rPr>
                <w:t xml:space="preserve"> Interculturele communicatieve competentie. </w:t>
              </w:r>
              <w:r>
                <w:rPr>
                  <w:i/>
                  <w:iCs/>
                  <w:noProof/>
                </w:rPr>
                <w:t xml:space="preserve">PDF bestand. </w:t>
              </w:r>
              <w:r>
                <w:rPr>
                  <w:noProof/>
                </w:rPr>
                <w:t>sl : Psychologie en Maatschappij, 2000. Vol. 24, 1.</w:t>
              </w:r>
            </w:p>
            <w:p w:rsidR="00294A9C" w:rsidRDefault="00294A9C" w:rsidP="00294A9C">
              <w:pPr>
                <w:pStyle w:val="Bibliografie"/>
                <w:rPr>
                  <w:noProof/>
                </w:rPr>
              </w:pPr>
              <w:r>
                <w:rPr>
                  <w:b/>
                  <w:bCs/>
                  <w:noProof/>
                </w:rPr>
                <w:t>Sheconsult.</w:t>
              </w:r>
              <w:r>
                <w:rPr>
                  <w:noProof/>
                </w:rPr>
                <w:t xml:space="preserve"> </w:t>
              </w:r>
              <w:r>
                <w:rPr>
                  <w:i/>
                  <w:iCs/>
                  <w:noProof/>
                </w:rPr>
                <w:t xml:space="preserve">She Talentbank. </w:t>
              </w:r>
              <w:r>
                <w:rPr>
                  <w:noProof/>
                </w:rPr>
                <w:t>[Online] http://www.shetalentbank.com/.</w:t>
              </w:r>
            </w:p>
            <w:p w:rsidR="00294A9C" w:rsidRDefault="00294A9C" w:rsidP="00294A9C">
              <w:pPr>
                <w:pStyle w:val="Bibliografie"/>
                <w:rPr>
                  <w:noProof/>
                </w:rPr>
              </w:pPr>
              <w:r>
                <w:rPr>
                  <w:b/>
                  <w:bCs/>
                  <w:noProof/>
                </w:rPr>
                <w:t>Springorum, Dick. 2003.</w:t>
              </w:r>
              <w:r>
                <w:rPr>
                  <w:noProof/>
                </w:rPr>
                <w:t xml:space="preserve"> </w:t>
              </w:r>
              <w:r>
                <w:rPr>
                  <w:i/>
                  <w:iCs/>
                  <w:noProof/>
                </w:rPr>
                <w:t xml:space="preserve">Strategisch Communiceren. </w:t>
              </w:r>
              <w:r>
                <w:rPr>
                  <w:noProof/>
                </w:rPr>
                <w:t>Brussel : Coutinho, 2003.</w:t>
              </w:r>
            </w:p>
            <w:p w:rsidR="00294A9C" w:rsidRDefault="00294A9C" w:rsidP="00294A9C">
              <w:pPr>
                <w:pStyle w:val="Bibliografie"/>
                <w:rPr>
                  <w:noProof/>
                </w:rPr>
              </w:pPr>
              <w:r>
                <w:rPr>
                  <w:b/>
                  <w:bCs/>
                  <w:noProof/>
                </w:rPr>
                <w:t>Stolze, David.</w:t>
              </w:r>
              <w:r>
                <w:rPr>
                  <w:noProof/>
                </w:rPr>
                <w:t xml:space="preserve"> Effectief communiceren. </w:t>
              </w:r>
              <w:r>
                <w:rPr>
                  <w:i/>
                  <w:iCs/>
                  <w:noProof/>
                </w:rPr>
                <w:t xml:space="preserve">Sales gids. </w:t>
              </w:r>
              <w:r>
                <w:rPr>
                  <w:noProof/>
                </w:rPr>
                <w:t>[Online] [Citaat van: 27 April 2012.] http://www.salesgids.com/artikelen-sales/divers/meer-persoonlijk-succes-effectief-communiceren.</w:t>
              </w:r>
            </w:p>
            <w:p w:rsidR="00294A9C" w:rsidRDefault="00294A9C" w:rsidP="00294A9C">
              <w:pPr>
                <w:pStyle w:val="Bibliografie"/>
                <w:rPr>
                  <w:noProof/>
                </w:rPr>
              </w:pPr>
              <w:r>
                <w:rPr>
                  <w:b/>
                  <w:bCs/>
                  <w:noProof/>
                </w:rPr>
                <w:t>Swaag, Symonne.</w:t>
              </w:r>
              <w:r>
                <w:rPr>
                  <w:noProof/>
                </w:rPr>
                <w:t xml:space="preserve"> </w:t>
              </w:r>
              <w:r w:rsidR="00BF38E5">
                <w:rPr>
                  <w:noProof/>
                </w:rPr>
                <w:t>WomeninIT</w:t>
              </w:r>
              <w:r>
                <w:rPr>
                  <w:noProof/>
                </w:rPr>
                <w:t xml:space="preserve">. </w:t>
              </w:r>
              <w:r>
                <w:rPr>
                  <w:i/>
                  <w:iCs/>
                  <w:noProof/>
                </w:rPr>
                <w:t xml:space="preserve">Linkedin. </w:t>
              </w:r>
              <w:r>
                <w:rPr>
                  <w:noProof/>
                </w:rPr>
                <w:t>[Online] [Citaat van: 14 mei 2012.] http://www.linkedin.com/groups/WomeninIT-11275.</w:t>
              </w:r>
            </w:p>
            <w:p w:rsidR="00294A9C" w:rsidRDefault="00294A9C" w:rsidP="00294A9C">
              <w:pPr>
                <w:pStyle w:val="Bibliografie"/>
                <w:rPr>
                  <w:noProof/>
                </w:rPr>
              </w:pPr>
              <w:r>
                <w:rPr>
                  <w:noProof/>
                </w:rPr>
                <w:t xml:space="preserve">Teachable Moments, Dove. </w:t>
              </w:r>
              <w:r>
                <w:rPr>
                  <w:i/>
                  <w:iCs/>
                  <w:noProof/>
                </w:rPr>
                <w:t xml:space="preserve">Media Awareness Network. </w:t>
              </w:r>
              <w:r>
                <w:rPr>
                  <w:noProof/>
                </w:rPr>
                <w:t>[Online] [Citaat van: 1 mei 2012.] http://www.media-awareness.ca/english/resources/educational/teachable_moments/campaignrealbeauty.cfm.</w:t>
              </w:r>
            </w:p>
            <w:p w:rsidR="00294A9C" w:rsidRDefault="00294A9C" w:rsidP="00294A9C">
              <w:pPr>
                <w:pStyle w:val="Bibliografie"/>
                <w:rPr>
                  <w:noProof/>
                </w:rPr>
              </w:pPr>
              <w:r>
                <w:rPr>
                  <w:noProof/>
                </w:rPr>
                <w:t xml:space="preserve">The next women. </w:t>
              </w:r>
              <w:r>
                <w:rPr>
                  <w:i/>
                  <w:iCs/>
                  <w:noProof/>
                </w:rPr>
                <w:t xml:space="preserve">The next women. </w:t>
              </w:r>
              <w:r>
                <w:rPr>
                  <w:noProof/>
                </w:rPr>
                <w:t>[Online] [Citaat van: 22 mei 2012.] http://www.thenextwomen.nl/.</w:t>
              </w:r>
            </w:p>
            <w:p w:rsidR="00294A9C" w:rsidRDefault="00294A9C" w:rsidP="00294A9C">
              <w:pPr>
                <w:pStyle w:val="Bibliografie"/>
                <w:rPr>
                  <w:noProof/>
                </w:rPr>
              </w:pPr>
              <w:r>
                <w:rPr>
                  <w:b/>
                  <w:bCs/>
                  <w:noProof/>
                </w:rPr>
                <w:t>Vonk, Roos. 2010.</w:t>
              </w:r>
              <w:r>
                <w:rPr>
                  <w:noProof/>
                </w:rPr>
                <w:t xml:space="preserve"> Man/Vrouw. </w:t>
              </w:r>
              <w:r>
                <w:rPr>
                  <w:i/>
                  <w:iCs/>
                  <w:noProof/>
                </w:rPr>
                <w:t xml:space="preserve">Man/Vrouw: communicatie. </w:t>
              </w:r>
              <w:r>
                <w:rPr>
                  <w:noProof/>
                </w:rPr>
                <w:t>sl : Talpa, 23 Juli 2010.</w:t>
              </w:r>
            </w:p>
            <w:p w:rsidR="00A32811" w:rsidRDefault="00A32811" w:rsidP="00A32811">
              <w:pPr>
                <w:pStyle w:val="Bibliografie"/>
                <w:rPr>
                  <w:noProof/>
                </w:rPr>
              </w:pPr>
              <w:r>
                <w:rPr>
                  <w:i/>
                  <w:iCs/>
                  <w:noProof/>
                </w:rPr>
                <w:t xml:space="preserve">Voor werkende moeders. </w:t>
              </w:r>
              <w:r>
                <w:rPr>
                  <w:noProof/>
                </w:rPr>
                <w:t>[Online] VWM. [Citaat van: 23 mei 2012.] http://www.voorwerkendemoeders.nl/.</w:t>
              </w:r>
            </w:p>
            <w:p w:rsidR="00294A9C" w:rsidRDefault="00294A9C" w:rsidP="00294A9C">
              <w:pPr>
                <w:pStyle w:val="Bibliografie"/>
                <w:rPr>
                  <w:noProof/>
                </w:rPr>
              </w:pPr>
              <w:r>
                <w:rPr>
                  <w:noProof/>
                </w:rPr>
                <w:t xml:space="preserve">VVAO. </w:t>
              </w:r>
              <w:r>
                <w:rPr>
                  <w:i/>
                  <w:iCs/>
                  <w:noProof/>
                </w:rPr>
                <w:t xml:space="preserve">Vereniging van vrouwen met hogere opleiding. </w:t>
              </w:r>
              <w:r>
                <w:rPr>
                  <w:noProof/>
                </w:rPr>
                <w:t>[Online] [Citaat van: 22 mei 2012.] http://www.vvao.nl/.</w:t>
              </w:r>
            </w:p>
            <w:p w:rsidR="00FC1000" w:rsidRDefault="00FC1000" w:rsidP="00FC1000">
              <w:pPr>
                <w:pStyle w:val="Bibliografie"/>
                <w:rPr>
                  <w:noProof/>
                </w:rPr>
              </w:pPr>
              <w:r>
                <w:rPr>
                  <w:b/>
                  <w:bCs/>
                  <w:noProof/>
                </w:rPr>
                <w:t>Waardenburg, Marten. 2003.</w:t>
              </w:r>
              <w:r>
                <w:rPr>
                  <w:noProof/>
                </w:rPr>
                <w:t xml:space="preserve"> </w:t>
              </w:r>
              <w:r>
                <w:rPr>
                  <w:i/>
                  <w:iCs/>
                  <w:noProof/>
                </w:rPr>
                <w:t xml:space="preserve">Zicht op communicatie. </w:t>
              </w:r>
              <w:r>
                <w:rPr>
                  <w:noProof/>
                </w:rPr>
                <w:t>Alphen a/d Rijn : Kluwer, 2003.</w:t>
              </w:r>
            </w:p>
            <w:p w:rsidR="00A32811" w:rsidRDefault="00A32811" w:rsidP="00A32811">
              <w:pPr>
                <w:pStyle w:val="Bibliografie"/>
                <w:rPr>
                  <w:noProof/>
                </w:rPr>
              </w:pPr>
              <w:r>
                <w:rPr>
                  <w:i/>
                  <w:iCs/>
                  <w:noProof/>
                </w:rPr>
                <w:lastRenderedPageBreak/>
                <w:t xml:space="preserve">Woman Capital. </w:t>
              </w:r>
              <w:r>
                <w:rPr>
                  <w:noProof/>
                </w:rPr>
                <w:t>[Online] http://www.womancapital.nl/.</w:t>
              </w:r>
            </w:p>
            <w:p w:rsidR="00FC1000" w:rsidRPr="00FC1000" w:rsidRDefault="00294A9C" w:rsidP="00FC1000">
              <w:pPr>
                <w:pStyle w:val="Bibliografie"/>
                <w:rPr>
                  <w:noProof/>
                </w:rPr>
              </w:pPr>
              <w:r>
                <w:rPr>
                  <w:noProof/>
                </w:rPr>
                <w:t xml:space="preserve">Wiki Dove Campaign for Real Beauty. </w:t>
              </w:r>
              <w:r>
                <w:rPr>
                  <w:i/>
                  <w:iCs/>
                  <w:noProof/>
                </w:rPr>
                <w:t xml:space="preserve">Wikipedia. </w:t>
              </w:r>
              <w:r>
                <w:rPr>
                  <w:noProof/>
                </w:rPr>
                <w:t>[Online] [Citaat van: 1 mei 2012.] http://en.wikipedia.org/wiki/Dove_Campaign_for_Real_Beauty.</w:t>
              </w:r>
            </w:p>
            <w:p w:rsidR="00294A9C" w:rsidRDefault="00BF38E5" w:rsidP="00294A9C">
              <w:pPr>
                <w:pStyle w:val="Bibliografie"/>
                <w:rPr>
                  <w:noProof/>
                </w:rPr>
              </w:pPr>
              <w:r>
                <w:rPr>
                  <w:noProof/>
                </w:rPr>
                <w:t>WomeninIT</w:t>
              </w:r>
              <w:r w:rsidR="00294A9C">
                <w:rPr>
                  <w:noProof/>
                </w:rPr>
                <w:t xml:space="preserve">. </w:t>
              </w:r>
              <w:r>
                <w:rPr>
                  <w:i/>
                  <w:iCs/>
                  <w:noProof/>
                </w:rPr>
                <w:t>WomeninIT</w:t>
              </w:r>
              <w:r w:rsidR="00294A9C">
                <w:rPr>
                  <w:i/>
                  <w:iCs/>
                  <w:noProof/>
                </w:rPr>
                <w:t xml:space="preserve">. </w:t>
              </w:r>
              <w:r w:rsidR="00294A9C">
                <w:rPr>
                  <w:noProof/>
                </w:rPr>
                <w:t>[Online] [Citaat van: 14 mei 2012.] http://www.womeninit.nl/.</w:t>
              </w:r>
            </w:p>
            <w:p w:rsidR="00294A9C" w:rsidRDefault="00294A9C" w:rsidP="00294A9C">
              <w:pPr>
                <w:pStyle w:val="Bibliografie"/>
                <w:rPr>
                  <w:noProof/>
                </w:rPr>
              </w:pPr>
              <w:r>
                <w:rPr>
                  <w:noProof/>
                </w:rPr>
                <w:t xml:space="preserve">Women INC. </w:t>
              </w:r>
              <w:r>
                <w:rPr>
                  <w:i/>
                  <w:iCs/>
                  <w:noProof/>
                </w:rPr>
                <w:t xml:space="preserve">Women INC. </w:t>
              </w:r>
              <w:r>
                <w:rPr>
                  <w:noProof/>
                </w:rPr>
                <w:t>[Online] Mediametic. [Citaat van: 22 mei 2012.] http://www.womeninc.nl/page/542/nl.</w:t>
              </w:r>
            </w:p>
            <w:p w:rsidR="00FC1000" w:rsidRDefault="00FC1000" w:rsidP="00FC1000">
              <w:pPr>
                <w:pStyle w:val="Bibliografie"/>
                <w:rPr>
                  <w:noProof/>
                </w:rPr>
              </w:pPr>
              <w:r>
                <w:rPr>
                  <w:i/>
                  <w:iCs/>
                  <w:noProof/>
                </w:rPr>
                <w:t xml:space="preserve">Yacht. </w:t>
              </w:r>
              <w:r>
                <w:rPr>
                  <w:noProof/>
                </w:rPr>
                <w:t>[Online] Yacht. http://www.yacht.nl/content/home/index.xml.</w:t>
              </w:r>
            </w:p>
            <w:p w:rsidR="00FC1000" w:rsidRPr="00FC1000" w:rsidRDefault="00FC1000" w:rsidP="00FC1000"/>
            <w:p w:rsidR="00294A9C" w:rsidRDefault="008F777A" w:rsidP="00294A9C">
              <w:r>
                <w:fldChar w:fldCharType="end"/>
              </w:r>
            </w:p>
          </w:sdtContent>
        </w:sdt>
      </w:sdtContent>
    </w:sdt>
    <w:p w:rsidR="006467E5" w:rsidRDefault="006467E5" w:rsidP="00294A9C">
      <w:pPr>
        <w:pStyle w:val="Lijstalinea"/>
        <w:rPr>
          <w:lang w:eastAsia="ja-JP"/>
        </w:rPr>
      </w:pPr>
    </w:p>
    <w:p w:rsidR="006467E5" w:rsidRDefault="006467E5">
      <w:pPr>
        <w:rPr>
          <w:lang w:eastAsia="ja-JP"/>
        </w:rPr>
      </w:pPr>
      <w:r>
        <w:rPr>
          <w:lang w:eastAsia="ja-JP"/>
        </w:rPr>
        <w:br w:type="page"/>
      </w:r>
    </w:p>
    <w:tbl>
      <w:tblPr>
        <w:tblpPr w:leftFromText="187" w:rightFromText="187" w:horzAnchor="margin" w:tblpXSpec="center" w:tblpY="2881"/>
        <w:tblW w:w="4000" w:type="pct"/>
        <w:tblBorders>
          <w:left w:val="single" w:sz="18" w:space="0" w:color="4F81BD" w:themeColor="accent1"/>
        </w:tblBorders>
        <w:tblLook w:val="04A0"/>
      </w:tblPr>
      <w:tblGrid>
        <w:gridCol w:w="7442"/>
      </w:tblGrid>
      <w:tr w:rsidR="006467E5" w:rsidTr="006467E5">
        <w:sdt>
          <w:sdtPr>
            <w:rPr>
              <w:rFonts w:asciiTheme="majorHAnsi" w:eastAsiaTheme="majorEastAsia" w:hAnsiTheme="majorHAnsi" w:cstheme="majorBidi"/>
            </w:rPr>
            <w:alias w:val="Bedrijf"/>
            <w:id w:val="7796464"/>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6467E5" w:rsidRDefault="006467E5" w:rsidP="006467E5">
                <w:pPr>
                  <w:pStyle w:val="Geenafstand"/>
                  <w:rPr>
                    <w:rFonts w:asciiTheme="majorHAnsi" w:eastAsiaTheme="majorEastAsia" w:hAnsiTheme="majorHAnsi" w:cstheme="majorBidi"/>
                  </w:rPr>
                </w:pPr>
                <w:r>
                  <w:rPr>
                    <w:rFonts w:asciiTheme="majorHAnsi" w:eastAsiaTheme="majorEastAsia" w:hAnsiTheme="majorHAnsi" w:cstheme="majorBidi"/>
                  </w:rPr>
                  <w:t>Spark Recruiters</w:t>
                </w:r>
              </w:p>
            </w:tc>
          </w:sdtContent>
        </w:sdt>
      </w:tr>
      <w:tr w:rsidR="006467E5" w:rsidTr="006467E5">
        <w:tc>
          <w:tcPr>
            <w:tcW w:w="7672" w:type="dxa"/>
          </w:tcPr>
          <w:p w:rsidR="006467E5" w:rsidRPr="00A35782" w:rsidRDefault="006467E5" w:rsidP="00A35782">
            <w:pPr>
              <w:pStyle w:val="Kop1"/>
              <w:rPr>
                <w:rFonts w:asciiTheme="majorHAnsi" w:hAnsiTheme="majorHAnsi"/>
                <w:color w:val="4F81BD" w:themeColor="accent1"/>
                <w:sz w:val="80"/>
                <w:szCs w:val="80"/>
              </w:rPr>
            </w:pPr>
            <w:bookmarkStart w:id="33" w:name="_Toc328046432"/>
            <w:r w:rsidRPr="00A35782">
              <w:rPr>
                <w:rFonts w:asciiTheme="majorHAnsi" w:hAnsiTheme="majorHAnsi"/>
                <w:sz w:val="80"/>
                <w:szCs w:val="80"/>
              </w:rPr>
              <w:t>Bijlage</w:t>
            </w:r>
            <w:bookmarkEnd w:id="33"/>
            <w:r w:rsidRPr="00A35782">
              <w:rPr>
                <w:rFonts w:asciiTheme="majorHAnsi" w:hAnsiTheme="majorHAnsi"/>
                <w:sz w:val="80"/>
                <w:szCs w:val="80"/>
              </w:rPr>
              <w:tab/>
            </w:r>
          </w:p>
        </w:tc>
      </w:tr>
      <w:tr w:rsidR="006467E5" w:rsidTr="006467E5">
        <w:sdt>
          <w:sdtPr>
            <w:rPr>
              <w:rFonts w:asciiTheme="majorHAnsi" w:eastAsiaTheme="majorEastAsia" w:hAnsiTheme="majorHAnsi" w:cstheme="majorBidi"/>
            </w:rPr>
            <w:alias w:val="Ondertitel"/>
            <w:id w:val="7796466"/>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6467E5" w:rsidRDefault="004E30AE" w:rsidP="006467E5">
                <w:pPr>
                  <w:pStyle w:val="Geenafstand"/>
                  <w:rPr>
                    <w:rFonts w:asciiTheme="majorHAnsi" w:eastAsiaTheme="majorEastAsia" w:hAnsiTheme="majorHAnsi" w:cstheme="majorBidi"/>
                  </w:rPr>
                </w:pPr>
                <w:r>
                  <w:rPr>
                    <w:rFonts w:asciiTheme="majorHAnsi" w:eastAsiaTheme="majorEastAsia" w:hAnsiTheme="majorHAnsi" w:cstheme="majorBidi"/>
                  </w:rPr>
                  <w:t>Creatieve en effectieve netwerkcommunicatie met de “Sparkdoelgroep”.</w:t>
                </w:r>
              </w:p>
            </w:tc>
          </w:sdtContent>
        </w:sdt>
      </w:tr>
    </w:tbl>
    <w:p w:rsidR="006467E5" w:rsidRDefault="006467E5" w:rsidP="006467E5"/>
    <w:p w:rsidR="006467E5" w:rsidRDefault="006467E5" w:rsidP="006467E5"/>
    <w:tbl>
      <w:tblPr>
        <w:tblpPr w:leftFromText="187" w:rightFromText="187" w:horzAnchor="margin" w:tblpXSpec="center" w:tblpYSpec="bottom"/>
        <w:tblW w:w="4000" w:type="pct"/>
        <w:tblLook w:val="04A0"/>
      </w:tblPr>
      <w:tblGrid>
        <w:gridCol w:w="7442"/>
      </w:tblGrid>
      <w:tr w:rsidR="006467E5" w:rsidTr="006467E5">
        <w:tc>
          <w:tcPr>
            <w:tcW w:w="7672" w:type="dxa"/>
            <w:tcMar>
              <w:top w:w="216" w:type="dxa"/>
              <w:left w:w="115" w:type="dxa"/>
              <w:bottom w:w="216" w:type="dxa"/>
              <w:right w:w="115" w:type="dxa"/>
            </w:tcMar>
          </w:tcPr>
          <w:sdt>
            <w:sdtPr>
              <w:rPr>
                <w:color w:val="FF0000"/>
              </w:rPr>
              <w:alias w:val="Auteur"/>
              <w:id w:val="7796467"/>
              <w:dataBinding w:prefixMappings="xmlns:ns0='http://schemas.openxmlformats.org/package/2006/metadata/core-properties' xmlns:ns1='http://purl.org/dc/elements/1.1/'" w:xpath="/ns0:coreProperties[1]/ns1:creator[1]" w:storeItemID="{6C3C8BC8-F283-45AE-878A-BAB7291924A1}"/>
              <w:text/>
            </w:sdtPr>
            <w:sdtContent>
              <w:p w:rsidR="006467E5" w:rsidRPr="00F26A13" w:rsidRDefault="006467E5" w:rsidP="006467E5">
                <w:pPr>
                  <w:pStyle w:val="Geenafstand"/>
                  <w:rPr>
                    <w:color w:val="FF0000"/>
                  </w:rPr>
                </w:pPr>
                <w:r w:rsidRPr="00F26A13">
                  <w:rPr>
                    <w:color w:val="FF0000"/>
                  </w:rPr>
                  <w:t>Mellissa Cooijman - 1547111</w:t>
                </w:r>
              </w:p>
            </w:sdtContent>
          </w:sdt>
          <w:sdt>
            <w:sdtPr>
              <w:rPr>
                <w:color w:val="FF0000"/>
              </w:rPr>
              <w:alias w:val="Datum"/>
              <w:id w:val="7796468"/>
              <w:dataBinding w:prefixMappings="xmlns:ns0='http://schemas.microsoft.com/office/2006/coverPageProps'" w:xpath="/ns0:CoverPageProperties[1]/ns0:PublishDate[1]" w:storeItemID="{55AF091B-3C7A-41E3-B477-F2FDAA23CFDA}"/>
              <w:date w:fullDate="2012-06-20T00:00:00Z">
                <w:dateFormat w:val="d-M-yyyy"/>
                <w:lid w:val="nl-NL"/>
                <w:storeMappedDataAs w:val="dateTime"/>
                <w:calendar w:val="gregorian"/>
              </w:date>
            </w:sdtPr>
            <w:sdtContent>
              <w:p w:rsidR="006467E5" w:rsidRPr="00F26A13" w:rsidRDefault="00CD71EC" w:rsidP="006467E5">
                <w:pPr>
                  <w:pStyle w:val="Geenafstand"/>
                  <w:rPr>
                    <w:color w:val="FF0000"/>
                  </w:rPr>
                </w:pPr>
                <w:r>
                  <w:rPr>
                    <w:color w:val="FF0000"/>
                  </w:rPr>
                  <w:t>20</w:t>
                </w:r>
                <w:r w:rsidR="00FC05B4">
                  <w:rPr>
                    <w:color w:val="FF0000"/>
                  </w:rPr>
                  <w:t>-6-2012</w:t>
                </w:r>
              </w:p>
            </w:sdtContent>
          </w:sdt>
          <w:p w:rsidR="006467E5" w:rsidRDefault="006467E5" w:rsidP="006467E5">
            <w:pPr>
              <w:pStyle w:val="Geenafstand"/>
              <w:rPr>
                <w:color w:val="4F81BD" w:themeColor="accent1"/>
              </w:rPr>
            </w:pPr>
          </w:p>
        </w:tc>
      </w:tr>
    </w:tbl>
    <w:p w:rsidR="00A621B8" w:rsidRDefault="00A621B8" w:rsidP="006467E5">
      <w:pPr>
        <w:rPr>
          <w:lang w:eastAsia="ja-JP"/>
        </w:rPr>
      </w:pPr>
    </w:p>
    <w:p w:rsidR="00A621B8" w:rsidRDefault="00A621B8" w:rsidP="006E122C">
      <w:pPr>
        <w:rPr>
          <w:lang w:eastAsia="ja-JP"/>
        </w:rPr>
      </w:pPr>
    </w:p>
    <w:p w:rsidR="006467E5" w:rsidRDefault="006467E5" w:rsidP="006E122C">
      <w:pPr>
        <w:rPr>
          <w:lang w:eastAsia="ja-JP"/>
        </w:rPr>
      </w:pPr>
    </w:p>
    <w:p w:rsidR="006467E5" w:rsidRDefault="006467E5" w:rsidP="006E122C">
      <w:pPr>
        <w:rPr>
          <w:lang w:eastAsia="ja-JP"/>
        </w:rPr>
      </w:pPr>
    </w:p>
    <w:p w:rsidR="006467E5" w:rsidRDefault="006467E5" w:rsidP="006E122C">
      <w:pPr>
        <w:rPr>
          <w:lang w:eastAsia="ja-JP"/>
        </w:rPr>
      </w:pPr>
    </w:p>
    <w:p w:rsidR="006467E5" w:rsidRDefault="006467E5" w:rsidP="006E122C">
      <w:pPr>
        <w:rPr>
          <w:lang w:eastAsia="ja-JP"/>
        </w:rPr>
      </w:pPr>
    </w:p>
    <w:p w:rsidR="006467E5" w:rsidRDefault="006467E5" w:rsidP="006E122C">
      <w:pPr>
        <w:rPr>
          <w:lang w:eastAsia="ja-JP"/>
        </w:rPr>
      </w:pPr>
    </w:p>
    <w:p w:rsidR="006467E5" w:rsidRDefault="006467E5" w:rsidP="006E122C">
      <w:pPr>
        <w:rPr>
          <w:lang w:eastAsia="ja-JP"/>
        </w:rPr>
      </w:pPr>
    </w:p>
    <w:p w:rsidR="006467E5" w:rsidRDefault="006467E5" w:rsidP="006E122C">
      <w:pPr>
        <w:rPr>
          <w:lang w:eastAsia="ja-JP"/>
        </w:rPr>
      </w:pPr>
    </w:p>
    <w:p w:rsidR="006467E5" w:rsidRDefault="006467E5" w:rsidP="006E122C">
      <w:pPr>
        <w:rPr>
          <w:lang w:eastAsia="ja-JP"/>
        </w:rPr>
      </w:pPr>
    </w:p>
    <w:p w:rsidR="000C6AE2" w:rsidRDefault="000C6AE2" w:rsidP="006E122C">
      <w:pPr>
        <w:rPr>
          <w:lang w:eastAsia="ja-JP"/>
        </w:rPr>
      </w:pPr>
    </w:p>
    <w:p w:rsidR="000C6AE2" w:rsidRDefault="000C6AE2" w:rsidP="006E122C">
      <w:pPr>
        <w:rPr>
          <w:lang w:eastAsia="ja-JP"/>
        </w:rPr>
      </w:pPr>
    </w:p>
    <w:p w:rsidR="006467E5" w:rsidRDefault="006467E5" w:rsidP="006E122C">
      <w:pPr>
        <w:rPr>
          <w:lang w:eastAsia="ja-JP"/>
        </w:rPr>
      </w:pPr>
      <w:r>
        <w:rPr>
          <w:lang w:eastAsia="ja-JP"/>
        </w:rPr>
        <w:t>Inhoudsopgave:</w:t>
      </w:r>
    </w:p>
    <w:p w:rsidR="006467E5" w:rsidRDefault="006467E5" w:rsidP="006E122C">
      <w:pPr>
        <w:rPr>
          <w:lang w:eastAsia="ja-JP"/>
        </w:rPr>
      </w:pPr>
      <w:r>
        <w:rPr>
          <w:lang w:eastAsia="ja-JP"/>
        </w:rPr>
        <w:t>Bijlage 1</w:t>
      </w:r>
      <w:r>
        <w:rPr>
          <w:lang w:eastAsia="ja-JP"/>
        </w:rPr>
        <w:tab/>
      </w:r>
      <w:r>
        <w:rPr>
          <w:lang w:eastAsia="ja-JP"/>
        </w:rPr>
        <w:tab/>
        <w:t>Concept nieuwsbrief</w:t>
      </w:r>
    </w:p>
    <w:p w:rsidR="006467E5" w:rsidRDefault="006467E5" w:rsidP="006E122C">
      <w:pPr>
        <w:rPr>
          <w:lang w:eastAsia="ja-JP"/>
        </w:rPr>
      </w:pPr>
      <w:r>
        <w:rPr>
          <w:lang w:eastAsia="ja-JP"/>
        </w:rPr>
        <w:t>B</w:t>
      </w:r>
      <w:r w:rsidR="00556821">
        <w:rPr>
          <w:lang w:eastAsia="ja-JP"/>
        </w:rPr>
        <w:t>ijlage 2</w:t>
      </w:r>
      <w:r w:rsidR="00556821">
        <w:rPr>
          <w:lang w:eastAsia="ja-JP"/>
        </w:rPr>
        <w:tab/>
      </w:r>
      <w:r w:rsidR="00556821">
        <w:rPr>
          <w:lang w:eastAsia="ja-JP"/>
        </w:rPr>
        <w:tab/>
        <w:t>Storyboard filmpje</w:t>
      </w:r>
    </w:p>
    <w:p w:rsidR="006467E5" w:rsidRDefault="004C54EF" w:rsidP="006E122C">
      <w:pPr>
        <w:rPr>
          <w:lang w:eastAsia="ja-JP"/>
        </w:rPr>
      </w:pPr>
      <w:r>
        <w:rPr>
          <w:lang w:eastAsia="ja-JP"/>
        </w:rPr>
        <w:t>Bijlage 3</w:t>
      </w:r>
      <w:r w:rsidR="006467E5">
        <w:rPr>
          <w:lang w:eastAsia="ja-JP"/>
        </w:rPr>
        <w:tab/>
      </w:r>
      <w:r w:rsidR="006467E5">
        <w:rPr>
          <w:lang w:eastAsia="ja-JP"/>
        </w:rPr>
        <w:tab/>
        <w:t>Draaiboek social media</w:t>
      </w:r>
    </w:p>
    <w:p w:rsidR="006467E5" w:rsidRDefault="004C54EF" w:rsidP="00556821">
      <w:pPr>
        <w:tabs>
          <w:tab w:val="left" w:pos="708"/>
          <w:tab w:val="left" w:pos="1416"/>
          <w:tab w:val="left" w:pos="2124"/>
          <w:tab w:val="left" w:pos="2832"/>
          <w:tab w:val="left" w:pos="3540"/>
          <w:tab w:val="left" w:pos="6190"/>
        </w:tabs>
        <w:rPr>
          <w:lang w:eastAsia="ja-JP"/>
        </w:rPr>
      </w:pPr>
      <w:r>
        <w:rPr>
          <w:lang w:eastAsia="ja-JP"/>
        </w:rPr>
        <w:t>Bijlage 4</w:t>
      </w:r>
      <w:r w:rsidR="006467E5">
        <w:rPr>
          <w:lang w:eastAsia="ja-JP"/>
        </w:rPr>
        <w:tab/>
      </w:r>
      <w:r w:rsidR="006467E5">
        <w:rPr>
          <w:lang w:eastAsia="ja-JP"/>
        </w:rPr>
        <w:tab/>
        <w:t>Plan evenement</w:t>
      </w:r>
      <w:r w:rsidR="00556821">
        <w:rPr>
          <w:lang w:eastAsia="ja-JP"/>
        </w:rPr>
        <w:tab/>
      </w:r>
    </w:p>
    <w:p w:rsidR="006467E5" w:rsidRDefault="006467E5" w:rsidP="006467E5">
      <w:pPr>
        <w:ind w:left="1416" w:firstLine="708"/>
        <w:rPr>
          <w:lang w:eastAsia="ja-JP"/>
        </w:rPr>
      </w:pPr>
    </w:p>
    <w:p w:rsidR="006467E5" w:rsidRDefault="006467E5" w:rsidP="006467E5">
      <w:pPr>
        <w:ind w:left="1416" w:firstLine="708"/>
        <w:rPr>
          <w:lang w:eastAsia="ja-JP"/>
        </w:rPr>
      </w:pPr>
    </w:p>
    <w:p w:rsidR="00287DB1" w:rsidRDefault="00287DB1" w:rsidP="00287DB1">
      <w:pPr>
        <w:pStyle w:val="Kop1"/>
        <w:rPr>
          <w:lang w:eastAsia="ja-JP"/>
        </w:rPr>
      </w:pPr>
    </w:p>
    <w:p w:rsidR="00DD1C70" w:rsidRPr="00287DB1" w:rsidRDefault="00DD1C70" w:rsidP="00287DB1">
      <w:pPr>
        <w:rPr>
          <w:rFonts w:ascii="Century Gothic" w:eastAsiaTheme="majorEastAsia" w:hAnsi="Century Gothic" w:cstheme="majorBidi"/>
          <w:color w:val="FF0000"/>
          <w:sz w:val="32"/>
          <w:szCs w:val="28"/>
          <w:lang w:eastAsia="ja-JP"/>
        </w:rPr>
      </w:pPr>
    </w:p>
    <w:sectPr w:rsidR="00DD1C70" w:rsidRPr="00287DB1" w:rsidSect="00AF1F82">
      <w:footerReference w:type="default" r:id="rId27"/>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C20" w:rsidRDefault="00E00C20" w:rsidP="00AF1F82">
      <w:pPr>
        <w:spacing w:after="0" w:line="240" w:lineRule="auto"/>
      </w:pPr>
      <w:r>
        <w:separator/>
      </w:r>
    </w:p>
  </w:endnote>
  <w:endnote w:type="continuationSeparator" w:id="0">
    <w:p w:rsidR="00E00C20" w:rsidRDefault="00E00C20" w:rsidP="00AF1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629631"/>
      <w:docPartObj>
        <w:docPartGallery w:val="Page Numbers (Bottom of Page)"/>
        <w:docPartUnique/>
      </w:docPartObj>
    </w:sdtPr>
    <w:sdtContent>
      <w:p w:rsidR="00BF38E5" w:rsidRDefault="008F777A">
        <w:pPr>
          <w:pStyle w:val="Voettekst"/>
          <w:jc w:val="right"/>
        </w:pPr>
        <w:fldSimple w:instr=" PAGE   \* MERGEFORMAT ">
          <w:r w:rsidR="007B3243">
            <w:rPr>
              <w:noProof/>
            </w:rPr>
            <w:t>6</w:t>
          </w:r>
        </w:fldSimple>
      </w:p>
    </w:sdtContent>
  </w:sdt>
  <w:p w:rsidR="00BF38E5" w:rsidRDefault="00BF38E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C20" w:rsidRDefault="00E00C20" w:rsidP="00AF1F82">
      <w:pPr>
        <w:spacing w:after="0" w:line="240" w:lineRule="auto"/>
      </w:pPr>
      <w:r>
        <w:separator/>
      </w:r>
    </w:p>
  </w:footnote>
  <w:footnote w:type="continuationSeparator" w:id="0">
    <w:p w:rsidR="00E00C20" w:rsidRDefault="00E00C20" w:rsidP="00AF1F82">
      <w:pPr>
        <w:spacing w:after="0" w:line="240" w:lineRule="auto"/>
      </w:pPr>
      <w:r>
        <w:continuationSeparator/>
      </w:r>
    </w:p>
  </w:footnote>
  <w:footnote w:id="1">
    <w:p w:rsidR="00BF38E5" w:rsidRDefault="00BF38E5" w:rsidP="006E2EF2">
      <w:pPr>
        <w:pStyle w:val="Voetnoottekst"/>
      </w:pPr>
      <w:r>
        <w:rPr>
          <w:rStyle w:val="Voetnootmarkering"/>
        </w:rPr>
        <w:footnoteRef/>
      </w:r>
      <w:r>
        <w:t xml:space="preserve"> “</w:t>
      </w:r>
      <w:r w:rsidRPr="00916F59">
        <w:rPr>
          <w:rFonts w:cstheme="minorHAnsi"/>
          <w:color w:val="000000"/>
          <w:sz w:val="18"/>
          <w:szCs w:val="18"/>
          <w:shd w:val="clear" w:color="auto" w:fill="FFFFFF"/>
        </w:rPr>
        <w:t>Organiseert u een evenement dat weinig of geen invloed heeft op de openbare ruimte (er hoeft bijvoorbeeld geen straat afgezet te worden)? Dan is een melding voldoende. Voorbeelden hiervan zijn een straatfeest, buurtbarbecue, kinderactiviteiten (bijvoorbeeld een springkussen) of een volleybalwedstrijd op het strand</w:t>
      </w:r>
      <w:r>
        <w:rPr>
          <w:rFonts w:cstheme="minorHAnsi"/>
          <w:color w:val="000000"/>
          <w:sz w:val="18"/>
          <w:szCs w:val="18"/>
          <w:shd w:val="clear" w:color="auto" w:fill="FFFFFF"/>
        </w:rPr>
        <w:t>” Citaat Loket vergunningen.</w:t>
      </w:r>
      <w:r w:rsidRPr="00916F59">
        <w:t xml:space="preserve"> </w:t>
      </w:r>
      <w:hyperlink r:id="rId1" w:history="1">
        <w:r w:rsidRPr="00AF5B99">
          <w:rPr>
            <w:rStyle w:val="Hyperlink"/>
          </w:rPr>
          <w:t>http://www.amsterdam.nl/home/bewoners/loket/to/Melding-kleine-evenementen.htm</w:t>
        </w:r>
      </w:hyperlink>
    </w:p>
  </w:footnote>
  <w:footnote w:id="2">
    <w:p w:rsidR="00BF38E5" w:rsidRDefault="00BF38E5">
      <w:pPr>
        <w:pStyle w:val="Voetnoottekst"/>
      </w:pPr>
      <w:r>
        <w:rPr>
          <w:rStyle w:val="Voetnootmarkering"/>
        </w:rPr>
        <w:footnoteRef/>
      </w:r>
      <w:r>
        <w:t xml:space="preserve"> Aldus, Judith Verbeek docent Tijdschrift, Hogeschool Utrecht</w:t>
      </w:r>
    </w:p>
  </w:footnote>
  <w:footnote w:id="3">
    <w:p w:rsidR="00BF38E5" w:rsidRDefault="00BF38E5" w:rsidP="00161CC1">
      <w:pPr>
        <w:pStyle w:val="Voetnoottekst"/>
      </w:pPr>
      <w:r>
        <w:rPr>
          <w:rStyle w:val="Voetnootmarkering"/>
        </w:rPr>
        <w:footnoteRef/>
      </w:r>
      <w:r>
        <w:t xml:space="preserve"> </w:t>
      </w:r>
      <w:hyperlink r:id="rId2" w:history="1">
        <w:r>
          <w:rPr>
            <w:rStyle w:val="Hyperlink"/>
          </w:rPr>
          <w:t>http://www.itsmf.nl/redactieraad</w:t>
        </w:r>
      </w:hyperlink>
    </w:p>
  </w:footnote>
  <w:footnote w:id="4">
    <w:p w:rsidR="00BF38E5" w:rsidRDefault="00BF38E5" w:rsidP="00161CC1">
      <w:pPr>
        <w:pStyle w:val="Voetnoottekst"/>
      </w:pPr>
      <w:r>
        <w:rPr>
          <w:rStyle w:val="Voetnootmarkering"/>
        </w:rPr>
        <w:footnoteRef/>
      </w:r>
      <w:r>
        <w:t xml:space="preserve"> </w:t>
      </w:r>
      <w:hyperlink r:id="rId3" w:history="1">
        <w:r>
          <w:rPr>
            <w:rStyle w:val="Hyperlink"/>
          </w:rPr>
          <w:t>http://www.itsmf.nl/programmacommissie</w:t>
        </w:r>
      </w:hyperlink>
    </w:p>
  </w:footnote>
  <w:footnote w:id="5">
    <w:p w:rsidR="00BF38E5" w:rsidRDefault="00BF38E5">
      <w:pPr>
        <w:pStyle w:val="Voetnoottekst"/>
      </w:pPr>
      <w:r>
        <w:rPr>
          <w:rStyle w:val="Voetnootmarkering"/>
        </w:rPr>
        <w:footnoteRef/>
      </w:r>
      <w:r>
        <w:t xml:space="preserve"> De kosten die genoemd zijn bij het kopje ‘nieuwsbrief’ gaan over een tijdbestek van 1 maand. (per maand wordt er een nieuwsbrief verstuurd. Dit betekent dat er ook een maand is waarin gewerkt wordt aan de nieuwsbrief.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34DA5"/>
    <w:multiLevelType w:val="hybridMultilevel"/>
    <w:tmpl w:val="44480E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DB16CA"/>
    <w:multiLevelType w:val="multilevel"/>
    <w:tmpl w:val="AC6E91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D66837"/>
    <w:multiLevelType w:val="hybridMultilevel"/>
    <w:tmpl w:val="A8AE851E"/>
    <w:lvl w:ilvl="0" w:tplc="04130001">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0B0D4B"/>
    <w:multiLevelType w:val="multilevel"/>
    <w:tmpl w:val="6480195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809485E"/>
    <w:multiLevelType w:val="hybridMultilevel"/>
    <w:tmpl w:val="36188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0D2133"/>
    <w:multiLevelType w:val="hybridMultilevel"/>
    <w:tmpl w:val="F14E02BC"/>
    <w:lvl w:ilvl="0" w:tplc="04130001">
      <w:start w:val="1"/>
      <w:numFmt w:val="bullet"/>
      <w:lvlText w:val=""/>
      <w:lvlJc w:val="left"/>
      <w:pPr>
        <w:ind w:left="79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EE14951"/>
    <w:multiLevelType w:val="multilevel"/>
    <w:tmpl w:val="DC46E336"/>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9543E7F"/>
    <w:multiLevelType w:val="multilevel"/>
    <w:tmpl w:val="81CE3438"/>
    <w:lvl w:ilvl="0">
      <w:start w:val="1"/>
      <w:numFmt w:val="decimal"/>
      <w:lvlText w:val="%1."/>
      <w:lvlJc w:val="left"/>
      <w:pPr>
        <w:ind w:left="927" w:hanging="360"/>
      </w:pPr>
      <w:rPr>
        <w:rFonts w:hint="default"/>
      </w:rPr>
    </w:lvl>
    <w:lvl w:ilvl="1">
      <w:start w:val="4"/>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8">
    <w:nsid w:val="29653D78"/>
    <w:multiLevelType w:val="multilevel"/>
    <w:tmpl w:val="E71A549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9740F46"/>
    <w:multiLevelType w:val="hybridMultilevel"/>
    <w:tmpl w:val="4A286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9675A7"/>
    <w:multiLevelType w:val="multilevel"/>
    <w:tmpl w:val="37726224"/>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B0E6D1D"/>
    <w:multiLevelType w:val="hybridMultilevel"/>
    <w:tmpl w:val="A54E4562"/>
    <w:lvl w:ilvl="0" w:tplc="04130001">
      <w:start w:val="1"/>
      <w:numFmt w:val="bullet"/>
      <w:lvlText w:val=""/>
      <w:lvlJc w:val="left"/>
      <w:pPr>
        <w:ind w:left="720" w:hanging="360"/>
      </w:pPr>
      <w:rPr>
        <w:rFonts w:ascii="Symbol" w:hAnsi="Symbol" w:hint="default"/>
        <w:color w:val="auto"/>
      </w:rPr>
    </w:lvl>
    <w:lvl w:ilvl="1" w:tplc="AD24C228">
      <w:start w:val="5"/>
      <w:numFmt w:val="bullet"/>
      <w:lvlText w:val="-"/>
      <w:lvlJc w:val="left"/>
      <w:pPr>
        <w:ind w:left="1440" w:hanging="360"/>
      </w:pPr>
      <w:rPr>
        <w:rFonts w:ascii="Calibri" w:eastAsiaTheme="minorHAnsi" w:hAnsi="Calibri" w:cs="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57B790F"/>
    <w:multiLevelType w:val="hybridMultilevel"/>
    <w:tmpl w:val="179E5720"/>
    <w:lvl w:ilvl="0" w:tplc="1F4867E4">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B707C96"/>
    <w:multiLevelType w:val="hybridMultilevel"/>
    <w:tmpl w:val="DEC82A1C"/>
    <w:lvl w:ilvl="0" w:tplc="04130001">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F7B1C62"/>
    <w:multiLevelType w:val="hybridMultilevel"/>
    <w:tmpl w:val="EB9EAD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0577F51"/>
    <w:multiLevelType w:val="hybridMultilevel"/>
    <w:tmpl w:val="2A56716A"/>
    <w:lvl w:ilvl="0" w:tplc="0052C4D2">
      <w:start w:val="1"/>
      <w:numFmt w:val="decimal"/>
      <w:lvlText w:val="%1."/>
      <w:lvlJc w:val="left"/>
      <w:pPr>
        <w:ind w:left="720" w:hanging="360"/>
      </w:pPr>
      <w:rPr>
        <w:rFonts w:eastAsiaTheme="minorHAnsi"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91334EC"/>
    <w:multiLevelType w:val="multilevel"/>
    <w:tmpl w:val="DCA41CC4"/>
    <w:lvl w:ilvl="0">
      <w:start w:val="1"/>
      <w:numFmt w:val="decimal"/>
      <w:lvlText w:val="%1."/>
      <w:lvlJc w:val="left"/>
      <w:pPr>
        <w:ind w:left="720" w:hanging="360"/>
      </w:pPr>
      <w:rPr>
        <w:rFonts w:hint="default"/>
        <w:b w:val="0"/>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FB64C96"/>
    <w:multiLevelType w:val="hybridMultilevel"/>
    <w:tmpl w:val="CF1C221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05B758B"/>
    <w:multiLevelType w:val="hybridMultilevel"/>
    <w:tmpl w:val="44480E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0EC4590"/>
    <w:multiLevelType w:val="hybridMultilevel"/>
    <w:tmpl w:val="CA689868"/>
    <w:lvl w:ilvl="0" w:tplc="4D3E990C">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1FD0C0B"/>
    <w:multiLevelType w:val="multilevel"/>
    <w:tmpl w:val="4FE6AB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95142F7"/>
    <w:multiLevelType w:val="hybridMultilevel"/>
    <w:tmpl w:val="A2F06738"/>
    <w:lvl w:ilvl="0" w:tplc="04130001">
      <w:start w:val="1"/>
      <w:numFmt w:val="bullet"/>
      <w:lvlText w:val=""/>
      <w:lvlJc w:val="left"/>
      <w:pPr>
        <w:ind w:left="720" w:hanging="360"/>
      </w:pPr>
      <w:rPr>
        <w:rFonts w:ascii="Symbol" w:hAnsi="Symbol" w:hint="default"/>
      </w:rPr>
    </w:lvl>
    <w:lvl w:ilvl="1" w:tplc="2322454E">
      <w:numFmt w:val="bullet"/>
      <w:lvlText w:val="-"/>
      <w:lvlJc w:val="left"/>
      <w:pPr>
        <w:ind w:left="1440" w:hanging="360"/>
      </w:pPr>
      <w:rPr>
        <w:rFonts w:ascii="Calibri" w:eastAsia="Times New Roman" w:hAnsi="Calibri" w:cs="Calibri"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2DA04A8"/>
    <w:multiLevelType w:val="hybridMultilevel"/>
    <w:tmpl w:val="6EF06B1A"/>
    <w:lvl w:ilvl="0" w:tplc="C88AF242">
      <w:start w:val="4"/>
      <w:numFmt w:val="bullet"/>
      <w:lvlText w:val="-"/>
      <w:lvlJc w:val="left"/>
      <w:pPr>
        <w:ind w:left="792"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35566E9"/>
    <w:multiLevelType w:val="hybridMultilevel"/>
    <w:tmpl w:val="C8D88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EC17847"/>
    <w:multiLevelType w:val="hybridMultilevel"/>
    <w:tmpl w:val="CDE6B05A"/>
    <w:lvl w:ilvl="0" w:tplc="04130001">
      <w:start w:val="1"/>
      <w:numFmt w:val="bullet"/>
      <w:lvlText w:val=""/>
      <w:lvlJc w:val="left"/>
      <w:pPr>
        <w:ind w:left="720" w:hanging="360"/>
      </w:pPr>
      <w:rPr>
        <w:rFonts w:ascii="Symbol" w:hAnsi="Symbol" w:hint="default"/>
      </w:rPr>
    </w:lvl>
    <w:lvl w:ilvl="1" w:tplc="2322454E">
      <w:numFmt w:val="bullet"/>
      <w:lvlText w:val="-"/>
      <w:lvlJc w:val="left"/>
      <w:pPr>
        <w:ind w:left="1440" w:hanging="360"/>
      </w:pPr>
      <w:rPr>
        <w:rFonts w:ascii="Calibri" w:eastAsia="Times New Roman" w:hAnsi="Calibri" w:cs="Calibri" w:hint="default"/>
        <w:color w:val="auto"/>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10"/>
  </w:num>
  <w:num w:numId="5">
    <w:abstractNumId w:val="7"/>
  </w:num>
  <w:num w:numId="6">
    <w:abstractNumId w:val="19"/>
  </w:num>
  <w:num w:numId="7">
    <w:abstractNumId w:val="16"/>
  </w:num>
  <w:num w:numId="8">
    <w:abstractNumId w:val="18"/>
  </w:num>
  <w:num w:numId="9">
    <w:abstractNumId w:val="12"/>
  </w:num>
  <w:num w:numId="10">
    <w:abstractNumId w:val="11"/>
  </w:num>
  <w:num w:numId="11">
    <w:abstractNumId w:val="8"/>
  </w:num>
  <w:num w:numId="12">
    <w:abstractNumId w:val="6"/>
  </w:num>
  <w:num w:numId="13">
    <w:abstractNumId w:val="22"/>
  </w:num>
  <w:num w:numId="14">
    <w:abstractNumId w:val="4"/>
  </w:num>
  <w:num w:numId="15">
    <w:abstractNumId w:val="21"/>
  </w:num>
  <w:num w:numId="16">
    <w:abstractNumId w:val="13"/>
  </w:num>
  <w:num w:numId="17">
    <w:abstractNumId w:val="24"/>
  </w:num>
  <w:num w:numId="18">
    <w:abstractNumId w:val="2"/>
  </w:num>
  <w:num w:numId="19">
    <w:abstractNumId w:val="5"/>
  </w:num>
  <w:num w:numId="20">
    <w:abstractNumId w:val="14"/>
  </w:num>
  <w:num w:numId="21">
    <w:abstractNumId w:val="9"/>
  </w:num>
  <w:num w:numId="22">
    <w:abstractNumId w:val="17"/>
  </w:num>
  <w:num w:numId="23">
    <w:abstractNumId w:val="23"/>
  </w:num>
  <w:num w:numId="24">
    <w:abstractNumId w:val="3"/>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30C0"/>
    <w:rsid w:val="00001D1D"/>
    <w:rsid w:val="00002166"/>
    <w:rsid w:val="00010012"/>
    <w:rsid w:val="00011440"/>
    <w:rsid w:val="00017E7C"/>
    <w:rsid w:val="0002292D"/>
    <w:rsid w:val="000521A9"/>
    <w:rsid w:val="00054970"/>
    <w:rsid w:val="00061B5B"/>
    <w:rsid w:val="000733D2"/>
    <w:rsid w:val="000817F0"/>
    <w:rsid w:val="000C4073"/>
    <w:rsid w:val="000C6AE2"/>
    <w:rsid w:val="000D0E61"/>
    <w:rsid w:val="000D5360"/>
    <w:rsid w:val="000F0BEE"/>
    <w:rsid w:val="000F3693"/>
    <w:rsid w:val="00104AAC"/>
    <w:rsid w:val="00106D6A"/>
    <w:rsid w:val="00116BDE"/>
    <w:rsid w:val="00127DA9"/>
    <w:rsid w:val="00161CC1"/>
    <w:rsid w:val="0016305E"/>
    <w:rsid w:val="001A3398"/>
    <w:rsid w:val="001A495E"/>
    <w:rsid w:val="001C0046"/>
    <w:rsid w:val="001C6D14"/>
    <w:rsid w:val="00213FD0"/>
    <w:rsid w:val="002525C0"/>
    <w:rsid w:val="00252735"/>
    <w:rsid w:val="0026060E"/>
    <w:rsid w:val="00262C5F"/>
    <w:rsid w:val="002875CD"/>
    <w:rsid w:val="00287DB1"/>
    <w:rsid w:val="0029310F"/>
    <w:rsid w:val="0029473F"/>
    <w:rsid w:val="00294A9C"/>
    <w:rsid w:val="002A2AD9"/>
    <w:rsid w:val="002A44C1"/>
    <w:rsid w:val="002A4AB0"/>
    <w:rsid w:val="002B1DF4"/>
    <w:rsid w:val="002B236C"/>
    <w:rsid w:val="002D2249"/>
    <w:rsid w:val="002D3595"/>
    <w:rsid w:val="002E37FD"/>
    <w:rsid w:val="002F38C8"/>
    <w:rsid w:val="0031627C"/>
    <w:rsid w:val="003238B8"/>
    <w:rsid w:val="003771D7"/>
    <w:rsid w:val="0038485C"/>
    <w:rsid w:val="003973B8"/>
    <w:rsid w:val="003A6C6C"/>
    <w:rsid w:val="003B23B1"/>
    <w:rsid w:val="003C76E1"/>
    <w:rsid w:val="003F51A4"/>
    <w:rsid w:val="00404C54"/>
    <w:rsid w:val="004078D3"/>
    <w:rsid w:val="004102A4"/>
    <w:rsid w:val="00413D4F"/>
    <w:rsid w:val="00414CE2"/>
    <w:rsid w:val="00420F78"/>
    <w:rsid w:val="00425EBE"/>
    <w:rsid w:val="004329A5"/>
    <w:rsid w:val="0043504D"/>
    <w:rsid w:val="004443CE"/>
    <w:rsid w:val="00457F72"/>
    <w:rsid w:val="00466C4D"/>
    <w:rsid w:val="0047426F"/>
    <w:rsid w:val="00476985"/>
    <w:rsid w:val="00482F22"/>
    <w:rsid w:val="00483376"/>
    <w:rsid w:val="004A1F37"/>
    <w:rsid w:val="004A6304"/>
    <w:rsid w:val="004B5AE9"/>
    <w:rsid w:val="004C54EF"/>
    <w:rsid w:val="004E30AE"/>
    <w:rsid w:val="004E6144"/>
    <w:rsid w:val="004F12CA"/>
    <w:rsid w:val="005069AF"/>
    <w:rsid w:val="00507631"/>
    <w:rsid w:val="00544031"/>
    <w:rsid w:val="00556821"/>
    <w:rsid w:val="00586D2B"/>
    <w:rsid w:val="00591AD4"/>
    <w:rsid w:val="00593720"/>
    <w:rsid w:val="005B6909"/>
    <w:rsid w:val="005C2B9B"/>
    <w:rsid w:val="005C68AF"/>
    <w:rsid w:val="005C6BE1"/>
    <w:rsid w:val="006115F2"/>
    <w:rsid w:val="006138CE"/>
    <w:rsid w:val="00613DBB"/>
    <w:rsid w:val="006163C9"/>
    <w:rsid w:val="006207F4"/>
    <w:rsid w:val="00632AF4"/>
    <w:rsid w:val="006467E5"/>
    <w:rsid w:val="006510EC"/>
    <w:rsid w:val="00662EC7"/>
    <w:rsid w:val="00664B09"/>
    <w:rsid w:val="006734B0"/>
    <w:rsid w:val="0067505B"/>
    <w:rsid w:val="0068318E"/>
    <w:rsid w:val="0069588A"/>
    <w:rsid w:val="006B01C4"/>
    <w:rsid w:val="006C62CB"/>
    <w:rsid w:val="006D2D45"/>
    <w:rsid w:val="006E122C"/>
    <w:rsid w:val="006E1258"/>
    <w:rsid w:val="006E2EF2"/>
    <w:rsid w:val="006E47BE"/>
    <w:rsid w:val="0070205A"/>
    <w:rsid w:val="00710220"/>
    <w:rsid w:val="00720982"/>
    <w:rsid w:val="00720B06"/>
    <w:rsid w:val="00725133"/>
    <w:rsid w:val="007252A0"/>
    <w:rsid w:val="0077224A"/>
    <w:rsid w:val="0079044B"/>
    <w:rsid w:val="00790C08"/>
    <w:rsid w:val="00797841"/>
    <w:rsid w:val="007B060C"/>
    <w:rsid w:val="007B20EA"/>
    <w:rsid w:val="007B3243"/>
    <w:rsid w:val="007B5573"/>
    <w:rsid w:val="007C15DF"/>
    <w:rsid w:val="007C6E59"/>
    <w:rsid w:val="007D3F0B"/>
    <w:rsid w:val="007E1499"/>
    <w:rsid w:val="00817BCB"/>
    <w:rsid w:val="00823F1E"/>
    <w:rsid w:val="00827AB6"/>
    <w:rsid w:val="0083476E"/>
    <w:rsid w:val="0084375B"/>
    <w:rsid w:val="0085221C"/>
    <w:rsid w:val="00862A29"/>
    <w:rsid w:val="0089387D"/>
    <w:rsid w:val="008A2D94"/>
    <w:rsid w:val="008B41AA"/>
    <w:rsid w:val="008C05AB"/>
    <w:rsid w:val="008C668D"/>
    <w:rsid w:val="008C6F28"/>
    <w:rsid w:val="008D28C3"/>
    <w:rsid w:val="008E17CF"/>
    <w:rsid w:val="008E3DA9"/>
    <w:rsid w:val="008E45D5"/>
    <w:rsid w:val="008F777A"/>
    <w:rsid w:val="009031DB"/>
    <w:rsid w:val="00916F59"/>
    <w:rsid w:val="009201A0"/>
    <w:rsid w:val="0092649F"/>
    <w:rsid w:val="00970485"/>
    <w:rsid w:val="009904E2"/>
    <w:rsid w:val="009A76B2"/>
    <w:rsid w:val="009A7FDA"/>
    <w:rsid w:val="009E6B7C"/>
    <w:rsid w:val="009F4F85"/>
    <w:rsid w:val="00A104A1"/>
    <w:rsid w:val="00A15EDA"/>
    <w:rsid w:val="00A276F5"/>
    <w:rsid w:val="00A32811"/>
    <w:rsid w:val="00A35782"/>
    <w:rsid w:val="00A621B8"/>
    <w:rsid w:val="00A70012"/>
    <w:rsid w:val="00A910FC"/>
    <w:rsid w:val="00AA048C"/>
    <w:rsid w:val="00AA05AE"/>
    <w:rsid w:val="00AA2D4C"/>
    <w:rsid w:val="00AA6978"/>
    <w:rsid w:val="00AC0020"/>
    <w:rsid w:val="00AC30C0"/>
    <w:rsid w:val="00AC7278"/>
    <w:rsid w:val="00AD1E95"/>
    <w:rsid w:val="00AD2A5C"/>
    <w:rsid w:val="00AD2E14"/>
    <w:rsid w:val="00AF1F82"/>
    <w:rsid w:val="00B22CE8"/>
    <w:rsid w:val="00B553D2"/>
    <w:rsid w:val="00B67F34"/>
    <w:rsid w:val="00B72C06"/>
    <w:rsid w:val="00B83E45"/>
    <w:rsid w:val="00B9204D"/>
    <w:rsid w:val="00BA4A71"/>
    <w:rsid w:val="00BC1468"/>
    <w:rsid w:val="00BD45E1"/>
    <w:rsid w:val="00BD5804"/>
    <w:rsid w:val="00BF301A"/>
    <w:rsid w:val="00BF38E5"/>
    <w:rsid w:val="00C1313B"/>
    <w:rsid w:val="00C26158"/>
    <w:rsid w:val="00C4725C"/>
    <w:rsid w:val="00C62EB9"/>
    <w:rsid w:val="00C63EEF"/>
    <w:rsid w:val="00C829C5"/>
    <w:rsid w:val="00C90D58"/>
    <w:rsid w:val="00C92E52"/>
    <w:rsid w:val="00C96C06"/>
    <w:rsid w:val="00C96FCE"/>
    <w:rsid w:val="00CA4A09"/>
    <w:rsid w:val="00CB711D"/>
    <w:rsid w:val="00CD71EC"/>
    <w:rsid w:val="00CE22FA"/>
    <w:rsid w:val="00CE7B1C"/>
    <w:rsid w:val="00CF32A6"/>
    <w:rsid w:val="00D1409B"/>
    <w:rsid w:val="00D17AA5"/>
    <w:rsid w:val="00D41133"/>
    <w:rsid w:val="00D56EF3"/>
    <w:rsid w:val="00D73E48"/>
    <w:rsid w:val="00DC3B5C"/>
    <w:rsid w:val="00DC3F7A"/>
    <w:rsid w:val="00DD1C70"/>
    <w:rsid w:val="00DE5CB1"/>
    <w:rsid w:val="00E00C20"/>
    <w:rsid w:val="00E132DA"/>
    <w:rsid w:val="00E32E01"/>
    <w:rsid w:val="00E346E8"/>
    <w:rsid w:val="00E43EF1"/>
    <w:rsid w:val="00E4719F"/>
    <w:rsid w:val="00E6175B"/>
    <w:rsid w:val="00E72E4C"/>
    <w:rsid w:val="00E868A4"/>
    <w:rsid w:val="00E97171"/>
    <w:rsid w:val="00EA2DAC"/>
    <w:rsid w:val="00EB4F0F"/>
    <w:rsid w:val="00EC147D"/>
    <w:rsid w:val="00ED13C1"/>
    <w:rsid w:val="00ED6BCE"/>
    <w:rsid w:val="00EE30E7"/>
    <w:rsid w:val="00F11FEB"/>
    <w:rsid w:val="00F15F58"/>
    <w:rsid w:val="00F26A13"/>
    <w:rsid w:val="00F361C2"/>
    <w:rsid w:val="00F373C5"/>
    <w:rsid w:val="00F40998"/>
    <w:rsid w:val="00F57364"/>
    <w:rsid w:val="00F95765"/>
    <w:rsid w:val="00FB1BCB"/>
    <w:rsid w:val="00FC05B4"/>
    <w:rsid w:val="00FC1000"/>
    <w:rsid w:val="00FC5A3F"/>
    <w:rsid w:val="00FE2BE8"/>
    <w:rsid w:val="00FF5CF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5" type="connector" idref="#_x0000_s1033"/>
        <o:r id="V:Rule6" type="connector" idref="#_x0000_s1034"/>
        <o:r id="V:Rule7" type="connector" idref="#_x0000_s1035"/>
        <o:r id="V:Rule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048C"/>
  </w:style>
  <w:style w:type="paragraph" w:styleId="Kop1">
    <w:name w:val="heading 1"/>
    <w:basedOn w:val="Standaard"/>
    <w:next w:val="Standaard"/>
    <w:link w:val="Kop1Char"/>
    <w:uiPriority w:val="9"/>
    <w:qFormat/>
    <w:rsid w:val="00AA2D4C"/>
    <w:pPr>
      <w:keepNext/>
      <w:keepLines/>
      <w:spacing w:before="480" w:after="0"/>
      <w:outlineLvl w:val="0"/>
    </w:pPr>
    <w:rPr>
      <w:rFonts w:ascii="Century Gothic" w:eastAsiaTheme="majorEastAsia" w:hAnsi="Century Gothic" w:cstheme="majorBidi"/>
      <w:bCs/>
      <w:color w:val="FF0000"/>
      <w:sz w:val="32"/>
      <w:szCs w:val="28"/>
    </w:rPr>
  </w:style>
  <w:style w:type="paragraph" w:styleId="Kop2">
    <w:name w:val="heading 2"/>
    <w:basedOn w:val="Standaard"/>
    <w:next w:val="Standaard"/>
    <w:link w:val="Kop2Char"/>
    <w:uiPriority w:val="9"/>
    <w:unhideWhenUsed/>
    <w:qFormat/>
    <w:rsid w:val="00BD45E1"/>
    <w:pPr>
      <w:keepNext/>
      <w:keepLines/>
      <w:spacing w:before="200" w:after="0"/>
      <w:outlineLvl w:val="1"/>
    </w:pPr>
    <w:rPr>
      <w:rFonts w:ascii="Century Gothic" w:eastAsiaTheme="majorEastAsia" w:hAnsi="Century Gothic" w:cstheme="majorBidi"/>
      <w:b/>
      <w:bCs/>
      <w:color w:val="FF0000"/>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C30C0"/>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C30C0"/>
    <w:rPr>
      <w:rFonts w:eastAsiaTheme="minorEastAsia"/>
    </w:rPr>
  </w:style>
  <w:style w:type="paragraph" w:styleId="Ballontekst">
    <w:name w:val="Balloon Text"/>
    <w:basedOn w:val="Standaard"/>
    <w:link w:val="BallontekstChar"/>
    <w:uiPriority w:val="99"/>
    <w:semiHidden/>
    <w:unhideWhenUsed/>
    <w:rsid w:val="00AC30C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30C0"/>
    <w:rPr>
      <w:rFonts w:ascii="Tahoma" w:hAnsi="Tahoma" w:cs="Tahoma"/>
      <w:sz w:val="16"/>
      <w:szCs w:val="16"/>
    </w:rPr>
  </w:style>
  <w:style w:type="character" w:customStyle="1" w:styleId="Kop1Char">
    <w:name w:val="Kop 1 Char"/>
    <w:basedOn w:val="Standaardalinea-lettertype"/>
    <w:link w:val="Kop1"/>
    <w:uiPriority w:val="9"/>
    <w:rsid w:val="00AA2D4C"/>
    <w:rPr>
      <w:rFonts w:ascii="Century Gothic" w:eastAsiaTheme="majorEastAsia" w:hAnsi="Century Gothic" w:cstheme="majorBidi"/>
      <w:bCs/>
      <w:color w:val="FF0000"/>
      <w:sz w:val="32"/>
      <w:szCs w:val="28"/>
    </w:rPr>
  </w:style>
  <w:style w:type="paragraph" w:styleId="Lijstalinea">
    <w:name w:val="List Paragraph"/>
    <w:basedOn w:val="Standaard"/>
    <w:uiPriority w:val="34"/>
    <w:qFormat/>
    <w:rsid w:val="004F12CA"/>
    <w:pPr>
      <w:ind w:left="720"/>
      <w:contextualSpacing/>
    </w:pPr>
  </w:style>
  <w:style w:type="paragraph" w:styleId="Koptekst">
    <w:name w:val="header"/>
    <w:basedOn w:val="Standaard"/>
    <w:link w:val="KoptekstChar"/>
    <w:uiPriority w:val="99"/>
    <w:semiHidden/>
    <w:unhideWhenUsed/>
    <w:rsid w:val="00AF1F8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F1F82"/>
  </w:style>
  <w:style w:type="paragraph" w:styleId="Voettekst">
    <w:name w:val="footer"/>
    <w:basedOn w:val="Standaard"/>
    <w:link w:val="VoettekstChar"/>
    <w:uiPriority w:val="99"/>
    <w:unhideWhenUsed/>
    <w:rsid w:val="00AF1F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1F82"/>
  </w:style>
  <w:style w:type="character" w:customStyle="1" w:styleId="Kop2Char">
    <w:name w:val="Kop 2 Char"/>
    <w:basedOn w:val="Standaardalinea-lettertype"/>
    <w:link w:val="Kop2"/>
    <w:uiPriority w:val="9"/>
    <w:rsid w:val="00BD45E1"/>
    <w:rPr>
      <w:rFonts w:ascii="Century Gothic" w:eastAsiaTheme="majorEastAsia" w:hAnsi="Century Gothic" w:cstheme="majorBidi"/>
      <w:b/>
      <w:bCs/>
      <w:color w:val="FF0000"/>
      <w:sz w:val="20"/>
      <w:szCs w:val="26"/>
    </w:rPr>
  </w:style>
  <w:style w:type="character" w:customStyle="1" w:styleId="apple-converted-space">
    <w:name w:val="apple-converted-space"/>
    <w:basedOn w:val="Standaardalinea-lettertype"/>
    <w:rsid w:val="002875CD"/>
  </w:style>
  <w:style w:type="paragraph" w:styleId="Voetnoottekst">
    <w:name w:val="footnote text"/>
    <w:basedOn w:val="Standaard"/>
    <w:link w:val="VoetnoottekstChar"/>
    <w:uiPriority w:val="99"/>
    <w:semiHidden/>
    <w:unhideWhenUsed/>
    <w:rsid w:val="002E37F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E37FD"/>
    <w:rPr>
      <w:sz w:val="20"/>
      <w:szCs w:val="20"/>
    </w:rPr>
  </w:style>
  <w:style w:type="character" w:styleId="Voetnootmarkering">
    <w:name w:val="footnote reference"/>
    <w:basedOn w:val="Standaardalinea-lettertype"/>
    <w:uiPriority w:val="99"/>
    <w:semiHidden/>
    <w:unhideWhenUsed/>
    <w:rsid w:val="002E37FD"/>
    <w:rPr>
      <w:vertAlign w:val="superscript"/>
    </w:rPr>
  </w:style>
  <w:style w:type="paragraph" w:styleId="Kopvaninhoudsopgave">
    <w:name w:val="TOC Heading"/>
    <w:basedOn w:val="Kop1"/>
    <w:next w:val="Standaard"/>
    <w:uiPriority w:val="39"/>
    <w:unhideWhenUsed/>
    <w:qFormat/>
    <w:rsid w:val="00FF5CFA"/>
    <w:pPr>
      <w:outlineLvl w:val="9"/>
    </w:pPr>
    <w:rPr>
      <w:rFonts w:asciiTheme="majorHAnsi" w:hAnsiTheme="majorHAnsi"/>
      <w:b/>
      <w:color w:val="365F91" w:themeColor="accent1" w:themeShade="BF"/>
      <w:sz w:val="28"/>
    </w:rPr>
  </w:style>
  <w:style w:type="paragraph" w:styleId="Inhopg1">
    <w:name w:val="toc 1"/>
    <w:basedOn w:val="Standaard"/>
    <w:next w:val="Standaard"/>
    <w:autoRedefine/>
    <w:uiPriority w:val="39"/>
    <w:unhideWhenUsed/>
    <w:rsid w:val="00FE2BE8"/>
    <w:pPr>
      <w:tabs>
        <w:tab w:val="right" w:leader="dot" w:pos="9062"/>
      </w:tabs>
      <w:spacing w:after="100"/>
    </w:pPr>
  </w:style>
  <w:style w:type="paragraph" w:styleId="Inhopg2">
    <w:name w:val="toc 2"/>
    <w:basedOn w:val="Standaard"/>
    <w:next w:val="Standaard"/>
    <w:autoRedefine/>
    <w:uiPriority w:val="39"/>
    <w:unhideWhenUsed/>
    <w:rsid w:val="00FF5CFA"/>
    <w:pPr>
      <w:spacing w:after="100"/>
      <w:ind w:left="220"/>
    </w:pPr>
  </w:style>
  <w:style w:type="character" w:styleId="Hyperlink">
    <w:name w:val="Hyperlink"/>
    <w:basedOn w:val="Standaardalinea-lettertype"/>
    <w:uiPriority w:val="99"/>
    <w:unhideWhenUsed/>
    <w:rsid w:val="00FF5CFA"/>
    <w:rPr>
      <w:color w:val="0000FF" w:themeColor="hyperlink"/>
      <w:u w:val="single"/>
    </w:rPr>
  </w:style>
  <w:style w:type="table" w:styleId="Tabelraster">
    <w:name w:val="Table Grid"/>
    <w:basedOn w:val="Standaardtabel"/>
    <w:uiPriority w:val="59"/>
    <w:rsid w:val="009A7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2">
    <w:name w:val="Light Shading Accent 2"/>
    <w:basedOn w:val="Standaardtabel"/>
    <w:uiPriority w:val="60"/>
    <w:rsid w:val="009A7FD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rmaalweb">
    <w:name w:val="Normal (Web)"/>
    <w:basedOn w:val="Standaard"/>
    <w:uiPriority w:val="99"/>
    <w:semiHidden/>
    <w:unhideWhenUsed/>
    <w:rsid w:val="00A910F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bliografie">
    <w:name w:val="Bibliography"/>
    <w:basedOn w:val="Standaard"/>
    <w:next w:val="Standaard"/>
    <w:uiPriority w:val="37"/>
    <w:unhideWhenUsed/>
    <w:rsid w:val="00294A9C"/>
  </w:style>
  <w:style w:type="paragraph" w:styleId="Bijschrift">
    <w:name w:val="caption"/>
    <w:basedOn w:val="Standaard"/>
    <w:next w:val="Standaard"/>
    <w:uiPriority w:val="35"/>
    <w:unhideWhenUsed/>
    <w:qFormat/>
    <w:rsid w:val="007252A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8208353">
      <w:bodyDiv w:val="1"/>
      <w:marLeft w:val="0"/>
      <w:marRight w:val="0"/>
      <w:marTop w:val="0"/>
      <w:marBottom w:val="0"/>
      <w:divBdr>
        <w:top w:val="none" w:sz="0" w:space="0" w:color="auto"/>
        <w:left w:val="none" w:sz="0" w:space="0" w:color="auto"/>
        <w:bottom w:val="none" w:sz="0" w:space="0" w:color="auto"/>
        <w:right w:val="none" w:sz="0" w:space="0" w:color="auto"/>
      </w:divBdr>
    </w:div>
    <w:div w:id="182134385">
      <w:bodyDiv w:val="1"/>
      <w:marLeft w:val="0"/>
      <w:marRight w:val="0"/>
      <w:marTop w:val="0"/>
      <w:marBottom w:val="0"/>
      <w:divBdr>
        <w:top w:val="none" w:sz="0" w:space="0" w:color="auto"/>
        <w:left w:val="none" w:sz="0" w:space="0" w:color="auto"/>
        <w:bottom w:val="none" w:sz="0" w:space="0" w:color="auto"/>
        <w:right w:val="none" w:sz="0" w:space="0" w:color="auto"/>
      </w:divBdr>
    </w:div>
    <w:div w:id="715812457">
      <w:bodyDiv w:val="1"/>
      <w:marLeft w:val="0"/>
      <w:marRight w:val="0"/>
      <w:marTop w:val="0"/>
      <w:marBottom w:val="0"/>
      <w:divBdr>
        <w:top w:val="none" w:sz="0" w:space="0" w:color="auto"/>
        <w:left w:val="none" w:sz="0" w:space="0" w:color="auto"/>
        <w:bottom w:val="none" w:sz="0" w:space="0" w:color="auto"/>
        <w:right w:val="none" w:sz="0" w:space="0" w:color="auto"/>
      </w:divBdr>
      <w:divsChild>
        <w:div w:id="952053849">
          <w:marLeft w:val="0"/>
          <w:marRight w:val="0"/>
          <w:marTop w:val="0"/>
          <w:marBottom w:val="0"/>
          <w:divBdr>
            <w:top w:val="none" w:sz="0" w:space="0" w:color="auto"/>
            <w:left w:val="none" w:sz="0" w:space="0" w:color="auto"/>
            <w:bottom w:val="none" w:sz="0" w:space="0" w:color="auto"/>
            <w:right w:val="none" w:sz="0" w:space="0" w:color="auto"/>
          </w:divBdr>
        </w:div>
        <w:div w:id="1728454050">
          <w:marLeft w:val="0"/>
          <w:marRight w:val="0"/>
          <w:marTop w:val="0"/>
          <w:marBottom w:val="0"/>
          <w:divBdr>
            <w:top w:val="none" w:sz="0" w:space="0" w:color="auto"/>
            <w:left w:val="none" w:sz="0" w:space="0" w:color="auto"/>
            <w:bottom w:val="none" w:sz="0" w:space="0" w:color="auto"/>
            <w:right w:val="none" w:sz="0" w:space="0" w:color="auto"/>
          </w:divBdr>
        </w:div>
        <w:div w:id="1827551854">
          <w:marLeft w:val="0"/>
          <w:marRight w:val="0"/>
          <w:marTop w:val="0"/>
          <w:marBottom w:val="0"/>
          <w:divBdr>
            <w:top w:val="none" w:sz="0" w:space="0" w:color="auto"/>
            <w:left w:val="none" w:sz="0" w:space="0" w:color="auto"/>
            <w:bottom w:val="none" w:sz="0" w:space="0" w:color="auto"/>
            <w:right w:val="none" w:sz="0" w:space="0" w:color="auto"/>
          </w:divBdr>
        </w:div>
        <w:div w:id="694842734">
          <w:marLeft w:val="0"/>
          <w:marRight w:val="0"/>
          <w:marTop w:val="0"/>
          <w:marBottom w:val="0"/>
          <w:divBdr>
            <w:top w:val="none" w:sz="0" w:space="0" w:color="auto"/>
            <w:left w:val="none" w:sz="0" w:space="0" w:color="auto"/>
            <w:bottom w:val="none" w:sz="0" w:space="0" w:color="auto"/>
            <w:right w:val="none" w:sz="0" w:space="0" w:color="auto"/>
          </w:divBdr>
        </w:div>
      </w:divsChild>
    </w:div>
    <w:div w:id="929433824">
      <w:bodyDiv w:val="1"/>
      <w:marLeft w:val="0"/>
      <w:marRight w:val="0"/>
      <w:marTop w:val="0"/>
      <w:marBottom w:val="0"/>
      <w:divBdr>
        <w:top w:val="none" w:sz="0" w:space="0" w:color="auto"/>
        <w:left w:val="none" w:sz="0" w:space="0" w:color="auto"/>
        <w:bottom w:val="none" w:sz="0" w:space="0" w:color="auto"/>
        <w:right w:val="none" w:sz="0" w:space="0" w:color="auto"/>
      </w:divBdr>
    </w:div>
    <w:div w:id="1095438628">
      <w:bodyDiv w:val="1"/>
      <w:marLeft w:val="0"/>
      <w:marRight w:val="0"/>
      <w:marTop w:val="0"/>
      <w:marBottom w:val="0"/>
      <w:divBdr>
        <w:top w:val="none" w:sz="0" w:space="0" w:color="auto"/>
        <w:left w:val="none" w:sz="0" w:space="0" w:color="auto"/>
        <w:bottom w:val="none" w:sz="0" w:space="0" w:color="auto"/>
        <w:right w:val="none" w:sz="0" w:space="0" w:color="auto"/>
      </w:divBdr>
    </w:div>
    <w:div w:id="1367370749">
      <w:bodyDiv w:val="1"/>
      <w:marLeft w:val="0"/>
      <w:marRight w:val="0"/>
      <w:marTop w:val="0"/>
      <w:marBottom w:val="0"/>
      <w:divBdr>
        <w:top w:val="none" w:sz="0" w:space="0" w:color="auto"/>
        <w:left w:val="none" w:sz="0" w:space="0" w:color="auto"/>
        <w:bottom w:val="none" w:sz="0" w:space="0" w:color="auto"/>
        <w:right w:val="none" w:sz="0" w:space="0" w:color="auto"/>
      </w:divBdr>
    </w:div>
    <w:div w:id="1615748748">
      <w:bodyDiv w:val="1"/>
      <w:marLeft w:val="0"/>
      <w:marRight w:val="0"/>
      <w:marTop w:val="0"/>
      <w:marBottom w:val="0"/>
      <w:divBdr>
        <w:top w:val="none" w:sz="0" w:space="0" w:color="auto"/>
        <w:left w:val="none" w:sz="0" w:space="0" w:color="auto"/>
        <w:bottom w:val="none" w:sz="0" w:space="0" w:color="auto"/>
        <w:right w:val="none" w:sz="0" w:space="0" w:color="auto"/>
      </w:divBdr>
    </w:div>
    <w:div w:id="1705402032">
      <w:bodyDiv w:val="1"/>
      <w:marLeft w:val="0"/>
      <w:marRight w:val="0"/>
      <w:marTop w:val="0"/>
      <w:marBottom w:val="0"/>
      <w:divBdr>
        <w:top w:val="none" w:sz="0" w:space="0" w:color="auto"/>
        <w:left w:val="none" w:sz="0" w:space="0" w:color="auto"/>
        <w:bottom w:val="none" w:sz="0" w:space="0" w:color="auto"/>
        <w:right w:val="none" w:sz="0" w:space="0" w:color="auto"/>
      </w:divBdr>
    </w:div>
    <w:div w:id="171280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mailto:info@itsmf.nl"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mailto:sigrid@thenextwomen.nl"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mailto:redactie@lofmagazine.nl"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mailto:Info@leadingladiesclub.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hyperlink" Target="http://www.thenextwomen.nl"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itsmf.nl/programmacommissie" TargetMode="External"/><Relationship Id="rId2" Type="http://schemas.openxmlformats.org/officeDocument/2006/relationships/hyperlink" Target="http://www.itsmf.nl/redactieraad" TargetMode="External"/><Relationship Id="rId1" Type="http://schemas.openxmlformats.org/officeDocument/2006/relationships/hyperlink" Target="http://www.amsterdam.nl/home/bewoners/loket/to/Melding-kleine-evenementen.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pieChart>
        <c:varyColors val="1"/>
        <c:ser>
          <c:idx val="0"/>
          <c:order val="0"/>
          <c:dLbls>
            <c:showCatName val="1"/>
            <c:showPercent val="1"/>
            <c:showLeaderLines val="1"/>
          </c:dLbls>
          <c:cat>
            <c:strRef>
              <c:f>'Kwalitatief onderzoek'!$A$1:$A$8</c:f>
              <c:strCache>
                <c:ptCount val="8"/>
                <c:pt idx="0">
                  <c:v>Online</c:v>
                </c:pt>
                <c:pt idx="1">
                  <c:v>Social media</c:v>
                </c:pt>
                <c:pt idx="2">
                  <c:v>(online) nieuwsbrief</c:v>
                </c:pt>
                <c:pt idx="3">
                  <c:v>Print</c:v>
                </c:pt>
                <c:pt idx="4">
                  <c:v>Face-to-face</c:v>
                </c:pt>
                <c:pt idx="5">
                  <c:v>Filmpjes</c:v>
                </c:pt>
                <c:pt idx="6">
                  <c:v>Community</c:v>
                </c:pt>
                <c:pt idx="7">
                  <c:v>Telefonisch</c:v>
                </c:pt>
              </c:strCache>
            </c:strRef>
          </c:cat>
          <c:val>
            <c:numRef>
              <c:f>'Kwalitatief onderzoek'!$B$1:$B$8</c:f>
              <c:numCache>
                <c:formatCode>General</c:formatCode>
                <c:ptCount val="8"/>
                <c:pt idx="0">
                  <c:v>6</c:v>
                </c:pt>
                <c:pt idx="1">
                  <c:v>6</c:v>
                </c:pt>
                <c:pt idx="2">
                  <c:v>5</c:v>
                </c:pt>
                <c:pt idx="3">
                  <c:v>4</c:v>
                </c:pt>
                <c:pt idx="4">
                  <c:v>4</c:v>
                </c:pt>
                <c:pt idx="5">
                  <c:v>3</c:v>
                </c:pt>
                <c:pt idx="6">
                  <c:v>2</c:v>
                </c:pt>
                <c:pt idx="7">
                  <c:v>1</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0.23439911227312801"/>
          <c:y val="0.12668804872244674"/>
          <c:w val="0.54664609491381289"/>
          <c:h val="0.75732195016142001"/>
        </c:manualLayout>
      </c:layout>
      <c:pieChart>
        <c:varyColors val="1"/>
        <c:ser>
          <c:idx val="0"/>
          <c:order val="0"/>
          <c:dLbls>
            <c:showCatName val="1"/>
            <c:showPercent val="1"/>
            <c:showLeaderLines val="1"/>
          </c:dLbls>
          <c:cat>
            <c:strRef>
              <c:f>'Kwalitatief onderzoek'!$A$39:$A$44</c:f>
              <c:strCache>
                <c:ptCount val="6"/>
                <c:pt idx="0">
                  <c:v>Ad hoc</c:v>
                </c:pt>
                <c:pt idx="1">
                  <c:v>Dagelijks</c:v>
                </c:pt>
                <c:pt idx="2">
                  <c:v>Wekelijks</c:v>
                </c:pt>
                <c:pt idx="3">
                  <c:v>Maandelijks</c:v>
                </c:pt>
                <c:pt idx="4">
                  <c:v>Per kwartaal</c:v>
                </c:pt>
                <c:pt idx="5">
                  <c:v>Halfjaarlijks</c:v>
                </c:pt>
              </c:strCache>
            </c:strRef>
          </c:cat>
          <c:val>
            <c:numRef>
              <c:f>'Kwalitatief onderzoek'!$B$39:$B$44</c:f>
              <c:numCache>
                <c:formatCode>General</c:formatCode>
                <c:ptCount val="6"/>
                <c:pt idx="0">
                  <c:v>2</c:v>
                </c:pt>
                <c:pt idx="1">
                  <c:v>3</c:v>
                </c:pt>
                <c:pt idx="2">
                  <c:v>3</c:v>
                </c:pt>
                <c:pt idx="3">
                  <c:v>6</c:v>
                </c:pt>
                <c:pt idx="4">
                  <c:v>3</c:v>
                </c:pt>
                <c:pt idx="5">
                  <c:v>1</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3.1944783316270972E-2"/>
          <c:y val="0.30696523790231817"/>
          <c:w val="0.93611043336745803"/>
          <c:h val="0.47167983278114561"/>
        </c:manualLayout>
      </c:layout>
      <c:barChart>
        <c:barDir val="col"/>
        <c:grouping val="clustered"/>
        <c:ser>
          <c:idx val="0"/>
          <c:order val="0"/>
          <c:tx>
            <c:strRef>
              <c:f>'Kwalitatief onderzoek'!$A$47</c:f>
              <c:strCache>
                <c:ptCount val="1"/>
                <c:pt idx="0">
                  <c:v>Ad hoc</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onderzoek'!$B$47:$F$47</c:f>
              <c:numCache>
                <c:formatCode>General</c:formatCode>
                <c:ptCount val="5"/>
                <c:pt idx="2">
                  <c:v>2</c:v>
                </c:pt>
              </c:numCache>
            </c:numRef>
          </c:val>
        </c:ser>
        <c:ser>
          <c:idx val="1"/>
          <c:order val="1"/>
          <c:tx>
            <c:strRef>
              <c:f>'Kwalitatief onderzoek'!$A$48</c:f>
              <c:strCache>
                <c:ptCount val="1"/>
                <c:pt idx="0">
                  <c:v>Dagelijks</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onderzoek'!$B$48:$F$48</c:f>
              <c:numCache>
                <c:formatCode>General</c:formatCode>
                <c:ptCount val="5"/>
                <c:pt idx="2">
                  <c:v>3</c:v>
                </c:pt>
              </c:numCache>
            </c:numRef>
          </c:val>
        </c:ser>
        <c:ser>
          <c:idx val="2"/>
          <c:order val="2"/>
          <c:tx>
            <c:strRef>
              <c:f>'Kwalitatief onderzoek'!$A$49</c:f>
              <c:strCache>
                <c:ptCount val="1"/>
                <c:pt idx="0">
                  <c:v>Wekelijks</c:v>
                </c:pt>
              </c:strCache>
            </c:strRef>
          </c:tx>
          <c:cat>
            <c:strRef>
              <c:f>'Kwalitatief onderzoek'!$B$46:$F$46</c:f>
              <c:strCache>
                <c:ptCount val="5"/>
                <c:pt idx="0">
                  <c:v>Print</c:v>
                </c:pt>
                <c:pt idx="1">
                  <c:v>Face-to-face</c:v>
                </c:pt>
                <c:pt idx="2">
                  <c:v>Social media/digitaal</c:v>
                </c:pt>
                <c:pt idx="3">
                  <c:v>Nieuwsbrief</c:v>
                </c:pt>
                <c:pt idx="4">
                  <c:v>Telefonisch</c:v>
                </c:pt>
              </c:strCache>
            </c:strRef>
          </c:cat>
          <c:val>
            <c:numRef>
              <c:f>'Kwalitatief onderzoek'!$B$49:$F$49</c:f>
              <c:numCache>
                <c:formatCode>General</c:formatCode>
                <c:ptCount val="5"/>
              </c:numCache>
            </c:numRef>
          </c:val>
        </c:ser>
        <c:ser>
          <c:idx val="3"/>
          <c:order val="3"/>
          <c:tx>
            <c:strRef>
              <c:f>'Kwalitatief onderzoek'!$A$50</c:f>
              <c:strCache>
                <c:ptCount val="1"/>
                <c:pt idx="0">
                  <c:v>Maandelijks</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onderzoek'!$B$50:$F$50</c:f>
              <c:numCache>
                <c:formatCode>General</c:formatCode>
                <c:ptCount val="5"/>
                <c:pt idx="0">
                  <c:v>1</c:v>
                </c:pt>
                <c:pt idx="3">
                  <c:v>6</c:v>
                </c:pt>
              </c:numCache>
            </c:numRef>
          </c:val>
        </c:ser>
        <c:ser>
          <c:idx val="4"/>
          <c:order val="4"/>
          <c:tx>
            <c:strRef>
              <c:f>'Kwalitatief onderzoek'!$A$51</c:f>
              <c:strCache>
                <c:ptCount val="1"/>
                <c:pt idx="0">
                  <c:v>Per kwartaal</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onderzoek'!$B$51:$F$51</c:f>
              <c:numCache>
                <c:formatCode>General</c:formatCode>
                <c:ptCount val="5"/>
                <c:pt idx="0">
                  <c:v>3</c:v>
                </c:pt>
                <c:pt idx="1">
                  <c:v>3</c:v>
                </c:pt>
              </c:numCache>
            </c:numRef>
          </c:val>
        </c:ser>
        <c:ser>
          <c:idx val="5"/>
          <c:order val="5"/>
          <c:tx>
            <c:strRef>
              <c:f>'Kwalitatief onderzoek'!$A$52</c:f>
              <c:strCache>
                <c:ptCount val="1"/>
                <c:pt idx="0">
                  <c:v>Halfjaarlijks</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onderzoek'!$B$52:$F$52</c:f>
              <c:numCache>
                <c:formatCode>General</c:formatCode>
                <c:ptCount val="5"/>
                <c:pt idx="4">
                  <c:v>1</c:v>
                </c:pt>
              </c:numCache>
            </c:numRef>
          </c:val>
        </c:ser>
        <c:dLbls>
          <c:showVal val="1"/>
        </c:dLbls>
        <c:overlap val="-25"/>
        <c:axId val="108990848"/>
        <c:axId val="108992384"/>
      </c:barChart>
      <c:catAx>
        <c:axId val="108990848"/>
        <c:scaling>
          <c:orientation val="minMax"/>
        </c:scaling>
        <c:axPos val="b"/>
        <c:majorTickMark val="none"/>
        <c:tickLblPos val="nextTo"/>
        <c:crossAx val="108992384"/>
        <c:crosses val="autoZero"/>
        <c:auto val="1"/>
        <c:lblAlgn val="ctr"/>
        <c:lblOffset val="100"/>
      </c:catAx>
      <c:valAx>
        <c:axId val="108992384"/>
        <c:scaling>
          <c:orientation val="minMax"/>
        </c:scaling>
        <c:delete val="1"/>
        <c:axPos val="l"/>
        <c:numFmt formatCode="General" sourceLinked="1"/>
        <c:tickLblPos val="none"/>
        <c:crossAx val="108990848"/>
        <c:crosses val="autoZero"/>
        <c:crossBetween val="between"/>
      </c:valAx>
    </c:plotArea>
    <c:legend>
      <c:legendPos val="t"/>
      <c:layout>
        <c:manualLayout>
          <c:xMode val="edge"/>
          <c:yMode val="edge"/>
          <c:x val="4.4664686375280926E-2"/>
          <c:y val="0"/>
          <c:w val="0.89999989519478785"/>
          <c:h val="0.10718976517976735"/>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0.14103018372703507"/>
          <c:y val="4.6770924467774859E-2"/>
          <c:w val="0.82841426071740776"/>
          <c:h val="0.45777960046660826"/>
        </c:manualLayout>
      </c:layout>
      <c:barChart>
        <c:barDir val="col"/>
        <c:grouping val="clustered"/>
        <c:ser>
          <c:idx val="0"/>
          <c:order val="0"/>
          <c:tx>
            <c:strRef>
              <c:f>Onderzoeksresultaten!$K$17</c:f>
              <c:strCache>
                <c:ptCount val="1"/>
                <c:pt idx="0">
                  <c:v>Theoretische kennis</c:v>
                </c:pt>
              </c:strCache>
            </c:strRef>
          </c:tx>
          <c:val>
            <c:numRef>
              <c:f>Onderzoeksresultaten!$L$17</c:f>
              <c:numCache>
                <c:formatCode>0.00%</c:formatCode>
                <c:ptCount val="1"/>
                <c:pt idx="0">
                  <c:v>0.36560000000000031</c:v>
                </c:pt>
              </c:numCache>
            </c:numRef>
          </c:val>
        </c:ser>
        <c:ser>
          <c:idx val="1"/>
          <c:order val="1"/>
          <c:tx>
            <c:strRef>
              <c:f>Onderzoeksresultaten!$K$18</c:f>
              <c:strCache>
                <c:ptCount val="1"/>
                <c:pt idx="0">
                  <c:v>Praktijkkennis en ervaring </c:v>
                </c:pt>
              </c:strCache>
            </c:strRef>
          </c:tx>
          <c:val>
            <c:numRef>
              <c:f>Onderzoeksresultaten!$L$18</c:f>
              <c:numCache>
                <c:formatCode>0.00%</c:formatCode>
                <c:ptCount val="1"/>
                <c:pt idx="0">
                  <c:v>0.90049999999999997</c:v>
                </c:pt>
              </c:numCache>
            </c:numRef>
          </c:val>
        </c:ser>
        <c:ser>
          <c:idx val="2"/>
          <c:order val="2"/>
          <c:tx>
            <c:strRef>
              <c:f>Onderzoeksresultaten!$K$19</c:f>
              <c:strCache>
                <c:ptCount val="1"/>
                <c:pt idx="0">
                  <c:v>Kennis en ervaring met werken in andere culturen </c:v>
                </c:pt>
              </c:strCache>
            </c:strRef>
          </c:tx>
          <c:val>
            <c:numRef>
              <c:f>Onderzoeksresultaten!$L$19</c:f>
              <c:numCache>
                <c:formatCode>0.00%</c:formatCode>
                <c:ptCount val="1"/>
                <c:pt idx="0">
                  <c:v>0.28490000000000032</c:v>
                </c:pt>
              </c:numCache>
            </c:numRef>
          </c:val>
        </c:ser>
        <c:ser>
          <c:idx val="3"/>
          <c:order val="3"/>
          <c:tx>
            <c:strRef>
              <c:f>Onderzoeksresultaten!$K$20</c:f>
              <c:strCache>
                <c:ptCount val="1"/>
                <c:pt idx="0">
                  <c:v>Leveranciersreferenties delen </c:v>
                </c:pt>
              </c:strCache>
            </c:strRef>
          </c:tx>
          <c:val>
            <c:numRef>
              <c:f>Onderzoeksresultaten!$L$20</c:f>
              <c:numCache>
                <c:formatCode>0.00%</c:formatCode>
                <c:ptCount val="1"/>
                <c:pt idx="0">
                  <c:v>0.24190000000000039</c:v>
                </c:pt>
              </c:numCache>
            </c:numRef>
          </c:val>
        </c:ser>
        <c:ser>
          <c:idx val="4"/>
          <c:order val="4"/>
          <c:tx>
            <c:strRef>
              <c:f>Onderzoeksresultaten!$K$21</c:f>
              <c:strCache>
                <c:ptCount val="1"/>
                <c:pt idx="0">
                  <c:v>Geen enkele behoefte aan kennisdelen.</c:v>
                </c:pt>
              </c:strCache>
            </c:strRef>
          </c:tx>
          <c:val>
            <c:numRef>
              <c:f>Onderzoeksresultaten!$L$21</c:f>
              <c:numCache>
                <c:formatCode>0.00%</c:formatCode>
                <c:ptCount val="1"/>
                <c:pt idx="0">
                  <c:v>5.3800000000000014E-2</c:v>
                </c:pt>
              </c:numCache>
            </c:numRef>
          </c:val>
        </c:ser>
        <c:dLbls>
          <c:showVal val="1"/>
        </c:dLbls>
        <c:gapWidth val="75"/>
        <c:axId val="109123840"/>
        <c:axId val="109150208"/>
      </c:barChart>
      <c:catAx>
        <c:axId val="109123840"/>
        <c:scaling>
          <c:orientation val="minMax"/>
        </c:scaling>
        <c:delete val="1"/>
        <c:axPos val="b"/>
        <c:majorTickMark val="none"/>
        <c:tickLblPos val="none"/>
        <c:crossAx val="109150208"/>
        <c:crosses val="autoZero"/>
        <c:auto val="1"/>
        <c:lblAlgn val="ctr"/>
        <c:lblOffset val="100"/>
      </c:catAx>
      <c:valAx>
        <c:axId val="109150208"/>
        <c:scaling>
          <c:orientation val="minMax"/>
        </c:scaling>
        <c:axPos val="l"/>
        <c:numFmt formatCode="0.00%" sourceLinked="1"/>
        <c:majorTickMark val="none"/>
        <c:tickLblPos val="nextTo"/>
        <c:crossAx val="109123840"/>
        <c:crosses val="autoZero"/>
        <c:crossBetween val="between"/>
      </c:valAx>
    </c:plotArea>
    <c:legend>
      <c:legendPos val="b"/>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b:Source>
    <b:Tag>All12</b:Tag>
    <b:SourceType>InternetSite</b:SourceType>
    <b:Guid>{F6C90EB5-CB8D-4D1C-BF2D-5D73B366112B}</b:Guid>
    <b:LCID>0</b:LCID>
    <b:Title>All women on top</b:Title>
    <b:InternetSiteTitle>All womens business</b:InternetSiteTitle>
    <b:Year>2012</b:Year>
    <b:Month>februari</b:Month>
    <b:YearAccessed>2012</b:YearAccessed>
    <b:MonthAccessed>mei</b:MonthAccessed>
    <b:DayAccessed>23</b:DayAccessed>
    <b:URL>http://www.allwomensbusiness.com/</b:URL>
    <b:RefOrder>1</b:RefOrder>
  </b:Source>
  <b:Source>
    <b:Tag>Hux12</b:Tag>
    <b:SourceType>InternetSite</b:SourceType>
    <b:Guid>{43EBEA6D-C79F-45F8-8A64-3D0523195302}</b:Guid>
    <b:LCID>0</b:LCID>
    <b:InternetSiteTitle>Huxley Associates</b:InternetSiteTitle>
    <b:YearAccessed>2012</b:YearAccessed>
    <b:MonthAccessed>Maart</b:MonthAccessed>
    <b:URL>http://nl.huxley.com/nl/</b:URL>
    <b:RefOrder>2</b:RefOrder>
  </b:Source>
  <b:Source>
    <b:Tag>FNV12</b:Tag>
    <b:SourceType>InternetSite</b:SourceType>
    <b:Guid>{A48EB4A9-53F4-47D7-B35D-2E32A0996076}</b:Guid>
    <b:LCID>0</b:LCID>
    <b:InternetSiteTitle>FNV Vrouwenbond</b:InternetSiteTitle>
    <b:ProductionCompany>FNV bondgenoten</b:ProductionCompany>
    <b:YearAccessed>2012</b:YearAccessed>
    <b:MonthAccessed>mei</b:MonthAccessed>
    <b:DayAccessed>23</b:DayAccessed>
    <b:URL>http://www.fnvvrouwenbond.nl/</b:URL>
    <b:RefOrder>3</b:RefOrder>
  </b:Source>
  <b:Source>
    <b:Tag>Fem12</b:Tag>
    <b:SourceType>InternetSite</b:SourceType>
    <b:Guid>{B1795091-289C-40B5-A4E4-70FA62FD1F74}</b:Guid>
    <b:LCID>0</b:LCID>
    <b:InternetSiteTitle>Female Factor, versterkt vrouwelijk talent</b:InternetSiteTitle>
    <b:ProductionCompany>Female Factor</b:ProductionCompany>
    <b:Year>2012</b:Year>
    <b:YearAccessed>2012</b:YearAccessed>
    <b:MonthAccessed>Mei</b:MonthAccessed>
    <b:DayAccessed>22</b:DayAccessed>
    <b:URL>http://www.femalefactor.nl/</b:URL>
    <b:RefOrder>4</b:RefOrder>
  </b:Source>
  <b:Source>
    <b:Tag>Fed03</b:Tag>
    <b:SourceType>InternetSite</b:SourceType>
    <b:Guid>{CC09B62F-A48E-45D3-AA6D-95034AFD430A}</b:Guid>
    <b:LCID>0</b:LCID>
    <b:InternetSiteTitle>Federatie Zakenvrouwen</b:InternetSiteTitle>
    <b:ProductionCompany>FZ</b:ProductionCompany>
    <b:Year>2003</b:Year>
    <b:YearAccessed>2012</b:YearAccessed>
    <b:MonthAccessed>mei</b:MonthAccessed>
    <b:DayAccessed>23</b:DayAccessed>
    <b:URL>http://www.federatiezakenvrouwen.nl/netwerken/view/26/Haagse-Vrouwenzaken.html</b:URL>
    <b:RefOrder>5</b:RefOrder>
  </b:Source>
  <b:Source>
    <b:Tag>Ent06</b:Tag>
    <b:SourceType>InternetSite</b:SourceType>
    <b:Guid>{65075D16-E9D5-4354-AA98-73BE0A3997E6}</b:Guid>
    <b:LCID>0</b:LCID>
    <b:InternetSiteTitle>Entre Jeunes, netwerk voor startende vrouwelijke ondernemers</b:InternetSiteTitle>
    <b:ProductionCompany>Stichting Entre Jeunes</b:ProductionCompany>
    <b:Year>2006</b:Year>
    <b:YearAccessed>2012</b:YearAccessed>
    <b:MonthAccessed>mei</b:MonthAccessed>
    <b:DayAccessed>23</b:DayAccessed>
    <b:URL>http://www.entrejeunes.nl/</b:URL>
    <b:RefOrder>6</b:RefOrder>
  </b:Source>
  <b:Source>
    <b:Tag>Dov12</b:Tag>
    <b:SourceType>InternetSite</b:SourceType>
    <b:Guid>{319B862C-D129-4400-93F4-96BC00E83160}</b:Guid>
    <b:LCID>0</b:LCID>
    <b:Title>Dove Campaign for Real Beauty</b:Title>
    <b:InternetSiteTitle>Dove</b:InternetSiteTitle>
    <b:YearAccessed>2012</b:YearAccessed>
    <b:MonthAccessed>mei</b:MonthAccessed>
    <b:DayAccessed>1</b:DayAccessed>
    <b:URL>http://www.dove.us/Social-Mission/campaign-for-real-beauty.aspx</b:URL>
    <b:RefOrder>7</b:RefOrder>
  </b:Source>
  <b:Source>
    <b:Tag>DeD08</b:Tag>
    <b:SourceType>Book</b:SourceType>
    <b:Guid>{10CA12E2-5F84-4DB5-BAB8-1BD4706030A1}</b:Guid>
    <b:LCID>0</b:LCID>
    <b:Title>De Dikke van Dale</b:Title>
    <b:Year>2008</b:Year>
    <b:City>Utrecht</b:City>
    <b:Publisher>Van Dale</b:Publisher>
    <b:RefOrder>8</b:RefOrder>
  </b:Source>
  <b:Source>
    <b:Tag>Deb11</b:Tag>
    <b:SourceType>InternetSite</b:SourceType>
    <b:Guid>{14D488D5-04F7-4DB2-B37E-762F7562B514}</b:Guid>
    <b:LCID>0</b:LCID>
    <b:Title>De buurvrouw als reclamemodel</b:Title>
    <b:ProductionCompany>Stichting Nationaal Centrum voor Wetenschap en Technologie</b:ProductionCompany>
    <b:Year>1999 - 2011</b:Year>
    <b:InternetSiteTitle>Kennislink</b:InternetSiteTitle>
    <b:YearAccessed>2012</b:YearAccessed>
    <b:MonthAccessed>mei</b:MonthAccessed>
    <b:DayAccessed>16</b:DayAccessed>
    <b:URL>http://www.kennislink.nl/publicaties/de-buurvrouw-als-reclamemodel</b:URL>
    <b:RefOrder>9</b:RefOrder>
  </b:Source>
  <b:Source>
    <b:Tag>CSR12</b:Tag>
    <b:SourceType>InternetSite</b:SourceType>
    <b:Guid>{52AF6E23-CAF8-43F8-8109-72FC7E82FD31}</b:Guid>
    <b:LCID>0</b:LCID>
    <b:InternetSiteTitle>CSR-Chicks</b:InternetSiteTitle>
    <b:ProductionCompany>Zinnebeeld</b:ProductionCompany>
    <b:YearAccessed>2012</b:YearAccessed>
    <b:MonthAccessed>mei</b:MonthAccessed>
    <b:DayAccessed>22</b:DayAccessed>
    <b:URL>http://www.csrchicks.nl/feed</b:URL>
    <b:RefOrder>10</b:RefOrder>
  </b:Source>
  <b:Source>
    <b:Tag>Cre12</b:Tag>
    <b:SourceType>InternetSite</b:SourceType>
    <b:Guid>{14D09214-6A02-4961-94CA-307295EBE5A3}</b:Guid>
    <b:LCID>0</b:LCID>
    <b:Title>Creative Communication, Not just design</b:Title>
    <b:InternetSiteTitle>Creative Communication</b:InternetSiteTitle>
    <b:YearAccessed>2012</b:YearAccessed>
    <b:MonthAccessed>mei</b:MonthAccessed>
    <b:DayAccessed>17</b:DayAccessed>
    <b:URL>http://www.beerensvanierland.nl/beerensvanierland.html</b:URL>
    <b:RefOrder>11</b:RefOrder>
  </b:Source>
  <b:Source>
    <b:Tag>Con12</b:Tag>
    <b:SourceType>InternetSite</b:SourceType>
    <b:Guid>{A4FDD8BE-5D12-4EE2-9F36-ABCF5219D57E}</b:Guid>
    <b:LCID>0</b:LCID>
    <b:Title>Concare</b:Title>
    <b:InternetSiteTitle>Vrouwennetwerk Concare</b:InternetSiteTitle>
    <b:YearAccessed>2012</b:YearAccessed>
    <b:MonthAccessed>mei</b:MonthAccessed>
    <b:DayAccessed>23</b:DayAccessed>
    <b:URL>http://www.vrouwennetwerk-concare.nl/</b:URL>
    <b:RefOrder>12</b:RefOrder>
  </b:Source>
  <b:Source>
    <b:Tag>Com12</b:Tag>
    <b:SourceType>InternetSite</b:SourceType>
    <b:Guid>{8570E532-757B-4446-95D3-37A200489909}</b:Guid>
    <b:LCID>0</b:LCID>
    <b:InternetSiteTitle>Computerfutures</b:InternetSiteTitle>
    <b:URL>http://www.computerfutures.com/</b:URL>
    <b:YearAccessed>2012</b:YearAccessed>
    <b:MonthAccessed>Maart</b:MonthAccessed>
    <b:RefOrder>13</b:RefOrder>
  </b:Source>
  <b:Source>
    <b:Tag>Vro09</b:Tag>
    <b:SourceType>InternetSite</b:SourceType>
    <b:Guid>{873281ED-645C-45D5-B880-2A869260B7B6}</b:Guid>
    <b:LCID>0</b:LCID>
    <b:Title>Vrouwen-ondernemen.nl</b:Title>
    <b:InternetSiteTitle>Vrouwen-ondernemen.nl</b:InternetSiteTitle>
    <b:ProductionCompany>Batavia Soft BV</b:ProductionCompany>
    <b:Year>2009</b:Year>
    <b:YearAccessed>2012</b:YearAccessed>
    <b:MonthAccessed>mei</b:MonthAccessed>
    <b:DayAccessed>21</b:DayAccessed>
    <b:URL>http://www.vrouwen-ondernemen.nl/Vrouwenondernemen.aspx</b:URL>
    <b:RefOrder>14</b:RefOrder>
  </b:Source>
  <b:Source>
    <b:Tag>Vro12</b:Tag>
    <b:SourceType>InternetSite</b:SourceType>
    <b:Guid>{326205DA-F1EC-4F64-820B-2D668915D9C9}</b:Guid>
    <b:LCID>0</b:LCID>
    <b:Title>Vrouw</b:Title>
    <b:InternetSiteTitle>Landelijke media</b:InternetSiteTitle>
    <b:ProductionCompany>Telegraaf Media Netwerk</b:ProductionCompany>
    <b:YearAccessed>2012</b:YearAccessed>
    <b:MonthAccessed>Mei</b:MonthAccessed>
    <b:DayAccessed>7</b:DayAccessed>
    <b:URL>http://landelijkemedia.telegraafmedia.nl/tijdschriften/vrouw/</b:URL>
    <b:RefOrder>15</b:RefOrder>
  </b:Source>
  <b:Source>
    <b:Tag>Voo12</b:Tag>
    <b:SourceType>InternetSite</b:SourceType>
    <b:Guid>{CC729A50-7044-4366-ABDE-903F6AAFC86B}</b:Guid>
    <b:LCID>0</b:LCID>
    <b:InternetSiteTitle>Voor werkende moeders</b:InternetSiteTitle>
    <b:ProductionCompany>VWM</b:ProductionCompany>
    <b:YearAccessed>2012</b:YearAccessed>
    <b:MonthAccessed>mei</b:MonthAccessed>
    <b:DayAccessed>23</b:DayAccessed>
    <b:URL>http://www.voorwerkendemoeders.nl/</b:URL>
    <b:RefOrder>16</b:RefOrder>
  </b:Source>
  <b:Source>
    <b:Tag>The12</b:Tag>
    <b:SourceType>InternetSite</b:SourceType>
    <b:Guid>{A3C05D67-C080-4FBC-969D-097DBFFF397C}</b:Guid>
    <b:LCID>0</b:LCID>
    <b:Title>The next women</b:Title>
    <b:InternetSiteTitle>The next women</b:InternetSiteTitle>
    <b:YearAccessed>2012</b:YearAccessed>
    <b:MonthAccessed>mei</b:MonthAccessed>
    <b:DayAccessed>22</b:DayAccessed>
    <b:URL>http://www.thenextwomen.nl/</b:URL>
    <b:RefOrder>17</b:RefOrder>
  </b:Source>
  <b:Source>
    <b:Tag>Tea12</b:Tag>
    <b:SourceType>InternetSite</b:SourceType>
    <b:Guid>{04964ABD-B230-4001-BD34-4404B023CCC5}</b:Guid>
    <b:LCID>0</b:LCID>
    <b:Title>Teachable Moments, Dove</b:Title>
    <b:InternetSiteTitle>Media Awareness Network</b:InternetSiteTitle>
    <b:YearAccessed>2012</b:YearAccessed>
    <b:MonthAccessed>mei</b:MonthAccessed>
    <b:DayAccessed>1</b:DayAccessed>
    <b:URL>http://www.media-awareness.ca/english/resources/educational/teachable_moments/campaignrealbeauty.cfm</b:URL>
    <b:RefOrder>18</b:RefOrder>
  </b:Source>
  <b:Source>
    <b:Tag>Sha12</b:Tag>
    <b:SourceType>InternetSite</b:SourceType>
    <b:Guid>{7A62AADC-3576-4414-8594-5D62F38F03FC}</b:Guid>
    <b:LCID>0</b:LCID>
    <b:InternetSiteTitle>Share Women only</b:InternetSiteTitle>
    <b:ProductionCompany>Red Rose</b:ProductionCompany>
    <b:Year>2012</b:Year>
    <b:YearAccessed>2012</b:YearAccessed>
    <b:MonthAccessed>Mei</b:MonthAccessed>
    <b:DayAccessed>23</b:DayAccessed>
    <b:URL>http://www.share-womenonly.nl/</b:URL>
    <b:RefOrder>19</b:RefOrder>
  </b:Source>
  <b:Source>
    <b:Tag>Oza12</b:Tag>
    <b:SourceType>InternetSite</b:SourceType>
    <b:Guid>{626D1097-CA81-4C0F-A233-5B3EA1E0D217}</b:Guid>
    <b:LCID>0</b:LCID>
    <b:Title>O+ zakenvrouw van nu</b:Title>
    <b:Year>2012</b:Year>
    <b:InternetSiteTitle>O+ zakenvrouw van nu</b:InternetSiteTitle>
    <b:ProductionCompany>Adviesbureau O+</b:ProductionCompany>
    <b:YearAccessed>2012</b:YearAccessed>
    <b:MonthAccessed>mei</b:MonthAccessed>
    <b:DayAccessed>21</b:DayAccessed>
    <b:URL>http://www.oplus.nu/</b:URL>
    <b:RefOrder>20</b:RefOrder>
  </b:Source>
  <b:Source>
    <b:Tag>NVV12</b:Tag>
    <b:SourceType>InternetSite</b:SourceType>
    <b:Guid>{DEB28CEC-4BFA-4739-8028-36422B49EAF1}</b:Guid>
    <b:LCID>0</b:LCID>
    <b:InternetSiteTitle>NVVH, vrouwennetwerk</b:InternetSiteTitle>
    <b:ProductionCompany>NVVH</b:ProductionCompany>
    <b:YearAccessed>2012</b:YearAccessed>
    <b:MonthAccessed>Mei</b:MonthAccessed>
    <b:DayAccessed>22</b:DayAccessed>
    <b:RefOrder>21</b:RefOrder>
  </b:Source>
  <b:Source>
    <b:Tag>NGI12</b:Tag>
    <b:SourceType>InternetSite</b:SourceType>
    <b:Guid>{9482FFB8-4073-4403-9C01-D0A26EB706E7}</b:Guid>
    <b:LCID>0</b:LCID>
    <b:InternetSiteTitle>NGI</b:InternetSiteTitle>
    <b:YearAccessed>2012</b:YearAccessed>
    <b:MonthAccessed>mei</b:MonthAccessed>
    <b:DayAccessed>23</b:DayAccessed>
    <b:URL>https://www.ngi.nl/default.html</b:URL>
    <b:RefOrder>22</b:RefOrder>
  </b:Source>
  <b:Source>
    <b:Tag>Jol12</b:Tag>
    <b:SourceType>InternetSite</b:SourceType>
    <b:Guid>{6CB57B3A-A1FC-4341-8360-2B48DF4ACE03}</b:Guid>
    <b:LCID>0</b:LCID>
    <b:Author>
      <b:Author>
        <b:Corporate>Jolanda Horwerda</b:Corporate>
      </b:Author>
    </b:Author>
    <b:InternetSiteTitle>Lof online</b:InternetSiteTitle>
    <b:ProductionCompany>Lof</b:ProductionCompany>
    <b:YearAccessed>2012</b:YearAccessed>
    <b:MonthAccessed>mei</b:MonthAccessed>
    <b:DayAccessed>14</b:DayAccessed>
    <b:URL>http://lofonline.nl/</b:URL>
    <b:RefOrder>23</b:RefOrder>
  </b:Source>
  <b:Source>
    <b:Tag>Lez12</b:Tag>
    <b:SourceType>DocumentFromInternetSite</b:SourceType>
    <b:Guid>{6ADA1CA0-2C43-4EB1-BFE5-D6A69FD0985B}</b:Guid>
    <b:LCID>0</b:LCID>
    <b:Title>Lezersprofiel VROUW</b:Title>
    <b:InternetSiteTitle>Telegraaf Media Groep</b:InternetSiteTitle>
    <b:YearAccessed>2012</b:YearAccessed>
    <b:MonthAccessed>mei</b:MonthAccessed>
    <b:DayAccessed>7</b:DayAccessed>
    <b:URL>http://landelijkemedia.telegraafmedia.nl/fileadmin/user_upload/UMT_Commercieel_Bedrijf/PDF_2012/Tijdschriften/VROUW_Lezersprofiel_2012.pdf</b:URL>
    <b:RefOrder>24</b:RefOrder>
  </b:Source>
  <b:Source>
    <b:Tag>Lea12</b:Tag>
    <b:SourceType>InternetSite</b:SourceType>
    <b:Guid>{15B37F84-14FD-4CC5-8D10-EE31F53F319B}</b:Guid>
    <b:LCID>0</b:LCID>
    <b:InternetSiteTitle>Leading Ladies Club</b:InternetSiteTitle>
    <b:ProductionCompany>Leading Ladies</b:ProductionCompany>
    <b:Year>2012</b:Year>
    <b:YearAccessed>2012</b:YearAccessed>
    <b:MonthAccessed>mei</b:MonthAccessed>
    <b:URL>http://www.leadingladiesclub.com/</b:URL>
    <b:RefOrder>25</b:RefOrder>
  </b:Source>
  <b:Source>
    <b:Tag>Kno12</b:Tag>
    <b:SourceType>InternetSite</b:SourceType>
    <b:Guid>{124883D1-6D09-4877-ADBC-79C3DA66F1FF}</b:Guid>
    <b:LCID>0</b:LCID>
    <b:InternetSiteTitle>Know IT</b:InternetSiteTitle>
    <b:ProductionCompany>KNOW IT</b:ProductionCompany>
    <b:YearAccessed>2012</b:YearAccessed>
    <b:MonthAccessed>mei</b:MonthAccessed>
    <b:DayAccessed>23</b:DayAccessed>
    <b:URL>http://know-it.nl/</b:URL>
    <b:RefOrder>26</b:RefOrder>
  </b:Source>
  <b:Source>
    <b:Tag>ICT121</b:Tag>
    <b:SourceType>InternetSite</b:SourceType>
    <b:Guid>{2CC225F9-2C18-49B4-8F08-15DB2E712F1A}</b:Guid>
    <b:LCID>0</b:LCID>
    <b:Title>ICT professionals</b:Title>
    <b:InternetSiteTitle>Linkedin</b:InternetSiteTitle>
    <b:YearAccessed>2012</b:YearAccessed>
    <b:MonthAccessed>mei</b:MonthAccessed>
    <b:DayAccessed>23</b:DayAccessed>
    <b:URL>http://www.linkedin.com/in/ictprofessionals</b:URL>
    <b:RefOrder>27</b:RefOrder>
  </b:Source>
  <b:Source>
    <b:Tag>ICT12</b:Tag>
    <b:SourceType>InternetSite</b:SourceType>
    <b:Guid>{B4A7E15C-8A9E-409A-B7C1-B3DDD3BF00C3}</b:Guid>
    <b:LCID>0</b:LCID>
    <b:InternetSiteTitle>ICT office</b:InternetSiteTitle>
    <b:ProductionCompany>IT helpt</b:ProductionCompany>
    <b:YearAccessed>2012</b:YearAccessed>
    <b:MonthAccessed>Mei</b:MonthAccessed>
    <b:DayAccessed>23</b:DayAccessed>
    <b:URL>http://www.ictoffice.nl/?ch=ICT&amp;id=7166</b:URL>
    <b:RefOrder>28</b:RefOrder>
  </b:Source>
  <b:Source>
    <b:Tag>Dhr12</b:Tag>
    <b:SourceType>InternetSite</b:SourceType>
    <b:Guid>{0294DA98-5832-48DC-A8A7-64B26F013EA4}</b:Guid>
    <b:LCID>0</b:LCID>
    <b:Author>
      <b:Author>
        <b:NameList>
          <b:Person>
            <b:Last>Brandsma</b:Last>
            <b:First>Dhr.</b:First>
          </b:Person>
        </b:NameList>
      </b:Author>
    </b:Author>
    <b:Title>Brandsma Communicatie Groep BV</b:Title>
    <b:InternetSiteTitle>Brandsma.nl</b:InternetSiteTitle>
    <b:YearAccessed>2012</b:YearAccessed>
    <b:MonthAccessed>April</b:MonthAccessed>
    <b:DayAccessed>27</b:DayAccessed>
    <b:URL>http://www.brandsma.nl/tips/t2901.htm</b:URL>
    <b:RefOrder>29</b:RefOrder>
  </b:Source>
  <b:Source>
    <b:Tag>Pau11</b:Tag>
    <b:SourceType>Report</b:SourceType>
    <b:Guid>{5D812A56-CF36-4FBB-BE07-141A44D16E8E}</b:Guid>
    <b:LCID>0</b:LCID>
    <b:Author>
      <b:Author>
        <b:NameList>
          <b:Person>
            <b:Last>Borsboom</b:Last>
            <b:First>Paula</b:First>
          </b:Person>
        </b:NameList>
      </b:Author>
    </b:Author>
    <b:Title>Afstudeergids BC 2011-2012</b:Title>
    <b:Year>2011</b:Year>
    <b:Publisher>Hogeschool Utrecht</b:Publisher>
    <b:City>Utrecht</b:City>
    <b:RefOrder>30</b:RefOrder>
  </b:Source>
  <b:Source>
    <b:Tag>Bra04</b:Tag>
    <b:SourceType>Report</b:SourceType>
    <b:Guid>{3396304D-0AEB-40F1-91BD-A959A9BA5AE9}</b:Guid>
    <b:LCID>0</b:LCID>
    <b:Author>
      <b:Author>
        <b:NameList>
          <b:Person>
            <b:Last>Anderson</b:Last>
            <b:First>Bradbury</b:First>
            <b:Middle>H.</b:Middle>
          </b:Person>
        </b:NameList>
      </b:Author>
    </b:Author>
    <b:Title>Annual Report '04</b:Title>
    <b:Year>2004</b:Year>
    <b:City>Richfield, Amerika</b:City>
    <b:Publisher>Best Buy</b:Publisher>
    <b:RefOrder>31</b:RefOrder>
  </b:Source>
  <b:Source>
    <b:Tag>Ber12</b:Tag>
    <b:SourceType>InternetSite</b:SourceType>
    <b:Guid>{85D777DC-135F-418B-BE19-34530DA96961}</b:Guid>
    <b:LCID>0</b:LCID>
    <b:Author>
      <b:Author>
        <b:NameList>
          <b:Person>
            <b:Last>Aken</b:Last>
            <b:First>Berend</b:First>
            <b:Middle>van</b:Middle>
          </b:Person>
        </b:NameList>
      </b:Author>
    </b:Author>
    <b:Title>NUnetwerk Lof</b:Title>
    <b:InternetSiteTitle>NUnetwerk</b:InternetSiteTitle>
    <b:ProductionCompany>Nunetwerk</b:ProductionCompany>
    <b:YearAccessed>2012</b:YearAccessed>
    <b:MonthAccessed>mei</b:MonthAccessed>
    <b:DayAccessed>14</b:DayAccessed>
    <b:URL>http://www.nuwerknet.nl/home/samenwerking-lof-magazine-en-nuwerknl-voor-de-financiele-sector/</b:URL>
    <b:RefOrder>32</b:RefOrder>
  </b:Source>
  <b:Source>
    <b:Tag>Enn12</b:Tag>
    <b:SourceType>InternetSite</b:SourceType>
    <b:Guid>{02B77782-2E40-4F23-8115-4F3D1B2BD9EA}</b:Guid>
    <b:LCID>0</b:LCID>
    <b:Author>
      <b:Author>
        <b:NameList>
          <b:Person>
            <b:Last>(Nickname)</b:Last>
            <b:First>Ennea</b:First>
          </b:Person>
        </b:NameList>
      </b:Author>
    </b:Author>
    <b:Title>Topic Communicatie tussen man en vrouw</b:Title>
    <b:InternetSiteTitle>MidLife info</b:InternetSiteTitle>
    <b:YearAccessed>2012</b:YearAccessed>
    <b:MonthAccessed>April</b:MonthAccessed>
    <b:DayAccessed>27</b:DayAccessed>
    <b:URL>http://www.midlife-info.nl/index.php?topic=185.0</b:URL>
    <b:RefOrder>33</b:RefOrder>
  </b:Source>
  <b:Source>
    <b:Tag>Blu11</b:Tag>
    <b:SourceType>Film</b:SourceType>
    <b:Guid>{115A9970-8282-4FDA-ACF2-809F0ABA9736}</b:Guid>
    <b:LCID>0</b:LCID>
    <b:Author>
      <b:Director>
        <b:NameList>
          <b:Person>
            <b:Last>"Bluswater"</b:Last>
            <b:First>nickname</b:First>
            <b:Middle>Youtube</b:Middle>
          </b:Person>
        </b:NameList>
      </b:Director>
    </b:Author>
    <b:Title>Symposium film, wat is creativiteit</b:Title>
    <b:ProductionCompany>Pro Time Symposium</b:ProductionCompany>
    <b:Year>2011</b:Year>
    <b:RefOrder>34</b:RefOrder>
  </b:Source>
  <b:Source>
    <b:Tag>Yac12</b:Tag>
    <b:SourceType>InternetSite</b:SourceType>
    <b:Guid>{ED1FBBE4-7AD2-4A41-855E-12F5CF1B645F}</b:Guid>
    <b:LCID>0</b:LCID>
    <b:InternetSiteTitle>Yacht</b:InternetSiteTitle>
    <b:URL>http://www.yacht.nl/content/home/index.xml</b:URL>
    <b:ProductionCompany>Yacht</b:ProductionCompany>
    <b:YearAccessed>2012</b:YearAccessed>
    <b:MonthAccessed>Maart</b:MonthAccessed>
    <b:RefOrder>35</b:RefOrder>
  </b:Source>
  <b:Source>
    <b:Tag>Wom122</b:Tag>
    <b:SourceType>InternetSite</b:SourceType>
    <b:Guid>{2F0D4ADC-27C7-47BB-860A-6E72D733ACF3}</b:Guid>
    <b:LCID>0</b:LCID>
    <b:Title>Women INC.</b:Title>
    <b:InternetSiteTitle>Women INC.</b:InternetSiteTitle>
    <b:ProductionCompany>Mediametic</b:ProductionCompany>
    <b:YearAccessed>2012</b:YearAccessed>
    <b:MonthAccessed>mei</b:MonthAccessed>
    <b:DayAccessed>22</b:DayAccessed>
    <b:URL>http://www.womeninc.nl/page/542/nl</b:URL>
    <b:RefOrder>36</b:RefOrder>
  </b:Source>
  <b:Source>
    <b:Tag>Mag12</b:Tag>
    <b:SourceType>InternetSite</b:SourceType>
    <b:Guid>{34617C0A-10EA-4295-A516-A9359BC3AB6B}</b:Guid>
    <b:LCID>0</b:LCID>
    <b:Author>
      <b:Author>
        <b:Corporate>Maggie Berry</b:Corporate>
      </b:Author>
    </b:Author>
    <b:Title>Women in Technology</b:Title>
    <b:InternetSiteTitle>Women in Technology</b:InternetSiteTitle>
    <b:YearAccessed>2012</b:YearAccessed>
    <b:MonthAccessed>mei</b:MonthAccessed>
    <b:DayAccessed>1</b:DayAccessed>
    <b:URL>http://www.womenintechnology.co.uk/</b:URL>
    <b:RefOrder>37</b:RefOrder>
  </b:Source>
  <b:Source>
    <b:Tag>Wom07</b:Tag>
    <b:SourceType>InternetSite</b:SourceType>
    <b:Guid>{0B662BC4-8714-4969-AD48-BEB2FBE32C89}</b:Guid>
    <b:LCID>0</b:LCID>
    <b:InternetSiteTitle>Women in technology</b:InternetSiteTitle>
    <b:Year>2007</b:Year>
    <b:YearAccessed>2012</b:YearAccessed>
    <b:MonthAccessed>april</b:MonthAccessed>
    <b:DayAccessed>3</b:DayAccessed>
    <b:URL>http://www.womenintechnology.co.uk/</b:URL>
    <b:RefOrder>38</b:RefOrder>
  </b:Source>
  <b:Source>
    <b:Tag>Wom121</b:Tag>
    <b:SourceType>InternetSite</b:SourceType>
    <b:Guid>{3CCEE607-C00E-4A40-B402-E3268E1A7EDD}</b:Guid>
    <b:LCID>0</b:LCID>
    <b:Title>Women in IT</b:Title>
    <b:InternetSiteTitle>Women in IT</b:InternetSiteTitle>
    <b:YearAccessed>2012</b:YearAccessed>
    <b:MonthAccessed>mei</b:MonthAccessed>
    <b:DayAccessed>14</b:DayAccessed>
    <b:URL>http://www.womeninit.nl/</b:URL>
    <b:RefOrder>39</b:RefOrder>
  </b:Source>
  <b:Source>
    <b:Tag>Wom12</b:Tag>
    <b:SourceType>InternetSite</b:SourceType>
    <b:Guid>{72649EA1-96F1-4083-8633-3FF0717955A8}</b:Guid>
    <b:LCID>0</b:LCID>
    <b:InternetSiteTitle>Woman Capital</b:InternetSiteTitle>
    <b:YearAccessed>2012</b:YearAccessed>
    <b:MonthAccessed>April</b:MonthAccessed>
    <b:URL>http://www.womancapital.nl/</b:URL>
    <b:RefOrder>40</b:RefOrder>
  </b:Source>
  <b:Source>
    <b:Tag>Wik12</b:Tag>
    <b:SourceType>InternetSite</b:SourceType>
    <b:Guid>{4CA01BF7-954C-40AA-9B4A-4E19D50D03B5}</b:Guid>
    <b:LCID>0</b:LCID>
    <b:Title>Wiki Dove Campaign for Real Beauty</b:Title>
    <b:InternetSiteTitle>Wikipedia</b:InternetSiteTitle>
    <b:YearAccessed>2012</b:YearAccessed>
    <b:MonthAccessed>mei</b:MonthAccessed>
    <b:DayAccessed>1</b:DayAccessed>
    <b:URL>http://en.wikipedia.org/wiki/Dove_Campaign_for_Real_Beauty</b:URL>
    <b:RefOrder>41</b:RefOrder>
  </b:Source>
  <b:Source>
    <b:Tag>VVA12</b:Tag>
    <b:SourceType>InternetSite</b:SourceType>
    <b:Guid>{C514FDC1-F597-4AAF-AF79-C83539073BFB}</b:Guid>
    <b:LCID>0</b:LCID>
    <b:Title>VVAO</b:Title>
    <b:InternetSiteTitle>Vereniging van vrouwen met hogere opleiding</b:InternetSiteTitle>
    <b:YearAccessed>2012</b:YearAccessed>
    <b:MonthAccessed>mei</b:MonthAccessed>
    <b:DayAccessed>22</b:DayAccessed>
    <b:URL>http://www.vvao.nl/</b:URL>
    <b:RefOrder>42</b:RefOrder>
  </b:Source>
  <b:Source>
    <b:Tag>Fer12</b:Tag>
    <b:SourceType>InternetSite</b:SourceType>
    <b:Guid>{C7162807-EE70-408B-A6D0-86A56DD98069}</b:Guid>
    <b:LCID>0</b:LCID>
    <b:Author>
      <b:Author>
        <b:NameList>
          <b:Person>
            <b:Last>Mourik</b:Last>
            <b:First>Ferry</b:First>
            <b:Middle>van</b:Middle>
          </b:Person>
        </b:NameList>
      </b:Author>
    </b:Author>
    <b:Title>Wat is communicatie</b:Title>
    <b:InternetSiteTitle>Reframe training en advies</b:InternetSiteTitle>
    <b:YearAccessed>2012</b:YearAccessed>
    <b:MonthAccessed>April</b:MonthAccessed>
    <b:DayAccessed>27</b:DayAccessed>
    <b:URL>http://www.reframe.nl/trainingen/communicatietrainingen/wat-is-communicatie.html</b:URL>
    <b:RefOrder>43</b:RefOrder>
  </b:Source>
  <b:Source>
    <b:Tag>WJM03</b:Tag>
    <b:SourceType>Book</b:SourceType>
    <b:Guid>{41856AC5-0911-4D6F-869A-9A761DA04409}</b:Guid>
    <b:LCID>0</b:LCID>
    <b:Author>
      <b:Author>
        <b:NameList>
          <b:Person>
            <b:Last>Michels</b:Last>
            <b:First>W.J.</b:First>
          </b:Person>
        </b:NameList>
      </b:Author>
    </b:Author>
    <b:Title>Communicatie handboek</b:Title>
    <b:Year>2003</b:Year>
    <b:City>Groningen</b:City>
    <b:Publisher>Wolters Noordhoff</b:Publisher>
    <b:RefOrder>44</b:RefOrder>
  </b:Source>
  <b:Source>
    <b:Tag>Lof12</b:Tag>
    <b:SourceType>InternetSite</b:SourceType>
    <b:Guid>{7850B682-D3A0-48C4-B403-9F332A1594CD}</b:Guid>
    <b:LCID>0</b:LCID>
    <b:Author>
      <b:Author>
        <b:NameList>
          <b:Person>
            <b:Last>media</b:Last>
            <b:First>Lof</b:First>
          </b:Person>
        </b:NameList>
      </b:Author>
    </b:Author>
    <b:Title>Adverteren</b:Title>
    <b:InternetSiteTitle>Lofonline</b:InternetSiteTitle>
    <b:ProductionCompany>Lof</b:ProductionCompany>
    <b:YearAccessed>2012</b:YearAccessed>
    <b:MonthAccessed>Mei</b:MonthAccessed>
    <b:DayAccessed>12</b:DayAccessed>
    <b:URL>http://lofonline.nl/wp-content/uploads/2012/04/Lof_TechniekSpecial_2012_06-21.pdf</b:URL>
    <b:RefOrder>45</b:RefOrder>
  </b:Source>
  <b:Source>
    <b:Tag>Mar11</b:Tag>
    <b:SourceType>Book</b:SourceType>
    <b:Guid>{D4150D2A-D4E0-4E7B-B232-933A9EFB7A42}</b:Guid>
    <b:LCID>0</b:LCID>
    <b:Author>
      <b:Author>
        <b:NameList>
          <b:Person>
            <b:Last>Leeuwen</b:Last>
            <b:First>Marianne</b:First>
            <b:Middle>van</b:Middle>
          </b:Person>
        </b:NameList>
      </b:Author>
    </b:Author>
    <b:Title>Mag het ietsje minder roze</b:Title>
    <b:Year>2011</b:Year>
    <b:City>Utrecht</b:City>
    <b:Publisher>Bruna uitgevers</b:Publisher>
    <b:RefOrder>46</b:RefOrder>
  </b:Source>
  <b:Source>
    <b:Tag>Nee12</b:Tag>
    <b:SourceType>Interview</b:SourceType>
    <b:Guid>{12BF87CF-76AF-4C2A-BED8-1E800D8DC821}</b:Guid>
    <b:LCID>0</b:LCID>
    <b:Author>
      <b:Interviewee>
        <b:NameList>
          <b:Person>
            <b:Last>Kroes</b:Last>
            <b:First>Neelie</b:First>
          </b:Person>
        </b:NameList>
      </b:Interviewee>
    </b:Author>
    <b:Title>Europees Commissaris belast met de digitale agenda</b:Title>
    <b:BroadcastTitle>Neelie Kroes: laat meer vrouwen participeren in ICT-sector</b:BroadcastTitle>
    <b:Year>2012</b:Year>
    <b:Month>Maart</b:Month>
    <b:Day>8</b:Day>
    <b:Broadcaster>NOS</b:Broadcaster>
    <b:RefOrder>47</b:RefOrder>
  </b:Source>
  <b:Source>
    <b:Tag>Mar12</b:Tag>
    <b:SourceType>InternetSite</b:SourceType>
    <b:Guid>{749ADB4E-1F6A-4493-B9C5-03E37EF89281}</b:Guid>
    <b:LCID>0</b:LCID>
    <b:Author>
      <b:Author>
        <b:NameList>
          <b:Person>
            <b:Last>Krabbenbos</b:Last>
            <b:First>Marijke</b:First>
          </b:Person>
        </b:NameList>
      </b:Author>
    </b:Author>
    <b:InternetSiteTitle>Bites en Business</b:InternetSiteTitle>
    <b:ProductionCompany>Ideacompany</b:ProductionCompany>
    <b:YearAccessed>2012</b:YearAccessed>
    <b:MonthAccessed>mei</b:MonthAccessed>
    <b:DayAccessed>23</b:DayAccessed>
    <b:URL>http://www.bitesenbusiness.nl/</b:URL>
    <b:RefOrder>48</b:RefOrder>
  </b:Source>
  <b:Source>
    <b:Tag>Bri09</b:Tag>
    <b:SourceType>Book</b:SourceType>
    <b:Guid>{30B6A47F-E775-4DE3-A350-B3256BB888AC}</b:Guid>
    <b:LCID>0</b:LCID>
    <b:Author>
      <b:Author>
        <b:NameList>
          <b:Person>
            <b:Last>Hemming</b:Last>
            <b:First>Brigitte</b:First>
          </b:Person>
        </b:NameList>
      </b:Author>
    </b:Author>
    <b:Title>Communicatie managen</b:Title>
    <b:Year>2009</b:Year>
    <b:City>Amsterdam</b:City>
    <b:Publisher>Boomonderwijs</b:Publisher>
    <b:RefOrder>49</b:RefOrder>
  </b:Source>
  <b:Source>
    <b:Tag>Roe08</b:Tag>
    <b:SourceType>Book</b:SourceType>
    <b:Guid>{BDAAFCA7-0C74-43BC-AE47-E904EC70C0B0}</b:Guid>
    <b:LCID>0</b:LCID>
    <b:Author>
      <b:Author>
        <b:NameList>
          <b:Person>
            <b:Last>Grit</b:Last>
            <b:First>Roel</b:First>
          </b:Person>
        </b:NameList>
      </b:Author>
    </b:Author>
    <b:Title>Project management</b:Title>
    <b:Year>2008</b:Year>
    <b:City>Houten</b:City>
    <b:Publisher>Noordhoff uitgevers</b:Publisher>
    <b:RefOrder>50</b:RefOrder>
  </b:Source>
  <b:Source>
    <b:Tag>Joh08</b:Tag>
    <b:SourceType>Book</b:SourceType>
    <b:Guid>{9AE028B2-0480-4A3F-8E99-75CA4D766ABD}</b:Guid>
    <b:LCID>0</b:LCID>
    <b:Author>
      <b:Author>
        <b:NameList>
          <b:Person>
            <b:Last>Gray</b:Last>
            <b:First>John</b:First>
          </b:Person>
        </b:NameList>
      </b:Author>
    </b:Author>
    <b:Title>Mannen komen van Mars en vrouwen van Venus</b:Title>
    <b:Year>2008</b:Year>
    <b:City>Houten</b:City>
    <b:Publisher>Unieboek Spectrum</b:Publisher>
    <b:RefOrder>51</b:RefOrder>
  </b:Source>
  <b:Source>
    <b:Tag>Ant10</b:Tag>
    <b:SourceType>Film</b:SourceType>
    <b:Guid>{7B9BB727-24A1-41FA-B196-E6990E7BC0B4}</b:Guid>
    <b:LCID>0</b:LCID>
    <b:Title>Communicatiebureau PuntKomma, Creatieve communicatie</b:Title>
    <b:ProductionCompany>PuntKomma</b:ProductionCompany>
    <b:Author>
      <b:Director>
        <b:NameList>
          <b:Person>
            <b:Last>Gouman</b:Last>
            <b:First>Anton</b:First>
          </b:Person>
        </b:NameList>
      </b:Director>
    </b:Author>
    <b:Year>2010</b:Year>
    <b:RefOrder>52</b:RefOrder>
  </b:Source>
  <b:Source>
    <b:Tag>Ger12</b:Tag>
    <b:SourceType>InternetSite</b:SourceType>
    <b:Guid>{873614D3-67D0-4D1C-9CE8-C0E443486CF6}</b:Guid>
    <b:LCID>0</b:LCID>
    <b:Author>
      <b:Author>
        <b:NameList>
          <b:Person>
            <b:Last>Gerhard</b:Last>
            <b:First>Jochem</b:First>
            <b:Middle>en Joren</b:Middle>
          </b:Person>
        </b:NameList>
      </b:Author>
    </b:Author>
    <b:InternetSiteTitle>MijnStudent</b:InternetSiteTitle>
    <b:YearAccessed>2012</b:YearAccessed>
    <b:MonthAccessed>mei</b:MonthAccessed>
    <b:DayAccessed>1</b:DayAccessed>
    <b:URL>http://www.mijnstudent.nl/</b:URL>
    <b:RefOrder>53</b:RefOrder>
  </b:Source>
  <b:Source>
    <b:Tag>Don05</b:Tag>
    <b:SourceType>Book</b:SourceType>
    <b:Guid>{2C4DB472-7CAA-425A-9040-78060BB9E592}</b:Guid>
    <b:LCID>0</b:LCID>
    <b:Author>
      <b:Author>
        <b:NameList>
          <b:Person>
            <b:Last>Fisher</b:Last>
            <b:First>Donna</b:First>
          </b:Person>
        </b:NameList>
      </b:Author>
    </b:Author>
    <b:Title>Persoonlijk netwerken voor dummies</b:Title>
    <b:Year>2005</b:Year>
    <b:Publisher>Pearson Education</b:Publisher>
    <b:RefOrder>54</b:RefOrder>
  </b:Source>
  <b:Source>
    <b:Tag>Dés08</b:Tag>
    <b:SourceType>Book</b:SourceType>
    <b:Guid>{08E3479C-2E44-40BA-87EE-7C5B12432C55}</b:Guid>
    <b:LCID>0</b:LCID>
    <b:Author>
      <b:Author>
        <b:NameList>
          <b:Person>
            <b:Last>Doorn</b:Last>
            <b:First>Désirée</b:First>
            <b:Middle>van Osch en Arno van</b:Middle>
          </b:Person>
        </b:NameList>
      </b:Author>
    </b:Author>
    <b:Title>Communicatiekunde</b:Title>
    <b:Year>2008</b:Year>
    <b:City>Amsterdam</b:City>
    <b:Publisher>Boomonderwijs</b:Publisher>
    <b:RefOrder>55</b:RefOrder>
  </b:Source>
  <b:Source>
    <b:Tag>PXL11</b:Tag>
    <b:SourceType>InternetSite</b:SourceType>
    <b:Guid>{28E55204-E3DA-463F-9AE8-50BFACB4C467}</b:Guid>
    <b:LCID>0</b:LCID>
    <b:Author>
      <b:Author>
        <b:NameList>
          <b:Person>
            <b:Last>design</b:Last>
            <b:First>PXL</b:First>
          </b:Person>
        </b:NameList>
      </b:Author>
    </b:Author>
    <b:InternetSiteTitle>IT profile</b:InternetSiteTitle>
    <b:Year>2011</b:Year>
    <b:YearAccessed>2012</b:YearAccessed>
    <b:MonthAccessed>Maart</b:MonthAccessed>
    <b:URL>http://www.it-profile.nl/</b:URL>
    <b:RefOrder>56</b:RefOrder>
  </b:Source>
  <b:Source>
    <b:Tag>Fra121</b:Tag>
    <b:SourceType>Interview</b:SourceType>
    <b:Guid>{FE066F85-09DB-4D01-87AB-F4EF9C4B8B52}</b:Guid>
    <b:LCID>0</b:LCID>
    <b:Author>
      <b:Interviewee>
        <b:NameList>
          <b:Person>
            <b:Last>Comstock</b:Last>
            <b:First>Francine</b:First>
          </b:Person>
        </b:NameList>
      </b:Interviewee>
      <b:Interviewer>
        <b:NameList>
          <b:Person>
            <b:Last>Cooijman</b:Last>
            <b:First>Mellissa</b:First>
          </b:Person>
        </b:NameList>
      </b:Interviewer>
    </b:Author>
    <b:Title>Eigenaresse Spark Recruiters</b:Title>
    <b:Year>2012</b:Year>
    <b:Month>Maart</b:Month>
    <b:Day>3</b:Day>
    <b:RefOrder>57</b:RefOrder>
  </b:Source>
  <b:Source>
    <b:Tag>Mar03</b:Tag>
    <b:SourceType>Book</b:SourceType>
    <b:Guid>{6F9C5BEF-19C6-4A12-AE79-EF1F79F6E1C4}</b:Guid>
    <b:LCID>0</b:LCID>
    <b:Author>
      <b:Author>
        <b:NameList>
          <b:Person>
            <b:Last>Waardenburg</b:Last>
            <b:First>Marten</b:First>
          </b:Person>
        </b:NameList>
      </b:Author>
    </b:Author>
    <b:Title>Zicht op communicatie</b:Title>
    <b:Year>2003</b:Year>
    <b:City>Alphen a/d Rijn</b:City>
    <b:Publisher>Kluwer</b:Publisher>
    <b:RefOrder>58</b:RefOrder>
  </b:Source>
  <b:Source>
    <b:Tag>Roo10</b:Tag>
    <b:SourceType>Interview</b:SourceType>
    <b:Guid>{792B5F89-DCD3-4ABD-8940-F63F473E7096}</b:Guid>
    <b:LCID>0</b:LCID>
    <b:Author>
      <b:Interviewee>
        <b:NameList>
          <b:Person>
            <b:Last>Vonk</b:Last>
            <b:First>Roos</b:First>
          </b:Person>
        </b:NameList>
      </b:Interviewee>
    </b:Author>
    <b:Title>Man/Vrouw</b:Title>
    <b:Year>2010</b:Year>
    <b:Month>Juli</b:Month>
    <b:Day>23</b:Day>
    <b:BroadcastTitle>Man/Vrouw: communicatie</b:BroadcastTitle>
    <b:Broadcaster>Talpa</b:Broadcaster>
    <b:RefOrder>59</b:RefOrder>
  </b:Source>
  <b:Source>
    <b:Tag>Sym12</b:Tag>
    <b:SourceType>InternetSite</b:SourceType>
    <b:Guid>{87F5F810-2D7A-4AFF-83DB-B71D3317B3F7}</b:Guid>
    <b:LCID>0</b:LCID>
    <b:Author>
      <b:Author>
        <b:NameList>
          <b:Person>
            <b:Last>Swaag</b:Last>
            <b:First>Symonne</b:First>
          </b:Person>
        </b:NameList>
      </b:Author>
    </b:Author>
    <b:Title>Women in IT</b:Title>
    <b:InternetSiteTitle>Linkedin</b:InternetSiteTitle>
    <b:YearAccessed>2012</b:YearAccessed>
    <b:MonthAccessed>mei</b:MonthAccessed>
    <b:DayAccessed>14</b:DayAccessed>
    <b:URL>http://www.linkedin.com/groups/WomeninIT-11275</b:URL>
    <b:RefOrder>60</b:RefOrder>
  </b:Source>
  <b:Source>
    <b:Tag>Dav12</b:Tag>
    <b:SourceType>InternetSite</b:SourceType>
    <b:Guid>{3B9BDE29-A3B4-45ED-BB0F-BFA9A8124492}</b:Guid>
    <b:LCID>0</b:LCID>
    <b:Author>
      <b:Author>
        <b:NameList>
          <b:Person>
            <b:Last>Stolze</b:Last>
            <b:First>David</b:First>
          </b:Person>
        </b:NameList>
      </b:Author>
    </b:Author>
    <b:Title>Effectief communiceren</b:Title>
    <b:InternetSiteTitle>Sales gids</b:InternetSiteTitle>
    <b:YearAccessed>2012</b:YearAccessed>
    <b:MonthAccessed>April</b:MonthAccessed>
    <b:DayAccessed>27</b:DayAccessed>
    <b:URL>http://www.salesgids.com/artikelen-sales/divers/meer-persoonlijk-succes-effectief-communiceren</b:URL>
    <b:RefOrder>61</b:RefOrder>
  </b:Source>
  <b:Source>
    <b:Tag>Dic03</b:Tag>
    <b:SourceType>Book</b:SourceType>
    <b:Guid>{6D7FB5E8-916C-462D-A8E9-AB437D3E1C0C}</b:Guid>
    <b:LCID>0</b:LCID>
    <b:Author>
      <b:Author>
        <b:NameList>
          <b:Person>
            <b:Last>Springorum</b:Last>
            <b:First>Dick</b:First>
          </b:Person>
        </b:NameList>
      </b:Author>
    </b:Author>
    <b:Title>Strategisch Communiceren</b:Title>
    <b:Year>2003</b:Year>
    <b:City>Brussel</b:City>
    <b:Publisher>Coutinho</b:Publisher>
    <b:RefOrder>62</b:RefOrder>
  </b:Source>
  <b:Source>
    <b:Tag>She12</b:Tag>
    <b:SourceType>InternetSite</b:SourceType>
    <b:Guid>{F86DA247-28CC-4A18-A81B-192FBE553DC6}</b:Guid>
    <b:LCID>0</b:LCID>
    <b:Author>
      <b:Author>
        <b:NameList>
          <b:Person>
            <b:Last>Sheconsult</b:Last>
          </b:Person>
        </b:NameList>
      </b:Author>
    </b:Author>
    <b:InternetSiteTitle>She Talentbank</b:InternetSiteTitle>
    <b:YearAccessed>2012</b:YearAccessed>
    <b:MonthAccessed>April</b:MonthAccessed>
    <b:URL>http://www.shetalentbank.com/</b:URL>
    <b:RefOrder>63</b:RefOrder>
  </b:Source>
  <b:Source>
    <b:Tag>WAS00</b:Tag>
    <b:SourceType>Misc</b:SourceType>
    <b:Guid>{FD76D333-B92F-4ED8-8E39-0092E3F9FB4C}</b:Guid>
    <b:LCID>0</b:LCID>
    <b:Author>
      <b:Author>
        <b:NameList>
          <b:Person>
            <b:Last>Shadid</b:Last>
            <b:First>W.A.</b:First>
          </b:Person>
        </b:NameList>
      </b:Author>
    </b:Author>
    <b:Title>Interculturele communicatieve competentie</b:Title>
    <b:Year>2000</b:Year>
    <b:Publisher>Psychologie en Maatschappij</b:Publisher>
    <b:PublicationTitle>PDF bestand</b:PublicationTitle>
    <b:Volume>24</b:Volume>
    <b:Issue>1</b:Issue>
    <b:RefOrder>64</b:RefOrder>
  </b:Source>
  <b:Source>
    <b:Tag>Flo06</b:Tag>
    <b:SourceType>Book</b:SourceType>
    <b:Guid>{72A19479-0953-4CB4-A920-613F9FED306D}</b:Guid>
    <b:LCID>0</b:LCID>
    <b:Author>
      <b:Author>
        <b:NameList>
          <b:Person>
            <b:Last>Raaij</b:Last>
            <b:First>Floor</b:First>
            <b:Middle>en van</b:Middle>
          </b:Person>
        </b:NameList>
      </b:Author>
    </b:Author>
    <b:Title>Marketingcommunicatie</b:Title>
    <b:Year>2006</b:Year>
    <b:City>Groningen</b:City>
    <b:Publisher>Wolters-Noordhoff</b:Publisher>
    <b:RefOrder>65</b:RefOrder>
  </b:Source>
  <b:Source>
    <b:Tag>Sus05</b:Tag>
    <b:SourceType>Book</b:SourceType>
    <b:Guid>{A5FE6AB8-809A-412C-8F80-3C1DEDF9E72B}</b:Guid>
    <b:LCID>0</b:LCID>
    <b:Author>
      <b:Author>
        <b:NameList>
          <b:Person>
            <b:Last>Piët</b:Last>
            <b:First>Susanne</b:First>
          </b:Person>
        </b:NameList>
      </b:Author>
    </b:Author>
    <b:Title>Het communicatie denkboek</b:Title>
    <b:Year>2005</b:Year>
    <b:City>Amsterdam</b:City>
    <b:Publisher>Prentice Hall</b:Publisher>
    <b:RefOrder>66</b:RefOrder>
  </b:Source>
  <b:Source>
    <b:Tag>Fra12</b:Tag>
    <b:SourceType>InternetSite</b:SourceType>
    <b:Guid>{7566EFED-8820-4FE1-A144-5AD85609AD5C}</b:Guid>
    <b:LCID>0</b:LCID>
    <b:Author>
      <b:Author>
        <b:NameList>
          <b:Person>
            <b:Last>Pallant</b:Last>
            <b:First>Francine</b:First>
            <b:Middle>Comstock en Floris van</b:Middle>
          </b:Person>
        </b:NameList>
      </b:Author>
    </b:Author>
    <b:InternetSiteTitle>Spark  Recruiters</b:InternetSiteTitle>
    <b:YearAccessed>2012</b:YearAccessed>
    <b:MonthAccessed>Maart</b:MonthAccessed>
    <b:DayAccessed>28</b:DayAccessed>
    <b:URL>http://www.sparkrecruiters.nl/</b:URL>
    <b:RefOrder>67</b:RefOrder>
  </b:Source>
  <b:Source>
    <b:Tag>Mui11</b:Tag>
    <b:SourceType>Book</b:SourceType>
    <b:Guid>{47CF6910-1FFE-4EE0-80D2-8DBB60511E94}</b:Guid>
    <b:LCID>0</b:LCID>
    <b:Author>
      <b:Author>
        <b:NameList>
          <b:Person>
            <b:Last>Muildijk</b:Last>
            <b:First>E.A.</b:First>
          </b:Person>
        </b:NameList>
      </b:Author>
    </b:Author>
    <b:Title>Handleiding Marketingplan</b:Title>
    <b:Year>2009-2011</b:Year>
    <b:Publisher>Intemarketing</b:Publisher>
    <b:City>Sittard</b:City>
    <b:RefOrder>68</b:RefOrder>
  </b:Source>
  <b:Source>
    <b:Tag>Ala12</b:Tag>
    <b:SourceType>Interview</b:SourceType>
    <b:Guid>{06BC8EAD-98A1-4F62-B50B-63486591D904}</b:Guid>
    <b:LCID>0</b:LCID>
    <b:Author>
      <b:Interviewee>
        <b:NameList>
          <b:Person>
            <b:Last>Joosten</b:Last>
            <b:First>Alard</b:First>
          </b:Person>
        </b:NameList>
      </b:Interviewee>
    </b:Author>
    <b:Year>2012</b:Year>
    <b:Month>Mei</b:Month>
    <b:Day>30</b:Day>
    <b:City>Utrecht</b:City>
    <b:BroadcastTitle>Opbouw adviesrapport</b:BroadcastTitle>
    <b:RefOrder>69</b:RefOrder>
  </b:Source>
  <b:Source>
    <b:Tag>Pet10</b:Tag>
    <b:SourceType>Book</b:SourceType>
    <b:Guid>{3802B0B4-3F96-4245-A845-6E09A64725AB}</b:Guid>
    <b:LCID>0</b:LCID>
    <b:Author>
      <b:Author>
        <b:NameList>
          <b:Person>
            <b:Last>Block</b:Last>
            <b:First>Peter</b:First>
          </b:Person>
        </b:NameList>
      </b:Author>
    </b:Author>
    <b:Title>Feilloos adviseren</b:Title>
    <b:Year>2010</b:Year>
    <b:Publisher>Academic Service</b:Publisher>
    <b:RefOrder>70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E6CA6B-BEE0-4657-8616-B13BDDBA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7773</Words>
  <Characters>42757</Characters>
  <Application>Microsoft Office Word</Application>
  <DocSecurity>0</DocSecurity>
  <Lines>356</Lines>
  <Paragraphs>100</Paragraphs>
  <ScaleCrop>false</ScaleCrop>
  <HeadingPairs>
    <vt:vector size="2" baseType="variant">
      <vt:variant>
        <vt:lpstr>Titel</vt:lpstr>
      </vt:variant>
      <vt:variant>
        <vt:i4>1</vt:i4>
      </vt:variant>
    </vt:vector>
  </HeadingPairs>
  <TitlesOfParts>
    <vt:vector size="1" baseType="lpstr">
      <vt:lpstr>Adviesrapport</vt:lpstr>
    </vt:vector>
  </TitlesOfParts>
  <Company>Spark Recruiters</Company>
  <LinksUpToDate>false</LinksUpToDate>
  <CharactersWithSpaces>50430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Adviesrapport</dc:title>
  <dc:subject>Creatieve en effectieve netwerkcommunicatie met de “Sparkdoelgroep”.</dc:subject>
  <dc:creator>Mellissa Cooijman - 1547111</dc:creator>
  <cp:lastModifiedBy>Mellissa</cp:lastModifiedBy>
  <cp:revision>2</cp:revision>
  <cp:lastPrinted>2012-06-21T10:41:00Z</cp:lastPrinted>
  <dcterms:created xsi:type="dcterms:W3CDTF">2012-06-21T10:52:00Z</dcterms:created>
  <dcterms:modified xsi:type="dcterms:W3CDTF">2012-06-21T10:52:00Z</dcterms:modified>
</cp:coreProperties>
</file>