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65B" w:rsidRPr="00BB7877" w:rsidRDefault="00347DBF" w:rsidP="004364A5">
      <w:pPr>
        <w:jc w:val="center"/>
        <w:rPr>
          <w:b/>
          <w:sz w:val="36"/>
          <w:szCs w:val="36"/>
          <w:lang w:val="en-GB"/>
        </w:rPr>
      </w:pPr>
      <w:r w:rsidRPr="00347DBF">
        <w:rPr>
          <w:noProof/>
          <w:lang w:val="en-GB" w:eastAsia="nl-NL"/>
        </w:rPr>
        <w:pict>
          <v:shapetype id="_x0000_t202" coordsize="21600,21600" o:spt="202" path="m,l,21600r21600,l21600,xe">
            <v:stroke joinstyle="miter"/>
            <v:path gradientshapeok="t" o:connecttype="rect"/>
          </v:shapetype>
          <v:shape id="_x0000_s1037" type="#_x0000_t202" style="position:absolute;left:0;text-align:left;margin-left:-345.75pt;margin-top:2pt;width:346.05pt;height:198.4pt;z-index:251689984" strokecolor="fuchsia">
            <v:textbox style="mso-next-textbox:#_x0000_s1037">
              <w:txbxContent>
                <w:p w:rsidR="00F065B6" w:rsidRPr="00235194" w:rsidRDefault="00F065B6">
                  <w:pPr>
                    <w:rPr>
                      <w:sz w:val="32"/>
                      <w:szCs w:val="32"/>
                    </w:rPr>
                  </w:pPr>
                  <w:r w:rsidRPr="00235194">
                    <w:rPr>
                      <w:b/>
                      <w:sz w:val="32"/>
                      <w:szCs w:val="32"/>
                    </w:rPr>
                    <w:t>Name:</w:t>
                  </w:r>
                  <w:r w:rsidRPr="00235194">
                    <w:rPr>
                      <w:sz w:val="32"/>
                      <w:szCs w:val="32"/>
                    </w:rPr>
                    <w:br/>
                    <w:t>Amine el Filali</w:t>
                  </w:r>
                  <w:r w:rsidRPr="00235194">
                    <w:rPr>
                      <w:b/>
                      <w:i/>
                      <w:sz w:val="32"/>
                      <w:szCs w:val="32"/>
                    </w:rPr>
                    <w:br/>
                  </w:r>
                </w:p>
                <w:p w:rsidR="00F065B6" w:rsidRPr="00235194" w:rsidRDefault="00F065B6" w:rsidP="00E5183A">
                  <w:pPr>
                    <w:spacing w:after="0"/>
                    <w:rPr>
                      <w:sz w:val="32"/>
                      <w:szCs w:val="32"/>
                    </w:rPr>
                  </w:pPr>
                  <w:r w:rsidRPr="00235194">
                    <w:rPr>
                      <w:b/>
                      <w:i/>
                      <w:sz w:val="32"/>
                      <w:szCs w:val="32"/>
                    </w:rPr>
                    <w:t>Company:</w:t>
                  </w:r>
                  <w:r w:rsidRPr="00235194">
                    <w:rPr>
                      <w:sz w:val="32"/>
                      <w:szCs w:val="32"/>
                    </w:rPr>
                    <w:br/>
                    <w:t>Dutch Culture Centre/ NCAF/ SICA</w:t>
                  </w:r>
                </w:p>
                <w:p w:rsidR="00F065B6" w:rsidRPr="00235194" w:rsidRDefault="00F065B6" w:rsidP="00E5183A">
                  <w:pPr>
                    <w:spacing w:after="0"/>
                    <w:rPr>
                      <w:b/>
                      <w:i/>
                      <w:sz w:val="24"/>
                      <w:szCs w:val="24"/>
                    </w:rPr>
                  </w:pPr>
                  <w:r w:rsidRPr="00235194">
                    <w:rPr>
                      <w:b/>
                      <w:i/>
                      <w:sz w:val="24"/>
                      <w:szCs w:val="24"/>
                    </w:rPr>
                    <w:t>As internship for Hogeschool Utrecht</w:t>
                  </w:r>
                </w:p>
                <w:p w:rsidR="00F065B6" w:rsidRPr="00235194" w:rsidRDefault="00F065B6" w:rsidP="00E5183A">
                  <w:pPr>
                    <w:spacing w:after="0"/>
                    <w:rPr>
                      <w:b/>
                      <w:i/>
                      <w:sz w:val="24"/>
                      <w:szCs w:val="24"/>
                    </w:rPr>
                  </w:pPr>
                  <w:r w:rsidRPr="00235194">
                    <w:rPr>
                      <w:b/>
                      <w:i/>
                      <w:sz w:val="24"/>
                      <w:szCs w:val="24"/>
                    </w:rPr>
                    <w:t>International Business and languages</w:t>
                  </w:r>
                </w:p>
              </w:txbxContent>
            </v:textbox>
          </v:shape>
        </w:pict>
      </w:r>
      <w:r w:rsidRPr="00347DBF">
        <w:rPr>
          <w:noProof/>
          <w:lang w:val="en-GB" w:eastAsia="nl-NL"/>
        </w:rPr>
        <w:pict>
          <v:shape id="_x0000_s1036" type="#_x0000_t202" style="position:absolute;left:0;text-align:left;margin-left:-16.5pt;margin-top:-3.45pt;width:493.5pt;height:141pt;z-index:-251627520;mso-width-relative:margin;mso-height-relative:margin" wrapcoords="0 0" filled="f" stroked="f">
            <v:textbox style="mso-next-textbox:#_x0000_s1036">
              <w:txbxContent>
                <w:p w:rsidR="00F065B6" w:rsidRPr="00235194" w:rsidRDefault="00F065B6" w:rsidP="00F5000B">
                  <w:pPr>
                    <w:jc w:val="center"/>
                    <w:rPr>
                      <w:b/>
                      <w:color w:val="365F91" w:themeColor="accent1" w:themeShade="BF"/>
                      <w:sz w:val="72"/>
                      <w:szCs w:val="72"/>
                    </w:rPr>
                  </w:pPr>
                  <w:r w:rsidRPr="00235194">
                    <w:rPr>
                      <w:b/>
                      <w:color w:val="1F497D" w:themeColor="text2"/>
                      <w:sz w:val="72"/>
                      <w:szCs w:val="72"/>
                    </w:rPr>
                    <w:t>Marketing</w:t>
                  </w:r>
                  <w:r w:rsidRPr="00235194">
                    <w:rPr>
                      <w:b/>
                      <w:color w:val="365F91" w:themeColor="accent1" w:themeShade="BF"/>
                      <w:sz w:val="72"/>
                      <w:szCs w:val="72"/>
                    </w:rPr>
                    <w:t xml:space="preserve"> Plan</w:t>
                  </w:r>
                </w:p>
                <w:p w:rsidR="00F065B6" w:rsidRPr="00235194" w:rsidRDefault="00F065B6" w:rsidP="00F5000B">
                  <w:pPr>
                    <w:jc w:val="center"/>
                    <w:rPr>
                      <w:b/>
                      <w:i/>
                      <w:color w:val="365F91" w:themeColor="accent1" w:themeShade="BF"/>
                      <w:sz w:val="72"/>
                      <w:szCs w:val="72"/>
                    </w:rPr>
                  </w:pPr>
                  <w:r w:rsidRPr="00235194">
                    <w:rPr>
                      <w:b/>
                      <w:i/>
                      <w:color w:val="365F91" w:themeColor="accent1" w:themeShade="BF"/>
                      <w:sz w:val="72"/>
                      <w:szCs w:val="72"/>
                    </w:rPr>
                    <w:t>Dutch Culture Centre 2010</w:t>
                  </w: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48"/>
                      <w:szCs w:val="48"/>
                    </w:rPr>
                  </w:pPr>
                </w:p>
                <w:p w:rsidR="00F065B6" w:rsidRPr="00235194" w:rsidRDefault="00F065B6" w:rsidP="00F5000B">
                  <w:pPr>
                    <w:jc w:val="center"/>
                    <w:rPr>
                      <w:b/>
                      <w:color w:val="365F91" w:themeColor="accent1" w:themeShade="BF"/>
                      <w:sz w:val="72"/>
                      <w:szCs w:val="72"/>
                    </w:rPr>
                  </w:pPr>
                </w:p>
                <w:p w:rsidR="00F065B6" w:rsidRPr="00E134B7" w:rsidRDefault="00F065B6" w:rsidP="00F5000B">
                  <w:pPr>
                    <w:jc w:val="center"/>
                    <w:rPr>
                      <w:b/>
                      <w:color w:val="365F91" w:themeColor="accent1" w:themeShade="BF"/>
                      <w:sz w:val="72"/>
                      <w:szCs w:val="72"/>
                      <w:lang w:val="nl-NL"/>
                    </w:rPr>
                  </w:pPr>
                  <w:r>
                    <w:rPr>
                      <w:b/>
                      <w:color w:val="365F91" w:themeColor="accent1" w:themeShade="BF"/>
                      <w:sz w:val="72"/>
                      <w:szCs w:val="72"/>
                      <w:lang w:val="nl-NL"/>
                    </w:rPr>
                    <w:t>E</w:t>
                  </w:r>
                </w:p>
                <w:p w:rsidR="00F065B6" w:rsidRPr="00651235" w:rsidRDefault="00F065B6" w:rsidP="00F5000B">
                  <w:pPr>
                    <w:rPr>
                      <w:lang w:val="nl-NL"/>
                    </w:rPr>
                  </w:pPr>
                </w:p>
              </w:txbxContent>
            </v:textbox>
            <w10:wrap type="through"/>
          </v:shape>
        </w:pict>
      </w:r>
      <w:r w:rsidR="00F5000B" w:rsidRPr="00BB7877">
        <w:rPr>
          <w:noProof/>
        </w:rPr>
        <w:drawing>
          <wp:anchor distT="0" distB="0" distL="114300" distR="114300" simplePos="0" relativeHeight="251659264" behindDoc="0" locked="0" layoutInCell="1" allowOverlap="1">
            <wp:simplePos x="0" y="0"/>
            <wp:positionH relativeFrom="column">
              <wp:posOffset>805180</wp:posOffset>
            </wp:positionH>
            <wp:positionV relativeFrom="paragraph">
              <wp:posOffset>2538095</wp:posOffset>
            </wp:positionV>
            <wp:extent cx="4025900" cy="3261360"/>
            <wp:effectExtent l="0" t="0" r="0" b="0"/>
            <wp:wrapThrough wrapText="bothSides">
              <wp:wrapPolygon edited="0">
                <wp:start x="13389" y="2019"/>
                <wp:lineTo x="2249" y="3911"/>
                <wp:lineTo x="2146" y="9463"/>
                <wp:lineTo x="2555" y="10093"/>
                <wp:lineTo x="2453" y="10346"/>
                <wp:lineTo x="2146" y="12112"/>
                <wp:lineTo x="2146" y="17664"/>
                <wp:lineTo x="2657" y="18042"/>
                <wp:lineTo x="4497" y="18042"/>
                <wp:lineTo x="16762" y="18042"/>
                <wp:lineTo x="16864" y="18042"/>
                <wp:lineTo x="18397" y="16276"/>
                <wp:lineTo x="18397" y="16150"/>
                <wp:lineTo x="19011" y="14257"/>
                <wp:lineTo x="19011" y="14131"/>
                <wp:lineTo x="19113" y="12238"/>
                <wp:lineTo x="19215" y="3911"/>
                <wp:lineTo x="13900" y="2019"/>
                <wp:lineTo x="13389" y="2019"/>
              </wp:wrapPolygon>
            </wp:wrapThrough>
            <wp:docPr id="16" name="Picture 3" descr="DCC_Logo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C_Logo_352.jpg"/>
                    <pic:cNvPicPr>
                      <a:picLocks noChangeAspect="1" noChangeArrowheads="1"/>
                    </pic:cNvPicPr>
                  </pic:nvPicPr>
                  <pic:blipFill>
                    <a:blip r:embed="rId11" cstate="print">
                      <a:clrChange>
                        <a:clrFrom>
                          <a:srgbClr val="FFFFFF"/>
                        </a:clrFrom>
                        <a:clrTo>
                          <a:srgbClr val="FFFFFF">
                            <a:alpha val="0"/>
                          </a:srgbClr>
                        </a:clrTo>
                      </a:clrChange>
                    </a:blip>
                    <a:srcRect/>
                    <a:stretch>
                      <a:fillRect/>
                    </a:stretch>
                  </pic:blipFill>
                  <pic:spPr bwMode="auto">
                    <a:xfrm>
                      <a:off x="0" y="0"/>
                      <a:ext cx="4025900" cy="3261360"/>
                    </a:xfrm>
                    <a:prstGeom prst="rect">
                      <a:avLst/>
                    </a:prstGeom>
                    <a:noFill/>
                  </pic:spPr>
                </pic:pic>
              </a:graphicData>
            </a:graphic>
          </wp:anchor>
        </w:drawing>
      </w:r>
      <w:r w:rsidR="00F5000B" w:rsidRPr="00BB7877">
        <w:rPr>
          <w:noProof/>
        </w:rPr>
        <w:drawing>
          <wp:anchor distT="0" distB="0" distL="114300" distR="114300" simplePos="0" relativeHeight="251663360" behindDoc="1" locked="0" layoutInCell="1" allowOverlap="1">
            <wp:simplePos x="0" y="0"/>
            <wp:positionH relativeFrom="column">
              <wp:posOffset>-650240</wp:posOffset>
            </wp:positionH>
            <wp:positionV relativeFrom="paragraph">
              <wp:posOffset>-682625</wp:posOffset>
            </wp:positionV>
            <wp:extent cx="4879975" cy="6878320"/>
            <wp:effectExtent l="19050" t="0" r="0" b="0"/>
            <wp:wrapTight wrapText="bothSides">
              <wp:wrapPolygon edited="0">
                <wp:start x="-84" y="0"/>
                <wp:lineTo x="-84" y="21536"/>
                <wp:lineTo x="21586" y="21536"/>
                <wp:lineTo x="21586" y="0"/>
                <wp:lineTo x="-84"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879975" cy="6878320"/>
                    </a:xfrm>
                    <a:prstGeom prst="rect">
                      <a:avLst/>
                    </a:prstGeom>
                    <a:noFill/>
                  </pic:spPr>
                </pic:pic>
              </a:graphicData>
            </a:graphic>
          </wp:anchor>
        </w:drawing>
      </w:r>
      <w:r w:rsidR="007129B0" w:rsidRPr="00BB7877">
        <w:rPr>
          <w:noProof/>
        </w:rPr>
        <w:drawing>
          <wp:anchor distT="0" distB="0" distL="114300" distR="114300" simplePos="0" relativeHeight="251662336" behindDoc="1" locked="0" layoutInCell="1" allowOverlap="1">
            <wp:simplePos x="0" y="0"/>
            <wp:positionH relativeFrom="column">
              <wp:posOffset>1738630</wp:posOffset>
            </wp:positionH>
            <wp:positionV relativeFrom="paragraph">
              <wp:posOffset>-709930</wp:posOffset>
            </wp:positionV>
            <wp:extent cx="4879975" cy="6878320"/>
            <wp:effectExtent l="19050" t="0" r="0" b="0"/>
            <wp:wrapTight wrapText="bothSides">
              <wp:wrapPolygon edited="0">
                <wp:start x="-84" y="0"/>
                <wp:lineTo x="-84" y="21536"/>
                <wp:lineTo x="21586" y="21536"/>
                <wp:lineTo x="21586" y="0"/>
                <wp:lineTo x="-84"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4879975" cy="6878320"/>
                    </a:xfrm>
                    <a:prstGeom prst="rect">
                      <a:avLst/>
                    </a:prstGeom>
                    <a:noFill/>
                  </pic:spPr>
                </pic:pic>
              </a:graphicData>
            </a:graphic>
          </wp:anchor>
        </w:drawing>
      </w:r>
      <w:r w:rsidR="00F5000B" w:rsidRPr="00BB7877">
        <w:rPr>
          <w:b/>
          <w:sz w:val="36"/>
          <w:szCs w:val="36"/>
          <w:lang w:val="en-GB"/>
        </w:rPr>
        <w:t xml:space="preserve"> </w:t>
      </w:r>
      <w:r w:rsidR="007D665B" w:rsidRPr="00BB7877">
        <w:rPr>
          <w:b/>
          <w:sz w:val="36"/>
          <w:szCs w:val="36"/>
          <w:lang w:val="en-GB"/>
        </w:rPr>
        <w:br w:type="page"/>
      </w:r>
    </w:p>
    <w:p w:rsidR="003F235F" w:rsidRPr="00BB7877" w:rsidRDefault="003F235F" w:rsidP="008E3E10">
      <w:pPr>
        <w:spacing w:after="0"/>
        <w:rPr>
          <w:b/>
          <w:color w:val="365F91" w:themeColor="accent1" w:themeShade="BF"/>
          <w:sz w:val="28"/>
          <w:szCs w:val="28"/>
          <w:lang w:val="en-GB"/>
        </w:rPr>
      </w:pPr>
      <w:r w:rsidRPr="00BB7877">
        <w:rPr>
          <w:b/>
          <w:color w:val="365F91" w:themeColor="accent1" w:themeShade="BF"/>
          <w:sz w:val="28"/>
          <w:szCs w:val="28"/>
          <w:lang w:val="en-GB"/>
        </w:rPr>
        <w:lastRenderedPageBreak/>
        <w:t>Prologue</w:t>
      </w:r>
    </w:p>
    <w:p w:rsidR="000E2BB2" w:rsidRPr="00BB7877" w:rsidRDefault="000E2BB2" w:rsidP="008E3E10">
      <w:pPr>
        <w:spacing w:after="0"/>
        <w:rPr>
          <w:b/>
          <w:color w:val="365F91" w:themeColor="accent1" w:themeShade="BF"/>
          <w:sz w:val="28"/>
          <w:szCs w:val="28"/>
          <w:lang w:val="en-GB"/>
        </w:rPr>
      </w:pPr>
    </w:p>
    <w:p w:rsidR="003F235F" w:rsidRPr="00BB7877" w:rsidRDefault="00856E2B" w:rsidP="00245145">
      <w:pPr>
        <w:rPr>
          <w:lang w:val="en-GB"/>
        </w:rPr>
      </w:pPr>
      <w:r>
        <w:rPr>
          <w:lang w:val="en-GB"/>
        </w:rPr>
        <w:t xml:space="preserve">This report </w:t>
      </w:r>
      <w:r w:rsidR="003A478D" w:rsidRPr="003A478D">
        <w:rPr>
          <w:lang w:val="en-GB"/>
        </w:rPr>
        <w:t>on</w:t>
      </w:r>
      <w:r w:rsidR="003A478D">
        <w:rPr>
          <w:lang w:val="en-GB"/>
        </w:rPr>
        <w:t xml:space="preserve"> </w:t>
      </w:r>
      <w:r w:rsidR="003F235F" w:rsidRPr="003A478D">
        <w:rPr>
          <w:lang w:val="en-GB"/>
        </w:rPr>
        <w:t>the</w:t>
      </w:r>
      <w:r w:rsidR="003F235F" w:rsidRPr="00BB7877">
        <w:rPr>
          <w:lang w:val="en-GB"/>
        </w:rPr>
        <w:t xml:space="preserve"> Dutch Cultu</w:t>
      </w:r>
      <w:r w:rsidR="00E47B0E">
        <w:rPr>
          <w:lang w:val="en-GB"/>
        </w:rPr>
        <w:t>re Centre (DCC) is written as a</w:t>
      </w:r>
      <w:r w:rsidR="00483337">
        <w:rPr>
          <w:lang w:val="en-GB"/>
        </w:rPr>
        <w:t xml:space="preserve"> graduation report for the</w:t>
      </w:r>
      <w:r w:rsidR="003F235F" w:rsidRPr="00BB7877">
        <w:rPr>
          <w:lang w:val="en-GB"/>
        </w:rPr>
        <w:t xml:space="preserve"> International Business and Languages</w:t>
      </w:r>
      <w:r w:rsidR="00580D2E">
        <w:rPr>
          <w:lang w:val="en-GB"/>
        </w:rPr>
        <w:t xml:space="preserve"> Program</w:t>
      </w:r>
      <w:r w:rsidR="003F235F" w:rsidRPr="00BB7877">
        <w:rPr>
          <w:lang w:val="en-GB"/>
        </w:rPr>
        <w:t xml:space="preserve"> at the Hogeschool Utrecht. I would like to thank Nerko Hadziarapovic for his guidance and the opportunity to do my internship for the DCC. Also I would like to thank Monique Knapen from the Netherlands China Arts Foundation (NCAF) for </w:t>
      </w:r>
      <w:r w:rsidR="00580D2E">
        <w:rPr>
          <w:lang w:val="en-GB"/>
        </w:rPr>
        <w:t>making this possible. As well,</w:t>
      </w:r>
      <w:r w:rsidR="003F235F" w:rsidRPr="00BB7877">
        <w:rPr>
          <w:lang w:val="en-GB"/>
        </w:rPr>
        <w:t xml:space="preserve"> my thank</w:t>
      </w:r>
      <w:r w:rsidR="00580D2E">
        <w:rPr>
          <w:lang w:val="en-GB"/>
        </w:rPr>
        <w:t>s</w:t>
      </w:r>
      <w:r w:rsidR="003F235F" w:rsidRPr="00BB7877">
        <w:rPr>
          <w:lang w:val="en-GB"/>
        </w:rPr>
        <w:t xml:space="preserve"> also </w:t>
      </w:r>
      <w:r w:rsidR="001C4F2E" w:rsidRPr="00BB7877">
        <w:rPr>
          <w:lang w:val="en-GB"/>
        </w:rPr>
        <w:t>go</w:t>
      </w:r>
      <w:r w:rsidR="003F235F" w:rsidRPr="00BB7877">
        <w:rPr>
          <w:lang w:val="en-GB"/>
        </w:rPr>
        <w:t xml:space="preserve"> out to all my ex- colleagues at the Dutch Culture Centre.</w:t>
      </w:r>
    </w:p>
    <w:p w:rsidR="003F235F" w:rsidRPr="00BB7877" w:rsidRDefault="003F235F" w:rsidP="00245145">
      <w:pPr>
        <w:rPr>
          <w:lang w:val="en-GB"/>
        </w:rPr>
      </w:pPr>
      <w:r w:rsidRPr="00BB7877">
        <w:rPr>
          <w:lang w:val="en-GB"/>
        </w:rPr>
        <w:t xml:space="preserve">Utrecht, 21 </w:t>
      </w:r>
      <w:r w:rsidR="001C4F2E" w:rsidRPr="00BB7877">
        <w:rPr>
          <w:lang w:val="en-GB"/>
        </w:rPr>
        <w:t>September</w:t>
      </w:r>
      <w:r w:rsidRPr="00BB7877">
        <w:rPr>
          <w:lang w:val="en-GB"/>
        </w:rPr>
        <w:t xml:space="preserve"> 2010</w:t>
      </w:r>
    </w:p>
    <w:p w:rsidR="003F235F" w:rsidRPr="00BB7877" w:rsidRDefault="003F235F" w:rsidP="00245145">
      <w:pPr>
        <w:rPr>
          <w:lang w:val="en-GB"/>
        </w:rPr>
      </w:pPr>
      <w:r w:rsidRPr="00BB7877">
        <w:rPr>
          <w:lang w:val="en-GB"/>
        </w:rPr>
        <w:t>Amine el Filali</w:t>
      </w:r>
    </w:p>
    <w:p w:rsidR="00241427" w:rsidRPr="00BB7877" w:rsidRDefault="00241427" w:rsidP="000E2BB2">
      <w:pPr>
        <w:pStyle w:val="Geenafstand"/>
        <w:rPr>
          <w:i/>
          <w:lang w:val="en-GB"/>
        </w:rPr>
      </w:pPr>
      <w:r w:rsidRPr="00BB7877">
        <w:rPr>
          <w:i/>
          <w:lang w:val="en-GB"/>
        </w:rPr>
        <w:br w:type="page"/>
      </w:r>
    </w:p>
    <w:p w:rsidR="00241427" w:rsidRPr="00BB7877" w:rsidRDefault="00100E9C" w:rsidP="00374248">
      <w:pPr>
        <w:spacing w:after="0"/>
        <w:rPr>
          <w:b/>
          <w:color w:val="365F91" w:themeColor="accent1" w:themeShade="BF"/>
          <w:sz w:val="28"/>
          <w:szCs w:val="28"/>
          <w:lang w:val="en-GB"/>
        </w:rPr>
      </w:pPr>
      <w:bookmarkStart w:id="0" w:name="_Toc263691944"/>
      <w:r w:rsidRPr="00BB7877">
        <w:rPr>
          <w:b/>
          <w:color w:val="365F91" w:themeColor="accent1" w:themeShade="BF"/>
          <w:sz w:val="28"/>
          <w:szCs w:val="28"/>
          <w:lang w:val="en-GB"/>
        </w:rPr>
        <w:lastRenderedPageBreak/>
        <w:t>Management</w:t>
      </w:r>
      <w:r w:rsidR="00D5723F" w:rsidRPr="00BB7877">
        <w:rPr>
          <w:b/>
          <w:color w:val="365F91" w:themeColor="accent1" w:themeShade="BF"/>
          <w:sz w:val="28"/>
          <w:szCs w:val="28"/>
          <w:lang w:val="en-GB"/>
        </w:rPr>
        <w:t xml:space="preserve"> summ</w:t>
      </w:r>
      <w:r w:rsidR="00374248" w:rsidRPr="00BB7877">
        <w:rPr>
          <w:b/>
          <w:color w:val="365F91" w:themeColor="accent1" w:themeShade="BF"/>
          <w:sz w:val="28"/>
          <w:szCs w:val="28"/>
          <w:lang w:val="en-GB"/>
        </w:rPr>
        <w:t>ar</w:t>
      </w:r>
      <w:r w:rsidR="007D665B" w:rsidRPr="00BB7877">
        <w:rPr>
          <w:b/>
          <w:color w:val="365F91" w:themeColor="accent1" w:themeShade="BF"/>
          <w:sz w:val="28"/>
          <w:szCs w:val="28"/>
          <w:lang w:val="en-GB"/>
        </w:rPr>
        <w:t>y</w:t>
      </w:r>
      <w:bookmarkEnd w:id="0"/>
    </w:p>
    <w:p w:rsidR="003F235F" w:rsidRPr="00BB7877" w:rsidRDefault="003F235F" w:rsidP="00EE7B4B">
      <w:pPr>
        <w:rPr>
          <w:rFonts w:cs="Arial"/>
          <w:sz w:val="20"/>
          <w:szCs w:val="20"/>
          <w:lang w:val="en-GB"/>
        </w:rPr>
      </w:pPr>
      <w:r w:rsidRPr="00BB7877">
        <w:rPr>
          <w:rFonts w:cs="Arial"/>
          <w:sz w:val="20"/>
          <w:szCs w:val="20"/>
          <w:lang w:val="en-GB"/>
        </w:rPr>
        <w:t xml:space="preserve">The Dutch Culture Centre (DCC) </w:t>
      </w:r>
      <w:r w:rsidR="00E47B0E">
        <w:rPr>
          <w:rFonts w:cs="Arial"/>
          <w:sz w:val="20"/>
          <w:szCs w:val="20"/>
          <w:lang w:val="en-GB"/>
        </w:rPr>
        <w:t>was</w:t>
      </w:r>
      <w:r w:rsidR="00580D2E">
        <w:rPr>
          <w:rFonts w:cs="Arial"/>
          <w:sz w:val="20"/>
          <w:szCs w:val="20"/>
          <w:lang w:val="en-GB"/>
        </w:rPr>
        <w:t xml:space="preserve"> instituted on the M</w:t>
      </w:r>
      <w:r w:rsidRPr="00BB7877">
        <w:rPr>
          <w:rFonts w:cs="Arial"/>
          <w:sz w:val="20"/>
          <w:szCs w:val="20"/>
          <w:lang w:val="en-GB"/>
        </w:rPr>
        <w:t>arch</w:t>
      </w:r>
      <w:r w:rsidR="00580D2E">
        <w:rPr>
          <w:rFonts w:cs="Arial"/>
          <w:sz w:val="20"/>
          <w:szCs w:val="20"/>
          <w:lang w:val="en-GB"/>
        </w:rPr>
        <w:t xml:space="preserve"> 1, 2010 to promote</w:t>
      </w:r>
      <w:r w:rsidRPr="00BB7877">
        <w:rPr>
          <w:rFonts w:cs="Arial"/>
          <w:sz w:val="20"/>
          <w:szCs w:val="20"/>
          <w:lang w:val="en-GB"/>
        </w:rPr>
        <w:t xml:space="preserve"> cultural exchange between Dutch and Chinese professionals. The DCC was the official extension of the Dutch pavilion during the World Expo 2010. The concept of the Dutch Culture Centre was used for the first time dur</w:t>
      </w:r>
      <w:r w:rsidR="00725E19" w:rsidRPr="00BB7877">
        <w:rPr>
          <w:rFonts w:cs="Arial"/>
          <w:sz w:val="20"/>
          <w:szCs w:val="20"/>
          <w:lang w:val="en-GB"/>
        </w:rPr>
        <w:t>ing the World Expo, and the Netherlands was the only country during the expo with such a concept.</w:t>
      </w:r>
    </w:p>
    <w:p w:rsidR="00725E19" w:rsidRPr="00BB7877" w:rsidRDefault="00580D2E" w:rsidP="00EE7B4B">
      <w:pPr>
        <w:rPr>
          <w:rFonts w:cs="Arial"/>
          <w:sz w:val="20"/>
          <w:szCs w:val="20"/>
          <w:lang w:val="en-GB"/>
        </w:rPr>
      </w:pPr>
      <w:r>
        <w:rPr>
          <w:rFonts w:cs="Arial"/>
          <w:sz w:val="20"/>
          <w:szCs w:val="20"/>
          <w:lang w:val="en-GB"/>
        </w:rPr>
        <w:t xml:space="preserve">The DCC concept is important in terms of insuring </w:t>
      </w:r>
      <w:r w:rsidR="00725E19" w:rsidRPr="00BB7877">
        <w:rPr>
          <w:rFonts w:cs="Arial"/>
          <w:sz w:val="20"/>
          <w:szCs w:val="20"/>
          <w:lang w:val="en-GB"/>
        </w:rPr>
        <w:t>future global cultural event</w:t>
      </w:r>
      <w:r>
        <w:rPr>
          <w:rFonts w:cs="Arial"/>
          <w:sz w:val="20"/>
          <w:szCs w:val="20"/>
          <w:lang w:val="en-GB"/>
        </w:rPr>
        <w:t xml:space="preserve">s </w:t>
      </w:r>
      <w:r w:rsidR="00725E19" w:rsidRPr="00BB7877">
        <w:rPr>
          <w:rFonts w:cs="Arial"/>
          <w:sz w:val="20"/>
          <w:szCs w:val="20"/>
          <w:lang w:val="en-GB"/>
        </w:rPr>
        <w:t>becaus</w:t>
      </w:r>
      <w:r w:rsidR="00E47B0E">
        <w:rPr>
          <w:rFonts w:cs="Arial"/>
          <w:sz w:val="20"/>
          <w:szCs w:val="20"/>
          <w:lang w:val="en-GB"/>
        </w:rPr>
        <w:t>e of the unique characteristics</w:t>
      </w:r>
      <w:r w:rsidR="00725E19" w:rsidRPr="00BB7877">
        <w:rPr>
          <w:rFonts w:cs="Arial"/>
          <w:sz w:val="20"/>
          <w:szCs w:val="20"/>
          <w:lang w:val="en-GB"/>
        </w:rPr>
        <w:t xml:space="preserve"> that the centre</w:t>
      </w:r>
      <w:r w:rsidR="00E47B0E">
        <w:rPr>
          <w:rFonts w:cs="Arial"/>
          <w:sz w:val="20"/>
          <w:szCs w:val="20"/>
          <w:lang w:val="en-GB"/>
        </w:rPr>
        <w:t xml:space="preserve"> pos</w:t>
      </w:r>
      <w:r w:rsidR="00773FAC">
        <w:rPr>
          <w:rFonts w:cs="Arial"/>
          <w:sz w:val="20"/>
          <w:szCs w:val="20"/>
          <w:lang w:val="en-GB"/>
        </w:rPr>
        <w:t>s</w:t>
      </w:r>
      <w:r w:rsidR="00E47B0E">
        <w:rPr>
          <w:rFonts w:cs="Arial"/>
          <w:sz w:val="20"/>
          <w:szCs w:val="20"/>
          <w:lang w:val="en-GB"/>
        </w:rPr>
        <w:t>esses</w:t>
      </w:r>
      <w:r w:rsidR="00AD497F">
        <w:rPr>
          <w:rFonts w:cs="Arial"/>
          <w:sz w:val="20"/>
          <w:szCs w:val="20"/>
          <w:lang w:val="en-GB"/>
        </w:rPr>
        <w:t>.</w:t>
      </w:r>
      <w:r w:rsidR="00773FAC">
        <w:rPr>
          <w:rFonts w:cs="Arial"/>
          <w:sz w:val="20"/>
          <w:szCs w:val="20"/>
          <w:lang w:val="en-GB"/>
        </w:rPr>
        <w:t xml:space="preserve"> One of the aims of this</w:t>
      </w:r>
      <w:r w:rsidR="00725E19" w:rsidRPr="00BB7877">
        <w:rPr>
          <w:rFonts w:cs="Arial"/>
          <w:sz w:val="20"/>
          <w:szCs w:val="20"/>
          <w:lang w:val="en-GB"/>
        </w:rPr>
        <w:t xml:space="preserve"> report</w:t>
      </w:r>
      <w:r w:rsidR="00773FAC">
        <w:rPr>
          <w:rFonts w:cs="Arial"/>
          <w:sz w:val="20"/>
          <w:szCs w:val="20"/>
          <w:lang w:val="en-GB"/>
        </w:rPr>
        <w:t xml:space="preserve"> is to attempt to demonstrate the benefit of continuing the involvement</w:t>
      </w:r>
      <w:r w:rsidR="00725E19" w:rsidRPr="00BB7877">
        <w:rPr>
          <w:rFonts w:cs="Arial"/>
          <w:sz w:val="20"/>
          <w:szCs w:val="20"/>
          <w:lang w:val="en-GB"/>
        </w:rPr>
        <w:t xml:space="preserve"> of the </w:t>
      </w:r>
      <w:r w:rsidR="00AD497F">
        <w:rPr>
          <w:rFonts w:cs="Arial"/>
          <w:sz w:val="20"/>
          <w:szCs w:val="20"/>
          <w:lang w:val="en-GB"/>
        </w:rPr>
        <w:t>cultural centre in future evenst and prevent the need to start from scratch each time the Centre is involved</w:t>
      </w:r>
      <w:r w:rsidR="00725E19" w:rsidRPr="00BB7877">
        <w:rPr>
          <w:rFonts w:cs="Arial"/>
          <w:sz w:val="20"/>
          <w:szCs w:val="20"/>
          <w:lang w:val="en-GB"/>
        </w:rPr>
        <w:t>. In this report there is an internal and external analysis w</w:t>
      </w:r>
      <w:r>
        <w:rPr>
          <w:rFonts w:cs="Arial"/>
          <w:sz w:val="20"/>
          <w:szCs w:val="20"/>
          <w:lang w:val="en-GB"/>
        </w:rPr>
        <w:t>here strategic options are put</w:t>
      </w:r>
      <w:r w:rsidR="00725E19" w:rsidRPr="00BB7877">
        <w:rPr>
          <w:rFonts w:cs="Arial"/>
          <w:sz w:val="20"/>
          <w:szCs w:val="20"/>
          <w:lang w:val="en-GB"/>
        </w:rPr>
        <w:t xml:space="preserve"> forth. These options are processed in the marketing mix.</w:t>
      </w:r>
    </w:p>
    <w:p w:rsidR="00774B90" w:rsidRPr="00BB7877" w:rsidRDefault="00AD497F" w:rsidP="00EE7B4B">
      <w:pPr>
        <w:spacing w:after="0" w:line="240" w:lineRule="auto"/>
        <w:rPr>
          <w:rFonts w:cs="Arial"/>
          <w:sz w:val="20"/>
          <w:szCs w:val="20"/>
          <w:lang w:val="en-GB"/>
        </w:rPr>
      </w:pPr>
      <w:r>
        <w:rPr>
          <w:rFonts w:cs="Arial"/>
          <w:sz w:val="20"/>
          <w:szCs w:val="20"/>
          <w:lang w:val="en-GB"/>
        </w:rPr>
        <w:t>The DCC offers</w:t>
      </w:r>
      <w:r w:rsidR="00725E19" w:rsidRPr="00BB7877">
        <w:rPr>
          <w:rFonts w:cs="Arial"/>
          <w:sz w:val="20"/>
          <w:szCs w:val="20"/>
          <w:lang w:val="en-GB"/>
        </w:rPr>
        <w:t xml:space="preserve"> a diverse program w</w:t>
      </w:r>
      <w:r>
        <w:rPr>
          <w:rFonts w:cs="Arial"/>
          <w:sz w:val="20"/>
          <w:szCs w:val="20"/>
          <w:lang w:val="en-GB"/>
        </w:rPr>
        <w:t>ith performances,</w:t>
      </w:r>
      <w:r w:rsidR="006B3D48">
        <w:rPr>
          <w:rFonts w:cs="Arial"/>
          <w:sz w:val="20"/>
          <w:szCs w:val="20"/>
          <w:lang w:val="en-GB"/>
        </w:rPr>
        <w:t xml:space="preserve"> and disciplines, such as</w:t>
      </w:r>
      <w:r w:rsidR="00774B90" w:rsidRPr="00BB7877">
        <w:rPr>
          <w:rFonts w:cs="Arial"/>
          <w:sz w:val="20"/>
          <w:szCs w:val="20"/>
          <w:lang w:val="en-GB"/>
        </w:rPr>
        <w:t>:</w:t>
      </w:r>
    </w:p>
    <w:p w:rsidR="006D7007"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Dance</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0F7759">
        <w:rPr>
          <w:b/>
          <w:sz w:val="20"/>
          <w:szCs w:val="20"/>
          <w:lang w:val="en-GB"/>
        </w:rPr>
        <w:t xml:space="preserve"> </w:t>
      </w:r>
      <w:r w:rsidRPr="00BB7877">
        <w:rPr>
          <w:b/>
          <w:sz w:val="20"/>
          <w:szCs w:val="20"/>
          <w:lang w:val="en-GB"/>
        </w:rPr>
        <w:t xml:space="preserve">- </w:t>
      </w:r>
      <w:r w:rsidR="00774B90" w:rsidRPr="00BB7877">
        <w:rPr>
          <w:b/>
          <w:sz w:val="20"/>
          <w:szCs w:val="20"/>
          <w:lang w:val="en-GB"/>
        </w:rPr>
        <w:t>Literature</w:t>
      </w:r>
    </w:p>
    <w:p w:rsidR="006D7007"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Music</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t xml:space="preserve"> </w:t>
      </w:r>
      <w:r w:rsidRPr="00BB7877">
        <w:rPr>
          <w:b/>
          <w:sz w:val="20"/>
          <w:szCs w:val="20"/>
          <w:lang w:val="en-GB"/>
        </w:rPr>
        <w:t xml:space="preserve">- </w:t>
      </w:r>
      <w:r w:rsidR="006D7007" w:rsidRPr="00BB7877">
        <w:rPr>
          <w:b/>
          <w:sz w:val="20"/>
          <w:szCs w:val="20"/>
          <w:lang w:val="en-GB"/>
        </w:rPr>
        <w:t>Film</w:t>
      </w:r>
    </w:p>
    <w:p w:rsidR="00551C8A"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Theatre</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0F7759">
        <w:rPr>
          <w:b/>
          <w:sz w:val="20"/>
          <w:szCs w:val="20"/>
          <w:lang w:val="en-GB"/>
        </w:rPr>
        <w:t xml:space="preserve"> </w:t>
      </w:r>
      <w:r w:rsidRPr="00BB7877">
        <w:rPr>
          <w:b/>
          <w:sz w:val="20"/>
          <w:szCs w:val="20"/>
          <w:lang w:val="en-GB"/>
        </w:rPr>
        <w:t xml:space="preserve">- </w:t>
      </w:r>
      <w:r w:rsidR="00774B90" w:rsidRPr="00BB7877">
        <w:rPr>
          <w:b/>
          <w:sz w:val="20"/>
          <w:szCs w:val="20"/>
          <w:lang w:val="en-GB"/>
        </w:rPr>
        <w:t>Exhibition</w:t>
      </w:r>
    </w:p>
    <w:p w:rsidR="00774B90" w:rsidRPr="00BB7877" w:rsidRDefault="00774B90" w:rsidP="00F166A7">
      <w:pPr>
        <w:spacing w:before="240"/>
        <w:rPr>
          <w:sz w:val="20"/>
          <w:szCs w:val="20"/>
          <w:lang w:val="en-GB"/>
        </w:rPr>
      </w:pPr>
      <w:r w:rsidRPr="00BB7877">
        <w:rPr>
          <w:sz w:val="20"/>
          <w:szCs w:val="20"/>
          <w:lang w:val="en-GB"/>
        </w:rPr>
        <w:t>From the internal analysis we can</w:t>
      </w:r>
      <w:r w:rsidR="006B3D48">
        <w:rPr>
          <w:sz w:val="20"/>
          <w:szCs w:val="20"/>
          <w:lang w:val="en-GB"/>
        </w:rPr>
        <w:t xml:space="preserve"> see that the DCC is managed</w:t>
      </w:r>
      <w:r w:rsidRPr="00BB7877">
        <w:rPr>
          <w:sz w:val="20"/>
          <w:szCs w:val="20"/>
          <w:lang w:val="en-GB"/>
        </w:rPr>
        <w:t xml:space="preserve"> from the Netherlands and from China. B</w:t>
      </w:r>
      <w:r w:rsidR="006B3D48">
        <w:rPr>
          <w:sz w:val="20"/>
          <w:szCs w:val="20"/>
          <w:lang w:val="en-GB"/>
        </w:rPr>
        <w:t>ecause of the time difference, it is sometimes difficult for the involved parties to coordinate their programs</w:t>
      </w:r>
      <w:r w:rsidR="007C3031" w:rsidRPr="00BB7877">
        <w:rPr>
          <w:sz w:val="20"/>
          <w:szCs w:val="20"/>
          <w:lang w:val="en-GB"/>
        </w:rPr>
        <w:t xml:space="preserve"> smoothly. This was notic</w:t>
      </w:r>
      <w:r w:rsidR="006B3D48">
        <w:rPr>
          <w:sz w:val="20"/>
          <w:szCs w:val="20"/>
          <w:lang w:val="en-GB"/>
        </w:rPr>
        <w:t>e</w:t>
      </w:r>
      <w:r w:rsidR="00533B9F">
        <w:rPr>
          <w:sz w:val="20"/>
          <w:szCs w:val="20"/>
          <w:lang w:val="en-GB"/>
        </w:rPr>
        <w:t xml:space="preserve">able by </w:t>
      </w:r>
      <w:r w:rsidR="007C3031" w:rsidRPr="00BB7877">
        <w:rPr>
          <w:sz w:val="20"/>
          <w:szCs w:val="20"/>
          <w:lang w:val="en-GB"/>
        </w:rPr>
        <w:t>the lack of marketing</w:t>
      </w:r>
      <w:r w:rsidR="00533B9F">
        <w:rPr>
          <w:sz w:val="20"/>
          <w:szCs w:val="20"/>
          <w:lang w:val="en-GB"/>
        </w:rPr>
        <w:t xml:space="preserve"> </w:t>
      </w:r>
      <w:r w:rsidR="007C3031" w:rsidRPr="00BB7877">
        <w:rPr>
          <w:sz w:val="20"/>
          <w:szCs w:val="20"/>
          <w:lang w:val="en-GB"/>
        </w:rPr>
        <w:t>tools used, an extranet system that was too complex</w:t>
      </w:r>
      <w:r w:rsidR="00533B9F">
        <w:rPr>
          <w:sz w:val="20"/>
          <w:szCs w:val="20"/>
          <w:lang w:val="en-GB"/>
        </w:rPr>
        <w:t>’</w:t>
      </w:r>
      <w:r w:rsidR="007C3031" w:rsidRPr="00BB7877">
        <w:rPr>
          <w:sz w:val="20"/>
          <w:szCs w:val="20"/>
          <w:lang w:val="en-GB"/>
        </w:rPr>
        <w:t xml:space="preserve"> and a</w:t>
      </w:r>
      <w:r w:rsidR="006B3D48">
        <w:rPr>
          <w:sz w:val="20"/>
          <w:szCs w:val="20"/>
          <w:lang w:val="en-GB"/>
        </w:rPr>
        <w:t xml:space="preserve"> website that wasn’t used to its’</w:t>
      </w:r>
      <w:r w:rsidR="00533B9F">
        <w:rPr>
          <w:sz w:val="20"/>
          <w:szCs w:val="20"/>
          <w:lang w:val="en-GB"/>
        </w:rPr>
        <w:t xml:space="preserve"> full potential. The two targeted groups of the DCC were 1)</w:t>
      </w:r>
      <w:r w:rsidR="007C3031" w:rsidRPr="00BB7877">
        <w:rPr>
          <w:sz w:val="20"/>
          <w:szCs w:val="20"/>
          <w:lang w:val="en-GB"/>
        </w:rPr>
        <w:t xml:space="preserve"> </w:t>
      </w:r>
      <w:r w:rsidR="00533B9F">
        <w:rPr>
          <w:sz w:val="20"/>
          <w:szCs w:val="20"/>
          <w:lang w:val="en-GB"/>
        </w:rPr>
        <w:t>a direct target group that ph</w:t>
      </w:r>
      <w:r w:rsidR="007C3031" w:rsidRPr="00BB7877">
        <w:rPr>
          <w:sz w:val="20"/>
          <w:szCs w:val="20"/>
          <w:lang w:val="en-GB"/>
        </w:rPr>
        <w:t xml:space="preserve">ysically could </w:t>
      </w:r>
      <w:r w:rsidR="00533B9F">
        <w:rPr>
          <w:sz w:val="20"/>
          <w:szCs w:val="20"/>
          <w:lang w:val="en-GB"/>
        </w:rPr>
        <w:t>visit the Centre and 2) a</w:t>
      </w:r>
      <w:r w:rsidR="007C3031" w:rsidRPr="00BB7877">
        <w:rPr>
          <w:sz w:val="20"/>
          <w:szCs w:val="20"/>
          <w:lang w:val="en-GB"/>
        </w:rPr>
        <w:t xml:space="preserve"> target group th</w:t>
      </w:r>
      <w:r w:rsidR="00DB2CDB" w:rsidRPr="00BB7877">
        <w:rPr>
          <w:sz w:val="20"/>
          <w:szCs w:val="20"/>
          <w:lang w:val="en-GB"/>
        </w:rPr>
        <w:t>at followed the DCC’s activities from a distance.</w:t>
      </w:r>
    </w:p>
    <w:p w:rsidR="00DB2CDB" w:rsidRPr="00BB7877" w:rsidRDefault="00026FAD" w:rsidP="00A40D65">
      <w:pPr>
        <w:rPr>
          <w:sz w:val="20"/>
          <w:szCs w:val="20"/>
          <w:lang w:val="en-GB"/>
        </w:rPr>
      </w:pPr>
      <w:r>
        <w:rPr>
          <w:sz w:val="20"/>
          <w:szCs w:val="20"/>
          <w:lang w:val="en-GB"/>
        </w:rPr>
        <w:t xml:space="preserve">In the meso analysis, </w:t>
      </w:r>
      <w:r w:rsidR="00DB2CDB" w:rsidRPr="00BB7877">
        <w:rPr>
          <w:sz w:val="20"/>
          <w:szCs w:val="20"/>
          <w:lang w:val="en-GB"/>
        </w:rPr>
        <w:t>we see that the power of the city councils and s</w:t>
      </w:r>
      <w:r>
        <w:rPr>
          <w:sz w:val="20"/>
          <w:szCs w:val="20"/>
          <w:lang w:val="en-GB"/>
        </w:rPr>
        <w:t>ponsors that invested money in the program had a great deal weight</w:t>
      </w:r>
      <w:r w:rsidR="00DB2CDB" w:rsidRPr="00BB7877">
        <w:rPr>
          <w:sz w:val="20"/>
          <w:szCs w:val="20"/>
          <w:lang w:val="en-GB"/>
        </w:rPr>
        <w:t>. A sponsor deal with KLM didn’t come through a</w:t>
      </w:r>
      <w:r>
        <w:rPr>
          <w:sz w:val="20"/>
          <w:szCs w:val="20"/>
          <w:lang w:val="en-GB"/>
        </w:rPr>
        <w:t>t the last moment. The influence of the the partners was</w:t>
      </w:r>
      <w:r w:rsidR="00DB2CDB" w:rsidRPr="00BB7877">
        <w:rPr>
          <w:sz w:val="20"/>
          <w:szCs w:val="20"/>
          <w:lang w:val="en-GB"/>
        </w:rPr>
        <w:t xml:space="preserve"> seen in the forming of the program.</w:t>
      </w:r>
      <w:r>
        <w:rPr>
          <w:sz w:val="20"/>
          <w:szCs w:val="20"/>
          <w:lang w:val="en-GB"/>
        </w:rPr>
        <w:t xml:space="preserve"> Some</w:t>
      </w:r>
      <w:r w:rsidR="00DB2CDB" w:rsidRPr="00BB7877">
        <w:rPr>
          <w:sz w:val="20"/>
          <w:szCs w:val="20"/>
          <w:lang w:val="en-GB"/>
        </w:rPr>
        <w:t xml:space="preserve"> City councils</w:t>
      </w:r>
      <w:r>
        <w:rPr>
          <w:sz w:val="20"/>
          <w:szCs w:val="20"/>
          <w:lang w:val="en-GB"/>
        </w:rPr>
        <w:t xml:space="preserve"> threatened to</w:t>
      </w:r>
      <w:r w:rsidR="005C687F">
        <w:rPr>
          <w:sz w:val="20"/>
          <w:szCs w:val="20"/>
          <w:lang w:val="en-GB"/>
        </w:rPr>
        <w:t xml:space="preserve"> leave </w:t>
      </w:r>
      <w:r w:rsidR="00DB2CDB" w:rsidRPr="00BB7877">
        <w:rPr>
          <w:sz w:val="20"/>
          <w:szCs w:val="20"/>
          <w:lang w:val="en-GB"/>
        </w:rPr>
        <w:t>the partnership if certain</w:t>
      </w:r>
      <w:r w:rsidR="005C687F">
        <w:rPr>
          <w:sz w:val="20"/>
          <w:szCs w:val="20"/>
          <w:lang w:val="en-GB"/>
        </w:rPr>
        <w:t xml:space="preserve"> criteria were not </w:t>
      </w:r>
      <w:r w:rsidR="00CF26BE">
        <w:rPr>
          <w:sz w:val="20"/>
          <w:szCs w:val="20"/>
          <w:lang w:val="en-GB"/>
        </w:rPr>
        <w:t xml:space="preserve">implemented </w:t>
      </w:r>
      <w:r w:rsidR="005C687F">
        <w:rPr>
          <w:sz w:val="20"/>
          <w:szCs w:val="20"/>
          <w:lang w:val="en-GB"/>
        </w:rPr>
        <w:t>in</w:t>
      </w:r>
      <w:r w:rsidR="00DB2CDB" w:rsidRPr="00BB7877">
        <w:rPr>
          <w:sz w:val="20"/>
          <w:szCs w:val="20"/>
          <w:lang w:val="en-GB"/>
        </w:rPr>
        <w:t xml:space="preserve"> the program. </w:t>
      </w:r>
    </w:p>
    <w:p w:rsidR="00DB2CDB" w:rsidRPr="00BB7877" w:rsidRDefault="005C687F" w:rsidP="00A40D65">
      <w:pPr>
        <w:rPr>
          <w:sz w:val="20"/>
          <w:szCs w:val="20"/>
          <w:lang w:val="en-GB"/>
        </w:rPr>
      </w:pPr>
      <w:r>
        <w:rPr>
          <w:sz w:val="20"/>
          <w:szCs w:val="20"/>
          <w:lang w:val="en-GB"/>
        </w:rPr>
        <w:t>In</w:t>
      </w:r>
      <w:r w:rsidR="00DB2CDB" w:rsidRPr="00BB7877">
        <w:rPr>
          <w:sz w:val="20"/>
          <w:szCs w:val="20"/>
          <w:lang w:val="en-GB"/>
        </w:rPr>
        <w:t xml:space="preserve"> the ex</w:t>
      </w:r>
      <w:r>
        <w:rPr>
          <w:sz w:val="20"/>
          <w:szCs w:val="20"/>
          <w:lang w:val="en-GB"/>
        </w:rPr>
        <w:t>t</w:t>
      </w:r>
      <w:r w:rsidR="00DB2CDB" w:rsidRPr="00BB7877">
        <w:rPr>
          <w:sz w:val="20"/>
          <w:szCs w:val="20"/>
          <w:lang w:val="en-GB"/>
        </w:rPr>
        <w:t>erna</w:t>
      </w:r>
      <w:r>
        <w:rPr>
          <w:sz w:val="20"/>
          <w:szCs w:val="20"/>
          <w:lang w:val="en-GB"/>
        </w:rPr>
        <w:t>l analysis, it seems that Milan (location of World Expo 2015) will</w:t>
      </w:r>
      <w:r w:rsidR="00DB2CDB" w:rsidRPr="00BB7877">
        <w:rPr>
          <w:sz w:val="20"/>
          <w:szCs w:val="20"/>
          <w:lang w:val="en-GB"/>
        </w:rPr>
        <w:t xml:space="preserve"> be the next most suitable location for a new DCC. The target group interest and the financial position of Italy provide the ideal s</w:t>
      </w:r>
      <w:r w:rsidR="00CF26BE">
        <w:rPr>
          <w:sz w:val="20"/>
          <w:szCs w:val="20"/>
          <w:lang w:val="en-GB"/>
        </w:rPr>
        <w:t>ituation for a DCC. Also Italy has</w:t>
      </w:r>
      <w:r w:rsidR="00DB2CDB" w:rsidRPr="00BB7877">
        <w:rPr>
          <w:sz w:val="20"/>
          <w:szCs w:val="20"/>
          <w:lang w:val="en-GB"/>
        </w:rPr>
        <w:t xml:space="preserve"> quite a strong economy with a deep cultural understanding. </w:t>
      </w:r>
    </w:p>
    <w:p w:rsidR="006B0DFF" w:rsidRDefault="00DB2CDB" w:rsidP="00A40D65">
      <w:pPr>
        <w:rPr>
          <w:sz w:val="20"/>
          <w:szCs w:val="20"/>
          <w:lang w:val="en-GB"/>
        </w:rPr>
      </w:pPr>
      <w:r w:rsidRPr="00BB7877">
        <w:rPr>
          <w:sz w:val="20"/>
          <w:szCs w:val="20"/>
          <w:lang w:val="en-GB"/>
        </w:rPr>
        <w:t>The confrontation matrix points out that the continuity and growth of th</w:t>
      </w:r>
      <w:r w:rsidR="00CF26BE">
        <w:rPr>
          <w:sz w:val="20"/>
          <w:szCs w:val="20"/>
          <w:lang w:val="en-GB"/>
        </w:rPr>
        <w:t>e DCC can be sustained by optim</w:t>
      </w:r>
      <w:r w:rsidRPr="00BB7877">
        <w:rPr>
          <w:sz w:val="20"/>
          <w:szCs w:val="20"/>
          <w:lang w:val="en-GB"/>
        </w:rPr>
        <w:t>i</w:t>
      </w:r>
      <w:r w:rsidR="00CF26BE">
        <w:rPr>
          <w:sz w:val="20"/>
          <w:szCs w:val="20"/>
          <w:lang w:val="en-GB"/>
        </w:rPr>
        <w:t>zing the options presented in this report. These options are discussed</w:t>
      </w:r>
      <w:r w:rsidRPr="00BB7877">
        <w:rPr>
          <w:sz w:val="20"/>
          <w:szCs w:val="20"/>
          <w:lang w:val="en-GB"/>
        </w:rPr>
        <w:t xml:space="preserve"> in the marketing</w:t>
      </w:r>
      <w:r w:rsidR="00CF26BE">
        <w:rPr>
          <w:sz w:val="20"/>
          <w:szCs w:val="20"/>
          <w:lang w:val="en-GB"/>
        </w:rPr>
        <w:t xml:space="preserve"> </w:t>
      </w:r>
      <w:r w:rsidRPr="00BB7877">
        <w:rPr>
          <w:sz w:val="20"/>
          <w:szCs w:val="20"/>
          <w:lang w:val="en-GB"/>
        </w:rPr>
        <w:t xml:space="preserve">mix. </w:t>
      </w:r>
    </w:p>
    <w:p w:rsidR="003004BB" w:rsidRDefault="006B0DFF" w:rsidP="003004BB">
      <w:pPr>
        <w:rPr>
          <w:sz w:val="20"/>
          <w:szCs w:val="20"/>
          <w:lang w:val="en-GB"/>
        </w:rPr>
      </w:pPr>
      <w:r>
        <w:rPr>
          <w:sz w:val="20"/>
          <w:szCs w:val="20"/>
          <w:lang w:val="en-GB"/>
        </w:rPr>
        <w:t>T</w:t>
      </w:r>
      <w:r w:rsidR="00DB2CDB" w:rsidRPr="00BB7877">
        <w:rPr>
          <w:sz w:val="20"/>
          <w:szCs w:val="20"/>
          <w:lang w:val="en-GB"/>
        </w:rPr>
        <w:t>here is an i</w:t>
      </w:r>
      <w:r w:rsidR="00CF26BE">
        <w:rPr>
          <w:sz w:val="20"/>
          <w:szCs w:val="20"/>
          <w:lang w:val="en-GB"/>
        </w:rPr>
        <w:t>mprovement model created for</w:t>
      </w:r>
      <w:r w:rsidR="00DB2CDB" w:rsidRPr="00BB7877">
        <w:rPr>
          <w:sz w:val="20"/>
          <w:szCs w:val="20"/>
          <w:lang w:val="en-GB"/>
        </w:rPr>
        <w:t xml:space="preserve"> internal communication. </w:t>
      </w:r>
      <w:r w:rsidR="00CF26BE">
        <w:rPr>
          <w:sz w:val="20"/>
          <w:szCs w:val="20"/>
          <w:lang w:val="en-GB"/>
        </w:rPr>
        <w:t xml:space="preserve"> Here it seems that the delegation</w:t>
      </w:r>
      <w:r w:rsidR="003714C1" w:rsidRPr="00BB7877">
        <w:rPr>
          <w:sz w:val="20"/>
          <w:szCs w:val="20"/>
          <w:lang w:val="en-GB"/>
        </w:rPr>
        <w:t xml:space="preserve"> of responsibilities and the way</w:t>
      </w:r>
      <w:r w:rsidR="00CF26BE">
        <w:rPr>
          <w:sz w:val="20"/>
          <w:szCs w:val="20"/>
          <w:lang w:val="en-GB"/>
        </w:rPr>
        <w:t>s</w:t>
      </w:r>
      <w:r w:rsidR="003714C1" w:rsidRPr="00BB7877">
        <w:rPr>
          <w:sz w:val="20"/>
          <w:szCs w:val="20"/>
          <w:lang w:val="en-GB"/>
        </w:rPr>
        <w:t xml:space="preserve"> of com</w:t>
      </w:r>
      <w:r w:rsidR="00CF26BE">
        <w:rPr>
          <w:sz w:val="20"/>
          <w:szCs w:val="20"/>
          <w:lang w:val="en-GB"/>
        </w:rPr>
        <w:t>munication need</w:t>
      </w:r>
      <w:r w:rsidR="003714C1" w:rsidRPr="00BB7877">
        <w:rPr>
          <w:sz w:val="20"/>
          <w:szCs w:val="20"/>
          <w:lang w:val="en-GB"/>
        </w:rPr>
        <w:t xml:space="preserve"> improve</w:t>
      </w:r>
      <w:r w:rsidR="00CF26BE">
        <w:rPr>
          <w:sz w:val="20"/>
          <w:szCs w:val="20"/>
          <w:lang w:val="en-GB"/>
        </w:rPr>
        <w:t>ment</w:t>
      </w:r>
      <w:r w:rsidR="003714C1" w:rsidRPr="00BB7877">
        <w:rPr>
          <w:sz w:val="20"/>
          <w:szCs w:val="20"/>
          <w:lang w:val="en-GB"/>
        </w:rPr>
        <w:t>.</w:t>
      </w:r>
      <w:r w:rsidR="00CF26BE">
        <w:rPr>
          <w:sz w:val="20"/>
          <w:szCs w:val="20"/>
          <w:lang w:val="en-GB"/>
        </w:rPr>
        <w:t xml:space="preserve"> </w:t>
      </w:r>
      <w:r w:rsidR="009A5635">
        <w:rPr>
          <w:sz w:val="20"/>
          <w:szCs w:val="20"/>
          <w:lang w:val="en-GB"/>
        </w:rPr>
        <w:t xml:space="preserve">  A strategy for</w:t>
      </w:r>
      <w:r w:rsidR="003714C1" w:rsidRPr="00BB7877">
        <w:rPr>
          <w:sz w:val="20"/>
          <w:szCs w:val="20"/>
          <w:lang w:val="en-GB"/>
        </w:rPr>
        <w:t xml:space="preserve"> external communication is </w:t>
      </w:r>
      <w:r w:rsidR="009A5635">
        <w:rPr>
          <w:sz w:val="20"/>
          <w:szCs w:val="20"/>
          <w:lang w:val="en-GB"/>
        </w:rPr>
        <w:t xml:space="preserve">also </w:t>
      </w:r>
      <w:r w:rsidR="003714C1" w:rsidRPr="00BB7877">
        <w:rPr>
          <w:sz w:val="20"/>
          <w:szCs w:val="20"/>
          <w:lang w:val="en-GB"/>
        </w:rPr>
        <w:t>described. This strategy shows t</w:t>
      </w:r>
      <w:r w:rsidR="009A5635">
        <w:rPr>
          <w:sz w:val="20"/>
          <w:szCs w:val="20"/>
          <w:lang w:val="en-GB"/>
        </w:rPr>
        <w:t>hat there should be communication</w:t>
      </w:r>
      <w:r w:rsidR="003714C1" w:rsidRPr="00BB7877">
        <w:rPr>
          <w:sz w:val="20"/>
          <w:szCs w:val="20"/>
          <w:lang w:val="en-GB"/>
        </w:rPr>
        <w:t xml:space="preserve"> through social media, with the website as an important centre of information.</w:t>
      </w:r>
      <w:bookmarkStart w:id="1" w:name="_Toc263691945"/>
    </w:p>
    <w:p w:rsidR="003004BB" w:rsidRDefault="003004BB" w:rsidP="003004BB">
      <w:pPr>
        <w:rPr>
          <w:sz w:val="20"/>
          <w:szCs w:val="20"/>
          <w:lang w:val="en-GB"/>
        </w:rPr>
      </w:pPr>
    </w:p>
    <w:p w:rsidR="003004BB" w:rsidRPr="003004BB" w:rsidRDefault="003004BB" w:rsidP="003004BB">
      <w:pPr>
        <w:rPr>
          <w:sz w:val="20"/>
          <w:szCs w:val="20"/>
          <w:lang w:val="en-GB"/>
        </w:rPr>
      </w:pPr>
    </w:p>
    <w:p w:rsidR="00241427" w:rsidRPr="00BB7877" w:rsidRDefault="00703393" w:rsidP="006C5671">
      <w:pPr>
        <w:pStyle w:val="Kop1"/>
        <w:rPr>
          <w:sz w:val="32"/>
          <w:szCs w:val="32"/>
          <w:lang w:val="en-GB"/>
        </w:rPr>
      </w:pPr>
      <w:bookmarkStart w:id="2" w:name="_Toc153179163"/>
      <w:bookmarkEnd w:id="1"/>
      <w:r>
        <w:rPr>
          <w:sz w:val="32"/>
          <w:szCs w:val="32"/>
          <w:lang w:val="en-GB"/>
        </w:rPr>
        <w:lastRenderedPageBreak/>
        <w:t>Content</w:t>
      </w:r>
      <w:bookmarkEnd w:id="2"/>
    </w:p>
    <w:sdt>
      <w:sdtPr>
        <w:rPr>
          <w:b/>
          <w:bCs/>
          <w:noProof w:val="0"/>
          <w:sz w:val="20"/>
          <w:szCs w:val="20"/>
          <w:lang w:val="en-GB"/>
        </w:rPr>
        <w:id w:val="320705110"/>
        <w:docPartObj>
          <w:docPartGallery w:val="Table of Contents"/>
          <w:docPartUnique/>
        </w:docPartObj>
      </w:sdtPr>
      <w:sdtEndPr>
        <w:rPr>
          <w:b w:val="0"/>
          <w:bCs w:val="0"/>
          <w:sz w:val="16"/>
          <w:szCs w:val="16"/>
        </w:rPr>
      </w:sdtEndPr>
      <w:sdtContent>
        <w:p w:rsidR="008815D3" w:rsidRDefault="00347DBF" w:rsidP="008815D3">
          <w:pPr>
            <w:pStyle w:val="Inhopg1"/>
            <w:rPr>
              <w:rFonts w:asciiTheme="minorHAnsi" w:eastAsiaTheme="minorEastAsia" w:hAnsiTheme="minorHAnsi" w:cstheme="minorBidi"/>
              <w:sz w:val="24"/>
              <w:szCs w:val="24"/>
            </w:rPr>
          </w:pPr>
          <w:r w:rsidRPr="00347DBF">
            <w:rPr>
              <w:rFonts w:asciiTheme="majorHAnsi" w:eastAsiaTheme="majorEastAsia" w:hAnsiTheme="majorHAnsi" w:cstheme="majorBidi"/>
              <w:b/>
              <w:bCs/>
              <w:color w:val="365F91" w:themeColor="accent1" w:themeShade="BF"/>
              <w:sz w:val="16"/>
              <w:szCs w:val="16"/>
              <w:lang w:val="en-GB"/>
            </w:rPr>
            <w:fldChar w:fldCharType="begin"/>
          </w:r>
          <w:r w:rsidR="00A37C83" w:rsidRPr="00BB7877">
            <w:rPr>
              <w:sz w:val="16"/>
              <w:szCs w:val="16"/>
              <w:lang w:val="en-GB"/>
            </w:rPr>
            <w:instrText xml:space="preserve"> TOC \o "1-3" \h \z \u </w:instrText>
          </w:r>
          <w:r w:rsidRPr="00347DBF">
            <w:rPr>
              <w:rFonts w:asciiTheme="majorHAnsi" w:eastAsiaTheme="majorEastAsia" w:hAnsiTheme="majorHAnsi" w:cstheme="majorBidi"/>
              <w:b/>
              <w:bCs/>
              <w:color w:val="365F91" w:themeColor="accent1" w:themeShade="BF"/>
              <w:sz w:val="16"/>
              <w:szCs w:val="16"/>
              <w:lang w:val="en-GB"/>
            </w:rPr>
            <w:fldChar w:fldCharType="separate"/>
          </w:r>
          <w:r w:rsidR="008815D3" w:rsidRPr="00353A79">
            <w:rPr>
              <w:lang w:val="en-GB"/>
            </w:rPr>
            <w:t>Content</w:t>
          </w:r>
          <w:r w:rsidR="008815D3">
            <w:tab/>
          </w:r>
          <w:r>
            <w:fldChar w:fldCharType="begin"/>
          </w:r>
          <w:r w:rsidR="00457696">
            <w:instrText xml:space="preserve"> PAGEREF _Toc153179163 \h </w:instrText>
          </w:r>
          <w:r>
            <w:fldChar w:fldCharType="separate"/>
          </w:r>
          <w:r w:rsidR="008815D3">
            <w:t>4</w:t>
          </w:r>
          <w: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Prologue</w:t>
          </w:r>
          <w:r>
            <w:tab/>
          </w:r>
          <w:r w:rsidR="00347DBF">
            <w:fldChar w:fldCharType="begin"/>
          </w:r>
          <w:r w:rsidR="00457696">
            <w:instrText xml:space="preserve"> PAGEREF _Toc153179164 \h </w:instrText>
          </w:r>
          <w:r w:rsidR="00347DBF">
            <w:fldChar w:fldCharType="separate"/>
          </w:r>
          <w:r>
            <w:t>6</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1.Introduction to the DCC and the goals</w:t>
          </w:r>
          <w:r>
            <w:tab/>
          </w:r>
          <w:r w:rsidR="00347DBF">
            <w:fldChar w:fldCharType="begin"/>
          </w:r>
          <w:r w:rsidR="00457696">
            <w:instrText xml:space="preserve"> PAGEREF _Toc153179165 \h </w:instrText>
          </w:r>
          <w:r w:rsidR="00347DBF">
            <w:fldChar w:fldCharType="separate"/>
          </w:r>
          <w:r>
            <w:t>7</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2. Internal analysis</w:t>
          </w:r>
          <w:r>
            <w:tab/>
          </w:r>
          <w:r w:rsidR="00347DBF">
            <w:fldChar w:fldCharType="begin"/>
          </w:r>
          <w:r w:rsidR="00457696">
            <w:instrText xml:space="preserve"> PAGEREF _Toc153179166 \h </w:instrText>
          </w:r>
          <w:r w:rsidR="00347DBF">
            <w:fldChar w:fldCharType="separate"/>
          </w:r>
          <w:r>
            <w:t>8</w:t>
          </w:r>
          <w:r w:rsidR="00347DBF">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2.1 SICA and NCAF</w:t>
          </w:r>
          <w:r>
            <w:rPr>
              <w:noProof/>
            </w:rPr>
            <w:tab/>
          </w:r>
          <w:r w:rsidR="00347DBF">
            <w:rPr>
              <w:noProof/>
            </w:rPr>
            <w:fldChar w:fldCharType="begin"/>
          </w:r>
          <w:r>
            <w:rPr>
              <w:noProof/>
            </w:rPr>
            <w:instrText xml:space="preserve"> PAGEREF _Toc153179167 \h </w:instrText>
          </w:r>
          <w:r w:rsidR="00347DBF">
            <w:rPr>
              <w:noProof/>
            </w:rPr>
          </w:r>
          <w:r w:rsidR="00347DBF">
            <w:rPr>
              <w:noProof/>
            </w:rPr>
            <w:fldChar w:fldCharType="separate"/>
          </w:r>
          <w:r>
            <w:rPr>
              <w:noProof/>
            </w:rPr>
            <w:t>8</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2.1.1 About ‘Stichting Internationale Culturele Activiteiten’ (SICA)</w:t>
          </w:r>
          <w:r>
            <w:rPr>
              <w:noProof/>
            </w:rPr>
            <w:tab/>
          </w:r>
          <w:r w:rsidR="00347DBF">
            <w:rPr>
              <w:noProof/>
            </w:rPr>
            <w:fldChar w:fldCharType="begin"/>
          </w:r>
          <w:r>
            <w:rPr>
              <w:noProof/>
            </w:rPr>
            <w:instrText xml:space="preserve"> PAGEREF _Toc153179168 \h </w:instrText>
          </w:r>
          <w:r w:rsidR="00347DBF">
            <w:rPr>
              <w:noProof/>
            </w:rPr>
          </w:r>
          <w:r w:rsidR="00347DBF">
            <w:rPr>
              <w:noProof/>
            </w:rPr>
            <w:fldChar w:fldCharType="separate"/>
          </w:r>
          <w:r>
            <w:rPr>
              <w:noProof/>
            </w:rPr>
            <w:t>8</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2.1.2 The Netherlands China Arts Foundation (NCAF)</w:t>
          </w:r>
          <w:r>
            <w:rPr>
              <w:noProof/>
            </w:rPr>
            <w:tab/>
          </w:r>
          <w:r w:rsidR="00347DBF">
            <w:rPr>
              <w:noProof/>
            </w:rPr>
            <w:fldChar w:fldCharType="begin"/>
          </w:r>
          <w:r>
            <w:rPr>
              <w:noProof/>
            </w:rPr>
            <w:instrText xml:space="preserve"> PAGEREF _Toc153179169 \h </w:instrText>
          </w:r>
          <w:r w:rsidR="00347DBF">
            <w:rPr>
              <w:noProof/>
            </w:rPr>
          </w:r>
          <w:r w:rsidR="00347DBF">
            <w:rPr>
              <w:noProof/>
            </w:rPr>
            <w:fldChar w:fldCharType="separate"/>
          </w:r>
          <w:r>
            <w:rPr>
              <w:noProof/>
            </w:rPr>
            <w:t>8</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2.1.3 Employees SICA</w:t>
          </w:r>
          <w:r>
            <w:rPr>
              <w:noProof/>
            </w:rPr>
            <w:tab/>
          </w:r>
          <w:r w:rsidR="00347DBF">
            <w:rPr>
              <w:noProof/>
            </w:rPr>
            <w:fldChar w:fldCharType="begin"/>
          </w:r>
          <w:r>
            <w:rPr>
              <w:noProof/>
            </w:rPr>
            <w:instrText xml:space="preserve"> PAGEREF _Toc153179170 \h </w:instrText>
          </w:r>
          <w:r w:rsidR="00347DBF">
            <w:rPr>
              <w:noProof/>
            </w:rPr>
          </w:r>
          <w:r w:rsidR="00347DBF">
            <w:rPr>
              <w:noProof/>
            </w:rPr>
            <w:fldChar w:fldCharType="separate"/>
          </w:r>
          <w:r>
            <w:rPr>
              <w:noProof/>
            </w:rPr>
            <w:t>9</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2.1.4 Organisation structure SICA:</w:t>
          </w:r>
          <w:r>
            <w:rPr>
              <w:noProof/>
            </w:rPr>
            <w:tab/>
          </w:r>
          <w:r w:rsidR="00347DBF">
            <w:rPr>
              <w:noProof/>
            </w:rPr>
            <w:fldChar w:fldCharType="begin"/>
          </w:r>
          <w:r>
            <w:rPr>
              <w:noProof/>
            </w:rPr>
            <w:instrText xml:space="preserve"> PAGEREF _Toc153179171 \h </w:instrText>
          </w:r>
          <w:r w:rsidR="00347DBF">
            <w:rPr>
              <w:noProof/>
            </w:rPr>
          </w:r>
          <w:r w:rsidR="00347DBF">
            <w:rPr>
              <w:noProof/>
            </w:rPr>
            <w:fldChar w:fldCharType="separate"/>
          </w:r>
          <w:r>
            <w:rPr>
              <w:noProof/>
            </w:rPr>
            <w:t>9</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2.1.5 Organisation marketing</w:t>
          </w:r>
          <w:r>
            <w:rPr>
              <w:noProof/>
            </w:rPr>
            <w:tab/>
          </w:r>
          <w:r w:rsidR="00347DBF">
            <w:rPr>
              <w:noProof/>
            </w:rPr>
            <w:fldChar w:fldCharType="begin"/>
          </w:r>
          <w:r>
            <w:rPr>
              <w:noProof/>
            </w:rPr>
            <w:instrText xml:space="preserve"> PAGEREF _Toc153179172 \h </w:instrText>
          </w:r>
          <w:r w:rsidR="00347DBF">
            <w:rPr>
              <w:noProof/>
            </w:rPr>
          </w:r>
          <w:r w:rsidR="00347DBF">
            <w:rPr>
              <w:noProof/>
            </w:rPr>
            <w:fldChar w:fldCharType="separate"/>
          </w:r>
          <w:r>
            <w:rPr>
              <w:noProof/>
            </w:rPr>
            <w:t>9</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2.2.2.1 General</w:t>
          </w:r>
          <w:r>
            <w:rPr>
              <w:noProof/>
            </w:rPr>
            <w:tab/>
          </w:r>
          <w:r w:rsidR="00347DBF">
            <w:rPr>
              <w:noProof/>
            </w:rPr>
            <w:fldChar w:fldCharType="begin"/>
          </w:r>
          <w:r>
            <w:rPr>
              <w:noProof/>
            </w:rPr>
            <w:instrText xml:space="preserve"> PAGEREF _Toc153179173 \h </w:instrText>
          </w:r>
          <w:r w:rsidR="00347DBF">
            <w:rPr>
              <w:noProof/>
            </w:rPr>
          </w:r>
          <w:r w:rsidR="00347DBF">
            <w:rPr>
              <w:noProof/>
            </w:rPr>
            <w:fldChar w:fldCharType="separate"/>
          </w:r>
          <w:r>
            <w:rPr>
              <w:noProof/>
            </w:rPr>
            <w:t>11</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2.2.4 Promotion</w:t>
          </w:r>
          <w:r>
            <w:rPr>
              <w:noProof/>
            </w:rPr>
            <w:tab/>
          </w:r>
          <w:r w:rsidR="00347DBF">
            <w:rPr>
              <w:noProof/>
            </w:rPr>
            <w:fldChar w:fldCharType="begin"/>
          </w:r>
          <w:r>
            <w:rPr>
              <w:noProof/>
            </w:rPr>
            <w:instrText xml:space="preserve"> PAGEREF _Toc153179174 \h </w:instrText>
          </w:r>
          <w:r w:rsidR="00347DBF">
            <w:rPr>
              <w:noProof/>
            </w:rPr>
          </w:r>
          <w:r w:rsidR="00347DBF">
            <w:rPr>
              <w:noProof/>
            </w:rPr>
            <w:fldChar w:fldCharType="separate"/>
          </w:r>
          <w:r>
            <w:rPr>
              <w:noProof/>
            </w:rPr>
            <w:t>13</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2.2.4.1 Knowledge and attitude concerning DCC</w:t>
          </w:r>
          <w:r>
            <w:rPr>
              <w:noProof/>
            </w:rPr>
            <w:tab/>
          </w:r>
          <w:r w:rsidR="00347DBF">
            <w:rPr>
              <w:noProof/>
            </w:rPr>
            <w:fldChar w:fldCharType="begin"/>
          </w:r>
          <w:r>
            <w:rPr>
              <w:noProof/>
            </w:rPr>
            <w:instrText xml:space="preserve"> PAGEREF _Toc153179175 \h </w:instrText>
          </w:r>
          <w:r w:rsidR="00347DBF">
            <w:rPr>
              <w:noProof/>
            </w:rPr>
          </w:r>
          <w:r w:rsidR="00347DBF">
            <w:rPr>
              <w:noProof/>
            </w:rPr>
            <w:fldChar w:fldCharType="separate"/>
          </w:r>
          <w:r>
            <w:rPr>
              <w:noProof/>
            </w:rPr>
            <w:t>13</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2.2.4.3 Target group approach</w:t>
          </w:r>
          <w:r>
            <w:rPr>
              <w:noProof/>
            </w:rPr>
            <w:tab/>
          </w:r>
          <w:r w:rsidR="00347DBF">
            <w:rPr>
              <w:noProof/>
            </w:rPr>
            <w:fldChar w:fldCharType="begin"/>
          </w:r>
          <w:r>
            <w:rPr>
              <w:noProof/>
            </w:rPr>
            <w:instrText xml:space="preserve"> PAGEREF _Toc153179176 \h </w:instrText>
          </w:r>
          <w:r w:rsidR="00347DBF">
            <w:rPr>
              <w:noProof/>
            </w:rPr>
          </w:r>
          <w:r w:rsidR="00347DBF">
            <w:rPr>
              <w:noProof/>
            </w:rPr>
            <w:fldChar w:fldCharType="separate"/>
          </w:r>
          <w:r>
            <w:rPr>
              <w:noProof/>
            </w:rPr>
            <w:t>14</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2.2.4.4 Marketing</w:t>
          </w:r>
          <w:r>
            <w:rPr>
              <w:noProof/>
            </w:rPr>
            <w:tab/>
          </w:r>
          <w:r w:rsidR="00347DBF">
            <w:rPr>
              <w:noProof/>
            </w:rPr>
            <w:fldChar w:fldCharType="begin"/>
          </w:r>
          <w:r>
            <w:rPr>
              <w:noProof/>
            </w:rPr>
            <w:instrText xml:space="preserve"> PAGEREF _Toc153179177 \h </w:instrText>
          </w:r>
          <w:r w:rsidR="00347DBF">
            <w:rPr>
              <w:noProof/>
            </w:rPr>
          </w:r>
          <w:r w:rsidR="00347DBF">
            <w:rPr>
              <w:noProof/>
            </w:rPr>
            <w:fldChar w:fldCharType="separate"/>
          </w:r>
          <w:r>
            <w:rPr>
              <w:noProof/>
            </w:rPr>
            <w:t>14</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2.2.4.5 House style DCC</w:t>
          </w:r>
          <w:r>
            <w:rPr>
              <w:noProof/>
            </w:rPr>
            <w:tab/>
          </w:r>
          <w:r w:rsidR="00347DBF">
            <w:rPr>
              <w:noProof/>
            </w:rPr>
            <w:fldChar w:fldCharType="begin"/>
          </w:r>
          <w:r>
            <w:rPr>
              <w:noProof/>
            </w:rPr>
            <w:instrText xml:space="preserve"> PAGEREF _Toc153179178 \h </w:instrText>
          </w:r>
          <w:r w:rsidR="00347DBF">
            <w:rPr>
              <w:noProof/>
            </w:rPr>
          </w:r>
          <w:r w:rsidR="00347DBF">
            <w:rPr>
              <w:noProof/>
            </w:rPr>
            <w:fldChar w:fldCharType="separate"/>
          </w:r>
          <w:r>
            <w:rPr>
              <w:noProof/>
            </w:rPr>
            <w:t>16</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2.2.5 Personnel and internal communication</w:t>
          </w:r>
          <w:r>
            <w:rPr>
              <w:noProof/>
            </w:rPr>
            <w:tab/>
          </w:r>
          <w:r w:rsidR="00347DBF">
            <w:rPr>
              <w:noProof/>
            </w:rPr>
            <w:fldChar w:fldCharType="begin"/>
          </w:r>
          <w:r>
            <w:rPr>
              <w:noProof/>
            </w:rPr>
            <w:instrText xml:space="preserve"> PAGEREF _Toc153179179 \h </w:instrText>
          </w:r>
          <w:r w:rsidR="00347DBF">
            <w:rPr>
              <w:noProof/>
            </w:rPr>
          </w:r>
          <w:r w:rsidR="00347DBF">
            <w:rPr>
              <w:noProof/>
            </w:rPr>
            <w:fldChar w:fldCharType="separate"/>
          </w:r>
          <w:r>
            <w:rPr>
              <w:noProof/>
            </w:rPr>
            <w:t>18</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2.2.5.4 Internal communication</w:t>
          </w:r>
          <w:r>
            <w:rPr>
              <w:noProof/>
            </w:rPr>
            <w:tab/>
          </w:r>
          <w:r w:rsidR="00347DBF">
            <w:rPr>
              <w:noProof/>
            </w:rPr>
            <w:fldChar w:fldCharType="begin"/>
          </w:r>
          <w:r>
            <w:rPr>
              <w:noProof/>
            </w:rPr>
            <w:instrText xml:space="preserve"> PAGEREF _Toc153179180 \h </w:instrText>
          </w:r>
          <w:r w:rsidR="00347DBF">
            <w:rPr>
              <w:noProof/>
            </w:rPr>
          </w:r>
          <w:r w:rsidR="00347DBF">
            <w:rPr>
              <w:noProof/>
            </w:rPr>
            <w:fldChar w:fldCharType="separate"/>
          </w:r>
          <w:r>
            <w:rPr>
              <w:noProof/>
            </w:rPr>
            <w:t>20</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2.2.6 Costs and partners/sponsors</w:t>
          </w:r>
          <w:r>
            <w:rPr>
              <w:noProof/>
            </w:rPr>
            <w:tab/>
          </w:r>
          <w:r w:rsidR="00347DBF">
            <w:rPr>
              <w:noProof/>
            </w:rPr>
            <w:fldChar w:fldCharType="begin"/>
          </w:r>
          <w:r>
            <w:rPr>
              <w:noProof/>
            </w:rPr>
            <w:instrText xml:space="preserve"> PAGEREF _Toc153179181 \h </w:instrText>
          </w:r>
          <w:r w:rsidR="00347DBF">
            <w:rPr>
              <w:noProof/>
            </w:rPr>
          </w:r>
          <w:r w:rsidR="00347DBF">
            <w:rPr>
              <w:noProof/>
            </w:rPr>
            <w:fldChar w:fldCharType="separate"/>
          </w:r>
          <w:r>
            <w:rPr>
              <w:noProof/>
            </w:rPr>
            <w:t>20</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2.2.6.1 Costs and earnings</w:t>
          </w:r>
          <w:r>
            <w:rPr>
              <w:noProof/>
            </w:rPr>
            <w:tab/>
          </w:r>
          <w:r w:rsidR="00347DBF">
            <w:rPr>
              <w:noProof/>
            </w:rPr>
            <w:fldChar w:fldCharType="begin"/>
          </w:r>
          <w:r>
            <w:rPr>
              <w:noProof/>
            </w:rPr>
            <w:instrText xml:space="preserve"> PAGEREF _Toc153179182 \h </w:instrText>
          </w:r>
          <w:r w:rsidR="00347DBF">
            <w:rPr>
              <w:noProof/>
            </w:rPr>
          </w:r>
          <w:r w:rsidR="00347DBF">
            <w:rPr>
              <w:noProof/>
            </w:rPr>
            <w:fldChar w:fldCharType="separate"/>
          </w:r>
          <w:r>
            <w:rPr>
              <w:noProof/>
            </w:rPr>
            <w:t>20</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2.2.6.2 Partners/ sponsoring</w:t>
          </w:r>
          <w:r>
            <w:rPr>
              <w:noProof/>
            </w:rPr>
            <w:tab/>
          </w:r>
          <w:r w:rsidR="00347DBF">
            <w:rPr>
              <w:noProof/>
            </w:rPr>
            <w:fldChar w:fldCharType="begin"/>
          </w:r>
          <w:r>
            <w:rPr>
              <w:noProof/>
            </w:rPr>
            <w:instrText xml:space="preserve"> PAGEREF _Toc153179183 \h </w:instrText>
          </w:r>
          <w:r w:rsidR="00347DBF">
            <w:rPr>
              <w:noProof/>
            </w:rPr>
          </w:r>
          <w:r w:rsidR="00347DBF">
            <w:rPr>
              <w:noProof/>
            </w:rPr>
            <w:fldChar w:fldCharType="separate"/>
          </w:r>
          <w:r>
            <w:rPr>
              <w:noProof/>
            </w:rPr>
            <w:t>20</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8815D3">
            <w:rPr>
              <w:noProof/>
              <w:lang w:val="en-GB"/>
            </w:rPr>
            <w:t>2.3 Strengths</w:t>
          </w:r>
          <w:r>
            <w:rPr>
              <w:noProof/>
            </w:rPr>
            <w:tab/>
          </w:r>
          <w:r w:rsidR="00347DBF">
            <w:rPr>
              <w:noProof/>
            </w:rPr>
            <w:fldChar w:fldCharType="begin"/>
          </w:r>
          <w:r>
            <w:rPr>
              <w:noProof/>
            </w:rPr>
            <w:instrText xml:space="preserve"> PAGEREF _Toc153179184 \h </w:instrText>
          </w:r>
          <w:r w:rsidR="00347DBF">
            <w:rPr>
              <w:noProof/>
            </w:rPr>
          </w:r>
          <w:r w:rsidR="00347DBF">
            <w:rPr>
              <w:noProof/>
            </w:rPr>
            <w:fldChar w:fldCharType="separate"/>
          </w:r>
          <w:r>
            <w:rPr>
              <w:noProof/>
            </w:rPr>
            <w:t>21</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2.4 Weaknesses</w:t>
          </w:r>
          <w:r>
            <w:rPr>
              <w:noProof/>
            </w:rPr>
            <w:tab/>
          </w:r>
          <w:r w:rsidR="00347DBF">
            <w:rPr>
              <w:noProof/>
            </w:rPr>
            <w:fldChar w:fldCharType="begin"/>
          </w:r>
          <w:r>
            <w:rPr>
              <w:noProof/>
            </w:rPr>
            <w:instrText xml:space="preserve"> PAGEREF _Toc153179185 \h </w:instrText>
          </w:r>
          <w:r w:rsidR="00347DBF">
            <w:rPr>
              <w:noProof/>
            </w:rPr>
          </w:r>
          <w:r w:rsidR="00347DBF">
            <w:rPr>
              <w:noProof/>
            </w:rPr>
            <w:fldChar w:fldCharType="separate"/>
          </w:r>
          <w:r>
            <w:rPr>
              <w:noProof/>
            </w:rPr>
            <w:t>21</w:t>
          </w:r>
          <w:r w:rsidR="00347DBF">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3. External analysis</w:t>
          </w:r>
          <w:r>
            <w:tab/>
          </w:r>
          <w:r w:rsidR="00347DBF">
            <w:fldChar w:fldCharType="begin"/>
          </w:r>
          <w:r w:rsidR="00457696">
            <w:instrText xml:space="preserve"> PAGEREF _Toc153179186 \h </w:instrText>
          </w:r>
          <w:r w:rsidR="00347DBF">
            <w:fldChar w:fldCharType="separate"/>
          </w:r>
          <w:r>
            <w:t>22</w:t>
          </w:r>
          <w:r w:rsidR="00347DBF">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3.1.1 Suppliers/sponsors</w:t>
          </w:r>
          <w:r>
            <w:rPr>
              <w:noProof/>
            </w:rPr>
            <w:tab/>
          </w:r>
          <w:r w:rsidR="00347DBF">
            <w:rPr>
              <w:noProof/>
            </w:rPr>
            <w:fldChar w:fldCharType="begin"/>
          </w:r>
          <w:r>
            <w:rPr>
              <w:noProof/>
            </w:rPr>
            <w:instrText xml:space="preserve"> PAGEREF _Toc153179187 \h </w:instrText>
          </w:r>
          <w:r w:rsidR="00347DBF">
            <w:rPr>
              <w:noProof/>
            </w:rPr>
          </w:r>
          <w:r w:rsidR="00347DBF">
            <w:rPr>
              <w:noProof/>
            </w:rPr>
            <w:fldChar w:fldCharType="separate"/>
          </w:r>
          <w:r>
            <w:rPr>
              <w:noProof/>
            </w:rPr>
            <w:t>22</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3.1.3 Public groups</w:t>
          </w:r>
          <w:r>
            <w:rPr>
              <w:noProof/>
            </w:rPr>
            <w:tab/>
          </w:r>
          <w:r w:rsidR="00347DBF">
            <w:rPr>
              <w:noProof/>
            </w:rPr>
            <w:fldChar w:fldCharType="begin"/>
          </w:r>
          <w:r>
            <w:rPr>
              <w:noProof/>
            </w:rPr>
            <w:instrText xml:space="preserve"> PAGEREF _Toc153179188 \h </w:instrText>
          </w:r>
          <w:r w:rsidR="00347DBF">
            <w:rPr>
              <w:noProof/>
            </w:rPr>
          </w:r>
          <w:r w:rsidR="00347DBF">
            <w:rPr>
              <w:noProof/>
            </w:rPr>
            <w:fldChar w:fldCharType="separate"/>
          </w:r>
          <w:r>
            <w:rPr>
              <w:noProof/>
            </w:rPr>
            <w:t>23</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3.1.4 Financial groups</w:t>
          </w:r>
          <w:r>
            <w:rPr>
              <w:noProof/>
            </w:rPr>
            <w:tab/>
          </w:r>
          <w:r w:rsidR="00347DBF">
            <w:rPr>
              <w:noProof/>
            </w:rPr>
            <w:fldChar w:fldCharType="begin"/>
          </w:r>
          <w:r>
            <w:rPr>
              <w:noProof/>
            </w:rPr>
            <w:instrText xml:space="preserve"> PAGEREF _Toc153179189 \h </w:instrText>
          </w:r>
          <w:r w:rsidR="00347DBF">
            <w:rPr>
              <w:noProof/>
            </w:rPr>
          </w:r>
          <w:r w:rsidR="00347DBF">
            <w:rPr>
              <w:noProof/>
            </w:rPr>
            <w:fldChar w:fldCharType="separate"/>
          </w:r>
          <w:r>
            <w:rPr>
              <w:noProof/>
            </w:rPr>
            <w:t>23</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3.1.5 Media groups</w:t>
          </w:r>
          <w:r>
            <w:rPr>
              <w:noProof/>
            </w:rPr>
            <w:tab/>
          </w:r>
          <w:r w:rsidR="00347DBF">
            <w:rPr>
              <w:noProof/>
            </w:rPr>
            <w:fldChar w:fldCharType="begin"/>
          </w:r>
          <w:r>
            <w:rPr>
              <w:noProof/>
            </w:rPr>
            <w:instrText xml:space="preserve"> PAGEREF _Toc153179190 \h </w:instrText>
          </w:r>
          <w:r w:rsidR="00347DBF">
            <w:rPr>
              <w:noProof/>
            </w:rPr>
          </w:r>
          <w:r w:rsidR="00347DBF">
            <w:rPr>
              <w:noProof/>
            </w:rPr>
            <w:fldChar w:fldCharType="separate"/>
          </w:r>
          <w:r>
            <w:rPr>
              <w:noProof/>
            </w:rPr>
            <w:t>24</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3.2 Competition</w:t>
          </w:r>
          <w:r>
            <w:rPr>
              <w:noProof/>
            </w:rPr>
            <w:tab/>
          </w:r>
          <w:r w:rsidR="00347DBF">
            <w:rPr>
              <w:noProof/>
            </w:rPr>
            <w:fldChar w:fldCharType="begin"/>
          </w:r>
          <w:r>
            <w:rPr>
              <w:noProof/>
            </w:rPr>
            <w:instrText xml:space="preserve"> PAGEREF _Toc153179191 \h </w:instrText>
          </w:r>
          <w:r w:rsidR="00347DBF">
            <w:rPr>
              <w:noProof/>
            </w:rPr>
          </w:r>
          <w:r w:rsidR="00347DBF">
            <w:rPr>
              <w:noProof/>
            </w:rPr>
            <w:fldChar w:fldCharType="separate"/>
          </w:r>
          <w:r>
            <w:rPr>
              <w:noProof/>
            </w:rPr>
            <w:t>25</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lastRenderedPageBreak/>
            <w:t>3.3 DESTEP</w:t>
          </w:r>
          <w:r>
            <w:rPr>
              <w:noProof/>
            </w:rPr>
            <w:tab/>
          </w:r>
          <w:r w:rsidR="00347DBF">
            <w:rPr>
              <w:noProof/>
            </w:rPr>
            <w:fldChar w:fldCharType="begin"/>
          </w:r>
          <w:r>
            <w:rPr>
              <w:noProof/>
            </w:rPr>
            <w:instrText xml:space="preserve"> PAGEREF _Toc153179192 \h </w:instrText>
          </w:r>
          <w:r w:rsidR="00347DBF">
            <w:rPr>
              <w:noProof/>
            </w:rPr>
          </w:r>
          <w:r w:rsidR="00347DBF">
            <w:rPr>
              <w:noProof/>
            </w:rPr>
            <w:fldChar w:fldCharType="separate"/>
          </w:r>
          <w:r>
            <w:rPr>
              <w:noProof/>
            </w:rPr>
            <w:t>25</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3.3.1 Analysis</w:t>
          </w:r>
          <w:r>
            <w:rPr>
              <w:noProof/>
            </w:rPr>
            <w:tab/>
          </w:r>
          <w:r w:rsidR="00347DBF">
            <w:rPr>
              <w:noProof/>
            </w:rPr>
            <w:fldChar w:fldCharType="begin"/>
          </w:r>
          <w:r>
            <w:rPr>
              <w:noProof/>
            </w:rPr>
            <w:instrText xml:space="preserve"> PAGEREF _Toc153179193 \h </w:instrText>
          </w:r>
          <w:r w:rsidR="00347DBF">
            <w:rPr>
              <w:noProof/>
            </w:rPr>
          </w:r>
          <w:r w:rsidR="00347DBF">
            <w:rPr>
              <w:noProof/>
            </w:rPr>
            <w:fldChar w:fldCharType="separate"/>
          </w:r>
          <w:r>
            <w:rPr>
              <w:noProof/>
            </w:rPr>
            <w:t>25</w:t>
          </w:r>
          <w:r w:rsidR="00347DBF">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3.3.2 Conclusion DESTEP</w:t>
          </w:r>
          <w:r>
            <w:rPr>
              <w:noProof/>
            </w:rPr>
            <w:tab/>
          </w:r>
          <w:r w:rsidR="00347DBF">
            <w:rPr>
              <w:noProof/>
            </w:rPr>
            <w:fldChar w:fldCharType="begin"/>
          </w:r>
          <w:r>
            <w:rPr>
              <w:noProof/>
            </w:rPr>
            <w:instrText xml:space="preserve"> PAGEREF _Toc153179194 \h </w:instrText>
          </w:r>
          <w:r w:rsidR="00347DBF">
            <w:rPr>
              <w:noProof/>
            </w:rPr>
          </w:r>
          <w:r w:rsidR="00347DBF">
            <w:rPr>
              <w:noProof/>
            </w:rPr>
            <w:fldChar w:fldCharType="separate"/>
          </w:r>
          <w:r>
            <w:rPr>
              <w:noProof/>
            </w:rPr>
            <w:t>27</w:t>
          </w:r>
          <w:r w:rsidR="00347DBF">
            <w:rPr>
              <w:noProof/>
            </w:rPr>
            <w:fldChar w:fldCharType="end"/>
          </w:r>
        </w:p>
        <w:p w:rsidR="008815D3" w:rsidRPr="008815D3" w:rsidRDefault="008815D3" w:rsidP="008815D3">
          <w:pPr>
            <w:pStyle w:val="Inhopg1"/>
            <w:rPr>
              <w:lang w:val="en-GB"/>
            </w:rPr>
          </w:pPr>
          <w:r w:rsidRPr="008815D3">
            <w:t>4.Opportunities and Threats</w:t>
          </w:r>
          <w:r>
            <w:t>*</w:t>
          </w:r>
          <w:r w:rsidR="00C31ED7">
            <w:tab/>
            <w:t>28</w:t>
          </w:r>
        </w:p>
        <w:p w:rsidR="008815D3" w:rsidRDefault="008815D3" w:rsidP="008815D3">
          <w:pPr>
            <w:pStyle w:val="Inhopg1"/>
            <w:rPr>
              <w:lang w:val="en-GB"/>
            </w:rPr>
          </w:pPr>
          <w:r w:rsidRPr="00353A79">
            <w:rPr>
              <w:lang w:val="en-GB"/>
            </w:rPr>
            <w:t xml:space="preserve">5. Confrontation matrix ** </w:t>
          </w:r>
          <w:r w:rsidR="00C31ED7">
            <w:rPr>
              <w:lang w:val="en-GB"/>
            </w:rPr>
            <w:tab/>
            <w:t>28</w:t>
          </w:r>
        </w:p>
        <w:p w:rsidR="008815D3" w:rsidRDefault="008815D3" w:rsidP="008815D3">
          <w:pPr>
            <w:pStyle w:val="Inhopg1"/>
            <w:rPr>
              <w:rFonts w:asciiTheme="minorHAnsi" w:eastAsiaTheme="minorEastAsia" w:hAnsiTheme="minorHAnsi" w:cstheme="minorBidi"/>
              <w:sz w:val="24"/>
              <w:szCs w:val="24"/>
            </w:rPr>
          </w:pPr>
          <w:r w:rsidRPr="00353A79">
            <w:rPr>
              <w:lang w:val="en-GB"/>
            </w:rPr>
            <w:t>6. Options from the confrontation matrix</w:t>
          </w:r>
          <w:r>
            <w:tab/>
          </w:r>
          <w:r w:rsidR="00347DBF">
            <w:fldChar w:fldCharType="begin"/>
          </w:r>
          <w:r w:rsidR="00457696">
            <w:instrText xml:space="preserve"> PAGEREF _Toc153179195 \h </w:instrText>
          </w:r>
          <w:r w:rsidR="00347DBF">
            <w:fldChar w:fldCharType="separate"/>
          </w:r>
          <w:r>
            <w:t>28</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7. Marketing goals</w:t>
          </w:r>
          <w:r>
            <w:tab/>
          </w:r>
          <w:r w:rsidR="00347DBF">
            <w:fldChar w:fldCharType="begin"/>
          </w:r>
          <w:r w:rsidR="00457696">
            <w:instrText xml:space="preserve"> PAGEREF _Toc153179196 \h </w:instrText>
          </w:r>
          <w:r w:rsidR="00347DBF">
            <w:fldChar w:fldCharType="separate"/>
          </w:r>
          <w:r>
            <w:t>28</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7.1 Marketing communication goal</w:t>
          </w:r>
          <w:r>
            <w:tab/>
          </w:r>
          <w:r w:rsidR="00347DBF">
            <w:fldChar w:fldCharType="begin"/>
          </w:r>
          <w:r w:rsidR="00457696">
            <w:instrText xml:space="preserve"> PAGEREF _Toc153179197 \h </w:instrText>
          </w:r>
          <w:r w:rsidR="00347DBF">
            <w:fldChar w:fldCharType="separate"/>
          </w:r>
          <w:r>
            <w:t>28</w:t>
          </w:r>
          <w:r w:rsidR="00347DBF">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8.1 Product</w:t>
          </w:r>
          <w:r>
            <w:rPr>
              <w:noProof/>
            </w:rPr>
            <w:tab/>
          </w:r>
          <w:r w:rsidR="00347DBF">
            <w:rPr>
              <w:noProof/>
            </w:rPr>
            <w:fldChar w:fldCharType="begin"/>
          </w:r>
          <w:r>
            <w:rPr>
              <w:noProof/>
            </w:rPr>
            <w:instrText xml:space="preserve"> PAGEREF _Toc153179198 \h </w:instrText>
          </w:r>
          <w:r w:rsidR="00347DBF">
            <w:rPr>
              <w:noProof/>
            </w:rPr>
          </w:r>
          <w:r w:rsidR="00347DBF">
            <w:rPr>
              <w:noProof/>
            </w:rPr>
            <w:fldChar w:fldCharType="separate"/>
          </w:r>
          <w:r>
            <w:rPr>
              <w:noProof/>
            </w:rPr>
            <w:t>29</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235194">
            <w:rPr>
              <w:noProof/>
            </w:rPr>
            <w:t>Positioning graph</w:t>
          </w:r>
          <w:r>
            <w:rPr>
              <w:noProof/>
            </w:rPr>
            <w:tab/>
          </w:r>
          <w:r w:rsidR="00347DBF">
            <w:rPr>
              <w:noProof/>
            </w:rPr>
            <w:fldChar w:fldCharType="begin"/>
          </w:r>
          <w:r>
            <w:rPr>
              <w:noProof/>
            </w:rPr>
            <w:instrText xml:space="preserve"> PAGEREF _Toc153179199 \h </w:instrText>
          </w:r>
          <w:r w:rsidR="00347DBF">
            <w:rPr>
              <w:noProof/>
            </w:rPr>
          </w:r>
          <w:r w:rsidR="00347DBF">
            <w:rPr>
              <w:noProof/>
            </w:rPr>
            <w:fldChar w:fldCharType="separate"/>
          </w:r>
          <w:r>
            <w:rPr>
              <w:noProof/>
            </w:rPr>
            <w:t>30</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8.2 Place</w:t>
          </w:r>
          <w:r>
            <w:rPr>
              <w:noProof/>
            </w:rPr>
            <w:tab/>
          </w:r>
          <w:r w:rsidR="00347DBF">
            <w:rPr>
              <w:noProof/>
            </w:rPr>
            <w:fldChar w:fldCharType="begin"/>
          </w:r>
          <w:r>
            <w:rPr>
              <w:noProof/>
            </w:rPr>
            <w:instrText xml:space="preserve"> PAGEREF _Toc153179200 \h </w:instrText>
          </w:r>
          <w:r w:rsidR="00347DBF">
            <w:rPr>
              <w:noProof/>
            </w:rPr>
          </w:r>
          <w:r w:rsidR="00347DBF">
            <w:rPr>
              <w:noProof/>
            </w:rPr>
            <w:fldChar w:fldCharType="separate"/>
          </w:r>
          <w:r>
            <w:rPr>
              <w:noProof/>
            </w:rPr>
            <w:t>31</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8.3 Price</w:t>
          </w:r>
          <w:r>
            <w:rPr>
              <w:noProof/>
            </w:rPr>
            <w:tab/>
          </w:r>
          <w:r w:rsidR="00347DBF">
            <w:rPr>
              <w:noProof/>
            </w:rPr>
            <w:fldChar w:fldCharType="begin"/>
          </w:r>
          <w:r>
            <w:rPr>
              <w:noProof/>
            </w:rPr>
            <w:instrText xml:space="preserve"> PAGEREF _Toc153179201 \h </w:instrText>
          </w:r>
          <w:r w:rsidR="00347DBF">
            <w:rPr>
              <w:noProof/>
            </w:rPr>
          </w:r>
          <w:r w:rsidR="00347DBF">
            <w:rPr>
              <w:noProof/>
            </w:rPr>
            <w:fldChar w:fldCharType="separate"/>
          </w:r>
          <w:r>
            <w:rPr>
              <w:noProof/>
            </w:rPr>
            <w:t>31</w:t>
          </w:r>
          <w:r w:rsidR="00347DBF">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235194">
            <w:t>Marketing communication mix</w:t>
          </w:r>
          <w:r>
            <w:tab/>
          </w:r>
          <w:r w:rsidR="00347DBF">
            <w:fldChar w:fldCharType="begin"/>
          </w:r>
          <w:r w:rsidR="00457696">
            <w:instrText xml:space="preserve"> PAGEREF _Toc153179202 \h </w:instrText>
          </w:r>
          <w:r w:rsidR="00347DBF">
            <w:fldChar w:fldCharType="separate"/>
          </w:r>
          <w:r>
            <w:t>33</w:t>
          </w:r>
          <w:r w:rsidR="00347DBF">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8.5 Personnel</w:t>
          </w:r>
          <w:r>
            <w:rPr>
              <w:noProof/>
            </w:rPr>
            <w:tab/>
          </w:r>
          <w:r w:rsidR="00347DBF">
            <w:rPr>
              <w:noProof/>
            </w:rPr>
            <w:fldChar w:fldCharType="begin"/>
          </w:r>
          <w:r>
            <w:rPr>
              <w:noProof/>
            </w:rPr>
            <w:instrText xml:space="preserve"> PAGEREF _Toc153179203 \h </w:instrText>
          </w:r>
          <w:r w:rsidR="00347DBF">
            <w:rPr>
              <w:noProof/>
            </w:rPr>
          </w:r>
          <w:r w:rsidR="00347DBF">
            <w:rPr>
              <w:noProof/>
            </w:rPr>
            <w:fldChar w:fldCharType="separate"/>
          </w:r>
          <w:r>
            <w:rPr>
              <w:noProof/>
            </w:rPr>
            <w:t>35</w:t>
          </w:r>
          <w:r w:rsidR="00347DBF">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9. Budget</w:t>
          </w:r>
          <w:r>
            <w:tab/>
          </w:r>
          <w:r w:rsidR="00347DBF">
            <w:fldChar w:fldCharType="begin"/>
          </w:r>
          <w:r w:rsidR="00457696">
            <w:instrText xml:space="preserve"> PAGEREF _Toc153179204 \h </w:instrText>
          </w:r>
          <w:r w:rsidR="00347DBF">
            <w:fldChar w:fldCharType="separate"/>
          </w:r>
          <w:r>
            <w:t>36</w:t>
          </w:r>
          <w:r w:rsidR="00347DBF">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1: Costs and earnings of the DCC</w:t>
          </w:r>
          <w:r>
            <w:rPr>
              <w:noProof/>
            </w:rPr>
            <w:tab/>
          </w:r>
          <w:r w:rsidR="00347DBF">
            <w:rPr>
              <w:noProof/>
            </w:rPr>
            <w:fldChar w:fldCharType="begin"/>
          </w:r>
          <w:r>
            <w:rPr>
              <w:noProof/>
            </w:rPr>
            <w:instrText xml:space="preserve"> PAGEREF _Toc153179205 \h </w:instrText>
          </w:r>
          <w:r w:rsidR="00347DBF">
            <w:rPr>
              <w:noProof/>
            </w:rPr>
          </w:r>
          <w:r w:rsidR="00347DBF">
            <w:rPr>
              <w:noProof/>
            </w:rPr>
            <w:fldChar w:fldCharType="separate"/>
          </w:r>
          <w:r>
            <w:rPr>
              <w:noProof/>
            </w:rPr>
            <w:t>40</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2: Entertainment in Shanghai</w:t>
          </w:r>
          <w:r>
            <w:rPr>
              <w:noProof/>
            </w:rPr>
            <w:tab/>
          </w:r>
          <w:r w:rsidR="00347DBF">
            <w:rPr>
              <w:noProof/>
            </w:rPr>
            <w:fldChar w:fldCharType="begin"/>
          </w:r>
          <w:r>
            <w:rPr>
              <w:noProof/>
            </w:rPr>
            <w:instrText xml:space="preserve"> PAGEREF _Toc153179206 \h </w:instrText>
          </w:r>
          <w:r w:rsidR="00347DBF">
            <w:rPr>
              <w:noProof/>
            </w:rPr>
          </w:r>
          <w:r w:rsidR="00347DBF">
            <w:rPr>
              <w:noProof/>
            </w:rPr>
            <w:fldChar w:fldCharType="separate"/>
          </w:r>
          <w:r>
            <w:rPr>
              <w:noProof/>
            </w:rPr>
            <w:t>41</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3: Economic analysis</w:t>
          </w:r>
          <w:r>
            <w:rPr>
              <w:noProof/>
            </w:rPr>
            <w:tab/>
          </w:r>
          <w:r w:rsidR="00347DBF">
            <w:rPr>
              <w:noProof/>
            </w:rPr>
            <w:fldChar w:fldCharType="begin"/>
          </w:r>
          <w:r>
            <w:rPr>
              <w:noProof/>
            </w:rPr>
            <w:instrText xml:space="preserve"> PAGEREF _Toc153179207 \h </w:instrText>
          </w:r>
          <w:r w:rsidR="00347DBF">
            <w:rPr>
              <w:noProof/>
            </w:rPr>
          </w:r>
          <w:r w:rsidR="00347DBF">
            <w:rPr>
              <w:noProof/>
            </w:rPr>
            <w:fldChar w:fldCharType="separate"/>
          </w:r>
          <w:r>
            <w:rPr>
              <w:noProof/>
            </w:rPr>
            <w:t>42</w:t>
          </w:r>
          <w:r w:rsidR="00347DBF">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5 Target group</w:t>
          </w:r>
          <w:r>
            <w:rPr>
              <w:noProof/>
            </w:rPr>
            <w:tab/>
          </w:r>
          <w:r w:rsidR="00347DBF">
            <w:rPr>
              <w:noProof/>
            </w:rPr>
            <w:fldChar w:fldCharType="begin"/>
          </w:r>
          <w:r>
            <w:rPr>
              <w:noProof/>
            </w:rPr>
            <w:instrText xml:space="preserve"> PAGEREF _Toc153179208 \h </w:instrText>
          </w:r>
          <w:r w:rsidR="00347DBF">
            <w:rPr>
              <w:noProof/>
            </w:rPr>
          </w:r>
          <w:r w:rsidR="00347DBF">
            <w:rPr>
              <w:noProof/>
            </w:rPr>
            <w:fldChar w:fldCharType="separate"/>
          </w:r>
          <w:r>
            <w:rPr>
              <w:noProof/>
            </w:rPr>
            <w:t>45</w:t>
          </w:r>
          <w:r w:rsidR="00347DBF">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6</w:t>
          </w:r>
          <w:r>
            <w:tab/>
          </w:r>
          <w:r w:rsidR="00347DBF">
            <w:fldChar w:fldCharType="begin"/>
          </w:r>
          <w:r w:rsidR="00457696">
            <w:instrText xml:space="preserve"> PAGEREF _Toc153179209 \h </w:instrText>
          </w:r>
          <w:r w:rsidR="00347DBF">
            <w:fldChar w:fldCharType="separate"/>
          </w:r>
          <w:r>
            <w:t>46</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7</w:t>
          </w:r>
          <w:r>
            <w:tab/>
          </w:r>
          <w:r w:rsidR="00347DBF">
            <w:fldChar w:fldCharType="begin"/>
          </w:r>
          <w:r w:rsidR="00457696">
            <w:instrText xml:space="preserve"> PAGEREF _Toc153179210 \h </w:instrText>
          </w:r>
          <w:r w:rsidR="00347DBF">
            <w:fldChar w:fldCharType="separate"/>
          </w:r>
          <w:r>
            <w:t>49</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8</w:t>
          </w:r>
          <w:r>
            <w:tab/>
          </w:r>
          <w:r w:rsidR="00347DBF">
            <w:fldChar w:fldCharType="begin"/>
          </w:r>
          <w:r w:rsidR="00457696">
            <w:instrText xml:space="preserve"> PAGEREF _Toc153179211 \h </w:instrText>
          </w:r>
          <w:r w:rsidR="00347DBF">
            <w:fldChar w:fldCharType="separate"/>
          </w:r>
          <w:r>
            <w:t>50</w:t>
          </w:r>
          <w:r w:rsidR="00347DBF">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9</w:t>
          </w:r>
          <w:r>
            <w:tab/>
          </w:r>
          <w:r w:rsidR="00347DBF">
            <w:fldChar w:fldCharType="begin"/>
          </w:r>
          <w:r w:rsidR="00457696">
            <w:instrText xml:space="preserve"> PAGEREF _Toc153179212 \h </w:instrText>
          </w:r>
          <w:r w:rsidR="00347DBF">
            <w:fldChar w:fldCharType="separate"/>
          </w:r>
          <w:r>
            <w:t>51</w:t>
          </w:r>
          <w:r w:rsidR="00347DBF">
            <w:fldChar w:fldCharType="end"/>
          </w:r>
        </w:p>
        <w:p w:rsidR="00EE7B4B" w:rsidRPr="00BB7877" w:rsidRDefault="00347DBF" w:rsidP="00151ED3">
          <w:pPr>
            <w:spacing w:after="0"/>
            <w:rPr>
              <w:sz w:val="16"/>
              <w:szCs w:val="16"/>
              <w:lang w:val="en-GB"/>
            </w:rPr>
          </w:pPr>
          <w:r w:rsidRPr="00BB7877">
            <w:rPr>
              <w:sz w:val="16"/>
              <w:szCs w:val="16"/>
              <w:lang w:val="en-GB"/>
            </w:rPr>
            <w:fldChar w:fldCharType="end"/>
          </w:r>
        </w:p>
      </w:sdtContent>
    </w:sdt>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3714C1" w:rsidRPr="00235194" w:rsidRDefault="00891D5A" w:rsidP="00EE7B4B">
      <w:pPr>
        <w:pStyle w:val="Kop1"/>
        <w:rPr>
          <w:lang w:val="nl-NL"/>
        </w:rPr>
      </w:pPr>
      <w:r>
        <w:rPr>
          <w:lang w:val="en-GB"/>
        </w:rPr>
        <w:lastRenderedPageBreak/>
        <w:t>Introduction</w:t>
      </w:r>
    </w:p>
    <w:p w:rsidR="009A2F4E" w:rsidRPr="00235194" w:rsidRDefault="009A2F4E" w:rsidP="003714C1">
      <w:pPr>
        <w:rPr>
          <w:lang w:val="nl-NL"/>
        </w:rPr>
      </w:pPr>
    </w:p>
    <w:p w:rsidR="00A702EC" w:rsidRDefault="003714C1" w:rsidP="00B8202D">
      <w:pPr>
        <w:rPr>
          <w:lang w:val="en-GB"/>
        </w:rPr>
      </w:pPr>
      <w:r w:rsidRPr="00BB7877">
        <w:rPr>
          <w:lang w:val="en-GB"/>
        </w:rPr>
        <w:t>This marketing report is written to</w:t>
      </w:r>
      <w:r w:rsidR="009A5635">
        <w:rPr>
          <w:lang w:val="en-GB"/>
        </w:rPr>
        <w:t xml:space="preserve"> support the continuation of</w:t>
      </w:r>
      <w:r w:rsidRPr="00BB7877">
        <w:rPr>
          <w:lang w:val="en-GB"/>
        </w:rPr>
        <w:t xml:space="preserve"> the Dutch Culture Centre as</w:t>
      </w:r>
      <w:r w:rsidR="009A5635">
        <w:rPr>
          <w:lang w:val="en-GB"/>
        </w:rPr>
        <w:t xml:space="preserve"> a</w:t>
      </w:r>
      <w:r w:rsidRPr="00BB7877">
        <w:rPr>
          <w:lang w:val="en-GB"/>
        </w:rPr>
        <w:t xml:space="preserve"> concept. </w:t>
      </w:r>
    </w:p>
    <w:p w:rsidR="003714C1" w:rsidRPr="00BB7877" w:rsidRDefault="00BB038D" w:rsidP="00B8202D">
      <w:pPr>
        <w:rPr>
          <w:lang w:val="en-GB"/>
        </w:rPr>
      </w:pPr>
      <w:r>
        <w:rPr>
          <w:lang w:val="en-GB"/>
        </w:rPr>
        <w:t>I ha</w:t>
      </w:r>
      <w:r w:rsidR="00A702EC">
        <w:rPr>
          <w:lang w:val="en-GB"/>
        </w:rPr>
        <w:t>ve chosen to change the goal</w:t>
      </w:r>
      <w:r w:rsidR="000F5AE0">
        <w:rPr>
          <w:lang w:val="en-GB"/>
        </w:rPr>
        <w:t xml:space="preserve"> and structure</w:t>
      </w:r>
      <w:r w:rsidR="00A702EC">
        <w:rPr>
          <w:lang w:val="en-GB"/>
        </w:rPr>
        <w:t xml:space="preserve"> of my report because of my experience the last 6 months</w:t>
      </w:r>
      <w:r w:rsidR="000F5AE0">
        <w:rPr>
          <w:lang w:val="en-GB"/>
        </w:rPr>
        <w:t xml:space="preserve"> working at the Dutch Culture Centre. The dimension of </w:t>
      </w:r>
      <w:r w:rsidR="00A702EC">
        <w:rPr>
          <w:lang w:val="en-GB"/>
        </w:rPr>
        <w:t>being part of a new product seemed more interesting.</w:t>
      </w:r>
      <w:r w:rsidR="000F5AE0">
        <w:rPr>
          <w:lang w:val="en-GB"/>
        </w:rPr>
        <w:t xml:space="preserve"> We learned </w:t>
      </w:r>
      <w:r>
        <w:rPr>
          <w:lang w:val="en-GB"/>
        </w:rPr>
        <w:t>through trial and error</w:t>
      </w:r>
      <w:r w:rsidR="000F5AE0">
        <w:rPr>
          <w:lang w:val="en-GB"/>
        </w:rPr>
        <w:t xml:space="preserve">, </w:t>
      </w:r>
      <w:r>
        <w:rPr>
          <w:lang w:val="en-GB"/>
        </w:rPr>
        <w:t xml:space="preserve">mainly because </w:t>
      </w:r>
      <w:r w:rsidR="000F5AE0">
        <w:rPr>
          <w:lang w:val="en-GB"/>
        </w:rPr>
        <w:t>there was</w:t>
      </w:r>
      <w:r>
        <w:rPr>
          <w:lang w:val="en-GB"/>
        </w:rPr>
        <w:t xml:space="preserve"> no</w:t>
      </w:r>
      <w:r w:rsidR="000F5AE0">
        <w:rPr>
          <w:lang w:val="en-GB"/>
        </w:rPr>
        <w:t xml:space="preserve">t much preliminary research that stipulated </w:t>
      </w:r>
      <w:r>
        <w:rPr>
          <w:lang w:val="en-GB"/>
        </w:rPr>
        <w:t>the protocol</w:t>
      </w:r>
      <w:r w:rsidR="000F5AE0">
        <w:rPr>
          <w:lang w:val="en-GB"/>
        </w:rPr>
        <w:t>.</w:t>
      </w:r>
      <w:r w:rsidR="00A702EC">
        <w:rPr>
          <w:lang w:val="en-GB"/>
        </w:rPr>
        <w:t xml:space="preserve"> </w:t>
      </w:r>
      <w:r w:rsidR="00CF3FDC">
        <w:rPr>
          <w:lang w:val="en-GB"/>
        </w:rPr>
        <w:t xml:space="preserve">This left much room for error. </w:t>
      </w:r>
      <w:r w:rsidR="00A702EC">
        <w:rPr>
          <w:lang w:val="en-GB"/>
        </w:rPr>
        <w:t>That’s why I have chosen to write about sustaining this product called the “Dutch Culture Centre” and being part of taking this product to the next leve</w:t>
      </w:r>
      <w:r w:rsidR="000F5AE0">
        <w:rPr>
          <w:lang w:val="en-GB"/>
        </w:rPr>
        <w:t xml:space="preserve">l. </w:t>
      </w:r>
    </w:p>
    <w:p w:rsidR="003714C1" w:rsidRPr="00BB7877" w:rsidRDefault="003714C1" w:rsidP="00B8202D">
      <w:pPr>
        <w:rPr>
          <w:lang w:val="en-GB"/>
        </w:rPr>
      </w:pPr>
      <w:r w:rsidRPr="00BB7877">
        <w:rPr>
          <w:lang w:val="en-GB"/>
        </w:rPr>
        <w:t>This marketing report contains an internal and external analysis, in which the outcome has been processed in a SWOT. From this SWOT, a confrontation matrix has been set up where several</w:t>
      </w:r>
      <w:r w:rsidR="009A5635">
        <w:rPr>
          <w:lang w:val="en-GB"/>
        </w:rPr>
        <w:t xml:space="preserve"> </w:t>
      </w:r>
      <w:r w:rsidR="00060AE9">
        <w:rPr>
          <w:lang w:val="en-GB"/>
        </w:rPr>
        <w:t>potential options</w:t>
      </w:r>
      <w:r w:rsidR="009A5635">
        <w:rPr>
          <w:lang w:val="en-GB"/>
        </w:rPr>
        <w:t xml:space="preserve"> have emerged</w:t>
      </w:r>
      <w:r w:rsidRPr="00BB7877">
        <w:rPr>
          <w:lang w:val="en-GB"/>
        </w:rPr>
        <w:t>. With the help of these options a marketing strategy has been set up for a new DCC.</w:t>
      </w:r>
    </w:p>
    <w:p w:rsidR="003714C1" w:rsidRPr="00BB7877" w:rsidRDefault="00746831" w:rsidP="00B8202D">
      <w:pPr>
        <w:rPr>
          <w:lang w:val="en-GB"/>
        </w:rPr>
      </w:pPr>
      <w:r>
        <w:rPr>
          <w:lang w:val="en-GB"/>
        </w:rPr>
        <w:t xml:space="preserve">The present </w:t>
      </w:r>
      <w:r w:rsidR="003714C1" w:rsidRPr="00BB7877">
        <w:rPr>
          <w:lang w:val="en-GB"/>
        </w:rPr>
        <w:t xml:space="preserve">report </w:t>
      </w:r>
      <w:r w:rsidR="008226E9">
        <w:rPr>
          <w:lang w:val="en-GB"/>
        </w:rPr>
        <w:t>is built up</w:t>
      </w:r>
      <w:r w:rsidR="00326BC3">
        <w:rPr>
          <w:lang w:val="en-GB"/>
        </w:rPr>
        <w:t xml:space="preserve"> of</w:t>
      </w:r>
      <w:r w:rsidR="003714C1" w:rsidRPr="00BB7877">
        <w:rPr>
          <w:lang w:val="en-GB"/>
        </w:rPr>
        <w:t xml:space="preserve"> marketing</w:t>
      </w:r>
      <w:r w:rsidR="003A2601">
        <w:rPr>
          <w:lang w:val="en-GB"/>
        </w:rPr>
        <w:t xml:space="preserve"> </w:t>
      </w:r>
      <w:r w:rsidR="008226E9">
        <w:rPr>
          <w:lang w:val="en-GB"/>
        </w:rPr>
        <w:t xml:space="preserve">and </w:t>
      </w:r>
      <w:r w:rsidR="003714C1" w:rsidRPr="00BB7877">
        <w:rPr>
          <w:lang w:val="en-GB"/>
        </w:rPr>
        <w:t>communication</w:t>
      </w:r>
      <w:r>
        <w:rPr>
          <w:lang w:val="en-GB"/>
        </w:rPr>
        <w:t xml:space="preserve"> </w:t>
      </w:r>
      <w:r w:rsidR="008226E9">
        <w:rPr>
          <w:lang w:val="en-GB"/>
        </w:rPr>
        <w:t xml:space="preserve">elements to </w:t>
      </w:r>
      <w:r w:rsidR="003A2601">
        <w:rPr>
          <w:lang w:val="en-GB"/>
        </w:rPr>
        <w:t>help understand the current situation and the contin</w:t>
      </w:r>
      <w:r>
        <w:rPr>
          <w:lang w:val="en-GB"/>
        </w:rPr>
        <w:t>uation and growth of future Centre</w:t>
      </w:r>
      <w:r w:rsidR="003A2601">
        <w:rPr>
          <w:lang w:val="en-GB"/>
        </w:rPr>
        <w:t>s.</w:t>
      </w:r>
    </w:p>
    <w:p w:rsidR="0018501A" w:rsidRDefault="0018501A" w:rsidP="0018501A">
      <w:pPr>
        <w:pStyle w:val="Geenafstand"/>
        <w:rPr>
          <w:b/>
          <w:lang w:val="en-GB"/>
        </w:rPr>
      </w:pPr>
    </w:p>
    <w:p w:rsidR="003714C1" w:rsidRPr="0018501A" w:rsidRDefault="003714C1" w:rsidP="0018501A">
      <w:pPr>
        <w:pStyle w:val="Geenafstand"/>
        <w:rPr>
          <w:b/>
          <w:lang w:val="en-GB"/>
        </w:rPr>
      </w:pPr>
      <w:r w:rsidRPr="00BB7877">
        <w:rPr>
          <w:b/>
          <w:lang w:val="en-GB"/>
        </w:rPr>
        <w:t>Report Structure</w:t>
      </w:r>
    </w:p>
    <w:p w:rsidR="00361B01" w:rsidRPr="00BB7877" w:rsidRDefault="003714C1" w:rsidP="00FA363F">
      <w:pPr>
        <w:rPr>
          <w:lang w:val="en-GB"/>
        </w:rPr>
      </w:pPr>
      <w:r w:rsidRPr="00BB7877">
        <w:rPr>
          <w:lang w:val="en-GB"/>
        </w:rPr>
        <w:t xml:space="preserve">In chapter 1 there is an introductory piece about the DCC and its goals. The internal analysis is described in chapter 2. Chapter 3 follows with the external analysis. In chapter 4 the SWOT analysis and the </w:t>
      </w:r>
      <w:r w:rsidR="00361B01" w:rsidRPr="00BB7877">
        <w:rPr>
          <w:lang w:val="en-GB"/>
        </w:rPr>
        <w:t>following confrontations are described in chapter 5. The options from the confrontation matrix are shown in chapter 6.</w:t>
      </w:r>
    </w:p>
    <w:p w:rsidR="00361B01" w:rsidRPr="00BB7877" w:rsidRDefault="00361B01" w:rsidP="00FA363F">
      <w:pPr>
        <w:rPr>
          <w:lang w:val="en-GB"/>
        </w:rPr>
      </w:pPr>
      <w:r w:rsidRPr="00BB7877">
        <w:rPr>
          <w:lang w:val="en-GB"/>
        </w:rPr>
        <w:t>The marketing goals are set up in chapter 7, followed by the marketing strategy in chapter 8. The budget of a potential DCC is shown in chapter 9. The measur</w:t>
      </w:r>
      <w:r w:rsidR="00746831">
        <w:rPr>
          <w:lang w:val="en-GB"/>
        </w:rPr>
        <w:t>em</w:t>
      </w:r>
      <w:r w:rsidR="00746831" w:rsidRPr="00891D5A">
        <w:rPr>
          <w:lang w:val="en-GB"/>
        </w:rPr>
        <w:t>ent of the marketing goals is</w:t>
      </w:r>
      <w:r w:rsidRPr="00891D5A">
        <w:rPr>
          <w:lang w:val="en-GB"/>
        </w:rPr>
        <w:t xml:space="preserve"> </w:t>
      </w:r>
      <w:r w:rsidR="00235194" w:rsidRPr="00891D5A">
        <w:rPr>
          <w:lang w:val="en-GB"/>
        </w:rPr>
        <w:t xml:space="preserve">discussed </w:t>
      </w:r>
      <w:r w:rsidR="00BB038D" w:rsidRPr="00891D5A">
        <w:rPr>
          <w:lang w:val="en-GB"/>
        </w:rPr>
        <w:t>in chapter ten</w:t>
      </w:r>
      <w:r w:rsidRPr="00891D5A">
        <w:rPr>
          <w:lang w:val="en-GB"/>
        </w:rPr>
        <w:t>. The advi</w:t>
      </w:r>
      <w:r w:rsidR="00746831" w:rsidRPr="00891D5A">
        <w:rPr>
          <w:lang w:val="en-GB"/>
        </w:rPr>
        <w:t xml:space="preserve">ce of the marketing report </w:t>
      </w:r>
      <w:r w:rsidR="00B32C63" w:rsidRPr="00891D5A">
        <w:rPr>
          <w:lang w:val="en-GB"/>
        </w:rPr>
        <w:t>is set out</w:t>
      </w:r>
      <w:r w:rsidRPr="00891D5A">
        <w:rPr>
          <w:lang w:val="en-GB"/>
        </w:rPr>
        <w:t xml:space="preserve"> in chapter 11.</w:t>
      </w:r>
    </w:p>
    <w:p w:rsidR="009A718F" w:rsidRPr="00BB7877" w:rsidRDefault="009A718F"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241427" w:rsidRPr="00BB7877" w:rsidRDefault="00241427" w:rsidP="009A2F4E">
      <w:pPr>
        <w:pStyle w:val="Geenafstand"/>
        <w:rPr>
          <w:color w:val="FF0000"/>
          <w:lang w:val="en-GB"/>
        </w:rPr>
      </w:pPr>
    </w:p>
    <w:p w:rsidR="007D665B" w:rsidRPr="00BB7877" w:rsidRDefault="000E0419" w:rsidP="000E0419">
      <w:pPr>
        <w:pStyle w:val="Kop1"/>
        <w:numPr>
          <w:ilvl w:val="0"/>
          <w:numId w:val="8"/>
        </w:numPr>
        <w:rPr>
          <w:lang w:val="en-GB"/>
        </w:rPr>
      </w:pPr>
      <w:r w:rsidRPr="00BB7877">
        <w:rPr>
          <w:lang w:val="en-GB"/>
        </w:rPr>
        <w:lastRenderedPageBreak/>
        <w:t xml:space="preserve"> </w:t>
      </w:r>
      <w:bookmarkStart w:id="3" w:name="_Toc153179165"/>
      <w:r w:rsidR="001C4F2E">
        <w:rPr>
          <w:lang w:val="en-GB"/>
        </w:rPr>
        <w:t>T</w:t>
      </w:r>
      <w:r w:rsidR="0018501A">
        <w:rPr>
          <w:lang w:val="en-GB"/>
        </w:rPr>
        <w:t>he DCC and the goals</w:t>
      </w:r>
      <w:bookmarkEnd w:id="3"/>
    </w:p>
    <w:p w:rsidR="00470C55" w:rsidRPr="00BB7877" w:rsidRDefault="00470C55" w:rsidP="00846702">
      <w:pPr>
        <w:rPr>
          <w:rFonts w:cs="Arial"/>
          <w:lang w:val="en-GB"/>
        </w:rPr>
      </w:pPr>
      <w:r w:rsidRPr="00BB7877">
        <w:rPr>
          <w:rFonts w:cs="Arial"/>
          <w:lang w:val="en-GB"/>
        </w:rPr>
        <w:t xml:space="preserve">The Dutch Culture Centre in Shanghai </w:t>
      </w:r>
      <w:r w:rsidR="00746831">
        <w:rPr>
          <w:rFonts w:cs="Arial"/>
          <w:lang w:val="en-GB"/>
        </w:rPr>
        <w:t>was established on M</w:t>
      </w:r>
      <w:r w:rsidRPr="00BB7877">
        <w:rPr>
          <w:rFonts w:cs="Arial"/>
          <w:lang w:val="en-GB"/>
        </w:rPr>
        <w:t>arch</w:t>
      </w:r>
      <w:r w:rsidR="00746831">
        <w:rPr>
          <w:rFonts w:cs="Arial"/>
          <w:lang w:val="en-GB"/>
        </w:rPr>
        <w:t xml:space="preserve"> 1,</w:t>
      </w:r>
      <w:r w:rsidR="00A7014B">
        <w:rPr>
          <w:rFonts w:cs="Arial"/>
          <w:lang w:val="en-GB"/>
        </w:rPr>
        <w:t xml:space="preserve"> </w:t>
      </w:r>
      <w:r w:rsidR="00746831">
        <w:rPr>
          <w:rFonts w:cs="Arial"/>
          <w:lang w:val="en-GB"/>
        </w:rPr>
        <w:t>2010</w:t>
      </w:r>
      <w:r w:rsidRPr="00BB7877">
        <w:rPr>
          <w:rFonts w:cs="Arial"/>
          <w:lang w:val="en-GB"/>
        </w:rPr>
        <w:t xml:space="preserve"> for the purpose of cultural exchange between the Netherlands and China. This centre was an extension of the Dutch pavilion</w:t>
      </w:r>
      <w:r w:rsidR="00A7014B">
        <w:rPr>
          <w:rFonts w:cs="Arial"/>
          <w:lang w:val="en-GB"/>
        </w:rPr>
        <w:t xml:space="preserve"> that was established for </w:t>
      </w:r>
      <w:r w:rsidRPr="00BB7877">
        <w:rPr>
          <w:rFonts w:cs="Arial"/>
          <w:lang w:val="en-GB"/>
        </w:rPr>
        <w:t>the World Expo 2010. The Dutch Culture Centre was a pilot project and the Netherlands was the only participating country that offered this concept. The</w:t>
      </w:r>
      <w:r w:rsidR="00A7014B">
        <w:rPr>
          <w:rFonts w:cs="Arial"/>
          <w:lang w:val="en-GB"/>
        </w:rPr>
        <w:t xml:space="preserve"> DCC concept is very interested in </w:t>
      </w:r>
      <w:r w:rsidR="00A32A27">
        <w:rPr>
          <w:rFonts w:cs="Arial"/>
          <w:lang w:val="en-GB"/>
        </w:rPr>
        <w:t>continuing future</w:t>
      </w:r>
      <w:r w:rsidRPr="00BB7877">
        <w:rPr>
          <w:rFonts w:cs="Arial"/>
          <w:lang w:val="en-GB"/>
        </w:rPr>
        <w:t xml:space="preserve"> cu</w:t>
      </w:r>
      <w:r w:rsidR="00A7014B">
        <w:rPr>
          <w:rFonts w:cs="Arial"/>
          <w:lang w:val="en-GB"/>
        </w:rPr>
        <w:t>ltural exchange events. With this</w:t>
      </w:r>
      <w:r w:rsidRPr="00BB7877">
        <w:rPr>
          <w:rFonts w:cs="Arial"/>
          <w:lang w:val="en-GB"/>
        </w:rPr>
        <w:t xml:space="preserve"> concept</w:t>
      </w:r>
      <w:r w:rsidR="00A7014B">
        <w:rPr>
          <w:rFonts w:cs="Arial"/>
          <w:lang w:val="en-GB"/>
        </w:rPr>
        <w:t>,</w:t>
      </w:r>
      <w:r w:rsidRPr="00BB7877">
        <w:rPr>
          <w:rFonts w:cs="Arial"/>
          <w:lang w:val="en-GB"/>
        </w:rPr>
        <w:t xml:space="preserve"> the Netherlands can provide </w:t>
      </w:r>
      <w:r w:rsidR="00A7014B">
        <w:rPr>
          <w:rFonts w:cs="Arial"/>
          <w:lang w:val="en-GB"/>
        </w:rPr>
        <w:t xml:space="preserve">extra support to its pavilion </w:t>
      </w:r>
      <w:r w:rsidR="00060AE9">
        <w:rPr>
          <w:rFonts w:cs="Arial"/>
          <w:lang w:val="en-GB"/>
        </w:rPr>
        <w:t xml:space="preserve">during </w:t>
      </w:r>
      <w:r w:rsidR="00060AE9" w:rsidRPr="00BB7877">
        <w:rPr>
          <w:rFonts w:cs="Arial"/>
          <w:lang w:val="en-GB"/>
        </w:rPr>
        <w:t>global</w:t>
      </w:r>
      <w:r w:rsidRPr="00BB7877">
        <w:rPr>
          <w:rFonts w:cs="Arial"/>
          <w:lang w:val="en-GB"/>
        </w:rPr>
        <w:t xml:space="preserve"> events. To prevent having to start from scratch, this report can be used to continue the concept of the cultural centre. This way the DCC brand can grow s</w:t>
      </w:r>
      <w:r w:rsidR="00A7014B">
        <w:rPr>
          <w:rFonts w:cs="Arial"/>
          <w:lang w:val="en-GB"/>
        </w:rPr>
        <w:t>tronger and sustain its strength</w:t>
      </w:r>
      <w:r w:rsidRPr="00BB7877">
        <w:rPr>
          <w:rFonts w:cs="Arial"/>
          <w:lang w:val="en-GB"/>
        </w:rPr>
        <w:t xml:space="preserve"> in future events. </w:t>
      </w:r>
    </w:p>
    <w:p w:rsidR="00470C55" w:rsidRPr="00BB7877" w:rsidRDefault="007B58B5" w:rsidP="003A2601">
      <w:pPr>
        <w:pStyle w:val="Geenafstand1"/>
        <w:ind w:left="1440" w:hanging="1410"/>
        <w:rPr>
          <w:lang w:val="en-GB"/>
        </w:rPr>
      </w:pPr>
      <w:r w:rsidRPr="002F222F">
        <w:rPr>
          <w:b/>
          <w:lang w:val="en-GB"/>
        </w:rPr>
        <w:t>Target</w:t>
      </w:r>
      <w:r w:rsidR="003A2601" w:rsidRPr="002F222F">
        <w:rPr>
          <w:b/>
          <w:lang w:val="en-GB"/>
        </w:rPr>
        <w:t xml:space="preserve"> question</w:t>
      </w:r>
      <w:r w:rsidR="007D665B" w:rsidRPr="00BB7877">
        <w:rPr>
          <w:b/>
          <w:lang w:val="en-GB"/>
        </w:rPr>
        <w:t>:</w:t>
      </w:r>
      <w:r w:rsidR="003A2601">
        <w:rPr>
          <w:lang w:val="en-GB"/>
        </w:rPr>
        <w:t xml:space="preserve"> </w:t>
      </w:r>
      <w:r w:rsidR="00470C55" w:rsidRPr="00BB7877">
        <w:rPr>
          <w:lang w:val="en-GB"/>
        </w:rPr>
        <w:t>How were the attributes of the DCC used</w:t>
      </w:r>
      <w:r w:rsidR="00A7014B">
        <w:rPr>
          <w:lang w:val="en-GB"/>
        </w:rPr>
        <w:t xml:space="preserve"> during Expo 2010 and how can they</w:t>
      </w:r>
      <w:r w:rsidR="00470C55" w:rsidRPr="00BB7877">
        <w:rPr>
          <w:lang w:val="en-GB"/>
        </w:rPr>
        <w:t xml:space="preserve"> be sustained for future cultural events?</w:t>
      </w:r>
      <w:r w:rsidR="00235194">
        <w:rPr>
          <w:lang w:val="en-GB"/>
        </w:rPr>
        <w:t xml:space="preserve"> </w:t>
      </w:r>
    </w:p>
    <w:p w:rsidR="007D665B" w:rsidRPr="00BB7877" w:rsidRDefault="007D665B" w:rsidP="00846702">
      <w:pPr>
        <w:pStyle w:val="Geenafstand1"/>
        <w:ind w:left="1410" w:hanging="1410"/>
        <w:rPr>
          <w:lang w:val="en-GB"/>
        </w:rPr>
      </w:pPr>
    </w:p>
    <w:p w:rsidR="007D665B" w:rsidRPr="00BB7877" w:rsidRDefault="003A2601" w:rsidP="00846702">
      <w:pPr>
        <w:pStyle w:val="Geenafstand1"/>
        <w:rPr>
          <w:b/>
          <w:lang w:val="en-GB"/>
        </w:rPr>
      </w:pPr>
      <w:r w:rsidRPr="002F222F">
        <w:rPr>
          <w:b/>
          <w:lang w:val="en-GB"/>
        </w:rPr>
        <w:t>Sub questions</w:t>
      </w:r>
      <w:r w:rsidR="007D665B" w:rsidRPr="00BB7877">
        <w:rPr>
          <w:b/>
          <w:lang w:val="en-GB"/>
        </w:rPr>
        <w:t>:</w:t>
      </w:r>
    </w:p>
    <w:p w:rsidR="007D665B" w:rsidRPr="00BB7877" w:rsidRDefault="00470C55" w:rsidP="00891D5A">
      <w:pPr>
        <w:pStyle w:val="Geenafstand1"/>
        <w:numPr>
          <w:ilvl w:val="0"/>
          <w:numId w:val="1"/>
        </w:numPr>
        <w:rPr>
          <w:i/>
          <w:lang w:val="en-GB"/>
        </w:rPr>
      </w:pPr>
      <w:r w:rsidRPr="00BB7877">
        <w:rPr>
          <w:i/>
          <w:lang w:val="en-GB"/>
        </w:rPr>
        <w:t>How can the cultural activities be put to use after the World Expo?</w:t>
      </w:r>
    </w:p>
    <w:p w:rsidR="007D665B" w:rsidRPr="00BB7877" w:rsidRDefault="00470C55" w:rsidP="00846702">
      <w:pPr>
        <w:pStyle w:val="Geenafstand1"/>
        <w:numPr>
          <w:ilvl w:val="0"/>
          <w:numId w:val="1"/>
        </w:numPr>
        <w:rPr>
          <w:i/>
          <w:lang w:val="en-GB"/>
        </w:rPr>
      </w:pPr>
      <w:r w:rsidRPr="00BB7877">
        <w:rPr>
          <w:i/>
          <w:lang w:val="en-GB"/>
        </w:rPr>
        <w:t>Which activities are interesting to put to use</w:t>
      </w:r>
      <w:r w:rsidR="00A377D1" w:rsidRPr="00BB7877">
        <w:rPr>
          <w:i/>
          <w:lang w:val="en-GB"/>
        </w:rPr>
        <w:t>?</w:t>
      </w:r>
    </w:p>
    <w:p w:rsidR="00470C55" w:rsidRPr="00BB7877" w:rsidRDefault="00470C55" w:rsidP="00846702">
      <w:pPr>
        <w:pStyle w:val="Geenafstand1"/>
        <w:numPr>
          <w:ilvl w:val="0"/>
          <w:numId w:val="1"/>
        </w:numPr>
        <w:rPr>
          <w:i/>
          <w:lang w:val="en-GB"/>
        </w:rPr>
      </w:pPr>
      <w:r w:rsidRPr="00BB7877">
        <w:rPr>
          <w:i/>
          <w:lang w:val="en-GB"/>
        </w:rPr>
        <w:t>What are the strengths and weaknesses concerning the current affairs of the DCC</w:t>
      </w:r>
      <w:r w:rsidR="00AF7B38">
        <w:rPr>
          <w:i/>
          <w:lang w:val="en-GB"/>
        </w:rPr>
        <w:t>?</w:t>
      </w:r>
    </w:p>
    <w:p w:rsidR="007D665B" w:rsidRPr="00BB7877" w:rsidRDefault="00470C55" w:rsidP="00846702">
      <w:pPr>
        <w:pStyle w:val="Geenafstand1"/>
        <w:numPr>
          <w:ilvl w:val="0"/>
          <w:numId w:val="1"/>
        </w:numPr>
        <w:rPr>
          <w:i/>
          <w:lang w:val="en-GB"/>
        </w:rPr>
      </w:pPr>
      <w:r w:rsidRPr="00BB7877">
        <w:rPr>
          <w:i/>
          <w:lang w:val="en-GB"/>
        </w:rPr>
        <w:t xml:space="preserve">How is this concept </w:t>
      </w:r>
      <w:r w:rsidR="00AF7B38">
        <w:rPr>
          <w:i/>
          <w:lang w:val="en-GB"/>
        </w:rPr>
        <w:t>promoted, and how can it be better</w:t>
      </w:r>
      <w:r w:rsidRPr="00BB7877">
        <w:rPr>
          <w:i/>
          <w:lang w:val="en-GB"/>
        </w:rPr>
        <w:t xml:space="preserve"> promoted</w:t>
      </w:r>
      <w:r w:rsidR="00A377D1" w:rsidRPr="00BB7877">
        <w:rPr>
          <w:i/>
          <w:lang w:val="en-GB"/>
        </w:rPr>
        <w:t>?</w:t>
      </w:r>
    </w:p>
    <w:p w:rsidR="007D665B" w:rsidRPr="00BB7877" w:rsidRDefault="007D665B" w:rsidP="002F6765">
      <w:pPr>
        <w:pStyle w:val="Geenafstand1"/>
        <w:rPr>
          <w:i/>
          <w:lang w:val="en-GB"/>
        </w:rPr>
      </w:pPr>
    </w:p>
    <w:p w:rsidR="007D665B" w:rsidRPr="00BB7877" w:rsidRDefault="00470C55" w:rsidP="00350BD3">
      <w:pPr>
        <w:rPr>
          <w:bCs/>
          <w:lang w:val="en-GB"/>
        </w:rPr>
      </w:pPr>
      <w:r w:rsidRPr="00BB7877">
        <w:rPr>
          <w:b/>
          <w:lang w:val="en-GB"/>
        </w:rPr>
        <w:t>Mission and goals of the DCC</w:t>
      </w:r>
      <w:r w:rsidRPr="00BB7877">
        <w:rPr>
          <w:i/>
          <w:color w:val="FF0000"/>
          <w:lang w:val="en-GB"/>
        </w:rPr>
        <w:t xml:space="preserve"> </w:t>
      </w:r>
      <w:r w:rsidR="007D665B" w:rsidRPr="00BB7877">
        <w:rPr>
          <w:i/>
          <w:color w:val="FF0000"/>
          <w:lang w:val="en-GB"/>
        </w:rPr>
        <w:br/>
      </w:r>
      <w:r w:rsidR="007D665B" w:rsidRPr="00BB7877">
        <w:rPr>
          <w:bCs/>
          <w:i/>
          <w:lang w:val="en-GB"/>
        </w:rPr>
        <w:t>‘</w:t>
      </w:r>
      <w:r w:rsidRPr="00BB7877">
        <w:rPr>
          <w:bCs/>
          <w:i/>
          <w:lang w:val="en-GB"/>
        </w:rPr>
        <w:t>The Dutch Culture Centre</w:t>
      </w:r>
      <w:r w:rsidR="00886954" w:rsidRPr="00BB7877">
        <w:rPr>
          <w:bCs/>
          <w:i/>
          <w:lang w:val="en-GB"/>
        </w:rPr>
        <w:t xml:space="preserve"> supports the World Expo theme</w:t>
      </w:r>
      <w:r w:rsidR="00AF7B38">
        <w:rPr>
          <w:bCs/>
          <w:i/>
          <w:lang w:val="en-GB"/>
        </w:rPr>
        <w:t>;</w:t>
      </w:r>
      <w:r w:rsidR="00886954" w:rsidRPr="00BB7877">
        <w:rPr>
          <w:bCs/>
          <w:i/>
          <w:lang w:val="en-GB"/>
        </w:rPr>
        <w:t xml:space="preserve"> ‘Better City, better life’</w:t>
      </w:r>
      <w:r w:rsidR="007D665B" w:rsidRPr="00BB7877">
        <w:rPr>
          <w:bCs/>
          <w:i/>
          <w:lang w:val="en-GB"/>
        </w:rPr>
        <w:t xml:space="preserve">: </w:t>
      </w:r>
      <w:r w:rsidR="007D665B" w:rsidRPr="00BB7877">
        <w:rPr>
          <w:bCs/>
          <w:i/>
          <w:lang w:val="en-GB"/>
        </w:rPr>
        <w:br/>
      </w:r>
      <w:r w:rsidR="009948F7" w:rsidRPr="00BB7877">
        <w:rPr>
          <w:bCs/>
          <w:i/>
          <w:lang w:val="en-GB"/>
        </w:rPr>
        <w:t>multifaceted culture is essential for cities. The Netherlands underlines the importance of culture for cities and exchange of culture. That’s why the Netherlands provides (before the opening of the Expo) 6 months of culture.’</w:t>
      </w:r>
      <w:r w:rsidR="007D665B" w:rsidRPr="00BB7877">
        <w:rPr>
          <w:bCs/>
          <w:i/>
          <w:lang w:val="en-GB"/>
        </w:rPr>
        <w:t xml:space="preserve"> </w:t>
      </w:r>
    </w:p>
    <w:p w:rsidR="007D665B" w:rsidRPr="00BB7877" w:rsidRDefault="007D665B" w:rsidP="00AD1112">
      <w:pPr>
        <w:spacing w:after="0" w:line="240" w:lineRule="auto"/>
        <w:rPr>
          <w:b/>
          <w:lang w:val="en-GB"/>
        </w:rPr>
      </w:pPr>
      <w:r w:rsidRPr="00BB7877">
        <w:rPr>
          <w:b/>
          <w:bCs/>
          <w:lang w:val="en-GB"/>
        </w:rPr>
        <w:t>Pay off:</w:t>
      </w:r>
      <w:r w:rsidRPr="00BB7877">
        <w:rPr>
          <w:bCs/>
          <w:lang w:val="en-GB"/>
        </w:rPr>
        <w:t xml:space="preserve"> </w:t>
      </w:r>
      <w:r w:rsidRPr="00BB7877">
        <w:rPr>
          <w:i/>
          <w:lang w:val="en-GB"/>
        </w:rPr>
        <w:t>‘Dutch Culture Centre, a pavilion for arts and culture’</w:t>
      </w:r>
      <w:r w:rsidRPr="00BB7877">
        <w:rPr>
          <w:i/>
          <w:lang w:val="en-GB"/>
        </w:rPr>
        <w:br/>
      </w:r>
      <w:r w:rsidRPr="00BB7877">
        <w:rPr>
          <w:i/>
          <w:lang w:val="en-GB"/>
        </w:rPr>
        <w:br/>
      </w:r>
      <w:r w:rsidR="00247D5C">
        <w:rPr>
          <w:b/>
          <w:lang w:val="en-GB"/>
        </w:rPr>
        <w:t>Vision (targets)</w:t>
      </w:r>
      <w:r w:rsidRPr="00BB7877">
        <w:rPr>
          <w:b/>
          <w:lang w:val="en-GB"/>
        </w:rPr>
        <w:t xml:space="preserve">: </w:t>
      </w:r>
    </w:p>
    <w:p w:rsidR="007D665B" w:rsidRPr="000B0CC3" w:rsidRDefault="009948F7" w:rsidP="00EA3FB1">
      <w:pPr>
        <w:pStyle w:val="Lijstalinea"/>
        <w:numPr>
          <w:ilvl w:val="0"/>
          <w:numId w:val="5"/>
        </w:numPr>
        <w:spacing w:after="0"/>
        <w:rPr>
          <w:b/>
          <w:bCs/>
          <w:lang w:val="en-GB"/>
        </w:rPr>
      </w:pPr>
      <w:r w:rsidRPr="000B0CC3">
        <w:rPr>
          <w:lang w:val="en-GB"/>
        </w:rPr>
        <w:t xml:space="preserve">The DCC </w:t>
      </w:r>
      <w:r w:rsidR="00235194" w:rsidRPr="000B0CC3">
        <w:rPr>
          <w:lang w:val="en-GB"/>
        </w:rPr>
        <w:t xml:space="preserve">set target of 70.000 </w:t>
      </w:r>
      <w:r w:rsidR="00BB038D" w:rsidRPr="000B0CC3">
        <w:rPr>
          <w:lang w:val="en-GB"/>
        </w:rPr>
        <w:t>(</w:t>
      </w:r>
      <w:r w:rsidR="00235194" w:rsidRPr="000B0CC3">
        <w:rPr>
          <w:lang w:val="en-GB"/>
        </w:rPr>
        <w:t>paying</w:t>
      </w:r>
      <w:r w:rsidR="00BB038D" w:rsidRPr="000B0CC3">
        <w:rPr>
          <w:lang w:val="en-GB"/>
        </w:rPr>
        <w:t xml:space="preserve"> and non-paying)</w:t>
      </w:r>
      <w:r w:rsidR="00235194" w:rsidRPr="000B0CC3">
        <w:rPr>
          <w:lang w:val="en-GB"/>
        </w:rPr>
        <w:t xml:space="preserve"> visitors</w:t>
      </w:r>
      <w:r w:rsidR="00B32C63" w:rsidRPr="000B0CC3">
        <w:rPr>
          <w:lang w:val="en-GB"/>
        </w:rPr>
        <w:t xml:space="preserve"> within six months</w:t>
      </w:r>
      <w:r w:rsidR="00235194" w:rsidRPr="000B0CC3">
        <w:rPr>
          <w:lang w:val="en-GB"/>
        </w:rPr>
        <w:t>?</w:t>
      </w:r>
      <w:r w:rsidR="007D665B" w:rsidRPr="000B0CC3">
        <w:rPr>
          <w:lang w:val="en-GB"/>
        </w:rPr>
        <w:t xml:space="preserve"> </w:t>
      </w:r>
    </w:p>
    <w:p w:rsidR="009948F7" w:rsidRPr="00BB7877" w:rsidRDefault="009948F7" w:rsidP="00222D72">
      <w:pPr>
        <w:pStyle w:val="Lijstalinea"/>
        <w:numPr>
          <w:ilvl w:val="0"/>
          <w:numId w:val="5"/>
        </w:numPr>
        <w:rPr>
          <w:b/>
          <w:lang w:val="en-GB"/>
        </w:rPr>
      </w:pPr>
      <w:r w:rsidRPr="00BB7877">
        <w:rPr>
          <w:lang w:val="en-GB"/>
        </w:rPr>
        <w:t xml:space="preserve">Facilitating culture, being a </w:t>
      </w:r>
      <w:r w:rsidR="003A2601" w:rsidRPr="00BB7877">
        <w:rPr>
          <w:lang w:val="en-GB"/>
        </w:rPr>
        <w:t>platform that</w:t>
      </w:r>
      <w:r w:rsidRPr="00BB7877">
        <w:rPr>
          <w:lang w:val="en-GB"/>
        </w:rPr>
        <w:t xml:space="preserve"> attracts new audience but also creates new collaborations between different parties</w:t>
      </w:r>
      <w:r w:rsidR="00247D5C">
        <w:rPr>
          <w:lang w:val="en-GB"/>
        </w:rPr>
        <w:t>.</w:t>
      </w:r>
    </w:p>
    <w:p w:rsidR="009948F7" w:rsidRPr="00BB7877" w:rsidRDefault="009948F7" w:rsidP="009948F7">
      <w:pPr>
        <w:ind w:left="360"/>
        <w:rPr>
          <w:b/>
          <w:lang w:val="en-GB"/>
        </w:rPr>
      </w:pPr>
    </w:p>
    <w:p w:rsidR="007D665B" w:rsidRPr="00BB7877" w:rsidRDefault="00247D5C" w:rsidP="009948F7">
      <w:pPr>
        <w:ind w:left="360"/>
        <w:rPr>
          <w:b/>
          <w:lang w:val="en-GB"/>
        </w:rPr>
      </w:pPr>
      <w:r w:rsidRPr="000B0CC3">
        <w:rPr>
          <w:b/>
          <w:lang w:val="en-GB"/>
        </w:rPr>
        <w:t>S</w:t>
      </w:r>
      <w:r w:rsidR="00BB038D" w:rsidRPr="000B0CC3">
        <w:rPr>
          <w:b/>
          <w:lang w:val="en-GB"/>
        </w:rPr>
        <w:t>ubquestion</w:t>
      </w:r>
      <w:r w:rsidR="007D665B" w:rsidRPr="00BB7877">
        <w:rPr>
          <w:b/>
          <w:lang w:val="en-GB"/>
        </w:rPr>
        <w:br/>
      </w:r>
      <w:r w:rsidR="009948F7" w:rsidRPr="00BB7877">
        <w:rPr>
          <w:lang w:val="en-GB"/>
        </w:rPr>
        <w:t xml:space="preserve">The cultural program has arisen out of </w:t>
      </w:r>
      <w:r w:rsidR="00E315F6" w:rsidRPr="00BB7877">
        <w:rPr>
          <w:lang w:val="en-GB"/>
        </w:rPr>
        <w:t xml:space="preserve">the </w:t>
      </w:r>
      <w:r w:rsidR="003A478D">
        <w:rPr>
          <w:lang w:val="en-GB"/>
        </w:rPr>
        <w:t>Dutch and Chinese need for</w:t>
      </w:r>
      <w:r w:rsidR="009948F7" w:rsidRPr="00BB7877">
        <w:rPr>
          <w:lang w:val="en-GB"/>
        </w:rPr>
        <w:t xml:space="preserve"> sustainable </w:t>
      </w:r>
      <w:r w:rsidR="00E315F6" w:rsidRPr="00BB7877">
        <w:rPr>
          <w:lang w:val="en-GB"/>
        </w:rPr>
        <w:t xml:space="preserve">development between Dutch and Chinese Culture professionals. The exchange and sustainable collaboration between the Netherlands and China </w:t>
      </w:r>
      <w:r w:rsidR="00060AE9">
        <w:rPr>
          <w:lang w:val="en-GB"/>
        </w:rPr>
        <w:t>are</w:t>
      </w:r>
      <w:r w:rsidR="00E315F6" w:rsidRPr="00BB7877">
        <w:rPr>
          <w:lang w:val="en-GB"/>
        </w:rPr>
        <w:t xml:space="preserve"> </w:t>
      </w:r>
      <w:r w:rsidR="00060AE9" w:rsidRPr="00BB7877">
        <w:rPr>
          <w:lang w:val="en-GB"/>
        </w:rPr>
        <w:t>important</w:t>
      </w:r>
      <w:r w:rsidR="00060AE9">
        <w:rPr>
          <w:lang w:val="en-GB"/>
        </w:rPr>
        <w:t xml:space="preserve"> </w:t>
      </w:r>
      <w:r w:rsidR="00060AE9" w:rsidRPr="00BB7877">
        <w:rPr>
          <w:lang w:val="en-GB"/>
        </w:rPr>
        <w:t>criteria</w:t>
      </w:r>
      <w:r w:rsidR="00E315F6" w:rsidRPr="00BB7877">
        <w:rPr>
          <w:lang w:val="en-GB"/>
        </w:rPr>
        <w:t xml:space="preserve"> fo</w:t>
      </w:r>
      <w:r w:rsidR="003A478D">
        <w:rPr>
          <w:lang w:val="en-GB"/>
        </w:rPr>
        <w:t xml:space="preserve">r </w:t>
      </w:r>
      <w:r w:rsidR="00235194" w:rsidRPr="000B0CC3">
        <w:rPr>
          <w:lang w:val="en-GB"/>
        </w:rPr>
        <w:t xml:space="preserve">program </w:t>
      </w:r>
      <w:r w:rsidRPr="000B0CC3">
        <w:rPr>
          <w:lang w:val="en-GB"/>
        </w:rPr>
        <w:t>participants</w:t>
      </w:r>
      <w:r>
        <w:rPr>
          <w:lang w:val="en-GB"/>
        </w:rPr>
        <w:t>.</w:t>
      </w:r>
    </w:p>
    <w:p w:rsidR="007D665B" w:rsidRPr="00BB7877" w:rsidRDefault="00773A58" w:rsidP="002A7EA1">
      <w:pPr>
        <w:pStyle w:val="Kop1"/>
        <w:spacing w:before="0" w:line="240" w:lineRule="auto"/>
        <w:rPr>
          <w:lang w:val="en-GB"/>
        </w:rPr>
      </w:pPr>
      <w:bookmarkStart w:id="4" w:name="_Toc153179166"/>
      <w:r w:rsidRPr="00BB7877">
        <w:rPr>
          <w:lang w:val="en-GB"/>
        </w:rPr>
        <w:lastRenderedPageBreak/>
        <w:t>2</w:t>
      </w:r>
      <w:r w:rsidR="0018501A">
        <w:rPr>
          <w:lang w:val="en-GB"/>
        </w:rPr>
        <w:t xml:space="preserve">. Internal </w:t>
      </w:r>
      <w:r w:rsidR="007D665B" w:rsidRPr="00BB7877">
        <w:rPr>
          <w:lang w:val="en-GB"/>
        </w:rPr>
        <w:t>analys</w:t>
      </w:r>
      <w:r w:rsidR="0018501A">
        <w:rPr>
          <w:lang w:val="en-GB"/>
        </w:rPr>
        <w:t>is</w:t>
      </w:r>
      <w:bookmarkEnd w:id="4"/>
    </w:p>
    <w:p w:rsidR="00A377D1" w:rsidRPr="00BB7877" w:rsidRDefault="0018501A" w:rsidP="0093477D">
      <w:pPr>
        <w:pStyle w:val="Kop2"/>
        <w:rPr>
          <w:lang w:val="en-GB"/>
        </w:rPr>
      </w:pPr>
      <w:bookmarkStart w:id="5" w:name="_Toc153179167"/>
      <w:r>
        <w:rPr>
          <w:lang w:val="en-GB"/>
        </w:rPr>
        <w:t>2.1 SICA and</w:t>
      </w:r>
      <w:r w:rsidR="0093477D" w:rsidRPr="00BB7877">
        <w:rPr>
          <w:lang w:val="en-GB"/>
        </w:rPr>
        <w:t xml:space="preserve"> NCAF</w:t>
      </w:r>
      <w:bookmarkEnd w:id="5"/>
    </w:p>
    <w:p w:rsidR="007D665B" w:rsidRPr="00BB7877" w:rsidRDefault="0093477D" w:rsidP="002A7EA1">
      <w:pPr>
        <w:pStyle w:val="Kop3"/>
        <w:spacing w:before="0"/>
        <w:rPr>
          <w:sz w:val="28"/>
          <w:szCs w:val="28"/>
          <w:lang w:val="en-GB"/>
        </w:rPr>
      </w:pPr>
      <w:r w:rsidRPr="00BB7877">
        <w:rPr>
          <w:rFonts w:ascii="Calibri" w:eastAsia="MS Mincho" w:hAnsi="Calibri"/>
          <w:b w:val="0"/>
          <w:bCs w:val="0"/>
          <w:color w:val="auto"/>
          <w:lang w:val="en-GB"/>
        </w:rPr>
        <w:br/>
      </w:r>
      <w:bookmarkStart w:id="6" w:name="_Toc153179168"/>
      <w:r w:rsidR="00773A58" w:rsidRPr="00BB7877">
        <w:rPr>
          <w:sz w:val="28"/>
          <w:szCs w:val="28"/>
          <w:lang w:val="en-GB"/>
        </w:rPr>
        <w:t>2</w:t>
      </w:r>
      <w:r w:rsidR="00A377D1" w:rsidRPr="00BB7877">
        <w:rPr>
          <w:sz w:val="28"/>
          <w:szCs w:val="28"/>
          <w:lang w:val="en-GB"/>
        </w:rPr>
        <w:t>.</w:t>
      </w:r>
      <w:r w:rsidRPr="00BB7877">
        <w:rPr>
          <w:sz w:val="28"/>
          <w:szCs w:val="28"/>
          <w:lang w:val="en-GB"/>
        </w:rPr>
        <w:t>1.</w:t>
      </w:r>
      <w:r w:rsidR="00A377D1" w:rsidRPr="00BB7877">
        <w:rPr>
          <w:sz w:val="28"/>
          <w:szCs w:val="28"/>
          <w:lang w:val="en-GB"/>
        </w:rPr>
        <w:t>1</w:t>
      </w:r>
      <w:r w:rsidR="008A03A8" w:rsidRPr="00BB7877">
        <w:rPr>
          <w:sz w:val="28"/>
          <w:szCs w:val="28"/>
          <w:lang w:val="en-GB"/>
        </w:rPr>
        <w:t xml:space="preserve"> </w:t>
      </w:r>
      <w:r w:rsidR="0018501A">
        <w:rPr>
          <w:sz w:val="28"/>
          <w:szCs w:val="28"/>
          <w:lang w:val="en-GB"/>
        </w:rPr>
        <w:t>About ‘</w:t>
      </w:r>
      <w:r w:rsidR="007D665B" w:rsidRPr="00BB7877">
        <w:rPr>
          <w:sz w:val="28"/>
          <w:szCs w:val="28"/>
          <w:lang w:val="en-GB"/>
        </w:rPr>
        <w:t>Stichting Internationale Culturele Activiteiten</w:t>
      </w:r>
      <w:r w:rsidR="0018501A">
        <w:rPr>
          <w:sz w:val="28"/>
          <w:szCs w:val="28"/>
          <w:lang w:val="en-GB"/>
        </w:rPr>
        <w:t>’</w:t>
      </w:r>
      <w:r w:rsidR="007D665B" w:rsidRPr="00BB7877">
        <w:rPr>
          <w:sz w:val="28"/>
          <w:szCs w:val="28"/>
          <w:lang w:val="en-GB"/>
        </w:rPr>
        <w:t xml:space="preserve"> (SICA)</w:t>
      </w:r>
      <w:r w:rsidR="007D665B" w:rsidRPr="00BB7877">
        <w:rPr>
          <w:rStyle w:val="Voetnootmarkering"/>
          <w:sz w:val="28"/>
          <w:szCs w:val="28"/>
          <w:lang w:val="en-GB"/>
        </w:rPr>
        <w:footnoteReference w:id="1"/>
      </w:r>
      <w:bookmarkEnd w:id="6"/>
    </w:p>
    <w:p w:rsidR="00E315F6" w:rsidRPr="00BB7877" w:rsidRDefault="00E315F6" w:rsidP="00E315F6">
      <w:pPr>
        <w:rPr>
          <w:lang w:val="en-GB"/>
        </w:rPr>
      </w:pPr>
      <w:r w:rsidRPr="00BB7877">
        <w:rPr>
          <w:lang w:val="en-GB"/>
        </w:rPr>
        <w:t xml:space="preserve">SICA is an institute dedicated to international cultural policy. As a network and expertise centre, SICA provides expert advice on all aspects of international cultural activities. SICA regularly organises public meetings, visitor's </w:t>
      </w:r>
      <w:r w:rsidR="003339A0">
        <w:rPr>
          <w:lang w:val="en-GB"/>
        </w:rPr>
        <w:t>program</w:t>
      </w:r>
      <w:r w:rsidRPr="00BB7877">
        <w:rPr>
          <w:lang w:val="en-GB"/>
        </w:rPr>
        <w:t>s for foreign culture professionals and publishes the magazine </w:t>
      </w:r>
      <w:r w:rsidRPr="00BB7877">
        <w:rPr>
          <w:i/>
          <w:lang w:val="en-GB"/>
        </w:rPr>
        <w:t>Dutch Mountains</w:t>
      </w:r>
      <w:r w:rsidRPr="00BB7877">
        <w:rPr>
          <w:lang w:val="en-GB"/>
        </w:rPr>
        <w:t>.</w:t>
      </w:r>
    </w:p>
    <w:p w:rsidR="00E315F6" w:rsidRPr="00BB7877" w:rsidRDefault="00E315F6" w:rsidP="00E315F6">
      <w:pPr>
        <w:rPr>
          <w:lang w:val="en-GB"/>
        </w:rPr>
      </w:pPr>
      <w:r w:rsidRPr="00BB7877">
        <w:rPr>
          <w:lang w:val="en-GB"/>
        </w:rPr>
        <w:t xml:space="preserve">SICA is responsible for the European Cultural Contact Point (CCP), which provides information on the European Framework </w:t>
      </w:r>
      <w:r w:rsidR="003339A0">
        <w:rPr>
          <w:lang w:val="en-GB"/>
        </w:rPr>
        <w:t>Program</w:t>
      </w:r>
      <w:r w:rsidRPr="00BB7877">
        <w:rPr>
          <w:lang w:val="en-GB"/>
        </w:rPr>
        <w:t xml:space="preserve"> for Culture. SICA is also the executive organisation of the Netherlands China Arts Foundation. SICA also runs the secretarial office of EUNIC Netherlands, the Dutch branch of the umbrella organisation for national institutes for culture in the European Union.</w:t>
      </w:r>
    </w:p>
    <w:p w:rsidR="006A34DA" w:rsidRPr="00BB7877" w:rsidRDefault="00773A58" w:rsidP="00D146C2">
      <w:pPr>
        <w:pStyle w:val="Kop3"/>
        <w:rPr>
          <w:sz w:val="28"/>
          <w:szCs w:val="28"/>
          <w:lang w:val="en-GB"/>
        </w:rPr>
      </w:pPr>
      <w:bookmarkStart w:id="7" w:name="_Toc153179169"/>
      <w:r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2 </w:t>
      </w:r>
      <w:r w:rsidR="007D665B" w:rsidRPr="00BB7877">
        <w:rPr>
          <w:sz w:val="28"/>
          <w:szCs w:val="28"/>
          <w:lang w:val="en-GB"/>
        </w:rPr>
        <w:t>The Netherlands China Arts Foundation (NCAF)</w:t>
      </w:r>
      <w:bookmarkEnd w:id="7"/>
    </w:p>
    <w:p w:rsidR="00A119FB" w:rsidRDefault="006A34DA" w:rsidP="006A34DA">
      <w:pPr>
        <w:rPr>
          <w:sz w:val="28"/>
          <w:szCs w:val="28"/>
          <w:lang w:val="en-GB"/>
        </w:rPr>
      </w:pPr>
      <w:r w:rsidRPr="00BB7877">
        <w:rPr>
          <w:lang w:val="en-GB"/>
        </w:rPr>
        <w:t xml:space="preserve">The Netherlands China Arts Foundation was established in late 2006 to stimulate and shape cultural exchange between China and the Netherlands. The foundation will draw up a </w:t>
      </w:r>
      <w:r w:rsidR="003339A0">
        <w:rPr>
          <w:lang w:val="en-GB"/>
        </w:rPr>
        <w:t>program</w:t>
      </w:r>
      <w:r w:rsidRPr="00BB7877">
        <w:rPr>
          <w:lang w:val="en-GB"/>
        </w:rPr>
        <w:t xml:space="preserve"> of activities aimed at forming networks between new, young, artistically interesting cultural organisations in China and the Netherlands. Network activities may include: cultural exchanges, co</w:t>
      </w:r>
      <w:r w:rsidR="00905992">
        <w:rPr>
          <w:lang w:val="en-GB"/>
        </w:rPr>
        <w:t>-</w:t>
      </w:r>
      <w:r w:rsidRPr="00BB7877">
        <w:rPr>
          <w:lang w:val="en-GB"/>
        </w:rPr>
        <w:t>productions and presentations, research trips, exp</w:t>
      </w:r>
      <w:r w:rsidR="00905992">
        <w:rPr>
          <w:lang w:val="en-GB"/>
        </w:rPr>
        <w:t xml:space="preserve">ert meetings, workshops, artist </w:t>
      </w:r>
      <w:r w:rsidRPr="00BB7877">
        <w:rPr>
          <w:lang w:val="en-GB"/>
        </w:rPr>
        <w:t>in</w:t>
      </w:r>
      <w:r w:rsidR="00905992">
        <w:rPr>
          <w:lang w:val="en-GB"/>
        </w:rPr>
        <w:t>-</w:t>
      </w:r>
      <w:r w:rsidRPr="00BB7877">
        <w:rPr>
          <w:lang w:val="en-GB"/>
        </w:rPr>
        <w:t xml:space="preserve">residence </w:t>
      </w:r>
      <w:r w:rsidR="003339A0">
        <w:rPr>
          <w:lang w:val="en-GB"/>
        </w:rPr>
        <w:t>program</w:t>
      </w:r>
      <w:r w:rsidRPr="00BB7877">
        <w:rPr>
          <w:lang w:val="en-GB"/>
        </w:rPr>
        <w:t>s, etc. Furthermore, the foundation will promote cultural profiling for both countries, by way of encouraging and supporting large-scale, multidisciplinary events. Special focus years will be 2008 / 2009 (around the Olympic Games in Beijing) and 2010 (world exhibition in Shanghai). </w:t>
      </w:r>
      <w:r w:rsidRPr="00BB7877">
        <w:rPr>
          <w:lang w:val="en-GB"/>
        </w:rPr>
        <w:br/>
        <w:t>The foundation will also be able to advise about setting up activities in either country by making available experiences and contacts of the foundation itself and partner organisations. The activities of the foundation will follow Dutch international cultural policy and will involve Dutch funds and institutes, the Dutch diplomatic posts in China and partners in China.</w:t>
      </w:r>
    </w:p>
    <w:p w:rsidR="00A119FB" w:rsidRDefault="00A119FB" w:rsidP="006A34DA">
      <w:pPr>
        <w:rPr>
          <w:sz w:val="28"/>
          <w:szCs w:val="28"/>
          <w:lang w:val="en-GB"/>
        </w:rPr>
      </w:pPr>
    </w:p>
    <w:p w:rsidR="00A119FB" w:rsidRDefault="00A119FB" w:rsidP="006A34DA">
      <w:pPr>
        <w:rPr>
          <w:sz w:val="28"/>
          <w:szCs w:val="28"/>
          <w:lang w:val="en-GB"/>
        </w:rPr>
      </w:pPr>
    </w:p>
    <w:p w:rsidR="00A119FB" w:rsidRDefault="00A119FB" w:rsidP="006A34DA">
      <w:pPr>
        <w:rPr>
          <w:sz w:val="28"/>
          <w:szCs w:val="28"/>
          <w:lang w:val="en-GB"/>
        </w:rPr>
      </w:pPr>
    </w:p>
    <w:p w:rsidR="00662286" w:rsidRPr="00BB7877" w:rsidRDefault="00662286" w:rsidP="006A34DA">
      <w:pPr>
        <w:rPr>
          <w:lang w:val="en-GB"/>
        </w:rPr>
      </w:pPr>
    </w:p>
    <w:p w:rsidR="007D665B" w:rsidRPr="00BB7877" w:rsidRDefault="00773A58" w:rsidP="00D146C2">
      <w:pPr>
        <w:pStyle w:val="Kop3"/>
        <w:rPr>
          <w:sz w:val="28"/>
          <w:szCs w:val="28"/>
          <w:lang w:val="en-GB"/>
        </w:rPr>
      </w:pPr>
      <w:bookmarkStart w:id="8" w:name="_Toc153179170"/>
      <w:r w:rsidRPr="00BB7877">
        <w:rPr>
          <w:sz w:val="28"/>
          <w:szCs w:val="28"/>
          <w:lang w:val="en-GB"/>
        </w:rPr>
        <w:lastRenderedPageBreak/>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3 </w:t>
      </w:r>
      <w:r w:rsidR="0018501A">
        <w:rPr>
          <w:sz w:val="28"/>
          <w:szCs w:val="28"/>
          <w:lang w:val="en-GB"/>
        </w:rPr>
        <w:t>Employees</w:t>
      </w:r>
      <w:r w:rsidR="007D665B" w:rsidRPr="00BB7877">
        <w:rPr>
          <w:sz w:val="28"/>
          <w:szCs w:val="28"/>
          <w:lang w:val="en-GB"/>
        </w:rPr>
        <w:t xml:space="preserve"> SICA</w:t>
      </w:r>
      <w:bookmarkEnd w:id="8"/>
    </w:p>
    <w:p w:rsidR="007D665B" w:rsidRDefault="006A34DA" w:rsidP="00905992">
      <w:pPr>
        <w:pStyle w:val="Geenafstand2"/>
        <w:rPr>
          <w:rFonts w:cs="Arial"/>
          <w:lang w:val="en-GB"/>
        </w:rPr>
      </w:pPr>
      <w:r w:rsidRPr="00BB7877">
        <w:rPr>
          <w:rFonts w:cs="Arial"/>
          <w:lang w:val="en-GB"/>
        </w:rPr>
        <w:t>Within SICA there are</w:t>
      </w:r>
      <w:r w:rsidR="00905992">
        <w:rPr>
          <w:rFonts w:cs="Arial"/>
          <w:lang w:val="en-GB"/>
        </w:rPr>
        <w:t xml:space="preserve"> 17 people working. The director</w:t>
      </w:r>
      <w:r w:rsidRPr="00BB7877">
        <w:rPr>
          <w:rFonts w:cs="Arial"/>
          <w:lang w:val="en-GB"/>
        </w:rPr>
        <w:t xml:space="preserve"> is Cees de Graaff. </w:t>
      </w:r>
      <w:r w:rsidR="001C4F2E" w:rsidRPr="00BB7877">
        <w:rPr>
          <w:rFonts w:cs="Arial"/>
          <w:lang w:val="en-GB"/>
        </w:rPr>
        <w:t>Martijn Sanders led the Dutch Culture Centre project in Shanghai</w:t>
      </w:r>
      <w:r w:rsidRPr="00BB7877">
        <w:rPr>
          <w:rFonts w:cs="Arial"/>
          <w:lang w:val="en-GB"/>
        </w:rPr>
        <w:t>. Martijn Sanders is</w:t>
      </w:r>
      <w:r w:rsidR="00905992">
        <w:rPr>
          <w:rFonts w:cs="Arial"/>
          <w:lang w:val="en-GB"/>
        </w:rPr>
        <w:t xml:space="preserve"> the</w:t>
      </w:r>
      <w:r w:rsidRPr="00BB7877">
        <w:rPr>
          <w:rFonts w:cs="Arial"/>
          <w:lang w:val="en-GB"/>
        </w:rPr>
        <w:t xml:space="preserve"> </w:t>
      </w:r>
      <w:r w:rsidR="000B0CC3">
        <w:rPr>
          <w:rFonts w:cs="Arial"/>
          <w:lang w:val="en-GB"/>
        </w:rPr>
        <w:t>old director of the ‘Concertgeb</w:t>
      </w:r>
      <w:r w:rsidRPr="00BB7877">
        <w:rPr>
          <w:rFonts w:cs="Arial"/>
          <w:lang w:val="en-GB"/>
        </w:rPr>
        <w:t xml:space="preserve">ouw Amsterdam’. Monique Knapen was the coordinator of the project. </w:t>
      </w:r>
      <w:r w:rsidR="001C4F2E" w:rsidRPr="00BB7877">
        <w:rPr>
          <w:rFonts w:cs="Arial"/>
          <w:lang w:val="en-GB"/>
        </w:rPr>
        <w:t>SICA employees supported the project</w:t>
      </w:r>
      <w:r w:rsidR="001C4F2E">
        <w:rPr>
          <w:rFonts w:cs="Arial"/>
          <w:lang w:val="en-GB"/>
        </w:rPr>
        <w:t xml:space="preserve">. Next to that, </w:t>
      </w:r>
      <w:r w:rsidR="001C4F2E" w:rsidRPr="00BB7877">
        <w:rPr>
          <w:rFonts w:cs="Arial"/>
          <w:lang w:val="en-GB"/>
        </w:rPr>
        <w:t>interns and freelancers supported the team</w:t>
      </w:r>
      <w:r w:rsidRPr="00BB7877">
        <w:rPr>
          <w:rFonts w:cs="Arial"/>
          <w:lang w:val="en-GB"/>
        </w:rPr>
        <w:t>.</w:t>
      </w:r>
    </w:p>
    <w:p w:rsidR="00905992" w:rsidRPr="00BB7877" w:rsidRDefault="00905992" w:rsidP="00905992">
      <w:pPr>
        <w:pStyle w:val="Geenafstand2"/>
        <w:rPr>
          <w:lang w:val="en-GB"/>
        </w:rPr>
      </w:pPr>
    </w:p>
    <w:p w:rsidR="007D665B" w:rsidRPr="00BB7877" w:rsidRDefault="00773A58" w:rsidP="00D146C2">
      <w:pPr>
        <w:pStyle w:val="Kop3"/>
        <w:rPr>
          <w:sz w:val="28"/>
          <w:szCs w:val="28"/>
          <w:lang w:val="en-GB"/>
        </w:rPr>
      </w:pPr>
      <w:bookmarkStart w:id="9" w:name="_Toc153179171"/>
      <w:r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4 </w:t>
      </w:r>
      <w:r w:rsidR="0018501A">
        <w:rPr>
          <w:sz w:val="28"/>
          <w:szCs w:val="28"/>
          <w:lang w:val="en-GB"/>
        </w:rPr>
        <w:t>Organisation structu</w:t>
      </w:r>
      <w:r w:rsidR="007D665B" w:rsidRPr="00BB7877">
        <w:rPr>
          <w:sz w:val="28"/>
          <w:szCs w:val="28"/>
          <w:lang w:val="en-GB"/>
        </w:rPr>
        <w:t>r</w:t>
      </w:r>
      <w:r w:rsidR="0018501A">
        <w:rPr>
          <w:sz w:val="28"/>
          <w:szCs w:val="28"/>
          <w:lang w:val="en-GB"/>
        </w:rPr>
        <w:t>e</w:t>
      </w:r>
      <w:r w:rsidR="00920428" w:rsidRPr="00BB7877">
        <w:rPr>
          <w:sz w:val="28"/>
          <w:szCs w:val="28"/>
          <w:lang w:val="en-GB"/>
        </w:rPr>
        <w:t xml:space="preserve"> SICA</w:t>
      </w:r>
      <w:r w:rsidR="007D665B" w:rsidRPr="00BB7877">
        <w:rPr>
          <w:sz w:val="28"/>
          <w:szCs w:val="28"/>
          <w:lang w:val="en-GB"/>
        </w:rPr>
        <w:t>:</w:t>
      </w:r>
      <w:bookmarkEnd w:id="9"/>
    </w:p>
    <w:p w:rsidR="007D665B" w:rsidRPr="00BB7877" w:rsidRDefault="007D665B" w:rsidP="00D146C2">
      <w:pPr>
        <w:rPr>
          <w:rFonts w:ascii="Arial" w:hAnsi="Arial" w:cs="Arial"/>
          <w:color w:val="FF0000"/>
          <w:sz w:val="20"/>
          <w:szCs w:val="20"/>
          <w:lang w:val="en-GB"/>
        </w:rPr>
      </w:pPr>
    </w:p>
    <w:p w:rsidR="007D665B" w:rsidRPr="00BB7877" w:rsidRDefault="00920428" w:rsidP="00D146C2">
      <w:pPr>
        <w:rPr>
          <w:rFonts w:ascii="Arial" w:hAnsi="Arial" w:cs="Arial"/>
          <w:color w:val="FF0000"/>
          <w:sz w:val="20"/>
          <w:szCs w:val="20"/>
          <w:lang w:val="en-GB"/>
        </w:rPr>
      </w:pPr>
      <w:r w:rsidRPr="00BB7877">
        <w:rPr>
          <w:rFonts w:ascii="Arial" w:hAnsi="Arial" w:cs="Arial"/>
          <w:noProof/>
          <w:color w:val="FF0000"/>
          <w:sz w:val="20"/>
          <w:szCs w:val="20"/>
        </w:rPr>
        <w:drawing>
          <wp:inline distT="0" distB="0" distL="0" distR="0">
            <wp:extent cx="5524500" cy="2246503"/>
            <wp:effectExtent l="0" t="0" r="0" b="1397"/>
            <wp:docPr id="1" name="Organization Chart 2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7D665B" w:rsidRPr="00BB7877" w:rsidRDefault="00920428" w:rsidP="00ED5821">
      <w:pPr>
        <w:pStyle w:val="Kop3"/>
        <w:rPr>
          <w:sz w:val="28"/>
          <w:szCs w:val="28"/>
          <w:lang w:val="en-GB"/>
        </w:rPr>
      </w:pPr>
      <w:r w:rsidRPr="00BB7877">
        <w:rPr>
          <w:lang w:val="en-GB"/>
        </w:rPr>
        <w:br/>
      </w:r>
      <w:bookmarkStart w:id="10" w:name="_Toc153179172"/>
      <w:r w:rsidR="00773A58"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5 </w:t>
      </w:r>
      <w:r w:rsidR="0018501A">
        <w:rPr>
          <w:sz w:val="28"/>
          <w:szCs w:val="28"/>
          <w:lang w:val="en-GB"/>
        </w:rPr>
        <w:t>Organisation</w:t>
      </w:r>
      <w:r w:rsidR="007D665B" w:rsidRPr="00BB7877">
        <w:rPr>
          <w:sz w:val="28"/>
          <w:szCs w:val="28"/>
          <w:lang w:val="en-GB"/>
        </w:rPr>
        <w:t xml:space="preserve"> marketing</w:t>
      </w:r>
      <w:bookmarkEnd w:id="10"/>
    </w:p>
    <w:p w:rsidR="007D665B" w:rsidRPr="00BB7877" w:rsidRDefault="006A34DA" w:rsidP="00F30413">
      <w:pPr>
        <w:rPr>
          <w:lang w:val="en-GB"/>
        </w:rPr>
      </w:pPr>
      <w:r w:rsidRPr="00BB7877">
        <w:rPr>
          <w:lang w:val="en-GB"/>
        </w:rPr>
        <w:t xml:space="preserve">The policy department within SICA provides the communication and coordination for different projects that the SICA is responsible for. From SICA another foundation was founded called: Netherlands China Arts Foundation (NCAF) that supported the Dutch </w:t>
      </w:r>
      <w:r w:rsidR="00905992">
        <w:rPr>
          <w:lang w:val="en-GB"/>
        </w:rPr>
        <w:t>pavilion externally during the World E</w:t>
      </w:r>
      <w:r w:rsidRPr="00BB7877">
        <w:rPr>
          <w:lang w:val="en-GB"/>
        </w:rPr>
        <w:t>xpo in Shanghai. For organisational and promotional activities another external company</w:t>
      </w:r>
      <w:r w:rsidR="00D1351E" w:rsidRPr="00BB7877">
        <w:rPr>
          <w:rStyle w:val="Voetnootmarkering"/>
          <w:lang w:val="en-GB"/>
        </w:rPr>
        <w:footnoteReference w:id="2"/>
      </w:r>
      <w:r w:rsidR="00905992">
        <w:rPr>
          <w:lang w:val="en-GB"/>
        </w:rPr>
        <w:t xml:space="preserve"> was brought in called “Auditoire”, providing assistance with</w:t>
      </w:r>
      <w:r w:rsidR="00D1351E" w:rsidRPr="00BB7877">
        <w:rPr>
          <w:lang w:val="en-GB"/>
        </w:rPr>
        <w:t xml:space="preserve"> marketi</w:t>
      </w:r>
      <w:r w:rsidR="00905992">
        <w:rPr>
          <w:lang w:val="en-GB"/>
        </w:rPr>
        <w:t>ng and communication. This choic</w:t>
      </w:r>
      <w:r w:rsidR="00D1351E" w:rsidRPr="00BB7877">
        <w:rPr>
          <w:lang w:val="en-GB"/>
        </w:rPr>
        <w:t>e was made because Auditoire is situated in Shanghai and has the know-how of the Shanghai marketing. In the Netherlands the communication was done by</w:t>
      </w:r>
      <w:r w:rsidR="00B52152">
        <w:rPr>
          <w:lang w:val="en-GB"/>
        </w:rPr>
        <w:t xml:space="preserve"> SICA</w:t>
      </w:r>
      <w:r w:rsidR="00D1351E" w:rsidRPr="00BB7877">
        <w:rPr>
          <w:lang w:val="en-GB"/>
        </w:rPr>
        <w:t>.</w:t>
      </w:r>
    </w:p>
    <w:p w:rsidR="007D665B" w:rsidRPr="00BB7877" w:rsidRDefault="007D665B" w:rsidP="00D146C2">
      <w:pPr>
        <w:pStyle w:val="Geenafstand"/>
        <w:rPr>
          <w:lang w:val="en-GB"/>
        </w:rPr>
      </w:pPr>
    </w:p>
    <w:p w:rsidR="00A119FB" w:rsidRDefault="007D665B" w:rsidP="00E85AF9">
      <w:pPr>
        <w:pStyle w:val="Geenafstand"/>
        <w:rPr>
          <w:color w:val="FF0000"/>
          <w:lang w:val="en-GB"/>
        </w:rPr>
      </w:pPr>
      <w:r w:rsidRPr="00BB7877">
        <w:rPr>
          <w:color w:val="FF0000"/>
          <w:lang w:val="en-GB"/>
        </w:rPr>
        <w:br/>
      </w:r>
    </w:p>
    <w:p w:rsidR="007D665B" w:rsidRPr="00BB7877" w:rsidRDefault="007D665B" w:rsidP="00E85AF9">
      <w:pPr>
        <w:pStyle w:val="Geenafstand"/>
        <w:rPr>
          <w:color w:val="FF0000"/>
          <w:lang w:val="en-GB"/>
        </w:rPr>
      </w:pPr>
    </w:p>
    <w:p w:rsidR="007D665B" w:rsidRPr="00BB7877" w:rsidRDefault="007D665B">
      <w:pPr>
        <w:rPr>
          <w:rStyle w:val="Kop1Char"/>
        </w:rPr>
      </w:pPr>
    </w:p>
    <w:p w:rsidR="00D1351E" w:rsidRPr="00BB7877" w:rsidRDefault="00920428" w:rsidP="00D1351E">
      <w:pPr>
        <w:rPr>
          <w:lang w:val="en-GB"/>
        </w:rPr>
      </w:pPr>
      <w:r w:rsidRPr="00BB7877">
        <w:rPr>
          <w:noProof/>
        </w:rPr>
        <w:lastRenderedPageBreak/>
        <w:drawing>
          <wp:anchor distT="0" distB="0" distL="114300" distR="114300" simplePos="0" relativeHeight="251651072" behindDoc="0" locked="0" layoutInCell="1" allowOverlap="1">
            <wp:simplePos x="0" y="0"/>
            <wp:positionH relativeFrom="column">
              <wp:posOffset>-9525</wp:posOffset>
            </wp:positionH>
            <wp:positionV relativeFrom="paragraph">
              <wp:posOffset>962025</wp:posOffset>
            </wp:positionV>
            <wp:extent cx="2571750" cy="2076450"/>
            <wp:effectExtent l="19050" t="0" r="0" b="0"/>
            <wp:wrapThrough wrapText="bothSides">
              <wp:wrapPolygon edited="0">
                <wp:start x="-160" y="0"/>
                <wp:lineTo x="-160" y="21402"/>
                <wp:lineTo x="21600" y="21402"/>
                <wp:lineTo x="21600" y="0"/>
                <wp:lineTo x="-160" y="0"/>
              </wp:wrapPolygon>
            </wp:wrapThrough>
            <wp:docPr id="7" name="Picture 1" descr="http://news.cultural-china.com/chinaWH/upload/800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cultural-china.com/chinaWH/upload/800show.jpg"/>
                    <pic:cNvPicPr>
                      <a:picLocks noChangeAspect="1" noChangeArrowheads="1"/>
                    </pic:cNvPicPr>
                  </pic:nvPicPr>
                  <pic:blipFill>
                    <a:blip r:embed="rId19" cstate="print"/>
                    <a:srcRect/>
                    <a:stretch>
                      <a:fillRect/>
                    </a:stretch>
                  </pic:blipFill>
                  <pic:spPr bwMode="auto">
                    <a:xfrm>
                      <a:off x="0" y="0"/>
                      <a:ext cx="2571750" cy="2076450"/>
                    </a:xfrm>
                    <a:prstGeom prst="rect">
                      <a:avLst/>
                    </a:prstGeom>
                    <a:noFill/>
                  </pic:spPr>
                </pic:pic>
              </a:graphicData>
            </a:graphic>
          </wp:anchor>
        </w:drawing>
      </w:r>
      <w:r w:rsidR="00773A58" w:rsidRPr="00BB7877">
        <w:rPr>
          <w:rStyle w:val="Kop1Char"/>
          <w:lang w:val="en-GB"/>
        </w:rPr>
        <w:t>2</w:t>
      </w:r>
      <w:r w:rsidR="007D665B" w:rsidRPr="00BB7877">
        <w:rPr>
          <w:rStyle w:val="Kop1Char"/>
          <w:lang w:val="en-GB"/>
        </w:rPr>
        <w:t>.2 Dutch Culture Centre</w:t>
      </w:r>
      <w:r w:rsidR="0093477D" w:rsidRPr="00BB7877">
        <w:rPr>
          <w:rStyle w:val="Kop3Char"/>
          <w:sz w:val="28"/>
          <w:szCs w:val="28"/>
          <w:lang w:val="en-GB"/>
        </w:rPr>
        <w:br/>
      </w:r>
      <w:r w:rsidR="00773A58" w:rsidRPr="00BB7877">
        <w:rPr>
          <w:rStyle w:val="Kop3Char"/>
          <w:sz w:val="28"/>
          <w:szCs w:val="28"/>
          <w:lang w:val="en-GB"/>
        </w:rPr>
        <w:t>2</w:t>
      </w:r>
      <w:r w:rsidR="0018501A">
        <w:rPr>
          <w:rStyle w:val="Kop3Char"/>
          <w:sz w:val="28"/>
          <w:szCs w:val="28"/>
          <w:lang w:val="en-GB"/>
        </w:rPr>
        <w:t>.2.1 Place</w:t>
      </w:r>
      <w:r w:rsidR="007D665B" w:rsidRPr="00BB7877">
        <w:rPr>
          <w:b/>
          <w:color w:val="000000"/>
          <w:lang w:val="en-GB"/>
        </w:rPr>
        <w:br/>
      </w:r>
      <w:r w:rsidR="00D1351E" w:rsidRPr="00BB7877">
        <w:rPr>
          <w:color w:val="000000"/>
          <w:lang w:val="en-GB"/>
        </w:rPr>
        <w:t>The Dutch Culture Centre (DCC) is located in the 800</w:t>
      </w:r>
      <w:r w:rsidR="00905992">
        <w:rPr>
          <w:color w:val="000000"/>
          <w:lang w:val="en-GB"/>
        </w:rPr>
        <w:t xml:space="preserve"> </w:t>
      </w:r>
      <w:r w:rsidR="00D1351E" w:rsidRPr="00BB7877">
        <w:rPr>
          <w:color w:val="000000"/>
          <w:lang w:val="en-GB"/>
        </w:rPr>
        <w:t>show building in Shanghai. This building is a renovated weapons factory a</w:t>
      </w:r>
      <w:r w:rsidR="00905992">
        <w:rPr>
          <w:color w:val="000000"/>
          <w:lang w:val="en-GB"/>
        </w:rPr>
        <w:t>nd is situated alongside a new Metro line. This M</w:t>
      </w:r>
      <w:r w:rsidR="00D1351E" w:rsidRPr="00BB7877">
        <w:rPr>
          <w:color w:val="000000"/>
          <w:lang w:val="en-GB"/>
        </w:rPr>
        <w:t>etro line goes directly to the expo terrain</w:t>
      </w:r>
      <w:r w:rsidR="00905992">
        <w:rPr>
          <w:color w:val="000000"/>
          <w:lang w:val="en-GB"/>
        </w:rPr>
        <w:t>. This location is ideally located</w:t>
      </w:r>
      <w:r w:rsidR="001C1EB6">
        <w:rPr>
          <w:color w:val="000000"/>
          <w:lang w:val="en-GB"/>
        </w:rPr>
        <w:t xml:space="preserve"> to attract</w:t>
      </w:r>
      <w:r w:rsidR="00D1351E" w:rsidRPr="00BB7877">
        <w:rPr>
          <w:color w:val="000000"/>
          <w:lang w:val="en-GB"/>
        </w:rPr>
        <w:t xml:space="preserve"> visitors that are interested in Culture but don’t like the busy </w:t>
      </w:r>
      <w:r w:rsidR="001C1EB6" w:rsidRPr="00BB7877">
        <w:rPr>
          <w:color w:val="000000"/>
          <w:lang w:val="en-GB"/>
        </w:rPr>
        <w:t>atmosphere</w:t>
      </w:r>
      <w:r w:rsidR="001C1EB6">
        <w:rPr>
          <w:color w:val="000000"/>
          <w:lang w:val="en-GB"/>
        </w:rPr>
        <w:t xml:space="preserve"> of</w:t>
      </w:r>
      <w:r w:rsidR="00D1351E" w:rsidRPr="00BB7877">
        <w:rPr>
          <w:color w:val="000000"/>
          <w:lang w:val="en-GB"/>
        </w:rPr>
        <w:t xml:space="preserve"> the expo terrain. This industrial building is an ideal location for shows and exhibitions.</w:t>
      </w:r>
      <w:r w:rsidR="00D1351E" w:rsidRPr="00BB7877">
        <w:rPr>
          <w:lang w:val="en-GB"/>
        </w:rPr>
        <w:t xml:space="preserve"> </w:t>
      </w:r>
    </w:p>
    <w:p w:rsidR="00D1351E" w:rsidRPr="00BB7877" w:rsidRDefault="00D1351E" w:rsidP="00D1351E">
      <w:pPr>
        <w:rPr>
          <w:lang w:val="en-GB"/>
        </w:rPr>
      </w:pPr>
    </w:p>
    <w:p w:rsidR="00D1351E" w:rsidRPr="00BB7877" w:rsidRDefault="00D1351E" w:rsidP="00D1351E">
      <w:pPr>
        <w:rPr>
          <w:lang w:val="en-GB"/>
        </w:rPr>
      </w:pPr>
    </w:p>
    <w:p w:rsidR="007D665B" w:rsidRPr="00BB7877" w:rsidRDefault="00D1351E" w:rsidP="00F30413">
      <w:pPr>
        <w:rPr>
          <w:color w:val="000000"/>
          <w:lang w:val="en-GB"/>
        </w:rPr>
      </w:pPr>
      <w:r w:rsidRPr="00BB7877">
        <w:rPr>
          <w:lang w:val="en-GB"/>
        </w:rPr>
        <w:t>The location contains an exhibition hall, a theatre space and a VIP lounge.</w:t>
      </w:r>
      <w:r w:rsidR="007D665B" w:rsidRPr="00BB7877">
        <w:rPr>
          <w:lang w:val="en-GB"/>
        </w:rPr>
        <w:t xml:space="preserve"> </w:t>
      </w:r>
    </w:p>
    <w:p w:rsidR="007D665B" w:rsidRPr="00BB7877" w:rsidRDefault="00920428" w:rsidP="00893D4A">
      <w:pPr>
        <w:spacing w:before="120" w:after="312" w:line="210" w:lineRule="atLeast"/>
        <w:rPr>
          <w:lang w:val="en-GB"/>
        </w:rPr>
      </w:pPr>
      <w:r w:rsidRPr="00BB7877">
        <w:rPr>
          <w:noProof/>
        </w:rPr>
        <w:drawing>
          <wp:anchor distT="0" distB="0" distL="114300" distR="114300" simplePos="0" relativeHeight="251660288" behindDoc="0" locked="0" layoutInCell="1" allowOverlap="1">
            <wp:simplePos x="0" y="0"/>
            <wp:positionH relativeFrom="column">
              <wp:posOffset>-2800350</wp:posOffset>
            </wp:positionH>
            <wp:positionV relativeFrom="paragraph">
              <wp:posOffset>234315</wp:posOffset>
            </wp:positionV>
            <wp:extent cx="5324475" cy="3520440"/>
            <wp:effectExtent l="19050" t="0" r="9525" b="0"/>
            <wp:wrapThrough wrapText="bothSides">
              <wp:wrapPolygon edited="0">
                <wp:start x="-77" y="0"/>
                <wp:lineTo x="-77" y="21506"/>
                <wp:lineTo x="21639" y="21506"/>
                <wp:lineTo x="21639" y="0"/>
                <wp:lineTo x="-77" y="0"/>
              </wp:wrapPolygon>
            </wp:wrapThrough>
            <wp:docPr id="8" name="Picture 4" descr="http://www.2010dcc.com/sites/default/files/DCC_Floor_Plan_with_pictures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2010dcc.com/sites/default/files/DCC_Floor_Plan_with_pictures_0.jpg"/>
                    <pic:cNvPicPr>
                      <a:picLocks noChangeAspect="1" noChangeArrowheads="1"/>
                    </pic:cNvPicPr>
                  </pic:nvPicPr>
                  <pic:blipFill>
                    <a:blip r:embed="rId20" cstate="print"/>
                    <a:srcRect b="2654"/>
                    <a:stretch>
                      <a:fillRect/>
                    </a:stretch>
                  </pic:blipFill>
                  <pic:spPr bwMode="auto">
                    <a:xfrm>
                      <a:off x="0" y="0"/>
                      <a:ext cx="5324475" cy="3520440"/>
                    </a:xfrm>
                    <a:prstGeom prst="rect">
                      <a:avLst/>
                    </a:prstGeom>
                    <a:noFill/>
                  </pic:spPr>
                </pic:pic>
              </a:graphicData>
            </a:graphic>
          </wp:anchor>
        </w:drawing>
      </w: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D1351E" w:rsidP="00F30413">
      <w:pPr>
        <w:rPr>
          <w:b/>
          <w:lang w:val="en-GB"/>
        </w:rPr>
      </w:pPr>
      <w:r w:rsidRPr="00BB7877">
        <w:rPr>
          <w:b/>
          <w:lang w:val="en-GB"/>
        </w:rPr>
        <w:t>Entrance</w:t>
      </w:r>
      <w:r w:rsidR="007D665B" w:rsidRPr="00BB7877">
        <w:rPr>
          <w:b/>
          <w:lang w:val="en-GB"/>
        </w:rPr>
        <w:br/>
      </w:r>
      <w:r w:rsidRPr="00BB7877">
        <w:rPr>
          <w:lang w:val="en-GB"/>
        </w:rPr>
        <w:t>The entrance of the 800</w:t>
      </w:r>
      <w:r w:rsidR="001C1EB6">
        <w:rPr>
          <w:lang w:val="en-GB"/>
        </w:rPr>
        <w:t xml:space="preserve"> Show building is ideal for</w:t>
      </w:r>
      <w:r w:rsidRPr="00BB7877">
        <w:rPr>
          <w:lang w:val="en-GB"/>
        </w:rPr>
        <w:t xml:space="preserve"> exhibition space because the building is vi</w:t>
      </w:r>
      <w:r w:rsidR="001C1EB6">
        <w:rPr>
          <w:lang w:val="en-GB"/>
        </w:rPr>
        <w:t>sible from the entrance of the M</w:t>
      </w:r>
      <w:r w:rsidRPr="00BB7877">
        <w:rPr>
          <w:lang w:val="en-GB"/>
        </w:rPr>
        <w:t xml:space="preserve">etro line. This is not the case for performances in the theatre </w:t>
      </w:r>
      <w:r w:rsidR="001C1EB6" w:rsidRPr="00BB7877">
        <w:rPr>
          <w:lang w:val="en-GB"/>
        </w:rPr>
        <w:t>space;</w:t>
      </w:r>
      <w:r w:rsidRPr="00BB7877">
        <w:rPr>
          <w:lang w:val="en-GB"/>
        </w:rPr>
        <w:t xml:space="preserve"> this</w:t>
      </w:r>
      <w:r w:rsidR="00761FB5" w:rsidRPr="00BB7877">
        <w:rPr>
          <w:lang w:val="en-GB"/>
        </w:rPr>
        <w:t xml:space="preserve"> space has a different entrance on the side of the building. </w:t>
      </w:r>
    </w:p>
    <w:p w:rsidR="00761FB5" w:rsidRPr="00BB7877" w:rsidRDefault="007D665B" w:rsidP="00761FB5">
      <w:pPr>
        <w:spacing w:after="0" w:line="240" w:lineRule="auto"/>
        <w:rPr>
          <w:lang w:val="en-GB"/>
        </w:rPr>
      </w:pPr>
      <w:r w:rsidRPr="00BB7877">
        <w:rPr>
          <w:b/>
          <w:lang w:val="en-GB"/>
        </w:rPr>
        <w:lastRenderedPageBreak/>
        <w:t>Isolati</w:t>
      </w:r>
      <w:r w:rsidR="00E42BE2" w:rsidRPr="00BB7877">
        <w:rPr>
          <w:b/>
          <w:lang w:val="en-GB"/>
        </w:rPr>
        <w:t>on</w:t>
      </w:r>
      <w:r w:rsidRPr="00BB7877">
        <w:rPr>
          <w:lang w:val="en-GB"/>
        </w:rPr>
        <w:br/>
      </w:r>
      <w:r w:rsidR="00761FB5" w:rsidRPr="000B0CC3">
        <w:rPr>
          <w:lang w:val="en-GB"/>
        </w:rPr>
        <w:t xml:space="preserve">A downside of the building is the </w:t>
      </w:r>
      <w:r w:rsidR="00D209B2" w:rsidRPr="000B0CC3">
        <w:rPr>
          <w:lang w:val="en-GB"/>
        </w:rPr>
        <w:t xml:space="preserve">sound </w:t>
      </w:r>
      <w:r w:rsidR="000B0CC3" w:rsidRPr="000B0CC3">
        <w:rPr>
          <w:lang w:val="en-GB"/>
        </w:rPr>
        <w:t>isolation</w:t>
      </w:r>
      <w:r w:rsidR="00761FB5" w:rsidRPr="000B0CC3">
        <w:rPr>
          <w:lang w:val="en-GB"/>
        </w:rPr>
        <w:t xml:space="preserve">. This </w:t>
      </w:r>
      <w:r w:rsidR="00D209B2" w:rsidRPr="000B0CC3">
        <w:rPr>
          <w:lang w:val="en-GB"/>
        </w:rPr>
        <w:t xml:space="preserve">sometimes had </w:t>
      </w:r>
      <w:r w:rsidR="00761FB5" w:rsidRPr="000B0CC3">
        <w:rPr>
          <w:lang w:val="en-GB"/>
        </w:rPr>
        <w:t>a bad effect on</w:t>
      </w:r>
      <w:r w:rsidR="00247D5C" w:rsidRPr="000B0CC3">
        <w:rPr>
          <w:lang w:val="en-GB"/>
        </w:rPr>
        <w:t xml:space="preserve"> the performances</w:t>
      </w:r>
      <w:r w:rsidR="00761FB5" w:rsidRPr="000B0CC3">
        <w:rPr>
          <w:lang w:val="en-GB"/>
        </w:rPr>
        <w:t xml:space="preserve">. </w:t>
      </w:r>
      <w:r w:rsidR="00B32C63" w:rsidRPr="000B0CC3">
        <w:rPr>
          <w:lang w:val="en-GB"/>
        </w:rPr>
        <w:t xml:space="preserve">This led to some neighbour </w:t>
      </w:r>
      <w:r w:rsidR="00F065B6" w:rsidRPr="000B0CC3">
        <w:rPr>
          <w:lang w:val="en-GB"/>
        </w:rPr>
        <w:t>complaints, which</w:t>
      </w:r>
      <w:r w:rsidR="00B32C63" w:rsidRPr="000B0CC3">
        <w:rPr>
          <w:lang w:val="en-GB"/>
        </w:rPr>
        <w:t xml:space="preserve"> led to</w:t>
      </w:r>
      <w:r w:rsidR="00F065B6">
        <w:rPr>
          <w:lang w:val="en-GB"/>
        </w:rPr>
        <w:t xml:space="preserve"> the</w:t>
      </w:r>
      <w:r w:rsidR="00B32C63" w:rsidRPr="000B0CC3">
        <w:rPr>
          <w:lang w:val="en-GB"/>
        </w:rPr>
        <w:t xml:space="preserve"> police cancelling one show too early</w:t>
      </w:r>
      <w:r w:rsidR="00247D5C" w:rsidRPr="000B0CC3">
        <w:rPr>
          <w:lang w:val="en-GB"/>
        </w:rPr>
        <w:t>.</w:t>
      </w:r>
      <w:r w:rsidR="00B32C63">
        <w:rPr>
          <w:lang w:val="en-GB"/>
        </w:rPr>
        <w:t xml:space="preserve"> </w:t>
      </w:r>
    </w:p>
    <w:p w:rsidR="00761FB5" w:rsidRPr="00BB7877" w:rsidRDefault="00761FB5" w:rsidP="00761FB5">
      <w:pPr>
        <w:spacing w:after="0" w:line="240" w:lineRule="auto"/>
        <w:rPr>
          <w:lang w:val="en-GB"/>
        </w:rPr>
      </w:pPr>
      <w:r w:rsidRPr="00BB7877">
        <w:rPr>
          <w:lang w:val="en-GB"/>
        </w:rPr>
        <w:t xml:space="preserve"> </w:t>
      </w:r>
      <w:r w:rsidR="007D665B" w:rsidRPr="00BB7877">
        <w:rPr>
          <w:lang w:val="en-GB"/>
        </w:rPr>
        <w:br/>
      </w:r>
      <w:r w:rsidR="00E42BE2" w:rsidRPr="00BB7877">
        <w:rPr>
          <w:b/>
          <w:lang w:val="en-GB"/>
        </w:rPr>
        <w:t>Catering</w:t>
      </w:r>
      <w:r w:rsidR="007D665B" w:rsidRPr="00BB7877">
        <w:rPr>
          <w:lang w:val="en-GB"/>
        </w:rPr>
        <w:br/>
      </w:r>
      <w:r w:rsidR="001C1EB6">
        <w:rPr>
          <w:lang w:val="en-GB"/>
        </w:rPr>
        <w:t xml:space="preserve">The building </w:t>
      </w:r>
      <w:r w:rsidR="00C1635F">
        <w:rPr>
          <w:lang w:val="en-GB"/>
        </w:rPr>
        <w:t>does not</w:t>
      </w:r>
      <w:r w:rsidR="001C1EB6">
        <w:rPr>
          <w:lang w:val="en-GB"/>
        </w:rPr>
        <w:t xml:space="preserve"> have its</w:t>
      </w:r>
      <w:r w:rsidRPr="00BB7877">
        <w:rPr>
          <w:lang w:val="en-GB"/>
        </w:rPr>
        <w:t xml:space="preserve"> own bar. This makes the visitors leave for the closest bar situated next to the DCC building. The downside is that visitors don’t stay long. The upside is that this bar could provide a mobile bar in the DCC venue. </w:t>
      </w:r>
    </w:p>
    <w:p w:rsidR="007D665B" w:rsidRPr="00BB7877" w:rsidRDefault="007D665B" w:rsidP="00761FB5">
      <w:pPr>
        <w:spacing w:after="0" w:line="240" w:lineRule="auto"/>
        <w:rPr>
          <w:b/>
          <w:lang w:val="en-GB"/>
        </w:rPr>
      </w:pPr>
    </w:p>
    <w:p w:rsidR="007F0312" w:rsidRPr="00BB7877" w:rsidRDefault="00773A58" w:rsidP="004347C1">
      <w:pPr>
        <w:pStyle w:val="Geenafstand"/>
        <w:rPr>
          <w:rStyle w:val="Kop2Char"/>
        </w:rPr>
      </w:pPr>
      <w:r w:rsidRPr="00BB7877">
        <w:rPr>
          <w:rStyle w:val="Kop2Char"/>
          <w:lang w:val="en-GB"/>
        </w:rPr>
        <w:t>2</w:t>
      </w:r>
      <w:r w:rsidR="007D665B" w:rsidRPr="00BB7877">
        <w:rPr>
          <w:rStyle w:val="Kop2Char"/>
          <w:lang w:val="en-GB"/>
        </w:rPr>
        <w:t>.2.2 Product</w:t>
      </w:r>
    </w:p>
    <w:p w:rsidR="004347C1" w:rsidRPr="00BB7877" w:rsidRDefault="004347C1" w:rsidP="00F30413">
      <w:pPr>
        <w:pStyle w:val="Kop3"/>
        <w:spacing w:before="0"/>
        <w:rPr>
          <w:lang w:val="en-GB"/>
        </w:rPr>
      </w:pPr>
      <w:bookmarkStart w:id="11" w:name="_Toc153179173"/>
      <w:r w:rsidRPr="00BB7877">
        <w:rPr>
          <w:lang w:val="en-GB"/>
        </w:rPr>
        <w:t xml:space="preserve">2.2.2.1 </w:t>
      </w:r>
      <w:r w:rsidR="0018501A">
        <w:rPr>
          <w:lang w:val="en-GB"/>
        </w:rPr>
        <w:t>General</w:t>
      </w:r>
      <w:bookmarkEnd w:id="11"/>
    </w:p>
    <w:p w:rsidR="00761FB5" w:rsidRPr="00BB7877" w:rsidRDefault="004347C1" w:rsidP="00F30413">
      <w:pPr>
        <w:rPr>
          <w:lang w:val="en-GB"/>
        </w:rPr>
      </w:pPr>
      <w:r w:rsidRPr="00BB7877">
        <w:rPr>
          <w:noProof/>
        </w:rPr>
        <w:drawing>
          <wp:anchor distT="0" distB="0" distL="114300" distR="114300" simplePos="0" relativeHeight="251682816" behindDoc="0" locked="0" layoutInCell="1" allowOverlap="1">
            <wp:simplePos x="0" y="0"/>
            <wp:positionH relativeFrom="column">
              <wp:posOffset>199390</wp:posOffset>
            </wp:positionH>
            <wp:positionV relativeFrom="paragraph">
              <wp:posOffset>3053715</wp:posOffset>
            </wp:positionV>
            <wp:extent cx="527050" cy="393065"/>
            <wp:effectExtent l="19050" t="0" r="6350" b="0"/>
            <wp:wrapThrough wrapText="bothSides">
              <wp:wrapPolygon edited="0">
                <wp:start x="12492" y="0"/>
                <wp:lineTo x="-781" y="3141"/>
                <wp:lineTo x="-781" y="20937"/>
                <wp:lineTo x="20299" y="20937"/>
                <wp:lineTo x="21860" y="17796"/>
                <wp:lineTo x="21860" y="4187"/>
                <wp:lineTo x="21080" y="2094"/>
                <wp:lineTo x="16395" y="0"/>
                <wp:lineTo x="12492" y="0"/>
              </wp:wrapPolygon>
            </wp:wrapThrough>
            <wp:docPr id="20" name="Picture 1" descr="http://www.rnw.nl/data/files/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nw.nl/data/files/images/Logo.jpg"/>
                    <pic:cNvPicPr>
                      <a:picLocks noChangeAspect="1" noChangeArrowheads="1"/>
                    </pic:cNvPicPr>
                  </pic:nvPicPr>
                  <pic:blipFill>
                    <a:blip r:embed="rId21" cstate="print">
                      <a:clrChange>
                        <a:clrFrom>
                          <a:srgbClr val="FDFDFD"/>
                        </a:clrFrom>
                        <a:clrTo>
                          <a:srgbClr val="FDFDFD">
                            <a:alpha val="0"/>
                          </a:srgbClr>
                        </a:clrTo>
                      </a:clrChange>
                    </a:blip>
                    <a:srcRect/>
                    <a:stretch>
                      <a:fillRect/>
                    </a:stretch>
                  </pic:blipFill>
                  <pic:spPr bwMode="auto">
                    <a:xfrm>
                      <a:off x="0" y="0"/>
                      <a:ext cx="527050" cy="393065"/>
                    </a:xfrm>
                    <a:prstGeom prst="rect">
                      <a:avLst/>
                    </a:prstGeom>
                    <a:noFill/>
                    <a:ln w="9525">
                      <a:noFill/>
                      <a:miter lim="800000"/>
                      <a:headEnd/>
                      <a:tailEnd/>
                    </a:ln>
                  </pic:spPr>
                </pic:pic>
              </a:graphicData>
            </a:graphic>
          </wp:anchor>
        </w:drawing>
      </w:r>
      <w:r w:rsidR="00347DBF" w:rsidRPr="00347DBF">
        <w:rPr>
          <w:noProof/>
          <w:lang w:val="en-GB"/>
        </w:rPr>
        <w:pict>
          <v:shapetype id="_x0000_t32" coordsize="21600,21600" o:spt="32" o:oned="t" path="m,l21600,21600e" filled="f">
            <v:path arrowok="t" fillok="f" o:connecttype="none"/>
            <o:lock v:ext="edit" shapetype="t"/>
          </v:shapetype>
          <v:shape id="_x0000_s1032" type="#_x0000_t32" style="position:absolute;margin-left:13.75pt;margin-top:226.75pt;width:0;height:47.25pt;flip:y;z-index:251683840;mso-position-horizontal-relative:text;mso-position-vertical-relative:text" o:connectortype="straight">
            <v:stroke endarrow="block"/>
          </v:shape>
        </w:pict>
      </w:r>
      <w:r w:rsidR="00761FB5" w:rsidRPr="00BB7877">
        <w:rPr>
          <w:lang w:val="en-GB"/>
        </w:rPr>
        <w:t xml:space="preserve">The DCC was a new concept and started its introductory phase in Shanghai. The concept in the Netherlands is still in its introductory phase, </w:t>
      </w:r>
      <w:r w:rsidR="00B32C63" w:rsidRPr="000B0CC3">
        <w:rPr>
          <w:lang w:val="en-GB"/>
        </w:rPr>
        <w:t xml:space="preserve">mainly </w:t>
      </w:r>
      <w:r w:rsidR="00761FB5" w:rsidRPr="000B0CC3">
        <w:rPr>
          <w:lang w:val="en-GB"/>
        </w:rPr>
        <w:t>because</w:t>
      </w:r>
      <w:r w:rsidR="00761FB5" w:rsidRPr="00BB7877">
        <w:rPr>
          <w:lang w:val="en-GB"/>
        </w:rPr>
        <w:t xml:space="preserve"> of the low medi</w:t>
      </w:r>
      <w:r w:rsidR="001C1EB6">
        <w:rPr>
          <w:lang w:val="en-GB"/>
        </w:rPr>
        <w:t xml:space="preserve">a attention </w:t>
      </w:r>
      <w:r w:rsidR="00761FB5" w:rsidRPr="00BB7877">
        <w:rPr>
          <w:lang w:val="en-GB"/>
        </w:rPr>
        <w:t>in the Netherlands.</w:t>
      </w:r>
    </w:p>
    <w:p w:rsidR="004347C1" w:rsidRPr="00BB7877" w:rsidRDefault="00761FB5" w:rsidP="00F30413">
      <w:pPr>
        <w:rPr>
          <w:lang w:val="en-GB"/>
        </w:rPr>
      </w:pPr>
      <w:r w:rsidRPr="00BB7877">
        <w:rPr>
          <w:lang w:val="en-GB"/>
        </w:rPr>
        <w:t xml:space="preserve"> </w:t>
      </w:r>
      <w:r w:rsidR="004347C1" w:rsidRPr="00BB7877">
        <w:rPr>
          <w:lang w:val="en-GB"/>
        </w:rPr>
        <w:br/>
      </w:r>
      <w:r w:rsidR="004347C1" w:rsidRPr="00BB7877">
        <w:rPr>
          <w:noProof/>
        </w:rPr>
        <w:drawing>
          <wp:inline distT="0" distB="0" distL="0" distR="0">
            <wp:extent cx="2743200" cy="2457450"/>
            <wp:effectExtent l="19050" t="0" r="0" b="0"/>
            <wp:docPr id="24" name="Picture 4" descr="http://www.ictloket.nl/upload/images/Productlevenscycl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ctloket.nl/upload/images/Productlevenscyclus.gif"/>
                    <pic:cNvPicPr>
                      <a:picLocks noChangeAspect="1" noChangeArrowheads="1"/>
                    </pic:cNvPicPr>
                  </pic:nvPicPr>
                  <pic:blipFill>
                    <a:blip r:embed="rId22" cstate="print">
                      <a:clrChange>
                        <a:clrFrom>
                          <a:srgbClr val="FFFFFF"/>
                        </a:clrFrom>
                        <a:clrTo>
                          <a:srgbClr val="FFFFFF">
                            <a:alpha val="0"/>
                          </a:srgbClr>
                        </a:clrTo>
                      </a:clrChange>
                    </a:blip>
                    <a:srcRect l="5938" t="6859" r="4063"/>
                    <a:stretch>
                      <a:fillRect/>
                    </a:stretch>
                  </pic:blipFill>
                  <pic:spPr bwMode="auto">
                    <a:xfrm>
                      <a:off x="0" y="0"/>
                      <a:ext cx="2743200" cy="2457450"/>
                    </a:xfrm>
                    <a:prstGeom prst="rect">
                      <a:avLst/>
                    </a:prstGeom>
                    <a:noFill/>
                    <a:ln w="9525">
                      <a:noFill/>
                      <a:miter lim="800000"/>
                      <a:headEnd/>
                      <a:tailEnd/>
                    </a:ln>
                  </pic:spPr>
                </pic:pic>
              </a:graphicData>
            </a:graphic>
          </wp:inline>
        </w:drawing>
      </w:r>
    </w:p>
    <w:p w:rsidR="00DB6273" w:rsidRPr="00BB7877" w:rsidRDefault="004347C1" w:rsidP="00F30413">
      <w:pPr>
        <w:rPr>
          <w:lang w:val="en-GB"/>
        </w:rPr>
      </w:pPr>
      <w:bookmarkStart w:id="12" w:name="_Toc264395297"/>
      <w:r w:rsidRPr="00BB7877">
        <w:rPr>
          <w:rStyle w:val="Kop3Char"/>
          <w:lang w:val="en-GB"/>
        </w:rPr>
        <w:t xml:space="preserve">2.2.2.2 </w:t>
      </w:r>
      <w:bookmarkEnd w:id="12"/>
      <w:r w:rsidR="003339A0">
        <w:rPr>
          <w:rStyle w:val="Kop3Char"/>
          <w:lang w:val="en-GB"/>
        </w:rPr>
        <w:t>Program</w:t>
      </w:r>
      <w:r w:rsidR="007D665B" w:rsidRPr="00BB7877">
        <w:rPr>
          <w:lang w:val="en-GB"/>
        </w:rPr>
        <w:br/>
      </w:r>
      <w:r w:rsidR="004C3E3B" w:rsidRPr="00BB7877">
        <w:rPr>
          <w:lang w:val="en-GB"/>
        </w:rPr>
        <w:t xml:space="preserve">The </w:t>
      </w:r>
      <w:r w:rsidR="003339A0">
        <w:rPr>
          <w:lang w:val="en-GB"/>
        </w:rPr>
        <w:t>program</w:t>
      </w:r>
      <w:r w:rsidR="004C3E3B" w:rsidRPr="00BB7877">
        <w:rPr>
          <w:lang w:val="en-GB"/>
        </w:rPr>
        <w:t xml:space="preserve"> that has been executed in Shanghai has been carefully put together. This happened in one of the three following ways:</w:t>
      </w:r>
    </w:p>
    <w:p w:rsidR="00E927E3" w:rsidRPr="00BB7877" w:rsidRDefault="00E927E3" w:rsidP="00906F03">
      <w:pPr>
        <w:pStyle w:val="Geenafstand"/>
        <w:rPr>
          <w:color w:val="000000" w:themeColor="text1"/>
          <w:lang w:val="en-GB"/>
        </w:rPr>
      </w:pPr>
      <w:r w:rsidRPr="00BB7877">
        <w:rPr>
          <w:color w:val="000000" w:themeColor="text1"/>
          <w:lang w:val="en-GB"/>
        </w:rPr>
        <w:t xml:space="preserve">1: </w:t>
      </w:r>
      <w:r w:rsidR="001C1EB6">
        <w:rPr>
          <w:color w:val="000000" w:themeColor="text1"/>
          <w:lang w:val="en-GB"/>
        </w:rPr>
        <w:t xml:space="preserve">Participants </w:t>
      </w:r>
      <w:r w:rsidR="00B32C63" w:rsidRPr="000B0CC3">
        <w:rPr>
          <w:lang w:val="en-GB"/>
        </w:rPr>
        <w:t>self initiated</w:t>
      </w:r>
      <w:r w:rsidR="004C3E3B" w:rsidRPr="000B0CC3">
        <w:rPr>
          <w:lang w:val="en-GB"/>
        </w:rPr>
        <w:t xml:space="preserve"> </w:t>
      </w:r>
      <w:r w:rsidR="00247D5C" w:rsidRPr="000B0CC3">
        <w:rPr>
          <w:lang w:val="en-GB"/>
        </w:rPr>
        <w:t>the</w:t>
      </w:r>
      <w:r w:rsidR="004C3E3B" w:rsidRPr="000B0CC3">
        <w:rPr>
          <w:lang w:val="en-GB"/>
        </w:rPr>
        <w:t xml:space="preserve"> performance</w:t>
      </w:r>
      <w:r w:rsidR="004C3E3B" w:rsidRPr="00BB7877">
        <w:rPr>
          <w:color w:val="000000" w:themeColor="text1"/>
          <w:lang w:val="en-GB"/>
        </w:rPr>
        <w:t xml:space="preserve"> in the DCC.</w:t>
      </w:r>
    </w:p>
    <w:p w:rsidR="004C3E3B" w:rsidRPr="00BB7877" w:rsidRDefault="00E927E3" w:rsidP="00F30413">
      <w:pPr>
        <w:rPr>
          <w:lang w:val="en-GB"/>
        </w:rPr>
      </w:pPr>
      <w:r w:rsidRPr="00BB7877">
        <w:rPr>
          <w:lang w:val="en-GB"/>
        </w:rPr>
        <w:t xml:space="preserve">2: </w:t>
      </w:r>
      <w:r w:rsidR="004C3E3B" w:rsidRPr="00BB7877">
        <w:rPr>
          <w:lang w:val="en-GB"/>
        </w:rPr>
        <w:t xml:space="preserve">Cities have appointed artists who could perform at the DCC. </w:t>
      </w:r>
      <w:r w:rsidR="004C3E3B" w:rsidRPr="00BB7877">
        <w:rPr>
          <w:lang w:val="en-GB"/>
        </w:rPr>
        <w:br/>
      </w:r>
      <w:r w:rsidRPr="00BB7877">
        <w:rPr>
          <w:lang w:val="en-GB"/>
        </w:rPr>
        <w:t>3: Muziek Centrum Nederland</w:t>
      </w:r>
      <w:r w:rsidR="004C3E3B" w:rsidRPr="00BB7877">
        <w:rPr>
          <w:lang w:val="en-GB"/>
        </w:rPr>
        <w:t xml:space="preserve"> has made a selection of artists who would be </w:t>
      </w:r>
      <w:r w:rsidR="001C1EB6" w:rsidRPr="00BB7877">
        <w:rPr>
          <w:lang w:val="en-GB"/>
        </w:rPr>
        <w:t>eligible</w:t>
      </w:r>
      <w:r w:rsidR="001C1EB6">
        <w:rPr>
          <w:lang w:val="en-GB"/>
        </w:rPr>
        <w:t xml:space="preserve"> for performing at the DCC, the DCC then made a choice out of those eligible</w:t>
      </w:r>
      <w:r w:rsidR="004C3E3B" w:rsidRPr="00BB7877">
        <w:rPr>
          <w:lang w:val="en-GB"/>
        </w:rPr>
        <w:t>.</w:t>
      </w:r>
      <w:r w:rsidRPr="00BB7877">
        <w:rPr>
          <w:lang w:val="en-GB"/>
        </w:rPr>
        <w:t xml:space="preserve"> </w:t>
      </w:r>
    </w:p>
    <w:p w:rsidR="007D665B" w:rsidRPr="00BB7877" w:rsidRDefault="004C3E3B" w:rsidP="00F30413">
      <w:pPr>
        <w:rPr>
          <w:lang w:val="en-GB"/>
        </w:rPr>
      </w:pPr>
      <w:r w:rsidRPr="00BB7877">
        <w:rPr>
          <w:lang w:val="en-GB"/>
        </w:rPr>
        <w:t>All participants have been checked and evalu</w:t>
      </w:r>
      <w:r w:rsidR="001C1EB6">
        <w:rPr>
          <w:lang w:val="en-GB"/>
        </w:rPr>
        <w:t>ated by Martijn Sanders, with a</w:t>
      </w:r>
      <w:r w:rsidRPr="00BB7877">
        <w:rPr>
          <w:lang w:val="en-GB"/>
        </w:rPr>
        <w:t xml:space="preserve"> goal to provide upscale cultural performances. The cultural exchange and collaboration is the most important element within the cultural </w:t>
      </w:r>
      <w:r w:rsidR="003339A0">
        <w:rPr>
          <w:lang w:val="en-GB"/>
        </w:rPr>
        <w:t>program</w:t>
      </w:r>
      <w:r w:rsidRPr="00BB7877">
        <w:rPr>
          <w:lang w:val="en-GB"/>
        </w:rPr>
        <w:t>. This is also the message that was spread via the communication channels. In retros</w:t>
      </w:r>
      <w:r w:rsidR="00120D50">
        <w:rPr>
          <w:lang w:val="en-GB"/>
        </w:rPr>
        <w:t>pect, this message was not conveyed</w:t>
      </w:r>
      <w:r w:rsidRPr="00BB7877">
        <w:rPr>
          <w:lang w:val="en-GB"/>
        </w:rPr>
        <w:t xml:space="preserve"> in all the performances, which was a weakness.</w:t>
      </w:r>
    </w:p>
    <w:p w:rsidR="004C3E3B" w:rsidRPr="00BB7877" w:rsidRDefault="004C3E3B" w:rsidP="006B1A91">
      <w:pPr>
        <w:pStyle w:val="Geenafstand"/>
        <w:rPr>
          <w:lang w:val="en-GB"/>
        </w:rPr>
      </w:pPr>
      <w:r w:rsidRPr="00BB7877">
        <w:rPr>
          <w:lang w:val="en-GB"/>
        </w:rPr>
        <w:lastRenderedPageBreak/>
        <w:t xml:space="preserve">The </w:t>
      </w:r>
      <w:r w:rsidR="003339A0">
        <w:rPr>
          <w:lang w:val="en-GB"/>
        </w:rPr>
        <w:t>program</w:t>
      </w:r>
      <w:r w:rsidRPr="00BB7877">
        <w:rPr>
          <w:lang w:val="en-GB"/>
        </w:rPr>
        <w:t xml:space="preserve"> of the Dutch Culture Centre consists of the following disciplines:</w:t>
      </w:r>
    </w:p>
    <w:p w:rsidR="007D665B" w:rsidRPr="00BB7877" w:rsidRDefault="007D665B" w:rsidP="006B1A91">
      <w:pPr>
        <w:pStyle w:val="Geenafstand"/>
        <w:rPr>
          <w:lang w:val="en-GB"/>
        </w:rPr>
      </w:pPr>
    </w:p>
    <w:p w:rsidR="007D665B" w:rsidRPr="00BB7877" w:rsidRDefault="004C3E3B" w:rsidP="006B1A91">
      <w:pPr>
        <w:pStyle w:val="Geenafstand"/>
        <w:numPr>
          <w:ilvl w:val="0"/>
          <w:numId w:val="1"/>
        </w:numPr>
        <w:rPr>
          <w:b/>
          <w:lang w:val="en-GB"/>
        </w:rPr>
      </w:pPr>
      <w:r w:rsidRPr="00BB7877">
        <w:rPr>
          <w:b/>
          <w:lang w:val="en-GB"/>
        </w:rPr>
        <w:t>Dance</w:t>
      </w:r>
    </w:p>
    <w:p w:rsidR="007D665B" w:rsidRPr="00BB7877" w:rsidRDefault="00F7238A" w:rsidP="006B1A91">
      <w:pPr>
        <w:pStyle w:val="Geenafstand"/>
        <w:numPr>
          <w:ilvl w:val="0"/>
          <w:numId w:val="1"/>
        </w:numPr>
        <w:rPr>
          <w:b/>
          <w:lang w:val="en-GB"/>
        </w:rPr>
      </w:pPr>
      <w:r w:rsidRPr="00BB7877">
        <w:rPr>
          <w:b/>
          <w:lang w:val="en-GB"/>
        </w:rPr>
        <w:t>Exhibition</w:t>
      </w:r>
    </w:p>
    <w:p w:rsidR="007D665B" w:rsidRPr="00BB7877" w:rsidRDefault="007D665B" w:rsidP="006B1A91">
      <w:pPr>
        <w:pStyle w:val="Geenafstand"/>
        <w:numPr>
          <w:ilvl w:val="0"/>
          <w:numId w:val="1"/>
        </w:numPr>
        <w:rPr>
          <w:b/>
          <w:lang w:val="en-GB"/>
        </w:rPr>
      </w:pPr>
      <w:r w:rsidRPr="00BB7877">
        <w:rPr>
          <w:b/>
          <w:lang w:val="en-GB"/>
        </w:rPr>
        <w:t>Film</w:t>
      </w:r>
    </w:p>
    <w:p w:rsidR="007D665B" w:rsidRPr="00BB7877" w:rsidRDefault="004C3E3B" w:rsidP="006B1A91">
      <w:pPr>
        <w:pStyle w:val="Geenafstand"/>
        <w:numPr>
          <w:ilvl w:val="0"/>
          <w:numId w:val="1"/>
        </w:numPr>
        <w:rPr>
          <w:b/>
          <w:lang w:val="en-GB"/>
        </w:rPr>
      </w:pPr>
      <w:r w:rsidRPr="00BB7877">
        <w:rPr>
          <w:b/>
          <w:lang w:val="en-GB"/>
        </w:rPr>
        <w:t>Literature</w:t>
      </w:r>
    </w:p>
    <w:p w:rsidR="007D665B" w:rsidRPr="00BB7877" w:rsidRDefault="00F7238A" w:rsidP="006B1A91">
      <w:pPr>
        <w:pStyle w:val="Geenafstand"/>
        <w:numPr>
          <w:ilvl w:val="0"/>
          <w:numId w:val="1"/>
        </w:numPr>
        <w:rPr>
          <w:b/>
          <w:lang w:val="en-GB"/>
        </w:rPr>
      </w:pPr>
      <w:r w:rsidRPr="00BB7877">
        <w:rPr>
          <w:b/>
          <w:lang w:val="en-GB"/>
        </w:rPr>
        <w:t>Music</w:t>
      </w:r>
    </w:p>
    <w:p w:rsidR="007D665B" w:rsidRPr="00BB7877" w:rsidRDefault="00F7238A" w:rsidP="006B1A91">
      <w:pPr>
        <w:pStyle w:val="Geenafstand"/>
        <w:numPr>
          <w:ilvl w:val="0"/>
          <w:numId w:val="1"/>
        </w:numPr>
        <w:rPr>
          <w:b/>
          <w:lang w:val="en-GB"/>
        </w:rPr>
      </w:pPr>
      <w:r w:rsidRPr="00BB7877">
        <w:rPr>
          <w:b/>
          <w:lang w:val="en-GB"/>
        </w:rPr>
        <w:t>Theatre</w:t>
      </w:r>
    </w:p>
    <w:p w:rsidR="00F7238A" w:rsidRPr="00060AE9" w:rsidRDefault="007D665B" w:rsidP="00060AE9">
      <w:pPr>
        <w:pStyle w:val="Geenafstand"/>
        <w:ind w:left="360"/>
        <w:rPr>
          <w:b/>
          <w:lang w:val="en-GB"/>
        </w:rPr>
      </w:pPr>
      <w:r w:rsidRPr="00BB7877">
        <w:rPr>
          <w:b/>
          <w:lang w:val="en-GB"/>
        </w:rPr>
        <w:br/>
      </w:r>
      <w:r w:rsidR="00F7238A" w:rsidRPr="00BB7877">
        <w:rPr>
          <w:lang w:val="en-GB"/>
        </w:rPr>
        <w:t>Games</w:t>
      </w:r>
      <w:r w:rsidR="00120D50">
        <w:rPr>
          <w:lang w:val="en-GB"/>
        </w:rPr>
        <w:t xml:space="preserve"> were</w:t>
      </w:r>
      <w:r w:rsidR="00F7238A" w:rsidRPr="00BB7877">
        <w:rPr>
          <w:lang w:val="en-GB"/>
        </w:rPr>
        <w:t xml:space="preserve"> on the program but this item was scrapped because the </w:t>
      </w:r>
      <w:r w:rsidR="003339A0">
        <w:rPr>
          <w:lang w:val="en-GB"/>
        </w:rPr>
        <w:t>program</w:t>
      </w:r>
      <w:r w:rsidR="00F7238A" w:rsidRPr="00BB7877">
        <w:rPr>
          <w:lang w:val="en-GB"/>
        </w:rPr>
        <w:t xml:space="preserve"> was too full.</w:t>
      </w:r>
    </w:p>
    <w:p w:rsidR="00F7238A" w:rsidRPr="00BB7877" w:rsidRDefault="00F7238A" w:rsidP="00F7238A">
      <w:pPr>
        <w:pStyle w:val="Geenafstand"/>
        <w:rPr>
          <w:b/>
          <w:lang w:val="en-GB"/>
        </w:rPr>
      </w:pPr>
      <w:r w:rsidRPr="00BB7877">
        <w:rPr>
          <w:b/>
          <w:lang w:val="en-GB"/>
        </w:rPr>
        <w:t xml:space="preserve"> </w:t>
      </w:r>
    </w:p>
    <w:p w:rsidR="00F7238A" w:rsidRPr="00BB7877" w:rsidRDefault="00F7238A" w:rsidP="00F30413">
      <w:pPr>
        <w:rPr>
          <w:b/>
          <w:lang w:val="en-GB"/>
        </w:rPr>
      </w:pPr>
      <w:r w:rsidRPr="00BB7877">
        <w:rPr>
          <w:b/>
          <w:lang w:val="en-GB"/>
        </w:rPr>
        <w:t>Dance</w:t>
      </w:r>
      <w:r w:rsidRPr="00BB7877">
        <w:rPr>
          <w:b/>
          <w:lang w:val="en-GB"/>
        </w:rPr>
        <w:br/>
      </w:r>
      <w:r w:rsidRPr="00BB7877">
        <w:rPr>
          <w:lang w:val="en-GB"/>
        </w:rPr>
        <w:t>Different established dance group</w:t>
      </w:r>
      <w:r w:rsidR="00120D50">
        <w:rPr>
          <w:lang w:val="en-GB"/>
        </w:rPr>
        <w:t>s from the Netherlands perform</w:t>
      </w:r>
      <w:r w:rsidRPr="00BB7877">
        <w:rPr>
          <w:lang w:val="en-GB"/>
        </w:rPr>
        <w:t xml:space="preserve"> at the DCC. Most of the p</w:t>
      </w:r>
      <w:r w:rsidR="00120D50">
        <w:rPr>
          <w:lang w:val="en-GB"/>
        </w:rPr>
        <w:t>erformances have a collaborative</w:t>
      </w:r>
      <w:r w:rsidRPr="00BB7877">
        <w:rPr>
          <w:lang w:val="en-GB"/>
        </w:rPr>
        <w:t xml:space="preserve"> element with Chinese artists</w:t>
      </w:r>
      <w:r w:rsidR="00120D50">
        <w:rPr>
          <w:lang w:val="en-GB"/>
        </w:rPr>
        <w:t xml:space="preserve"> so </w:t>
      </w:r>
      <w:r w:rsidRPr="00BB7877">
        <w:rPr>
          <w:lang w:val="en-GB"/>
        </w:rPr>
        <w:t xml:space="preserve">as to create and show the cultural exchange with China. </w:t>
      </w:r>
    </w:p>
    <w:p w:rsidR="00A81E51" w:rsidRPr="00060AE9" w:rsidRDefault="007D665B" w:rsidP="00F30413">
      <w:pPr>
        <w:rPr>
          <w:b/>
          <w:lang w:val="en-GB"/>
        </w:rPr>
      </w:pPr>
      <w:r w:rsidRPr="00BB7877">
        <w:rPr>
          <w:color w:val="FF0000"/>
          <w:lang w:val="en-GB"/>
        </w:rPr>
        <w:br/>
      </w:r>
      <w:r w:rsidR="00F7238A" w:rsidRPr="00BB7877">
        <w:rPr>
          <w:b/>
          <w:lang w:val="en-GB"/>
        </w:rPr>
        <w:t>Exhibition</w:t>
      </w:r>
      <w:r w:rsidR="00060AE9">
        <w:rPr>
          <w:b/>
          <w:lang w:val="en-GB"/>
        </w:rPr>
        <w:br/>
      </w:r>
      <w:r w:rsidR="00120D50">
        <w:rPr>
          <w:lang w:val="en-GB"/>
        </w:rPr>
        <w:t>The DCC lent</w:t>
      </w:r>
      <w:r w:rsidR="00F7238A" w:rsidRPr="00BB7877">
        <w:rPr>
          <w:lang w:val="en-GB"/>
        </w:rPr>
        <w:t xml:space="preserve"> its</w:t>
      </w:r>
      <w:r w:rsidR="00120D50">
        <w:rPr>
          <w:lang w:val="en-GB"/>
        </w:rPr>
        <w:t>’</w:t>
      </w:r>
      <w:r w:rsidR="00F7238A" w:rsidRPr="00BB7877">
        <w:rPr>
          <w:lang w:val="en-GB"/>
        </w:rPr>
        <w:t xml:space="preserve"> space to seven big exhibitions that </w:t>
      </w:r>
      <w:r w:rsidR="00120D50">
        <w:rPr>
          <w:lang w:val="en-GB"/>
        </w:rPr>
        <w:t>were</w:t>
      </w:r>
      <w:r w:rsidR="00C932FB" w:rsidRPr="00BB7877">
        <w:rPr>
          <w:lang w:val="en-GB"/>
        </w:rPr>
        <w:t xml:space="preserve"> on display</w:t>
      </w:r>
      <w:r w:rsidR="00F7238A" w:rsidRPr="00BB7877">
        <w:rPr>
          <w:lang w:val="en-GB"/>
        </w:rPr>
        <w:t xml:space="preserve"> o</w:t>
      </w:r>
      <w:r w:rsidR="00C932FB" w:rsidRPr="00BB7877">
        <w:rPr>
          <w:lang w:val="en-GB"/>
        </w:rPr>
        <w:t xml:space="preserve">ver a period of six months. The exhibitions are </w:t>
      </w:r>
      <w:r w:rsidR="00120D50" w:rsidRPr="00BB7877">
        <w:rPr>
          <w:lang w:val="en-GB"/>
        </w:rPr>
        <w:t>accessible</w:t>
      </w:r>
      <w:r w:rsidR="00120D50">
        <w:rPr>
          <w:lang w:val="en-GB"/>
        </w:rPr>
        <w:t xml:space="preserve"> to</w:t>
      </w:r>
      <w:r w:rsidR="00C932FB" w:rsidRPr="00BB7877">
        <w:rPr>
          <w:lang w:val="en-GB"/>
        </w:rPr>
        <w:t xml:space="preserve"> the public</w:t>
      </w:r>
      <w:r w:rsidR="00120D50">
        <w:rPr>
          <w:lang w:val="en-GB"/>
        </w:rPr>
        <w:t xml:space="preserve"> for free. Each exhibition lasted</w:t>
      </w:r>
      <w:r w:rsidR="00C932FB" w:rsidRPr="00BB7877">
        <w:rPr>
          <w:lang w:val="en-GB"/>
        </w:rPr>
        <w:t xml:space="preserve"> about </w:t>
      </w:r>
      <w:r w:rsidR="00A81E51" w:rsidRPr="00BB7877">
        <w:rPr>
          <w:lang w:val="en-GB"/>
        </w:rPr>
        <w:t>3 weeks. Next to the</w:t>
      </w:r>
      <w:r w:rsidR="00120D50">
        <w:rPr>
          <w:lang w:val="en-GB"/>
        </w:rPr>
        <w:t>se big exhibitions there were</w:t>
      </w:r>
      <w:r w:rsidR="00A81E51" w:rsidRPr="00BB7877">
        <w:rPr>
          <w:lang w:val="en-GB"/>
        </w:rPr>
        <w:t xml:space="preserve"> some smaller workshops </w:t>
      </w:r>
      <w:r w:rsidR="001A6EB0">
        <w:rPr>
          <w:lang w:val="en-GB"/>
        </w:rPr>
        <w:t>and little exhibitions that</w:t>
      </w:r>
      <w:r w:rsidR="00A81E51" w:rsidRPr="00BB7877">
        <w:rPr>
          <w:lang w:val="en-GB"/>
        </w:rPr>
        <w:t xml:space="preserve"> last</w:t>
      </w:r>
      <w:r w:rsidR="001A6EB0">
        <w:rPr>
          <w:lang w:val="en-GB"/>
        </w:rPr>
        <w:t>ed up to a few days</w:t>
      </w:r>
      <w:r w:rsidR="00A81E51" w:rsidRPr="00BB7877">
        <w:rPr>
          <w:lang w:val="en-GB"/>
        </w:rPr>
        <w:t>.</w:t>
      </w:r>
      <w:r w:rsidR="00C932FB" w:rsidRPr="00BB7877">
        <w:rPr>
          <w:lang w:val="en-GB"/>
        </w:rPr>
        <w:t xml:space="preserve"> </w:t>
      </w:r>
      <w:r w:rsidRPr="00BB7877">
        <w:rPr>
          <w:lang w:val="en-GB"/>
        </w:rPr>
        <w:br/>
      </w:r>
      <w:r w:rsidR="0093477D" w:rsidRPr="00BB7877">
        <w:rPr>
          <w:b/>
          <w:lang w:val="en-GB"/>
        </w:rPr>
        <w:br/>
      </w:r>
      <w:r w:rsidRPr="00BB7877">
        <w:rPr>
          <w:b/>
          <w:lang w:val="en-GB"/>
        </w:rPr>
        <w:t>Film</w:t>
      </w:r>
      <w:r w:rsidRPr="00BB7877">
        <w:rPr>
          <w:lang w:val="en-GB"/>
        </w:rPr>
        <w:br/>
      </w:r>
      <w:r w:rsidR="00A81E51" w:rsidRPr="00BB7877">
        <w:rPr>
          <w:lang w:val="en-GB"/>
        </w:rPr>
        <w:t xml:space="preserve">The DCC has a couple of film festivals within her repertoire, namely: The One Minute Film Festival and the Amsterdam Documentary Festival (IDFA).  </w:t>
      </w:r>
      <w:r w:rsidR="001A6EB0">
        <w:rPr>
          <w:lang w:val="en-GB"/>
        </w:rPr>
        <w:t xml:space="preserve">The </w:t>
      </w:r>
      <w:r w:rsidR="003339A0">
        <w:rPr>
          <w:lang w:val="en-GB"/>
        </w:rPr>
        <w:t>program</w:t>
      </w:r>
      <w:r w:rsidR="001A6EB0">
        <w:rPr>
          <w:lang w:val="en-GB"/>
        </w:rPr>
        <w:t xml:space="preserve"> features</w:t>
      </w:r>
      <w:r w:rsidR="00A81E51" w:rsidRPr="00BB7877">
        <w:rPr>
          <w:lang w:val="en-GB"/>
        </w:rPr>
        <w:t xml:space="preserve"> master</w:t>
      </w:r>
      <w:r w:rsidR="001A6EB0">
        <w:rPr>
          <w:lang w:val="en-GB"/>
        </w:rPr>
        <w:t xml:space="preserve"> </w:t>
      </w:r>
      <w:r w:rsidR="00A81E51" w:rsidRPr="00BB7877">
        <w:rPr>
          <w:lang w:val="en-GB"/>
        </w:rPr>
        <w:t>classes and lectures concerning the films.</w:t>
      </w:r>
    </w:p>
    <w:p w:rsidR="009240F8" w:rsidRPr="00BB7877" w:rsidRDefault="009240F8" w:rsidP="00F30413">
      <w:pPr>
        <w:rPr>
          <w:lang w:val="en-GB"/>
        </w:rPr>
      </w:pPr>
      <w:r w:rsidRPr="00BB7877">
        <w:rPr>
          <w:b/>
          <w:lang w:val="en-GB"/>
        </w:rPr>
        <w:t>Literature</w:t>
      </w:r>
      <w:r w:rsidR="007D665B" w:rsidRPr="00BB7877">
        <w:rPr>
          <w:b/>
          <w:color w:val="FF0000"/>
          <w:lang w:val="en-GB"/>
        </w:rPr>
        <w:br/>
      </w:r>
      <w:r w:rsidRPr="00BB7877">
        <w:rPr>
          <w:lang w:val="en-GB"/>
        </w:rPr>
        <w:t>Within the theme ‘Literature’</w:t>
      </w:r>
      <w:r w:rsidR="00957AF2">
        <w:rPr>
          <w:lang w:val="en-GB"/>
        </w:rPr>
        <w:t xml:space="preserve">, there is one </w:t>
      </w:r>
      <w:r w:rsidR="003339A0">
        <w:rPr>
          <w:lang w:val="en-GB"/>
        </w:rPr>
        <w:t>program</w:t>
      </w:r>
      <w:r w:rsidR="00957AF2">
        <w:rPr>
          <w:lang w:val="en-GB"/>
        </w:rPr>
        <w:t>;</w:t>
      </w:r>
      <w:r w:rsidRPr="00BB7877">
        <w:rPr>
          <w:lang w:val="en-GB"/>
        </w:rPr>
        <w:t xml:space="preserve"> a workshop concerning different literary styles.</w:t>
      </w:r>
    </w:p>
    <w:p w:rsidR="009240F8" w:rsidRPr="00BB7877" w:rsidRDefault="001A6EB0" w:rsidP="00F30413">
      <w:pPr>
        <w:rPr>
          <w:lang w:val="en-GB"/>
        </w:rPr>
      </w:pPr>
      <w:r>
        <w:rPr>
          <w:b/>
          <w:lang w:val="en-GB"/>
        </w:rPr>
        <w:t>Music</w:t>
      </w:r>
      <w:r w:rsidR="007D665B" w:rsidRPr="00BB7877">
        <w:rPr>
          <w:b/>
          <w:color w:val="FF0000"/>
          <w:lang w:val="en-GB"/>
        </w:rPr>
        <w:br/>
      </w:r>
      <w:r w:rsidR="009240F8" w:rsidRPr="00BB7877">
        <w:rPr>
          <w:lang w:val="en-GB"/>
        </w:rPr>
        <w:t>In the music discipline there</w:t>
      </w:r>
      <w:r>
        <w:rPr>
          <w:lang w:val="en-GB"/>
        </w:rPr>
        <w:t xml:space="preserve"> is a broad </w:t>
      </w:r>
      <w:r w:rsidR="003339A0">
        <w:rPr>
          <w:lang w:val="en-GB"/>
        </w:rPr>
        <w:t>program</w:t>
      </w:r>
      <w:r>
        <w:rPr>
          <w:lang w:val="en-GB"/>
        </w:rPr>
        <w:t xml:space="preserve"> with a variety</w:t>
      </w:r>
      <w:r w:rsidR="0047096A">
        <w:rPr>
          <w:lang w:val="en-GB"/>
        </w:rPr>
        <w:t xml:space="preserve"> of different styles including </w:t>
      </w:r>
      <w:r w:rsidR="00060AE9">
        <w:rPr>
          <w:lang w:val="en-GB"/>
        </w:rPr>
        <w:t xml:space="preserve">different </w:t>
      </w:r>
      <w:r w:rsidR="00060AE9" w:rsidRPr="00BB7877">
        <w:rPr>
          <w:lang w:val="en-GB"/>
        </w:rPr>
        <w:t>styles</w:t>
      </w:r>
      <w:r w:rsidR="0047096A">
        <w:rPr>
          <w:lang w:val="en-GB"/>
        </w:rPr>
        <w:t xml:space="preserve"> combined with each other. Many program participants are introducing</w:t>
      </w:r>
      <w:r w:rsidR="009240F8" w:rsidRPr="00BB7877">
        <w:rPr>
          <w:lang w:val="en-GB"/>
        </w:rPr>
        <w:t xml:space="preserve"> a new music wave to China.</w:t>
      </w:r>
      <w:r w:rsidR="009240F8" w:rsidRPr="00BB7877">
        <w:rPr>
          <w:b/>
          <w:color w:val="FF0000"/>
          <w:lang w:val="en-GB"/>
        </w:rPr>
        <w:t xml:space="preserve"> </w:t>
      </w:r>
      <w:r w:rsidR="007D665B" w:rsidRPr="00BB7877">
        <w:rPr>
          <w:b/>
          <w:color w:val="FF0000"/>
          <w:lang w:val="en-GB"/>
        </w:rPr>
        <w:br/>
      </w:r>
      <w:r w:rsidR="007D665B" w:rsidRPr="00BB7877">
        <w:rPr>
          <w:b/>
          <w:lang w:val="en-GB"/>
        </w:rPr>
        <w:t>Theater</w:t>
      </w:r>
      <w:r w:rsidR="007D665B" w:rsidRPr="00BB7877">
        <w:rPr>
          <w:b/>
          <w:color w:val="FF0000"/>
          <w:lang w:val="en-GB"/>
        </w:rPr>
        <w:br/>
      </w:r>
      <w:r w:rsidR="009240F8" w:rsidRPr="00BB7877">
        <w:rPr>
          <w:lang w:val="en-GB"/>
        </w:rPr>
        <w:t xml:space="preserve">There are three performances within the Theatre discipline. </w:t>
      </w:r>
    </w:p>
    <w:p w:rsidR="009240F8" w:rsidRPr="00BB7877" w:rsidRDefault="0047096A" w:rsidP="009240F8">
      <w:pPr>
        <w:rPr>
          <w:lang w:val="en-GB"/>
        </w:rPr>
      </w:pPr>
      <w:r>
        <w:rPr>
          <w:lang w:val="en-GB"/>
        </w:rPr>
        <w:t xml:space="preserve">Outside of the </w:t>
      </w:r>
      <w:r w:rsidR="003339A0">
        <w:rPr>
          <w:lang w:val="en-GB"/>
        </w:rPr>
        <w:t>program</w:t>
      </w:r>
      <w:r>
        <w:rPr>
          <w:lang w:val="en-GB"/>
        </w:rPr>
        <w:t xml:space="preserve"> a fai</w:t>
      </w:r>
      <w:r w:rsidR="009240F8" w:rsidRPr="00BB7877">
        <w:rPr>
          <w:lang w:val="en-GB"/>
        </w:rPr>
        <w:t xml:space="preserve">lsafe </w:t>
      </w:r>
      <w:r w:rsidR="003339A0">
        <w:rPr>
          <w:lang w:val="en-GB"/>
        </w:rPr>
        <w:t>program</w:t>
      </w:r>
      <w:r w:rsidR="009240F8" w:rsidRPr="00BB7877">
        <w:rPr>
          <w:lang w:val="en-GB"/>
        </w:rPr>
        <w:t xml:space="preserve"> has been implement</w:t>
      </w:r>
      <w:r>
        <w:rPr>
          <w:lang w:val="en-GB"/>
        </w:rPr>
        <w:t>ed in case some performances are</w:t>
      </w:r>
      <w:r w:rsidR="009240F8" w:rsidRPr="00BB7877">
        <w:rPr>
          <w:lang w:val="en-GB"/>
        </w:rPr>
        <w:t xml:space="preserve"> cancel</w:t>
      </w:r>
      <w:r>
        <w:rPr>
          <w:lang w:val="en-GB"/>
        </w:rPr>
        <w:t>l</w:t>
      </w:r>
      <w:r w:rsidR="009240F8" w:rsidRPr="00BB7877">
        <w:rPr>
          <w:lang w:val="en-GB"/>
        </w:rPr>
        <w:t xml:space="preserve">ed. </w:t>
      </w:r>
    </w:p>
    <w:p w:rsidR="00B609F5" w:rsidRPr="00BB7877" w:rsidRDefault="0018501A" w:rsidP="009240F8">
      <w:pPr>
        <w:rPr>
          <w:color w:val="000000" w:themeColor="text1"/>
          <w:lang w:val="en-GB"/>
        </w:rPr>
      </w:pPr>
      <w:r>
        <w:rPr>
          <w:rStyle w:val="Kop2Char"/>
          <w:lang w:val="en-GB"/>
        </w:rPr>
        <w:t>2.2.3 Price</w:t>
      </w:r>
      <w:r w:rsidR="009F1432" w:rsidRPr="00BB7877">
        <w:rPr>
          <w:b/>
          <w:lang w:val="en-GB"/>
        </w:rPr>
        <w:br/>
      </w:r>
      <w:bookmarkStart w:id="13" w:name="_Toc264395303"/>
      <w:r w:rsidR="0047096A">
        <w:rPr>
          <w:color w:val="000000" w:themeColor="text1"/>
          <w:lang w:val="en-GB"/>
        </w:rPr>
        <w:t>The entrance to</w:t>
      </w:r>
      <w:r w:rsidR="009240F8" w:rsidRPr="00BB7877">
        <w:rPr>
          <w:color w:val="000000" w:themeColor="text1"/>
          <w:lang w:val="en-GB"/>
        </w:rPr>
        <w:t xml:space="preserve"> the exhibition is free, for the events and performances that take place at night in the DCC an entrance</w:t>
      </w:r>
      <w:r w:rsidR="0047096A">
        <w:rPr>
          <w:color w:val="000000" w:themeColor="text1"/>
          <w:lang w:val="en-GB"/>
        </w:rPr>
        <w:t xml:space="preserve"> </w:t>
      </w:r>
      <w:r w:rsidR="009240F8" w:rsidRPr="00BB7877">
        <w:rPr>
          <w:color w:val="000000" w:themeColor="text1"/>
          <w:lang w:val="en-GB"/>
        </w:rPr>
        <w:t>fee of 150 RMB was implemented</w:t>
      </w:r>
      <w:r w:rsidR="0047096A">
        <w:rPr>
          <w:color w:val="000000" w:themeColor="text1"/>
          <w:lang w:val="en-GB"/>
        </w:rPr>
        <w:t xml:space="preserve"> (a</w:t>
      </w:r>
      <w:r w:rsidR="009240F8" w:rsidRPr="00BB7877">
        <w:rPr>
          <w:color w:val="000000" w:themeColor="text1"/>
          <w:lang w:val="en-GB"/>
        </w:rPr>
        <w:t>round  €17 eur</w:t>
      </w:r>
      <w:r w:rsidR="0076135B">
        <w:rPr>
          <w:color w:val="000000" w:themeColor="text1"/>
          <w:lang w:val="en-GB"/>
        </w:rPr>
        <w:t>o</w:t>
      </w:r>
      <w:r w:rsidR="009240F8" w:rsidRPr="00BB7877">
        <w:rPr>
          <w:color w:val="000000" w:themeColor="text1"/>
          <w:lang w:val="en-GB"/>
        </w:rPr>
        <w:t xml:space="preserve"> depending on currency</w:t>
      </w:r>
      <w:r w:rsidR="0047096A">
        <w:rPr>
          <w:color w:val="000000" w:themeColor="text1"/>
          <w:lang w:val="en-GB"/>
        </w:rPr>
        <w:t xml:space="preserve">). After a </w:t>
      </w:r>
      <w:r w:rsidR="0047096A">
        <w:rPr>
          <w:color w:val="000000" w:themeColor="text1"/>
          <w:lang w:val="en-GB"/>
        </w:rPr>
        <w:lastRenderedPageBreak/>
        <w:t>while this price did no</w:t>
      </w:r>
      <w:r w:rsidR="009240F8" w:rsidRPr="00BB7877">
        <w:rPr>
          <w:color w:val="000000" w:themeColor="text1"/>
          <w:lang w:val="en-GB"/>
        </w:rPr>
        <w:t xml:space="preserve">t seem reasonable for the market and the prices were adjusted. New prices were between 30 and 70 RMB, calculated to about  €4 to  €10. The profits were used to cover promotional costs. </w:t>
      </w:r>
    </w:p>
    <w:p w:rsidR="00B609F5" w:rsidRPr="00BB7877" w:rsidRDefault="00ED24CD" w:rsidP="00F30413">
      <w:pPr>
        <w:rPr>
          <w:color w:val="FF0000"/>
          <w:sz w:val="28"/>
          <w:szCs w:val="28"/>
          <w:lang w:val="en-GB"/>
        </w:rPr>
      </w:pPr>
      <w:r w:rsidRPr="00BB7877">
        <w:rPr>
          <w:lang w:val="en-GB"/>
        </w:rPr>
        <w:t>The entrance</w:t>
      </w:r>
      <w:r w:rsidR="0047096A">
        <w:rPr>
          <w:lang w:val="en-GB"/>
        </w:rPr>
        <w:t xml:space="preserve"> </w:t>
      </w:r>
      <w:r w:rsidRPr="00BB7877">
        <w:rPr>
          <w:lang w:val="en-GB"/>
        </w:rPr>
        <w:t>fee also has as a function to add value to the performances. If it were to be free, the image of the performance would also be lowered in expectation for the Chinese visitor</w:t>
      </w:r>
      <w:r w:rsidRPr="00BB7877">
        <w:rPr>
          <w:rStyle w:val="Voetnootmarkering"/>
          <w:color w:val="000000" w:themeColor="text1"/>
          <w:lang w:val="en-GB"/>
        </w:rPr>
        <w:footnoteReference w:id="3"/>
      </w:r>
      <w:r w:rsidRPr="00BB7877">
        <w:rPr>
          <w:lang w:val="en-GB"/>
        </w:rPr>
        <w:t>.</w:t>
      </w:r>
    </w:p>
    <w:p w:rsidR="009F1432" w:rsidRPr="00BB7877" w:rsidRDefault="009F1432" w:rsidP="00B609F5">
      <w:pPr>
        <w:pStyle w:val="Kop2"/>
        <w:rPr>
          <w:lang w:val="en-GB"/>
        </w:rPr>
      </w:pPr>
      <w:bookmarkStart w:id="14" w:name="_Toc153179174"/>
      <w:r w:rsidRPr="00BB7877">
        <w:rPr>
          <w:lang w:val="en-GB"/>
        </w:rPr>
        <w:t>2.2.4 Promoti</w:t>
      </w:r>
      <w:bookmarkEnd w:id="13"/>
      <w:r w:rsidR="0018501A">
        <w:rPr>
          <w:lang w:val="en-GB"/>
        </w:rPr>
        <w:t>on</w:t>
      </w:r>
      <w:bookmarkEnd w:id="14"/>
    </w:p>
    <w:p w:rsidR="009F1432" w:rsidRPr="00BB7877" w:rsidRDefault="009F1432" w:rsidP="008858A8">
      <w:pPr>
        <w:pStyle w:val="Kop3"/>
        <w:spacing w:before="0"/>
        <w:rPr>
          <w:lang w:val="en-GB"/>
        </w:rPr>
      </w:pPr>
      <w:bookmarkStart w:id="15" w:name="_Toc265483205"/>
      <w:bookmarkStart w:id="16" w:name="_Toc153179175"/>
      <w:r w:rsidRPr="00BB7877">
        <w:rPr>
          <w:lang w:val="en-GB"/>
        </w:rPr>
        <w:t xml:space="preserve">2.2.4.1 </w:t>
      </w:r>
      <w:bookmarkEnd w:id="15"/>
      <w:r w:rsidR="0018501A">
        <w:rPr>
          <w:lang w:val="en-GB"/>
        </w:rPr>
        <w:t>Knowledge and attitude concerning DCC</w:t>
      </w:r>
      <w:bookmarkEnd w:id="16"/>
    </w:p>
    <w:p w:rsidR="009F1432" w:rsidRPr="00BB7877" w:rsidRDefault="00ED24CD" w:rsidP="00F30413">
      <w:pPr>
        <w:rPr>
          <w:lang w:val="en-GB"/>
        </w:rPr>
      </w:pPr>
      <w:r w:rsidRPr="00BB7877">
        <w:rPr>
          <w:b/>
          <w:lang w:val="en-GB"/>
        </w:rPr>
        <w:t>Brand awareness</w:t>
      </w:r>
      <w:r w:rsidR="009F1432" w:rsidRPr="00BB7877">
        <w:rPr>
          <w:b/>
          <w:lang w:val="en-GB"/>
        </w:rPr>
        <w:t>:</w:t>
      </w:r>
      <w:r w:rsidR="009F1432" w:rsidRPr="00BB7877">
        <w:rPr>
          <w:lang w:val="en-GB"/>
        </w:rPr>
        <w:t xml:space="preserve"> </w:t>
      </w:r>
      <w:r w:rsidR="009F1432" w:rsidRPr="00BB7877">
        <w:rPr>
          <w:lang w:val="en-GB"/>
        </w:rPr>
        <w:br/>
      </w:r>
      <w:r w:rsidRPr="00BB7877">
        <w:rPr>
          <w:lang w:val="en-GB"/>
        </w:rPr>
        <w:t>The brand awareness of the DCC in the Netherlands is low. During the World Expo 2010 in Shangha</w:t>
      </w:r>
      <w:r w:rsidR="0047096A">
        <w:rPr>
          <w:lang w:val="en-GB"/>
        </w:rPr>
        <w:t>i there was little attention to</w:t>
      </w:r>
      <w:r w:rsidRPr="00BB7877">
        <w:rPr>
          <w:lang w:val="en-GB"/>
        </w:rPr>
        <w:t xml:space="preserve"> it in the Netherla</w:t>
      </w:r>
      <w:r w:rsidR="0047096A">
        <w:rPr>
          <w:lang w:val="en-GB"/>
        </w:rPr>
        <w:t>nds. The attention paid to the World Expo was mainly focused on</w:t>
      </w:r>
      <w:r w:rsidRPr="00BB7877">
        <w:rPr>
          <w:lang w:val="en-GB"/>
        </w:rPr>
        <w:t xml:space="preserve"> the Dutch Pavilion Happy Street. The DCC (logo) was also, for example by RTL news, mixed with the Happy Street logo. The two pavilions were in one news item under the name: Dutch Pavilion. </w:t>
      </w:r>
    </w:p>
    <w:p w:rsidR="00ED24CD" w:rsidRPr="00BB7877" w:rsidRDefault="00957AF2" w:rsidP="00F30413">
      <w:pPr>
        <w:rPr>
          <w:lang w:val="en-GB"/>
        </w:rPr>
      </w:pPr>
      <w:r>
        <w:rPr>
          <w:lang w:val="en-GB"/>
        </w:rPr>
        <w:t>An event</w:t>
      </w:r>
      <w:r w:rsidR="00D209B2">
        <w:rPr>
          <w:lang w:val="en-GB"/>
        </w:rPr>
        <w:t xml:space="preserve"> </w:t>
      </w:r>
      <w:r>
        <w:rPr>
          <w:lang w:val="en-GB"/>
        </w:rPr>
        <w:t>at</w:t>
      </w:r>
      <w:r w:rsidR="00ED24CD" w:rsidRPr="00BB7877">
        <w:rPr>
          <w:lang w:val="en-GB"/>
        </w:rPr>
        <w:t xml:space="preserve"> the </w:t>
      </w:r>
      <w:r w:rsidR="00D13299" w:rsidRPr="00BB7877">
        <w:rPr>
          <w:lang w:val="en-GB"/>
        </w:rPr>
        <w:t>DCC that did get more media-attention</w:t>
      </w:r>
      <w:r w:rsidR="00ED24CD" w:rsidRPr="00BB7877">
        <w:rPr>
          <w:lang w:val="en-GB"/>
        </w:rPr>
        <w:t xml:space="preserve"> was the visit of former minister president Jan-Peter Balkenende and the Dutch Royal prince and princess.</w:t>
      </w:r>
    </w:p>
    <w:p w:rsidR="009F1432" w:rsidRPr="00BB7877" w:rsidRDefault="00ED24CD" w:rsidP="00F30413">
      <w:pPr>
        <w:rPr>
          <w:lang w:val="en-GB"/>
        </w:rPr>
      </w:pPr>
      <w:r w:rsidRPr="00BB7877">
        <w:rPr>
          <w:lang w:val="en-GB"/>
        </w:rPr>
        <w:t>The awareness in the Netherlands of the DCC ha</w:t>
      </w:r>
      <w:r w:rsidR="00D05326">
        <w:rPr>
          <w:lang w:val="en-GB"/>
        </w:rPr>
        <w:t>s not been measured but estimates from SICA are</w:t>
      </w:r>
      <w:r w:rsidRPr="00BB7877">
        <w:rPr>
          <w:lang w:val="en-GB"/>
        </w:rPr>
        <w:t xml:space="preserve"> </w:t>
      </w:r>
      <w:r w:rsidR="008858A8" w:rsidRPr="00BB7877">
        <w:rPr>
          <w:lang w:val="en-GB"/>
        </w:rPr>
        <w:t>10% of the population. Within the cultural world</w:t>
      </w:r>
      <w:r w:rsidR="00D05326">
        <w:rPr>
          <w:lang w:val="en-GB"/>
        </w:rPr>
        <w:t>,</w:t>
      </w:r>
      <w:r w:rsidR="008858A8" w:rsidRPr="00BB7877">
        <w:rPr>
          <w:lang w:val="en-GB"/>
        </w:rPr>
        <w:t xml:space="preserve"> the awareness was estimated about 30%.</w:t>
      </w:r>
    </w:p>
    <w:p w:rsidR="008858A8" w:rsidRPr="000B0CC3" w:rsidRDefault="008858A8" w:rsidP="00F30413">
      <w:pPr>
        <w:rPr>
          <w:lang w:val="en-GB"/>
        </w:rPr>
      </w:pPr>
      <w:r w:rsidRPr="00BB7877">
        <w:rPr>
          <w:b/>
          <w:lang w:val="en-GB"/>
        </w:rPr>
        <w:t>Brand knowledge</w:t>
      </w:r>
      <w:r w:rsidR="009F1432" w:rsidRPr="00BB7877">
        <w:rPr>
          <w:b/>
          <w:lang w:val="en-GB"/>
        </w:rPr>
        <w:t>:</w:t>
      </w:r>
      <w:r w:rsidR="009F1432" w:rsidRPr="00BB7877">
        <w:rPr>
          <w:lang w:val="en-GB"/>
        </w:rPr>
        <w:br/>
      </w:r>
      <w:r w:rsidRPr="00BB7877">
        <w:rPr>
          <w:lang w:val="en-GB"/>
        </w:rPr>
        <w:t xml:space="preserve">The </w:t>
      </w:r>
      <w:r w:rsidR="000A5774" w:rsidRPr="000B0CC3">
        <w:rPr>
          <w:lang w:val="en-GB"/>
        </w:rPr>
        <w:t>awareness</w:t>
      </w:r>
      <w:r w:rsidRPr="000B0CC3">
        <w:rPr>
          <w:lang w:val="en-GB"/>
        </w:rPr>
        <w:t xml:space="preserve"> of the core product of the DCC, the cultural collaboration and</w:t>
      </w:r>
      <w:r w:rsidR="00D05326" w:rsidRPr="000B0CC3">
        <w:rPr>
          <w:lang w:val="en-GB"/>
        </w:rPr>
        <w:t xml:space="preserve"> exchange, is</w:t>
      </w:r>
      <w:r w:rsidRPr="000B0CC3">
        <w:rPr>
          <w:lang w:val="en-GB"/>
        </w:rPr>
        <w:t xml:space="preserve"> quite low</w:t>
      </w:r>
      <w:r w:rsidR="00D05326" w:rsidRPr="000B0CC3">
        <w:rPr>
          <w:lang w:val="en-GB"/>
        </w:rPr>
        <w:t xml:space="preserve"> in the Netherlands</w:t>
      </w:r>
      <w:r w:rsidRPr="000B0CC3">
        <w:rPr>
          <w:lang w:val="en-GB"/>
        </w:rPr>
        <w:t>. Even some of the participants in the DCC</w:t>
      </w:r>
      <w:r w:rsidR="00D05326" w:rsidRPr="000B0CC3">
        <w:rPr>
          <w:lang w:val="en-GB"/>
        </w:rPr>
        <w:t xml:space="preserve"> </w:t>
      </w:r>
      <w:r w:rsidR="003339A0" w:rsidRPr="000B0CC3">
        <w:rPr>
          <w:lang w:val="en-GB"/>
        </w:rPr>
        <w:t>program</w:t>
      </w:r>
      <w:r w:rsidR="00D05326" w:rsidRPr="000B0CC3">
        <w:rPr>
          <w:lang w:val="en-GB"/>
        </w:rPr>
        <w:t xml:space="preserve"> were not aware of its’</w:t>
      </w:r>
      <w:r w:rsidRPr="000B0CC3">
        <w:rPr>
          <w:lang w:val="en-GB"/>
        </w:rPr>
        <w:t xml:space="preserve"> core values.</w:t>
      </w:r>
    </w:p>
    <w:p w:rsidR="00060AE9" w:rsidRDefault="009F1432" w:rsidP="004D23CD">
      <w:pPr>
        <w:rPr>
          <w:lang w:val="en-GB"/>
        </w:rPr>
      </w:pPr>
      <w:r w:rsidRPr="000B0CC3">
        <w:rPr>
          <w:b/>
          <w:lang w:val="en-GB"/>
        </w:rPr>
        <w:t>Attitude:</w:t>
      </w:r>
      <w:r w:rsidRPr="000B0CC3">
        <w:rPr>
          <w:lang w:val="en-GB"/>
        </w:rPr>
        <w:br/>
      </w:r>
      <w:r w:rsidR="008858A8" w:rsidRPr="000B0CC3">
        <w:rPr>
          <w:lang w:val="en-GB"/>
        </w:rPr>
        <w:t>When people do get acqu</w:t>
      </w:r>
      <w:r w:rsidR="00D05326" w:rsidRPr="000B0CC3">
        <w:rPr>
          <w:lang w:val="en-GB"/>
        </w:rPr>
        <w:t>a</w:t>
      </w:r>
      <w:r w:rsidR="008858A8" w:rsidRPr="000B0CC3">
        <w:rPr>
          <w:lang w:val="en-GB"/>
        </w:rPr>
        <w:t>inted with the DCC product</w:t>
      </w:r>
      <w:r w:rsidR="00D05326" w:rsidRPr="000B0CC3">
        <w:rPr>
          <w:lang w:val="en-GB"/>
        </w:rPr>
        <w:t xml:space="preserve">, the attitude is </w:t>
      </w:r>
      <w:r w:rsidR="000A5774" w:rsidRPr="000B0CC3">
        <w:rPr>
          <w:lang w:val="en-GB"/>
        </w:rPr>
        <w:t xml:space="preserve">generally </w:t>
      </w:r>
      <w:r w:rsidR="00D05326" w:rsidRPr="000B0CC3">
        <w:rPr>
          <w:lang w:val="en-GB"/>
        </w:rPr>
        <w:t>positive. T</w:t>
      </w:r>
      <w:r w:rsidR="008858A8" w:rsidRPr="000B0CC3">
        <w:rPr>
          <w:lang w:val="en-GB"/>
        </w:rPr>
        <w:t>his</w:t>
      </w:r>
      <w:r w:rsidR="00D05326" w:rsidRPr="000B0CC3">
        <w:rPr>
          <w:lang w:val="en-GB"/>
        </w:rPr>
        <w:t xml:space="preserve"> has no</w:t>
      </w:r>
      <w:r w:rsidR="008858A8" w:rsidRPr="000B0CC3">
        <w:rPr>
          <w:lang w:val="en-GB"/>
        </w:rPr>
        <w:t xml:space="preserve">t been measured, but from experience </w:t>
      </w:r>
      <w:r w:rsidR="000A5774" w:rsidRPr="000B0CC3">
        <w:rPr>
          <w:lang w:val="en-GB"/>
        </w:rPr>
        <w:t xml:space="preserve">can be assumed </w:t>
      </w:r>
      <w:r w:rsidR="008858A8" w:rsidRPr="000B0CC3">
        <w:rPr>
          <w:lang w:val="en-GB"/>
        </w:rPr>
        <w:t xml:space="preserve"> that visitors</w:t>
      </w:r>
      <w:r w:rsidR="008858A8" w:rsidRPr="00BB7877">
        <w:rPr>
          <w:lang w:val="en-GB"/>
        </w:rPr>
        <w:t xml:space="preserve"> find </w:t>
      </w:r>
      <w:r w:rsidR="00D05326">
        <w:rPr>
          <w:lang w:val="en-GB"/>
        </w:rPr>
        <w:t>the concept interesting and positive</w:t>
      </w:r>
      <w:r w:rsidR="008858A8" w:rsidRPr="00BB7877">
        <w:rPr>
          <w:lang w:val="en-GB"/>
        </w:rPr>
        <w:t>. The problem is that the only way to get acqu</w:t>
      </w:r>
      <w:r w:rsidR="00D05326">
        <w:rPr>
          <w:lang w:val="en-GB"/>
        </w:rPr>
        <w:t>a</w:t>
      </w:r>
      <w:r w:rsidR="008858A8" w:rsidRPr="00BB7877">
        <w:rPr>
          <w:lang w:val="en-GB"/>
        </w:rPr>
        <w:t xml:space="preserve">inted with the DCC is to actually visit/experience it. </w:t>
      </w:r>
      <w:bookmarkStart w:id="17" w:name="_Toc264395298"/>
    </w:p>
    <w:p w:rsidR="004D23CD" w:rsidRPr="00060AE9" w:rsidRDefault="0018501A" w:rsidP="004D23CD">
      <w:pPr>
        <w:rPr>
          <w:lang w:val="en-GB"/>
        </w:rPr>
      </w:pPr>
      <w:r>
        <w:rPr>
          <w:rStyle w:val="Kop3Char"/>
          <w:lang w:val="en-GB"/>
        </w:rPr>
        <w:t>2.2.4.2 Target group</w:t>
      </w:r>
      <w:r w:rsidR="0062528E" w:rsidRPr="00BB7877">
        <w:rPr>
          <w:rStyle w:val="Kop3Char"/>
          <w:lang w:val="en-GB"/>
        </w:rPr>
        <w:t xml:space="preserve"> DCC</w:t>
      </w:r>
      <w:bookmarkEnd w:id="17"/>
      <w:r w:rsidR="007D665B" w:rsidRPr="00BB7877">
        <w:rPr>
          <w:i/>
          <w:lang w:val="en-GB"/>
        </w:rPr>
        <w:br/>
      </w:r>
      <w:r w:rsidR="004D23CD">
        <w:t>The target group of the DCC in Shanghai is very b</w:t>
      </w:r>
      <w:r w:rsidR="00957AF2">
        <w:t>road. Depending on the specific agenda</w:t>
      </w:r>
      <w:r w:rsidR="00D05326">
        <w:t>,</w:t>
      </w:r>
      <w:r w:rsidR="00B358EF">
        <w:t xml:space="preserve"> some of the promotion was specifically</w:t>
      </w:r>
      <w:r w:rsidR="004D23CD">
        <w:t xml:space="preserve"> directed to each of these. For example</w:t>
      </w:r>
      <w:r w:rsidR="00957AF2">
        <w:t>,</w:t>
      </w:r>
      <w:r w:rsidR="004D23CD">
        <w:t xml:space="preserve"> for contemporary dance, dance schools were targeted as well as all the general promotion channels. In the Netherlands and in China these target groups w</w:t>
      </w:r>
      <w:r w:rsidR="00CE6CC5">
        <w:t xml:space="preserve">ere at least always on the list concerning certain </w:t>
      </w:r>
      <w:r w:rsidR="00A119FB">
        <w:t>high-end</w:t>
      </w:r>
      <w:r w:rsidR="00CE6CC5">
        <w:t xml:space="preserve"> performances.</w:t>
      </w:r>
    </w:p>
    <w:p w:rsidR="004D23CD" w:rsidRPr="00235194" w:rsidRDefault="004D23CD" w:rsidP="004D23CD">
      <w:pPr>
        <w:rPr>
          <w:bCs/>
          <w:i/>
        </w:rPr>
      </w:pPr>
      <w:r w:rsidRPr="00235194">
        <w:rPr>
          <w:b/>
          <w:bCs/>
        </w:rPr>
        <w:t>Creative industry</w:t>
      </w:r>
      <w:r w:rsidRPr="00235194">
        <w:rPr>
          <w:bCs/>
        </w:rPr>
        <w:br/>
      </w:r>
      <w:r w:rsidRPr="00235194">
        <w:rPr>
          <w:bCs/>
          <w:i/>
        </w:rPr>
        <w:t>informally dres</w:t>
      </w:r>
      <w:r w:rsidR="003D30F2" w:rsidRPr="00235194">
        <w:rPr>
          <w:bCs/>
          <w:i/>
        </w:rPr>
        <w:t>sed, innovative, creative, high</w:t>
      </w:r>
      <w:r w:rsidR="00B358EF" w:rsidRPr="00235194">
        <w:rPr>
          <w:bCs/>
          <w:i/>
        </w:rPr>
        <w:t>ly</w:t>
      </w:r>
      <w:r w:rsidRPr="00235194">
        <w:rPr>
          <w:bCs/>
          <w:i/>
        </w:rPr>
        <w:t xml:space="preserve"> educated, innovator, 30-40, young professional, interest in other cultures</w:t>
      </w:r>
      <w:r w:rsidR="003D30F2" w:rsidRPr="00235194">
        <w:rPr>
          <w:bCs/>
          <w:i/>
        </w:rPr>
        <w:t xml:space="preserve">, social. </w:t>
      </w:r>
      <w:r w:rsidR="003D30F2" w:rsidRPr="00235194">
        <w:rPr>
          <w:bCs/>
        </w:rPr>
        <w:t>The c</w:t>
      </w:r>
      <w:r w:rsidR="00247D5C">
        <w:rPr>
          <w:bCs/>
        </w:rPr>
        <w:t>r</w:t>
      </w:r>
      <w:r w:rsidR="003D30F2" w:rsidRPr="00235194">
        <w:rPr>
          <w:bCs/>
        </w:rPr>
        <w:t>eative industry fits within the target group of the DCC because of the interest in cultural knowledge, innovati</w:t>
      </w:r>
      <w:r w:rsidR="000B0CC3">
        <w:rPr>
          <w:bCs/>
        </w:rPr>
        <w:t>on</w:t>
      </w:r>
      <w:r w:rsidR="003D30F2" w:rsidRPr="00235194">
        <w:rPr>
          <w:bCs/>
        </w:rPr>
        <w:t xml:space="preserve"> and creativity. </w:t>
      </w:r>
      <w:r w:rsidRPr="00235194">
        <w:rPr>
          <w:bCs/>
          <w:u w:val="single"/>
        </w:rPr>
        <w:br/>
      </w:r>
      <w:r w:rsidR="003D30F2" w:rsidRPr="00235194">
        <w:rPr>
          <w:b/>
          <w:bCs/>
        </w:rPr>
        <w:lastRenderedPageBreak/>
        <w:t>Older target group</w:t>
      </w:r>
      <w:r w:rsidRPr="00235194">
        <w:rPr>
          <w:bCs/>
        </w:rPr>
        <w:br/>
      </w:r>
      <w:r w:rsidR="003D30F2" w:rsidRPr="00235194">
        <w:rPr>
          <w:bCs/>
          <w:i/>
        </w:rPr>
        <w:t>High</w:t>
      </w:r>
      <w:r w:rsidR="00B358EF" w:rsidRPr="00235194">
        <w:rPr>
          <w:bCs/>
          <w:i/>
        </w:rPr>
        <w:t>ly</w:t>
      </w:r>
      <w:r w:rsidR="003D30F2" w:rsidRPr="00235194">
        <w:rPr>
          <w:bCs/>
          <w:i/>
        </w:rPr>
        <w:t xml:space="preserve"> educated, above medium income, 40 – 45 years, in</w:t>
      </w:r>
      <w:r w:rsidR="00B358EF" w:rsidRPr="00235194">
        <w:rPr>
          <w:bCs/>
          <w:i/>
        </w:rPr>
        <w:t>terest in art, progressive, proactive, firm point of view</w:t>
      </w:r>
      <w:r w:rsidR="003D30F2" w:rsidRPr="00235194">
        <w:rPr>
          <w:bCs/>
          <w:i/>
        </w:rPr>
        <w:t xml:space="preserve">, not </w:t>
      </w:r>
      <w:r w:rsidR="00B358EF" w:rsidRPr="00235194">
        <w:rPr>
          <w:bCs/>
          <w:i/>
        </w:rPr>
        <w:t>afraid to express point of view</w:t>
      </w:r>
      <w:r w:rsidR="003D30F2" w:rsidRPr="00235194">
        <w:rPr>
          <w:bCs/>
          <w:i/>
        </w:rPr>
        <w:t>, interest in other cultures.</w:t>
      </w:r>
      <w:r w:rsidR="003D30F2" w:rsidRPr="00235194">
        <w:rPr>
          <w:bCs/>
          <w:i/>
        </w:rPr>
        <w:br/>
      </w:r>
      <w:r w:rsidR="003D30F2" w:rsidRPr="00235194">
        <w:t xml:space="preserve">This target group follows developments of the DCC in a passive way. This target group is bound to be connected to collaborating parties and would like to be aware </w:t>
      </w:r>
      <w:r w:rsidR="0064771A" w:rsidRPr="00235194">
        <w:t>of the events</w:t>
      </w:r>
      <w:r w:rsidRPr="00235194">
        <w:t>.</w:t>
      </w:r>
    </w:p>
    <w:p w:rsidR="004D23CD" w:rsidRPr="00235194" w:rsidRDefault="0064771A" w:rsidP="004D23CD">
      <w:pPr>
        <w:rPr>
          <w:bCs/>
          <w:i/>
        </w:rPr>
      </w:pPr>
      <w:r w:rsidRPr="00235194">
        <w:rPr>
          <w:b/>
          <w:bCs/>
        </w:rPr>
        <w:t>The strong art/culture lover</w:t>
      </w:r>
      <w:r w:rsidR="004D23CD" w:rsidRPr="00235194">
        <w:rPr>
          <w:bCs/>
        </w:rPr>
        <w:br/>
      </w:r>
      <w:r w:rsidRPr="00235194">
        <w:rPr>
          <w:bCs/>
          <w:i/>
        </w:rPr>
        <w:t>High</w:t>
      </w:r>
      <w:r w:rsidR="00B358EF" w:rsidRPr="00235194">
        <w:rPr>
          <w:bCs/>
          <w:i/>
        </w:rPr>
        <w:t>ly</w:t>
      </w:r>
      <w:r w:rsidRPr="00235194">
        <w:rPr>
          <w:bCs/>
          <w:i/>
        </w:rPr>
        <w:t xml:space="preserve"> educated, 30-45 years, strong interest in art, strong interest in culture, firm point of view, political preference left wing, social. </w:t>
      </w:r>
      <w:r w:rsidRPr="00235194">
        <w:rPr>
          <w:bCs/>
          <w:i/>
        </w:rPr>
        <w:br/>
      </w:r>
      <w:r w:rsidRPr="00235194">
        <w:rPr>
          <w:bCs/>
        </w:rPr>
        <w:t>This group follows the DCC activities and likes to be informed about</w:t>
      </w:r>
      <w:r w:rsidR="00CE6CC5" w:rsidRPr="00235194">
        <w:rPr>
          <w:bCs/>
        </w:rPr>
        <w:t xml:space="preserve"> events and background inform</w:t>
      </w:r>
      <w:r w:rsidR="00B358EF" w:rsidRPr="00235194">
        <w:rPr>
          <w:bCs/>
        </w:rPr>
        <w:t>ation of the artists. This target</w:t>
      </w:r>
      <w:r w:rsidR="00CE6CC5" w:rsidRPr="00235194">
        <w:rPr>
          <w:bCs/>
        </w:rPr>
        <w:t xml:space="preserve"> has less interest in commercial events. </w:t>
      </w:r>
    </w:p>
    <w:p w:rsidR="0062528E" w:rsidRPr="00BB7877" w:rsidRDefault="0062528E" w:rsidP="0062528E">
      <w:pPr>
        <w:pStyle w:val="Kop3"/>
        <w:rPr>
          <w:lang w:val="en-GB"/>
        </w:rPr>
      </w:pPr>
      <w:bookmarkStart w:id="18" w:name="_Toc264395299"/>
      <w:bookmarkStart w:id="19" w:name="_Toc153179176"/>
      <w:r w:rsidRPr="00BB7877">
        <w:rPr>
          <w:lang w:val="en-GB"/>
        </w:rPr>
        <w:t xml:space="preserve">2.2.4.3 </w:t>
      </w:r>
      <w:bookmarkEnd w:id="18"/>
      <w:r w:rsidR="0018501A">
        <w:rPr>
          <w:lang w:val="en-GB"/>
        </w:rPr>
        <w:t>Target group approach</w:t>
      </w:r>
      <w:bookmarkEnd w:id="19"/>
    </w:p>
    <w:p w:rsidR="00EF0005" w:rsidRPr="00BB7877" w:rsidRDefault="00EF0005" w:rsidP="00EF0005">
      <w:pPr>
        <w:rPr>
          <w:lang w:val="en-GB"/>
        </w:rPr>
      </w:pPr>
      <w:r w:rsidRPr="00BB7877">
        <w:rPr>
          <w:lang w:val="en-GB"/>
        </w:rPr>
        <w:t>For the group</w:t>
      </w:r>
      <w:r w:rsidR="00B358EF">
        <w:rPr>
          <w:lang w:val="en-GB"/>
        </w:rPr>
        <w:t>s</w:t>
      </w:r>
      <w:r w:rsidRPr="00BB7877">
        <w:rPr>
          <w:lang w:val="en-GB"/>
        </w:rPr>
        <w:t xml:space="preserve"> physically attending the DCC there were different disciplines</w:t>
      </w:r>
      <w:r w:rsidR="00B358EF">
        <w:rPr>
          <w:lang w:val="en-GB"/>
        </w:rPr>
        <w:t xml:space="preserve"> in which to divide the target group</w:t>
      </w:r>
      <w:r w:rsidRPr="00BB7877">
        <w:rPr>
          <w:lang w:val="en-GB"/>
        </w:rPr>
        <w:t>. From dance, film, literature etc. For every discipline there would be a different approach. For example: for the dance performances</w:t>
      </w:r>
      <w:r w:rsidR="00B358EF">
        <w:rPr>
          <w:lang w:val="en-GB"/>
        </w:rPr>
        <w:t>,</w:t>
      </w:r>
      <w:r w:rsidRPr="00BB7877">
        <w:rPr>
          <w:lang w:val="en-GB"/>
        </w:rPr>
        <w:t xml:space="preserve"> dance schools would be approached with flyers and posters, l</w:t>
      </w:r>
      <w:r w:rsidR="00B358EF">
        <w:rPr>
          <w:lang w:val="en-GB"/>
        </w:rPr>
        <w:t>istings in magazines would be solicited</w:t>
      </w:r>
      <w:r w:rsidRPr="00BB7877">
        <w:rPr>
          <w:lang w:val="en-GB"/>
        </w:rPr>
        <w:t xml:space="preserve"> under the dance sections in these magazines.</w:t>
      </w:r>
    </w:p>
    <w:p w:rsidR="0062528E" w:rsidRPr="00BB7877" w:rsidRDefault="0062528E" w:rsidP="0062528E">
      <w:pPr>
        <w:pStyle w:val="Kop3"/>
        <w:rPr>
          <w:lang w:val="en-GB"/>
        </w:rPr>
      </w:pPr>
      <w:bookmarkStart w:id="20" w:name="_Toc153179177"/>
      <w:r w:rsidRPr="00BB7877">
        <w:rPr>
          <w:lang w:val="en-GB"/>
        </w:rPr>
        <w:t>2.2.4.4 Marketing</w:t>
      </w:r>
      <w:bookmarkEnd w:id="20"/>
    </w:p>
    <w:p w:rsidR="00EF0005" w:rsidRPr="00BB7877" w:rsidRDefault="00EF0005" w:rsidP="00BB038D">
      <w:pPr>
        <w:tabs>
          <w:tab w:val="left" w:pos="6804"/>
        </w:tabs>
        <w:rPr>
          <w:lang w:val="en-GB"/>
        </w:rPr>
      </w:pPr>
      <w:r w:rsidRPr="00BB7877">
        <w:rPr>
          <w:lang w:val="en-GB"/>
        </w:rPr>
        <w:t>The marketing activities were executed by the external event company Auditoir</w:t>
      </w:r>
      <w:r w:rsidR="00C54AC7">
        <w:rPr>
          <w:lang w:val="en-GB"/>
        </w:rPr>
        <w:t>e. This company was chosen becau</w:t>
      </w:r>
      <w:r w:rsidRPr="00BB7877">
        <w:rPr>
          <w:lang w:val="en-GB"/>
        </w:rPr>
        <w:t>se they knew the local market in Shanghai and have</w:t>
      </w:r>
      <w:r w:rsidR="00C54AC7">
        <w:rPr>
          <w:lang w:val="en-GB"/>
        </w:rPr>
        <w:t xml:space="preserve"> done a number</w:t>
      </w:r>
      <w:r w:rsidRPr="00BB7877">
        <w:rPr>
          <w:lang w:val="en-GB"/>
        </w:rPr>
        <w:t xml:space="preserve"> of projects </w:t>
      </w:r>
      <w:r w:rsidR="00C54AC7">
        <w:rPr>
          <w:lang w:val="en-GB"/>
        </w:rPr>
        <w:t>there. For the DCC it was decided to use trad</w:t>
      </w:r>
      <w:r w:rsidRPr="00BB7877">
        <w:rPr>
          <w:lang w:val="en-GB"/>
        </w:rPr>
        <w:t>itional marketing activities for the promotion. The following tools were used to promote the DCC:</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PR</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 xml:space="preserve">SMS </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Print advertising</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Outside advertising</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Electronic channels</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Website</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 xml:space="preserve">Questionnaire </w:t>
      </w:r>
    </w:p>
    <w:p w:rsidR="0062528E" w:rsidRPr="00BB7877" w:rsidRDefault="0062528E" w:rsidP="00F30413">
      <w:pPr>
        <w:rPr>
          <w:lang w:val="en-GB"/>
        </w:rPr>
      </w:pPr>
      <w:r w:rsidRPr="00BB7877">
        <w:rPr>
          <w:b/>
          <w:lang w:val="en-GB"/>
        </w:rPr>
        <w:t>PR</w:t>
      </w:r>
      <w:r w:rsidRPr="00BB7877">
        <w:rPr>
          <w:b/>
          <w:lang w:val="en-GB"/>
        </w:rPr>
        <w:br/>
      </w:r>
      <w:r w:rsidR="00EF0005" w:rsidRPr="00BB7877">
        <w:rPr>
          <w:lang w:val="en-GB"/>
        </w:rPr>
        <w:t>For the extra marketing activities a PR bureau was implemented. There were some difficulties in the collaboration with DCC, which resulted in</w:t>
      </w:r>
      <w:r w:rsidR="00C54AC7">
        <w:rPr>
          <w:lang w:val="en-GB"/>
        </w:rPr>
        <w:t xml:space="preserve"> a</w:t>
      </w:r>
      <w:r w:rsidR="00EF0005" w:rsidRPr="00BB7877">
        <w:rPr>
          <w:lang w:val="en-GB"/>
        </w:rPr>
        <w:t xml:space="preserve"> lack of p</w:t>
      </w:r>
      <w:r w:rsidR="00C54AC7">
        <w:rPr>
          <w:lang w:val="en-GB"/>
        </w:rPr>
        <w:t>romotion for a period of time. For t</w:t>
      </w:r>
      <w:r w:rsidR="00EF0005" w:rsidRPr="00BB7877">
        <w:rPr>
          <w:lang w:val="en-GB"/>
        </w:rPr>
        <w:t>he first 3 months</w:t>
      </w:r>
      <w:r w:rsidR="00C54AC7">
        <w:rPr>
          <w:lang w:val="en-GB"/>
        </w:rPr>
        <w:t>,</w:t>
      </w:r>
      <w:r w:rsidR="00EF0005" w:rsidRPr="00BB7877">
        <w:rPr>
          <w:lang w:val="en-GB"/>
        </w:rPr>
        <w:t xml:space="preserve"> there was only promotion via websites. After that</w:t>
      </w:r>
      <w:r w:rsidR="00C54AC7">
        <w:rPr>
          <w:lang w:val="en-GB"/>
        </w:rPr>
        <w:t>,</w:t>
      </w:r>
      <w:r w:rsidR="00EF0005" w:rsidRPr="00BB7877">
        <w:rPr>
          <w:lang w:val="en-GB"/>
        </w:rPr>
        <w:t xml:space="preserve"> tradit</w:t>
      </w:r>
      <w:r w:rsidR="00C54AC7">
        <w:rPr>
          <w:lang w:val="en-GB"/>
        </w:rPr>
        <w:t>ional media was approached; TV</w:t>
      </w:r>
      <w:r w:rsidR="00EF0005" w:rsidRPr="00BB7877">
        <w:rPr>
          <w:lang w:val="en-GB"/>
        </w:rPr>
        <w:t>, radio</w:t>
      </w:r>
      <w:r w:rsidR="00C54AC7">
        <w:rPr>
          <w:lang w:val="en-GB"/>
        </w:rPr>
        <w:t>,</w:t>
      </w:r>
      <w:r w:rsidR="00EF0005" w:rsidRPr="00BB7877">
        <w:rPr>
          <w:lang w:val="en-GB"/>
        </w:rPr>
        <w:t xml:space="preserve"> and the</w:t>
      </w:r>
      <w:r w:rsidR="00C54AC7">
        <w:rPr>
          <w:lang w:val="en-GB"/>
        </w:rPr>
        <w:t xml:space="preserve"> local</w:t>
      </w:r>
      <w:r w:rsidR="00EF0005" w:rsidRPr="00BB7877">
        <w:rPr>
          <w:lang w:val="en-GB"/>
        </w:rPr>
        <w:t xml:space="preserve"> </w:t>
      </w:r>
      <w:r w:rsidR="00C54AC7">
        <w:rPr>
          <w:lang w:val="en-GB"/>
        </w:rPr>
        <w:t>news</w:t>
      </w:r>
      <w:r w:rsidR="00EF0005" w:rsidRPr="00BB7877">
        <w:rPr>
          <w:lang w:val="en-GB"/>
        </w:rPr>
        <w:t xml:space="preserve">papers. </w:t>
      </w:r>
    </w:p>
    <w:p w:rsidR="006F67CF" w:rsidRPr="00BB7877" w:rsidRDefault="00EF0005" w:rsidP="00F30413">
      <w:pPr>
        <w:rPr>
          <w:lang w:val="en-GB"/>
        </w:rPr>
      </w:pPr>
      <w:r w:rsidRPr="00BB7877">
        <w:rPr>
          <w:i/>
          <w:lang w:val="en-GB"/>
        </w:rPr>
        <w:t>Promotion within the Netherlands</w:t>
      </w:r>
      <w:r w:rsidRPr="00BB7877">
        <w:rPr>
          <w:lang w:val="en-GB"/>
        </w:rPr>
        <w:t xml:space="preserve"> </w:t>
      </w:r>
      <w:r w:rsidR="00F90173" w:rsidRPr="00BB7877">
        <w:rPr>
          <w:lang w:val="en-GB"/>
        </w:rPr>
        <w:br/>
      </w:r>
      <w:r w:rsidR="00C54AC7">
        <w:rPr>
          <w:lang w:val="en-GB"/>
        </w:rPr>
        <w:t>In</w:t>
      </w:r>
      <w:r w:rsidRPr="00BB7877">
        <w:rPr>
          <w:lang w:val="en-GB"/>
        </w:rPr>
        <w:t xml:space="preserve"> the Netherlands</w:t>
      </w:r>
      <w:r w:rsidR="00C54AC7">
        <w:rPr>
          <w:lang w:val="en-GB"/>
        </w:rPr>
        <w:t>,</w:t>
      </w:r>
      <w:r w:rsidRPr="00BB7877">
        <w:rPr>
          <w:lang w:val="en-GB"/>
        </w:rPr>
        <w:t xml:space="preserve"> Sander van Lankv</w:t>
      </w:r>
      <w:r w:rsidR="00C54AC7">
        <w:rPr>
          <w:lang w:val="en-GB"/>
        </w:rPr>
        <w:t>eld, the communication person at SICA, was responsi</w:t>
      </w:r>
      <w:r w:rsidRPr="00BB7877">
        <w:rPr>
          <w:lang w:val="en-GB"/>
        </w:rPr>
        <w:t xml:space="preserve">ble for the PR concerning the DCC. He would make sure press releases </w:t>
      </w:r>
      <w:r w:rsidR="00C54AC7">
        <w:rPr>
          <w:lang w:val="en-GB"/>
        </w:rPr>
        <w:t>were</w:t>
      </w:r>
      <w:r w:rsidRPr="00BB7877">
        <w:rPr>
          <w:lang w:val="en-GB"/>
        </w:rPr>
        <w:t xml:space="preserve"> sent to the</w:t>
      </w:r>
      <w:r w:rsidR="00C54AC7">
        <w:rPr>
          <w:lang w:val="en-GB"/>
        </w:rPr>
        <w:t xml:space="preserve"> news</w:t>
      </w:r>
      <w:r w:rsidRPr="00BB7877">
        <w:rPr>
          <w:lang w:val="en-GB"/>
        </w:rPr>
        <w:t>papers</w:t>
      </w:r>
      <w:r w:rsidR="006F67CF" w:rsidRPr="00BB7877">
        <w:rPr>
          <w:lang w:val="en-GB"/>
        </w:rPr>
        <w:t xml:space="preserve"> and try to get </w:t>
      </w:r>
      <w:r w:rsidR="00C54AC7" w:rsidRPr="00BB7877">
        <w:rPr>
          <w:lang w:val="en-GB"/>
        </w:rPr>
        <w:t>TV</w:t>
      </w:r>
      <w:r w:rsidR="0053618D">
        <w:rPr>
          <w:lang w:val="en-GB"/>
        </w:rPr>
        <w:t xml:space="preserve"> spots on</w:t>
      </w:r>
      <w:r w:rsidR="006F67CF" w:rsidRPr="00BB7877">
        <w:rPr>
          <w:lang w:val="en-GB"/>
        </w:rPr>
        <w:t xml:space="preserve"> </w:t>
      </w:r>
      <w:r w:rsidR="0053618D" w:rsidRPr="00BB7877">
        <w:rPr>
          <w:lang w:val="en-GB"/>
        </w:rPr>
        <w:t>TV</w:t>
      </w:r>
      <w:r w:rsidR="006F67CF" w:rsidRPr="00BB7877">
        <w:rPr>
          <w:lang w:val="en-GB"/>
        </w:rPr>
        <w:t xml:space="preserve"> </w:t>
      </w:r>
      <w:r w:rsidR="003339A0">
        <w:rPr>
          <w:lang w:val="en-GB"/>
        </w:rPr>
        <w:t>program</w:t>
      </w:r>
      <w:r w:rsidR="006F67CF" w:rsidRPr="00BB7877">
        <w:rPr>
          <w:lang w:val="en-GB"/>
        </w:rPr>
        <w:t xml:space="preserve">s. Sander van Lankveld was also the one who set up the mission and communication guidelines. This was directed to traditional media only. </w:t>
      </w:r>
    </w:p>
    <w:p w:rsidR="006F67CF" w:rsidRPr="00BB7877" w:rsidRDefault="0062528E" w:rsidP="00F30413">
      <w:pPr>
        <w:rPr>
          <w:lang w:val="en-GB"/>
        </w:rPr>
      </w:pPr>
      <w:r w:rsidRPr="00BB7877">
        <w:rPr>
          <w:b/>
          <w:lang w:val="en-GB"/>
        </w:rPr>
        <w:lastRenderedPageBreak/>
        <w:t>SMS</w:t>
      </w:r>
      <w:r w:rsidRPr="00BB7877">
        <w:rPr>
          <w:lang w:val="en-GB"/>
        </w:rPr>
        <w:br/>
      </w:r>
      <w:r w:rsidR="006F67CF" w:rsidRPr="00BB7877">
        <w:rPr>
          <w:lang w:val="en-GB"/>
        </w:rPr>
        <w:t>For some popular performances that were targe</w:t>
      </w:r>
      <w:r w:rsidR="0053618D">
        <w:rPr>
          <w:lang w:val="en-GB"/>
        </w:rPr>
        <w:t>ted towards</w:t>
      </w:r>
      <w:r w:rsidR="006F67CF" w:rsidRPr="00BB7877">
        <w:rPr>
          <w:lang w:val="en-GB"/>
        </w:rPr>
        <w:t xml:space="preserve"> younger audience</w:t>
      </w:r>
      <w:r w:rsidR="0053618D">
        <w:rPr>
          <w:lang w:val="en-GB"/>
        </w:rPr>
        <w:t>s</w:t>
      </w:r>
      <w:r w:rsidR="006F67CF" w:rsidRPr="00BB7877">
        <w:rPr>
          <w:lang w:val="en-GB"/>
        </w:rPr>
        <w:t>, an SMS promotion tool was implemented. With the help of one of our temporary local advisors who was connected with certain universities in Shanghai we were able to use university databases. In a database of about 4000 students of different schools</w:t>
      </w:r>
      <w:r w:rsidR="0053618D">
        <w:rPr>
          <w:lang w:val="en-GB"/>
        </w:rPr>
        <w:t>, we were able to</w:t>
      </w:r>
      <w:r w:rsidR="006F67CF" w:rsidRPr="00BB7877">
        <w:rPr>
          <w:lang w:val="en-GB"/>
        </w:rPr>
        <w:t xml:space="preserve"> send out a text message concerning one of our performances. The only</w:t>
      </w:r>
      <w:r w:rsidR="0053618D">
        <w:rPr>
          <w:lang w:val="en-GB"/>
        </w:rPr>
        <w:t xml:space="preserve"> downside of this operation was</w:t>
      </w:r>
      <w:r w:rsidR="006F67CF" w:rsidRPr="00BB7877">
        <w:rPr>
          <w:lang w:val="en-GB"/>
        </w:rPr>
        <w:t xml:space="preserve"> that </w:t>
      </w:r>
      <w:r w:rsidR="0053618D">
        <w:rPr>
          <w:lang w:val="en-GB"/>
        </w:rPr>
        <w:t>it was untraceable so it could not</w:t>
      </w:r>
      <w:r w:rsidR="006F67CF" w:rsidRPr="00BB7877">
        <w:rPr>
          <w:lang w:val="en-GB"/>
        </w:rPr>
        <w:t xml:space="preserve"> be measured. </w:t>
      </w:r>
    </w:p>
    <w:p w:rsidR="006F67CF" w:rsidRPr="00060AE9" w:rsidRDefault="0053618D" w:rsidP="00F30413">
      <w:pPr>
        <w:rPr>
          <w:b/>
          <w:lang w:val="en-GB"/>
        </w:rPr>
      </w:pPr>
      <w:r>
        <w:rPr>
          <w:b/>
          <w:lang w:val="en-GB"/>
        </w:rPr>
        <w:t xml:space="preserve">Print Advertisement </w:t>
      </w:r>
      <w:r w:rsidR="0062528E" w:rsidRPr="00BB7877">
        <w:rPr>
          <w:b/>
          <w:lang w:val="en-GB"/>
        </w:rPr>
        <w:br/>
      </w:r>
      <w:r w:rsidR="006F67CF" w:rsidRPr="00BB7877">
        <w:rPr>
          <w:lang w:val="en-GB"/>
        </w:rPr>
        <w:t>There was a monthly brochure that was implemented to inform potential visitors of the monthly and weekly activities within in the DCC.</w:t>
      </w:r>
    </w:p>
    <w:p w:rsidR="00DD59EC" w:rsidRPr="00BB7877" w:rsidRDefault="0053618D" w:rsidP="00F30413">
      <w:pPr>
        <w:rPr>
          <w:lang w:val="en-GB"/>
        </w:rPr>
      </w:pPr>
      <w:r>
        <w:rPr>
          <w:lang w:val="en-GB"/>
        </w:rPr>
        <w:t>At</w:t>
      </w:r>
      <w:r w:rsidR="00DD59EC" w:rsidRPr="00BB7877">
        <w:rPr>
          <w:lang w:val="en-GB"/>
        </w:rPr>
        <w:t xml:space="preserve"> universities, </w:t>
      </w:r>
      <w:r w:rsidRPr="00BB7877">
        <w:rPr>
          <w:lang w:val="en-GB"/>
        </w:rPr>
        <w:t>galleries</w:t>
      </w:r>
      <w:r w:rsidR="00DD59EC" w:rsidRPr="00BB7877">
        <w:rPr>
          <w:lang w:val="en-GB"/>
        </w:rPr>
        <w:t xml:space="preserve">, </w:t>
      </w:r>
      <w:r w:rsidRPr="00BB7877">
        <w:rPr>
          <w:lang w:val="en-GB"/>
        </w:rPr>
        <w:t>boutiques</w:t>
      </w:r>
      <w:r w:rsidR="00DD59EC" w:rsidRPr="00BB7877">
        <w:rPr>
          <w:lang w:val="en-GB"/>
        </w:rPr>
        <w:t xml:space="preserve"> and hotels, D</w:t>
      </w:r>
      <w:r>
        <w:rPr>
          <w:lang w:val="en-GB"/>
        </w:rPr>
        <w:t>CC posters were hung up, with the</w:t>
      </w:r>
      <w:r w:rsidR="00DD59EC" w:rsidRPr="00BB7877">
        <w:rPr>
          <w:lang w:val="en-GB"/>
        </w:rPr>
        <w:t xml:space="preserve"> goal to inform people about the DCC and get people to come visit. Flyers were also placed</w:t>
      </w:r>
      <w:r>
        <w:rPr>
          <w:lang w:val="en-GB"/>
        </w:rPr>
        <w:t xml:space="preserve"> in strategic places</w:t>
      </w:r>
      <w:r w:rsidR="00DD59EC" w:rsidRPr="00BB7877">
        <w:rPr>
          <w:lang w:val="en-GB"/>
        </w:rPr>
        <w:t xml:space="preserve"> to sup</w:t>
      </w:r>
      <w:r>
        <w:rPr>
          <w:lang w:val="en-GB"/>
        </w:rPr>
        <w:t>port the posters. Also, 50,</w:t>
      </w:r>
      <w:r w:rsidR="00DD59EC" w:rsidRPr="00BB7877">
        <w:rPr>
          <w:lang w:val="en-GB"/>
        </w:rPr>
        <w:t xml:space="preserve">000 postcards were made, that were distributed all over town. This concept is the same as the Dutch </w:t>
      </w:r>
      <w:r w:rsidRPr="00BB7877">
        <w:rPr>
          <w:lang w:val="en-GB"/>
        </w:rPr>
        <w:t>boomerang</w:t>
      </w:r>
      <w:r>
        <w:rPr>
          <w:lang w:val="en-GB"/>
        </w:rPr>
        <w:t xml:space="preserve"> cards. Along with</w:t>
      </w:r>
      <w:r w:rsidR="00DD59EC" w:rsidRPr="00BB7877">
        <w:rPr>
          <w:lang w:val="en-GB"/>
        </w:rPr>
        <w:t xml:space="preserve"> the monthly brochure there was also a ‘general </w:t>
      </w:r>
      <w:r w:rsidR="00F065B6" w:rsidRPr="00BB7877">
        <w:rPr>
          <w:lang w:val="en-GB"/>
        </w:rPr>
        <w:t>br</w:t>
      </w:r>
      <w:r w:rsidR="00F065B6">
        <w:rPr>
          <w:lang w:val="en-GB"/>
        </w:rPr>
        <w:t>ochure’, which was,</w:t>
      </w:r>
      <w:r w:rsidR="006A1605">
        <w:rPr>
          <w:lang w:val="en-GB"/>
        </w:rPr>
        <w:t xml:space="preserve"> distributed thoughout</w:t>
      </w:r>
      <w:r w:rsidR="00DD59EC" w:rsidRPr="00BB7877">
        <w:rPr>
          <w:lang w:val="en-GB"/>
        </w:rPr>
        <w:t xml:space="preserve"> the Dutc</w:t>
      </w:r>
      <w:r w:rsidR="007E36B9" w:rsidRPr="00BB7877">
        <w:rPr>
          <w:lang w:val="en-GB"/>
        </w:rPr>
        <w:t>h pavilions at the World Expo (Happy S</w:t>
      </w:r>
      <w:r w:rsidR="00DD59EC" w:rsidRPr="00BB7877">
        <w:rPr>
          <w:lang w:val="en-GB"/>
        </w:rPr>
        <w:t>treet and Rotterdam pavilion)</w:t>
      </w:r>
      <w:r w:rsidR="007E36B9" w:rsidRPr="00BB7877">
        <w:rPr>
          <w:lang w:val="en-GB"/>
        </w:rPr>
        <w:t>, universities, cultural centres and schools.</w:t>
      </w:r>
    </w:p>
    <w:p w:rsidR="007E36B9" w:rsidRPr="00BB7877" w:rsidRDefault="006A1605" w:rsidP="0062528E">
      <w:pPr>
        <w:pStyle w:val="Geenafstand1"/>
        <w:rPr>
          <w:b/>
          <w:color w:val="000000" w:themeColor="text1"/>
          <w:lang w:val="en-GB"/>
        </w:rPr>
      </w:pPr>
      <w:r>
        <w:rPr>
          <w:b/>
          <w:color w:val="000000" w:themeColor="text1"/>
          <w:lang w:val="en-GB"/>
        </w:rPr>
        <w:t>Outdoor</w:t>
      </w:r>
      <w:r w:rsidR="007E36B9" w:rsidRPr="00BB7877">
        <w:rPr>
          <w:b/>
          <w:color w:val="000000" w:themeColor="text1"/>
          <w:lang w:val="en-GB"/>
        </w:rPr>
        <w:t xml:space="preserve"> advertising</w:t>
      </w:r>
    </w:p>
    <w:p w:rsidR="007E36B9" w:rsidRPr="00BB7877" w:rsidRDefault="007E36B9" w:rsidP="007E36B9">
      <w:pPr>
        <w:pStyle w:val="Geenafstand1"/>
        <w:rPr>
          <w:b/>
          <w:lang w:val="en-GB"/>
        </w:rPr>
      </w:pPr>
      <w:r w:rsidRPr="00BB7877">
        <w:rPr>
          <w:color w:val="000000" w:themeColor="text1"/>
          <w:lang w:val="en-GB"/>
        </w:rPr>
        <w:t>O</w:t>
      </w:r>
      <w:r w:rsidR="006A1605">
        <w:rPr>
          <w:color w:val="000000" w:themeColor="text1"/>
          <w:lang w:val="en-GB"/>
        </w:rPr>
        <w:t>utside of the DCC there were large</w:t>
      </w:r>
      <w:r w:rsidRPr="00BB7877">
        <w:rPr>
          <w:color w:val="000000" w:themeColor="text1"/>
          <w:lang w:val="en-GB"/>
        </w:rPr>
        <w:t xml:space="preserve"> banners and backdrops where the exhibitions were promoted. Also for some performances and exhibitions there were some banners and flags hung up on the connecting street blocks to generate more publicity.</w:t>
      </w:r>
      <w:r w:rsidR="0062528E" w:rsidRPr="00BB7877">
        <w:rPr>
          <w:lang w:val="en-GB"/>
        </w:rPr>
        <w:br/>
      </w:r>
      <w:r w:rsidR="0062528E" w:rsidRPr="00BB7877">
        <w:rPr>
          <w:lang w:val="en-GB"/>
        </w:rPr>
        <w:br/>
      </w:r>
      <w:r w:rsidRPr="00BB7877">
        <w:rPr>
          <w:b/>
          <w:lang w:val="en-GB"/>
        </w:rPr>
        <w:t>Electronic channels</w:t>
      </w:r>
    </w:p>
    <w:p w:rsidR="007E36B9" w:rsidRPr="00BB7877" w:rsidRDefault="007E36B9" w:rsidP="007E36B9">
      <w:pPr>
        <w:pStyle w:val="Geenafstand1"/>
        <w:rPr>
          <w:lang w:val="en-GB"/>
        </w:rPr>
      </w:pPr>
      <w:r w:rsidRPr="00BB7877">
        <w:rPr>
          <w:lang w:val="en-GB"/>
        </w:rPr>
        <w:t>E-newsletter: an online newsletter was sen</w:t>
      </w:r>
      <w:r w:rsidR="006A1605">
        <w:rPr>
          <w:lang w:val="en-GB"/>
        </w:rPr>
        <w:t>t to the client database every T</w:t>
      </w:r>
      <w:r w:rsidRPr="00BB7877">
        <w:rPr>
          <w:lang w:val="en-GB"/>
        </w:rPr>
        <w:t xml:space="preserve">uesday containing information about that and next week’s performances. Also a reminder was sent out a day before the event plus info about the next week. </w:t>
      </w:r>
    </w:p>
    <w:p w:rsidR="0062528E" w:rsidRPr="00BB7877" w:rsidRDefault="0062528E" w:rsidP="00337553">
      <w:pPr>
        <w:rPr>
          <w:lang w:val="en-GB"/>
        </w:rPr>
      </w:pPr>
      <w:r w:rsidRPr="00BB7877">
        <w:rPr>
          <w:lang w:val="en-GB"/>
        </w:rPr>
        <w:br/>
      </w:r>
      <w:r w:rsidRPr="00BB7877">
        <w:rPr>
          <w:b/>
          <w:lang w:val="en-GB"/>
        </w:rPr>
        <w:t xml:space="preserve">Questionnaire </w:t>
      </w:r>
      <w:r w:rsidRPr="00BB7877">
        <w:rPr>
          <w:b/>
          <w:lang w:val="en-GB"/>
        </w:rPr>
        <w:br/>
      </w:r>
      <w:r w:rsidR="00F869DE" w:rsidRPr="00BB7877">
        <w:rPr>
          <w:lang w:val="en-GB"/>
        </w:rPr>
        <w:t>During the performances</w:t>
      </w:r>
      <w:r w:rsidR="00856D18">
        <w:rPr>
          <w:lang w:val="en-GB"/>
        </w:rPr>
        <w:t>, the visitors received</w:t>
      </w:r>
      <w:r w:rsidR="00F869DE" w:rsidRPr="00BB7877">
        <w:rPr>
          <w:lang w:val="en-GB"/>
        </w:rPr>
        <w:t xml:space="preserve"> a sma</w:t>
      </w:r>
      <w:r w:rsidR="00856D18">
        <w:rPr>
          <w:lang w:val="en-GB"/>
        </w:rPr>
        <w:t>ll questionnaire to fill in. For</w:t>
      </w:r>
      <w:r w:rsidR="00F869DE" w:rsidRPr="00BB7877">
        <w:rPr>
          <w:lang w:val="en-GB"/>
        </w:rPr>
        <w:t xml:space="preserve"> the people</w:t>
      </w:r>
      <w:r w:rsidR="00856D18">
        <w:rPr>
          <w:lang w:val="en-GB"/>
        </w:rPr>
        <w:t xml:space="preserve"> who filled in the questionnaire</w:t>
      </w:r>
      <w:r w:rsidR="00F869DE" w:rsidRPr="00BB7877">
        <w:rPr>
          <w:lang w:val="en-GB"/>
        </w:rPr>
        <w:t xml:space="preserve">, </w:t>
      </w:r>
      <w:r w:rsidR="000E1322" w:rsidRPr="00BB7877">
        <w:rPr>
          <w:lang w:val="en-GB"/>
        </w:rPr>
        <w:t>VIP</w:t>
      </w:r>
      <w:r w:rsidR="000E1322">
        <w:rPr>
          <w:lang w:val="en-GB"/>
        </w:rPr>
        <w:t xml:space="preserve"> </w:t>
      </w:r>
      <w:r w:rsidR="000E1322" w:rsidRPr="00BB7877">
        <w:rPr>
          <w:lang w:val="en-GB"/>
        </w:rPr>
        <w:t>tickets</w:t>
      </w:r>
      <w:r w:rsidR="00F869DE" w:rsidRPr="00BB7877">
        <w:rPr>
          <w:lang w:val="en-GB"/>
        </w:rPr>
        <w:t xml:space="preserve"> for future performances were donated as a prize using a Lucky Draw. This</w:t>
      </w:r>
      <w:r w:rsidR="00856D18">
        <w:rPr>
          <w:lang w:val="en-GB"/>
        </w:rPr>
        <w:t>, of course, was</w:t>
      </w:r>
      <w:r w:rsidR="00F869DE" w:rsidRPr="00BB7877">
        <w:rPr>
          <w:lang w:val="en-GB"/>
        </w:rPr>
        <w:t xml:space="preserve"> to encourage peo</w:t>
      </w:r>
      <w:r w:rsidR="00856D18">
        <w:rPr>
          <w:lang w:val="en-GB"/>
        </w:rPr>
        <w:t>ple filling in the questionnaire</w:t>
      </w:r>
      <w:r w:rsidR="00F869DE" w:rsidRPr="00BB7877">
        <w:rPr>
          <w:lang w:val="en-GB"/>
        </w:rPr>
        <w:t>. The only data collected were the visitor’s details and their preference</w:t>
      </w:r>
      <w:r w:rsidR="00856D18">
        <w:rPr>
          <w:lang w:val="en-GB"/>
        </w:rPr>
        <w:t>s</w:t>
      </w:r>
      <w:r w:rsidR="00F869DE" w:rsidRPr="00BB7877">
        <w:rPr>
          <w:lang w:val="en-GB"/>
        </w:rPr>
        <w:t xml:space="preserve"> (dance, literature</w:t>
      </w:r>
      <w:r w:rsidR="00856D18">
        <w:rPr>
          <w:lang w:val="en-GB"/>
        </w:rPr>
        <w:t>,</w:t>
      </w:r>
      <w:r w:rsidR="00F869DE" w:rsidRPr="00BB7877">
        <w:rPr>
          <w:lang w:val="en-GB"/>
        </w:rPr>
        <w:t xml:space="preserve"> </w:t>
      </w:r>
      <w:r w:rsidR="00856D18" w:rsidRPr="00BB7877">
        <w:rPr>
          <w:lang w:val="en-GB"/>
        </w:rPr>
        <w:t>etc.</w:t>
      </w:r>
      <w:r w:rsidR="00856D18">
        <w:rPr>
          <w:lang w:val="en-GB"/>
        </w:rPr>
        <w:t>). This could be then entered</w:t>
      </w:r>
      <w:r w:rsidR="00F869DE" w:rsidRPr="00BB7877">
        <w:rPr>
          <w:lang w:val="en-GB"/>
        </w:rPr>
        <w:t xml:space="preserve"> in</w:t>
      </w:r>
      <w:r w:rsidR="00856D18">
        <w:rPr>
          <w:lang w:val="en-GB"/>
        </w:rPr>
        <w:t>to</w:t>
      </w:r>
      <w:r w:rsidR="00F869DE" w:rsidRPr="00BB7877">
        <w:rPr>
          <w:lang w:val="en-GB"/>
        </w:rPr>
        <w:t xml:space="preserve"> the database and used for the e-newsletters.</w:t>
      </w:r>
    </w:p>
    <w:p w:rsidR="00F4231C" w:rsidRDefault="00F4231C" w:rsidP="0028387D">
      <w:pPr>
        <w:pStyle w:val="Kop3"/>
        <w:rPr>
          <w:rFonts w:ascii="Calibri" w:eastAsia="MS Mincho" w:hAnsi="Calibri"/>
          <w:b w:val="0"/>
          <w:bCs w:val="0"/>
          <w:color w:val="auto"/>
          <w:lang w:val="en-GB"/>
        </w:rPr>
      </w:pPr>
      <w:bookmarkStart w:id="21" w:name="_Toc153179178"/>
    </w:p>
    <w:p w:rsidR="00F4231C" w:rsidRDefault="00F4231C" w:rsidP="0028387D">
      <w:pPr>
        <w:pStyle w:val="Kop3"/>
        <w:rPr>
          <w:rFonts w:ascii="Calibri" w:eastAsia="MS Mincho" w:hAnsi="Calibri"/>
          <w:b w:val="0"/>
          <w:bCs w:val="0"/>
          <w:color w:val="auto"/>
          <w:lang w:val="en-GB"/>
        </w:rPr>
      </w:pPr>
    </w:p>
    <w:p w:rsidR="00F4231C" w:rsidRDefault="00F4231C" w:rsidP="00F4231C"/>
    <w:p w:rsidR="00F4231C" w:rsidRPr="00F4231C" w:rsidRDefault="00F4231C" w:rsidP="00F4231C"/>
    <w:p w:rsidR="0028387D" w:rsidRPr="00BB7877" w:rsidRDefault="0018501A" w:rsidP="0028387D">
      <w:pPr>
        <w:pStyle w:val="Kop3"/>
        <w:rPr>
          <w:lang w:val="en-GB"/>
        </w:rPr>
      </w:pPr>
      <w:r>
        <w:rPr>
          <w:lang w:val="en-GB"/>
        </w:rPr>
        <w:lastRenderedPageBreak/>
        <w:t>2.2.4.5 House style</w:t>
      </w:r>
      <w:r w:rsidR="0028387D" w:rsidRPr="00BB7877">
        <w:rPr>
          <w:lang w:val="en-GB"/>
        </w:rPr>
        <w:t xml:space="preserve"> DCC</w:t>
      </w:r>
      <w:bookmarkEnd w:id="21"/>
    </w:p>
    <w:p w:rsidR="00CB1488" w:rsidRPr="00BB7877" w:rsidRDefault="00CB1488" w:rsidP="001C1273">
      <w:pPr>
        <w:rPr>
          <w:lang w:val="en-GB"/>
        </w:rPr>
      </w:pPr>
    </w:p>
    <w:p w:rsidR="001C1273" w:rsidRPr="00BB7877" w:rsidRDefault="002E3A91" w:rsidP="001C1273">
      <w:pPr>
        <w:rPr>
          <w:lang w:val="en-GB"/>
        </w:rPr>
      </w:pPr>
      <w:r w:rsidRPr="00BB7877">
        <w:rPr>
          <w:noProof/>
        </w:rPr>
        <w:drawing>
          <wp:anchor distT="0" distB="0" distL="114300" distR="114300" simplePos="0" relativeHeight="251687936" behindDoc="0" locked="0" layoutInCell="1" allowOverlap="1">
            <wp:simplePos x="0" y="0"/>
            <wp:positionH relativeFrom="column">
              <wp:posOffset>-9525</wp:posOffset>
            </wp:positionH>
            <wp:positionV relativeFrom="paragraph">
              <wp:posOffset>1499235</wp:posOffset>
            </wp:positionV>
            <wp:extent cx="2886075" cy="1885950"/>
            <wp:effectExtent l="190500" t="152400" r="180975" b="133350"/>
            <wp:wrapThrough wrapText="bothSides">
              <wp:wrapPolygon edited="0">
                <wp:start x="0" y="-1745"/>
                <wp:lineTo x="-855" y="-1091"/>
                <wp:lineTo x="-1426" y="218"/>
                <wp:lineTo x="-1426" y="20073"/>
                <wp:lineTo x="-855" y="22691"/>
                <wp:lineTo x="0" y="23127"/>
                <wp:lineTo x="21529" y="23127"/>
                <wp:lineTo x="21671" y="23127"/>
                <wp:lineTo x="22242" y="22691"/>
                <wp:lineTo x="22384" y="22691"/>
                <wp:lineTo x="22954" y="20073"/>
                <wp:lineTo x="22954" y="655"/>
                <wp:lineTo x="22242" y="-1309"/>
                <wp:lineTo x="21529" y="-1745"/>
                <wp:lineTo x="0" y="-1745"/>
              </wp:wrapPolygon>
            </wp:wrapThrough>
            <wp:docPr id="22" name="Afbeelding 4" descr="DCC_Logos_presentation02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CC_Logos_presentation02_1.jpg"/>
                    <pic:cNvPicPr/>
                  </pic:nvPicPr>
                  <pic:blipFill>
                    <a:blip r:embed="rId23" cstate="print"/>
                    <a:stretch>
                      <a:fillRect/>
                    </a:stretch>
                  </pic:blipFill>
                  <pic:spPr>
                    <a:xfrm>
                      <a:off x="0" y="0"/>
                      <a:ext cx="2886075" cy="1885950"/>
                    </a:xfrm>
                    <a:prstGeom prst="rect">
                      <a:avLst/>
                    </a:prstGeom>
                    <a:ln>
                      <a:noFill/>
                    </a:ln>
                    <a:effectLst>
                      <a:outerShdw blurRad="190500" algn="tl" rotWithShape="0">
                        <a:srgbClr val="000000">
                          <a:alpha val="70000"/>
                        </a:srgbClr>
                      </a:outerShdw>
                    </a:effectLst>
                  </pic:spPr>
                </pic:pic>
              </a:graphicData>
            </a:graphic>
          </wp:anchor>
        </w:drawing>
      </w:r>
      <w:r w:rsidRPr="00BB7877">
        <w:rPr>
          <w:noProof/>
        </w:rPr>
        <w:drawing>
          <wp:anchor distT="0" distB="0" distL="114300" distR="114300" simplePos="0" relativeHeight="251685888" behindDoc="0" locked="0" layoutInCell="1" allowOverlap="1">
            <wp:simplePos x="0" y="0"/>
            <wp:positionH relativeFrom="column">
              <wp:posOffset>2990850</wp:posOffset>
            </wp:positionH>
            <wp:positionV relativeFrom="paragraph">
              <wp:posOffset>1213485</wp:posOffset>
            </wp:positionV>
            <wp:extent cx="1724025" cy="1400175"/>
            <wp:effectExtent l="19050" t="0" r="9525" b="0"/>
            <wp:wrapThrough wrapText="bothSides">
              <wp:wrapPolygon edited="0">
                <wp:start x="-239" y="0"/>
                <wp:lineTo x="-239" y="21453"/>
                <wp:lineTo x="21719" y="21453"/>
                <wp:lineTo x="21719" y="0"/>
                <wp:lineTo x="-239" y="0"/>
              </wp:wrapPolygon>
            </wp:wrapThrough>
            <wp:docPr id="25" name="Afbeelding 2" descr="DCC_Logo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DCC_Logo_352.jpg"/>
                    <pic:cNvPicPr>
                      <a:picLocks noChangeAspect="1" noChangeArrowheads="1"/>
                    </pic:cNvPicPr>
                  </pic:nvPicPr>
                  <pic:blipFill>
                    <a:blip r:embed="rId11" cstate="print"/>
                    <a:srcRect/>
                    <a:stretch>
                      <a:fillRect/>
                    </a:stretch>
                  </pic:blipFill>
                  <pic:spPr bwMode="auto">
                    <a:xfrm>
                      <a:off x="0" y="0"/>
                      <a:ext cx="1724025" cy="1400175"/>
                    </a:xfrm>
                    <a:prstGeom prst="rect">
                      <a:avLst/>
                    </a:prstGeom>
                    <a:noFill/>
                  </pic:spPr>
                </pic:pic>
              </a:graphicData>
            </a:graphic>
          </wp:anchor>
        </w:drawing>
      </w:r>
      <w:r w:rsidR="00CB1488" w:rsidRPr="00BB7877">
        <w:rPr>
          <w:lang w:val="en-GB"/>
        </w:rPr>
        <w:t>The house style of the DCC is colourful with a tulip that symbolizes the Netherlands. The p</w:t>
      </w:r>
      <w:r w:rsidR="00856D18">
        <w:rPr>
          <w:lang w:val="en-GB"/>
        </w:rPr>
        <w:t>art out of the tulip on the lower</w:t>
      </w:r>
      <w:r w:rsidR="00CB1488" w:rsidRPr="00BB7877">
        <w:rPr>
          <w:lang w:val="en-GB"/>
        </w:rPr>
        <w:t xml:space="preserve"> side of the logo represents the 800show building where DCC was situated.</w:t>
      </w:r>
      <w:r w:rsidR="00856D18">
        <w:rPr>
          <w:lang w:val="en-GB"/>
        </w:rPr>
        <w:t xml:space="preserve"> On printings</w:t>
      </w:r>
      <w:r w:rsidR="00CB1488" w:rsidRPr="00BB7877">
        <w:rPr>
          <w:lang w:val="en-GB"/>
        </w:rPr>
        <w:t>, web</w:t>
      </w:r>
      <w:r w:rsidR="00856D18">
        <w:rPr>
          <w:lang w:val="en-GB"/>
        </w:rPr>
        <w:t>sites and social media sites this</w:t>
      </w:r>
      <w:r w:rsidR="00CB1488" w:rsidRPr="00BB7877">
        <w:rPr>
          <w:lang w:val="en-GB"/>
        </w:rPr>
        <w:t xml:space="preserve"> colourful selection of multiple tulips</w:t>
      </w:r>
      <w:r w:rsidR="00C81317">
        <w:rPr>
          <w:lang w:val="en-GB"/>
        </w:rPr>
        <w:t xml:space="preserve"> was displayed</w:t>
      </w:r>
      <w:r w:rsidR="00CB1488" w:rsidRPr="00BB7877">
        <w:rPr>
          <w:lang w:val="en-GB"/>
        </w:rPr>
        <w:t xml:space="preserve"> as seen here below. The house style is as colourful as it is because the Chinese love colourful </w:t>
      </w:r>
      <w:r w:rsidR="00C81317" w:rsidRPr="00BB7877">
        <w:rPr>
          <w:lang w:val="en-GB"/>
        </w:rPr>
        <w:t>pallets</w:t>
      </w:r>
      <w:r w:rsidR="00CB1488" w:rsidRPr="00BB7877">
        <w:rPr>
          <w:lang w:val="en-GB"/>
        </w:rPr>
        <w:t xml:space="preserve">. The Chinese characters on the side of the logo give a Chinese twist to the house style. The 8 different colours that are used represent the variety of the </w:t>
      </w:r>
      <w:r w:rsidR="003339A0">
        <w:rPr>
          <w:lang w:val="en-GB"/>
        </w:rPr>
        <w:t>program</w:t>
      </w:r>
      <w:r w:rsidR="00CB1488" w:rsidRPr="00BB7877">
        <w:rPr>
          <w:lang w:val="en-GB"/>
        </w:rPr>
        <w:t xml:space="preserve">. The number 8 is also a Chinese lucky number. </w:t>
      </w:r>
    </w:p>
    <w:p w:rsidR="001C1273" w:rsidRPr="00BB7877" w:rsidRDefault="001C1273" w:rsidP="001C1273">
      <w:pPr>
        <w:pStyle w:val="Geenafstand1"/>
        <w:rPr>
          <w:lang w:val="en-GB"/>
        </w:rPr>
      </w:pPr>
      <w:r w:rsidRPr="00BB7877">
        <w:rPr>
          <w:lang w:val="en-GB"/>
        </w:rPr>
        <w:br/>
      </w:r>
      <w:r w:rsidRPr="00BB7877">
        <w:rPr>
          <w:lang w:val="en-GB"/>
        </w:rPr>
        <w:br/>
      </w: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495FA5" w:rsidP="001C1273">
      <w:pPr>
        <w:pStyle w:val="Geenafstand1"/>
        <w:rPr>
          <w:lang w:val="en-GB"/>
        </w:rPr>
      </w:pPr>
      <w:r w:rsidRPr="00BB7877">
        <w:rPr>
          <w:noProof/>
          <w:lang w:val="en-US"/>
        </w:rPr>
        <w:drawing>
          <wp:anchor distT="0" distB="0" distL="114300" distR="114300" simplePos="0" relativeHeight="251686912" behindDoc="0" locked="0" layoutInCell="1" allowOverlap="1">
            <wp:simplePos x="0" y="0"/>
            <wp:positionH relativeFrom="column">
              <wp:posOffset>-1751965</wp:posOffset>
            </wp:positionH>
            <wp:positionV relativeFrom="paragraph">
              <wp:posOffset>71120</wp:posOffset>
            </wp:positionV>
            <wp:extent cx="1648460" cy="1028700"/>
            <wp:effectExtent l="25400" t="0" r="2540" b="0"/>
            <wp:wrapThrough wrapText="bothSides">
              <wp:wrapPolygon edited="0">
                <wp:start x="-333" y="0"/>
                <wp:lineTo x="-333" y="21333"/>
                <wp:lineTo x="21633" y="21333"/>
                <wp:lineTo x="21633" y="0"/>
                <wp:lineTo x="-333" y="0"/>
              </wp:wrapPolygon>
            </wp:wrapThrough>
            <wp:docPr id="26" name="Afbeelding 6" descr="Logo Netherlands China Arts Foundation_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Logo Netherlands China Arts Foundation_4c.tif"/>
                    <pic:cNvPicPr>
                      <a:picLocks noChangeAspect="1" noChangeArrowheads="1"/>
                    </pic:cNvPicPr>
                  </pic:nvPicPr>
                  <pic:blipFill>
                    <a:blip r:embed="rId24" cstate="print">
                      <a:clrChange>
                        <a:clrFrom>
                          <a:srgbClr val="FDFDFD"/>
                        </a:clrFrom>
                        <a:clrTo>
                          <a:srgbClr val="FDFDFD">
                            <a:alpha val="0"/>
                          </a:srgbClr>
                        </a:clrTo>
                      </a:clrChange>
                    </a:blip>
                    <a:srcRect/>
                    <a:stretch>
                      <a:fillRect/>
                    </a:stretch>
                  </pic:blipFill>
                  <pic:spPr bwMode="auto">
                    <a:xfrm>
                      <a:off x="0" y="0"/>
                      <a:ext cx="1648460" cy="1028700"/>
                    </a:xfrm>
                    <a:prstGeom prst="rect">
                      <a:avLst/>
                    </a:prstGeom>
                    <a:noFill/>
                  </pic:spPr>
                </pic:pic>
              </a:graphicData>
            </a:graphic>
          </wp:anchor>
        </w:drawing>
      </w: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1C1273" w:rsidRPr="00BB7877" w:rsidRDefault="00B24F0A" w:rsidP="001C1273">
      <w:pPr>
        <w:pStyle w:val="Geenafstand1"/>
        <w:rPr>
          <w:lang w:val="en-GB"/>
        </w:rPr>
      </w:pPr>
      <w:r w:rsidRPr="00BB7877">
        <w:rPr>
          <w:lang w:val="en-GB"/>
        </w:rPr>
        <w:t xml:space="preserve">The Netherlands China Arts Foundation has its </w:t>
      </w:r>
      <w:r w:rsidR="00856D18">
        <w:rPr>
          <w:lang w:val="en-GB"/>
        </w:rPr>
        <w:t>own logo as well (the right lower</w:t>
      </w:r>
      <w:r w:rsidRPr="00BB7877">
        <w:rPr>
          <w:lang w:val="en-GB"/>
        </w:rPr>
        <w:t xml:space="preserve"> corner). This logo symbolizes the collaboration between the Netherlands and China since the start of the foundation. </w:t>
      </w:r>
    </w:p>
    <w:p w:rsidR="00F4231C" w:rsidRDefault="00F4231C" w:rsidP="008078D2">
      <w:pPr>
        <w:pStyle w:val="Geenafstand"/>
        <w:rPr>
          <w:lang w:val="en-GB"/>
        </w:rPr>
      </w:pPr>
      <w:bookmarkStart w:id="22" w:name="_Toc264395306"/>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1C1273" w:rsidRPr="00BB7877" w:rsidRDefault="001C1273" w:rsidP="008078D2">
      <w:pPr>
        <w:pStyle w:val="Geenafstand"/>
        <w:rPr>
          <w:rStyle w:val="Kop3Char"/>
        </w:rPr>
      </w:pPr>
      <w:r w:rsidRPr="00BB7877">
        <w:rPr>
          <w:rStyle w:val="Kop3Char"/>
          <w:lang w:val="en-GB"/>
        </w:rPr>
        <w:lastRenderedPageBreak/>
        <w:t>2.2.4.6 Website</w:t>
      </w:r>
      <w:bookmarkEnd w:id="22"/>
      <w:r w:rsidRPr="00BB7877">
        <w:rPr>
          <w:rStyle w:val="Voetnootmarkering"/>
          <w:i/>
          <w:lang w:val="en-GB"/>
        </w:rPr>
        <w:footnoteReference w:id="4"/>
      </w:r>
    </w:p>
    <w:p w:rsidR="001C1273" w:rsidRPr="00BB7877" w:rsidRDefault="001C1273" w:rsidP="001C1273">
      <w:pPr>
        <w:pStyle w:val="Geenafstand1"/>
        <w:rPr>
          <w:lang w:val="en-GB"/>
        </w:rPr>
      </w:pPr>
      <w:r w:rsidRPr="00BB7877">
        <w:rPr>
          <w:noProof/>
          <w:lang w:val="en-US"/>
        </w:rPr>
        <w:drawing>
          <wp:inline distT="0" distB="0" distL="0" distR="0">
            <wp:extent cx="4834509" cy="3484550"/>
            <wp:effectExtent l="171450" t="133350" r="366141" b="306400"/>
            <wp:docPr id="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tretch>
                      <a:fillRect/>
                    </a:stretch>
                  </pic:blipFill>
                  <pic:spPr bwMode="auto">
                    <a:xfrm>
                      <a:off x="0" y="0"/>
                      <a:ext cx="4834509" cy="3484550"/>
                    </a:xfrm>
                    <a:prstGeom prst="rect">
                      <a:avLst/>
                    </a:prstGeom>
                    <a:ln>
                      <a:noFill/>
                    </a:ln>
                    <a:effectLst>
                      <a:outerShdw blurRad="292100" dist="139700" dir="2700000" algn="tl" rotWithShape="0">
                        <a:srgbClr val="333333">
                          <a:alpha val="65000"/>
                        </a:srgbClr>
                      </a:outerShdw>
                    </a:effectLst>
                  </pic:spPr>
                </pic:pic>
              </a:graphicData>
            </a:graphic>
          </wp:inline>
        </w:drawing>
      </w:r>
      <w:r w:rsidRPr="00BB7877">
        <w:rPr>
          <w:lang w:val="en-GB"/>
        </w:rPr>
        <w:br/>
      </w:r>
      <w:r w:rsidR="00E14C9F" w:rsidRPr="00BB7877">
        <w:rPr>
          <w:b/>
          <w:i/>
          <w:lang w:val="en-GB"/>
        </w:rPr>
        <w:t>The composition of the website</w:t>
      </w:r>
    </w:p>
    <w:p w:rsidR="001C1273" w:rsidRPr="00BB7877" w:rsidRDefault="00E14C9F" w:rsidP="00495FA5">
      <w:pPr>
        <w:rPr>
          <w:lang w:val="en-GB"/>
        </w:rPr>
      </w:pPr>
      <w:r w:rsidRPr="00BB7877">
        <w:rPr>
          <w:lang w:val="en-GB"/>
        </w:rPr>
        <w:t>The website of the DCC was available in two languages. One</w:t>
      </w:r>
      <w:r w:rsidR="00C81317">
        <w:rPr>
          <w:lang w:val="en-GB"/>
        </w:rPr>
        <w:t xml:space="preserve"> in</w:t>
      </w:r>
      <w:r w:rsidRPr="00BB7877">
        <w:rPr>
          <w:lang w:val="en-GB"/>
        </w:rPr>
        <w:t xml:space="preserve"> Chinese and one</w:t>
      </w:r>
      <w:r w:rsidR="00C81317">
        <w:rPr>
          <w:lang w:val="en-GB"/>
        </w:rPr>
        <w:t xml:space="preserve"> in</w:t>
      </w:r>
      <w:r w:rsidRPr="00BB7877">
        <w:rPr>
          <w:lang w:val="en-GB"/>
        </w:rPr>
        <w:t xml:space="preserve"> English. The biggest downside was that the Chinese website fell behind on search engine availability and updates. This has been a problem, since the Chinese were part of the primary target group. </w:t>
      </w:r>
    </w:p>
    <w:p w:rsidR="004D318A" w:rsidRPr="00BB7877" w:rsidRDefault="004D318A" w:rsidP="00495FA5">
      <w:pPr>
        <w:pStyle w:val="Geenafstand1"/>
        <w:rPr>
          <w:lang w:val="en-GB"/>
        </w:rPr>
      </w:pPr>
      <w:r w:rsidRPr="00BB7877">
        <w:rPr>
          <w:lang w:val="en-GB"/>
        </w:rPr>
        <w:t>Because the Chinese and English version</w:t>
      </w:r>
      <w:r w:rsidR="00C81317">
        <w:rPr>
          <w:lang w:val="en-GB"/>
        </w:rPr>
        <w:t>s of the website were processed on</w:t>
      </w:r>
      <w:r w:rsidRPr="00BB7877">
        <w:rPr>
          <w:lang w:val="en-GB"/>
        </w:rPr>
        <w:t xml:space="preserve"> one website, the problem sometimes arose that both languages were mixed on the screen. </w:t>
      </w:r>
    </w:p>
    <w:p w:rsidR="00495FA5" w:rsidRPr="00BB7877" w:rsidRDefault="00495FA5" w:rsidP="00495FA5">
      <w:pPr>
        <w:pStyle w:val="Geenafstand1"/>
        <w:rPr>
          <w:lang w:val="en-GB"/>
        </w:rPr>
      </w:pPr>
    </w:p>
    <w:p w:rsidR="004D318A" w:rsidRPr="00BB7877" w:rsidRDefault="004D318A" w:rsidP="00495FA5">
      <w:pPr>
        <w:rPr>
          <w:lang w:val="en-GB"/>
        </w:rPr>
      </w:pPr>
      <w:r w:rsidRPr="00BB7877">
        <w:rPr>
          <w:lang w:val="en-GB"/>
        </w:rPr>
        <w:t>On the home page of the website there was a button for events. By clicking on of the events you could read information about the clicked event. On the left side of the site there was a calendar with events and on the right side a blog with video reports.</w:t>
      </w:r>
    </w:p>
    <w:p w:rsidR="001C1273" w:rsidRPr="00BB7877" w:rsidRDefault="004D318A" w:rsidP="00495FA5">
      <w:pPr>
        <w:rPr>
          <w:lang w:val="en-GB"/>
        </w:rPr>
      </w:pPr>
      <w:r w:rsidRPr="00BB7877">
        <w:rPr>
          <w:lang w:val="en-GB"/>
        </w:rPr>
        <w:t>The website had its own CMS system. Because of all the adjustments to the site</w:t>
      </w:r>
      <w:r w:rsidR="009A05D3">
        <w:rPr>
          <w:lang w:val="en-GB"/>
        </w:rPr>
        <w:t>, in the end there were many</w:t>
      </w:r>
      <w:r w:rsidRPr="00BB7877">
        <w:rPr>
          <w:lang w:val="en-GB"/>
        </w:rPr>
        <w:t xml:space="preserve"> unused elements pr</w:t>
      </w:r>
      <w:r w:rsidR="009A05D3">
        <w:rPr>
          <w:lang w:val="en-GB"/>
        </w:rPr>
        <w:t>ocessed in the CMS. This created</w:t>
      </w:r>
      <w:r w:rsidRPr="00BB7877">
        <w:rPr>
          <w:lang w:val="en-GB"/>
        </w:rPr>
        <w:t xml:space="preserve"> a mo</w:t>
      </w:r>
      <w:r w:rsidR="00233D77">
        <w:rPr>
          <w:lang w:val="en-GB"/>
        </w:rPr>
        <w:t>re difficult</w:t>
      </w:r>
      <w:r w:rsidRPr="00BB7877">
        <w:rPr>
          <w:lang w:val="en-GB"/>
        </w:rPr>
        <w:t xml:space="preserve"> system</w:t>
      </w:r>
      <w:r w:rsidR="00233D77">
        <w:rPr>
          <w:lang w:val="en-GB"/>
        </w:rPr>
        <w:t xml:space="preserve"> to use</w:t>
      </w:r>
      <w:r w:rsidRPr="00BB7877">
        <w:rPr>
          <w:lang w:val="en-GB"/>
        </w:rPr>
        <w:t>. Use of this system also requires some knowledge about CMS, and not every employee had this knowledge. An extranet was also built in to the site to support internal communication and communication with the participants.</w:t>
      </w:r>
      <w:r w:rsidR="00233D77">
        <w:rPr>
          <w:lang w:val="en-GB"/>
        </w:rPr>
        <w:t xml:space="preserve"> When u</w:t>
      </w:r>
      <w:r w:rsidRPr="00BB7877">
        <w:rPr>
          <w:lang w:val="en-GB"/>
        </w:rPr>
        <w:t>sing this extranet it would be possible to communicate and share files with each other. T</w:t>
      </w:r>
      <w:r w:rsidR="00814746" w:rsidRPr="00BB7877">
        <w:rPr>
          <w:lang w:val="en-GB"/>
        </w:rPr>
        <w:t>he extranet appeared to be too difficult for people to use and wasn’t used much or optimally.</w:t>
      </w:r>
      <w:r w:rsidRPr="00BB7877">
        <w:rPr>
          <w:lang w:val="en-GB"/>
        </w:rPr>
        <w:t xml:space="preserve"> </w:t>
      </w:r>
    </w:p>
    <w:p w:rsidR="001C1273" w:rsidRPr="00BB7877" w:rsidRDefault="00814746" w:rsidP="001C1273">
      <w:pPr>
        <w:pStyle w:val="Geenafstand1"/>
        <w:rPr>
          <w:b/>
          <w:i/>
          <w:lang w:val="en-GB"/>
        </w:rPr>
      </w:pPr>
      <w:r w:rsidRPr="00BB7877">
        <w:rPr>
          <w:b/>
          <w:i/>
          <w:lang w:val="en-GB"/>
        </w:rPr>
        <w:lastRenderedPageBreak/>
        <w:t xml:space="preserve">Points of attention </w:t>
      </w:r>
    </w:p>
    <w:p w:rsidR="00814746" w:rsidRPr="00BB7877" w:rsidRDefault="00233D77" w:rsidP="00495FA5">
      <w:pPr>
        <w:rPr>
          <w:lang w:val="en-GB"/>
        </w:rPr>
      </w:pPr>
      <w:r>
        <w:rPr>
          <w:lang w:val="en-GB"/>
        </w:rPr>
        <w:t>There were some uncertainties</w:t>
      </w:r>
      <w:r w:rsidR="00814746" w:rsidRPr="00BB7877">
        <w:rPr>
          <w:lang w:val="en-GB"/>
        </w:rPr>
        <w:t xml:space="preserve"> about the use of the website. The website first had an informative function and this later had to change into a more interactive interface. This res</w:t>
      </w:r>
      <w:r>
        <w:rPr>
          <w:lang w:val="en-GB"/>
        </w:rPr>
        <w:t>ulted in a lot of time and resources that had to be invested in</w:t>
      </w:r>
      <w:r w:rsidR="00814746" w:rsidRPr="00BB7877">
        <w:rPr>
          <w:lang w:val="en-GB"/>
        </w:rPr>
        <w:t xml:space="preserve"> the website. </w:t>
      </w:r>
    </w:p>
    <w:p w:rsidR="001C1273" w:rsidRPr="00BB7877" w:rsidRDefault="00233D77" w:rsidP="00495FA5">
      <w:pPr>
        <w:rPr>
          <w:lang w:val="en-GB"/>
        </w:rPr>
      </w:pPr>
      <w:r>
        <w:rPr>
          <w:lang w:val="en-GB"/>
        </w:rPr>
        <w:t>Another point of attention was</w:t>
      </w:r>
      <w:r w:rsidR="00814746" w:rsidRPr="00BB7877">
        <w:rPr>
          <w:lang w:val="en-GB"/>
        </w:rPr>
        <w:t xml:space="preserve"> the late delivery and short testing period of the website. The website was delivered about 2 wee</w:t>
      </w:r>
      <w:r>
        <w:rPr>
          <w:lang w:val="en-GB"/>
        </w:rPr>
        <w:t>ks before the launch and only</w:t>
      </w:r>
      <w:r w:rsidR="00814746" w:rsidRPr="00BB7877">
        <w:rPr>
          <w:lang w:val="en-GB"/>
        </w:rPr>
        <w:t xml:space="preserve"> weeks after the launch the site went from concept to the end product. This brought the problem that </w:t>
      </w:r>
      <w:r>
        <w:rPr>
          <w:lang w:val="en-GB"/>
        </w:rPr>
        <w:t>the website was only utilized as a search engine</w:t>
      </w:r>
      <w:r w:rsidR="00814746" w:rsidRPr="00BB7877">
        <w:rPr>
          <w:lang w:val="en-GB"/>
        </w:rPr>
        <w:t xml:space="preserve"> weeks after the launch. </w:t>
      </w:r>
    </w:p>
    <w:p w:rsidR="001C1273" w:rsidRPr="00BB7877" w:rsidRDefault="001C1273" w:rsidP="001C1273">
      <w:pPr>
        <w:pStyle w:val="Geenafstand1"/>
        <w:rPr>
          <w:lang w:val="en-GB"/>
        </w:rPr>
      </w:pPr>
    </w:p>
    <w:p w:rsidR="001C1273" w:rsidRPr="00235194" w:rsidRDefault="001C1273" w:rsidP="001C1273">
      <w:pPr>
        <w:pStyle w:val="Geenafstand1"/>
        <w:rPr>
          <w:rStyle w:val="Kop3Char"/>
        </w:rPr>
      </w:pPr>
      <w:bookmarkStart w:id="23" w:name="_Toc264395307"/>
      <w:r w:rsidRPr="00BB7877">
        <w:rPr>
          <w:rStyle w:val="Kop3Char"/>
          <w:lang w:val="en-GB"/>
        </w:rPr>
        <w:t>2.2.4.7 Social media</w:t>
      </w:r>
      <w:bookmarkEnd w:id="23"/>
    </w:p>
    <w:p w:rsidR="007E79F7" w:rsidRPr="00BB7877" w:rsidRDefault="00814746" w:rsidP="00495FA5">
      <w:pPr>
        <w:rPr>
          <w:lang w:val="en-GB"/>
        </w:rPr>
      </w:pPr>
      <w:r w:rsidRPr="00BB7877">
        <w:rPr>
          <w:lang w:val="en-GB"/>
        </w:rPr>
        <w:t>Until close to the launch of the DCC</w:t>
      </w:r>
      <w:r w:rsidR="00233D77">
        <w:rPr>
          <w:lang w:val="en-GB"/>
        </w:rPr>
        <w:t>,</w:t>
      </w:r>
      <w:r w:rsidRPr="00BB7877">
        <w:rPr>
          <w:lang w:val="en-GB"/>
        </w:rPr>
        <w:t xml:space="preserve"> there was no use of social media. With the coming of the interns</w:t>
      </w:r>
      <w:r w:rsidR="00A204FE">
        <w:rPr>
          <w:lang w:val="en-GB"/>
        </w:rPr>
        <w:t>,</w:t>
      </w:r>
      <w:r w:rsidR="007E79F7" w:rsidRPr="00BB7877">
        <w:rPr>
          <w:lang w:val="en-GB"/>
        </w:rPr>
        <w:t xml:space="preserve"> the first social platforms were int</w:t>
      </w:r>
      <w:r w:rsidR="00A204FE">
        <w:rPr>
          <w:lang w:val="en-GB"/>
        </w:rPr>
        <w:t>roduced. These were: Facebook, Flickr Photostream, a Y</w:t>
      </w:r>
      <w:r w:rsidR="007E79F7" w:rsidRPr="00BB7877">
        <w:rPr>
          <w:lang w:val="en-GB"/>
        </w:rPr>
        <w:t xml:space="preserve">outube channel and a Twitter account. </w:t>
      </w:r>
    </w:p>
    <w:p w:rsidR="005D04D5" w:rsidRPr="00BB7877" w:rsidRDefault="00A204FE" w:rsidP="00495FA5">
      <w:pPr>
        <w:rPr>
          <w:lang w:val="en-GB"/>
        </w:rPr>
      </w:pPr>
      <w:r>
        <w:rPr>
          <w:lang w:val="en-GB"/>
        </w:rPr>
        <w:t>For a long time there was not a great deal</w:t>
      </w:r>
      <w:r w:rsidR="005D04D5" w:rsidRPr="00BB7877">
        <w:rPr>
          <w:lang w:val="en-GB"/>
        </w:rPr>
        <w:t xml:space="preserve"> of content,</w:t>
      </w:r>
      <w:r>
        <w:rPr>
          <w:lang w:val="en-GB"/>
        </w:rPr>
        <w:t xml:space="preserve"> which resulted in minimal effect in</w:t>
      </w:r>
      <w:r w:rsidR="005D04D5" w:rsidRPr="00BB7877">
        <w:rPr>
          <w:lang w:val="en-GB"/>
        </w:rPr>
        <w:t xml:space="preserve"> the social media. Once more</w:t>
      </w:r>
      <w:r>
        <w:rPr>
          <w:lang w:val="en-GB"/>
        </w:rPr>
        <w:t xml:space="preserve"> people were working on the cont</w:t>
      </w:r>
      <w:r w:rsidR="005D04D5" w:rsidRPr="00BB7877">
        <w:rPr>
          <w:lang w:val="en-GB"/>
        </w:rPr>
        <w:t>ent and this increased, the social med</w:t>
      </w:r>
      <w:r>
        <w:rPr>
          <w:lang w:val="en-GB"/>
        </w:rPr>
        <w:t>ia improved its intended results</w:t>
      </w:r>
      <w:r w:rsidR="005D04D5" w:rsidRPr="00BB7877">
        <w:rPr>
          <w:lang w:val="en-GB"/>
        </w:rPr>
        <w:t xml:space="preserve">. </w:t>
      </w:r>
    </w:p>
    <w:p w:rsidR="001C1273" w:rsidRPr="00BB7877" w:rsidRDefault="005D04D5" w:rsidP="005D04D5">
      <w:pPr>
        <w:rPr>
          <w:color w:val="FF0000"/>
          <w:lang w:val="en-GB"/>
        </w:rPr>
      </w:pPr>
      <w:r w:rsidRPr="00BB7877">
        <w:rPr>
          <w:lang w:val="en-GB"/>
        </w:rPr>
        <w:t>An extra problem concerning social media</w:t>
      </w:r>
      <w:r w:rsidR="00A204FE">
        <w:rPr>
          <w:lang w:val="en-GB"/>
        </w:rPr>
        <w:t xml:space="preserve"> </w:t>
      </w:r>
      <w:r w:rsidR="00167D6E">
        <w:rPr>
          <w:lang w:val="en-GB"/>
        </w:rPr>
        <w:t>was</w:t>
      </w:r>
      <w:r w:rsidRPr="00BB7877">
        <w:rPr>
          <w:lang w:val="en-GB"/>
        </w:rPr>
        <w:t xml:space="preserve"> the regulations in China. Facebook for example was blocked and later on, twitter as well. To still be able</w:t>
      </w:r>
      <w:r w:rsidR="00A204FE">
        <w:rPr>
          <w:lang w:val="en-GB"/>
        </w:rPr>
        <w:t xml:space="preserve"> to tap into the social media, “Kaixi”</w:t>
      </w:r>
      <w:r w:rsidRPr="00BB7877">
        <w:rPr>
          <w:lang w:val="en-GB"/>
        </w:rPr>
        <w:t xml:space="preserve"> was used, which is a Chinese social media website</w:t>
      </w:r>
      <w:r w:rsidR="006F5D2D" w:rsidRPr="00BB7877">
        <w:rPr>
          <w:lang w:val="en-GB"/>
        </w:rPr>
        <w:t>.</w:t>
      </w:r>
    </w:p>
    <w:p w:rsidR="001C1273" w:rsidRPr="00BB7877" w:rsidRDefault="001C1273" w:rsidP="001C1273">
      <w:pPr>
        <w:pStyle w:val="Geenafstand1"/>
        <w:rPr>
          <w:lang w:val="en-GB"/>
        </w:rPr>
      </w:pPr>
    </w:p>
    <w:p w:rsidR="001C1273" w:rsidRPr="00235194" w:rsidRDefault="0018501A" w:rsidP="001C1273">
      <w:pPr>
        <w:pStyle w:val="Geenafstand1"/>
        <w:rPr>
          <w:rStyle w:val="Kop3Char"/>
        </w:rPr>
      </w:pPr>
      <w:bookmarkStart w:id="24" w:name="_Toc264395308"/>
      <w:r>
        <w:rPr>
          <w:rStyle w:val="Kop3Char"/>
          <w:lang w:val="en-GB"/>
        </w:rPr>
        <w:t>2.2.4.8 Materia</w:t>
      </w:r>
      <w:r w:rsidR="001C1273" w:rsidRPr="00BB7877">
        <w:rPr>
          <w:rStyle w:val="Kop3Char"/>
          <w:lang w:val="en-GB"/>
        </w:rPr>
        <w:t xml:space="preserve">l </w:t>
      </w:r>
      <w:bookmarkEnd w:id="24"/>
      <w:r>
        <w:rPr>
          <w:rStyle w:val="Kop3Char"/>
          <w:lang w:val="en-GB"/>
        </w:rPr>
        <w:t>concerning DCC</w:t>
      </w:r>
    </w:p>
    <w:p w:rsidR="001C1273" w:rsidRPr="00BB7877" w:rsidRDefault="00A204FE" w:rsidP="00495FA5">
      <w:pPr>
        <w:rPr>
          <w:lang w:val="en-GB"/>
        </w:rPr>
      </w:pPr>
      <w:r>
        <w:rPr>
          <w:lang w:val="en-GB"/>
        </w:rPr>
        <w:t>As</w:t>
      </w:r>
      <w:r w:rsidR="006136C2" w:rsidRPr="00BB7877">
        <w:rPr>
          <w:lang w:val="en-GB"/>
        </w:rPr>
        <w:t xml:space="preserve"> described above, the deliverance of content material concerning the DCC was a problem in the beginning. </w:t>
      </w:r>
      <w:r w:rsidR="00167D6E">
        <w:rPr>
          <w:lang w:val="en-GB"/>
        </w:rPr>
        <w:t>In the attempt t</w:t>
      </w:r>
      <w:r w:rsidR="006136C2" w:rsidRPr="00BB7877">
        <w:rPr>
          <w:lang w:val="en-GB"/>
        </w:rPr>
        <w:t>o so</w:t>
      </w:r>
      <w:r w:rsidR="00167D6E">
        <w:rPr>
          <w:lang w:val="en-GB"/>
        </w:rPr>
        <w:t xml:space="preserve">lve this problem, partially, it </w:t>
      </w:r>
      <w:r w:rsidR="006136C2" w:rsidRPr="00BB7877">
        <w:rPr>
          <w:lang w:val="en-GB"/>
        </w:rPr>
        <w:t>was decided that the Netherlands side</w:t>
      </w:r>
      <w:r w:rsidR="00167D6E">
        <w:rPr>
          <w:lang w:val="en-GB"/>
        </w:rPr>
        <w:t xml:space="preserve"> would</w:t>
      </w:r>
      <w:r w:rsidR="006136C2" w:rsidRPr="00BB7877">
        <w:rPr>
          <w:lang w:val="en-GB"/>
        </w:rPr>
        <w:t xml:space="preserve"> also create content. They would make </w:t>
      </w:r>
      <w:r w:rsidR="00A119FB" w:rsidRPr="00BB7877">
        <w:rPr>
          <w:lang w:val="en-GB"/>
        </w:rPr>
        <w:t>videos</w:t>
      </w:r>
      <w:r w:rsidR="006136C2" w:rsidRPr="00BB7877">
        <w:rPr>
          <w:lang w:val="en-GB"/>
        </w:rPr>
        <w:t xml:space="preserve"> of the partici</w:t>
      </w:r>
      <w:r w:rsidR="00167D6E">
        <w:rPr>
          <w:lang w:val="en-GB"/>
        </w:rPr>
        <w:t>pants before they would leave for C</w:t>
      </w:r>
      <w:r w:rsidR="006136C2" w:rsidRPr="00BB7877">
        <w:rPr>
          <w:lang w:val="en-GB"/>
        </w:rPr>
        <w:t>hina, talking about t</w:t>
      </w:r>
      <w:r w:rsidR="00167D6E">
        <w:rPr>
          <w:lang w:val="en-GB"/>
        </w:rPr>
        <w:t xml:space="preserve">heir </w:t>
      </w:r>
      <w:r w:rsidR="003339A0">
        <w:rPr>
          <w:lang w:val="en-GB"/>
        </w:rPr>
        <w:t>program</w:t>
      </w:r>
      <w:r w:rsidR="00167D6E">
        <w:rPr>
          <w:lang w:val="en-GB"/>
        </w:rPr>
        <w:t xml:space="preserve"> and expectations</w:t>
      </w:r>
      <w:r w:rsidR="006136C2" w:rsidRPr="00BB7877">
        <w:rPr>
          <w:lang w:val="en-GB"/>
        </w:rPr>
        <w:t xml:space="preserve"> in relation to collaborating and cultural exchange. Once in China a new video would be made with the participants talking about their experience in China. This happened for a couple of participants because the </w:t>
      </w:r>
      <w:r w:rsidR="00167D6E">
        <w:rPr>
          <w:lang w:val="en-GB"/>
        </w:rPr>
        <w:t>process started late in China and s</w:t>
      </w:r>
      <w:r w:rsidR="006136C2" w:rsidRPr="00BB7877">
        <w:rPr>
          <w:lang w:val="en-GB"/>
        </w:rPr>
        <w:t xml:space="preserve">ome of the participants were already back home in the Netherlands. </w:t>
      </w:r>
    </w:p>
    <w:p w:rsidR="003F3E64" w:rsidRPr="00BB7877" w:rsidRDefault="003F3E64" w:rsidP="003F3E64">
      <w:pPr>
        <w:pStyle w:val="Kop2"/>
        <w:rPr>
          <w:lang w:val="en-GB"/>
        </w:rPr>
      </w:pPr>
      <w:bookmarkStart w:id="25" w:name="_Toc153179179"/>
      <w:r w:rsidRPr="00BB7877">
        <w:rPr>
          <w:lang w:val="en-GB"/>
        </w:rPr>
        <w:t xml:space="preserve">2.2.5 </w:t>
      </w:r>
      <w:r w:rsidR="00167D6E" w:rsidRPr="00BB7877">
        <w:rPr>
          <w:lang w:val="en-GB"/>
        </w:rPr>
        <w:t>Personn</w:t>
      </w:r>
      <w:r w:rsidR="00167D6E">
        <w:rPr>
          <w:lang w:val="en-GB"/>
        </w:rPr>
        <w:t>el</w:t>
      </w:r>
      <w:r w:rsidR="0018501A">
        <w:rPr>
          <w:lang w:val="en-GB"/>
        </w:rPr>
        <w:t xml:space="preserve"> and internal communication</w:t>
      </w:r>
      <w:bookmarkEnd w:id="25"/>
    </w:p>
    <w:p w:rsidR="002018C1" w:rsidRPr="00BB7877" w:rsidRDefault="002018C1" w:rsidP="004D6563">
      <w:pPr>
        <w:rPr>
          <w:lang w:val="en-GB"/>
        </w:rPr>
      </w:pPr>
      <w:r w:rsidRPr="00BB7877">
        <w:rPr>
          <w:lang w:val="en-GB"/>
        </w:rPr>
        <w:t>There were different parties functioning as emp</w:t>
      </w:r>
      <w:r w:rsidR="00167D6E">
        <w:rPr>
          <w:lang w:val="en-GB"/>
        </w:rPr>
        <w:t xml:space="preserve">loyees under the DCC. These were </w:t>
      </w:r>
      <w:r w:rsidRPr="00BB7877">
        <w:rPr>
          <w:lang w:val="en-GB"/>
        </w:rPr>
        <w:t>employees from SICA, Auditoire and the management</w:t>
      </w:r>
      <w:r w:rsidR="00167D6E">
        <w:rPr>
          <w:lang w:val="en-GB"/>
        </w:rPr>
        <w:t xml:space="preserve"> teams for</w:t>
      </w:r>
      <w:r w:rsidRPr="00BB7877">
        <w:rPr>
          <w:lang w:val="en-GB"/>
        </w:rPr>
        <w:t xml:space="preserve"> the participating artists. VDMI, an external company, took care of the website and a design bureau called Dumbar created the house style of the DCC. The tasks were defined as follows:</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w:t>
      </w:r>
      <w:r w:rsidR="003F3E64" w:rsidRPr="00BB7877">
        <w:rPr>
          <w:color w:val="000000" w:themeColor="text1"/>
          <w:lang w:val="en-GB"/>
        </w:rPr>
        <w:t xml:space="preserve"> </w:t>
      </w:r>
      <w:r w:rsidRPr="00BB7877">
        <w:rPr>
          <w:color w:val="000000" w:themeColor="text1"/>
          <w:lang w:val="en-GB"/>
        </w:rPr>
        <w:t xml:space="preserve">and </w:t>
      </w:r>
      <w:r w:rsidR="003F3E64" w:rsidRPr="00BB7877">
        <w:rPr>
          <w:color w:val="000000" w:themeColor="text1"/>
          <w:lang w:val="en-GB"/>
        </w:rPr>
        <w:t xml:space="preserve">day to day China   </w:t>
      </w:r>
      <w:r w:rsidR="003F3E64" w:rsidRPr="00BB7877">
        <w:rPr>
          <w:color w:val="000000" w:themeColor="text1"/>
          <w:lang w:val="en-GB"/>
        </w:rPr>
        <w:sym w:font="Wingdings" w:char="F0E0"/>
      </w:r>
      <w:r w:rsidR="003F3E64" w:rsidRPr="00BB7877">
        <w:rPr>
          <w:color w:val="000000" w:themeColor="text1"/>
          <w:lang w:val="en-GB"/>
        </w:rPr>
        <w:t xml:space="preserve"> Auditoire</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 within the Netherlands</w:t>
      </w:r>
      <w:r w:rsidR="003F3E64" w:rsidRPr="00BB7877">
        <w:rPr>
          <w:color w:val="000000" w:themeColor="text1"/>
          <w:lang w:val="en-GB"/>
        </w:rPr>
        <w:sym w:font="Wingdings" w:char="F0E0"/>
      </w:r>
      <w:r w:rsidR="003F3E64" w:rsidRPr="00BB7877">
        <w:rPr>
          <w:color w:val="000000" w:themeColor="text1"/>
          <w:lang w:val="en-GB"/>
        </w:rPr>
        <w:t xml:space="preserve"> SICA</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w:t>
      </w:r>
      <w:r w:rsidR="003F3E64" w:rsidRPr="00BB7877">
        <w:rPr>
          <w:color w:val="000000" w:themeColor="text1"/>
          <w:lang w:val="en-GB"/>
        </w:rPr>
        <w:t xml:space="preserve"> </w:t>
      </w:r>
      <w:r w:rsidRPr="00BB7877">
        <w:rPr>
          <w:color w:val="000000" w:themeColor="text1"/>
          <w:lang w:val="en-GB"/>
        </w:rPr>
        <w:t>towards participants</w:t>
      </w:r>
      <w:r w:rsidR="003F3E64" w:rsidRPr="00BB7877">
        <w:rPr>
          <w:color w:val="000000" w:themeColor="text1"/>
          <w:lang w:val="en-GB"/>
        </w:rPr>
        <w:t xml:space="preserve">  </w:t>
      </w:r>
      <w:r w:rsidR="003F3E64" w:rsidRPr="00BB7877">
        <w:rPr>
          <w:color w:val="000000" w:themeColor="text1"/>
          <w:lang w:val="en-GB"/>
        </w:rPr>
        <w:sym w:font="Wingdings" w:char="F0E0"/>
      </w:r>
      <w:r w:rsidR="003F3E64" w:rsidRPr="00BB7877">
        <w:rPr>
          <w:color w:val="000000" w:themeColor="text1"/>
          <w:lang w:val="en-GB"/>
        </w:rPr>
        <w:t xml:space="preserve"> SICA </w:t>
      </w:r>
      <w:r w:rsidRPr="00BB7877">
        <w:rPr>
          <w:color w:val="000000" w:themeColor="text1"/>
          <w:lang w:val="en-GB"/>
        </w:rPr>
        <w:t>employees in Shanghai and Amsterdam</w:t>
      </w:r>
    </w:p>
    <w:p w:rsidR="003F3E64" w:rsidRPr="00BB7877" w:rsidRDefault="003F3E64" w:rsidP="004D6563">
      <w:pPr>
        <w:rPr>
          <w:color w:val="000000" w:themeColor="text1"/>
          <w:lang w:val="en-GB"/>
        </w:rPr>
      </w:pPr>
      <w:r w:rsidRPr="00BB7877">
        <w:rPr>
          <w:rStyle w:val="Kop3Char"/>
          <w:lang w:val="en-GB"/>
        </w:rPr>
        <w:lastRenderedPageBreak/>
        <w:t>2.2.5.1 SICA</w:t>
      </w:r>
      <w:r w:rsidRPr="00BB7877">
        <w:rPr>
          <w:color w:val="FF0000"/>
          <w:lang w:val="en-GB"/>
        </w:rPr>
        <w:br/>
      </w:r>
      <w:r w:rsidR="00F83149" w:rsidRPr="00BB7877">
        <w:rPr>
          <w:lang w:val="en-GB"/>
        </w:rPr>
        <w:t>From SICA/NCAF there were three employees working on the DCC project. They were supported by interns from Shanghai and Amsterdam. Sica</w:t>
      </w:r>
      <w:r w:rsidR="00AE0A6A">
        <w:rPr>
          <w:lang w:val="en-GB"/>
        </w:rPr>
        <w:t>,</w:t>
      </w:r>
      <w:r w:rsidR="00F83149" w:rsidRPr="00BB7877">
        <w:rPr>
          <w:lang w:val="en-GB"/>
        </w:rPr>
        <w:t xml:space="preserve"> being a cultural foundation</w:t>
      </w:r>
      <w:r w:rsidR="00AE0A6A">
        <w:rPr>
          <w:lang w:val="en-GB"/>
        </w:rPr>
        <w:t>,</w:t>
      </w:r>
      <w:r w:rsidR="00F83149" w:rsidRPr="00BB7877">
        <w:rPr>
          <w:lang w:val="en-GB"/>
        </w:rPr>
        <w:t xml:space="preserve"> </w:t>
      </w:r>
      <w:r w:rsidR="00AE0A6A" w:rsidRPr="00BB7877">
        <w:rPr>
          <w:lang w:val="en-GB"/>
        </w:rPr>
        <w:t>possessed</w:t>
      </w:r>
      <w:r w:rsidR="00AE0A6A">
        <w:rPr>
          <w:lang w:val="en-GB"/>
        </w:rPr>
        <w:t xml:space="preserve"> great</w:t>
      </w:r>
      <w:r w:rsidR="00F83149" w:rsidRPr="00BB7877">
        <w:rPr>
          <w:lang w:val="en-GB"/>
        </w:rPr>
        <w:t xml:space="preserve"> of knowledge about t</w:t>
      </w:r>
      <w:r w:rsidR="00AE0A6A">
        <w:rPr>
          <w:lang w:val="en-GB"/>
        </w:rPr>
        <w:t>he cultural aspect and had a large</w:t>
      </w:r>
      <w:r w:rsidR="00F83149" w:rsidRPr="00BB7877">
        <w:rPr>
          <w:lang w:val="en-GB"/>
        </w:rPr>
        <w:t xml:space="preserve"> network of cultural connections. The number of employees within the DCC was a little low. PR and marketing wasn’t</w:t>
      </w:r>
      <w:r w:rsidR="002A761E" w:rsidRPr="00BB7877">
        <w:rPr>
          <w:lang w:val="en-GB"/>
        </w:rPr>
        <w:t xml:space="preserve"> always</w:t>
      </w:r>
      <w:r w:rsidR="00AE0A6A">
        <w:rPr>
          <w:lang w:val="en-GB"/>
        </w:rPr>
        <w:t xml:space="preserve"> optimally utilized</w:t>
      </w:r>
      <w:r w:rsidR="00F83149" w:rsidRPr="00BB7877">
        <w:rPr>
          <w:lang w:val="en-GB"/>
        </w:rPr>
        <w:t xml:space="preserve"> and the focus was mostly on the content of the </w:t>
      </w:r>
      <w:r w:rsidR="003339A0">
        <w:rPr>
          <w:lang w:val="en-GB"/>
        </w:rPr>
        <w:t>program</w:t>
      </w:r>
      <w:r w:rsidR="00F83149" w:rsidRPr="00BB7877">
        <w:rPr>
          <w:lang w:val="en-GB"/>
        </w:rPr>
        <w:t xml:space="preserve"> and less on the communication and promotion</w:t>
      </w:r>
      <w:r w:rsidR="002A761E" w:rsidRPr="00BB7877">
        <w:rPr>
          <w:lang w:val="en-GB"/>
        </w:rPr>
        <w:t>.</w:t>
      </w:r>
    </w:p>
    <w:p w:rsidR="003F3E64" w:rsidRPr="00BB7877" w:rsidRDefault="003F3E64" w:rsidP="003F3E64">
      <w:pPr>
        <w:rPr>
          <w:color w:val="000000" w:themeColor="text1"/>
          <w:lang w:val="en-GB"/>
        </w:rPr>
      </w:pPr>
      <w:r w:rsidRPr="00BB7877">
        <w:rPr>
          <w:rStyle w:val="Kop3Char"/>
          <w:lang w:val="en-GB"/>
        </w:rPr>
        <w:t>2.2.5.2 Auditoire</w:t>
      </w:r>
      <w:r w:rsidRPr="00BB7877">
        <w:rPr>
          <w:color w:val="FF0000"/>
          <w:lang w:val="en-GB"/>
        </w:rPr>
        <w:t xml:space="preserve"> </w:t>
      </w:r>
      <w:r w:rsidRPr="00BB7877">
        <w:rPr>
          <w:color w:val="FF0000"/>
          <w:lang w:val="en-GB"/>
        </w:rPr>
        <w:br/>
      </w:r>
      <w:r w:rsidR="002A761E" w:rsidRPr="00BB7877">
        <w:rPr>
          <w:lang w:val="en-GB"/>
        </w:rPr>
        <w:t>Auditoire is a French event company which has been operational in Shanghai and has the local know</w:t>
      </w:r>
      <w:r w:rsidR="00AE0A6A">
        <w:rPr>
          <w:lang w:val="en-GB"/>
        </w:rPr>
        <w:t xml:space="preserve"> </w:t>
      </w:r>
      <w:r w:rsidR="002A761E" w:rsidRPr="00BB7877">
        <w:rPr>
          <w:lang w:val="en-GB"/>
        </w:rPr>
        <w:t>how of the market. The company has do</w:t>
      </w:r>
      <w:r w:rsidR="00AE0A6A">
        <w:rPr>
          <w:lang w:val="en-GB"/>
        </w:rPr>
        <w:t>ne large</w:t>
      </w:r>
      <w:r w:rsidR="002A761E" w:rsidRPr="00BB7877">
        <w:rPr>
          <w:lang w:val="en-GB"/>
        </w:rPr>
        <w:t xml:space="preserve"> projects for big brands in the past. Auditoire did the day to day management and marketing for the DCC. </w:t>
      </w:r>
    </w:p>
    <w:p w:rsidR="002A761E" w:rsidRPr="00BB7877" w:rsidRDefault="002A761E" w:rsidP="003F3E64">
      <w:pPr>
        <w:rPr>
          <w:lang w:val="en-GB"/>
        </w:rPr>
      </w:pPr>
      <w:r w:rsidRPr="00BB7877">
        <w:rPr>
          <w:lang w:val="en-GB"/>
        </w:rPr>
        <w:t>The day to day mana</w:t>
      </w:r>
      <w:r w:rsidR="00AE0A6A">
        <w:rPr>
          <w:lang w:val="en-GB"/>
        </w:rPr>
        <w:t>gement in Shanghai took in a great deal</w:t>
      </w:r>
      <w:r w:rsidRPr="00BB7877">
        <w:rPr>
          <w:lang w:val="en-GB"/>
        </w:rPr>
        <w:t xml:space="preserve"> of time. The </w:t>
      </w:r>
      <w:r w:rsidR="000E1322" w:rsidRPr="00BB7877">
        <w:rPr>
          <w:lang w:val="en-GB"/>
        </w:rPr>
        <w:t>day-to-day</w:t>
      </w:r>
      <w:r w:rsidR="00B40052" w:rsidRPr="00BB7877">
        <w:rPr>
          <w:lang w:val="en-GB"/>
        </w:rPr>
        <w:t xml:space="preserve"> activities included</w:t>
      </w:r>
      <w:r w:rsidRPr="00BB7877">
        <w:rPr>
          <w:lang w:val="en-GB"/>
        </w:rPr>
        <w:t xml:space="preserve">: the </w:t>
      </w:r>
      <w:r w:rsidR="00AE0A6A">
        <w:rPr>
          <w:lang w:val="en-GB"/>
        </w:rPr>
        <w:t xml:space="preserve">material deliverance to the DCC, </w:t>
      </w:r>
      <w:r w:rsidRPr="00BB7877">
        <w:rPr>
          <w:lang w:val="en-GB"/>
        </w:rPr>
        <w:t>custom clearance, maintenance and coordination of the building</w:t>
      </w:r>
      <w:r w:rsidR="000E1322" w:rsidRPr="00BB7877">
        <w:rPr>
          <w:lang w:val="en-GB"/>
        </w:rPr>
        <w:t>, reception</w:t>
      </w:r>
      <w:r w:rsidR="00B40052" w:rsidRPr="00BB7877">
        <w:rPr>
          <w:lang w:val="en-GB"/>
        </w:rPr>
        <w:t xml:space="preserve">/hosting, </w:t>
      </w:r>
      <w:r w:rsidRPr="00BB7877">
        <w:rPr>
          <w:lang w:val="en-GB"/>
        </w:rPr>
        <w:t>preparation and</w:t>
      </w:r>
      <w:r w:rsidR="00B40052" w:rsidRPr="00BB7877">
        <w:rPr>
          <w:lang w:val="en-GB"/>
        </w:rPr>
        <w:t xml:space="preserve"> management of all performances.</w:t>
      </w:r>
    </w:p>
    <w:p w:rsidR="003F3E64" w:rsidRPr="00BB7877" w:rsidRDefault="002A761E" w:rsidP="003F3E64">
      <w:pPr>
        <w:rPr>
          <w:lang w:val="en-GB"/>
        </w:rPr>
      </w:pPr>
      <w:r w:rsidRPr="00BB7877">
        <w:rPr>
          <w:color w:val="FF0000"/>
          <w:lang w:val="en-GB"/>
        </w:rPr>
        <w:t xml:space="preserve"> </w:t>
      </w:r>
      <w:r w:rsidR="003F3E64" w:rsidRPr="00BB7877">
        <w:rPr>
          <w:color w:val="FF0000"/>
          <w:lang w:val="en-GB"/>
        </w:rPr>
        <w:br/>
      </w:r>
      <w:r w:rsidR="00B40052" w:rsidRPr="00BB7877">
        <w:rPr>
          <w:lang w:val="en-GB"/>
        </w:rPr>
        <w:t>The collaboration between Aud</w:t>
      </w:r>
      <w:r w:rsidR="00AE0A6A">
        <w:rPr>
          <w:lang w:val="en-GB"/>
        </w:rPr>
        <w:t>itoire and SICA wasn’t always</w:t>
      </w:r>
      <w:r w:rsidR="00B40052" w:rsidRPr="00BB7877">
        <w:rPr>
          <w:lang w:val="en-GB"/>
        </w:rPr>
        <w:t xml:space="preserve"> easy. Time difference</w:t>
      </w:r>
      <w:r w:rsidR="00AE0A6A">
        <w:rPr>
          <w:lang w:val="en-GB"/>
        </w:rPr>
        <w:t>s</w:t>
      </w:r>
      <w:r w:rsidR="00B40052" w:rsidRPr="00BB7877">
        <w:rPr>
          <w:lang w:val="en-GB"/>
        </w:rPr>
        <w:t xml:space="preserve"> and different way</w:t>
      </w:r>
      <w:r w:rsidR="00AE0A6A">
        <w:rPr>
          <w:lang w:val="en-GB"/>
        </w:rPr>
        <w:t>s</w:t>
      </w:r>
      <w:r w:rsidR="00B40052" w:rsidRPr="00BB7877">
        <w:rPr>
          <w:lang w:val="en-GB"/>
        </w:rPr>
        <w:t xml:space="preserve"> of working were </w:t>
      </w:r>
      <w:r w:rsidR="00C533D3">
        <w:rPr>
          <w:lang w:val="en-GB"/>
        </w:rPr>
        <w:t>the main difficulty</w:t>
      </w:r>
      <w:r w:rsidR="00B40052" w:rsidRPr="00BB7877">
        <w:rPr>
          <w:lang w:val="en-GB"/>
        </w:rPr>
        <w:t xml:space="preserve">. Auditoire also seemed to have difficulty with organising all the performances at DCC. </w:t>
      </w:r>
      <w:r w:rsidR="00C533D3">
        <w:rPr>
          <w:lang w:val="en-GB"/>
        </w:rPr>
        <w:t>T</w:t>
      </w:r>
      <w:r w:rsidR="00B40052" w:rsidRPr="00BB7877">
        <w:rPr>
          <w:lang w:val="en-GB"/>
        </w:rPr>
        <w:t>he DCC was the first long-term project Auditoire had done</w:t>
      </w:r>
      <w:r w:rsidR="00C533D3">
        <w:rPr>
          <w:lang w:val="en-GB"/>
        </w:rPr>
        <w:t xml:space="preserve"> (six months duration) and their lack of experience sometimes led to stressful situations.</w:t>
      </w:r>
    </w:p>
    <w:p w:rsidR="003F3E64" w:rsidRPr="00BB7877" w:rsidRDefault="00B40052" w:rsidP="004D6563">
      <w:pPr>
        <w:rPr>
          <w:lang w:val="en-GB"/>
        </w:rPr>
      </w:pPr>
      <w:r w:rsidRPr="00BB7877">
        <w:rPr>
          <w:lang w:val="en-GB"/>
        </w:rPr>
        <w:t>Au</w:t>
      </w:r>
      <w:r w:rsidR="00AE0A6A">
        <w:rPr>
          <w:lang w:val="en-GB"/>
        </w:rPr>
        <w:t>ditoire tried to implement many</w:t>
      </w:r>
      <w:r w:rsidRPr="00BB7877">
        <w:rPr>
          <w:lang w:val="en-GB"/>
        </w:rPr>
        <w:t xml:space="preserve"> of marketing tools to promote the DCC. Only, </w:t>
      </w:r>
      <w:r w:rsidR="00AE0A6A">
        <w:rPr>
          <w:lang w:val="en-GB"/>
        </w:rPr>
        <w:t>not all the marketing materials</w:t>
      </w:r>
      <w:r w:rsidRPr="00BB7877">
        <w:rPr>
          <w:lang w:val="en-GB"/>
        </w:rPr>
        <w:t xml:space="preserve"> were complete or effectively implemented. Not every tool was measured correctly or measured at all. Some marketing tools were also </w:t>
      </w:r>
      <w:r w:rsidR="00AE0A6A" w:rsidRPr="00BB7877">
        <w:rPr>
          <w:lang w:val="en-GB"/>
        </w:rPr>
        <w:t>spontaneously</w:t>
      </w:r>
      <w:r w:rsidRPr="00BB7877">
        <w:rPr>
          <w:lang w:val="en-GB"/>
        </w:rPr>
        <w:t xml:space="preserve"> implemented without any form of research or effect measurement.</w:t>
      </w:r>
      <w:r w:rsidR="003F3E64" w:rsidRPr="00BB7877">
        <w:rPr>
          <w:lang w:val="en-GB"/>
        </w:rPr>
        <w:t xml:space="preserve"> </w:t>
      </w:r>
    </w:p>
    <w:p w:rsidR="00B40052" w:rsidRPr="00BB7877" w:rsidRDefault="003F3E64" w:rsidP="003F3E64">
      <w:pPr>
        <w:rPr>
          <w:lang w:val="en-GB"/>
        </w:rPr>
      </w:pPr>
      <w:r w:rsidRPr="00BB7877">
        <w:rPr>
          <w:rStyle w:val="Kop3Char"/>
          <w:lang w:val="en-GB"/>
        </w:rPr>
        <w:t>2</w:t>
      </w:r>
      <w:r w:rsidR="00B73887" w:rsidRPr="00BB7877">
        <w:rPr>
          <w:rStyle w:val="Kop3Char"/>
          <w:lang w:val="en-GB"/>
        </w:rPr>
        <w:t>.2.5.3</w:t>
      </w:r>
      <w:r w:rsidRPr="00BB7877">
        <w:rPr>
          <w:rStyle w:val="Kop3Char"/>
          <w:lang w:val="en-GB"/>
        </w:rPr>
        <w:t xml:space="preserve"> </w:t>
      </w:r>
      <w:r w:rsidR="0018501A">
        <w:rPr>
          <w:rStyle w:val="Kop3Char"/>
          <w:lang w:val="en-GB"/>
        </w:rPr>
        <w:t>Participants</w:t>
      </w:r>
      <w:r w:rsidRPr="00BB7877">
        <w:rPr>
          <w:rStyle w:val="Kop3Char"/>
          <w:lang w:val="en-GB"/>
        </w:rPr>
        <w:br/>
      </w:r>
      <w:r w:rsidR="00B40052" w:rsidRPr="00BB7877">
        <w:rPr>
          <w:lang w:val="en-GB"/>
        </w:rPr>
        <w:t xml:space="preserve">The participating parties for the DCC were also part of the internal communication. The management of the participating parties also had a role in the DCC. </w:t>
      </w:r>
    </w:p>
    <w:p w:rsidR="0025570D" w:rsidRPr="00BB7877" w:rsidRDefault="00B40052" w:rsidP="0025570D">
      <w:pPr>
        <w:rPr>
          <w:lang w:val="en-GB"/>
        </w:rPr>
      </w:pPr>
      <w:r w:rsidRPr="00BB7877">
        <w:rPr>
          <w:lang w:val="en-GB"/>
        </w:rPr>
        <w:t>The communication with</w:t>
      </w:r>
      <w:r w:rsidR="00AE0A6A">
        <w:rPr>
          <w:lang w:val="en-GB"/>
        </w:rPr>
        <w:t xml:space="preserve"> the participants did not</w:t>
      </w:r>
      <w:r w:rsidR="0025570D" w:rsidRPr="00BB7877">
        <w:rPr>
          <w:lang w:val="en-GB"/>
        </w:rPr>
        <w:t xml:space="preserve"> always run smoothly. The cause of this lies</w:t>
      </w:r>
      <w:r w:rsidR="00AE0A6A">
        <w:rPr>
          <w:lang w:val="en-GB"/>
        </w:rPr>
        <w:t xml:space="preserve"> not only</w:t>
      </w:r>
      <w:r w:rsidR="0025570D" w:rsidRPr="00BB7877">
        <w:rPr>
          <w:lang w:val="en-GB"/>
        </w:rPr>
        <w:t xml:space="preserve"> with the DCC but also </w:t>
      </w:r>
      <w:r w:rsidR="00C533D3">
        <w:rPr>
          <w:lang w:val="en-GB"/>
        </w:rPr>
        <w:t xml:space="preserve">with </w:t>
      </w:r>
      <w:r w:rsidR="0025570D" w:rsidRPr="00BB7877">
        <w:rPr>
          <w:lang w:val="en-GB"/>
        </w:rPr>
        <w:t xml:space="preserve">the participants. </w:t>
      </w:r>
      <w:r w:rsidR="00AE0A6A">
        <w:rPr>
          <w:lang w:val="en-GB"/>
        </w:rPr>
        <w:t>Some of the participants were not</w:t>
      </w:r>
      <w:r w:rsidR="00E3706E">
        <w:rPr>
          <w:lang w:val="en-GB"/>
        </w:rPr>
        <w:t xml:space="preserve"> sufficiently</w:t>
      </w:r>
      <w:r w:rsidR="0025570D" w:rsidRPr="00BB7877">
        <w:rPr>
          <w:lang w:val="en-GB"/>
        </w:rPr>
        <w:t xml:space="preserve"> involved w</w:t>
      </w:r>
      <w:r w:rsidR="00E3706E">
        <w:rPr>
          <w:lang w:val="en-GB"/>
        </w:rPr>
        <w:t>ith the DCC which made early, effective</w:t>
      </w:r>
      <w:r w:rsidR="0025570D" w:rsidRPr="00BB7877">
        <w:rPr>
          <w:lang w:val="en-GB"/>
        </w:rPr>
        <w:t xml:space="preserve"> organi</w:t>
      </w:r>
      <w:r w:rsidR="00E3706E">
        <w:rPr>
          <w:lang w:val="en-GB"/>
        </w:rPr>
        <w:t>zing difficult. The problem on the part of</w:t>
      </w:r>
      <w:r w:rsidR="0025570D" w:rsidRPr="00BB7877">
        <w:rPr>
          <w:lang w:val="en-GB"/>
        </w:rPr>
        <w:t xml:space="preserve"> DCC was the lack of internal communication between Shanghai and </w:t>
      </w:r>
      <w:r w:rsidR="00A119FB" w:rsidRPr="00BB7877">
        <w:rPr>
          <w:lang w:val="en-GB"/>
        </w:rPr>
        <w:t>Amsterdam, which</w:t>
      </w:r>
      <w:r w:rsidR="00E3706E">
        <w:rPr>
          <w:lang w:val="en-GB"/>
        </w:rPr>
        <w:t xml:space="preserve"> led to</w:t>
      </w:r>
      <w:r w:rsidR="0025570D" w:rsidRPr="00BB7877">
        <w:rPr>
          <w:lang w:val="en-GB"/>
        </w:rPr>
        <w:t xml:space="preserve"> repeated </w:t>
      </w:r>
      <w:r w:rsidR="00C533D3">
        <w:rPr>
          <w:lang w:val="en-GB"/>
        </w:rPr>
        <w:t xml:space="preserve">and (unnecessary) double </w:t>
      </w:r>
      <w:r w:rsidR="0025570D" w:rsidRPr="00BB7877">
        <w:rPr>
          <w:lang w:val="en-GB"/>
        </w:rPr>
        <w:t xml:space="preserve">contact with the participants. </w:t>
      </w:r>
    </w:p>
    <w:p w:rsidR="0025570D" w:rsidRPr="00BB7877" w:rsidRDefault="0025570D" w:rsidP="003F3E64">
      <w:pPr>
        <w:rPr>
          <w:lang w:val="en-GB"/>
        </w:rPr>
      </w:pPr>
      <w:r w:rsidRPr="00BB7877">
        <w:rPr>
          <w:lang w:val="en-GB"/>
        </w:rPr>
        <w:t>The extranet of the DCC was supposed to prevent these p</w:t>
      </w:r>
      <w:r w:rsidR="00853AB9">
        <w:rPr>
          <w:lang w:val="en-GB"/>
        </w:rPr>
        <w:t>roblems. Unfortunately, it was not extremely successful in</w:t>
      </w:r>
      <w:r w:rsidRPr="00BB7877">
        <w:rPr>
          <w:lang w:val="en-GB"/>
        </w:rPr>
        <w:t xml:space="preserve"> ge</w:t>
      </w:r>
      <w:r w:rsidR="00853AB9">
        <w:rPr>
          <w:lang w:val="en-GB"/>
        </w:rPr>
        <w:t>tting</w:t>
      </w:r>
      <w:r w:rsidRPr="00BB7877">
        <w:rPr>
          <w:lang w:val="en-GB"/>
        </w:rPr>
        <w:t xml:space="preserve"> the employees </w:t>
      </w:r>
      <w:r w:rsidR="00853AB9">
        <w:rPr>
          <w:lang w:val="en-GB"/>
        </w:rPr>
        <w:t xml:space="preserve">and participating parties familiar with this system. </w:t>
      </w:r>
      <w:r w:rsidR="00C533D3">
        <w:rPr>
          <w:lang w:val="en-GB"/>
        </w:rPr>
        <w:t xml:space="preserve">The </w:t>
      </w:r>
      <w:r w:rsidR="00853AB9">
        <w:rPr>
          <w:lang w:val="en-GB"/>
        </w:rPr>
        <w:t>system was not particularly</w:t>
      </w:r>
      <w:r w:rsidRPr="00BB7877">
        <w:rPr>
          <w:lang w:val="en-GB"/>
        </w:rPr>
        <w:t xml:space="preserve"> user friendly. </w:t>
      </w:r>
    </w:p>
    <w:p w:rsidR="003F3E64" w:rsidRPr="00BB7877" w:rsidRDefault="003F3E64" w:rsidP="003F3E64">
      <w:pPr>
        <w:rPr>
          <w:lang w:val="en-GB"/>
        </w:rPr>
      </w:pPr>
    </w:p>
    <w:p w:rsidR="003F3E64" w:rsidRPr="00BB7877" w:rsidRDefault="003F3E64" w:rsidP="003F3E64">
      <w:pPr>
        <w:pStyle w:val="Kop3"/>
        <w:rPr>
          <w:lang w:val="en-GB"/>
        </w:rPr>
      </w:pPr>
      <w:bookmarkStart w:id="26" w:name="_Toc153179180"/>
      <w:r w:rsidRPr="00BB7877">
        <w:rPr>
          <w:lang w:val="en-GB"/>
        </w:rPr>
        <w:lastRenderedPageBreak/>
        <w:t>2</w:t>
      </w:r>
      <w:r w:rsidR="00B73887" w:rsidRPr="00BB7877">
        <w:rPr>
          <w:lang w:val="en-GB"/>
        </w:rPr>
        <w:t>.2.5.4</w:t>
      </w:r>
      <w:r w:rsidR="0018501A">
        <w:rPr>
          <w:lang w:val="en-GB"/>
        </w:rPr>
        <w:t xml:space="preserve"> Internal</w:t>
      </w:r>
      <w:r w:rsidRPr="00BB7877">
        <w:rPr>
          <w:lang w:val="en-GB"/>
        </w:rPr>
        <w:t xml:space="preserve"> communicati</w:t>
      </w:r>
      <w:r w:rsidR="0018501A">
        <w:rPr>
          <w:lang w:val="en-GB"/>
        </w:rPr>
        <w:t>on</w:t>
      </w:r>
      <w:bookmarkEnd w:id="26"/>
    </w:p>
    <w:p w:rsidR="003F3E64" w:rsidRPr="00BB7877" w:rsidRDefault="00D4777C" w:rsidP="003F3E64">
      <w:pPr>
        <w:pStyle w:val="Geenafstand"/>
        <w:rPr>
          <w:lang w:val="en-GB"/>
        </w:rPr>
      </w:pPr>
      <w:r w:rsidRPr="00BB7877">
        <w:rPr>
          <w:lang w:val="en-GB"/>
        </w:rPr>
        <w:t>As the internal communication was anal</w:t>
      </w:r>
      <w:r w:rsidR="00853AB9">
        <w:rPr>
          <w:lang w:val="en-GB"/>
        </w:rPr>
        <w:t>ysed, the following problems aro</w:t>
      </w:r>
      <w:r w:rsidRPr="00BB7877">
        <w:rPr>
          <w:lang w:val="en-GB"/>
        </w:rPr>
        <w:t>se:</w:t>
      </w:r>
    </w:p>
    <w:p w:rsidR="003F3E64" w:rsidRPr="00BB7877" w:rsidRDefault="00D4777C" w:rsidP="003F3E64">
      <w:pPr>
        <w:pStyle w:val="Geenafstand"/>
        <w:numPr>
          <w:ilvl w:val="0"/>
          <w:numId w:val="1"/>
        </w:numPr>
        <w:rPr>
          <w:lang w:val="en-GB"/>
        </w:rPr>
      </w:pPr>
      <w:r w:rsidRPr="00BB7877">
        <w:rPr>
          <w:lang w:val="en-GB"/>
        </w:rPr>
        <w:t xml:space="preserve">Unclear/unrealistic </w:t>
      </w:r>
      <w:r w:rsidR="00C533D3">
        <w:rPr>
          <w:lang w:val="en-GB"/>
        </w:rPr>
        <w:t xml:space="preserve">roles and </w:t>
      </w:r>
      <w:r w:rsidR="00FC5235" w:rsidRPr="00BB7877">
        <w:rPr>
          <w:lang w:val="en-GB"/>
        </w:rPr>
        <w:t>responsibility distribution;</w:t>
      </w:r>
    </w:p>
    <w:p w:rsidR="003F3E64" w:rsidRPr="00BB7877" w:rsidRDefault="00FC5235" w:rsidP="003F3E64">
      <w:pPr>
        <w:pStyle w:val="Geenafstand"/>
        <w:numPr>
          <w:ilvl w:val="0"/>
          <w:numId w:val="1"/>
        </w:numPr>
        <w:rPr>
          <w:lang w:val="en-GB"/>
        </w:rPr>
      </w:pPr>
      <w:r w:rsidRPr="00BB7877">
        <w:rPr>
          <w:lang w:val="en-GB"/>
        </w:rPr>
        <w:t xml:space="preserve">Not enough </w:t>
      </w:r>
      <w:r w:rsidR="00C533D3">
        <w:rPr>
          <w:lang w:val="en-GB"/>
        </w:rPr>
        <w:t>employees</w:t>
      </w:r>
      <w:r w:rsidRPr="00BB7877">
        <w:rPr>
          <w:lang w:val="en-GB"/>
        </w:rPr>
        <w:t>;</w:t>
      </w:r>
    </w:p>
    <w:p w:rsidR="00FC5235" w:rsidRPr="00BB7877" w:rsidRDefault="00FC5235" w:rsidP="003F3E64">
      <w:pPr>
        <w:pStyle w:val="Geenafstand"/>
        <w:numPr>
          <w:ilvl w:val="0"/>
          <w:numId w:val="1"/>
        </w:numPr>
        <w:rPr>
          <w:lang w:val="en-GB"/>
        </w:rPr>
      </w:pPr>
      <w:r w:rsidRPr="00BB7877">
        <w:rPr>
          <w:lang w:val="en-GB"/>
        </w:rPr>
        <w:t>Language barriers: Dutch, English and Chinese;</w:t>
      </w:r>
    </w:p>
    <w:p w:rsidR="003F3E64" w:rsidRPr="00BB7877" w:rsidRDefault="00FC5235" w:rsidP="003F3E64">
      <w:pPr>
        <w:pStyle w:val="Geenafstand"/>
        <w:numPr>
          <w:ilvl w:val="0"/>
          <w:numId w:val="1"/>
        </w:numPr>
        <w:rPr>
          <w:lang w:val="en-GB"/>
        </w:rPr>
      </w:pPr>
      <w:r w:rsidRPr="00BB7877">
        <w:rPr>
          <w:lang w:val="en-GB"/>
        </w:rPr>
        <w:t>Distance betwe</w:t>
      </w:r>
      <w:r w:rsidR="00853AB9">
        <w:rPr>
          <w:lang w:val="en-GB"/>
        </w:rPr>
        <w:t>en Amsterdam and Shanghai, making</w:t>
      </w:r>
      <w:r w:rsidRPr="00BB7877">
        <w:rPr>
          <w:lang w:val="en-GB"/>
        </w:rPr>
        <w:t xml:space="preserve"> face to face communi</w:t>
      </w:r>
      <w:r w:rsidR="00853AB9">
        <w:rPr>
          <w:lang w:val="en-GB"/>
        </w:rPr>
        <w:t>cation impossible, which created</w:t>
      </w:r>
      <w:r w:rsidRPr="00BB7877">
        <w:rPr>
          <w:lang w:val="en-GB"/>
        </w:rPr>
        <w:t xml:space="preserve"> </w:t>
      </w:r>
      <w:r w:rsidR="00B123AD" w:rsidRPr="00BB7877">
        <w:rPr>
          <w:lang w:val="en-GB"/>
        </w:rPr>
        <w:t>distorted information</w:t>
      </w:r>
      <w:r w:rsidR="00C533D3">
        <w:rPr>
          <w:lang w:val="en-GB"/>
        </w:rPr>
        <w:t xml:space="preserve"> streams</w:t>
      </w:r>
      <w:r w:rsidRPr="00BB7877">
        <w:rPr>
          <w:lang w:val="en-GB"/>
        </w:rPr>
        <w:t>;</w:t>
      </w:r>
    </w:p>
    <w:p w:rsidR="00B123AD" w:rsidRPr="00BB7877" w:rsidRDefault="00B123AD" w:rsidP="003F3E64">
      <w:pPr>
        <w:pStyle w:val="Geenafstand"/>
        <w:numPr>
          <w:ilvl w:val="0"/>
          <w:numId w:val="1"/>
        </w:numPr>
        <w:rPr>
          <w:lang w:val="en-GB"/>
        </w:rPr>
      </w:pPr>
      <w:r w:rsidRPr="00BB7877">
        <w:rPr>
          <w:lang w:val="en-GB"/>
        </w:rPr>
        <w:t>Difference</w:t>
      </w:r>
      <w:r w:rsidR="00853AB9">
        <w:rPr>
          <w:lang w:val="en-GB"/>
        </w:rPr>
        <w:t>s</w:t>
      </w:r>
      <w:r w:rsidRPr="00BB7877">
        <w:rPr>
          <w:lang w:val="en-GB"/>
        </w:rPr>
        <w:t xml:space="preserve"> in way</w:t>
      </w:r>
      <w:r w:rsidR="00853AB9">
        <w:rPr>
          <w:lang w:val="en-GB"/>
        </w:rPr>
        <w:t>s</w:t>
      </w:r>
      <w:r w:rsidRPr="00BB7877">
        <w:rPr>
          <w:lang w:val="en-GB"/>
        </w:rPr>
        <w:t xml:space="preserve"> of working between NCAF/SICA and Auditoire</w:t>
      </w:r>
      <w:r w:rsidR="00164118" w:rsidRPr="00BB7877">
        <w:rPr>
          <w:lang w:val="en-GB"/>
        </w:rPr>
        <w:t>;</w:t>
      </w:r>
    </w:p>
    <w:p w:rsidR="003F3E64" w:rsidRPr="00BB7877" w:rsidRDefault="00164118" w:rsidP="003F3E64">
      <w:pPr>
        <w:pStyle w:val="Geenafstand"/>
        <w:numPr>
          <w:ilvl w:val="0"/>
          <w:numId w:val="1"/>
        </w:numPr>
        <w:rPr>
          <w:lang w:val="en-GB"/>
        </w:rPr>
      </w:pPr>
      <w:r w:rsidRPr="00BB7877">
        <w:rPr>
          <w:lang w:val="en-GB"/>
        </w:rPr>
        <w:t xml:space="preserve">Participants </w:t>
      </w:r>
      <w:r w:rsidR="00C533D3">
        <w:rPr>
          <w:lang w:val="en-GB"/>
        </w:rPr>
        <w:t>were generally</w:t>
      </w:r>
      <w:r w:rsidRPr="00BB7877">
        <w:rPr>
          <w:lang w:val="en-GB"/>
        </w:rPr>
        <w:t xml:space="preserve"> hard to reach;</w:t>
      </w:r>
    </w:p>
    <w:p w:rsidR="003F3E64" w:rsidRDefault="003F3E64" w:rsidP="003F3E64">
      <w:pPr>
        <w:pStyle w:val="Geenafstand"/>
        <w:numPr>
          <w:ilvl w:val="0"/>
          <w:numId w:val="1"/>
        </w:numPr>
        <w:rPr>
          <w:lang w:val="en-GB"/>
        </w:rPr>
      </w:pPr>
      <w:r w:rsidRPr="00BB7877">
        <w:rPr>
          <w:lang w:val="en-GB"/>
        </w:rPr>
        <w:t>Extranet</w:t>
      </w:r>
      <w:r w:rsidR="00853AB9">
        <w:rPr>
          <w:lang w:val="en-GB"/>
        </w:rPr>
        <w:t>/website</w:t>
      </w:r>
      <w:r w:rsidR="00164118" w:rsidRPr="00BB7877">
        <w:rPr>
          <w:lang w:val="en-GB"/>
        </w:rPr>
        <w:t xml:space="preserve"> too difficult</w:t>
      </w:r>
      <w:r w:rsidR="00853AB9">
        <w:rPr>
          <w:lang w:val="en-GB"/>
        </w:rPr>
        <w:t xml:space="preserve"> to use</w:t>
      </w:r>
      <w:r w:rsidR="00164118" w:rsidRPr="00BB7877">
        <w:rPr>
          <w:lang w:val="en-GB"/>
        </w:rPr>
        <w:t>;</w:t>
      </w:r>
    </w:p>
    <w:p w:rsidR="00DE4AEE" w:rsidRPr="00BB7877" w:rsidRDefault="00853AB9" w:rsidP="00C533D3">
      <w:pPr>
        <w:pStyle w:val="Geenafstand"/>
        <w:numPr>
          <w:ilvl w:val="0"/>
          <w:numId w:val="1"/>
        </w:numPr>
        <w:rPr>
          <w:lang w:val="en-GB"/>
        </w:rPr>
      </w:pPr>
      <w:r>
        <w:rPr>
          <w:lang w:val="en-GB"/>
        </w:rPr>
        <w:t>M</w:t>
      </w:r>
      <w:r w:rsidR="003539D8">
        <w:rPr>
          <w:lang w:val="en-GB"/>
        </w:rPr>
        <w:t>arketing activities</w:t>
      </w:r>
      <w:r w:rsidR="00DE4AEE" w:rsidRPr="00BB7877">
        <w:rPr>
          <w:lang w:val="en-GB"/>
        </w:rPr>
        <w:t xml:space="preserve"> not measured</w:t>
      </w:r>
      <w:r w:rsidR="003539D8">
        <w:rPr>
          <w:lang w:val="en-GB"/>
        </w:rPr>
        <w:t xml:space="preserve"> for effectiveness</w:t>
      </w:r>
      <w:r w:rsidR="00C533D3">
        <w:rPr>
          <w:lang w:val="en-GB"/>
        </w:rPr>
        <w:t>;</w:t>
      </w:r>
    </w:p>
    <w:p w:rsidR="003F3E64" w:rsidRPr="00BB7877" w:rsidRDefault="00DE4AEE" w:rsidP="003F3E64">
      <w:pPr>
        <w:pStyle w:val="Geenafstand"/>
        <w:numPr>
          <w:ilvl w:val="0"/>
          <w:numId w:val="1"/>
        </w:numPr>
        <w:rPr>
          <w:lang w:val="en-GB"/>
        </w:rPr>
      </w:pPr>
      <w:r w:rsidRPr="00BB7877">
        <w:rPr>
          <w:lang w:val="en-GB"/>
        </w:rPr>
        <w:t>Marketing activities were sometimes im</w:t>
      </w:r>
      <w:r w:rsidR="003539D8">
        <w:rPr>
          <w:lang w:val="en-GB"/>
        </w:rPr>
        <w:t xml:space="preserve">plemented too </w:t>
      </w:r>
      <w:r w:rsidR="00C533D3">
        <w:rPr>
          <w:lang w:val="en-GB"/>
        </w:rPr>
        <w:t>and were therefore in</w:t>
      </w:r>
      <w:r w:rsidR="003539D8">
        <w:rPr>
          <w:lang w:val="en-GB"/>
        </w:rPr>
        <w:t>effective</w:t>
      </w:r>
      <w:r w:rsidR="00C533D3">
        <w:rPr>
          <w:lang w:val="en-GB"/>
        </w:rPr>
        <w:t>;</w:t>
      </w:r>
    </w:p>
    <w:p w:rsidR="003F3E64" w:rsidRPr="00BB7877" w:rsidRDefault="003F3E64" w:rsidP="003F3E64">
      <w:pPr>
        <w:pStyle w:val="Geenafstand"/>
        <w:rPr>
          <w:lang w:val="en-GB"/>
        </w:rPr>
      </w:pPr>
      <w:r w:rsidRPr="00BB7877">
        <w:rPr>
          <w:lang w:val="en-GB"/>
        </w:rPr>
        <w:br/>
      </w:r>
      <w:r w:rsidR="003539D8">
        <w:rPr>
          <w:lang w:val="en-GB"/>
        </w:rPr>
        <w:t>The effect of these points resulted in</w:t>
      </w:r>
      <w:r w:rsidR="00DE4AEE" w:rsidRPr="00BB7877">
        <w:rPr>
          <w:lang w:val="en-GB"/>
        </w:rPr>
        <w:t xml:space="preserve"> high work pressu</w:t>
      </w:r>
      <w:r w:rsidR="003539D8">
        <w:rPr>
          <w:lang w:val="en-GB"/>
        </w:rPr>
        <w:t>re</w:t>
      </w:r>
      <w:r w:rsidR="00C533D3">
        <w:rPr>
          <w:lang w:val="en-GB"/>
        </w:rPr>
        <w:t xml:space="preserve">, stress and </w:t>
      </w:r>
      <w:r w:rsidR="003539D8">
        <w:rPr>
          <w:lang w:val="en-GB"/>
        </w:rPr>
        <w:t>a greater chance for mistakes and</w:t>
      </w:r>
      <w:r w:rsidR="00DE4AEE" w:rsidRPr="00BB7877">
        <w:rPr>
          <w:lang w:val="en-GB"/>
        </w:rPr>
        <w:t xml:space="preserve"> wrong focus from the </w:t>
      </w:r>
      <w:r w:rsidR="00C533D3">
        <w:rPr>
          <w:lang w:val="en-GB"/>
        </w:rPr>
        <w:t>employees</w:t>
      </w:r>
      <w:r w:rsidR="00DE4AEE" w:rsidRPr="00BB7877">
        <w:rPr>
          <w:lang w:val="en-GB"/>
        </w:rPr>
        <w:t xml:space="preserve">. </w:t>
      </w:r>
    </w:p>
    <w:p w:rsidR="003F3E64" w:rsidRPr="00BB7877" w:rsidRDefault="003F3E64" w:rsidP="003F3E64">
      <w:pPr>
        <w:pStyle w:val="Kop2"/>
        <w:rPr>
          <w:lang w:val="en-GB"/>
        </w:rPr>
      </w:pPr>
      <w:bookmarkStart w:id="27" w:name="_Toc264395315"/>
      <w:bookmarkStart w:id="28" w:name="_Toc153179181"/>
      <w:r w:rsidRPr="00BB7877">
        <w:rPr>
          <w:lang w:val="en-GB"/>
        </w:rPr>
        <w:t xml:space="preserve">2.2.6 </w:t>
      </w:r>
      <w:bookmarkEnd w:id="27"/>
      <w:r w:rsidR="0018501A">
        <w:rPr>
          <w:lang w:val="en-GB"/>
        </w:rPr>
        <w:t>Costs and partners/sponsors</w:t>
      </w:r>
      <w:bookmarkEnd w:id="28"/>
      <w:r w:rsidR="0018501A">
        <w:rPr>
          <w:lang w:val="en-GB"/>
        </w:rPr>
        <w:t xml:space="preserve"> </w:t>
      </w:r>
    </w:p>
    <w:p w:rsidR="00043518" w:rsidRPr="00BB7877" w:rsidRDefault="00773A58" w:rsidP="00BD058E">
      <w:pPr>
        <w:pStyle w:val="Kop3"/>
        <w:rPr>
          <w:lang w:val="en-GB"/>
        </w:rPr>
      </w:pPr>
      <w:bookmarkStart w:id="29" w:name="_Toc153179182"/>
      <w:r w:rsidRPr="00BB7877">
        <w:rPr>
          <w:lang w:val="en-GB"/>
        </w:rPr>
        <w:t>2</w:t>
      </w:r>
      <w:r w:rsidR="00484BB3" w:rsidRPr="00BB7877">
        <w:rPr>
          <w:lang w:val="en-GB"/>
        </w:rPr>
        <w:t>.2.</w:t>
      </w:r>
      <w:r w:rsidR="003F3E64" w:rsidRPr="00BB7877">
        <w:rPr>
          <w:lang w:val="en-GB"/>
        </w:rPr>
        <w:t>6.1</w:t>
      </w:r>
      <w:r w:rsidR="00043518" w:rsidRPr="00BB7877">
        <w:rPr>
          <w:lang w:val="en-GB"/>
        </w:rPr>
        <w:t xml:space="preserve"> </w:t>
      </w:r>
      <w:r w:rsidR="0018501A">
        <w:rPr>
          <w:lang w:val="en-GB"/>
        </w:rPr>
        <w:t>Costs and earnings</w:t>
      </w:r>
      <w:r w:rsidR="001E65D1" w:rsidRPr="00BB7877">
        <w:rPr>
          <w:rStyle w:val="Voetnootmarkering"/>
          <w:lang w:val="en-GB"/>
        </w:rPr>
        <w:footnoteReference w:id="5"/>
      </w:r>
      <w:bookmarkEnd w:id="29"/>
    </w:p>
    <w:p w:rsidR="001E5606" w:rsidRPr="00BB7877" w:rsidRDefault="00A119FB" w:rsidP="004D6563">
      <w:pPr>
        <w:rPr>
          <w:lang w:val="en-GB"/>
        </w:rPr>
      </w:pPr>
      <w:r>
        <w:rPr>
          <w:lang w:val="en-GB"/>
        </w:rPr>
        <w:t>I</w:t>
      </w:r>
      <w:r w:rsidR="00563167" w:rsidRPr="00BB7877">
        <w:rPr>
          <w:lang w:val="en-GB"/>
        </w:rPr>
        <w:t xml:space="preserve">n attachment 1 there is </w:t>
      </w:r>
      <w:r w:rsidR="003539D8">
        <w:rPr>
          <w:lang w:val="en-GB"/>
        </w:rPr>
        <w:t>a display of the costs and resources of</w:t>
      </w:r>
      <w:r w:rsidR="00563167" w:rsidRPr="00BB7877">
        <w:rPr>
          <w:lang w:val="en-GB"/>
        </w:rPr>
        <w:t xml:space="preserve"> the DCC. </w:t>
      </w:r>
      <w:r w:rsidR="003539D8">
        <w:rPr>
          <w:lang w:val="en-GB"/>
        </w:rPr>
        <w:t>The finances</w:t>
      </w:r>
      <w:r w:rsidR="00563167" w:rsidRPr="00BB7877">
        <w:rPr>
          <w:lang w:val="en-GB"/>
        </w:rPr>
        <w:t xml:space="preserve"> concerning the DCC were difficult to understand. Ther</w:t>
      </w:r>
      <w:r w:rsidR="001E5606" w:rsidRPr="00BB7877">
        <w:rPr>
          <w:lang w:val="en-GB"/>
        </w:rPr>
        <w:t>e were sums of money subsidized that were us</w:t>
      </w:r>
      <w:r w:rsidR="003539D8">
        <w:rPr>
          <w:lang w:val="en-GB"/>
        </w:rPr>
        <w:t>ed for the DCC project but did not</w:t>
      </w:r>
      <w:r w:rsidR="001E5606" w:rsidRPr="00BB7877">
        <w:rPr>
          <w:lang w:val="en-GB"/>
        </w:rPr>
        <w:t xml:space="preserve"> come in the DCC as a money flow. This money was</w:t>
      </w:r>
      <w:r w:rsidR="00245763">
        <w:rPr>
          <w:lang w:val="en-GB"/>
        </w:rPr>
        <w:t>,</w:t>
      </w:r>
      <w:r w:rsidR="001E5606" w:rsidRPr="00BB7877">
        <w:rPr>
          <w:lang w:val="en-GB"/>
        </w:rPr>
        <w:t xml:space="preserve"> for example</w:t>
      </w:r>
      <w:r w:rsidR="00245763">
        <w:rPr>
          <w:lang w:val="en-GB"/>
        </w:rPr>
        <w:t>, allocated</w:t>
      </w:r>
      <w:r w:rsidR="001E5606" w:rsidRPr="00BB7877">
        <w:rPr>
          <w:lang w:val="en-GB"/>
        </w:rPr>
        <w:t xml:space="preserve"> to a participating party of the DCC and they in turn invested the money into the DCC. The shortage</w:t>
      </w:r>
      <w:r w:rsidR="00245763">
        <w:rPr>
          <w:lang w:val="en-GB"/>
        </w:rPr>
        <w:t>,</w:t>
      </w:r>
      <w:r w:rsidR="001E5606" w:rsidRPr="00BB7877">
        <w:rPr>
          <w:lang w:val="en-GB"/>
        </w:rPr>
        <w:t xml:space="preserve"> as can </w:t>
      </w:r>
      <w:r w:rsidR="00C533D3">
        <w:rPr>
          <w:lang w:val="en-GB"/>
        </w:rPr>
        <w:t xml:space="preserve">be </w:t>
      </w:r>
      <w:r w:rsidR="001E5606" w:rsidRPr="00BB7877">
        <w:rPr>
          <w:lang w:val="en-GB"/>
        </w:rPr>
        <w:t>see</w:t>
      </w:r>
      <w:r w:rsidR="00C533D3">
        <w:rPr>
          <w:lang w:val="en-GB"/>
        </w:rPr>
        <w:t>n</w:t>
      </w:r>
      <w:r w:rsidR="001E5606" w:rsidRPr="00BB7877">
        <w:rPr>
          <w:lang w:val="en-GB"/>
        </w:rPr>
        <w:t xml:space="preserve"> in the attachment</w:t>
      </w:r>
      <w:r w:rsidR="00245763">
        <w:rPr>
          <w:lang w:val="en-GB"/>
        </w:rPr>
        <w:t>,</w:t>
      </w:r>
      <w:r w:rsidR="001E5606" w:rsidRPr="00BB7877">
        <w:rPr>
          <w:lang w:val="en-GB"/>
        </w:rPr>
        <w:t xml:space="preserve"> was 200.000 euro. This shortage was balanced by an extra sum of €150.000 from the ‘Ministerie van OCW’ and €50.000 from SICA.</w:t>
      </w:r>
    </w:p>
    <w:p w:rsidR="001E5606" w:rsidRPr="00BB7877" w:rsidRDefault="00245763" w:rsidP="004D6563">
      <w:pPr>
        <w:rPr>
          <w:lang w:val="en-GB"/>
        </w:rPr>
      </w:pPr>
      <w:r>
        <w:rPr>
          <w:lang w:val="en-GB"/>
        </w:rPr>
        <w:t>Within the income derived from</w:t>
      </w:r>
      <w:r w:rsidR="001E5606" w:rsidRPr="00BB7877">
        <w:rPr>
          <w:lang w:val="en-GB"/>
        </w:rPr>
        <w:t xml:space="preserve"> sponsoring, tick</w:t>
      </w:r>
      <w:r w:rsidR="00112D4B">
        <w:rPr>
          <w:lang w:val="en-GB"/>
        </w:rPr>
        <w:t>ets and rental there was a sponsor contributing €50.000 and</w:t>
      </w:r>
      <w:r w:rsidR="001E5606" w:rsidRPr="00BB7877">
        <w:rPr>
          <w:lang w:val="en-GB"/>
        </w:rPr>
        <w:t xml:space="preserve"> the res</w:t>
      </w:r>
      <w:r w:rsidR="00112D4B">
        <w:rPr>
          <w:lang w:val="en-GB"/>
        </w:rPr>
        <w:t>t,</w:t>
      </w:r>
      <w:r w:rsidR="001E5606" w:rsidRPr="00BB7877">
        <w:rPr>
          <w:lang w:val="en-GB"/>
        </w:rPr>
        <w:t xml:space="preserve"> €126.000</w:t>
      </w:r>
      <w:r w:rsidR="00112D4B">
        <w:rPr>
          <w:lang w:val="en-GB"/>
        </w:rPr>
        <w:t>, was</w:t>
      </w:r>
      <w:r w:rsidR="001E5606" w:rsidRPr="00BB7877">
        <w:rPr>
          <w:lang w:val="en-GB"/>
        </w:rPr>
        <w:t xml:space="preserve"> attained out of sales of tickets and rental. </w:t>
      </w:r>
    </w:p>
    <w:p w:rsidR="000E7356" w:rsidRPr="00BB7877" w:rsidRDefault="001E5606" w:rsidP="004D6563">
      <w:pPr>
        <w:rPr>
          <w:lang w:val="en-GB"/>
        </w:rPr>
      </w:pPr>
      <w:r w:rsidRPr="00BB7877">
        <w:rPr>
          <w:lang w:val="en-GB"/>
        </w:rPr>
        <w:t>Initially there was a low budget for the DCC. W</w:t>
      </w:r>
      <w:r w:rsidR="00112D4B">
        <w:rPr>
          <w:lang w:val="en-GB"/>
        </w:rPr>
        <w:t xml:space="preserve">hich means, when planning </w:t>
      </w:r>
      <w:r w:rsidR="00112D4B" w:rsidRPr="00BB7877">
        <w:rPr>
          <w:lang w:val="en-GB"/>
        </w:rPr>
        <w:t>the</w:t>
      </w:r>
      <w:r w:rsidRPr="00BB7877">
        <w:rPr>
          <w:lang w:val="en-GB"/>
        </w:rPr>
        <w:t xml:space="preserve"> budget</w:t>
      </w:r>
      <w:r w:rsidR="00112D4B">
        <w:rPr>
          <w:lang w:val="en-GB"/>
        </w:rPr>
        <w:t>,</w:t>
      </w:r>
      <w:r w:rsidRPr="00BB7877">
        <w:rPr>
          <w:lang w:val="en-GB"/>
        </w:rPr>
        <w:t xml:space="preserve"> everything was sharply calculated to make it fit in the budget.</w:t>
      </w:r>
      <w:r w:rsidR="00112D4B">
        <w:rPr>
          <w:lang w:val="en-GB"/>
        </w:rPr>
        <w:t xml:space="preserve"> The d</w:t>
      </w:r>
      <w:r w:rsidRPr="00BB7877">
        <w:rPr>
          <w:lang w:val="en-GB"/>
        </w:rPr>
        <w:t xml:space="preserve">ownside of </w:t>
      </w:r>
      <w:r w:rsidR="00112D4B" w:rsidRPr="00BB7877">
        <w:rPr>
          <w:lang w:val="en-GB"/>
        </w:rPr>
        <w:t>this</w:t>
      </w:r>
      <w:r w:rsidRPr="00BB7877">
        <w:rPr>
          <w:lang w:val="en-GB"/>
        </w:rPr>
        <w:t xml:space="preserve"> is that certain aspect</w:t>
      </w:r>
      <w:r w:rsidR="00112D4B">
        <w:rPr>
          <w:lang w:val="en-GB"/>
        </w:rPr>
        <w:t>s of the project were allocated less</w:t>
      </w:r>
      <w:r w:rsidRPr="00BB7877">
        <w:rPr>
          <w:lang w:val="en-GB"/>
        </w:rPr>
        <w:t xml:space="preserve"> than </w:t>
      </w:r>
      <w:r w:rsidR="00112D4B">
        <w:rPr>
          <w:lang w:val="en-GB"/>
        </w:rPr>
        <w:t>ideally</w:t>
      </w:r>
      <w:r w:rsidRPr="00BB7877">
        <w:rPr>
          <w:lang w:val="en-GB"/>
        </w:rPr>
        <w:t xml:space="preserve">. </w:t>
      </w:r>
      <w:r w:rsidR="00C533D3">
        <w:rPr>
          <w:lang w:val="en-GB"/>
        </w:rPr>
        <w:t>Employees and the communication (internal and external)</w:t>
      </w:r>
      <w:r w:rsidRPr="00BB7877">
        <w:rPr>
          <w:lang w:val="en-GB"/>
        </w:rPr>
        <w:t xml:space="preserve"> suffered under this, which resulted in less promotion and </w:t>
      </w:r>
      <w:r w:rsidR="00F65A13">
        <w:rPr>
          <w:lang w:val="en-GB"/>
        </w:rPr>
        <w:t>the very needed employees</w:t>
      </w:r>
      <w:r w:rsidRPr="00BB7877">
        <w:rPr>
          <w:lang w:val="en-GB"/>
        </w:rPr>
        <w:t xml:space="preserve">. This became clear as the DCC project grew in size. </w:t>
      </w:r>
    </w:p>
    <w:p w:rsidR="00484BB3" w:rsidRPr="00BB7877" w:rsidRDefault="00773A58" w:rsidP="00484BB3">
      <w:pPr>
        <w:pStyle w:val="Kop3"/>
        <w:rPr>
          <w:lang w:val="en-GB"/>
        </w:rPr>
      </w:pPr>
      <w:bookmarkStart w:id="30" w:name="_Toc153179183"/>
      <w:r w:rsidRPr="00BB7877">
        <w:rPr>
          <w:lang w:val="en-GB"/>
        </w:rPr>
        <w:t>2</w:t>
      </w:r>
      <w:r w:rsidR="00390BE1" w:rsidRPr="00BB7877">
        <w:rPr>
          <w:lang w:val="en-GB"/>
        </w:rPr>
        <w:t>.2.6</w:t>
      </w:r>
      <w:r w:rsidR="00DD4079" w:rsidRPr="00BB7877">
        <w:rPr>
          <w:lang w:val="en-GB"/>
        </w:rPr>
        <w:t>.</w:t>
      </w:r>
      <w:r w:rsidR="00390BE1" w:rsidRPr="00BB7877">
        <w:rPr>
          <w:lang w:val="en-GB"/>
        </w:rPr>
        <w:t>2</w:t>
      </w:r>
      <w:r w:rsidR="00DD4079" w:rsidRPr="00BB7877">
        <w:rPr>
          <w:lang w:val="en-GB"/>
        </w:rPr>
        <w:t xml:space="preserve"> </w:t>
      </w:r>
      <w:r w:rsidR="00484BB3" w:rsidRPr="00BB7877">
        <w:rPr>
          <w:lang w:val="en-GB"/>
        </w:rPr>
        <w:t>Partners/ sponsoring</w:t>
      </w:r>
      <w:bookmarkEnd w:id="30"/>
    </w:p>
    <w:p w:rsidR="00F544CA" w:rsidRPr="00BB7877" w:rsidRDefault="00F544CA" w:rsidP="004D6563">
      <w:pPr>
        <w:rPr>
          <w:lang w:val="en-GB"/>
        </w:rPr>
      </w:pPr>
      <w:r w:rsidRPr="00BB7877">
        <w:rPr>
          <w:lang w:val="en-GB"/>
        </w:rPr>
        <w:t>In the sponsoring</w:t>
      </w:r>
      <w:r w:rsidR="00112D4B">
        <w:rPr>
          <w:lang w:val="en-GB"/>
        </w:rPr>
        <w:t>,</w:t>
      </w:r>
      <w:r w:rsidRPr="00BB7877">
        <w:rPr>
          <w:lang w:val="en-GB"/>
        </w:rPr>
        <w:t xml:space="preserve"> a couple of names of sponsors can be retraced. In chapter 3.1.1 there is more described about the sponsors of the DCC. In this internal analysis the focus lies on how the collaboration with the sponsors went. </w:t>
      </w:r>
    </w:p>
    <w:p w:rsidR="00F544CA" w:rsidRPr="00BB7877" w:rsidRDefault="00F544CA" w:rsidP="004D6563">
      <w:pPr>
        <w:rPr>
          <w:lang w:val="en-GB"/>
        </w:rPr>
      </w:pPr>
    </w:p>
    <w:p w:rsidR="00F544CA" w:rsidRPr="00BB7877" w:rsidRDefault="00F544CA" w:rsidP="004D6563">
      <w:pPr>
        <w:rPr>
          <w:lang w:val="en-GB"/>
        </w:rPr>
      </w:pPr>
    </w:p>
    <w:p w:rsidR="00A821DC" w:rsidRPr="00BB7877" w:rsidRDefault="00112D4B" w:rsidP="004D6563">
      <w:pPr>
        <w:rPr>
          <w:lang w:val="en-GB"/>
        </w:rPr>
      </w:pPr>
      <w:r>
        <w:rPr>
          <w:lang w:val="en-GB"/>
        </w:rPr>
        <w:t>The last months proved that the DCC was not</w:t>
      </w:r>
      <w:r w:rsidR="00F544CA" w:rsidRPr="00BB7877">
        <w:rPr>
          <w:lang w:val="en-GB"/>
        </w:rPr>
        <w:t xml:space="preserve"> in a strong position with the sponsors</w:t>
      </w:r>
      <w:r>
        <w:rPr>
          <w:lang w:val="en-GB"/>
        </w:rPr>
        <w:t>,</w:t>
      </w:r>
      <w:r w:rsidR="00F544CA" w:rsidRPr="00BB7877">
        <w:rPr>
          <w:lang w:val="en-GB"/>
        </w:rPr>
        <w:t xml:space="preserve"> contract</w:t>
      </w:r>
      <w:r>
        <w:rPr>
          <w:lang w:val="en-GB"/>
        </w:rPr>
        <w:t xml:space="preserve"> wise. The power of DCC</w:t>
      </w:r>
      <w:r w:rsidR="00F544CA" w:rsidRPr="00BB7877">
        <w:rPr>
          <w:lang w:val="en-GB"/>
        </w:rPr>
        <w:t xml:space="preserve"> </w:t>
      </w:r>
      <w:r w:rsidR="00A119FB" w:rsidRPr="00BB7877">
        <w:rPr>
          <w:lang w:val="en-GB"/>
        </w:rPr>
        <w:t>logos</w:t>
      </w:r>
      <w:r>
        <w:rPr>
          <w:lang w:val="en-GB"/>
        </w:rPr>
        <w:t xml:space="preserve"> was not</w:t>
      </w:r>
      <w:r w:rsidR="00F544CA" w:rsidRPr="00BB7877">
        <w:rPr>
          <w:lang w:val="en-GB"/>
        </w:rPr>
        <w:t xml:space="preserve"> always implemented in an optimal way. The KLM</w:t>
      </w:r>
      <w:r>
        <w:rPr>
          <w:lang w:val="en-GB"/>
        </w:rPr>
        <w:t xml:space="preserve"> sponsor</w:t>
      </w:r>
      <w:r w:rsidR="00F544CA" w:rsidRPr="00BB7877">
        <w:rPr>
          <w:lang w:val="en-GB"/>
        </w:rPr>
        <w:t xml:space="preserve"> logo stayed on the website for several weeks after knowing that the deal was off. Also on the website there was no clear distinction between</w:t>
      </w:r>
      <w:r w:rsidR="00F53F3F" w:rsidRPr="00BB7877">
        <w:rPr>
          <w:lang w:val="en-GB"/>
        </w:rPr>
        <w:t xml:space="preserve"> a sponsor like Heineken who sponsored only the opening and TNT who sponsored the whole entire project.</w:t>
      </w:r>
      <w:r w:rsidR="00A821DC" w:rsidRPr="00BB7877">
        <w:rPr>
          <w:lang w:val="en-GB"/>
        </w:rPr>
        <w:t xml:space="preserve"> </w:t>
      </w:r>
    </w:p>
    <w:p w:rsidR="00105C11" w:rsidRPr="00BB7877" w:rsidRDefault="00D7726E" w:rsidP="00F53F3F">
      <w:pPr>
        <w:pStyle w:val="Geenafstand"/>
        <w:rPr>
          <w:lang w:val="en-GB"/>
        </w:rPr>
      </w:pPr>
      <w:r>
        <w:rPr>
          <w:lang w:val="en-GB"/>
        </w:rPr>
        <w:t>The small amount of sponsors</w:t>
      </w:r>
      <w:r w:rsidR="00F53F3F" w:rsidRPr="00BB7877">
        <w:rPr>
          <w:lang w:val="en-GB"/>
        </w:rPr>
        <w:t xml:space="preserve"> for a fairly big project like the DCC stands out. Halfway throu</w:t>
      </w:r>
      <w:r>
        <w:rPr>
          <w:lang w:val="en-GB"/>
        </w:rPr>
        <w:t>gh the project more sponsors were attracted and added. Because of this subsequent addition of sponsors</w:t>
      </w:r>
      <w:r w:rsidR="00F53F3F" w:rsidRPr="00BB7877">
        <w:rPr>
          <w:lang w:val="en-GB"/>
        </w:rPr>
        <w:t>, the exclusivity also decreased. One of the most important partners of the DCC was the Dutch pavilion Happy Street/Holland Expo. The collaboration between</w:t>
      </w:r>
      <w:r>
        <w:rPr>
          <w:lang w:val="en-GB"/>
        </w:rPr>
        <w:t xml:space="preserve"> Holland Expo and the DCC was not</w:t>
      </w:r>
      <w:r w:rsidR="00F53F3F" w:rsidRPr="00BB7877">
        <w:rPr>
          <w:lang w:val="en-GB"/>
        </w:rPr>
        <w:t xml:space="preserve"> optimally used. </w:t>
      </w:r>
      <w:r>
        <w:rPr>
          <w:lang w:val="en-GB"/>
        </w:rPr>
        <w:t>The cause of this was mis</w:t>
      </w:r>
      <w:r w:rsidR="00F53F3F" w:rsidRPr="00BB7877">
        <w:rPr>
          <w:lang w:val="en-GB"/>
        </w:rPr>
        <w:t>communication and</w:t>
      </w:r>
      <w:r>
        <w:rPr>
          <w:lang w:val="en-GB"/>
        </w:rPr>
        <w:t xml:space="preserve"> the lack of collaborative</w:t>
      </w:r>
      <w:r w:rsidR="00F53F3F" w:rsidRPr="00BB7877">
        <w:rPr>
          <w:lang w:val="en-GB"/>
        </w:rPr>
        <w:t xml:space="preserve"> plan</w:t>
      </w:r>
      <w:r>
        <w:rPr>
          <w:lang w:val="en-GB"/>
        </w:rPr>
        <w:t>ning</w:t>
      </w:r>
      <w:r w:rsidR="00F53F3F" w:rsidRPr="00BB7877">
        <w:rPr>
          <w:lang w:val="en-GB"/>
        </w:rPr>
        <w:t>. Between the DCC and the Holland Expo</w:t>
      </w:r>
      <w:r>
        <w:rPr>
          <w:lang w:val="en-GB"/>
        </w:rPr>
        <w:t>, there should</w:t>
      </w:r>
      <w:r w:rsidR="00F53F3F" w:rsidRPr="00BB7877">
        <w:rPr>
          <w:lang w:val="en-GB"/>
        </w:rPr>
        <w:t xml:space="preserve"> have been</w:t>
      </w:r>
      <w:r>
        <w:rPr>
          <w:lang w:val="en-GB"/>
        </w:rPr>
        <w:t xml:space="preserve"> more</w:t>
      </w:r>
      <w:r w:rsidR="00F53F3F" w:rsidRPr="00BB7877">
        <w:rPr>
          <w:lang w:val="en-GB"/>
        </w:rPr>
        <w:t xml:space="preserve"> synergy.</w:t>
      </w:r>
    </w:p>
    <w:p w:rsidR="007D665B" w:rsidRPr="00BB7877" w:rsidRDefault="00773A58" w:rsidP="00585AD5">
      <w:pPr>
        <w:pStyle w:val="Kop2"/>
        <w:rPr>
          <w:color w:val="4F81BD" w:themeColor="accent1"/>
          <w:sz w:val="28"/>
          <w:szCs w:val="28"/>
          <w:lang w:val="en-GB"/>
        </w:rPr>
      </w:pPr>
      <w:bookmarkStart w:id="31" w:name="_Toc153179184"/>
      <w:r w:rsidRPr="00BB7877">
        <w:rPr>
          <w:color w:val="4F81BD" w:themeColor="accent1"/>
          <w:sz w:val="28"/>
          <w:szCs w:val="28"/>
          <w:lang w:val="en-GB"/>
        </w:rPr>
        <w:t>2</w:t>
      </w:r>
      <w:r w:rsidR="00585AD5" w:rsidRPr="00BB7877">
        <w:rPr>
          <w:color w:val="4F81BD" w:themeColor="accent1"/>
          <w:sz w:val="28"/>
          <w:szCs w:val="28"/>
          <w:lang w:val="en-GB"/>
        </w:rPr>
        <w:t>.3</w:t>
      </w:r>
      <w:r w:rsidR="007D665B" w:rsidRPr="00BB7877">
        <w:rPr>
          <w:color w:val="4F81BD" w:themeColor="accent1"/>
          <w:sz w:val="28"/>
          <w:szCs w:val="28"/>
          <w:lang w:val="en-GB"/>
        </w:rPr>
        <w:t xml:space="preserve"> </w:t>
      </w:r>
      <w:r w:rsidR="00D13299">
        <w:rPr>
          <w:color w:val="4F81BD" w:themeColor="accent1"/>
          <w:sz w:val="28"/>
          <w:szCs w:val="28"/>
          <w:lang w:val="en-GB"/>
        </w:rPr>
        <w:t>Strengths</w:t>
      </w:r>
      <w:bookmarkEnd w:id="31"/>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The international cultural know-how</w:t>
      </w:r>
      <w:r w:rsidR="00D7726E">
        <w:rPr>
          <w:color w:val="000000" w:themeColor="text1"/>
          <w:lang w:val="en-GB"/>
        </w:rPr>
        <w:t xml:space="preserve"> that is</w:t>
      </w:r>
      <w:r w:rsidR="00F53F3F" w:rsidRPr="00BB7877">
        <w:rPr>
          <w:color w:val="000000" w:themeColor="text1"/>
          <w:lang w:val="en-GB"/>
        </w:rPr>
        <w:t xml:space="preserve"> available within the NCAF and SICA</w:t>
      </w:r>
      <w:r w:rsidR="00762022">
        <w:rPr>
          <w:color w:val="000000" w:themeColor="text1"/>
          <w:lang w:val="en-GB"/>
        </w:rPr>
        <w:t>;</w:t>
      </w:r>
    </w:p>
    <w:p w:rsidR="006D3D82" w:rsidRPr="00BB7877" w:rsidRDefault="00A71E33"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T</w:t>
      </w:r>
      <w:r w:rsidR="00D7726E">
        <w:rPr>
          <w:color w:val="000000" w:themeColor="text1"/>
          <w:lang w:val="en-GB"/>
        </w:rPr>
        <w:t>he network of connections that is</w:t>
      </w:r>
      <w:r w:rsidR="00F53F3F" w:rsidRPr="00BB7877">
        <w:rPr>
          <w:color w:val="000000" w:themeColor="text1"/>
          <w:lang w:val="en-GB"/>
        </w:rPr>
        <w:t xml:space="preserve"> available with NCAF and SICA</w:t>
      </w:r>
      <w:r w:rsidR="00762022">
        <w:rPr>
          <w:color w:val="000000" w:themeColor="text1"/>
          <w:lang w:val="en-GB"/>
        </w:rPr>
        <w:t>;</w:t>
      </w:r>
    </w:p>
    <w:p w:rsidR="006D3D82" w:rsidRPr="00BB7877" w:rsidRDefault="006D3D82" w:rsidP="00F53F3F">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 xml:space="preserve">The unique characteristics of the DCC, the cultural collaboration and exchange of the Dutch and    </w:t>
      </w:r>
      <w:r w:rsidR="00D7726E">
        <w:rPr>
          <w:color w:val="000000" w:themeColor="text1"/>
          <w:lang w:val="en-GB"/>
        </w:rPr>
        <w:t xml:space="preserve">  </w:t>
      </w:r>
      <w:r w:rsidR="00762022">
        <w:rPr>
          <w:color w:val="000000" w:themeColor="text1"/>
          <w:lang w:val="en-GB"/>
        </w:rPr>
        <w:t>Chinese artists;</w:t>
      </w:r>
      <w:r w:rsidRPr="00BB7877">
        <w:rPr>
          <w:color w:val="000000" w:themeColor="text1"/>
          <w:lang w:val="en-GB"/>
        </w:rPr>
        <w:br/>
        <w:t>-</w:t>
      </w:r>
      <w:r w:rsidR="00A71E33" w:rsidRPr="00BB7877">
        <w:rPr>
          <w:color w:val="000000" w:themeColor="text1"/>
          <w:lang w:val="en-GB"/>
        </w:rPr>
        <w:t xml:space="preserve"> </w:t>
      </w:r>
      <w:r w:rsidR="00F53F3F" w:rsidRPr="00BB7877">
        <w:rPr>
          <w:color w:val="000000" w:themeColor="text1"/>
          <w:lang w:val="en-GB"/>
        </w:rPr>
        <w:t>The high standard</w:t>
      </w:r>
      <w:r w:rsidR="00D7726E">
        <w:rPr>
          <w:color w:val="000000" w:themeColor="text1"/>
          <w:lang w:val="en-GB"/>
        </w:rPr>
        <w:t>s</w:t>
      </w:r>
      <w:r w:rsidR="00F53F3F" w:rsidRPr="00BB7877">
        <w:rPr>
          <w:color w:val="000000" w:themeColor="text1"/>
          <w:lang w:val="en-GB"/>
        </w:rPr>
        <w:t xml:space="preserve"> and divers cultural </w:t>
      </w:r>
      <w:r w:rsidR="003339A0">
        <w:rPr>
          <w:color w:val="000000" w:themeColor="text1"/>
          <w:lang w:val="en-GB"/>
        </w:rPr>
        <w:t>program</w:t>
      </w:r>
      <w:r w:rsidR="00762022">
        <w:rPr>
          <w:color w:val="000000" w:themeColor="text1"/>
          <w:lang w:val="en-GB"/>
        </w:rPr>
        <w:t>;</w:t>
      </w:r>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Use of social media</w:t>
      </w:r>
      <w:r w:rsidR="00762022">
        <w:rPr>
          <w:color w:val="000000" w:themeColor="text1"/>
          <w:lang w:val="en-GB"/>
        </w:rPr>
        <w:t>;</w:t>
      </w:r>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D7726E">
        <w:rPr>
          <w:color w:val="000000" w:themeColor="text1"/>
          <w:lang w:val="en-GB"/>
        </w:rPr>
        <w:t>Participants</w:t>
      </w:r>
      <w:r w:rsidR="00F53F3F" w:rsidRPr="00BB7877">
        <w:rPr>
          <w:color w:val="000000" w:themeColor="text1"/>
          <w:lang w:val="en-GB"/>
        </w:rPr>
        <w:t xml:space="preserve"> that have knowledge of the local market (Auditoire and PR bureau)</w:t>
      </w:r>
      <w:r w:rsidR="00762022">
        <w:rPr>
          <w:color w:val="000000" w:themeColor="text1"/>
          <w:lang w:val="en-GB"/>
        </w:rPr>
        <w:t>;</w:t>
      </w:r>
    </w:p>
    <w:p w:rsidR="004F4B7A" w:rsidRPr="00BB7877" w:rsidRDefault="00773A58" w:rsidP="004F4B7A">
      <w:pPr>
        <w:pStyle w:val="Kop2"/>
        <w:rPr>
          <w:sz w:val="28"/>
          <w:szCs w:val="28"/>
          <w:lang w:val="en-GB"/>
        </w:rPr>
      </w:pPr>
      <w:bookmarkStart w:id="32" w:name="_Toc153179185"/>
      <w:r w:rsidRPr="00BB7877">
        <w:rPr>
          <w:sz w:val="28"/>
          <w:szCs w:val="28"/>
          <w:lang w:val="en-GB"/>
        </w:rPr>
        <w:t>2</w:t>
      </w:r>
      <w:r w:rsidR="004F4B7A" w:rsidRPr="00BB7877">
        <w:rPr>
          <w:sz w:val="28"/>
          <w:szCs w:val="28"/>
          <w:lang w:val="en-GB"/>
        </w:rPr>
        <w:t xml:space="preserve">.4 </w:t>
      </w:r>
      <w:r w:rsidR="0018501A">
        <w:rPr>
          <w:sz w:val="28"/>
          <w:szCs w:val="28"/>
          <w:lang w:val="en-GB"/>
        </w:rPr>
        <w:t>Weak</w:t>
      </w:r>
      <w:r w:rsidR="00D13299">
        <w:rPr>
          <w:sz w:val="28"/>
          <w:szCs w:val="28"/>
          <w:lang w:val="en-GB"/>
        </w:rPr>
        <w:t>nesses</w:t>
      </w:r>
      <w:bookmarkEnd w:id="32"/>
    </w:p>
    <w:p w:rsidR="004F4B7A" w:rsidRPr="00BB7877" w:rsidRDefault="004F4B7A" w:rsidP="004F4B7A">
      <w:pPr>
        <w:pStyle w:val="Geenafstand"/>
        <w:rPr>
          <w:lang w:val="en-GB"/>
        </w:rPr>
      </w:pPr>
      <w:r w:rsidRPr="00BB7877">
        <w:rPr>
          <w:lang w:val="en-GB"/>
        </w:rPr>
        <w:t>- Website (</w:t>
      </w:r>
      <w:r w:rsidR="00F53F3F" w:rsidRPr="00BB7877">
        <w:rPr>
          <w:lang w:val="en-GB"/>
        </w:rPr>
        <w:t>extranet too difficult, CMS system</w:t>
      </w:r>
      <w:r w:rsidRPr="00BB7877">
        <w:rPr>
          <w:lang w:val="en-GB"/>
        </w:rPr>
        <w:t>)</w:t>
      </w:r>
      <w:r w:rsidR="00762022">
        <w:rPr>
          <w:lang w:val="en-GB"/>
        </w:rPr>
        <w:t>;</w:t>
      </w:r>
    </w:p>
    <w:p w:rsidR="004F4B7A" w:rsidRPr="00BB7877" w:rsidRDefault="004F4B7A" w:rsidP="004F4B7A">
      <w:pPr>
        <w:pStyle w:val="Geenafstand"/>
        <w:rPr>
          <w:lang w:val="en-GB"/>
        </w:rPr>
      </w:pPr>
      <w:r w:rsidRPr="00BB7877">
        <w:rPr>
          <w:lang w:val="en-GB"/>
        </w:rPr>
        <w:t xml:space="preserve">- </w:t>
      </w:r>
      <w:r w:rsidR="00F53F3F" w:rsidRPr="00BB7877">
        <w:rPr>
          <w:lang w:val="en-GB"/>
        </w:rPr>
        <w:t xml:space="preserve">Creation of content </w:t>
      </w:r>
      <w:r w:rsidR="00762022">
        <w:rPr>
          <w:lang w:val="en-GB"/>
        </w:rPr>
        <w:t>lasted</w:t>
      </w:r>
      <w:r w:rsidR="00F53F3F" w:rsidRPr="00BB7877">
        <w:rPr>
          <w:lang w:val="en-GB"/>
        </w:rPr>
        <w:t xml:space="preserve"> too long</w:t>
      </w:r>
      <w:r w:rsidR="00762022">
        <w:rPr>
          <w:lang w:val="en-GB"/>
        </w:rPr>
        <w:t>;</w:t>
      </w:r>
    </w:p>
    <w:p w:rsidR="004F4B7A" w:rsidRPr="00BB7877" w:rsidRDefault="004F4B7A" w:rsidP="004F4B7A">
      <w:pPr>
        <w:pStyle w:val="Geenafstand"/>
        <w:rPr>
          <w:lang w:val="en-GB"/>
        </w:rPr>
      </w:pPr>
      <w:r w:rsidRPr="00BB7877">
        <w:rPr>
          <w:lang w:val="en-GB"/>
        </w:rPr>
        <w:t xml:space="preserve">- </w:t>
      </w:r>
      <w:r w:rsidR="00D827B9" w:rsidRPr="00BB7877">
        <w:rPr>
          <w:lang w:val="en-GB"/>
        </w:rPr>
        <w:t>Not every participant fit into the cultural exchange aspect</w:t>
      </w:r>
      <w:r w:rsidR="00762022">
        <w:rPr>
          <w:lang w:val="en-GB"/>
        </w:rPr>
        <w:t>;</w:t>
      </w:r>
    </w:p>
    <w:p w:rsidR="004F4B7A" w:rsidRPr="00BB7877" w:rsidRDefault="004F4B7A" w:rsidP="004F4B7A">
      <w:pPr>
        <w:pStyle w:val="Geenafstand"/>
        <w:rPr>
          <w:lang w:val="en-GB"/>
        </w:rPr>
      </w:pPr>
      <w:r w:rsidRPr="00BB7877">
        <w:rPr>
          <w:lang w:val="en-GB"/>
        </w:rPr>
        <w:t xml:space="preserve">- </w:t>
      </w:r>
      <w:r w:rsidR="00D827B9" w:rsidRPr="00BB7877">
        <w:rPr>
          <w:lang w:val="en-GB"/>
        </w:rPr>
        <w:t>Some performances were meant for a specific niche target group</w:t>
      </w:r>
      <w:r w:rsidR="00762022">
        <w:rPr>
          <w:lang w:val="en-GB"/>
        </w:rPr>
        <w:t>;</w:t>
      </w:r>
    </w:p>
    <w:p w:rsidR="004F4B7A" w:rsidRPr="00BB7877" w:rsidRDefault="004F4B7A" w:rsidP="004F4B7A">
      <w:pPr>
        <w:pStyle w:val="Geenafstand"/>
        <w:rPr>
          <w:lang w:val="en-GB"/>
        </w:rPr>
      </w:pPr>
      <w:r w:rsidRPr="00BB7877">
        <w:rPr>
          <w:lang w:val="en-GB"/>
        </w:rPr>
        <w:t xml:space="preserve">- </w:t>
      </w:r>
      <w:r w:rsidR="00D7726E">
        <w:rPr>
          <w:lang w:val="en-GB"/>
        </w:rPr>
        <w:t>Aspects of the building (</w:t>
      </w:r>
      <w:r w:rsidR="00D827B9" w:rsidRPr="00BB7877">
        <w:rPr>
          <w:lang w:val="en-GB"/>
        </w:rPr>
        <w:t>isolation, no bar)</w:t>
      </w:r>
      <w:r w:rsidR="00762022">
        <w:rPr>
          <w:lang w:val="en-GB"/>
        </w:rPr>
        <w:t>;</w:t>
      </w:r>
    </w:p>
    <w:p w:rsidR="004F4B7A" w:rsidRPr="00BB7877" w:rsidRDefault="004F4B7A" w:rsidP="004F4B7A">
      <w:pPr>
        <w:pStyle w:val="Geenafstand"/>
        <w:rPr>
          <w:lang w:val="en-GB"/>
        </w:rPr>
      </w:pPr>
      <w:r w:rsidRPr="00BB7877">
        <w:rPr>
          <w:lang w:val="en-GB"/>
        </w:rPr>
        <w:t xml:space="preserve">- </w:t>
      </w:r>
      <w:r w:rsidR="00DE2FD5">
        <w:rPr>
          <w:lang w:val="en-GB"/>
        </w:rPr>
        <w:t xml:space="preserve">The games </w:t>
      </w:r>
      <w:r w:rsidR="003339A0">
        <w:rPr>
          <w:lang w:val="en-GB"/>
        </w:rPr>
        <w:t>program</w:t>
      </w:r>
      <w:r w:rsidR="00DE2FD5">
        <w:rPr>
          <w:lang w:val="en-GB"/>
        </w:rPr>
        <w:t xml:space="preserve"> was not</w:t>
      </w:r>
      <w:r w:rsidR="00D827B9" w:rsidRPr="00BB7877">
        <w:rPr>
          <w:lang w:val="en-GB"/>
        </w:rPr>
        <w:t xml:space="preserve"> implemented in the actual </w:t>
      </w:r>
      <w:r w:rsidR="003339A0">
        <w:rPr>
          <w:lang w:val="en-GB"/>
        </w:rPr>
        <w:t>program</w:t>
      </w:r>
      <w:r w:rsidR="00DE2FD5">
        <w:rPr>
          <w:lang w:val="en-GB"/>
        </w:rPr>
        <w:t>, even though it’s popularity was very large</w:t>
      </w:r>
      <w:r w:rsidR="00D827B9" w:rsidRPr="00BB7877">
        <w:rPr>
          <w:lang w:val="en-GB"/>
        </w:rPr>
        <w:t xml:space="preserve"> in China and the Netherlands</w:t>
      </w:r>
      <w:r w:rsidR="00762022">
        <w:rPr>
          <w:lang w:val="en-GB"/>
        </w:rPr>
        <w:t>;</w:t>
      </w:r>
    </w:p>
    <w:p w:rsidR="0066413F" w:rsidRPr="00BB7877" w:rsidRDefault="0066413F" w:rsidP="0066413F">
      <w:pPr>
        <w:pStyle w:val="Geenafstand"/>
        <w:rPr>
          <w:color w:val="000000" w:themeColor="text1"/>
          <w:lang w:val="en-GB"/>
        </w:rPr>
      </w:pPr>
      <w:r w:rsidRPr="00BB7877">
        <w:rPr>
          <w:lang w:val="en-GB"/>
        </w:rPr>
        <w:t>-</w:t>
      </w:r>
      <w:r w:rsidR="00D827B9" w:rsidRPr="00BB7877">
        <w:rPr>
          <w:color w:val="000000" w:themeColor="text1"/>
          <w:lang w:val="en-GB"/>
        </w:rPr>
        <w:t xml:space="preserve"> Internal communication</w:t>
      </w:r>
      <w:r w:rsidR="00762022">
        <w:rPr>
          <w:color w:val="000000" w:themeColor="text1"/>
          <w:lang w:val="en-GB"/>
        </w:rPr>
        <w:t>;</w:t>
      </w:r>
    </w:p>
    <w:p w:rsidR="0066413F" w:rsidRPr="00BB7877" w:rsidRDefault="0066413F" w:rsidP="0066413F">
      <w:pPr>
        <w:pStyle w:val="Geenafstand"/>
        <w:rPr>
          <w:color w:val="000000" w:themeColor="text1"/>
          <w:lang w:val="en-GB"/>
        </w:rPr>
      </w:pPr>
      <w:r w:rsidRPr="00BB7877">
        <w:rPr>
          <w:color w:val="000000" w:themeColor="text1"/>
          <w:lang w:val="en-GB"/>
        </w:rPr>
        <w:t xml:space="preserve">- </w:t>
      </w:r>
      <w:r w:rsidR="00D827B9" w:rsidRPr="00BB7877">
        <w:rPr>
          <w:color w:val="000000" w:themeColor="text1"/>
          <w:lang w:val="en-GB"/>
        </w:rPr>
        <w:t>Target group and communication towards target group not per discipline targeted until halfway</w:t>
      </w:r>
      <w:r w:rsidR="00DE2FD5">
        <w:rPr>
          <w:color w:val="000000" w:themeColor="text1"/>
          <w:lang w:val="en-GB"/>
        </w:rPr>
        <w:t xml:space="preserve"> through</w:t>
      </w:r>
      <w:r w:rsidR="00D827B9" w:rsidRPr="00BB7877">
        <w:rPr>
          <w:color w:val="000000" w:themeColor="text1"/>
          <w:lang w:val="en-GB"/>
        </w:rPr>
        <w:t xml:space="preserve"> the project</w:t>
      </w:r>
      <w:r w:rsidR="00762022">
        <w:rPr>
          <w:color w:val="000000" w:themeColor="text1"/>
          <w:lang w:val="en-GB"/>
        </w:rPr>
        <w:t>;</w:t>
      </w:r>
    </w:p>
    <w:p w:rsidR="004F4B7A" w:rsidRPr="00BB7877" w:rsidRDefault="004F4B7A" w:rsidP="0066413F">
      <w:pPr>
        <w:pStyle w:val="Geenafstand"/>
        <w:rPr>
          <w:lang w:val="en-GB"/>
        </w:rPr>
      </w:pPr>
      <w:r w:rsidRPr="00BB7877">
        <w:rPr>
          <w:lang w:val="en-GB"/>
        </w:rPr>
        <w:t xml:space="preserve">- </w:t>
      </w:r>
      <w:r w:rsidR="00D827B9" w:rsidRPr="00BB7877">
        <w:rPr>
          <w:lang w:val="en-GB"/>
        </w:rPr>
        <w:t>Content had</w:t>
      </w:r>
      <w:r w:rsidR="00DE2FD5">
        <w:rPr>
          <w:lang w:val="en-GB"/>
        </w:rPr>
        <w:t xml:space="preserve"> to be devised by </w:t>
      </w:r>
      <w:r w:rsidR="00762022">
        <w:rPr>
          <w:lang w:val="en-GB"/>
        </w:rPr>
        <w:t>poorly</w:t>
      </w:r>
      <w:r w:rsidR="00DE2FD5">
        <w:rPr>
          <w:lang w:val="en-GB"/>
        </w:rPr>
        <w:t xml:space="preserve"> prepared employees</w:t>
      </w:r>
      <w:r w:rsidR="00762022">
        <w:rPr>
          <w:lang w:val="en-GB"/>
        </w:rPr>
        <w:t xml:space="preserve">: </w:t>
      </w:r>
      <w:r w:rsidR="00D827B9" w:rsidRPr="00BB7877">
        <w:rPr>
          <w:lang w:val="en-GB"/>
        </w:rPr>
        <w:t>less professional content and quality fluctuation</w:t>
      </w:r>
      <w:r w:rsidR="00DE2FD5">
        <w:rPr>
          <w:lang w:val="en-GB"/>
        </w:rPr>
        <w:t xml:space="preserve"> occurred</w:t>
      </w:r>
      <w:r w:rsidR="00762022">
        <w:rPr>
          <w:lang w:val="en-GB"/>
        </w:rPr>
        <w:t>;</w:t>
      </w:r>
    </w:p>
    <w:p w:rsidR="00C33B91" w:rsidRPr="00BB7877" w:rsidRDefault="004F4B7A" w:rsidP="0066413F">
      <w:pPr>
        <w:pStyle w:val="Geenafstand"/>
        <w:rPr>
          <w:lang w:val="en-GB"/>
        </w:rPr>
      </w:pPr>
      <w:r w:rsidRPr="00BB7877">
        <w:rPr>
          <w:lang w:val="en-GB"/>
        </w:rPr>
        <w:t xml:space="preserve">- </w:t>
      </w:r>
      <w:r w:rsidR="00D827B9" w:rsidRPr="00BB7877">
        <w:rPr>
          <w:lang w:val="en-GB"/>
        </w:rPr>
        <w:t>Lim</w:t>
      </w:r>
      <w:r w:rsidR="00DE2FD5">
        <w:rPr>
          <w:lang w:val="en-GB"/>
        </w:rPr>
        <w:t>ited research done for the pricing</w:t>
      </w:r>
      <w:r w:rsidR="00D827B9" w:rsidRPr="00BB7877">
        <w:rPr>
          <w:lang w:val="en-GB"/>
        </w:rPr>
        <w:t xml:space="preserve"> of different evening performances</w:t>
      </w:r>
      <w:r w:rsidR="00762022">
        <w:rPr>
          <w:lang w:val="en-GB"/>
        </w:rPr>
        <w:t>;</w:t>
      </w:r>
      <w:r w:rsidRPr="00BB7877">
        <w:rPr>
          <w:lang w:val="en-GB"/>
        </w:rPr>
        <w:br/>
        <w:t xml:space="preserve">- </w:t>
      </w:r>
      <w:r w:rsidR="00DE2FD5">
        <w:rPr>
          <w:lang w:val="en-GB"/>
        </w:rPr>
        <w:t>Limited research done concerning</w:t>
      </w:r>
      <w:r w:rsidR="00D827B9" w:rsidRPr="00BB7877">
        <w:rPr>
          <w:lang w:val="en-GB"/>
        </w:rPr>
        <w:t xml:space="preserve"> implementation of social media in China</w:t>
      </w:r>
      <w:r w:rsidR="00762022">
        <w:rPr>
          <w:lang w:val="en-GB"/>
        </w:rPr>
        <w:t>;</w:t>
      </w:r>
    </w:p>
    <w:p w:rsidR="004F4B7A" w:rsidRPr="00BB7877" w:rsidRDefault="00C33B91" w:rsidP="004F4B7A">
      <w:pPr>
        <w:pStyle w:val="Geenafstand"/>
        <w:rPr>
          <w:lang w:val="en-GB"/>
        </w:rPr>
      </w:pPr>
      <w:r w:rsidRPr="00BB7877">
        <w:rPr>
          <w:lang w:val="en-GB"/>
        </w:rPr>
        <w:t xml:space="preserve">- </w:t>
      </w:r>
      <w:r w:rsidR="00DE2FD5" w:rsidRPr="00BB7877">
        <w:rPr>
          <w:lang w:val="en-GB"/>
        </w:rPr>
        <w:t>Synergy</w:t>
      </w:r>
      <w:r w:rsidRPr="00BB7877">
        <w:rPr>
          <w:lang w:val="en-GB"/>
        </w:rPr>
        <w:t xml:space="preserve"> </w:t>
      </w:r>
      <w:r w:rsidR="00D827B9" w:rsidRPr="00BB7877">
        <w:rPr>
          <w:lang w:val="en-GB"/>
        </w:rPr>
        <w:t xml:space="preserve">between Holland Expo and DCC </w:t>
      </w:r>
      <w:r w:rsidR="00762022">
        <w:rPr>
          <w:lang w:val="en-GB"/>
        </w:rPr>
        <w:t>was possible on a greater scale;</w:t>
      </w:r>
      <w:r w:rsidR="004F4B7A" w:rsidRPr="00BB7877">
        <w:rPr>
          <w:b/>
          <w:lang w:val="en-GB"/>
        </w:rPr>
        <w:br/>
      </w:r>
    </w:p>
    <w:p w:rsidR="00484BB3" w:rsidRPr="00BB7877" w:rsidRDefault="006D3D82" w:rsidP="006D3D82">
      <w:pPr>
        <w:pStyle w:val="Geenafstand"/>
        <w:rPr>
          <w:color w:val="FF0000"/>
          <w:lang w:val="en-GB"/>
        </w:rPr>
      </w:pPr>
      <w:r w:rsidRPr="00BB7877">
        <w:rPr>
          <w:b/>
          <w:color w:val="FF0000"/>
          <w:lang w:val="en-GB"/>
        </w:rPr>
        <w:br/>
      </w:r>
    </w:p>
    <w:p w:rsidR="007D665B" w:rsidRPr="00BB7877" w:rsidRDefault="007D665B">
      <w:pPr>
        <w:rPr>
          <w:rFonts w:ascii="Cambria" w:eastAsia="SimSun" w:hAnsi="Cambria"/>
          <w:b/>
          <w:bCs/>
          <w:color w:val="000000"/>
          <w:sz w:val="28"/>
          <w:szCs w:val="28"/>
          <w:lang w:val="en-GB"/>
        </w:rPr>
      </w:pPr>
    </w:p>
    <w:p w:rsidR="007B300A" w:rsidRPr="00BB7877" w:rsidRDefault="00773A58" w:rsidP="00F510C0">
      <w:pPr>
        <w:pStyle w:val="Kop1"/>
        <w:rPr>
          <w:lang w:val="en-GB"/>
        </w:rPr>
      </w:pPr>
      <w:bookmarkStart w:id="33" w:name="_Toc153179186"/>
      <w:r w:rsidRPr="00BB7877">
        <w:rPr>
          <w:lang w:val="en-GB"/>
        </w:rPr>
        <w:lastRenderedPageBreak/>
        <w:t>3</w:t>
      </w:r>
      <w:r w:rsidR="0018501A">
        <w:rPr>
          <w:lang w:val="en-GB"/>
        </w:rPr>
        <w:t>. External</w:t>
      </w:r>
      <w:r w:rsidR="007B300A" w:rsidRPr="00BB7877">
        <w:rPr>
          <w:lang w:val="en-GB"/>
        </w:rPr>
        <w:t xml:space="preserve"> analys</w:t>
      </w:r>
      <w:r w:rsidR="0018501A">
        <w:rPr>
          <w:lang w:val="en-GB"/>
        </w:rPr>
        <w:t>is</w:t>
      </w:r>
      <w:bookmarkEnd w:id="33"/>
    </w:p>
    <w:p w:rsidR="00762022" w:rsidRDefault="00762022" w:rsidP="00F510C0">
      <w:pPr>
        <w:spacing w:after="0"/>
        <w:rPr>
          <w:rStyle w:val="Kop2Char"/>
          <w:b w:val="0"/>
          <w:bCs w:val="0"/>
        </w:rPr>
      </w:pPr>
    </w:p>
    <w:p w:rsidR="00F510C0" w:rsidRPr="00BB7877" w:rsidRDefault="00F510C0" w:rsidP="00F510C0">
      <w:pPr>
        <w:spacing w:after="0"/>
        <w:rPr>
          <w:lang w:val="en-GB"/>
        </w:rPr>
      </w:pPr>
      <w:r w:rsidRPr="00BB7877">
        <w:rPr>
          <w:rStyle w:val="Kop2Char"/>
          <w:lang w:val="en-GB"/>
        </w:rPr>
        <w:t xml:space="preserve">3.1 </w:t>
      </w:r>
      <w:r w:rsidR="007B300A" w:rsidRPr="00BB7877">
        <w:rPr>
          <w:rStyle w:val="Kop2Char"/>
          <w:lang w:val="en-GB"/>
        </w:rPr>
        <w:t>Meso factor</w:t>
      </w:r>
      <w:r w:rsidR="0018501A">
        <w:rPr>
          <w:rStyle w:val="Kop2Char"/>
          <w:lang w:val="en-GB"/>
        </w:rPr>
        <w:t>s</w:t>
      </w:r>
    </w:p>
    <w:p w:rsidR="00762022" w:rsidRDefault="00762022" w:rsidP="00F510C0">
      <w:pPr>
        <w:pStyle w:val="Kop2"/>
        <w:spacing w:before="0"/>
        <w:rPr>
          <w:lang w:val="en-GB"/>
        </w:rPr>
      </w:pPr>
      <w:bookmarkStart w:id="34" w:name="_Toc153179187"/>
    </w:p>
    <w:p w:rsidR="007B300A" w:rsidRPr="00BB7877" w:rsidRDefault="00773A58" w:rsidP="00F510C0">
      <w:pPr>
        <w:pStyle w:val="Kop2"/>
        <w:spacing w:before="0"/>
        <w:rPr>
          <w:lang w:val="en-GB"/>
        </w:rPr>
      </w:pPr>
      <w:r w:rsidRPr="00BB7877">
        <w:rPr>
          <w:lang w:val="en-GB"/>
        </w:rPr>
        <w:t>3</w:t>
      </w:r>
      <w:r w:rsidR="007B300A" w:rsidRPr="00BB7877">
        <w:rPr>
          <w:lang w:val="en-GB"/>
        </w:rPr>
        <w:t xml:space="preserve">.1.1 </w:t>
      </w:r>
      <w:r w:rsidR="0018501A">
        <w:rPr>
          <w:lang w:val="en-GB"/>
        </w:rPr>
        <w:t>Suppliers/sponsors</w:t>
      </w:r>
      <w:bookmarkEnd w:id="34"/>
      <w:r w:rsidR="0018501A">
        <w:rPr>
          <w:lang w:val="en-GB"/>
        </w:rPr>
        <w:t xml:space="preserve"> </w:t>
      </w:r>
      <w:r w:rsidR="007B300A" w:rsidRPr="00BB7877">
        <w:rPr>
          <w:lang w:val="en-GB"/>
        </w:rPr>
        <w:t xml:space="preserve"> </w:t>
      </w:r>
    </w:p>
    <w:p w:rsidR="000E6CB8" w:rsidRPr="00BB7877" w:rsidRDefault="00A90A85" w:rsidP="004D6563">
      <w:pPr>
        <w:rPr>
          <w:lang w:val="en-GB"/>
        </w:rPr>
      </w:pPr>
      <w:r w:rsidRPr="00BB7877">
        <w:rPr>
          <w:lang w:val="en-GB"/>
        </w:rPr>
        <w:t>The DCC had to work with different groups that provide</w:t>
      </w:r>
      <w:r w:rsidR="00DE2FD5">
        <w:rPr>
          <w:lang w:val="en-GB"/>
        </w:rPr>
        <w:t>d</w:t>
      </w:r>
      <w:r w:rsidRPr="00BB7877">
        <w:rPr>
          <w:lang w:val="en-GB"/>
        </w:rPr>
        <w:t xml:space="preserve"> </w:t>
      </w:r>
      <w:r w:rsidR="00837492" w:rsidRPr="00BB7877">
        <w:rPr>
          <w:lang w:val="en-GB"/>
        </w:rPr>
        <w:t>logistic services</w:t>
      </w:r>
      <w:r w:rsidR="00C76859" w:rsidRPr="00BB7877">
        <w:rPr>
          <w:lang w:val="en-GB"/>
        </w:rPr>
        <w:t>. There were barter</w:t>
      </w:r>
      <w:r w:rsidR="00DE2FD5">
        <w:rPr>
          <w:lang w:val="en-GB"/>
        </w:rPr>
        <w:t xml:space="preserve"> </w:t>
      </w:r>
      <w:r w:rsidR="00C76859" w:rsidRPr="00BB7877">
        <w:rPr>
          <w:lang w:val="en-GB"/>
        </w:rPr>
        <w:t>deals with Océ, KLM, TNT, Heineke</w:t>
      </w:r>
      <w:r w:rsidR="00DE2FD5">
        <w:rPr>
          <w:lang w:val="en-GB"/>
        </w:rPr>
        <w:t>n and Yamaha. The suppliers had</w:t>
      </w:r>
      <w:r w:rsidR="00C76859" w:rsidRPr="00BB7877">
        <w:rPr>
          <w:lang w:val="en-GB"/>
        </w:rPr>
        <w:t xml:space="preserve"> all agreed to a deal where they receive</w:t>
      </w:r>
      <w:r w:rsidR="00DE2FD5">
        <w:rPr>
          <w:lang w:val="en-GB"/>
        </w:rPr>
        <w:t>d</w:t>
      </w:r>
      <w:r w:rsidR="00C76859" w:rsidRPr="00BB7877">
        <w:rPr>
          <w:lang w:val="en-GB"/>
        </w:rPr>
        <w:t xml:space="preserve"> </w:t>
      </w:r>
      <w:r w:rsidR="000E6CB8" w:rsidRPr="00BB7877">
        <w:rPr>
          <w:lang w:val="en-GB"/>
        </w:rPr>
        <w:t>communication expression in any of the DCC promotion</w:t>
      </w:r>
      <w:r w:rsidR="00DE2FD5">
        <w:rPr>
          <w:lang w:val="en-GB"/>
        </w:rPr>
        <w:t>al</w:t>
      </w:r>
      <w:r w:rsidR="00471762">
        <w:rPr>
          <w:lang w:val="en-GB"/>
        </w:rPr>
        <w:t xml:space="preserve"> materials. </w:t>
      </w:r>
      <w:r w:rsidR="00762022">
        <w:rPr>
          <w:lang w:val="en-GB"/>
        </w:rPr>
        <w:t>The individual deals are described below:</w:t>
      </w:r>
    </w:p>
    <w:p w:rsidR="00F955EB" w:rsidRPr="00BB7877" w:rsidRDefault="000E6CB8" w:rsidP="004D6563">
      <w:pPr>
        <w:rPr>
          <w:lang w:val="en-GB"/>
        </w:rPr>
      </w:pPr>
      <w:r w:rsidRPr="00BB7877">
        <w:rPr>
          <w:noProof/>
        </w:rPr>
        <w:drawing>
          <wp:anchor distT="0" distB="0" distL="114300" distR="114300" simplePos="0" relativeHeight="251666432" behindDoc="0" locked="0" layoutInCell="1" allowOverlap="1">
            <wp:simplePos x="0" y="0"/>
            <wp:positionH relativeFrom="column">
              <wp:posOffset>0</wp:posOffset>
            </wp:positionH>
            <wp:positionV relativeFrom="paragraph">
              <wp:posOffset>145415</wp:posOffset>
            </wp:positionV>
            <wp:extent cx="1028700" cy="400050"/>
            <wp:effectExtent l="25400" t="0" r="0" b="0"/>
            <wp:wrapThrough wrapText="bothSides">
              <wp:wrapPolygon edited="0">
                <wp:start x="-533" y="0"/>
                <wp:lineTo x="-533" y="20571"/>
                <wp:lineTo x="21333" y="20571"/>
                <wp:lineTo x="21333" y="0"/>
                <wp:lineTo x="-533" y="0"/>
              </wp:wrapPolygon>
            </wp:wrapThrough>
            <wp:docPr id="13" name="Afbeelding 9" descr="T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TNT_Logo.jpg"/>
                    <pic:cNvPicPr>
                      <a:picLocks noChangeAspect="1" noChangeArrowheads="1"/>
                    </pic:cNvPicPr>
                  </pic:nvPicPr>
                  <pic:blipFill>
                    <a:blip r:embed="rId26" cstate="print"/>
                    <a:srcRect/>
                    <a:stretch>
                      <a:fillRect/>
                    </a:stretch>
                  </pic:blipFill>
                  <pic:spPr bwMode="auto">
                    <a:xfrm>
                      <a:off x="0" y="0"/>
                      <a:ext cx="1028700" cy="400050"/>
                    </a:xfrm>
                    <a:prstGeom prst="rect">
                      <a:avLst/>
                    </a:prstGeom>
                    <a:noFill/>
                  </pic:spPr>
                </pic:pic>
              </a:graphicData>
            </a:graphic>
          </wp:anchor>
        </w:drawing>
      </w:r>
    </w:p>
    <w:p w:rsidR="0092787F" w:rsidRPr="00BB7877" w:rsidRDefault="0092787F" w:rsidP="00390D44">
      <w:pPr>
        <w:rPr>
          <w:lang w:val="en-GB"/>
        </w:rPr>
      </w:pPr>
    </w:p>
    <w:p w:rsidR="0092555B" w:rsidRPr="00BB7877" w:rsidRDefault="00315510" w:rsidP="00315510">
      <w:pPr>
        <w:rPr>
          <w:i/>
          <w:lang w:val="en-GB"/>
        </w:rPr>
      </w:pPr>
      <w:r w:rsidRPr="00BB7877">
        <w:rPr>
          <w:i/>
          <w:noProof/>
        </w:rPr>
        <w:drawing>
          <wp:anchor distT="0" distB="0" distL="114300" distR="114300" simplePos="0" relativeHeight="251668480" behindDoc="0" locked="0" layoutInCell="1" allowOverlap="1">
            <wp:simplePos x="0" y="0"/>
            <wp:positionH relativeFrom="column">
              <wp:posOffset>-123825</wp:posOffset>
            </wp:positionH>
            <wp:positionV relativeFrom="paragraph">
              <wp:posOffset>641350</wp:posOffset>
            </wp:positionV>
            <wp:extent cx="981075" cy="733425"/>
            <wp:effectExtent l="19050" t="0" r="9525" b="0"/>
            <wp:wrapThrough wrapText="bothSides">
              <wp:wrapPolygon edited="0">
                <wp:start x="-419" y="0"/>
                <wp:lineTo x="-419" y="21319"/>
                <wp:lineTo x="21810" y="21319"/>
                <wp:lineTo x="21810" y="0"/>
                <wp:lineTo x="-419" y="0"/>
              </wp:wrapPolygon>
            </wp:wrapThrough>
            <wp:docPr id="14" name="Afbeelding 7" descr="Hein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Heineken.jpg"/>
                    <pic:cNvPicPr>
                      <a:picLocks noChangeAspect="1" noChangeArrowheads="1"/>
                    </pic:cNvPicPr>
                  </pic:nvPicPr>
                  <pic:blipFill>
                    <a:blip r:embed="rId27" cstate="print"/>
                    <a:srcRect/>
                    <a:stretch>
                      <a:fillRect/>
                    </a:stretch>
                  </pic:blipFill>
                  <pic:spPr bwMode="auto">
                    <a:xfrm>
                      <a:off x="0" y="0"/>
                      <a:ext cx="981075" cy="733425"/>
                    </a:xfrm>
                    <a:prstGeom prst="rect">
                      <a:avLst/>
                    </a:prstGeom>
                    <a:noFill/>
                  </pic:spPr>
                </pic:pic>
              </a:graphicData>
            </a:graphic>
          </wp:anchor>
        </w:drawing>
      </w:r>
      <w:r w:rsidR="00F955EB" w:rsidRPr="00BB7877">
        <w:rPr>
          <w:i/>
          <w:lang w:val="en-GB"/>
        </w:rPr>
        <w:t>TNT</w:t>
      </w:r>
      <w:r w:rsidR="000E6CB8" w:rsidRPr="00BB7877">
        <w:rPr>
          <w:i/>
          <w:lang w:val="en-GB"/>
        </w:rPr>
        <w:t xml:space="preserve"> made su</w:t>
      </w:r>
      <w:r w:rsidR="00471762">
        <w:rPr>
          <w:i/>
          <w:lang w:val="en-GB"/>
        </w:rPr>
        <w:t>re all the exhibition pieces were</w:t>
      </w:r>
      <w:r w:rsidR="000E6CB8" w:rsidRPr="00BB7877">
        <w:rPr>
          <w:i/>
          <w:lang w:val="en-GB"/>
        </w:rPr>
        <w:t xml:space="preserve"> transported. This includes transport from the Netherlands </w:t>
      </w:r>
      <w:r w:rsidR="004878B5" w:rsidRPr="00BB7877">
        <w:rPr>
          <w:i/>
          <w:lang w:val="en-GB"/>
        </w:rPr>
        <w:t>to Shanghai and local Chinese tran</w:t>
      </w:r>
      <w:r w:rsidR="00471762">
        <w:rPr>
          <w:i/>
          <w:lang w:val="en-GB"/>
        </w:rPr>
        <w:t>sportation. Costs up to</w:t>
      </w:r>
      <w:r w:rsidR="004878B5" w:rsidRPr="00BB7877">
        <w:rPr>
          <w:i/>
          <w:lang w:val="en-GB"/>
        </w:rPr>
        <w:t xml:space="preserve"> </w:t>
      </w:r>
      <w:r w:rsidR="00EE7EB4" w:rsidRPr="00BB7877">
        <w:rPr>
          <w:color w:val="000000" w:themeColor="text1"/>
          <w:lang w:val="en-GB"/>
        </w:rPr>
        <w:t>€</w:t>
      </w:r>
      <w:r w:rsidR="004878B5" w:rsidRPr="00BB7877">
        <w:rPr>
          <w:i/>
          <w:lang w:val="en-GB"/>
        </w:rPr>
        <w:t>50.000 were covered in this deal.</w:t>
      </w:r>
      <w:r w:rsidR="007B300A" w:rsidRPr="00BB7877">
        <w:rPr>
          <w:i/>
          <w:lang w:val="en-GB"/>
        </w:rPr>
        <w:br/>
      </w:r>
      <w:r w:rsidR="007B300A" w:rsidRPr="00BB7877">
        <w:rPr>
          <w:i/>
          <w:lang w:val="en-GB"/>
        </w:rPr>
        <w:br/>
      </w:r>
      <w:r w:rsidR="007B300A" w:rsidRPr="00BB7877">
        <w:rPr>
          <w:i/>
          <w:lang w:val="en-GB"/>
        </w:rPr>
        <w:br/>
      </w:r>
      <w:r w:rsidR="007B300A" w:rsidRPr="00BB7877">
        <w:rPr>
          <w:i/>
          <w:lang w:val="en-GB"/>
        </w:rPr>
        <w:br/>
      </w:r>
      <w:r w:rsidR="007B300A" w:rsidRPr="00BB7877">
        <w:rPr>
          <w:i/>
          <w:lang w:val="en-GB"/>
        </w:rPr>
        <w:br/>
      </w:r>
    </w:p>
    <w:p w:rsidR="00315510" w:rsidRPr="00BB7877" w:rsidRDefault="00401F26" w:rsidP="00315510">
      <w:pPr>
        <w:rPr>
          <w:i/>
          <w:lang w:val="en-GB"/>
        </w:rPr>
      </w:pPr>
      <w:r w:rsidRPr="00BB7877">
        <w:rPr>
          <w:i/>
          <w:lang w:val="en-GB"/>
        </w:rPr>
        <w:t>Heineken</w:t>
      </w:r>
      <w:r w:rsidR="00FB19E3" w:rsidRPr="00BB7877">
        <w:rPr>
          <w:i/>
          <w:lang w:val="en-GB"/>
        </w:rPr>
        <w:t xml:space="preserve"> sponsored the opening party of the DCC. Heineken sponsored the party with crates of beer. Later Heineken sponsored crates of beer for the World Championships soccer</w:t>
      </w:r>
      <w:r w:rsidR="0092555B" w:rsidRPr="00BB7877">
        <w:rPr>
          <w:i/>
          <w:lang w:val="en-GB"/>
        </w:rPr>
        <w:t xml:space="preserve"> games</w:t>
      </w:r>
      <w:r w:rsidR="00471762">
        <w:rPr>
          <w:i/>
          <w:lang w:val="en-GB"/>
        </w:rPr>
        <w:t xml:space="preserve"> including the Dutch team</w:t>
      </w:r>
      <w:r w:rsidR="0092555B" w:rsidRPr="00BB7877">
        <w:rPr>
          <w:i/>
          <w:lang w:val="en-GB"/>
        </w:rPr>
        <w:t>.</w:t>
      </w:r>
      <w:r w:rsidRPr="00BB7877">
        <w:rPr>
          <w:i/>
          <w:lang w:val="en-GB"/>
        </w:rPr>
        <w:t xml:space="preserve"> </w:t>
      </w:r>
    </w:p>
    <w:p w:rsidR="0047656C" w:rsidRPr="00BB7877" w:rsidRDefault="007371FF" w:rsidP="00315510">
      <w:pPr>
        <w:rPr>
          <w:lang w:val="en-GB"/>
        </w:rPr>
      </w:pPr>
      <w:r w:rsidRPr="00BB7877">
        <w:rPr>
          <w:noProof/>
        </w:rPr>
        <w:drawing>
          <wp:anchor distT="0" distB="0" distL="114300" distR="114300" simplePos="0" relativeHeight="251667456" behindDoc="0" locked="0" layoutInCell="1" allowOverlap="1">
            <wp:simplePos x="0" y="0"/>
            <wp:positionH relativeFrom="column">
              <wp:posOffset>-19050</wp:posOffset>
            </wp:positionH>
            <wp:positionV relativeFrom="paragraph">
              <wp:posOffset>10795</wp:posOffset>
            </wp:positionV>
            <wp:extent cx="666750" cy="647700"/>
            <wp:effectExtent l="19050" t="0" r="0" b="0"/>
            <wp:wrapThrough wrapText="bothSides">
              <wp:wrapPolygon edited="0">
                <wp:start x="-617" y="0"/>
                <wp:lineTo x="-617" y="20965"/>
                <wp:lineTo x="21600" y="20965"/>
                <wp:lineTo x="21600" y="0"/>
                <wp:lineTo x="-617" y="0"/>
              </wp:wrapPolygon>
            </wp:wrapThrough>
            <wp:docPr id="15" name="Afbeelding 8" descr="oc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oce logo.jpg"/>
                    <pic:cNvPicPr>
                      <a:picLocks noChangeAspect="1" noChangeArrowheads="1"/>
                    </pic:cNvPicPr>
                  </pic:nvPicPr>
                  <pic:blipFill>
                    <a:blip r:embed="rId28" cstate="print"/>
                    <a:srcRect/>
                    <a:stretch>
                      <a:fillRect/>
                    </a:stretch>
                  </pic:blipFill>
                  <pic:spPr bwMode="auto">
                    <a:xfrm>
                      <a:off x="0" y="0"/>
                      <a:ext cx="666750" cy="647700"/>
                    </a:xfrm>
                    <a:prstGeom prst="rect">
                      <a:avLst/>
                    </a:prstGeom>
                    <a:noFill/>
                  </pic:spPr>
                </pic:pic>
              </a:graphicData>
            </a:graphic>
          </wp:anchor>
        </w:drawing>
      </w:r>
    </w:p>
    <w:p w:rsidR="0047656C" w:rsidRPr="00BB7877" w:rsidRDefault="0047656C" w:rsidP="00315510">
      <w:pPr>
        <w:rPr>
          <w:lang w:val="en-GB"/>
        </w:rPr>
      </w:pPr>
    </w:p>
    <w:p w:rsidR="0047656C" w:rsidRPr="00BB7877" w:rsidRDefault="000C2B83" w:rsidP="00315510">
      <w:pPr>
        <w:rPr>
          <w:i/>
          <w:lang w:val="en-GB"/>
        </w:rPr>
      </w:pPr>
      <w:r w:rsidRPr="00BB7877">
        <w:rPr>
          <w:i/>
          <w:noProof/>
        </w:rPr>
        <w:drawing>
          <wp:anchor distT="0" distB="0" distL="114300" distR="114300" simplePos="0" relativeHeight="251671552" behindDoc="0" locked="0" layoutInCell="1" allowOverlap="1">
            <wp:simplePos x="0" y="0"/>
            <wp:positionH relativeFrom="column">
              <wp:posOffset>0</wp:posOffset>
            </wp:positionH>
            <wp:positionV relativeFrom="paragraph">
              <wp:posOffset>153670</wp:posOffset>
            </wp:positionV>
            <wp:extent cx="1227667" cy="922867"/>
            <wp:effectExtent l="2540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clrChange>
                        <a:clrFrom>
                          <a:srgbClr val="FFFFFF"/>
                        </a:clrFrom>
                        <a:clrTo>
                          <a:srgbClr val="FFFFFF">
                            <a:alpha val="0"/>
                          </a:srgbClr>
                        </a:clrTo>
                      </a:clrChange>
                    </a:blip>
                    <a:srcRect/>
                    <a:stretch>
                      <a:fillRect/>
                    </a:stretch>
                  </pic:blipFill>
                  <pic:spPr bwMode="auto">
                    <a:xfrm>
                      <a:off x="0" y="0"/>
                      <a:ext cx="1227667" cy="922867"/>
                    </a:xfrm>
                    <a:prstGeom prst="rect">
                      <a:avLst/>
                    </a:prstGeom>
                    <a:noFill/>
                    <a:ln w="9525">
                      <a:noFill/>
                      <a:miter lim="800000"/>
                      <a:headEnd/>
                      <a:tailEnd/>
                    </a:ln>
                  </pic:spPr>
                </pic:pic>
              </a:graphicData>
            </a:graphic>
          </wp:anchor>
        </w:drawing>
      </w:r>
      <w:r w:rsidR="0047656C" w:rsidRPr="00BB7877">
        <w:rPr>
          <w:i/>
          <w:lang w:val="en-GB"/>
        </w:rPr>
        <w:t>Océ</w:t>
      </w:r>
      <w:r w:rsidR="0092555B" w:rsidRPr="00BB7877">
        <w:rPr>
          <w:i/>
          <w:lang w:val="en-GB"/>
        </w:rPr>
        <w:t xml:space="preserve"> sponsored in the form of printing. The big DCC banners and backdrops in f</w:t>
      </w:r>
      <w:r w:rsidR="00471762">
        <w:rPr>
          <w:i/>
          <w:lang w:val="en-GB"/>
        </w:rPr>
        <w:t>ront of the 800show building were</w:t>
      </w:r>
      <w:r w:rsidR="0092555B" w:rsidRPr="00BB7877">
        <w:rPr>
          <w:i/>
          <w:lang w:val="en-GB"/>
        </w:rPr>
        <w:t xml:space="preserve"> one of the important supplied products.</w:t>
      </w:r>
      <w:r w:rsidR="0047656C" w:rsidRPr="00BB7877">
        <w:rPr>
          <w:i/>
          <w:lang w:val="en-GB"/>
        </w:rPr>
        <w:t xml:space="preserve"> </w:t>
      </w:r>
    </w:p>
    <w:p w:rsidR="000C2B83" w:rsidRPr="00BB7877" w:rsidRDefault="000C2B83" w:rsidP="00315510">
      <w:pPr>
        <w:rPr>
          <w:rStyle w:val="Kop2Char"/>
        </w:rPr>
      </w:pPr>
    </w:p>
    <w:p w:rsidR="004D32C5" w:rsidRPr="00BB7877" w:rsidRDefault="0092555B" w:rsidP="007B300A">
      <w:pPr>
        <w:pStyle w:val="Geenafstand"/>
        <w:rPr>
          <w:lang w:val="en-GB"/>
        </w:rPr>
      </w:pPr>
      <w:r w:rsidRPr="00BB7877">
        <w:rPr>
          <w:i/>
          <w:lang w:val="en-GB"/>
        </w:rPr>
        <w:t>Yamaha sponsored equipment</w:t>
      </w:r>
      <w:r w:rsidR="004D32C5" w:rsidRPr="00BB7877">
        <w:rPr>
          <w:i/>
          <w:lang w:val="en-GB"/>
        </w:rPr>
        <w:t xml:space="preserve"> </w:t>
      </w:r>
      <w:r w:rsidRPr="00BB7877">
        <w:rPr>
          <w:i/>
          <w:lang w:val="en-GB"/>
        </w:rPr>
        <w:t xml:space="preserve">that was used in the theatre space during </w:t>
      </w:r>
      <w:r w:rsidR="00471762">
        <w:rPr>
          <w:i/>
          <w:lang w:val="en-GB"/>
        </w:rPr>
        <w:t>the night performances such as</w:t>
      </w:r>
      <w:r w:rsidRPr="00BB7877">
        <w:rPr>
          <w:i/>
          <w:lang w:val="en-GB"/>
        </w:rPr>
        <w:t xml:space="preserve"> </w:t>
      </w:r>
      <w:r w:rsidR="00A119FB" w:rsidRPr="00BB7877">
        <w:rPr>
          <w:i/>
          <w:lang w:val="en-GB"/>
        </w:rPr>
        <w:t>pianos</w:t>
      </w:r>
      <w:r w:rsidRPr="00BB7877">
        <w:rPr>
          <w:i/>
          <w:lang w:val="en-GB"/>
        </w:rPr>
        <w:t xml:space="preserve"> </w:t>
      </w:r>
      <w:r w:rsidR="000F71E2" w:rsidRPr="00BB7877">
        <w:rPr>
          <w:i/>
          <w:lang w:val="en-GB"/>
        </w:rPr>
        <w:t>and other instruments.</w:t>
      </w:r>
    </w:p>
    <w:p w:rsidR="004D6563" w:rsidRPr="00BB7877" w:rsidRDefault="004D6563">
      <w:pPr>
        <w:spacing w:after="0" w:line="240" w:lineRule="auto"/>
        <w:rPr>
          <w:lang w:val="en-GB"/>
        </w:rPr>
      </w:pPr>
      <w:r w:rsidRPr="00BB7877">
        <w:rPr>
          <w:lang w:val="en-GB"/>
        </w:rPr>
        <w:br w:type="page"/>
      </w:r>
    </w:p>
    <w:p w:rsidR="009B47B6" w:rsidRPr="00BB7877" w:rsidRDefault="003414FC" w:rsidP="004D6563">
      <w:pPr>
        <w:rPr>
          <w:lang w:val="en-GB"/>
        </w:rPr>
      </w:pPr>
      <w:r w:rsidRPr="00BB7877">
        <w:rPr>
          <w:lang w:val="en-GB"/>
        </w:rPr>
        <w:lastRenderedPageBreak/>
        <w:t xml:space="preserve">This current way of </w:t>
      </w:r>
      <w:r w:rsidR="00471762">
        <w:rPr>
          <w:lang w:val="en-GB"/>
        </w:rPr>
        <w:t>working has shown that the influence</w:t>
      </w:r>
      <w:r w:rsidRPr="00BB7877">
        <w:rPr>
          <w:lang w:val="en-GB"/>
        </w:rPr>
        <w:t xml:space="preserve"> of the sponsors was</w:t>
      </w:r>
      <w:r w:rsidR="009B47B6" w:rsidRPr="00BB7877">
        <w:rPr>
          <w:lang w:val="en-GB"/>
        </w:rPr>
        <w:t xml:space="preserve"> fairly</w:t>
      </w:r>
      <w:r w:rsidR="00471762">
        <w:rPr>
          <w:lang w:val="en-GB"/>
        </w:rPr>
        <w:t xml:space="preserve"> large</w:t>
      </w:r>
      <w:r w:rsidRPr="00BB7877">
        <w:rPr>
          <w:lang w:val="en-GB"/>
        </w:rPr>
        <w:t>. KLM</w:t>
      </w:r>
      <w:r w:rsidR="00151D4C">
        <w:rPr>
          <w:lang w:val="en-GB"/>
        </w:rPr>
        <w:t>,</w:t>
      </w:r>
      <w:r w:rsidRPr="00BB7877">
        <w:rPr>
          <w:lang w:val="en-GB"/>
        </w:rPr>
        <w:t xml:space="preserve"> for example</w:t>
      </w:r>
      <w:r w:rsidR="00471762">
        <w:rPr>
          <w:lang w:val="en-GB"/>
        </w:rPr>
        <w:t>,</w:t>
      </w:r>
      <w:r w:rsidRPr="00BB7877">
        <w:rPr>
          <w:lang w:val="en-GB"/>
        </w:rPr>
        <w:t xml:space="preserve"> </w:t>
      </w:r>
      <w:r w:rsidR="009B47B6" w:rsidRPr="00BB7877">
        <w:rPr>
          <w:lang w:val="en-GB"/>
        </w:rPr>
        <w:t xml:space="preserve">at the last moment retreated from the </w:t>
      </w:r>
      <w:r w:rsidR="00A119FB" w:rsidRPr="00BB7877">
        <w:rPr>
          <w:lang w:val="en-GB"/>
        </w:rPr>
        <w:t>deal, which</w:t>
      </w:r>
      <w:r w:rsidR="009B47B6" w:rsidRPr="00BB7877">
        <w:rPr>
          <w:lang w:val="en-GB"/>
        </w:rPr>
        <w:t xml:space="preserve"> would</w:t>
      </w:r>
      <w:r w:rsidR="00151D4C">
        <w:rPr>
          <w:lang w:val="en-GB"/>
        </w:rPr>
        <w:t xml:space="preserve"> have</w:t>
      </w:r>
      <w:r w:rsidR="009B47B6" w:rsidRPr="00BB7877">
        <w:rPr>
          <w:lang w:val="en-GB"/>
        </w:rPr>
        <w:t xml:space="preserve"> provide</w:t>
      </w:r>
      <w:r w:rsidR="00151D4C">
        <w:rPr>
          <w:lang w:val="en-GB"/>
        </w:rPr>
        <w:t>d</w:t>
      </w:r>
      <w:r w:rsidR="009B47B6" w:rsidRPr="00BB7877">
        <w:rPr>
          <w:lang w:val="en-GB"/>
        </w:rPr>
        <w:t xml:space="preserve"> tickets</w:t>
      </w:r>
      <w:r w:rsidR="00151D4C">
        <w:rPr>
          <w:lang w:val="en-GB"/>
        </w:rPr>
        <w:t xml:space="preserve"> for all participants at a reasonably low</w:t>
      </w:r>
      <w:r w:rsidR="009B47B6" w:rsidRPr="00BB7877">
        <w:rPr>
          <w:lang w:val="en-GB"/>
        </w:rPr>
        <w:t xml:space="preserve"> price. That</w:t>
      </w:r>
      <w:r w:rsidR="00151D4C">
        <w:rPr>
          <w:lang w:val="en-GB"/>
        </w:rPr>
        <w:t xml:space="preserve"> breakdown</w:t>
      </w:r>
      <w:r w:rsidR="009B47B6" w:rsidRPr="00BB7877">
        <w:rPr>
          <w:lang w:val="en-GB"/>
        </w:rPr>
        <w:t xml:space="preserve"> had great </w:t>
      </w:r>
      <w:r w:rsidR="00151D4C" w:rsidRPr="00BB7877">
        <w:rPr>
          <w:lang w:val="en-GB"/>
        </w:rPr>
        <w:t>repercussions</w:t>
      </w:r>
      <w:r w:rsidR="009B47B6" w:rsidRPr="00BB7877">
        <w:rPr>
          <w:lang w:val="en-GB"/>
        </w:rPr>
        <w:t xml:space="preserve"> for all participants. This resulted in more costs and organisation at the last moment.  Also TNT</w:t>
      </w:r>
      <w:r w:rsidR="00151D4C">
        <w:rPr>
          <w:lang w:val="en-GB"/>
        </w:rPr>
        <w:t>,</w:t>
      </w:r>
      <w:r w:rsidR="009B47B6" w:rsidRPr="00BB7877">
        <w:rPr>
          <w:lang w:val="en-GB"/>
        </w:rPr>
        <w:t xml:space="preserve"> who provided logistic</w:t>
      </w:r>
      <w:r w:rsidR="00151D4C">
        <w:rPr>
          <w:lang w:val="en-GB"/>
        </w:rPr>
        <w:t>s</w:t>
      </w:r>
      <w:r w:rsidR="009B47B6" w:rsidRPr="00BB7877">
        <w:rPr>
          <w:lang w:val="en-GB"/>
        </w:rPr>
        <w:t xml:space="preserve"> for the exhibition pieces, did not </w:t>
      </w:r>
      <w:r w:rsidR="000F5DD1" w:rsidRPr="00BB7877">
        <w:rPr>
          <w:lang w:val="en-GB"/>
        </w:rPr>
        <w:t>always run</w:t>
      </w:r>
      <w:r w:rsidR="009B47B6" w:rsidRPr="00BB7877">
        <w:rPr>
          <w:lang w:val="en-GB"/>
        </w:rPr>
        <w:t xml:space="preserve"> smoothly. For one of the exhibitions, several pieces got sent to the w</w:t>
      </w:r>
      <w:r w:rsidR="00151D4C">
        <w:rPr>
          <w:lang w:val="en-GB"/>
        </w:rPr>
        <w:t>rong pavilion, the DCC could not</w:t>
      </w:r>
      <w:r w:rsidR="00762022">
        <w:rPr>
          <w:lang w:val="en-GB"/>
        </w:rPr>
        <w:t xml:space="preserve"> </w:t>
      </w:r>
      <w:r w:rsidR="009B47B6" w:rsidRPr="00BB7877">
        <w:rPr>
          <w:lang w:val="en-GB"/>
        </w:rPr>
        <w:t xml:space="preserve">help this but it did create conflict with the participants. </w:t>
      </w:r>
    </w:p>
    <w:p w:rsidR="00EF188F" w:rsidRPr="00BB7877" w:rsidRDefault="009B47B6" w:rsidP="004D6563">
      <w:pPr>
        <w:rPr>
          <w:rStyle w:val="Kop2Char"/>
        </w:rPr>
      </w:pPr>
      <w:r w:rsidRPr="00BB7877">
        <w:rPr>
          <w:lang w:val="en-GB"/>
        </w:rPr>
        <w:t>Except for the DCC</w:t>
      </w:r>
      <w:r w:rsidR="00D32B87" w:rsidRPr="00BB7877">
        <w:rPr>
          <w:lang w:val="en-GB"/>
        </w:rPr>
        <w:t xml:space="preserve"> every participant had its own responsibility for finding sponsors for their own performances, for example a sponsor to facilitate/finance extra wishes of the participant. </w:t>
      </w:r>
    </w:p>
    <w:p w:rsidR="007B300A" w:rsidRPr="00BB7877" w:rsidRDefault="00773A58" w:rsidP="007B300A">
      <w:pPr>
        <w:pStyle w:val="Geenafstand"/>
        <w:rPr>
          <w:lang w:val="en-GB"/>
        </w:rPr>
      </w:pPr>
      <w:r w:rsidRPr="00BB7877">
        <w:rPr>
          <w:rStyle w:val="Kop2Char"/>
          <w:lang w:val="en-GB"/>
        </w:rPr>
        <w:t>3</w:t>
      </w:r>
      <w:r w:rsidR="0018501A">
        <w:rPr>
          <w:rStyle w:val="Kop2Char"/>
          <w:lang w:val="en-GB"/>
        </w:rPr>
        <w:t>.1.2 Clients</w:t>
      </w:r>
    </w:p>
    <w:p w:rsidR="0048774D" w:rsidRPr="00BB7877" w:rsidRDefault="00BA0284" w:rsidP="007B300A">
      <w:pPr>
        <w:pStyle w:val="Geenafstand"/>
        <w:rPr>
          <w:lang w:val="en-GB"/>
        </w:rPr>
      </w:pPr>
      <w:r w:rsidRPr="00BB7877">
        <w:rPr>
          <w:lang w:val="en-GB"/>
        </w:rPr>
        <w:t>The clients of the DCC can be divided in different groups</w:t>
      </w:r>
      <w:r w:rsidR="007B300A" w:rsidRPr="00BB7877">
        <w:rPr>
          <w:lang w:val="en-GB"/>
        </w:rPr>
        <w:t>:</w:t>
      </w:r>
    </w:p>
    <w:p w:rsidR="007B300A" w:rsidRPr="00BB7877" w:rsidRDefault="007B300A" w:rsidP="007B300A">
      <w:pPr>
        <w:pStyle w:val="Geenafstand"/>
        <w:rPr>
          <w:lang w:val="en-GB"/>
        </w:rPr>
      </w:pPr>
    </w:p>
    <w:p w:rsidR="007B300A" w:rsidRPr="00BB7877" w:rsidRDefault="00151D4C" w:rsidP="007B300A">
      <w:pPr>
        <w:pStyle w:val="Geenafstand"/>
        <w:rPr>
          <w:i/>
          <w:lang w:val="en-GB"/>
        </w:rPr>
      </w:pPr>
      <w:r>
        <w:rPr>
          <w:i/>
          <w:lang w:val="en-GB"/>
        </w:rPr>
        <w:t>Visitor</w:t>
      </w:r>
      <w:r w:rsidR="00BA0284" w:rsidRPr="00BB7877">
        <w:rPr>
          <w:i/>
          <w:lang w:val="en-GB"/>
        </w:rPr>
        <w:t xml:space="preserve"> exhibitions</w:t>
      </w:r>
    </w:p>
    <w:p w:rsidR="007B300A" w:rsidRPr="00BB7877" w:rsidRDefault="00BA0284" w:rsidP="007B300A">
      <w:pPr>
        <w:pStyle w:val="Geenafstand"/>
        <w:rPr>
          <w:lang w:val="en-GB"/>
        </w:rPr>
      </w:pPr>
      <w:r w:rsidRPr="00BB7877">
        <w:rPr>
          <w:lang w:val="en-GB"/>
        </w:rPr>
        <w:t>This was the biggest group of clients. The exhibitions were free to visit so the power/expectation of the exhibition visito</w:t>
      </w:r>
      <w:r w:rsidR="00151D4C">
        <w:rPr>
          <w:lang w:val="en-GB"/>
        </w:rPr>
        <w:t>r was lower</w:t>
      </w:r>
      <w:r w:rsidRPr="00BB7877">
        <w:rPr>
          <w:lang w:val="en-GB"/>
        </w:rPr>
        <w:t>.</w:t>
      </w:r>
      <w:r w:rsidR="00FD5A7E" w:rsidRPr="00BB7877">
        <w:rPr>
          <w:lang w:val="en-GB"/>
        </w:rPr>
        <w:t xml:space="preserve"> </w:t>
      </w:r>
    </w:p>
    <w:p w:rsidR="007B300A" w:rsidRPr="00BB7877" w:rsidRDefault="007B300A" w:rsidP="007B300A">
      <w:pPr>
        <w:pStyle w:val="Geenafstand"/>
        <w:rPr>
          <w:i/>
          <w:lang w:val="en-GB"/>
        </w:rPr>
      </w:pPr>
    </w:p>
    <w:p w:rsidR="007B300A" w:rsidRPr="00BB7877" w:rsidRDefault="00151D4C" w:rsidP="007B300A">
      <w:pPr>
        <w:pStyle w:val="Geenafstand"/>
        <w:rPr>
          <w:i/>
          <w:lang w:val="en-GB"/>
        </w:rPr>
      </w:pPr>
      <w:r>
        <w:rPr>
          <w:i/>
          <w:lang w:val="en-GB"/>
        </w:rPr>
        <w:t>Visitor</w:t>
      </w:r>
      <w:r w:rsidR="0048774D" w:rsidRPr="00BB7877">
        <w:rPr>
          <w:i/>
          <w:lang w:val="en-GB"/>
        </w:rPr>
        <w:t xml:space="preserve"> cultural evening </w:t>
      </w:r>
      <w:r w:rsidR="003339A0">
        <w:rPr>
          <w:i/>
          <w:lang w:val="en-GB"/>
        </w:rPr>
        <w:t>program</w:t>
      </w:r>
      <w:r w:rsidR="0048774D" w:rsidRPr="00BB7877">
        <w:rPr>
          <w:i/>
          <w:lang w:val="en-GB"/>
        </w:rPr>
        <w:t>s</w:t>
      </w:r>
    </w:p>
    <w:p w:rsidR="007B300A" w:rsidRPr="00BB7877" w:rsidRDefault="0048774D" w:rsidP="007B300A">
      <w:pPr>
        <w:pStyle w:val="Geenafstand"/>
        <w:rPr>
          <w:lang w:val="en-GB"/>
        </w:rPr>
      </w:pPr>
      <w:r w:rsidRPr="00BB7877">
        <w:rPr>
          <w:lang w:val="en-GB"/>
        </w:rPr>
        <w:t xml:space="preserve">For </w:t>
      </w:r>
      <w:r w:rsidR="00F701F5" w:rsidRPr="00BB7877">
        <w:rPr>
          <w:lang w:val="en-GB"/>
        </w:rPr>
        <w:t xml:space="preserve">the evening </w:t>
      </w:r>
      <w:r w:rsidR="003339A0">
        <w:rPr>
          <w:lang w:val="en-GB"/>
        </w:rPr>
        <w:t>program</w:t>
      </w:r>
      <w:r w:rsidR="00151D4C">
        <w:rPr>
          <w:lang w:val="en-GB"/>
        </w:rPr>
        <w:t>s</w:t>
      </w:r>
      <w:r w:rsidR="00F701F5" w:rsidRPr="00BB7877">
        <w:rPr>
          <w:lang w:val="en-GB"/>
        </w:rPr>
        <w:t>, the</w:t>
      </w:r>
      <w:r w:rsidR="00151D4C">
        <w:rPr>
          <w:lang w:val="en-GB"/>
        </w:rPr>
        <w:t>re was a price for entrance as explained previously</w:t>
      </w:r>
      <w:r w:rsidR="00F701F5" w:rsidRPr="00BB7877">
        <w:rPr>
          <w:lang w:val="en-GB"/>
        </w:rPr>
        <w:t xml:space="preserve">. This increases the power/expectation of the visitor. </w:t>
      </w:r>
      <w:r w:rsidR="00151D4C">
        <w:rPr>
          <w:lang w:val="en-GB"/>
        </w:rPr>
        <w:t>These profits were not necessarily</w:t>
      </w:r>
      <w:r w:rsidR="00F701F5" w:rsidRPr="00BB7877">
        <w:rPr>
          <w:lang w:val="en-GB"/>
        </w:rPr>
        <w:t xml:space="preserve"> for financing the project. Instead these were used to finance extra promotion for example. </w:t>
      </w:r>
    </w:p>
    <w:p w:rsidR="007B300A" w:rsidRPr="00BB7877" w:rsidRDefault="007B300A" w:rsidP="007B300A">
      <w:pPr>
        <w:pStyle w:val="Geenafstand"/>
        <w:rPr>
          <w:lang w:val="en-GB"/>
        </w:rPr>
      </w:pPr>
    </w:p>
    <w:p w:rsidR="007B300A" w:rsidRPr="00BB7877" w:rsidRDefault="00151D4C" w:rsidP="007B300A">
      <w:pPr>
        <w:rPr>
          <w:lang w:val="en-GB"/>
        </w:rPr>
      </w:pPr>
      <w:r>
        <w:rPr>
          <w:i/>
          <w:lang w:val="en-GB"/>
        </w:rPr>
        <w:t>Tenants of the VIP</w:t>
      </w:r>
      <w:r w:rsidR="00F701F5" w:rsidRPr="00BB7877">
        <w:rPr>
          <w:i/>
          <w:lang w:val="en-GB"/>
        </w:rPr>
        <w:t xml:space="preserve"> lounge </w:t>
      </w:r>
      <w:r w:rsidR="00BA03C3" w:rsidRPr="00BB7877">
        <w:rPr>
          <w:lang w:val="en-GB"/>
        </w:rPr>
        <w:br/>
      </w:r>
      <w:r w:rsidR="00F701F5" w:rsidRPr="00BB7877">
        <w:rPr>
          <w:lang w:val="en-GB"/>
        </w:rPr>
        <w:t>These were business parties that rented and used the room for network gatherings</w:t>
      </w:r>
      <w:r>
        <w:rPr>
          <w:lang w:val="en-GB"/>
        </w:rPr>
        <w:t>,</w:t>
      </w:r>
      <w:r w:rsidR="00F701F5" w:rsidRPr="00BB7877">
        <w:rPr>
          <w:lang w:val="en-GB"/>
        </w:rPr>
        <w:t xml:space="preserve"> for example. </w:t>
      </w:r>
    </w:p>
    <w:p w:rsidR="007B300A" w:rsidRPr="00BB7877" w:rsidRDefault="00773A58" w:rsidP="007B300A">
      <w:pPr>
        <w:pStyle w:val="Kop2"/>
        <w:rPr>
          <w:lang w:val="en-GB"/>
        </w:rPr>
      </w:pPr>
      <w:bookmarkStart w:id="35" w:name="_Toc153179188"/>
      <w:r w:rsidRPr="00BB7877">
        <w:rPr>
          <w:lang w:val="en-GB"/>
        </w:rPr>
        <w:t>3</w:t>
      </w:r>
      <w:r w:rsidR="007B300A" w:rsidRPr="00BB7877">
        <w:rPr>
          <w:lang w:val="en-GB"/>
        </w:rPr>
        <w:t>.1.3 Publi</w:t>
      </w:r>
      <w:r w:rsidR="0018501A">
        <w:rPr>
          <w:lang w:val="en-GB"/>
        </w:rPr>
        <w:t>c groups</w:t>
      </w:r>
      <w:bookmarkEnd w:id="35"/>
    </w:p>
    <w:p w:rsidR="007B300A" w:rsidRPr="00BB7877" w:rsidRDefault="00F701F5" w:rsidP="007B300A">
      <w:pPr>
        <w:rPr>
          <w:color w:val="000000" w:themeColor="text1"/>
          <w:lang w:val="en-GB"/>
        </w:rPr>
      </w:pPr>
      <w:r w:rsidRPr="00BB7877">
        <w:rPr>
          <w:color w:val="000000" w:themeColor="text1"/>
          <w:lang w:val="en-GB"/>
        </w:rPr>
        <w:t xml:space="preserve">The public groups of the DCC were mainly inhabitants surrounding the DCC area. </w:t>
      </w:r>
      <w:r w:rsidR="00151D4C">
        <w:rPr>
          <w:color w:val="000000" w:themeColor="text1"/>
          <w:lang w:val="en-GB"/>
        </w:rPr>
        <w:t>Occasionally during the concert</w:t>
      </w:r>
      <w:r w:rsidRPr="00BB7877">
        <w:rPr>
          <w:color w:val="000000" w:themeColor="text1"/>
          <w:lang w:val="en-GB"/>
        </w:rPr>
        <w:t xml:space="preserve"> there were noise complaints. To prevent this all events had to obtain a certificate from the city counc</w:t>
      </w:r>
      <w:r w:rsidR="00151D4C">
        <w:rPr>
          <w:color w:val="000000" w:themeColor="text1"/>
          <w:lang w:val="en-GB"/>
        </w:rPr>
        <w:t>il to grant permission. On one occasion</w:t>
      </w:r>
      <w:r w:rsidR="0061064B">
        <w:rPr>
          <w:color w:val="000000" w:themeColor="text1"/>
          <w:lang w:val="en-GB"/>
        </w:rPr>
        <w:t xml:space="preserve"> this policy was not followed and the performance had to be</w:t>
      </w:r>
      <w:r w:rsidRPr="00BB7877">
        <w:rPr>
          <w:color w:val="000000" w:themeColor="text1"/>
          <w:lang w:val="en-GB"/>
        </w:rPr>
        <w:t xml:space="preserve"> cancel</w:t>
      </w:r>
      <w:r w:rsidR="0061064B">
        <w:rPr>
          <w:color w:val="000000" w:themeColor="text1"/>
          <w:lang w:val="en-GB"/>
        </w:rPr>
        <w:t>l</w:t>
      </w:r>
      <w:r w:rsidRPr="00BB7877">
        <w:rPr>
          <w:color w:val="000000" w:themeColor="text1"/>
          <w:lang w:val="en-GB"/>
        </w:rPr>
        <w:t xml:space="preserve">ed. </w:t>
      </w:r>
    </w:p>
    <w:p w:rsidR="007B300A" w:rsidRPr="00BB7877" w:rsidRDefault="00773A58" w:rsidP="007B300A">
      <w:pPr>
        <w:pStyle w:val="Kop2"/>
        <w:rPr>
          <w:lang w:val="en-GB"/>
        </w:rPr>
      </w:pPr>
      <w:bookmarkStart w:id="36" w:name="_Toc153179189"/>
      <w:r w:rsidRPr="00BB7877">
        <w:rPr>
          <w:lang w:val="en-GB"/>
        </w:rPr>
        <w:t>3</w:t>
      </w:r>
      <w:r w:rsidR="007B300A" w:rsidRPr="00BB7877">
        <w:rPr>
          <w:lang w:val="en-GB"/>
        </w:rPr>
        <w:t>.1.4 Financi</w:t>
      </w:r>
      <w:r w:rsidR="0018501A">
        <w:rPr>
          <w:lang w:val="en-GB"/>
        </w:rPr>
        <w:t>al groups</w:t>
      </w:r>
      <w:bookmarkEnd w:id="36"/>
    </w:p>
    <w:p w:rsidR="009623E9" w:rsidRPr="00BB7877" w:rsidRDefault="00CB6775" w:rsidP="00553902">
      <w:pPr>
        <w:rPr>
          <w:lang w:val="en-GB"/>
        </w:rPr>
      </w:pPr>
      <w:r w:rsidRPr="00BB7877">
        <w:rPr>
          <w:lang w:val="en-GB"/>
        </w:rPr>
        <w:t>The most important groups that invested in the DCC financially were the ‘Ministerie van Onderwijs Cultuur en Wetenschap’</w:t>
      </w:r>
      <w:r w:rsidR="00762022">
        <w:rPr>
          <w:lang w:val="en-GB"/>
        </w:rPr>
        <w:t xml:space="preserve"> – “Ministry of Education, Culture and Science”</w:t>
      </w:r>
      <w:r w:rsidRPr="00BB7877">
        <w:rPr>
          <w:lang w:val="en-GB"/>
        </w:rPr>
        <w:t xml:space="preserve">, ‘Ministerie van Buitenlandse Zaken’ </w:t>
      </w:r>
      <w:r w:rsidR="00762022">
        <w:rPr>
          <w:lang w:val="en-GB"/>
        </w:rPr>
        <w:t>– “Ministry of foreign Affairs”</w:t>
      </w:r>
      <w:r w:rsidRPr="00BB7877">
        <w:rPr>
          <w:lang w:val="en-GB"/>
        </w:rPr>
        <w:t>and several city councils that invested in different cultural activities of the DCC wi</w:t>
      </w:r>
      <w:r w:rsidR="0061064B">
        <w:rPr>
          <w:lang w:val="en-GB"/>
        </w:rPr>
        <w:t xml:space="preserve">th a goal </w:t>
      </w:r>
      <w:r w:rsidRPr="00BB7877">
        <w:rPr>
          <w:lang w:val="en-GB"/>
        </w:rPr>
        <w:t>o</w:t>
      </w:r>
      <w:r w:rsidR="0061064B">
        <w:rPr>
          <w:lang w:val="en-GB"/>
        </w:rPr>
        <w:t>f promoting</w:t>
      </w:r>
      <w:r w:rsidRPr="00BB7877">
        <w:rPr>
          <w:lang w:val="en-GB"/>
        </w:rPr>
        <w:t xml:space="preserve"> </w:t>
      </w:r>
      <w:r w:rsidR="0061064B">
        <w:rPr>
          <w:lang w:val="en-GB"/>
        </w:rPr>
        <w:t>their individual cities. This also became a</w:t>
      </w:r>
      <w:r w:rsidRPr="00BB7877">
        <w:rPr>
          <w:lang w:val="en-GB"/>
        </w:rPr>
        <w:t xml:space="preserve"> threat because the DCC almost entirely depend</w:t>
      </w:r>
      <w:r w:rsidR="00762022">
        <w:rPr>
          <w:lang w:val="en-GB"/>
        </w:rPr>
        <w:t>ed</w:t>
      </w:r>
      <w:r w:rsidRPr="00BB7877">
        <w:rPr>
          <w:lang w:val="en-GB"/>
        </w:rPr>
        <w:t xml:space="preserve"> on these investments. The sponsors also belong to the financial groups</w:t>
      </w:r>
      <w:r w:rsidR="0061064B">
        <w:rPr>
          <w:lang w:val="en-GB"/>
        </w:rPr>
        <w:t xml:space="preserve">. </w:t>
      </w:r>
      <w:r w:rsidR="00762022">
        <w:rPr>
          <w:lang w:val="en-GB"/>
        </w:rPr>
        <w:t>They</w:t>
      </w:r>
      <w:r w:rsidRPr="00BB7877">
        <w:rPr>
          <w:lang w:val="en-GB"/>
        </w:rPr>
        <w:t xml:space="preserve"> </w:t>
      </w:r>
      <w:r w:rsidR="009623E9" w:rsidRPr="00BB7877">
        <w:rPr>
          <w:lang w:val="en-GB"/>
        </w:rPr>
        <w:t>brought in a certa</w:t>
      </w:r>
      <w:r w:rsidR="0061064B">
        <w:rPr>
          <w:lang w:val="en-GB"/>
        </w:rPr>
        <w:t>in amount of services as well, their lack of support would ha</w:t>
      </w:r>
      <w:r w:rsidR="009623E9" w:rsidRPr="00BB7877">
        <w:rPr>
          <w:lang w:val="en-GB"/>
        </w:rPr>
        <w:t>ve resulted in</w:t>
      </w:r>
      <w:r w:rsidR="0061064B">
        <w:rPr>
          <w:lang w:val="en-GB"/>
        </w:rPr>
        <w:t xml:space="preserve"> an increase in costs</w:t>
      </w:r>
      <w:r w:rsidR="009623E9" w:rsidRPr="00BB7877">
        <w:rPr>
          <w:lang w:val="en-GB"/>
        </w:rPr>
        <w:t xml:space="preserve">. </w:t>
      </w:r>
    </w:p>
    <w:p w:rsidR="007B300A" w:rsidRPr="00BB7877" w:rsidRDefault="007B300A" w:rsidP="00553902">
      <w:pPr>
        <w:rPr>
          <w:lang w:val="en-GB"/>
        </w:rPr>
      </w:pPr>
    </w:p>
    <w:p w:rsidR="007B300A" w:rsidRPr="00BB7877" w:rsidRDefault="00773A58" w:rsidP="007B300A">
      <w:pPr>
        <w:pStyle w:val="Kop2"/>
        <w:rPr>
          <w:lang w:val="en-GB"/>
        </w:rPr>
      </w:pPr>
      <w:bookmarkStart w:id="37" w:name="_Toc153179190"/>
      <w:r w:rsidRPr="00BB7877">
        <w:rPr>
          <w:lang w:val="en-GB"/>
        </w:rPr>
        <w:lastRenderedPageBreak/>
        <w:t>3</w:t>
      </w:r>
      <w:r w:rsidR="007B300A" w:rsidRPr="00BB7877">
        <w:rPr>
          <w:lang w:val="en-GB"/>
        </w:rPr>
        <w:t>.1.5 Media</w:t>
      </w:r>
      <w:r w:rsidR="0018501A">
        <w:rPr>
          <w:lang w:val="en-GB"/>
        </w:rPr>
        <w:t xml:space="preserve"> groups</w:t>
      </w:r>
      <w:bookmarkEnd w:id="37"/>
    </w:p>
    <w:p w:rsidR="007B300A" w:rsidRPr="00BB7877" w:rsidRDefault="00461ACD" w:rsidP="00553902">
      <w:pPr>
        <w:rPr>
          <w:lang w:val="en-GB"/>
        </w:rPr>
      </w:pPr>
      <w:r w:rsidRPr="00BB7877">
        <w:rPr>
          <w:lang w:val="en-GB"/>
        </w:rPr>
        <w:t xml:space="preserve">The media groups that are </w:t>
      </w:r>
      <w:r w:rsidR="00593406" w:rsidRPr="00BB7877">
        <w:rPr>
          <w:lang w:val="en-GB"/>
        </w:rPr>
        <w:t>eligible</w:t>
      </w:r>
      <w:r w:rsidRPr="00BB7877">
        <w:rPr>
          <w:lang w:val="en-GB"/>
        </w:rPr>
        <w:t xml:space="preserve"> to spread the DCC news vary. This is because the </w:t>
      </w:r>
      <w:r w:rsidR="003339A0">
        <w:rPr>
          <w:lang w:val="en-GB"/>
        </w:rPr>
        <w:t>program</w:t>
      </w:r>
      <w:r w:rsidR="00593406">
        <w:rPr>
          <w:lang w:val="en-GB"/>
        </w:rPr>
        <w:t>s of the DCC have</w:t>
      </w:r>
      <w:r w:rsidRPr="00BB7877">
        <w:rPr>
          <w:lang w:val="en-GB"/>
        </w:rPr>
        <w:t xml:space="preserve"> so many different disciplines</w:t>
      </w:r>
      <w:r w:rsidR="00E9017A" w:rsidRPr="00BB7877">
        <w:rPr>
          <w:lang w:val="en-GB"/>
        </w:rPr>
        <w:t xml:space="preserve"> (dance, music, theatre</w:t>
      </w:r>
      <w:r w:rsidR="00593406">
        <w:rPr>
          <w:lang w:val="en-GB"/>
        </w:rPr>
        <w:t>,</w:t>
      </w:r>
      <w:r w:rsidR="00E9017A" w:rsidRPr="00BB7877">
        <w:rPr>
          <w:lang w:val="en-GB"/>
        </w:rPr>
        <w:t xml:space="preserve"> etc</w:t>
      </w:r>
      <w:r w:rsidR="00593406">
        <w:rPr>
          <w:lang w:val="en-GB"/>
        </w:rPr>
        <w:t>.</w:t>
      </w:r>
      <w:r w:rsidR="00E9017A" w:rsidRPr="00BB7877">
        <w:rPr>
          <w:lang w:val="en-GB"/>
        </w:rPr>
        <w:t>)</w:t>
      </w:r>
      <w:r w:rsidRPr="00BB7877">
        <w:rPr>
          <w:lang w:val="en-GB"/>
        </w:rPr>
        <w:t>.</w:t>
      </w:r>
      <w:r w:rsidR="00E9017A" w:rsidRPr="00BB7877">
        <w:rPr>
          <w:lang w:val="en-GB"/>
        </w:rPr>
        <w:t xml:space="preserve"> In China</w:t>
      </w:r>
      <w:r w:rsidR="00593406">
        <w:rPr>
          <w:lang w:val="en-GB"/>
        </w:rPr>
        <w:t>, there was great</w:t>
      </w:r>
      <w:r w:rsidR="00E9017A" w:rsidRPr="00BB7877">
        <w:rPr>
          <w:lang w:val="en-GB"/>
        </w:rPr>
        <w:t xml:space="preserve"> attention</w:t>
      </w:r>
      <w:r w:rsidR="00593406">
        <w:rPr>
          <w:lang w:val="en-GB"/>
        </w:rPr>
        <w:t xml:space="preserve"> paid to</w:t>
      </w:r>
      <w:r w:rsidR="00E9017A" w:rsidRPr="00BB7877">
        <w:rPr>
          <w:lang w:val="en-GB"/>
        </w:rPr>
        <w:t xml:space="preserve"> the World Expo. Unf</w:t>
      </w:r>
      <w:r w:rsidR="00593406">
        <w:rPr>
          <w:lang w:val="en-GB"/>
        </w:rPr>
        <w:t>ortunately the World Expo did not</w:t>
      </w:r>
      <w:r w:rsidR="00E9017A" w:rsidRPr="00BB7877">
        <w:rPr>
          <w:lang w:val="en-GB"/>
        </w:rPr>
        <w:t xml:space="preserve"> get as much attention in the Netherlands. There were enough journalists in Sh</w:t>
      </w:r>
      <w:r w:rsidR="00593406">
        <w:rPr>
          <w:lang w:val="en-GB"/>
        </w:rPr>
        <w:t>anghai, only the articles did not always get published</w:t>
      </w:r>
      <w:r w:rsidR="00E9017A" w:rsidRPr="00BB7877">
        <w:rPr>
          <w:lang w:val="en-GB"/>
        </w:rPr>
        <w:t xml:space="preserve"> because of lack of interest or ignorance in the Netherlands. As described in chapter 2.2.4.8, the deliverance and creation of content was also minimal in the DCC. Which means less content could be taken by journalists in potential articles. The media has a lot of power, it is very important that this aspect is well covered. </w:t>
      </w:r>
      <w:r w:rsidRPr="00BB7877">
        <w:rPr>
          <w:lang w:val="en-GB"/>
        </w:rPr>
        <w:t xml:space="preserve"> </w:t>
      </w:r>
    </w:p>
    <w:p w:rsidR="007B300A" w:rsidRPr="00BB7877" w:rsidRDefault="00773A58" w:rsidP="00553902">
      <w:pPr>
        <w:spacing w:after="0"/>
        <w:rPr>
          <w:rStyle w:val="Kop2Char"/>
        </w:rPr>
      </w:pPr>
      <w:r w:rsidRPr="00BB7877">
        <w:rPr>
          <w:rStyle w:val="Kop2Char"/>
          <w:lang w:val="en-GB"/>
        </w:rPr>
        <w:t>3</w:t>
      </w:r>
      <w:r w:rsidR="007B300A" w:rsidRPr="00BB7877">
        <w:rPr>
          <w:rStyle w:val="Kop2Char"/>
          <w:lang w:val="en-GB"/>
        </w:rPr>
        <w:t xml:space="preserve">.1.6 </w:t>
      </w:r>
      <w:r w:rsidR="0018501A">
        <w:rPr>
          <w:rStyle w:val="Kop2Char"/>
          <w:lang w:val="en-GB"/>
        </w:rPr>
        <w:t>Government groups</w:t>
      </w:r>
      <w:r w:rsidR="007B300A" w:rsidRPr="00BB7877">
        <w:rPr>
          <w:lang w:val="en-GB"/>
        </w:rPr>
        <w:br/>
      </w:r>
      <w:r w:rsidR="00593406">
        <w:rPr>
          <w:lang w:val="en-GB"/>
        </w:rPr>
        <w:t>As</w:t>
      </w:r>
      <w:r w:rsidR="00F85A9C" w:rsidRPr="00BB7877">
        <w:rPr>
          <w:lang w:val="en-GB"/>
        </w:rPr>
        <w:t xml:space="preserve"> described in chapter 3.1.4, the DCC is </w:t>
      </w:r>
      <w:r w:rsidR="00593406" w:rsidRPr="00BB7877">
        <w:rPr>
          <w:lang w:val="en-GB"/>
        </w:rPr>
        <w:t>dependent</w:t>
      </w:r>
      <w:r w:rsidR="00F85A9C" w:rsidRPr="00BB7877">
        <w:rPr>
          <w:lang w:val="en-GB"/>
        </w:rPr>
        <w:t xml:space="preserve"> on subsidised funds. These come from the government. If a decision is made to have cutbacks in the cultural sector, the DCC suffers as well. Dur</w:t>
      </w:r>
      <w:r w:rsidR="00593406">
        <w:rPr>
          <w:lang w:val="en-GB"/>
        </w:rPr>
        <w:t>ing the DCC in Shanghai it turned</w:t>
      </w:r>
      <w:r w:rsidR="00F85A9C" w:rsidRPr="00BB7877">
        <w:rPr>
          <w:lang w:val="en-GB"/>
        </w:rPr>
        <w:t xml:space="preserve"> out </w:t>
      </w:r>
      <w:r w:rsidR="00593406">
        <w:rPr>
          <w:lang w:val="en-GB"/>
        </w:rPr>
        <w:t>that city councils put a great deal</w:t>
      </w:r>
      <w:r w:rsidR="00F85A9C" w:rsidRPr="00BB7877">
        <w:rPr>
          <w:lang w:val="en-GB"/>
        </w:rPr>
        <w:t xml:space="preserve"> of pressure on the </w:t>
      </w:r>
      <w:r w:rsidR="00593406">
        <w:rPr>
          <w:lang w:val="en-GB"/>
        </w:rPr>
        <w:t>cutbacks and thus had a huge influence on its success or failure. In turn the DCC had</w:t>
      </w:r>
      <w:r w:rsidR="00D63352">
        <w:rPr>
          <w:lang w:val="en-GB"/>
        </w:rPr>
        <w:t xml:space="preserve"> to comply with</w:t>
      </w:r>
      <w:r w:rsidR="00F85A9C" w:rsidRPr="00BB7877">
        <w:rPr>
          <w:lang w:val="en-GB"/>
        </w:rPr>
        <w:t xml:space="preserve"> certain</w:t>
      </w:r>
      <w:r w:rsidR="00D63352">
        <w:rPr>
          <w:lang w:val="en-GB"/>
        </w:rPr>
        <w:t xml:space="preserve"> elements or a funding might be pulled back by</w:t>
      </w:r>
      <w:r w:rsidR="00F85A9C" w:rsidRPr="00BB7877">
        <w:rPr>
          <w:lang w:val="en-GB"/>
        </w:rPr>
        <w:t xml:space="preserve"> a city council. </w:t>
      </w:r>
      <w:r w:rsidR="007B300A" w:rsidRPr="00BB7877">
        <w:rPr>
          <w:lang w:val="en-GB"/>
        </w:rPr>
        <w:br/>
      </w:r>
      <w:r w:rsidR="007B300A" w:rsidRPr="00BB7877">
        <w:rPr>
          <w:lang w:val="en-GB"/>
        </w:rPr>
        <w:br/>
      </w:r>
      <w:r w:rsidRPr="00BB7877">
        <w:rPr>
          <w:rStyle w:val="Kop2Char"/>
          <w:lang w:val="en-GB"/>
        </w:rPr>
        <w:t>3</w:t>
      </w:r>
      <w:r w:rsidR="007B300A" w:rsidRPr="00BB7877">
        <w:rPr>
          <w:rStyle w:val="Kop2Char"/>
          <w:lang w:val="en-GB"/>
        </w:rPr>
        <w:t xml:space="preserve">.1.7 </w:t>
      </w:r>
      <w:r w:rsidR="0018501A">
        <w:rPr>
          <w:rStyle w:val="Kop2Char"/>
          <w:lang w:val="en-GB"/>
        </w:rPr>
        <w:t>Society</w:t>
      </w:r>
    </w:p>
    <w:p w:rsidR="002367BF" w:rsidRPr="00BB7877" w:rsidRDefault="00D63352" w:rsidP="00553902">
      <w:pPr>
        <w:spacing w:after="0"/>
        <w:rPr>
          <w:lang w:val="en-GB"/>
        </w:rPr>
      </w:pPr>
      <w:r>
        <w:rPr>
          <w:lang w:val="en-GB"/>
        </w:rPr>
        <w:t>For a number</w:t>
      </w:r>
      <w:r w:rsidR="00F85A9C" w:rsidRPr="00BB7877">
        <w:rPr>
          <w:lang w:val="en-GB"/>
        </w:rPr>
        <w:t xml:space="preserve"> of countries</w:t>
      </w:r>
      <w:r>
        <w:rPr>
          <w:lang w:val="en-GB"/>
        </w:rPr>
        <w:t>, participating in</w:t>
      </w:r>
      <w:r w:rsidR="002367BF" w:rsidRPr="00BB7877">
        <w:rPr>
          <w:lang w:val="en-GB"/>
        </w:rPr>
        <w:t xml:space="preserve"> the W</w:t>
      </w:r>
      <w:r>
        <w:rPr>
          <w:lang w:val="en-GB"/>
        </w:rPr>
        <w:t>orld Expo</w:t>
      </w:r>
      <w:r w:rsidR="002367BF" w:rsidRPr="00BB7877">
        <w:rPr>
          <w:lang w:val="en-GB"/>
        </w:rPr>
        <w:t xml:space="preserve"> represents a great value to</w:t>
      </w:r>
      <w:r>
        <w:rPr>
          <w:lang w:val="en-GB"/>
        </w:rPr>
        <w:t xml:space="preserve"> society. Not participating in</w:t>
      </w:r>
      <w:r w:rsidR="002367BF" w:rsidRPr="00BB7877">
        <w:rPr>
          <w:lang w:val="en-GB"/>
        </w:rPr>
        <w:t xml:space="preserve"> the World Expo is taboo because almost all countries are represented. Even the poor</w:t>
      </w:r>
      <w:r>
        <w:rPr>
          <w:lang w:val="en-GB"/>
        </w:rPr>
        <w:t>er</w:t>
      </w:r>
      <w:r w:rsidR="002367BF" w:rsidRPr="00BB7877">
        <w:rPr>
          <w:lang w:val="en-GB"/>
        </w:rPr>
        <w:t xml:space="preserve"> countries have a joint pavilion to represent themselves to the world.</w:t>
      </w:r>
      <w:r>
        <w:rPr>
          <w:lang w:val="en-GB"/>
        </w:rPr>
        <w:t xml:space="preserve"> The Expo is an ideal oportunity</w:t>
      </w:r>
      <w:r w:rsidR="002367BF" w:rsidRPr="00BB7877">
        <w:rPr>
          <w:lang w:val="en-GB"/>
        </w:rPr>
        <w:t xml:space="preserve"> to show the streng</w:t>
      </w:r>
      <w:r>
        <w:rPr>
          <w:lang w:val="en-GB"/>
        </w:rPr>
        <w:t>th</w:t>
      </w:r>
      <w:r w:rsidR="002367BF" w:rsidRPr="00BB7877">
        <w:rPr>
          <w:lang w:val="en-GB"/>
        </w:rPr>
        <w:t xml:space="preserve">s of your country. </w:t>
      </w:r>
    </w:p>
    <w:p w:rsidR="007B300A" w:rsidRPr="00BB7877" w:rsidRDefault="007B300A" w:rsidP="00553902">
      <w:pPr>
        <w:spacing w:after="0"/>
        <w:rPr>
          <w:color w:val="000000"/>
          <w:lang w:val="en-GB"/>
        </w:rPr>
      </w:pPr>
      <w:r w:rsidRPr="00BB7877">
        <w:rPr>
          <w:lang w:val="en-GB"/>
        </w:rPr>
        <w:br/>
      </w:r>
      <w:r w:rsidR="00773A58" w:rsidRPr="00BB7877">
        <w:rPr>
          <w:rStyle w:val="Kop2Char"/>
          <w:lang w:val="en-GB"/>
        </w:rPr>
        <w:t>3</w:t>
      </w:r>
      <w:r w:rsidRPr="00BB7877">
        <w:rPr>
          <w:rStyle w:val="Kop2Char"/>
          <w:lang w:val="en-GB"/>
        </w:rPr>
        <w:t>.1.8 Partners</w:t>
      </w:r>
    </w:p>
    <w:p w:rsidR="00496BE9" w:rsidRPr="00BB7877" w:rsidRDefault="00CD0551" w:rsidP="00553902">
      <w:pPr>
        <w:rPr>
          <w:color w:val="000000" w:themeColor="text1"/>
          <w:lang w:val="en-GB"/>
        </w:rPr>
      </w:pPr>
      <w:r w:rsidRPr="00BB7877">
        <w:rPr>
          <w:lang w:val="en-GB"/>
        </w:rPr>
        <w:t>There were different partners for the DCC. For example</w:t>
      </w:r>
      <w:r w:rsidR="00D63352">
        <w:rPr>
          <w:lang w:val="en-GB"/>
        </w:rPr>
        <w:t>,</w:t>
      </w:r>
      <w:r w:rsidRPr="00BB7877">
        <w:rPr>
          <w:lang w:val="en-GB"/>
        </w:rPr>
        <w:t xml:space="preserve"> the two othe</w:t>
      </w:r>
      <w:r w:rsidR="00D63352">
        <w:rPr>
          <w:lang w:val="en-GB"/>
        </w:rPr>
        <w:t>r pavilions that were working in the World Expo. These</w:t>
      </w:r>
      <w:r w:rsidRPr="00BB7877">
        <w:rPr>
          <w:lang w:val="en-GB"/>
        </w:rPr>
        <w:t xml:space="preserve"> were the Rotterdam pavilion and the Holland pavilion ‘Happy Street’. The collaboration between the DCC and these parties was minimal and not always easy. </w:t>
      </w:r>
    </w:p>
    <w:p w:rsidR="000E285E" w:rsidRPr="00BB7877" w:rsidRDefault="008E3D53" w:rsidP="00553902">
      <w:pPr>
        <w:rPr>
          <w:lang w:val="en-GB"/>
        </w:rPr>
      </w:pPr>
      <w:r w:rsidRPr="00BB7877">
        <w:rPr>
          <w:b/>
          <w:noProof/>
        </w:rPr>
        <w:drawing>
          <wp:anchor distT="0" distB="0" distL="114300" distR="114300" simplePos="0" relativeHeight="251670528" behindDoc="1" locked="0" layoutInCell="1" allowOverlap="1">
            <wp:simplePos x="0" y="0"/>
            <wp:positionH relativeFrom="column">
              <wp:posOffset>0</wp:posOffset>
            </wp:positionH>
            <wp:positionV relativeFrom="paragraph">
              <wp:posOffset>337820</wp:posOffset>
            </wp:positionV>
            <wp:extent cx="1580515" cy="2486025"/>
            <wp:effectExtent l="25400" t="0" r="0" b="0"/>
            <wp:wrapTight wrapText="bothSides">
              <wp:wrapPolygon edited="0">
                <wp:start x="-347" y="0"/>
                <wp:lineTo x="-347" y="21407"/>
                <wp:lineTo x="21522" y="21407"/>
                <wp:lineTo x="21522" y="0"/>
                <wp:lineTo x="-347" y="0"/>
              </wp:wrapPolygon>
            </wp:wrapTight>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31222" t="14028" r="32532" b="13170"/>
                    <a:stretch>
                      <a:fillRect/>
                    </a:stretch>
                  </pic:blipFill>
                  <pic:spPr bwMode="auto">
                    <a:xfrm>
                      <a:off x="0" y="0"/>
                      <a:ext cx="1580515" cy="2486025"/>
                    </a:xfrm>
                    <a:prstGeom prst="rect">
                      <a:avLst/>
                    </a:prstGeom>
                    <a:noFill/>
                    <a:ln w="9525">
                      <a:noFill/>
                      <a:miter lim="800000"/>
                      <a:headEnd/>
                      <a:tailEnd/>
                    </a:ln>
                  </pic:spPr>
                </pic:pic>
              </a:graphicData>
            </a:graphic>
          </wp:anchor>
        </w:drawing>
      </w:r>
      <w:r w:rsidR="000E285E" w:rsidRPr="00BB7877">
        <w:rPr>
          <w:b/>
          <w:noProof/>
        </w:rPr>
        <w:drawing>
          <wp:anchor distT="0" distB="0" distL="114300" distR="114300" simplePos="0" relativeHeight="251669504" behindDoc="0" locked="0" layoutInCell="1" allowOverlap="1">
            <wp:simplePos x="0" y="0"/>
            <wp:positionH relativeFrom="column">
              <wp:posOffset>1485900</wp:posOffset>
            </wp:positionH>
            <wp:positionV relativeFrom="paragraph">
              <wp:posOffset>223520</wp:posOffset>
            </wp:positionV>
            <wp:extent cx="1858010" cy="2615565"/>
            <wp:effectExtent l="25400" t="0" r="0" b="0"/>
            <wp:wrapThrough wrapText="bothSides">
              <wp:wrapPolygon edited="0">
                <wp:start x="-295" y="0"/>
                <wp:lineTo x="-295" y="21395"/>
                <wp:lineTo x="21556" y="21395"/>
                <wp:lineTo x="21556" y="0"/>
                <wp:lineTo x="-295" y="0"/>
              </wp:wrapPolygon>
            </wp:wrapThrough>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30929" t="23246" r="32052" b="11623"/>
                    <a:stretch>
                      <a:fillRect/>
                    </a:stretch>
                  </pic:blipFill>
                  <pic:spPr bwMode="auto">
                    <a:xfrm>
                      <a:off x="0" y="0"/>
                      <a:ext cx="1858010" cy="2615565"/>
                    </a:xfrm>
                    <a:prstGeom prst="rect">
                      <a:avLst/>
                    </a:prstGeom>
                    <a:noFill/>
                    <a:ln w="9525">
                      <a:noFill/>
                      <a:miter lim="800000"/>
                      <a:headEnd/>
                      <a:tailEnd/>
                    </a:ln>
                  </pic:spPr>
                </pic:pic>
              </a:graphicData>
            </a:graphic>
          </wp:anchor>
        </w:drawing>
      </w:r>
      <w:r w:rsidR="00CD0551" w:rsidRPr="00BB7877">
        <w:rPr>
          <w:b/>
          <w:lang w:val="en-GB"/>
        </w:rPr>
        <w:t>City Councils</w:t>
      </w:r>
      <w:r w:rsidR="00496BE9" w:rsidRPr="00BB7877">
        <w:rPr>
          <w:b/>
          <w:lang w:val="en-GB"/>
        </w:rPr>
        <w:br/>
      </w:r>
      <w:r w:rsidR="00CD0551" w:rsidRPr="00BB7877">
        <w:rPr>
          <w:lang w:val="en-GB"/>
        </w:rPr>
        <w:t>Some of the partne</w:t>
      </w:r>
      <w:r w:rsidR="00D63352">
        <w:rPr>
          <w:lang w:val="en-GB"/>
        </w:rPr>
        <w:t>rs were city councils. They had</w:t>
      </w:r>
      <w:r w:rsidR="00CD0551" w:rsidRPr="00BB7877">
        <w:rPr>
          <w:lang w:val="en-GB"/>
        </w:rPr>
        <w:t xml:space="preserve"> also contributed to the content of the DCC </w:t>
      </w:r>
      <w:r w:rsidR="003339A0">
        <w:rPr>
          <w:lang w:val="en-GB"/>
        </w:rPr>
        <w:t>program</w:t>
      </w:r>
      <w:r w:rsidR="00CD0551" w:rsidRPr="00BB7877">
        <w:rPr>
          <w:lang w:val="en-GB"/>
        </w:rPr>
        <w:t>. The</w:t>
      </w:r>
      <w:r w:rsidR="00D63352">
        <w:rPr>
          <w:lang w:val="en-GB"/>
        </w:rPr>
        <w:t xml:space="preserve"> city council of Rotterdam and T</w:t>
      </w:r>
      <w:r w:rsidR="00CD0551" w:rsidRPr="00BB7877">
        <w:rPr>
          <w:lang w:val="en-GB"/>
        </w:rPr>
        <w:t>he Hague</w:t>
      </w:r>
      <w:r w:rsidR="000E285E" w:rsidRPr="00BB7877">
        <w:rPr>
          <w:lang w:val="en-GB"/>
        </w:rPr>
        <w:t xml:space="preserve"> helped find professionals to perform in the DCC. </w:t>
      </w:r>
    </w:p>
    <w:p w:rsidR="00661729" w:rsidRPr="00BB7877" w:rsidRDefault="000E285E" w:rsidP="00553902">
      <w:pPr>
        <w:rPr>
          <w:sz w:val="2"/>
          <w:szCs w:val="2"/>
          <w:lang w:val="en-GB"/>
        </w:rPr>
      </w:pPr>
      <w:r w:rsidRPr="00BB7877">
        <w:rPr>
          <w:lang w:val="en-GB"/>
        </w:rPr>
        <w:t>Amsterdam wanted some local artists to perform at the DCC and thus if these artists coul</w:t>
      </w:r>
      <w:r w:rsidR="00D63352">
        <w:rPr>
          <w:lang w:val="en-GB"/>
        </w:rPr>
        <w:t>dn’t perform, they would retract</w:t>
      </w:r>
      <w:r w:rsidRPr="00BB7877">
        <w:rPr>
          <w:lang w:val="en-GB"/>
        </w:rPr>
        <w:t xml:space="preserve"> the funding. This resulted in an increase of power for the city councils, so they had a great deal of influence.</w:t>
      </w:r>
      <w:r w:rsidR="00661729" w:rsidRPr="00BB7877">
        <w:rPr>
          <w:lang w:val="en-GB"/>
        </w:rPr>
        <w:br/>
      </w:r>
      <w:r w:rsidR="000F6910" w:rsidRPr="00BB7877">
        <w:rPr>
          <w:lang w:val="en-GB"/>
        </w:rPr>
        <w:lastRenderedPageBreak/>
        <w:t xml:space="preserve">The </w:t>
      </w:r>
      <w:r w:rsidR="003339A0">
        <w:rPr>
          <w:lang w:val="en-GB"/>
        </w:rPr>
        <w:t>program</w:t>
      </w:r>
      <w:r w:rsidR="000F6910" w:rsidRPr="00BB7877">
        <w:rPr>
          <w:lang w:val="en-GB"/>
        </w:rPr>
        <w:t xml:space="preserve"> from the city council of Utrecht was created and led by one person. Because one person was responsible for several parties</w:t>
      </w:r>
      <w:r w:rsidR="00D63352">
        <w:rPr>
          <w:lang w:val="en-GB"/>
        </w:rPr>
        <w:t>,</w:t>
      </w:r>
      <w:r w:rsidR="000F6910" w:rsidRPr="00BB7877">
        <w:rPr>
          <w:lang w:val="en-GB"/>
        </w:rPr>
        <w:t xml:space="preserve"> it was hard for the DCC to support and coordinate these parties. The initiator of this project had a lot of power in coordinating the parties and the direction of their performance. The cit</w:t>
      </w:r>
      <w:r w:rsidR="00D63352">
        <w:rPr>
          <w:lang w:val="en-GB"/>
        </w:rPr>
        <w:t>y council of Utrecht did hire</w:t>
      </w:r>
      <w:r w:rsidR="000F6910" w:rsidRPr="00BB7877">
        <w:rPr>
          <w:lang w:val="en-GB"/>
        </w:rPr>
        <w:t xml:space="preserve"> a professional communication bureau to do the promotion. This resulted in more media attention than the rest of the participants. </w:t>
      </w:r>
    </w:p>
    <w:p w:rsidR="009501CC" w:rsidRPr="00BB7877" w:rsidRDefault="000F6910" w:rsidP="00553902">
      <w:pPr>
        <w:rPr>
          <w:color w:val="FF0000"/>
          <w:lang w:val="en-GB"/>
        </w:rPr>
      </w:pPr>
      <w:r w:rsidRPr="00BB7877">
        <w:rPr>
          <w:lang w:val="en-GB"/>
        </w:rPr>
        <w:t>With some of the participants, it was hard to work with because of low interest in the DCC’s org</w:t>
      </w:r>
      <w:r w:rsidR="00D63352">
        <w:rPr>
          <w:lang w:val="en-GB"/>
        </w:rPr>
        <w:t>anisation. The DCC sometimes had</w:t>
      </w:r>
      <w:r w:rsidRPr="00BB7877">
        <w:rPr>
          <w:lang w:val="en-GB"/>
        </w:rPr>
        <w:t xml:space="preserve"> just one of the performances in a tour through China which resulted in low attention for the DCC performance. This me</w:t>
      </w:r>
      <w:r w:rsidR="00D63352">
        <w:rPr>
          <w:lang w:val="en-GB"/>
        </w:rPr>
        <w:t>a</w:t>
      </w:r>
      <w:r w:rsidRPr="00BB7877">
        <w:rPr>
          <w:lang w:val="en-GB"/>
        </w:rPr>
        <w:t xml:space="preserve">nt that the cultural collaboration and exchange with local artists was difficult to set up. </w:t>
      </w:r>
    </w:p>
    <w:p w:rsidR="007B300A" w:rsidRPr="00BB7877" w:rsidRDefault="00773A58" w:rsidP="007B300A">
      <w:pPr>
        <w:pStyle w:val="Kop2"/>
        <w:rPr>
          <w:lang w:val="en-GB"/>
        </w:rPr>
      </w:pPr>
      <w:bookmarkStart w:id="38" w:name="_Toc153179191"/>
      <w:r w:rsidRPr="00BB7877">
        <w:rPr>
          <w:lang w:val="en-GB"/>
        </w:rPr>
        <w:t>3</w:t>
      </w:r>
      <w:r w:rsidR="007B300A" w:rsidRPr="00BB7877">
        <w:rPr>
          <w:lang w:val="en-GB"/>
        </w:rPr>
        <w:t>.2 Co</w:t>
      </w:r>
      <w:r w:rsidR="0018501A">
        <w:rPr>
          <w:lang w:val="en-GB"/>
        </w:rPr>
        <w:t>mpetition</w:t>
      </w:r>
      <w:bookmarkEnd w:id="38"/>
    </w:p>
    <w:p w:rsidR="000E0C18" w:rsidRPr="00BB7877" w:rsidRDefault="000F6910" w:rsidP="000E0C18">
      <w:pPr>
        <w:pStyle w:val="Geenafstand"/>
        <w:rPr>
          <w:color w:val="000000" w:themeColor="text1"/>
          <w:lang w:val="en-GB"/>
        </w:rPr>
      </w:pPr>
      <w:r w:rsidRPr="00BB7877">
        <w:rPr>
          <w:color w:val="000000" w:themeColor="text1"/>
          <w:lang w:val="en-GB"/>
        </w:rPr>
        <w:t>The competition can be divided in two parts: competition in the country where the DCC is situated, like in Shanghai and the competition in the media:</w:t>
      </w:r>
    </w:p>
    <w:p w:rsidR="000E0C18" w:rsidRPr="00BB7877" w:rsidRDefault="000E0C18" w:rsidP="000E0C18">
      <w:pPr>
        <w:pStyle w:val="Geenafstand"/>
        <w:rPr>
          <w:color w:val="000000" w:themeColor="text1"/>
          <w:lang w:val="en-GB"/>
        </w:rPr>
      </w:pPr>
    </w:p>
    <w:p w:rsidR="007742D3" w:rsidRPr="00BB7877" w:rsidRDefault="007742D3" w:rsidP="000E0C18">
      <w:pPr>
        <w:pStyle w:val="Geenafstand"/>
        <w:rPr>
          <w:color w:val="000000" w:themeColor="text1"/>
          <w:lang w:val="en-GB"/>
        </w:rPr>
      </w:pPr>
      <w:r w:rsidRPr="00BB7877">
        <w:rPr>
          <w:color w:val="000000" w:themeColor="text1"/>
          <w:lang w:val="en-GB"/>
        </w:rPr>
        <w:t xml:space="preserve">The competition that the DCC had to cope with the most in Shanghai was entertainment, theatre and music performances. </w:t>
      </w:r>
      <w:r w:rsidR="00DA6D13">
        <w:rPr>
          <w:color w:val="000000" w:themeColor="text1"/>
          <w:lang w:val="en-GB"/>
        </w:rPr>
        <w:t>Although t</w:t>
      </w:r>
      <w:r w:rsidRPr="00BB7877">
        <w:rPr>
          <w:color w:val="000000" w:themeColor="text1"/>
          <w:lang w:val="en-GB"/>
        </w:rPr>
        <w:t>he quantity of competitio</w:t>
      </w:r>
      <w:r w:rsidR="00DA6D13">
        <w:rPr>
          <w:color w:val="000000" w:themeColor="text1"/>
          <w:lang w:val="en-GB"/>
        </w:rPr>
        <w:t>n was limited in Shanghai</w:t>
      </w:r>
      <w:r w:rsidRPr="00BB7877">
        <w:rPr>
          <w:color w:val="000000" w:themeColor="text1"/>
          <w:lang w:val="en-GB"/>
        </w:rPr>
        <w:t>. This is quite a phenomenon for a world city and it created a chance and a threat for the DCC.</w:t>
      </w:r>
    </w:p>
    <w:p w:rsidR="007742D3" w:rsidRPr="00BB7877" w:rsidRDefault="007742D3" w:rsidP="000E0C18">
      <w:pPr>
        <w:pStyle w:val="Geenafstand"/>
        <w:rPr>
          <w:color w:val="000000" w:themeColor="text1"/>
          <w:lang w:val="en-GB"/>
        </w:rPr>
      </w:pPr>
    </w:p>
    <w:p w:rsidR="000E0C18" w:rsidRPr="00BB7877" w:rsidRDefault="007742D3" w:rsidP="000E0C18">
      <w:pPr>
        <w:pStyle w:val="Geenafstand"/>
        <w:rPr>
          <w:color w:val="000000" w:themeColor="text1"/>
          <w:lang w:val="en-GB"/>
        </w:rPr>
      </w:pPr>
      <w:r w:rsidRPr="00BB7877">
        <w:rPr>
          <w:color w:val="000000" w:themeColor="text1"/>
          <w:lang w:val="en-GB"/>
        </w:rPr>
        <w:t xml:space="preserve"> </w:t>
      </w:r>
    </w:p>
    <w:p w:rsidR="000E0C18" w:rsidRPr="00BB7877" w:rsidRDefault="007742D3" w:rsidP="000E0C18">
      <w:pPr>
        <w:pStyle w:val="Geenafstand"/>
        <w:rPr>
          <w:i/>
          <w:color w:val="000000" w:themeColor="text1"/>
          <w:lang w:val="en-GB"/>
        </w:rPr>
      </w:pPr>
      <w:r w:rsidRPr="00BB7877">
        <w:rPr>
          <w:color w:val="000000" w:themeColor="text1"/>
          <w:lang w:val="en-GB"/>
        </w:rPr>
        <w:t>The most important competition and the numbers in Shanghai</w:t>
      </w:r>
      <w:r w:rsidR="000E0C18" w:rsidRPr="00BB7877">
        <w:rPr>
          <w:rStyle w:val="Voetnootmarkering"/>
          <w:color w:val="000000" w:themeColor="text1"/>
          <w:lang w:val="en-GB"/>
        </w:rPr>
        <w:footnoteReference w:id="6"/>
      </w:r>
      <w:r w:rsidR="000E0C18" w:rsidRPr="00BB7877">
        <w:rPr>
          <w:color w:val="000000" w:themeColor="text1"/>
          <w:lang w:val="en-GB"/>
        </w:rPr>
        <w:t xml:space="preserve">: </w:t>
      </w:r>
      <w:r w:rsidR="000E0C18" w:rsidRPr="00BB7877">
        <w:rPr>
          <w:color w:val="000000" w:themeColor="text1"/>
          <w:lang w:val="en-GB"/>
        </w:rPr>
        <w:br/>
      </w:r>
      <w:r w:rsidRPr="00BB7877">
        <w:rPr>
          <w:i/>
          <w:color w:val="000000" w:themeColor="text1"/>
          <w:lang w:val="en-GB"/>
        </w:rPr>
        <w:t xml:space="preserve">Acrobatic performances: </w:t>
      </w:r>
      <w:r w:rsidRPr="00BB7877">
        <w:rPr>
          <w:i/>
          <w:color w:val="000000" w:themeColor="text1"/>
          <w:lang w:val="en-GB"/>
        </w:rPr>
        <w:tab/>
        <w:t xml:space="preserve">4 </w:t>
      </w:r>
      <w:r w:rsidRPr="00BB7877">
        <w:rPr>
          <w:i/>
          <w:color w:val="000000" w:themeColor="text1"/>
          <w:lang w:val="en-GB"/>
        </w:rPr>
        <w:br/>
        <w:t>Children’s performances:</w:t>
      </w:r>
      <w:r w:rsidRPr="00BB7877">
        <w:rPr>
          <w:i/>
          <w:color w:val="000000" w:themeColor="text1"/>
          <w:lang w:val="en-GB"/>
        </w:rPr>
        <w:tab/>
      </w:r>
      <w:r w:rsidR="000E0C18" w:rsidRPr="00BB7877">
        <w:rPr>
          <w:i/>
          <w:color w:val="000000" w:themeColor="text1"/>
          <w:lang w:val="en-GB"/>
        </w:rPr>
        <w:t>11</w:t>
      </w:r>
    </w:p>
    <w:p w:rsidR="000E0C18" w:rsidRPr="00BB7877" w:rsidRDefault="007742D3" w:rsidP="000E0C18">
      <w:pPr>
        <w:pStyle w:val="Geenafstand"/>
        <w:rPr>
          <w:color w:val="FF0000"/>
          <w:lang w:val="en-GB"/>
        </w:rPr>
      </w:pPr>
      <w:r w:rsidRPr="00BB7877">
        <w:rPr>
          <w:i/>
          <w:color w:val="000000" w:themeColor="text1"/>
          <w:lang w:val="en-GB"/>
        </w:rPr>
        <w:t>Dance performances:</w:t>
      </w:r>
      <w:r w:rsidRPr="00BB7877">
        <w:rPr>
          <w:i/>
          <w:color w:val="000000" w:themeColor="text1"/>
          <w:lang w:val="en-GB"/>
        </w:rPr>
        <w:tab/>
      </w:r>
      <w:r w:rsidRPr="00BB7877">
        <w:rPr>
          <w:i/>
          <w:color w:val="000000" w:themeColor="text1"/>
          <w:lang w:val="en-GB"/>
        </w:rPr>
        <w:tab/>
        <w:t>4</w:t>
      </w:r>
      <w:r w:rsidRPr="00BB7877">
        <w:rPr>
          <w:i/>
          <w:color w:val="000000" w:themeColor="text1"/>
          <w:lang w:val="en-GB"/>
        </w:rPr>
        <w:br/>
        <w:t>Theatre performances</w:t>
      </w:r>
      <w:r w:rsidR="000E0C18" w:rsidRPr="00BB7877">
        <w:rPr>
          <w:i/>
          <w:color w:val="000000" w:themeColor="text1"/>
          <w:lang w:val="en-GB"/>
        </w:rPr>
        <w:t>:</w:t>
      </w:r>
      <w:r w:rsidR="000E0C18" w:rsidRPr="00BB7877">
        <w:rPr>
          <w:i/>
          <w:color w:val="000000" w:themeColor="text1"/>
          <w:lang w:val="en-GB"/>
        </w:rPr>
        <w:tab/>
      </w:r>
      <w:r w:rsidR="000E0C18" w:rsidRPr="00BB7877">
        <w:rPr>
          <w:i/>
          <w:color w:val="000000" w:themeColor="text1"/>
          <w:lang w:val="en-GB"/>
        </w:rPr>
        <w:tab/>
        <w:t>14</w:t>
      </w:r>
      <w:r w:rsidR="000E0C18" w:rsidRPr="00BB7877">
        <w:rPr>
          <w:i/>
          <w:color w:val="000000" w:themeColor="text1"/>
          <w:lang w:val="en-GB"/>
        </w:rPr>
        <w:tab/>
      </w:r>
      <w:r w:rsidR="000E0C18" w:rsidRPr="00BB7877">
        <w:rPr>
          <w:i/>
          <w:color w:val="000000" w:themeColor="text1"/>
          <w:lang w:val="en-GB"/>
        </w:rPr>
        <w:br/>
      </w:r>
      <w:r w:rsidR="003339A0">
        <w:rPr>
          <w:i/>
          <w:color w:val="000000" w:themeColor="text1"/>
          <w:lang w:val="en-GB"/>
        </w:rPr>
        <w:t>Program</w:t>
      </w:r>
      <w:r w:rsidRPr="00BB7877">
        <w:rPr>
          <w:i/>
          <w:color w:val="000000" w:themeColor="text1"/>
          <w:lang w:val="en-GB"/>
        </w:rPr>
        <w:t>s in theatre</w:t>
      </w:r>
      <w:r w:rsidR="000E0C18" w:rsidRPr="00BB7877">
        <w:rPr>
          <w:i/>
          <w:color w:val="000000" w:themeColor="text1"/>
          <w:lang w:val="en-GB"/>
        </w:rPr>
        <w:t>:</w:t>
      </w:r>
      <w:r w:rsidR="000E0C18" w:rsidRPr="00BB7877">
        <w:rPr>
          <w:i/>
          <w:color w:val="000000" w:themeColor="text1"/>
          <w:lang w:val="en-GB"/>
        </w:rPr>
        <w:tab/>
      </w:r>
      <w:r w:rsidRPr="00BB7877">
        <w:rPr>
          <w:i/>
          <w:color w:val="000000" w:themeColor="text1"/>
          <w:lang w:val="en-GB"/>
        </w:rPr>
        <w:tab/>
      </w:r>
      <w:r w:rsidR="000E0C18" w:rsidRPr="00BB7877">
        <w:rPr>
          <w:i/>
          <w:color w:val="000000" w:themeColor="text1"/>
          <w:lang w:val="en-GB"/>
        </w:rPr>
        <w:t>13</w:t>
      </w:r>
      <w:r w:rsidR="000E0C18" w:rsidRPr="00BB7877">
        <w:rPr>
          <w:color w:val="FF0000"/>
          <w:lang w:val="en-GB"/>
        </w:rPr>
        <w:br/>
      </w:r>
    </w:p>
    <w:p w:rsidR="007B300A" w:rsidRPr="00BB7877" w:rsidRDefault="00DA6D13" w:rsidP="00553902">
      <w:pPr>
        <w:rPr>
          <w:lang w:val="en-GB"/>
        </w:rPr>
      </w:pPr>
      <w:r>
        <w:rPr>
          <w:lang w:val="en-GB"/>
        </w:rPr>
        <w:t xml:space="preserve">As mentioned </w:t>
      </w:r>
      <w:r w:rsidR="00762022">
        <w:rPr>
          <w:lang w:val="en-GB"/>
        </w:rPr>
        <w:t xml:space="preserve">before, </w:t>
      </w:r>
      <w:r>
        <w:rPr>
          <w:lang w:val="en-GB"/>
        </w:rPr>
        <w:t>there was also</w:t>
      </w:r>
      <w:r w:rsidR="007742D3" w:rsidRPr="00BB7877">
        <w:rPr>
          <w:lang w:val="en-GB"/>
        </w:rPr>
        <w:t xml:space="preserve"> the competition in the media. This can be found in the Netherlands as well as in the country where the DCC is situated. This media competition in the Netherlands </w:t>
      </w:r>
      <w:r>
        <w:rPr>
          <w:lang w:val="en-GB"/>
        </w:rPr>
        <w:t>was extremely</w:t>
      </w:r>
      <w:r w:rsidR="00D063B7" w:rsidRPr="00BB7877">
        <w:rPr>
          <w:lang w:val="en-GB"/>
        </w:rPr>
        <w:t xml:space="preserve"> fierce. There was little media attention for the DCC and more for </w:t>
      </w:r>
      <w:r w:rsidRPr="00BB7877">
        <w:rPr>
          <w:lang w:val="en-GB"/>
        </w:rPr>
        <w:t>coincidental</w:t>
      </w:r>
      <w:r>
        <w:rPr>
          <w:lang w:val="en-GB"/>
        </w:rPr>
        <w:t xml:space="preserve"> subjects, such as</w:t>
      </w:r>
      <w:r w:rsidR="00D063B7" w:rsidRPr="00BB7877">
        <w:rPr>
          <w:lang w:val="en-GB"/>
        </w:rPr>
        <w:t xml:space="preserve"> natural disasters, World Championships soccer, politic situation, etc. </w:t>
      </w:r>
    </w:p>
    <w:p w:rsidR="007B300A" w:rsidRPr="00BB7877" w:rsidRDefault="00773A58" w:rsidP="00123AB7">
      <w:pPr>
        <w:pStyle w:val="Kop2"/>
        <w:spacing w:before="0"/>
        <w:rPr>
          <w:lang w:val="en-GB"/>
        </w:rPr>
      </w:pPr>
      <w:bookmarkStart w:id="39" w:name="_Toc153179192"/>
      <w:r w:rsidRPr="00BB7877">
        <w:rPr>
          <w:lang w:val="en-GB"/>
        </w:rPr>
        <w:t>3</w:t>
      </w:r>
      <w:r w:rsidR="007D2B4D" w:rsidRPr="00BB7877">
        <w:rPr>
          <w:lang w:val="en-GB"/>
        </w:rPr>
        <w:t>.3</w:t>
      </w:r>
      <w:r w:rsidR="007B300A" w:rsidRPr="00BB7877">
        <w:rPr>
          <w:lang w:val="en-GB"/>
        </w:rPr>
        <w:t xml:space="preserve"> DESTEP</w:t>
      </w:r>
      <w:bookmarkEnd w:id="39"/>
    </w:p>
    <w:p w:rsidR="00C064EF" w:rsidRPr="00BB7877" w:rsidRDefault="00C064EF" w:rsidP="00123AB7">
      <w:pPr>
        <w:pStyle w:val="Kop3"/>
        <w:spacing w:before="0"/>
        <w:rPr>
          <w:lang w:val="en-GB"/>
        </w:rPr>
      </w:pPr>
      <w:bookmarkStart w:id="40" w:name="_Toc153179193"/>
      <w:r w:rsidRPr="00BB7877">
        <w:rPr>
          <w:lang w:val="en-GB"/>
        </w:rPr>
        <w:t>3.</w:t>
      </w:r>
      <w:r w:rsidR="007D2B4D" w:rsidRPr="00BB7877">
        <w:rPr>
          <w:lang w:val="en-GB"/>
        </w:rPr>
        <w:t>3</w:t>
      </w:r>
      <w:r w:rsidRPr="00BB7877">
        <w:rPr>
          <w:lang w:val="en-GB"/>
        </w:rPr>
        <w:t>.1 Analys</w:t>
      </w:r>
      <w:r w:rsidR="0018501A">
        <w:rPr>
          <w:lang w:val="en-GB"/>
        </w:rPr>
        <w:t>is</w:t>
      </w:r>
      <w:bookmarkEnd w:id="40"/>
    </w:p>
    <w:p w:rsidR="00250F9C" w:rsidRPr="00BB7877" w:rsidRDefault="00D063B7" w:rsidP="00553902">
      <w:pPr>
        <w:rPr>
          <w:lang w:val="en-GB"/>
        </w:rPr>
      </w:pPr>
      <w:r w:rsidRPr="00BB7877">
        <w:rPr>
          <w:lang w:val="en-GB"/>
        </w:rPr>
        <w:t>In this analysis countries have been analysed that have current ties w</w:t>
      </w:r>
      <w:r w:rsidR="00DA6D13">
        <w:rPr>
          <w:lang w:val="en-GB"/>
        </w:rPr>
        <w:t>ith SICA and where the chance for</w:t>
      </w:r>
      <w:r w:rsidRPr="00BB7877">
        <w:rPr>
          <w:lang w:val="en-GB"/>
        </w:rPr>
        <w:t xml:space="preserve"> a new DCC is the biggest. These countries are: Brazil, Turkey and Russia</w:t>
      </w:r>
      <w:r w:rsidR="00E94277">
        <w:rPr>
          <w:lang w:val="en-GB"/>
        </w:rPr>
        <w:t>*</w:t>
      </w:r>
      <w:r w:rsidR="00DA6D13">
        <w:rPr>
          <w:lang w:val="en-GB"/>
        </w:rPr>
        <w:t>.</w:t>
      </w:r>
      <w:r w:rsidRPr="00BB7877">
        <w:rPr>
          <w:lang w:val="en-GB"/>
        </w:rPr>
        <w:t xml:space="preserve"> Italy is</w:t>
      </w:r>
      <w:r w:rsidR="00DA6D13">
        <w:rPr>
          <w:lang w:val="en-GB"/>
        </w:rPr>
        <w:t xml:space="preserve"> also</w:t>
      </w:r>
      <w:r w:rsidRPr="00BB7877">
        <w:rPr>
          <w:lang w:val="en-GB"/>
        </w:rPr>
        <w:t xml:space="preserve"> interesting because the next World Expo will happen in Milan. </w:t>
      </w:r>
    </w:p>
    <w:p w:rsidR="009A5300" w:rsidRDefault="00D063B7" w:rsidP="00553902">
      <w:pPr>
        <w:rPr>
          <w:b/>
          <w:lang w:val="en-GB"/>
        </w:rPr>
      </w:pPr>
      <w:r w:rsidRPr="00BB7877">
        <w:rPr>
          <w:lang w:val="en-GB"/>
        </w:rPr>
        <w:t xml:space="preserve">Some important elements of the DESTEP are analysed per country below. Other DESTEP elements, that include all countries or the Netherlands will be handled later. </w:t>
      </w:r>
    </w:p>
    <w:p w:rsidR="00EC19A9" w:rsidRPr="009A5300" w:rsidRDefault="0077042D" w:rsidP="00553902">
      <w:pPr>
        <w:rPr>
          <w:b/>
          <w:lang w:val="en-GB"/>
        </w:rPr>
      </w:pPr>
      <w:r w:rsidRPr="00BB7877">
        <w:rPr>
          <w:b/>
          <w:lang w:val="en-GB"/>
        </w:rPr>
        <w:lastRenderedPageBreak/>
        <w:t xml:space="preserve">Technical aspects in the </w:t>
      </w:r>
      <w:r w:rsidR="000831FE" w:rsidRPr="00BB7877">
        <w:rPr>
          <w:b/>
          <w:lang w:val="en-GB"/>
        </w:rPr>
        <w:t>potential</w:t>
      </w:r>
      <w:r w:rsidRPr="00BB7877">
        <w:rPr>
          <w:b/>
          <w:lang w:val="en-GB"/>
        </w:rPr>
        <w:t xml:space="preserve"> countries</w:t>
      </w:r>
      <w:r w:rsidR="00424FEA" w:rsidRPr="00BB7877">
        <w:rPr>
          <w:b/>
          <w:color w:val="FF0000"/>
          <w:lang w:val="en-GB"/>
        </w:rPr>
        <w:br/>
      </w:r>
      <w:r w:rsidRPr="00BB7877">
        <w:rPr>
          <w:lang w:val="en-GB"/>
        </w:rPr>
        <w:t>The technical tools that</w:t>
      </w:r>
      <w:r w:rsidR="00DA6D13">
        <w:rPr>
          <w:lang w:val="en-GB"/>
        </w:rPr>
        <w:t xml:space="preserve"> were used in the DCC were at</w:t>
      </w:r>
      <w:r w:rsidRPr="00BB7877">
        <w:rPr>
          <w:lang w:val="en-GB"/>
        </w:rPr>
        <w:t xml:space="preserve"> a basic level. If participants wanted to use special equipment they wou</w:t>
      </w:r>
      <w:r w:rsidR="00DA6D13">
        <w:rPr>
          <w:lang w:val="en-GB"/>
        </w:rPr>
        <w:t>ld have to take care of it them</w:t>
      </w:r>
      <w:r w:rsidRPr="00BB7877">
        <w:rPr>
          <w:lang w:val="en-GB"/>
        </w:rPr>
        <w:t>selves. The technical development</w:t>
      </w:r>
      <w:r w:rsidR="000831FE" w:rsidRPr="00BB7877">
        <w:rPr>
          <w:lang w:val="en-GB"/>
        </w:rPr>
        <w:t xml:space="preserve"> in the described countries that are </w:t>
      </w:r>
      <w:r w:rsidR="00DA6D13" w:rsidRPr="00BB7877">
        <w:rPr>
          <w:lang w:val="en-GB"/>
        </w:rPr>
        <w:t>eligible</w:t>
      </w:r>
      <w:r w:rsidR="000831FE" w:rsidRPr="00BB7877">
        <w:rPr>
          <w:lang w:val="en-GB"/>
        </w:rPr>
        <w:t xml:space="preserve">, have no further influence on the DCC. </w:t>
      </w:r>
    </w:p>
    <w:p w:rsidR="002C40DE" w:rsidRPr="00BB7877" w:rsidRDefault="000831FE" w:rsidP="007B300A">
      <w:pPr>
        <w:pStyle w:val="Geenafstand"/>
        <w:rPr>
          <w:b/>
          <w:color w:val="000000"/>
          <w:lang w:val="en-GB"/>
        </w:rPr>
      </w:pPr>
      <w:r w:rsidRPr="00BB7877">
        <w:rPr>
          <w:b/>
          <w:color w:val="000000"/>
          <w:lang w:val="en-GB"/>
        </w:rPr>
        <w:t>Comparison between the economies of the potential countries</w:t>
      </w:r>
    </w:p>
    <w:p w:rsidR="000831FE" w:rsidRPr="00BB7877" w:rsidRDefault="00DA6D13" w:rsidP="00553902">
      <w:pPr>
        <w:rPr>
          <w:rFonts w:asciiTheme="minorHAnsi" w:eastAsia="Times New Roman" w:hAnsiTheme="minorHAnsi"/>
          <w:i/>
          <w:sz w:val="20"/>
          <w:szCs w:val="20"/>
          <w:lang w:val="en-GB"/>
        </w:rPr>
      </w:pPr>
      <w:r>
        <w:rPr>
          <w:lang w:val="en-GB"/>
        </w:rPr>
        <w:t>To research the economic</w:t>
      </w:r>
      <w:r w:rsidR="000831FE" w:rsidRPr="00BB7877">
        <w:rPr>
          <w:lang w:val="en-GB"/>
        </w:rPr>
        <w:t xml:space="preserve"> climate in these countries, the Big Mac index has been measured and the GDP per head of the population.</w:t>
      </w:r>
      <w:r w:rsidR="00553902" w:rsidRPr="00BB7877">
        <w:rPr>
          <w:lang w:val="en-GB"/>
        </w:rPr>
        <w:t xml:space="preserve"> </w:t>
      </w:r>
      <w:r w:rsidR="00553902" w:rsidRPr="00BB7877">
        <w:rPr>
          <w:rFonts w:asciiTheme="minorHAnsi" w:eastAsia="Times New Roman" w:hAnsiTheme="minorHAnsi"/>
          <w:i/>
          <w:sz w:val="20"/>
          <w:szCs w:val="20"/>
          <w:lang w:val="en-GB"/>
        </w:rPr>
        <w:br/>
      </w:r>
    </w:p>
    <w:p w:rsidR="000831FE" w:rsidRPr="00BB7877" w:rsidRDefault="000831FE" w:rsidP="00553902">
      <w:pPr>
        <w:rPr>
          <w:rFonts w:asciiTheme="minorHAnsi" w:eastAsia="Times New Roman" w:hAnsiTheme="minorHAnsi"/>
          <w:i/>
          <w:sz w:val="20"/>
          <w:szCs w:val="20"/>
          <w:lang w:val="en-GB"/>
        </w:rPr>
      </w:pPr>
    </w:p>
    <w:p w:rsidR="002C40DE" w:rsidRPr="00BB7877" w:rsidRDefault="0034725C" w:rsidP="00553902">
      <w:pPr>
        <w:rPr>
          <w:rFonts w:asciiTheme="minorHAnsi" w:eastAsia="Times New Roman" w:hAnsiTheme="minorHAnsi"/>
          <w:i/>
          <w:sz w:val="20"/>
          <w:szCs w:val="20"/>
          <w:lang w:val="en-GB"/>
        </w:rPr>
      </w:pPr>
      <w:r w:rsidRPr="00BB7877">
        <w:rPr>
          <w:rFonts w:asciiTheme="minorHAnsi" w:eastAsia="Times New Roman" w:hAnsiTheme="minorHAnsi"/>
          <w:i/>
          <w:sz w:val="20"/>
          <w:szCs w:val="20"/>
          <w:lang w:val="en-GB"/>
        </w:rPr>
        <w:t>The value of Big Mac’s in the country where the DCC could be active</w:t>
      </w:r>
      <w:r w:rsidR="002C40DE" w:rsidRPr="00BB7877">
        <w:rPr>
          <w:rStyle w:val="Voetnootmarkering"/>
          <w:rFonts w:asciiTheme="minorHAnsi" w:eastAsia="Times New Roman" w:hAnsiTheme="minorHAnsi"/>
          <w:sz w:val="20"/>
          <w:szCs w:val="20"/>
          <w:lang w:val="en-GB"/>
        </w:rPr>
        <w:footnoteReference w:id="7"/>
      </w:r>
    </w:p>
    <w:tbl>
      <w:tblPr>
        <w:tblStyle w:val="Tabelraster"/>
        <w:tblW w:w="0" w:type="auto"/>
        <w:tblLayout w:type="fixed"/>
        <w:tblLook w:val="04A0"/>
      </w:tblPr>
      <w:tblGrid>
        <w:gridCol w:w="1951"/>
        <w:gridCol w:w="2552"/>
        <w:gridCol w:w="3118"/>
      </w:tblGrid>
      <w:tr w:rsidR="002C40DE" w:rsidRPr="00BB7877">
        <w:tc>
          <w:tcPr>
            <w:tcW w:w="1951" w:type="dxa"/>
          </w:tcPr>
          <w:p w:rsidR="002C40DE" w:rsidRPr="00BB7877" w:rsidRDefault="0034725C" w:rsidP="002E76DF">
            <w:pPr>
              <w:spacing w:before="100" w:beforeAutospacing="1" w:after="100" w:afterAutospacing="1" w:line="240" w:lineRule="auto"/>
              <w:rPr>
                <w:b/>
                <w:sz w:val="16"/>
                <w:szCs w:val="16"/>
                <w:lang w:val="en-GB"/>
              </w:rPr>
            </w:pPr>
            <w:r w:rsidRPr="00BB7877">
              <w:rPr>
                <w:b/>
                <w:sz w:val="16"/>
                <w:szCs w:val="16"/>
                <w:lang w:val="en-GB"/>
              </w:rPr>
              <w:t>Country</w:t>
            </w:r>
          </w:p>
        </w:tc>
        <w:tc>
          <w:tcPr>
            <w:tcW w:w="2552" w:type="dxa"/>
          </w:tcPr>
          <w:p w:rsidR="002C40DE" w:rsidRPr="00BB7877" w:rsidRDefault="0034725C" w:rsidP="002E76DF">
            <w:pPr>
              <w:spacing w:before="100" w:beforeAutospacing="1" w:after="100" w:afterAutospacing="1" w:line="240" w:lineRule="auto"/>
              <w:rPr>
                <w:b/>
                <w:sz w:val="16"/>
                <w:szCs w:val="16"/>
                <w:lang w:val="en-GB"/>
              </w:rPr>
            </w:pPr>
            <w:r w:rsidRPr="00BB7877">
              <w:rPr>
                <w:b/>
                <w:sz w:val="16"/>
                <w:szCs w:val="16"/>
                <w:lang w:val="en-GB"/>
              </w:rPr>
              <w:t>Value Big Mac in dollar</w:t>
            </w:r>
          </w:p>
        </w:tc>
        <w:tc>
          <w:tcPr>
            <w:tcW w:w="3118" w:type="dxa"/>
          </w:tcPr>
          <w:p w:rsidR="002C40DE" w:rsidRPr="00BB7877" w:rsidRDefault="002C40DE" w:rsidP="0034725C">
            <w:pPr>
              <w:spacing w:before="100" w:beforeAutospacing="1" w:after="100" w:afterAutospacing="1" w:line="240" w:lineRule="auto"/>
              <w:rPr>
                <w:b/>
                <w:sz w:val="16"/>
                <w:szCs w:val="16"/>
                <w:lang w:val="en-GB"/>
              </w:rPr>
            </w:pPr>
            <w:r w:rsidRPr="00BB7877">
              <w:rPr>
                <w:b/>
                <w:sz w:val="16"/>
                <w:szCs w:val="16"/>
                <w:lang w:val="en-GB"/>
              </w:rPr>
              <w:t xml:space="preserve">GDP </w:t>
            </w:r>
            <w:r w:rsidR="0034725C" w:rsidRPr="00BB7877">
              <w:rPr>
                <w:b/>
                <w:sz w:val="16"/>
                <w:szCs w:val="16"/>
                <w:lang w:val="en-GB"/>
              </w:rPr>
              <w:t>price per head population</w:t>
            </w:r>
          </w:p>
        </w:tc>
      </w:tr>
      <w:tr w:rsidR="002C40DE" w:rsidRPr="00BB7877">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Brazil</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$ 3.45</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4298.06</w:t>
            </w:r>
          </w:p>
        </w:tc>
      </w:tr>
      <w:tr w:rsidR="002C40DE" w:rsidRPr="00BB7877">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Turkey</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$ 3.13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4628.90</w:t>
            </w:r>
          </w:p>
        </w:tc>
      </w:tr>
      <w:tr w:rsidR="002C40DE" w:rsidRPr="00BB7877">
        <w:tc>
          <w:tcPr>
            <w:tcW w:w="1951"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Rus</w:t>
            </w:r>
            <w:r w:rsidR="0034725C" w:rsidRPr="00BB7877">
              <w:rPr>
                <w:sz w:val="16"/>
                <w:szCs w:val="16"/>
                <w:lang w:val="en-GB"/>
              </w:rPr>
              <w:t>sia</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$ 1.73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2831.78</w:t>
            </w:r>
          </w:p>
        </w:tc>
      </w:tr>
      <w:tr w:rsidR="002C40DE" w:rsidRPr="00BB7877">
        <w:trPr>
          <w:trHeight w:val="70"/>
        </w:trPr>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Italy (eurocountries</w:t>
            </w:r>
            <w:r w:rsidR="002C40DE" w:rsidRPr="00BB7877">
              <w:rPr>
                <w:sz w:val="16"/>
                <w:szCs w:val="16"/>
                <w:lang w:val="en-GB"/>
              </w:rPr>
              <w:t>)</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$ 4,38</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19218.11</w:t>
            </w:r>
          </w:p>
        </w:tc>
      </w:tr>
      <w:tr w:rsidR="002C40DE" w:rsidRPr="00BB7877">
        <w:tc>
          <w:tcPr>
            <w:tcW w:w="1951"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China</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$ 1.83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2095.0</w:t>
            </w:r>
          </w:p>
        </w:tc>
      </w:tr>
    </w:tbl>
    <w:p w:rsidR="002C40DE" w:rsidRPr="00BB7877" w:rsidRDefault="0034725C" w:rsidP="00553902">
      <w:pPr>
        <w:rPr>
          <w:lang w:val="en-GB"/>
        </w:rPr>
      </w:pPr>
      <w:r w:rsidRPr="00BB7877">
        <w:rPr>
          <w:lang w:val="en-GB"/>
        </w:rPr>
        <w:t>From these figures it stands out that the value of a Big</w:t>
      </w:r>
      <w:r w:rsidR="00DA6D13">
        <w:rPr>
          <w:lang w:val="en-GB"/>
        </w:rPr>
        <w:t xml:space="preserve"> Mac differs greatly</w:t>
      </w:r>
      <w:r w:rsidR="000F5DD1">
        <w:rPr>
          <w:lang w:val="en-GB"/>
        </w:rPr>
        <w:t xml:space="preserve"> from country to country</w:t>
      </w:r>
      <w:r w:rsidRPr="00BB7877">
        <w:rPr>
          <w:lang w:val="en-GB"/>
        </w:rPr>
        <w:t xml:space="preserve">. In China and Russia the value of a Big Mac is greatly underappreciated </w:t>
      </w:r>
      <w:r w:rsidR="00DA6D13">
        <w:rPr>
          <w:lang w:val="en-GB"/>
        </w:rPr>
        <w:t>in respect to</w:t>
      </w:r>
      <w:r w:rsidR="006B2E39">
        <w:rPr>
          <w:lang w:val="en-GB"/>
        </w:rPr>
        <w:t xml:space="preserve"> the dollar. Whilst in this chart an</w:t>
      </w:r>
      <w:r w:rsidRPr="00BB7877">
        <w:rPr>
          <w:lang w:val="en-GB"/>
        </w:rPr>
        <w:t xml:space="preserve"> over appreciation </w:t>
      </w:r>
      <w:r w:rsidR="006B2E39">
        <w:rPr>
          <w:lang w:val="en-GB"/>
        </w:rPr>
        <w:t>of</w:t>
      </w:r>
      <w:r w:rsidR="001C64F2" w:rsidRPr="00BB7877">
        <w:rPr>
          <w:lang w:val="en-GB"/>
        </w:rPr>
        <w:t xml:space="preserve"> </w:t>
      </w:r>
      <w:r w:rsidRPr="00BB7877">
        <w:rPr>
          <w:lang w:val="en-GB"/>
        </w:rPr>
        <w:t>the dollar</w:t>
      </w:r>
      <w:r w:rsidR="006B2E39">
        <w:rPr>
          <w:lang w:val="en-GB"/>
        </w:rPr>
        <w:t xml:space="preserve"> must be considered</w:t>
      </w:r>
      <w:r w:rsidRPr="00BB7877">
        <w:rPr>
          <w:lang w:val="en-GB"/>
        </w:rPr>
        <w:t>.</w:t>
      </w:r>
      <w:r w:rsidR="001C64F2" w:rsidRPr="00BB7877">
        <w:rPr>
          <w:lang w:val="en-GB"/>
        </w:rPr>
        <w:t xml:space="preserve"> Brazil and Turkey are stable </w:t>
      </w:r>
      <w:r w:rsidR="006B2E39" w:rsidRPr="00BB7877">
        <w:rPr>
          <w:lang w:val="en-GB"/>
        </w:rPr>
        <w:t>markets;</w:t>
      </w:r>
      <w:r w:rsidR="001C64F2" w:rsidRPr="00BB7877">
        <w:rPr>
          <w:lang w:val="en-GB"/>
        </w:rPr>
        <w:t xml:space="preserve"> this can be seen in their GDP.</w:t>
      </w:r>
      <w:r w:rsidRPr="00BB7877">
        <w:rPr>
          <w:lang w:val="en-GB"/>
        </w:rPr>
        <w:t xml:space="preserve"> </w:t>
      </w:r>
    </w:p>
    <w:p w:rsidR="00594629" w:rsidRPr="00BB7877" w:rsidRDefault="001C64F2" w:rsidP="00553902">
      <w:pPr>
        <w:rPr>
          <w:lang w:val="en-GB"/>
        </w:rPr>
      </w:pPr>
      <w:r w:rsidRPr="00BB7877">
        <w:rPr>
          <w:b/>
          <w:lang w:val="en-GB"/>
        </w:rPr>
        <w:t xml:space="preserve">Expenditure per country on education </w:t>
      </w:r>
      <w:r w:rsidR="00414CEF" w:rsidRPr="00BB7877">
        <w:rPr>
          <w:b/>
          <w:lang w:val="en-GB"/>
        </w:rPr>
        <w:br/>
      </w:r>
      <w:r w:rsidR="00594629" w:rsidRPr="00BB7877">
        <w:rPr>
          <w:lang w:val="en-GB"/>
        </w:rPr>
        <w:t xml:space="preserve">The percentage of gross domestic product per country that goes to education is also measured. These figures are relevant because the target group of the DCC are mostly higher educated people. </w:t>
      </w:r>
    </w:p>
    <w:p w:rsidR="002C40DE" w:rsidRPr="00BB7877" w:rsidRDefault="00594629" w:rsidP="00553902">
      <w:pPr>
        <w:rPr>
          <w:lang w:val="en-GB"/>
        </w:rPr>
      </w:pPr>
      <w:r w:rsidRPr="00BB7877">
        <w:rPr>
          <w:lang w:val="en-GB"/>
        </w:rPr>
        <w:t xml:space="preserve">The prosperity of the next countries is based upon the amount of percentage </w:t>
      </w:r>
      <w:r w:rsidR="006B2E39">
        <w:rPr>
          <w:lang w:val="en-GB"/>
        </w:rPr>
        <w:t>per country of the GDP that is spent on</w:t>
      </w:r>
      <w:r w:rsidRPr="00BB7877">
        <w:rPr>
          <w:lang w:val="en-GB"/>
        </w:rPr>
        <w:t xml:space="preserve"> education</w:t>
      </w:r>
      <w:r w:rsidR="002C40DE" w:rsidRPr="00BB7877">
        <w:rPr>
          <w:rStyle w:val="Voetnootmarkering"/>
          <w:lang w:val="en-GB"/>
        </w:rPr>
        <w:footnoteReference w:id="8"/>
      </w:r>
      <w:r w:rsidR="002C40DE" w:rsidRPr="00BB7877">
        <w:rPr>
          <w:lang w:val="en-GB"/>
        </w:rPr>
        <w:t xml:space="preserve">. </w:t>
      </w:r>
    </w:p>
    <w:p w:rsidR="00414CEF" w:rsidRPr="00BB7877" w:rsidRDefault="00414CEF" w:rsidP="002C40DE">
      <w:pPr>
        <w:shd w:val="clear" w:color="auto" w:fill="FFFFFF"/>
        <w:spacing w:before="100" w:beforeAutospacing="1" w:after="100" w:afterAutospacing="1" w:line="240" w:lineRule="auto"/>
        <w:rPr>
          <w:lang w:val="en-GB"/>
        </w:rPr>
      </w:pPr>
    </w:p>
    <w:tbl>
      <w:tblPr>
        <w:tblStyle w:val="Tabelraster"/>
        <w:tblpPr w:leftFromText="141" w:rightFromText="141" w:vertAnchor="text" w:horzAnchor="margin" w:tblpY="-14"/>
        <w:tblW w:w="9889" w:type="dxa"/>
        <w:tblLook w:val="04A0"/>
      </w:tblPr>
      <w:tblGrid>
        <w:gridCol w:w="2607"/>
        <w:gridCol w:w="3119"/>
        <w:gridCol w:w="1951"/>
        <w:gridCol w:w="2212"/>
      </w:tblGrid>
      <w:tr w:rsidR="00E37220" w:rsidRPr="00BB7877">
        <w:tc>
          <w:tcPr>
            <w:tcW w:w="2607" w:type="dxa"/>
          </w:tcPr>
          <w:p w:rsidR="00E37220" w:rsidRPr="00BB7877" w:rsidRDefault="00594629" w:rsidP="00E37220">
            <w:pPr>
              <w:spacing w:before="100" w:beforeAutospacing="1" w:after="100" w:afterAutospacing="1" w:line="240" w:lineRule="auto"/>
              <w:rPr>
                <w:b/>
                <w:sz w:val="16"/>
                <w:szCs w:val="16"/>
                <w:lang w:val="en-GB"/>
              </w:rPr>
            </w:pPr>
            <w:r w:rsidRPr="00BB7877">
              <w:rPr>
                <w:b/>
                <w:sz w:val="16"/>
                <w:szCs w:val="16"/>
                <w:lang w:val="en-GB"/>
              </w:rPr>
              <w:t>Country</w:t>
            </w:r>
          </w:p>
        </w:tc>
        <w:tc>
          <w:tcPr>
            <w:tcW w:w="3119" w:type="dxa"/>
          </w:tcPr>
          <w:p w:rsidR="00E37220" w:rsidRPr="00BB7877" w:rsidRDefault="00E37220" w:rsidP="00D14B42">
            <w:pPr>
              <w:spacing w:before="100" w:beforeAutospacing="1" w:after="100" w:afterAutospacing="1" w:line="240" w:lineRule="auto"/>
              <w:rPr>
                <w:b/>
                <w:sz w:val="16"/>
                <w:szCs w:val="16"/>
                <w:lang w:val="en-GB"/>
              </w:rPr>
            </w:pPr>
            <w:r w:rsidRPr="00BB7877">
              <w:rPr>
                <w:b/>
                <w:sz w:val="16"/>
                <w:szCs w:val="16"/>
                <w:lang w:val="en-GB"/>
              </w:rPr>
              <w:t xml:space="preserve">% </w:t>
            </w:r>
            <w:r w:rsidR="00594629" w:rsidRPr="00BB7877">
              <w:rPr>
                <w:b/>
                <w:sz w:val="16"/>
                <w:szCs w:val="16"/>
                <w:lang w:val="en-GB"/>
              </w:rPr>
              <w:t>of GDP</w:t>
            </w:r>
            <w:r w:rsidR="00D14B42" w:rsidRPr="00BB7877">
              <w:rPr>
                <w:b/>
                <w:sz w:val="16"/>
                <w:szCs w:val="16"/>
                <w:lang w:val="en-GB"/>
              </w:rPr>
              <w:t xml:space="preserve"> expenditure on education index </w:t>
            </w:r>
          </w:p>
        </w:tc>
        <w:tc>
          <w:tcPr>
            <w:tcW w:w="1951" w:type="dxa"/>
          </w:tcPr>
          <w:p w:rsidR="00E37220" w:rsidRPr="00BB7877" w:rsidRDefault="00E37220" w:rsidP="00D14B42">
            <w:pPr>
              <w:spacing w:before="100" w:beforeAutospacing="1" w:after="100" w:afterAutospacing="1" w:line="240" w:lineRule="auto"/>
              <w:rPr>
                <w:b/>
                <w:sz w:val="16"/>
                <w:szCs w:val="16"/>
                <w:lang w:val="en-GB"/>
              </w:rPr>
            </w:pPr>
            <w:r w:rsidRPr="00BB7877">
              <w:rPr>
                <w:b/>
                <w:sz w:val="16"/>
                <w:szCs w:val="16"/>
                <w:lang w:val="en-GB"/>
              </w:rPr>
              <w:t>GDP</w:t>
            </w:r>
            <w:r w:rsidR="00D14B42" w:rsidRPr="00BB7877">
              <w:rPr>
                <w:b/>
                <w:sz w:val="16"/>
                <w:szCs w:val="16"/>
                <w:lang w:val="en-GB"/>
              </w:rPr>
              <w:t xml:space="preserve"> per country in</w:t>
            </w:r>
            <w:r w:rsidRPr="00BB7877">
              <w:rPr>
                <w:b/>
                <w:sz w:val="16"/>
                <w:szCs w:val="16"/>
                <w:lang w:val="en-GB"/>
              </w:rPr>
              <w:t xml:space="preserve"> </w:t>
            </w:r>
            <w:r w:rsidR="006B2E39" w:rsidRPr="00BB7877">
              <w:rPr>
                <w:b/>
                <w:sz w:val="16"/>
                <w:szCs w:val="16"/>
                <w:lang w:val="en-GB"/>
              </w:rPr>
              <w:t>million</w:t>
            </w:r>
            <w:r w:rsidR="006B2E39">
              <w:rPr>
                <w:b/>
                <w:sz w:val="16"/>
                <w:szCs w:val="16"/>
                <w:lang w:val="en-GB"/>
              </w:rPr>
              <w:t>s</w:t>
            </w:r>
            <w:r w:rsidRPr="00BB7877">
              <w:rPr>
                <w:rStyle w:val="Voetnootmarkering"/>
                <w:b/>
                <w:sz w:val="16"/>
                <w:szCs w:val="16"/>
                <w:lang w:val="en-GB"/>
              </w:rPr>
              <w:footnoteReference w:id="9"/>
            </w:r>
          </w:p>
        </w:tc>
        <w:tc>
          <w:tcPr>
            <w:tcW w:w="2212" w:type="dxa"/>
          </w:tcPr>
          <w:p w:rsidR="00E37220" w:rsidRPr="00BB7877" w:rsidRDefault="00D14B42" w:rsidP="00D14B42">
            <w:pPr>
              <w:spacing w:before="100" w:beforeAutospacing="1" w:after="100" w:afterAutospacing="1" w:line="240" w:lineRule="auto"/>
              <w:rPr>
                <w:b/>
                <w:sz w:val="16"/>
                <w:szCs w:val="16"/>
                <w:lang w:val="en-GB"/>
              </w:rPr>
            </w:pPr>
            <w:r w:rsidRPr="00BB7877">
              <w:rPr>
                <w:b/>
                <w:sz w:val="16"/>
                <w:szCs w:val="16"/>
                <w:lang w:val="en-GB"/>
              </w:rPr>
              <w:t xml:space="preserve">Expenditure on education in </w:t>
            </w:r>
            <w:r w:rsidR="006B2E39" w:rsidRPr="00BB7877">
              <w:rPr>
                <w:b/>
                <w:sz w:val="16"/>
                <w:szCs w:val="16"/>
                <w:lang w:val="en-GB"/>
              </w:rPr>
              <w:t>million</w:t>
            </w:r>
            <w:r w:rsidR="006B2E39">
              <w:rPr>
                <w:b/>
                <w:sz w:val="16"/>
                <w:szCs w:val="16"/>
                <w:lang w:val="en-GB"/>
              </w:rPr>
              <w:t>s</w:t>
            </w:r>
            <w:r w:rsidRPr="00BB7877">
              <w:rPr>
                <w:b/>
                <w:sz w:val="16"/>
                <w:szCs w:val="16"/>
                <w:lang w:val="en-GB"/>
              </w:rPr>
              <w:t xml:space="preserve"> </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Brazil</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 (2004)</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716834.29 (2004)</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28673,37</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Turkey</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 (2004)</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307049.70 (2004)</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12281,99</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Russia</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3,8  (2005)</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349727.61 (2005)</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13289,65</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Italy</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4,5 (2005)</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1144542.54 (2005)</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51504,41</w:t>
            </w:r>
          </w:p>
        </w:tc>
      </w:tr>
    </w:tbl>
    <w:p w:rsidR="009950B5" w:rsidRDefault="00D14B42" w:rsidP="007B300A">
      <w:pPr>
        <w:pStyle w:val="Geenafstand"/>
        <w:rPr>
          <w:color w:val="000000"/>
          <w:lang w:val="en-GB"/>
        </w:rPr>
      </w:pPr>
      <w:r w:rsidRPr="00BB7877">
        <w:rPr>
          <w:color w:val="000000"/>
          <w:lang w:val="en-GB"/>
        </w:rPr>
        <w:t>Higher educated people that also belong to the target group of the D</w:t>
      </w:r>
      <w:r w:rsidR="006B2E39">
        <w:rPr>
          <w:color w:val="000000"/>
          <w:lang w:val="en-GB"/>
        </w:rPr>
        <w:t>CC can be found easi</w:t>
      </w:r>
      <w:r w:rsidRPr="00BB7877">
        <w:rPr>
          <w:color w:val="000000"/>
          <w:lang w:val="en-GB"/>
        </w:rPr>
        <w:t>er in countries like Brazil and Italy than in Russia and Turkey.</w:t>
      </w:r>
      <w:r w:rsidR="00414CEF" w:rsidRPr="00BB7877">
        <w:rPr>
          <w:color w:val="000000"/>
          <w:lang w:val="en-GB"/>
        </w:rPr>
        <w:t xml:space="preserve"> </w:t>
      </w:r>
    </w:p>
    <w:p w:rsidR="007B300A" w:rsidRPr="009950B5" w:rsidRDefault="00D14B42" w:rsidP="007B300A">
      <w:pPr>
        <w:pStyle w:val="Geenafstand"/>
        <w:rPr>
          <w:color w:val="000000"/>
          <w:lang w:val="en-GB"/>
        </w:rPr>
      </w:pPr>
      <w:r w:rsidRPr="00BB7877">
        <w:rPr>
          <w:b/>
          <w:color w:val="000000"/>
          <w:lang w:val="en-GB"/>
        </w:rPr>
        <w:lastRenderedPageBreak/>
        <w:t>Politics in the Netherlands</w:t>
      </w:r>
    </w:p>
    <w:p w:rsidR="00244AAD" w:rsidRPr="00BB7877" w:rsidRDefault="007853B7" w:rsidP="00553902">
      <w:pPr>
        <w:spacing w:after="0"/>
        <w:rPr>
          <w:lang w:val="en-GB"/>
        </w:rPr>
      </w:pPr>
      <w:r w:rsidRPr="00BB7877">
        <w:rPr>
          <w:lang w:val="en-GB"/>
        </w:rPr>
        <w:t xml:space="preserve">A project like the DCC </w:t>
      </w:r>
      <w:r w:rsidR="006B2E39">
        <w:rPr>
          <w:lang w:val="en-GB"/>
        </w:rPr>
        <w:t>cannot</w:t>
      </w:r>
      <w:r w:rsidR="005E358D" w:rsidRPr="00BB7877">
        <w:rPr>
          <w:lang w:val="en-GB"/>
        </w:rPr>
        <w:t xml:space="preserve"> be realised without </w:t>
      </w:r>
      <w:r w:rsidR="006B2E39" w:rsidRPr="00BB7877">
        <w:rPr>
          <w:lang w:val="en-GB"/>
        </w:rPr>
        <w:t>subsidies</w:t>
      </w:r>
      <w:r w:rsidR="007B4A35">
        <w:rPr>
          <w:lang w:val="en-GB"/>
        </w:rPr>
        <w:t>. The M</w:t>
      </w:r>
      <w:r w:rsidRPr="00BB7877">
        <w:rPr>
          <w:lang w:val="en-GB"/>
        </w:rPr>
        <w:t>inist</w:t>
      </w:r>
      <w:r w:rsidR="007B4A35">
        <w:rPr>
          <w:lang w:val="en-GB"/>
        </w:rPr>
        <w:t>r</w:t>
      </w:r>
      <w:r w:rsidRPr="00BB7877">
        <w:rPr>
          <w:lang w:val="en-GB"/>
        </w:rPr>
        <w:t xml:space="preserve">y of Culture is the foremost investor in the DCC project. Concerning the cutbacks that were implemented last year, the project can expect less financial support. The public opinion in the </w:t>
      </w:r>
      <w:r w:rsidR="00240EA1" w:rsidRPr="00BB7877">
        <w:rPr>
          <w:lang w:val="en-GB"/>
        </w:rPr>
        <w:t>Netherlands seems to be ok with cutting back on art and culture</w:t>
      </w:r>
      <w:r w:rsidR="00244AAD" w:rsidRPr="00BB7877">
        <w:rPr>
          <w:lang w:val="en-GB"/>
        </w:rPr>
        <w:t xml:space="preserve"> even though there are several campaigns to stop the cut back</w:t>
      </w:r>
      <w:r w:rsidR="007B4A35">
        <w:rPr>
          <w:lang w:val="en-GB"/>
        </w:rPr>
        <w:t>s</w:t>
      </w:r>
      <w:r w:rsidR="00240EA1" w:rsidRPr="00BB7877">
        <w:rPr>
          <w:lang w:val="en-GB"/>
        </w:rPr>
        <w:t>. Per inhabitant, the government spends 55 euro per year</w:t>
      </w:r>
      <w:r w:rsidR="007B4A35">
        <w:rPr>
          <w:lang w:val="en-GB"/>
        </w:rPr>
        <w:t xml:space="preserve"> for art and culture. This is 0.</w:t>
      </w:r>
      <w:r w:rsidR="00240EA1" w:rsidRPr="00BB7877">
        <w:rPr>
          <w:lang w:val="en-GB"/>
        </w:rPr>
        <w:t>56% of the government budget that goes to</w:t>
      </w:r>
      <w:r w:rsidR="007B4A35">
        <w:rPr>
          <w:lang w:val="en-GB"/>
        </w:rPr>
        <w:t xml:space="preserve"> the</w:t>
      </w:r>
      <w:r w:rsidR="00240EA1" w:rsidRPr="00BB7877">
        <w:rPr>
          <w:lang w:val="en-GB"/>
        </w:rPr>
        <w:t xml:space="preserve"> art</w:t>
      </w:r>
      <w:r w:rsidR="007B4A35">
        <w:rPr>
          <w:lang w:val="en-GB"/>
        </w:rPr>
        <w:t>s</w:t>
      </w:r>
      <w:r w:rsidR="00240EA1" w:rsidRPr="00BB7877">
        <w:rPr>
          <w:lang w:val="en-GB"/>
        </w:rPr>
        <w:t xml:space="preserve"> and culture</w:t>
      </w:r>
      <w:r w:rsidR="00244AAD" w:rsidRPr="00BB7877">
        <w:rPr>
          <w:rStyle w:val="Voetnootmarkering"/>
          <w:lang w:val="en-GB"/>
        </w:rPr>
        <w:footnoteReference w:id="10"/>
      </w:r>
      <w:r w:rsidR="00244AAD" w:rsidRPr="00BB7877">
        <w:rPr>
          <w:lang w:val="en-GB"/>
        </w:rPr>
        <w:t xml:space="preserve">.  Speculations are that it will get harder to apply for </w:t>
      </w:r>
      <w:r w:rsidR="007B4A35" w:rsidRPr="00BB7877">
        <w:rPr>
          <w:lang w:val="en-GB"/>
        </w:rPr>
        <w:t>subsidies</w:t>
      </w:r>
      <w:r w:rsidR="00244AAD" w:rsidRPr="00BB7877">
        <w:rPr>
          <w:lang w:val="en-GB"/>
        </w:rPr>
        <w:t xml:space="preserve">. </w:t>
      </w:r>
    </w:p>
    <w:p w:rsidR="00244AAD" w:rsidRPr="00BB7877" w:rsidRDefault="007B4A35" w:rsidP="00553902">
      <w:pPr>
        <w:spacing w:after="0"/>
        <w:rPr>
          <w:color w:val="FF0000"/>
          <w:lang w:val="en-GB"/>
        </w:rPr>
      </w:pPr>
      <w:r>
        <w:rPr>
          <w:color w:val="FF0000"/>
          <w:lang w:val="en-GB"/>
        </w:rPr>
        <w:t xml:space="preserve"> </w:t>
      </w:r>
    </w:p>
    <w:p w:rsidR="007B300A" w:rsidRPr="00BB7877" w:rsidRDefault="00244AAD" w:rsidP="00553902">
      <w:pPr>
        <w:spacing w:after="0"/>
        <w:rPr>
          <w:lang w:val="en-GB"/>
        </w:rPr>
      </w:pPr>
      <w:r w:rsidRPr="00BB7877">
        <w:rPr>
          <w:b/>
          <w:color w:val="000000"/>
          <w:lang w:val="en-GB"/>
        </w:rPr>
        <w:t xml:space="preserve">Social cultural in the Netherlands </w:t>
      </w:r>
    </w:p>
    <w:p w:rsidR="0073304F" w:rsidRPr="00BB7877" w:rsidRDefault="00244AAD" w:rsidP="00553902">
      <w:pPr>
        <w:spacing w:after="0"/>
        <w:rPr>
          <w:lang w:val="en-GB"/>
        </w:rPr>
      </w:pPr>
      <w:r w:rsidRPr="00BB7877">
        <w:rPr>
          <w:lang w:val="en-GB"/>
        </w:rPr>
        <w:t>Art and culture are still found to be an important issue the Netherlands. Even though the prospect of cutbacks is ar</w:t>
      </w:r>
      <w:r w:rsidR="007B4A35">
        <w:rPr>
          <w:lang w:val="en-GB"/>
        </w:rPr>
        <w:t>ound the corner, there are a number</w:t>
      </w:r>
      <w:r w:rsidRPr="00BB7877">
        <w:rPr>
          <w:lang w:val="en-GB"/>
        </w:rPr>
        <w:t xml:space="preserve"> of companies, schools, cultural institutions that want to maintain the expansion and broadening of culture. </w:t>
      </w:r>
    </w:p>
    <w:p w:rsidR="00C064EF" w:rsidRPr="00BB7877" w:rsidRDefault="007D2B4D" w:rsidP="00C064EF">
      <w:pPr>
        <w:pStyle w:val="Kop3"/>
        <w:rPr>
          <w:lang w:val="en-GB"/>
        </w:rPr>
      </w:pPr>
      <w:bookmarkStart w:id="41" w:name="_Toc153179194"/>
      <w:r w:rsidRPr="00BB7877">
        <w:rPr>
          <w:lang w:val="en-GB"/>
        </w:rPr>
        <w:t>3.3</w:t>
      </w:r>
      <w:r w:rsidR="00C064EF" w:rsidRPr="00BB7877">
        <w:rPr>
          <w:lang w:val="en-GB"/>
        </w:rPr>
        <w:t xml:space="preserve">.2 </w:t>
      </w:r>
      <w:r w:rsidR="0018501A">
        <w:rPr>
          <w:lang w:val="en-GB"/>
        </w:rPr>
        <w:t>Conclusion</w:t>
      </w:r>
      <w:r w:rsidR="0073304F" w:rsidRPr="00BB7877">
        <w:rPr>
          <w:lang w:val="en-GB"/>
        </w:rPr>
        <w:t xml:space="preserve"> DESTEP</w:t>
      </w:r>
      <w:bookmarkEnd w:id="41"/>
    </w:p>
    <w:p w:rsidR="007B300A" w:rsidRPr="008815D3" w:rsidRDefault="004E48DB" w:rsidP="009950B5">
      <w:pPr>
        <w:rPr>
          <w:rFonts w:ascii="Cambria" w:eastAsia="SimSun" w:hAnsi="Cambria"/>
          <w:b/>
          <w:bCs/>
          <w:color w:val="4F81BD"/>
          <w:sz w:val="26"/>
          <w:szCs w:val="26"/>
          <w:lang w:val="en-GB"/>
        </w:rPr>
      </w:pPr>
      <w:r w:rsidRPr="00BB7877">
        <w:rPr>
          <w:lang w:val="en-GB"/>
        </w:rPr>
        <w:t>We can conclude from the analysis</w:t>
      </w:r>
      <w:r w:rsidR="007B4A35">
        <w:rPr>
          <w:lang w:val="en-GB"/>
        </w:rPr>
        <w:t xml:space="preserve"> in the DESTEP that Milan, Italy</w:t>
      </w:r>
      <w:r w:rsidRPr="00BB7877">
        <w:rPr>
          <w:lang w:val="en-GB"/>
        </w:rPr>
        <w:t xml:space="preserve"> is the most suitable for a new DCC. This is based on a stable economy and an interest for culture. </w:t>
      </w:r>
      <w:r w:rsidR="00553902" w:rsidRPr="00BB7877">
        <w:rPr>
          <w:lang w:val="en-GB"/>
        </w:rPr>
        <w:br/>
      </w:r>
      <w:r w:rsidRPr="00BB7877">
        <w:rPr>
          <w:color w:val="000000"/>
          <w:lang w:val="en-GB"/>
        </w:rPr>
        <w:t>The other count</w:t>
      </w:r>
      <w:r w:rsidR="007B4A35">
        <w:rPr>
          <w:color w:val="000000"/>
          <w:lang w:val="en-GB"/>
        </w:rPr>
        <w:t>ries/cities that were looked at are less suitable in</w:t>
      </w:r>
      <w:r w:rsidRPr="00BB7877">
        <w:rPr>
          <w:color w:val="000000"/>
          <w:lang w:val="en-GB"/>
        </w:rPr>
        <w:t xml:space="preserve"> regard</w:t>
      </w:r>
      <w:r w:rsidR="007B4A35">
        <w:rPr>
          <w:color w:val="000000"/>
          <w:lang w:val="en-GB"/>
        </w:rPr>
        <w:t>s to</w:t>
      </w:r>
      <w:r w:rsidRPr="00BB7877">
        <w:rPr>
          <w:color w:val="000000"/>
          <w:lang w:val="en-GB"/>
        </w:rPr>
        <w:t xml:space="preserve"> economy and culture. In all countries there is interest for culture but the target group suitable for the DCC</w:t>
      </w:r>
      <w:r w:rsidRPr="00BB7877">
        <w:rPr>
          <w:rStyle w:val="Voetnootmarkering"/>
          <w:color w:val="000000"/>
          <w:lang w:val="en-GB"/>
        </w:rPr>
        <w:footnoteReference w:id="11"/>
      </w:r>
      <w:r w:rsidRPr="00BB7877">
        <w:rPr>
          <w:color w:val="000000"/>
          <w:lang w:val="en-GB"/>
        </w:rPr>
        <w:t xml:space="preserve"> is best represented in Italy. </w:t>
      </w:r>
      <w:r w:rsidR="007B300A" w:rsidRPr="00BB7877">
        <w:rPr>
          <w:color w:val="000000"/>
          <w:lang w:val="en-GB"/>
        </w:rPr>
        <w:br/>
      </w:r>
      <w:r w:rsidR="007B300A" w:rsidRPr="00BB7877">
        <w:rPr>
          <w:color w:val="000000"/>
          <w:lang w:val="en-GB"/>
        </w:rPr>
        <w:br/>
      </w:r>
      <w:r w:rsidR="000E1322" w:rsidRPr="008815D3">
        <w:rPr>
          <w:rStyle w:val="Kop1Char"/>
        </w:rPr>
        <w:t>4.</w:t>
      </w:r>
      <w:r w:rsidR="0018501A" w:rsidRPr="008815D3">
        <w:rPr>
          <w:rStyle w:val="Kop1Char"/>
        </w:rPr>
        <w:t xml:space="preserve"> </w:t>
      </w:r>
      <w:r w:rsidR="000E1322" w:rsidRPr="008815D3">
        <w:rPr>
          <w:rStyle w:val="Kop1Char"/>
        </w:rPr>
        <w:t>Opportunities</w:t>
      </w:r>
      <w:r w:rsidR="0018501A" w:rsidRPr="008815D3">
        <w:rPr>
          <w:rStyle w:val="Kop1Char"/>
        </w:rPr>
        <w:t xml:space="preserve"> and threats</w:t>
      </w:r>
      <w:r w:rsidR="008815D3">
        <w:rPr>
          <w:rStyle w:val="Kop1Char"/>
        </w:rPr>
        <w:t>*</w:t>
      </w:r>
      <w:r w:rsidR="008815D3">
        <w:rPr>
          <w:rStyle w:val="Kop2Char"/>
          <w:lang w:val="en-GB"/>
        </w:rPr>
        <w:br/>
      </w:r>
      <w:r w:rsidR="005B2E78" w:rsidRPr="00BB7877">
        <w:rPr>
          <w:b/>
          <w:color w:val="000000"/>
          <w:lang w:val="en-GB"/>
        </w:rPr>
        <w:t>Opportunities</w:t>
      </w:r>
    </w:p>
    <w:p w:rsidR="00865CE6" w:rsidRPr="00BB7877" w:rsidRDefault="005B2E78" w:rsidP="007B300A">
      <w:pPr>
        <w:pStyle w:val="Geenafstand"/>
        <w:numPr>
          <w:ilvl w:val="0"/>
          <w:numId w:val="10"/>
        </w:numPr>
        <w:rPr>
          <w:lang w:val="en-GB"/>
        </w:rPr>
      </w:pPr>
      <w:r w:rsidRPr="00BB7877">
        <w:rPr>
          <w:lang w:val="en-GB"/>
        </w:rPr>
        <w:t>Clear sponsor contracts, the maximum can be taken out of the sponsor deals and the parties involved can streng</w:t>
      </w:r>
      <w:r w:rsidR="007B4A35">
        <w:rPr>
          <w:lang w:val="en-GB"/>
        </w:rPr>
        <w:t>th</w:t>
      </w:r>
      <w:r w:rsidRPr="00BB7877">
        <w:rPr>
          <w:lang w:val="en-GB"/>
        </w:rPr>
        <w:t xml:space="preserve">en each other </w:t>
      </w:r>
      <w:r w:rsidR="00762022">
        <w:rPr>
          <w:lang w:val="en-GB"/>
        </w:rPr>
        <w:t>optimally;</w:t>
      </w:r>
    </w:p>
    <w:p w:rsidR="007B300A" w:rsidRPr="00BB7877" w:rsidRDefault="005B2E78" w:rsidP="007B300A">
      <w:pPr>
        <w:pStyle w:val="Geenafstand"/>
        <w:numPr>
          <w:ilvl w:val="0"/>
          <w:numId w:val="10"/>
        </w:numPr>
        <w:rPr>
          <w:lang w:val="en-GB"/>
        </w:rPr>
      </w:pPr>
      <w:r w:rsidRPr="00BB7877">
        <w:rPr>
          <w:lang w:val="en-GB"/>
        </w:rPr>
        <w:t xml:space="preserve">A sponsor analysis and </w:t>
      </w:r>
      <w:r w:rsidR="006A5BFC" w:rsidRPr="00BB7877">
        <w:rPr>
          <w:lang w:val="en-GB"/>
        </w:rPr>
        <w:t>right approach, to improve the chance</w:t>
      </w:r>
      <w:r w:rsidR="007B4A35">
        <w:rPr>
          <w:lang w:val="en-GB"/>
        </w:rPr>
        <w:t>s of</w:t>
      </w:r>
      <w:r w:rsidR="006A5BFC" w:rsidRPr="00BB7877">
        <w:rPr>
          <w:lang w:val="en-GB"/>
        </w:rPr>
        <w:t xml:space="preserve"> more/better sponsors</w:t>
      </w:r>
      <w:r w:rsidR="00762022">
        <w:rPr>
          <w:lang w:val="en-GB"/>
        </w:rPr>
        <w:t>;</w:t>
      </w:r>
    </w:p>
    <w:p w:rsidR="00F32EF1" w:rsidRPr="00BB7877" w:rsidRDefault="005E358D" w:rsidP="00F32EF1">
      <w:pPr>
        <w:pStyle w:val="Geenafstand"/>
        <w:numPr>
          <w:ilvl w:val="0"/>
          <w:numId w:val="10"/>
        </w:numPr>
        <w:rPr>
          <w:lang w:val="en-GB"/>
        </w:rPr>
      </w:pPr>
      <w:r w:rsidRPr="00BB7877">
        <w:rPr>
          <w:lang w:val="en-GB"/>
        </w:rPr>
        <w:t xml:space="preserve">Good agreements about collaborating with partners which leads to </w:t>
      </w:r>
      <w:r w:rsidR="007B4A35" w:rsidRPr="00BB7877">
        <w:rPr>
          <w:lang w:val="en-GB"/>
        </w:rPr>
        <w:t>synergy</w:t>
      </w:r>
      <w:r w:rsidR="00762022">
        <w:rPr>
          <w:lang w:val="en-GB"/>
        </w:rPr>
        <w:t>;</w:t>
      </w:r>
    </w:p>
    <w:p w:rsidR="00F32EF1" w:rsidRPr="00BB7877" w:rsidRDefault="005E358D" w:rsidP="00F32EF1">
      <w:pPr>
        <w:pStyle w:val="Geenafstand"/>
        <w:numPr>
          <w:ilvl w:val="0"/>
          <w:numId w:val="10"/>
        </w:numPr>
        <w:rPr>
          <w:lang w:val="en-GB"/>
        </w:rPr>
      </w:pPr>
      <w:r w:rsidRPr="00BB7877">
        <w:rPr>
          <w:lang w:val="en-GB"/>
        </w:rPr>
        <w:t>High cultural interest in the described countries for a new DCC</w:t>
      </w:r>
      <w:r w:rsidR="00762022">
        <w:rPr>
          <w:lang w:val="en-GB"/>
        </w:rPr>
        <w:t>;</w:t>
      </w:r>
    </w:p>
    <w:p w:rsidR="00CB0AEB" w:rsidRPr="00BB7877" w:rsidRDefault="005E358D" w:rsidP="00F32EF1">
      <w:pPr>
        <w:pStyle w:val="Geenafstand"/>
        <w:numPr>
          <w:ilvl w:val="0"/>
          <w:numId w:val="10"/>
        </w:numPr>
        <w:rPr>
          <w:lang w:val="en-GB"/>
        </w:rPr>
      </w:pPr>
      <w:r w:rsidRPr="00BB7877">
        <w:rPr>
          <w:lang w:val="en-GB"/>
        </w:rPr>
        <w:t>World Expo 2015 is being held in a count</w:t>
      </w:r>
      <w:r w:rsidR="00F638B5">
        <w:rPr>
          <w:lang w:val="en-GB"/>
        </w:rPr>
        <w:t>ry with great cultural interest</w:t>
      </w:r>
      <w:r w:rsidR="00762022">
        <w:rPr>
          <w:lang w:val="en-GB"/>
        </w:rPr>
        <w:t>;</w:t>
      </w:r>
    </w:p>
    <w:p w:rsidR="009950B5" w:rsidRDefault="005E358D" w:rsidP="007B300A">
      <w:pPr>
        <w:pStyle w:val="Geenafstand"/>
        <w:numPr>
          <w:ilvl w:val="0"/>
          <w:numId w:val="10"/>
        </w:numPr>
        <w:rPr>
          <w:lang w:val="en-GB"/>
        </w:rPr>
      </w:pPr>
      <w:r w:rsidRPr="00BB7877">
        <w:rPr>
          <w:lang w:val="en-GB"/>
        </w:rPr>
        <w:t>In negotiation</w:t>
      </w:r>
      <w:r w:rsidR="007B4A35">
        <w:rPr>
          <w:lang w:val="en-GB"/>
        </w:rPr>
        <w:t>s</w:t>
      </w:r>
      <w:r w:rsidRPr="00BB7877">
        <w:rPr>
          <w:lang w:val="en-GB"/>
        </w:rPr>
        <w:t xml:space="preserve"> with financia</w:t>
      </w:r>
      <w:r w:rsidR="007B4A35">
        <w:rPr>
          <w:lang w:val="en-GB"/>
        </w:rPr>
        <w:t>lly</w:t>
      </w:r>
      <w:r w:rsidRPr="00BB7877">
        <w:rPr>
          <w:lang w:val="en-GB"/>
        </w:rPr>
        <w:t xml:space="preserve"> strong countries</w:t>
      </w:r>
      <w:r w:rsidR="00762022">
        <w:rPr>
          <w:lang w:val="en-GB"/>
        </w:rPr>
        <w:t>;</w:t>
      </w:r>
      <w:r w:rsidRPr="00BB7877">
        <w:rPr>
          <w:lang w:val="en-GB"/>
        </w:rPr>
        <w:t xml:space="preserve"> </w:t>
      </w:r>
    </w:p>
    <w:p w:rsidR="007B300A" w:rsidRPr="009950B5" w:rsidRDefault="00E37220" w:rsidP="009950B5">
      <w:pPr>
        <w:pStyle w:val="Geenafstand"/>
        <w:ind w:left="720"/>
        <w:rPr>
          <w:lang w:val="en-GB"/>
        </w:rPr>
      </w:pPr>
      <w:r w:rsidRPr="009950B5">
        <w:rPr>
          <w:b/>
          <w:lang w:val="en-GB"/>
        </w:rPr>
        <w:br/>
      </w:r>
      <w:r w:rsidR="00BF30E6" w:rsidRPr="009950B5">
        <w:rPr>
          <w:b/>
          <w:lang w:val="en-GB"/>
        </w:rPr>
        <w:t>Threats</w:t>
      </w:r>
    </w:p>
    <w:p w:rsidR="007B300A" w:rsidRPr="00BB7877" w:rsidRDefault="005E358D" w:rsidP="007B300A">
      <w:pPr>
        <w:pStyle w:val="Geenafstand"/>
        <w:numPr>
          <w:ilvl w:val="0"/>
          <w:numId w:val="9"/>
        </w:numPr>
        <w:rPr>
          <w:lang w:val="en-GB"/>
        </w:rPr>
      </w:pPr>
      <w:r w:rsidRPr="00BB7877">
        <w:rPr>
          <w:lang w:val="en-GB"/>
        </w:rPr>
        <w:t xml:space="preserve">The DCC is almost fully </w:t>
      </w:r>
      <w:r w:rsidR="008F0273">
        <w:rPr>
          <w:lang w:val="en-GB"/>
        </w:rPr>
        <w:t>dependent</w:t>
      </w:r>
      <w:r w:rsidRPr="00BB7877">
        <w:rPr>
          <w:lang w:val="en-GB"/>
        </w:rPr>
        <w:t xml:space="preserve"> on </w:t>
      </w:r>
      <w:r w:rsidR="0089743B">
        <w:rPr>
          <w:lang w:val="en-GB"/>
        </w:rPr>
        <w:t>sub</w:t>
      </w:r>
      <w:r w:rsidR="00891D5A">
        <w:rPr>
          <w:lang w:val="en-GB"/>
        </w:rPr>
        <w:t>ventions</w:t>
      </w:r>
      <w:r w:rsidR="00762022">
        <w:rPr>
          <w:lang w:val="en-GB"/>
        </w:rPr>
        <w:t>;</w:t>
      </w:r>
    </w:p>
    <w:p w:rsidR="007B300A" w:rsidRPr="00BB7877" w:rsidRDefault="002B4649" w:rsidP="007B300A">
      <w:pPr>
        <w:pStyle w:val="Geenafstand"/>
        <w:numPr>
          <w:ilvl w:val="0"/>
          <w:numId w:val="9"/>
        </w:numPr>
        <w:rPr>
          <w:lang w:val="en-GB"/>
        </w:rPr>
      </w:pPr>
      <w:r w:rsidRPr="00BB7877">
        <w:rPr>
          <w:lang w:val="en-GB"/>
        </w:rPr>
        <w:t>Media plays</w:t>
      </w:r>
      <w:r w:rsidR="0089743B">
        <w:rPr>
          <w:lang w:val="en-GB"/>
        </w:rPr>
        <w:t xml:space="preserve"> an important role and has a great deal</w:t>
      </w:r>
      <w:r w:rsidRPr="00BB7877">
        <w:rPr>
          <w:lang w:val="en-GB"/>
        </w:rPr>
        <w:t xml:space="preserve"> of power. Not always easy to compete with other news events</w:t>
      </w:r>
      <w:r w:rsidR="00762022">
        <w:rPr>
          <w:lang w:val="en-GB"/>
        </w:rPr>
        <w:t>;</w:t>
      </w:r>
    </w:p>
    <w:p w:rsidR="007B300A" w:rsidRPr="00BB7877" w:rsidRDefault="002B4649" w:rsidP="007B300A">
      <w:pPr>
        <w:pStyle w:val="Geenafstand"/>
        <w:numPr>
          <w:ilvl w:val="0"/>
          <w:numId w:val="9"/>
        </w:numPr>
        <w:rPr>
          <w:lang w:val="en-GB"/>
        </w:rPr>
      </w:pPr>
      <w:r w:rsidRPr="00BB7877">
        <w:rPr>
          <w:lang w:val="en-GB"/>
        </w:rPr>
        <w:t>Power of the government i</w:t>
      </w:r>
      <w:r w:rsidR="0089743B">
        <w:rPr>
          <w:lang w:val="en-GB"/>
        </w:rPr>
        <w:t xml:space="preserve">s hugely </w:t>
      </w:r>
      <w:r w:rsidR="00891D5A">
        <w:rPr>
          <w:lang w:val="en-GB"/>
        </w:rPr>
        <w:t>influential</w:t>
      </w:r>
      <w:r w:rsidRPr="00BB7877">
        <w:rPr>
          <w:lang w:val="en-GB"/>
        </w:rPr>
        <w:t xml:space="preserve">, they can cut back on culture and this can have serious </w:t>
      </w:r>
      <w:r w:rsidR="0089743B" w:rsidRPr="00BB7877">
        <w:rPr>
          <w:lang w:val="en-GB"/>
        </w:rPr>
        <w:t>repercussions</w:t>
      </w:r>
      <w:r w:rsidR="00891D5A">
        <w:rPr>
          <w:lang w:val="en-GB"/>
        </w:rPr>
        <w:t xml:space="preserve"> for the DCC;</w:t>
      </w:r>
    </w:p>
    <w:p w:rsidR="007B300A" w:rsidRPr="00BB7877" w:rsidRDefault="00891D5A" w:rsidP="007B300A">
      <w:pPr>
        <w:pStyle w:val="Geenafstand"/>
        <w:numPr>
          <w:ilvl w:val="0"/>
          <w:numId w:val="9"/>
        </w:numPr>
        <w:rPr>
          <w:lang w:val="en-GB"/>
        </w:rPr>
      </w:pPr>
      <w:r>
        <w:rPr>
          <w:lang w:val="en-GB"/>
        </w:rPr>
        <w:t>The</w:t>
      </w:r>
      <w:r w:rsidR="0089743B">
        <w:rPr>
          <w:lang w:val="en-GB"/>
        </w:rPr>
        <w:t xml:space="preserve"> sponsors </w:t>
      </w:r>
      <w:r>
        <w:rPr>
          <w:lang w:val="en-GB"/>
        </w:rPr>
        <w:t>are powerful</w:t>
      </w:r>
      <w:r w:rsidR="002B4649" w:rsidRPr="00BB7877">
        <w:rPr>
          <w:lang w:val="en-GB"/>
        </w:rPr>
        <w:t>, especially if they are not contracted</w:t>
      </w:r>
      <w:r w:rsidR="0089743B">
        <w:rPr>
          <w:lang w:val="en-GB"/>
        </w:rPr>
        <w:t xml:space="preserve"> properly</w:t>
      </w:r>
      <w:r>
        <w:rPr>
          <w:lang w:val="en-GB"/>
        </w:rPr>
        <w:t>;</w:t>
      </w:r>
    </w:p>
    <w:p w:rsidR="0062444B" w:rsidRPr="00BB7877" w:rsidRDefault="00891D5A" w:rsidP="007B300A">
      <w:pPr>
        <w:pStyle w:val="Geenafstand"/>
        <w:numPr>
          <w:ilvl w:val="0"/>
          <w:numId w:val="9"/>
        </w:numPr>
        <w:rPr>
          <w:lang w:val="en-GB"/>
        </w:rPr>
      </w:pPr>
      <w:r>
        <w:rPr>
          <w:lang w:val="en-GB"/>
        </w:rPr>
        <w:t>Economic cutbacks;</w:t>
      </w:r>
    </w:p>
    <w:p w:rsidR="00CB0AEB" w:rsidRPr="00BB7877" w:rsidRDefault="0062444B" w:rsidP="007B300A">
      <w:pPr>
        <w:pStyle w:val="Geenafstand"/>
        <w:numPr>
          <w:ilvl w:val="0"/>
          <w:numId w:val="9"/>
        </w:numPr>
        <w:rPr>
          <w:lang w:val="en-GB"/>
        </w:rPr>
      </w:pPr>
      <w:r w:rsidRPr="00BB7877">
        <w:rPr>
          <w:lang w:val="en-GB"/>
        </w:rPr>
        <w:lastRenderedPageBreak/>
        <w:t>Visitors aren’t always prepared to pay entrance fee</w:t>
      </w:r>
      <w:r w:rsidR="0089743B">
        <w:rPr>
          <w:lang w:val="en-GB"/>
        </w:rPr>
        <w:t>s</w:t>
      </w:r>
      <w:r w:rsidR="00891D5A">
        <w:rPr>
          <w:lang w:val="en-GB"/>
        </w:rPr>
        <w:t>;</w:t>
      </w:r>
    </w:p>
    <w:p w:rsidR="00B07D2C" w:rsidRPr="000E1322" w:rsidRDefault="00773A58" w:rsidP="002B021C">
      <w:pPr>
        <w:pStyle w:val="Kop1"/>
        <w:rPr>
          <w:lang w:val="en-GB"/>
        </w:rPr>
      </w:pPr>
      <w:bookmarkStart w:id="42" w:name="_Toc153179195"/>
      <w:r w:rsidRPr="00BB7877">
        <w:rPr>
          <w:lang w:val="en-GB"/>
        </w:rPr>
        <w:t>5</w:t>
      </w:r>
      <w:r w:rsidR="00A05838">
        <w:rPr>
          <w:lang w:val="en-GB"/>
        </w:rPr>
        <w:t>. Conf</w:t>
      </w:r>
      <w:r w:rsidR="00E94277">
        <w:rPr>
          <w:lang w:val="en-GB"/>
        </w:rPr>
        <w:t xml:space="preserve">rontation matrix </w:t>
      </w:r>
      <w:r w:rsidR="0081741E">
        <w:rPr>
          <w:lang w:val="en-GB"/>
        </w:rPr>
        <w:t>*</w:t>
      </w:r>
      <w:r w:rsidR="000E1322">
        <w:rPr>
          <w:lang w:val="en-GB"/>
        </w:rPr>
        <w:t>*</w:t>
      </w:r>
      <w:r w:rsidR="000E1322">
        <w:rPr>
          <w:lang w:val="en-GB"/>
        </w:rPr>
        <w:br/>
      </w:r>
      <w:r w:rsidR="00515A01" w:rsidRPr="00BB7877">
        <w:rPr>
          <w:lang w:val="en-GB"/>
        </w:rPr>
        <w:t>6</w:t>
      </w:r>
      <w:r w:rsidR="008E2F8C" w:rsidRPr="00BB7877">
        <w:rPr>
          <w:lang w:val="en-GB"/>
        </w:rPr>
        <w:t xml:space="preserve">. </w:t>
      </w:r>
      <w:r w:rsidR="00A05838">
        <w:rPr>
          <w:lang w:val="en-GB"/>
        </w:rPr>
        <w:t>Options from the confrontation matrix</w:t>
      </w:r>
      <w:bookmarkEnd w:id="42"/>
    </w:p>
    <w:p w:rsidR="00017904" w:rsidRPr="00BB7877" w:rsidRDefault="00017904" w:rsidP="00017904">
      <w:pPr>
        <w:pStyle w:val="Geenafstand"/>
        <w:rPr>
          <w:sz w:val="6"/>
          <w:szCs w:val="6"/>
          <w:lang w:val="en-GB"/>
        </w:rPr>
      </w:pPr>
    </w:p>
    <w:p w:rsidR="00BB682B" w:rsidRPr="00BB7877" w:rsidRDefault="003C5DCA" w:rsidP="00BB682B">
      <w:pPr>
        <w:pStyle w:val="Geenafstand"/>
        <w:rPr>
          <w:lang w:val="en-GB"/>
        </w:rPr>
      </w:pPr>
      <w:r w:rsidRPr="00BB7877">
        <w:rPr>
          <w:lang w:val="en-GB"/>
        </w:rPr>
        <w:t>Summarized</w:t>
      </w:r>
      <w:r w:rsidR="004E2006" w:rsidRPr="00BB7877">
        <w:rPr>
          <w:lang w:val="en-GB"/>
        </w:rPr>
        <w:t>,</w:t>
      </w:r>
      <w:r w:rsidRPr="00BB7877">
        <w:rPr>
          <w:lang w:val="en-GB"/>
        </w:rPr>
        <w:t xml:space="preserve"> </w:t>
      </w:r>
      <w:r w:rsidR="0089743B">
        <w:rPr>
          <w:lang w:val="en-GB"/>
        </w:rPr>
        <w:t>the SWOT points out that there is</w:t>
      </w:r>
      <w:r w:rsidRPr="00BB7877">
        <w:rPr>
          <w:lang w:val="en-GB"/>
        </w:rPr>
        <w:t xml:space="preserve"> enough po</w:t>
      </w:r>
      <w:r w:rsidR="004E2006" w:rsidRPr="00BB7877">
        <w:rPr>
          <w:lang w:val="en-GB"/>
        </w:rPr>
        <w:t>tential for a new DCC, the results of the confrontation</w:t>
      </w:r>
      <w:r w:rsidR="00BA5DE8">
        <w:rPr>
          <w:lang w:val="en-GB"/>
        </w:rPr>
        <w:t xml:space="preserve"> </w:t>
      </w:r>
      <w:r w:rsidR="004E2006" w:rsidRPr="00BB7877">
        <w:rPr>
          <w:lang w:val="en-GB"/>
        </w:rPr>
        <w:t>matrix will contribute to a more succes</w:t>
      </w:r>
      <w:r w:rsidR="00BA5DE8">
        <w:rPr>
          <w:lang w:val="en-GB"/>
        </w:rPr>
        <w:t>s</w:t>
      </w:r>
      <w:r w:rsidR="004E2006" w:rsidRPr="00BB7877">
        <w:rPr>
          <w:lang w:val="en-GB"/>
        </w:rPr>
        <w:t>ful DCC:</w:t>
      </w:r>
    </w:p>
    <w:p w:rsidR="00BB682B" w:rsidRPr="00BB7877" w:rsidRDefault="00BB682B" w:rsidP="00017904">
      <w:pPr>
        <w:pStyle w:val="Geenafstand"/>
        <w:rPr>
          <w:i/>
          <w:color w:val="00B050"/>
          <w:lang w:val="en-GB"/>
        </w:rPr>
      </w:pPr>
    </w:p>
    <w:p w:rsidR="00450D17" w:rsidRPr="00BB7877" w:rsidRDefault="004E2006" w:rsidP="00017904">
      <w:pPr>
        <w:pStyle w:val="Geenafstand"/>
        <w:rPr>
          <w:lang w:val="en-GB"/>
        </w:rPr>
      </w:pPr>
      <w:r w:rsidRPr="00BB7877">
        <w:rPr>
          <w:lang w:val="en-GB"/>
        </w:rPr>
        <w:t>Option</w:t>
      </w:r>
      <w:r w:rsidR="00A35943" w:rsidRPr="00BB7877">
        <w:rPr>
          <w:lang w:val="en-GB"/>
        </w:rPr>
        <w:t xml:space="preserve"> 1:</w:t>
      </w:r>
      <w:r w:rsidR="00E37220" w:rsidRPr="00BB7877">
        <w:rPr>
          <w:lang w:val="en-GB"/>
        </w:rPr>
        <w:t xml:space="preserve"> </w:t>
      </w:r>
      <w:r w:rsidRPr="00BB7877">
        <w:rPr>
          <w:lang w:val="en-GB"/>
        </w:rPr>
        <w:t>The unique characteristics of the DCC can</w:t>
      </w:r>
      <w:r w:rsidR="00BA5DE8">
        <w:rPr>
          <w:lang w:val="en-GB"/>
        </w:rPr>
        <w:t>,</w:t>
      </w:r>
      <w:r w:rsidRPr="00BB7877">
        <w:rPr>
          <w:lang w:val="en-GB"/>
        </w:rPr>
        <w:t xml:space="preserve"> in combination with the characteristics of the target group</w:t>
      </w:r>
      <w:r w:rsidR="00BA5DE8">
        <w:rPr>
          <w:lang w:val="en-GB"/>
        </w:rPr>
        <w:t>,</w:t>
      </w:r>
      <w:r w:rsidRPr="00BB7877">
        <w:rPr>
          <w:lang w:val="en-GB"/>
        </w:rPr>
        <w:t xml:space="preserve"> be implemented to attract certain sponsors. </w:t>
      </w:r>
      <w:r w:rsidR="000E1322">
        <w:rPr>
          <w:lang w:val="en-GB"/>
        </w:rPr>
        <w:br/>
      </w:r>
    </w:p>
    <w:p w:rsidR="00017904" w:rsidRPr="00BB7877" w:rsidRDefault="00017904" w:rsidP="00017904">
      <w:pPr>
        <w:pStyle w:val="Geenafstand"/>
        <w:rPr>
          <w:sz w:val="6"/>
          <w:szCs w:val="6"/>
          <w:lang w:val="en-GB"/>
        </w:rPr>
      </w:pPr>
    </w:p>
    <w:p w:rsidR="00BB682B" w:rsidRPr="00B02888" w:rsidRDefault="004E2006" w:rsidP="00BB682B">
      <w:pPr>
        <w:pStyle w:val="Geenafstand"/>
        <w:rPr>
          <w:lang w:val="en-GB"/>
        </w:rPr>
      </w:pPr>
      <w:r w:rsidRPr="00BB7877">
        <w:rPr>
          <w:lang w:val="en-GB"/>
        </w:rPr>
        <w:t>Option</w:t>
      </w:r>
      <w:r w:rsidR="00A35943" w:rsidRPr="00BB7877">
        <w:rPr>
          <w:lang w:val="en-GB"/>
        </w:rPr>
        <w:t xml:space="preserve"> 2:</w:t>
      </w:r>
      <w:r w:rsidR="00E37220" w:rsidRPr="00BB7877">
        <w:rPr>
          <w:lang w:val="en-GB"/>
        </w:rPr>
        <w:t xml:space="preserve"> </w:t>
      </w:r>
      <w:r w:rsidRPr="00BB7877">
        <w:rPr>
          <w:lang w:val="en-GB"/>
        </w:rPr>
        <w:t>With the use of social media, the target groups can be</w:t>
      </w:r>
      <w:r w:rsidR="00BA5DE8">
        <w:rPr>
          <w:lang w:val="en-GB"/>
        </w:rPr>
        <w:t xml:space="preserve"> optimally</w:t>
      </w:r>
      <w:r w:rsidRPr="00BB7877">
        <w:rPr>
          <w:lang w:val="en-GB"/>
        </w:rPr>
        <w:t xml:space="preserve"> reached and this </w:t>
      </w:r>
      <w:r w:rsidR="00BA5DE8">
        <w:rPr>
          <w:lang w:val="en-GB"/>
        </w:rPr>
        <w:t>makes the DCC less depende</w:t>
      </w:r>
      <w:r w:rsidR="00FC2C9E" w:rsidRPr="00BB7877">
        <w:rPr>
          <w:lang w:val="en-GB"/>
        </w:rPr>
        <w:t xml:space="preserve">nt on the local media to spread DCC news. </w:t>
      </w:r>
      <w:r w:rsidR="00FC2C9E" w:rsidRPr="00BB7877">
        <w:rPr>
          <w:lang w:val="en-GB"/>
        </w:rPr>
        <w:br/>
      </w:r>
      <w:r w:rsidR="00FC2C9E" w:rsidRPr="00BB7877">
        <w:rPr>
          <w:lang w:val="en-GB"/>
        </w:rPr>
        <w:br/>
        <w:t xml:space="preserve">Option </w:t>
      </w:r>
      <w:r w:rsidR="00A35943" w:rsidRPr="00BB7877">
        <w:rPr>
          <w:lang w:val="en-GB"/>
        </w:rPr>
        <w:t xml:space="preserve">3: </w:t>
      </w:r>
      <w:r w:rsidR="00FC2C9E" w:rsidRPr="00BB7877">
        <w:rPr>
          <w:lang w:val="en-GB"/>
        </w:rPr>
        <w:t>The internal communication needs attention.</w:t>
      </w:r>
    </w:p>
    <w:p w:rsidR="007D665B" w:rsidRPr="00BB7877" w:rsidRDefault="00515A01" w:rsidP="00A37C83">
      <w:pPr>
        <w:pStyle w:val="Kop1"/>
        <w:rPr>
          <w:lang w:val="en-GB"/>
        </w:rPr>
      </w:pPr>
      <w:bookmarkStart w:id="43" w:name="_Toc153179196"/>
      <w:r w:rsidRPr="00BB7877">
        <w:rPr>
          <w:lang w:val="en-GB"/>
        </w:rPr>
        <w:t>7</w:t>
      </w:r>
      <w:r w:rsidR="00BD375E" w:rsidRPr="00BB7877">
        <w:rPr>
          <w:lang w:val="en-GB"/>
        </w:rPr>
        <w:t>. M</w:t>
      </w:r>
      <w:r w:rsidR="001A3482" w:rsidRPr="00BB7877">
        <w:rPr>
          <w:lang w:val="en-GB"/>
        </w:rPr>
        <w:t xml:space="preserve">arketing </w:t>
      </w:r>
      <w:r w:rsidR="00A05838">
        <w:rPr>
          <w:lang w:val="en-GB"/>
        </w:rPr>
        <w:t>goals</w:t>
      </w:r>
      <w:bookmarkEnd w:id="43"/>
    </w:p>
    <w:p w:rsidR="00966225" w:rsidRPr="00BB7877" w:rsidRDefault="00554ED1" w:rsidP="00A909D3">
      <w:pPr>
        <w:spacing w:after="0"/>
        <w:rPr>
          <w:b/>
          <w:i/>
          <w:lang w:val="en-GB"/>
        </w:rPr>
      </w:pPr>
      <w:r w:rsidRPr="00BB7877">
        <w:rPr>
          <w:b/>
          <w:i/>
          <w:lang w:val="en-GB"/>
        </w:rPr>
        <w:t>‘</w:t>
      </w:r>
      <w:r w:rsidR="003710B8" w:rsidRPr="00BB7877">
        <w:rPr>
          <w:b/>
          <w:i/>
          <w:lang w:val="en-GB"/>
        </w:rPr>
        <w:t xml:space="preserve">Setting up a new Dutch Culture Centre that pulls a minimal of </w:t>
      </w:r>
      <w:r w:rsidR="00822A20">
        <w:rPr>
          <w:b/>
          <w:i/>
          <w:lang w:val="en-GB"/>
        </w:rPr>
        <w:t>40.000 visitors in the project period</w:t>
      </w:r>
      <w:r w:rsidR="00966225" w:rsidRPr="00BB7877">
        <w:rPr>
          <w:b/>
          <w:i/>
          <w:lang w:val="en-GB"/>
        </w:rPr>
        <w:t>.</w:t>
      </w:r>
      <w:r w:rsidRPr="00BB7877">
        <w:rPr>
          <w:b/>
          <w:i/>
          <w:lang w:val="en-GB"/>
        </w:rPr>
        <w:t>’</w:t>
      </w:r>
    </w:p>
    <w:p w:rsidR="00554ED1" w:rsidRPr="00BB7877" w:rsidRDefault="0009564D" w:rsidP="00A909D3">
      <w:pPr>
        <w:spacing w:after="0"/>
        <w:rPr>
          <w:lang w:val="en-GB"/>
        </w:rPr>
      </w:pPr>
      <w:r w:rsidRPr="00BB7877">
        <w:rPr>
          <w:lang w:val="en-GB"/>
        </w:rPr>
        <w:t>The original goal for the DCC in Shanghai was 70.000 visitors, in retrosp</w:t>
      </w:r>
      <w:r w:rsidR="00BA5DE8">
        <w:rPr>
          <w:lang w:val="en-GB"/>
        </w:rPr>
        <w:t>ect this seemed unrealistic. The visitor</w:t>
      </w:r>
      <w:r w:rsidRPr="00BB7877">
        <w:rPr>
          <w:lang w:val="en-GB"/>
        </w:rPr>
        <w:t xml:space="preserve"> sum of 40.000 should be possible. </w:t>
      </w:r>
    </w:p>
    <w:p w:rsidR="00554ED1" w:rsidRPr="00BB7877" w:rsidRDefault="00FF392E" w:rsidP="00A909D3">
      <w:pPr>
        <w:spacing w:after="0"/>
        <w:rPr>
          <w:b/>
          <w:i/>
          <w:lang w:val="en-GB"/>
        </w:rPr>
      </w:pPr>
      <w:r w:rsidRPr="00BB7877">
        <w:rPr>
          <w:b/>
          <w:i/>
          <w:lang w:val="en-GB"/>
        </w:rPr>
        <w:t>‘</w:t>
      </w:r>
      <w:r w:rsidR="00BB7877" w:rsidRPr="00BB7877">
        <w:rPr>
          <w:b/>
          <w:i/>
          <w:lang w:val="en-GB"/>
        </w:rPr>
        <w:t>Raising sponsor income from €50.000 to a minimum of €100.000</w:t>
      </w:r>
      <w:r w:rsidRPr="00BB7877">
        <w:rPr>
          <w:b/>
          <w:i/>
          <w:lang w:val="en-GB"/>
        </w:rPr>
        <w:t>.’</w:t>
      </w:r>
    </w:p>
    <w:p w:rsidR="00554ED1" w:rsidRPr="00BB7877" w:rsidRDefault="00BA5DE8" w:rsidP="00A909D3">
      <w:pPr>
        <w:spacing w:after="0"/>
        <w:rPr>
          <w:lang w:val="en-GB"/>
        </w:rPr>
      </w:pPr>
      <w:r>
        <w:rPr>
          <w:lang w:val="en-GB"/>
        </w:rPr>
        <w:t>To make the DCC less depende</w:t>
      </w:r>
      <w:r w:rsidR="00BB7877" w:rsidRPr="00BB7877">
        <w:rPr>
          <w:lang w:val="en-GB"/>
        </w:rPr>
        <w:t xml:space="preserve">nt on </w:t>
      </w:r>
      <w:r w:rsidR="0089743B">
        <w:rPr>
          <w:lang w:val="en-GB"/>
        </w:rPr>
        <w:t>subsidies</w:t>
      </w:r>
      <w:r>
        <w:rPr>
          <w:lang w:val="en-GB"/>
        </w:rPr>
        <w:t>, it is</w:t>
      </w:r>
      <w:r w:rsidR="00BB7877">
        <w:rPr>
          <w:lang w:val="en-GB"/>
        </w:rPr>
        <w:t xml:space="preserve"> nec</w:t>
      </w:r>
      <w:r w:rsidR="00BB7877" w:rsidRPr="00BB7877">
        <w:rPr>
          <w:lang w:val="en-GB"/>
        </w:rPr>
        <w:t>e</w:t>
      </w:r>
      <w:r w:rsidR="00BB7877">
        <w:rPr>
          <w:lang w:val="en-GB"/>
        </w:rPr>
        <w:t>s</w:t>
      </w:r>
      <w:r w:rsidR="00BB7877" w:rsidRPr="00BB7877">
        <w:rPr>
          <w:lang w:val="en-GB"/>
        </w:rPr>
        <w:t>sary</w:t>
      </w:r>
      <w:r w:rsidR="00BB7877">
        <w:rPr>
          <w:lang w:val="en-GB"/>
        </w:rPr>
        <w:t xml:space="preserve"> to generate more income via sponsoring. </w:t>
      </w:r>
      <w:r w:rsidR="00BB7877" w:rsidRPr="00BB7877">
        <w:rPr>
          <w:lang w:val="en-GB"/>
        </w:rPr>
        <w:t xml:space="preserve"> </w:t>
      </w:r>
    </w:p>
    <w:p w:rsidR="005337C9" w:rsidRDefault="00703393" w:rsidP="00A05838">
      <w:pPr>
        <w:pStyle w:val="Kop1"/>
        <w:rPr>
          <w:lang w:val="en-GB"/>
        </w:rPr>
      </w:pPr>
      <w:bookmarkStart w:id="44" w:name="_Toc153179197"/>
      <w:r>
        <w:rPr>
          <w:lang w:val="en-GB"/>
        </w:rPr>
        <w:t xml:space="preserve">7.1 </w:t>
      </w:r>
      <w:r w:rsidR="005337C9" w:rsidRPr="005337C9">
        <w:rPr>
          <w:lang w:val="en-GB"/>
        </w:rPr>
        <w:t>Marketing communication goal</w:t>
      </w:r>
      <w:bookmarkEnd w:id="44"/>
    </w:p>
    <w:p w:rsidR="00822A20" w:rsidRDefault="00D7729C" w:rsidP="00822A20">
      <w:pPr>
        <w:spacing w:after="0"/>
        <w:rPr>
          <w:lang w:val="en-GB"/>
        </w:rPr>
      </w:pPr>
      <w:r w:rsidRPr="00BB7877">
        <w:rPr>
          <w:b/>
          <w:i/>
          <w:lang w:val="en-GB"/>
        </w:rPr>
        <w:t>‘</w:t>
      </w:r>
      <w:r w:rsidR="008D3179">
        <w:rPr>
          <w:b/>
          <w:i/>
          <w:lang w:val="en-GB"/>
        </w:rPr>
        <w:t>Awake interest for the DCC for at least 15% of the target group</w:t>
      </w:r>
      <w:r w:rsidR="00583D32" w:rsidRPr="00BB7877">
        <w:rPr>
          <w:rStyle w:val="Voetnootmarkering"/>
          <w:b/>
          <w:i/>
          <w:lang w:val="en-GB"/>
        </w:rPr>
        <w:footnoteReference w:id="12"/>
      </w:r>
      <w:r w:rsidR="00FF392E" w:rsidRPr="00BB7877">
        <w:rPr>
          <w:b/>
          <w:i/>
          <w:lang w:val="en-GB"/>
        </w:rPr>
        <w:t>.</w:t>
      </w:r>
      <w:r w:rsidRPr="00BB7877">
        <w:rPr>
          <w:b/>
          <w:i/>
          <w:lang w:val="en-GB"/>
        </w:rPr>
        <w:t>’</w:t>
      </w:r>
      <w:r w:rsidR="001D379A" w:rsidRPr="00BB7877">
        <w:rPr>
          <w:b/>
          <w:i/>
          <w:lang w:val="en-GB"/>
        </w:rPr>
        <w:br/>
      </w:r>
      <w:r w:rsidR="008D3179">
        <w:rPr>
          <w:lang w:val="en-GB"/>
        </w:rPr>
        <w:t>With this goal</w:t>
      </w:r>
      <w:r w:rsidR="00BA5DE8">
        <w:rPr>
          <w:lang w:val="en-GB"/>
        </w:rPr>
        <w:t>,</w:t>
      </w:r>
      <w:r w:rsidR="008D3179">
        <w:rPr>
          <w:lang w:val="en-GB"/>
        </w:rPr>
        <w:t xml:space="preserve"> a tar</w:t>
      </w:r>
      <w:r w:rsidR="00283536">
        <w:rPr>
          <w:lang w:val="en-GB"/>
        </w:rPr>
        <w:t>get group of 156,</w:t>
      </w:r>
      <w:r w:rsidR="00BA5DE8">
        <w:rPr>
          <w:lang w:val="en-GB"/>
        </w:rPr>
        <w:t>088 people will be</w:t>
      </w:r>
      <w:r w:rsidR="008D3179">
        <w:rPr>
          <w:lang w:val="en-GB"/>
        </w:rPr>
        <w:t xml:space="preserve"> reached. </w:t>
      </w:r>
      <w:r w:rsidR="00CA488F">
        <w:rPr>
          <w:rStyle w:val="Voetnootmarkering"/>
          <w:iCs/>
          <w:color w:val="000000"/>
          <w:lang w:val="nl-NL"/>
        </w:rPr>
        <w:footnoteReference w:id="13"/>
      </w:r>
    </w:p>
    <w:p w:rsidR="001112F8" w:rsidRPr="00822A20" w:rsidRDefault="00CA488F" w:rsidP="00822A20">
      <w:pPr>
        <w:spacing w:after="0"/>
        <w:rPr>
          <w:rStyle w:val="Nadruk"/>
        </w:rPr>
      </w:pPr>
      <w:r>
        <w:rPr>
          <w:lang w:val="en-GB"/>
        </w:rPr>
        <w:t>This goal will have to be measured using four sub goals:</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Within the more specific target groups in the Netherlands, 2 month</w:t>
      </w:r>
      <w:r w:rsidR="00F638B5">
        <w:rPr>
          <w:rStyle w:val="Nadruk"/>
          <w:i w:val="0"/>
          <w:color w:val="000000"/>
        </w:rPr>
        <w:t xml:space="preserve">s after the start of a new DCC </w:t>
      </w:r>
      <w:r w:rsidRPr="00235194">
        <w:rPr>
          <w:rStyle w:val="Nadruk"/>
          <w:i w:val="0"/>
          <w:color w:val="000000"/>
        </w:rPr>
        <w:t xml:space="preserve"> generate a name awareness of 50%</w:t>
      </w:r>
      <w:r w:rsidR="001112F8" w:rsidRPr="00235194">
        <w:rPr>
          <w:rStyle w:val="Nadruk"/>
          <w:i w:val="0"/>
          <w:color w:val="000000"/>
        </w:rPr>
        <w:t>.</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 xml:space="preserve">Within 2 months after the start of a new DCC, 90% of the reached specific target groups should </w:t>
      </w:r>
      <w:r w:rsidR="00283536" w:rsidRPr="00235194">
        <w:rPr>
          <w:rStyle w:val="Nadruk"/>
          <w:i w:val="0"/>
          <w:color w:val="000000"/>
        </w:rPr>
        <w:t>appoint a high standing image for</w:t>
      </w:r>
      <w:r w:rsidRPr="00235194">
        <w:rPr>
          <w:rStyle w:val="Nadruk"/>
          <w:i w:val="0"/>
          <w:color w:val="000000"/>
        </w:rPr>
        <w:t xml:space="preserve"> the DCC concept. </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Cultural collaboration and exchange should be clear to 100% of the reached specific target groups</w:t>
      </w:r>
      <w:r w:rsidR="001112F8" w:rsidRPr="00235194">
        <w:rPr>
          <w:rStyle w:val="Nadruk"/>
          <w:i w:val="0"/>
          <w:color w:val="000000"/>
        </w:rPr>
        <w:t>.</w:t>
      </w:r>
    </w:p>
    <w:p w:rsidR="001112F8"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 xml:space="preserve">A minimum of 40 interactions (reactions, input) via social media coming from the specific target groups, during the whole DCC period. </w:t>
      </w:r>
    </w:p>
    <w:p w:rsidR="00B02888" w:rsidRPr="00B02888" w:rsidRDefault="007276B7" w:rsidP="00B02888">
      <w:pPr>
        <w:pStyle w:val="Lijstalinea"/>
        <w:numPr>
          <w:ilvl w:val="0"/>
          <w:numId w:val="15"/>
        </w:numPr>
        <w:spacing w:before="100" w:beforeAutospacing="1" w:after="100" w:afterAutospacing="1"/>
        <w:rPr>
          <w:rStyle w:val="Nadruk"/>
        </w:rPr>
      </w:pPr>
      <w:r w:rsidRPr="00235194">
        <w:rPr>
          <w:rStyle w:val="Nadruk"/>
          <w:i w:val="0"/>
          <w:color w:val="000000"/>
        </w:rPr>
        <w:lastRenderedPageBreak/>
        <w:t>A minimum of 3000 website visits from the Netherlands,</w:t>
      </w:r>
      <w:r w:rsidRPr="00235194">
        <w:rPr>
          <w:rStyle w:val="Voetnootmarkering"/>
          <w:iCs/>
          <w:color w:val="000000"/>
        </w:rPr>
        <w:t xml:space="preserve"> </w:t>
      </w:r>
      <w:r w:rsidRPr="00996494">
        <w:rPr>
          <w:rStyle w:val="Voetnootmarkering"/>
          <w:iCs/>
          <w:color w:val="000000"/>
          <w:lang w:val="nl-NL"/>
        </w:rPr>
        <w:footnoteReference w:id="14"/>
      </w:r>
      <w:r w:rsidRPr="00235194">
        <w:rPr>
          <w:rStyle w:val="Nadruk"/>
          <w:i w:val="0"/>
          <w:color w:val="000000"/>
        </w:rPr>
        <w:t xml:space="preserve"> per month, during the whole DCC period.</w:t>
      </w:r>
    </w:p>
    <w:p w:rsidR="00994638" w:rsidRPr="00B02888" w:rsidRDefault="007276B7" w:rsidP="00B02888">
      <w:pPr>
        <w:spacing w:before="100" w:beforeAutospacing="1" w:after="100" w:afterAutospacing="1"/>
        <w:ind w:left="360"/>
        <w:rPr>
          <w:i/>
          <w:iCs/>
        </w:rPr>
      </w:pPr>
      <w:r w:rsidRPr="00235194">
        <w:rPr>
          <w:rStyle w:val="Nadruk"/>
          <w:i w:val="0"/>
        </w:rPr>
        <w:t>These sub goals will have to</w:t>
      </w:r>
      <w:r w:rsidR="00283536" w:rsidRPr="00235194">
        <w:rPr>
          <w:rStyle w:val="Nadruk"/>
          <w:i w:val="0"/>
        </w:rPr>
        <w:t xml:space="preserve"> be</w:t>
      </w:r>
      <w:r w:rsidRPr="00235194">
        <w:rPr>
          <w:rStyle w:val="Nadruk"/>
          <w:i w:val="0"/>
        </w:rPr>
        <w:t xml:space="preserve"> realised with the next DCC concept. The current </w:t>
      </w:r>
      <w:r w:rsidR="003339A0" w:rsidRPr="00235194">
        <w:rPr>
          <w:rStyle w:val="Nadruk"/>
          <w:i w:val="0"/>
        </w:rPr>
        <w:t>name awareness and image have not</w:t>
      </w:r>
      <w:r w:rsidRPr="00235194">
        <w:rPr>
          <w:rStyle w:val="Nadruk"/>
          <w:i w:val="0"/>
        </w:rPr>
        <w:t xml:space="preserve"> been measured but are estimated at about 10% within the target group. </w:t>
      </w:r>
    </w:p>
    <w:p w:rsidR="006E1F93" w:rsidRPr="00BB7877" w:rsidRDefault="00515A01" w:rsidP="008F1E30">
      <w:pPr>
        <w:rPr>
          <w:rStyle w:val="Kop1Char"/>
        </w:rPr>
      </w:pPr>
      <w:r w:rsidRPr="00BB7877">
        <w:rPr>
          <w:rStyle w:val="Kop1Char"/>
          <w:lang w:val="en-GB"/>
        </w:rPr>
        <w:t>8</w:t>
      </w:r>
      <w:r w:rsidR="00A05838">
        <w:rPr>
          <w:rStyle w:val="Kop1Char"/>
          <w:lang w:val="en-GB"/>
        </w:rPr>
        <w:t>. Marketing strategy</w:t>
      </w:r>
    </w:p>
    <w:p w:rsidR="0062588C" w:rsidRPr="00BB7877" w:rsidRDefault="000226FF" w:rsidP="006E1F93">
      <w:pPr>
        <w:pStyle w:val="Kop2"/>
        <w:rPr>
          <w:lang w:val="en-GB"/>
        </w:rPr>
      </w:pPr>
      <w:bookmarkStart w:id="45" w:name="_Toc153179198"/>
      <w:r w:rsidRPr="00BB7877">
        <w:rPr>
          <w:lang w:val="en-GB"/>
        </w:rPr>
        <w:t>8.1 Product</w:t>
      </w:r>
      <w:bookmarkEnd w:id="45"/>
    </w:p>
    <w:p w:rsidR="0062588C" w:rsidRPr="00BB7877" w:rsidRDefault="00347DBF" w:rsidP="0062588C">
      <w:pPr>
        <w:pStyle w:val="Geenafstand"/>
        <w:rPr>
          <w:b/>
          <w:lang w:val="en-GB"/>
        </w:rPr>
      </w:pPr>
      <w:r w:rsidRPr="00347DBF">
        <w:rPr>
          <w:b/>
          <w:noProof/>
          <w:lang w:val="en-GB" w:eastAsia="zh-TW"/>
        </w:rPr>
        <w:pict>
          <v:shape id="_x0000_s1027" type="#_x0000_t202" style="position:absolute;margin-left:68.25pt;margin-top:37.1pt;width:107.25pt;height:26.95pt;z-index:251678720;mso-width-relative:margin;mso-height-relative:margin" stroked="f" strokecolor="white [3212]" strokeweight=".25pt">
            <v:fill opacity="0"/>
            <v:textbox style="mso-next-textbox:#_x0000_s1027">
              <w:txbxContent>
                <w:p w:rsidR="00F065B6" w:rsidRPr="00F15772" w:rsidRDefault="00F065B6" w:rsidP="0062588C">
                  <w:pPr>
                    <w:rPr>
                      <w:b/>
                      <w:color w:val="FFFFFF" w:themeColor="background1"/>
                      <w:sz w:val="32"/>
                      <w:szCs w:val="32"/>
                      <w:lang w:val="nl-NL"/>
                    </w:rPr>
                  </w:pPr>
                  <w:r>
                    <w:rPr>
                      <w:b/>
                      <w:color w:val="FFFFFF" w:themeColor="background1"/>
                      <w:sz w:val="32"/>
                      <w:szCs w:val="32"/>
                      <w:lang w:val="nl-NL"/>
                    </w:rPr>
                    <w:t xml:space="preserve">Core </w:t>
                  </w:r>
                  <w:r w:rsidRPr="00F15772">
                    <w:rPr>
                      <w:b/>
                      <w:color w:val="FFFFFF" w:themeColor="background1"/>
                      <w:sz w:val="32"/>
                      <w:szCs w:val="32"/>
                      <w:lang w:val="nl-NL"/>
                    </w:rPr>
                    <w:t>product</w:t>
                  </w:r>
                </w:p>
              </w:txbxContent>
            </v:textbox>
          </v:shape>
        </w:pict>
      </w:r>
      <w:r w:rsidRPr="00347DBF">
        <w:rPr>
          <w:b/>
          <w:noProof/>
          <w:lang w:val="en-GB"/>
        </w:rPr>
        <w:pict>
          <v:rect id="_x0000_s1026" style="position:absolute;margin-left:0;margin-top:9.45pt;width:237pt;height:229.7pt;z-index:251677696" stroked="f">
            <v:fill opacity="14418f"/>
          </v:rect>
        </w:pict>
      </w:r>
      <w:r w:rsidRPr="00347DBF">
        <w:rPr>
          <w:b/>
          <w:noProof/>
          <w:lang w:val="en-GB"/>
        </w:rPr>
        <w:pict>
          <v:shape id="_x0000_s1028" type="#_x0000_t202" style="position:absolute;margin-left:114.75pt;margin-top:78.35pt;width:126.75pt;height:26.95pt;z-index:251679744;mso-width-relative:margin;mso-height-relative:margin" stroked="f" strokecolor="white [3212]" strokeweight=".25pt">
            <v:fill opacity="0"/>
            <v:textbox style="mso-next-textbox:#_x0000_s1028">
              <w:txbxContent>
                <w:p w:rsidR="00F065B6" w:rsidRPr="00095D96" w:rsidRDefault="00F065B6" w:rsidP="0062588C">
                  <w:pPr>
                    <w:rPr>
                      <w:b/>
                      <w:color w:val="F0329C"/>
                      <w:sz w:val="32"/>
                      <w:szCs w:val="32"/>
                      <w:lang w:val="nl-NL"/>
                    </w:rPr>
                  </w:pPr>
                  <w:r w:rsidRPr="00095D96">
                    <w:rPr>
                      <w:b/>
                      <w:color w:val="F0329C"/>
                      <w:sz w:val="32"/>
                      <w:szCs w:val="32"/>
                      <w:lang w:val="nl-NL"/>
                    </w:rPr>
                    <w:t>Actual product</w:t>
                  </w:r>
                </w:p>
              </w:txbxContent>
            </v:textbox>
          </v:shape>
        </w:pict>
      </w:r>
      <w:r w:rsidRPr="00347DBF">
        <w:rPr>
          <w:b/>
          <w:noProof/>
          <w:lang w:val="en-GB"/>
        </w:rPr>
        <w:pict>
          <v:shape id="_x0000_s1029" type="#_x0000_t202" style="position:absolute;margin-left:10.55pt;margin-top:139.1pt;width:152.25pt;height:37.5pt;z-index:251680768;mso-width-relative:margin;mso-height-relative:margin" stroked="f" strokecolor="white [3212]" strokeweight=".25pt">
            <v:fill opacity="0"/>
            <v:textbox style="mso-next-textbox:#_x0000_s1029">
              <w:txbxContent>
                <w:p w:rsidR="00F065B6" w:rsidRPr="00095D96" w:rsidRDefault="00F065B6" w:rsidP="0062588C">
                  <w:pPr>
                    <w:rPr>
                      <w:b/>
                      <w:color w:val="EEEA26"/>
                      <w:sz w:val="32"/>
                      <w:szCs w:val="32"/>
                      <w:lang w:val="nl-NL"/>
                    </w:rPr>
                  </w:pPr>
                  <w:r w:rsidRPr="00095D96">
                    <w:rPr>
                      <w:b/>
                      <w:color w:val="EEEA26"/>
                      <w:sz w:val="32"/>
                      <w:szCs w:val="32"/>
                      <w:lang w:val="nl-NL"/>
                    </w:rPr>
                    <w:t>Augmented product</w:t>
                  </w:r>
                </w:p>
              </w:txbxContent>
            </v:textbox>
          </v:shape>
        </w:pict>
      </w:r>
      <w:r w:rsidR="0062588C" w:rsidRPr="00BB7877">
        <w:rPr>
          <w:b/>
          <w:noProof/>
        </w:rPr>
        <w:drawing>
          <wp:inline distT="0" distB="0" distL="0" distR="0">
            <wp:extent cx="2990850" cy="3152775"/>
            <wp:effectExtent l="19050" t="0" r="0" b="0"/>
            <wp:docPr id="19" name="Picture 1" descr="090617 splash"/>
            <wp:cNvGraphicFramePr/>
            <a:graphic xmlns:a="http://schemas.openxmlformats.org/drawingml/2006/main">
              <a:graphicData uri="http://schemas.openxmlformats.org/drawingml/2006/picture">
                <pic:pic xmlns:pic="http://schemas.openxmlformats.org/drawingml/2006/picture">
                  <pic:nvPicPr>
                    <pic:cNvPr id="2051" name="Picture 4" descr="090617 splash"/>
                    <pic:cNvPicPr>
                      <a:picLocks noChangeAspect="1" noChangeArrowheads="1"/>
                    </pic:cNvPicPr>
                  </pic:nvPicPr>
                  <pic:blipFill>
                    <a:blip r:embed="rId32" cstate="print"/>
                    <a:srcRect l="56410" t="24889" r="13782" b="30137"/>
                    <a:stretch>
                      <a:fillRect/>
                    </a:stretch>
                  </pic:blipFill>
                  <pic:spPr bwMode="auto">
                    <a:xfrm>
                      <a:off x="0" y="0"/>
                      <a:ext cx="2990850" cy="3152775"/>
                    </a:xfrm>
                    <a:prstGeom prst="rect">
                      <a:avLst/>
                    </a:prstGeom>
                    <a:noFill/>
                    <a:ln w="9525">
                      <a:noFill/>
                      <a:miter lim="800000"/>
                      <a:headEnd/>
                      <a:tailEnd/>
                    </a:ln>
                  </pic:spPr>
                </pic:pic>
              </a:graphicData>
            </a:graphic>
          </wp:inline>
        </w:drawing>
      </w:r>
    </w:p>
    <w:p w:rsidR="0062588C" w:rsidRPr="00BB7877" w:rsidRDefault="0062588C" w:rsidP="0062588C">
      <w:pPr>
        <w:pStyle w:val="Geenafstand"/>
        <w:rPr>
          <w:lang w:val="en-GB"/>
        </w:rPr>
      </w:pPr>
    </w:p>
    <w:p w:rsidR="0062588C" w:rsidRPr="00BB7877" w:rsidRDefault="00091389" w:rsidP="0062588C">
      <w:pPr>
        <w:pStyle w:val="Geenafstand"/>
        <w:rPr>
          <w:lang w:val="en-GB"/>
        </w:rPr>
      </w:pPr>
      <w:r>
        <w:rPr>
          <w:lang w:val="en-GB"/>
        </w:rPr>
        <w:t>The</w:t>
      </w:r>
      <w:r w:rsidR="0062588C" w:rsidRPr="00BB7877">
        <w:rPr>
          <w:lang w:val="en-GB"/>
        </w:rPr>
        <w:t xml:space="preserve"> </w:t>
      </w:r>
      <w:r>
        <w:rPr>
          <w:i/>
          <w:lang w:val="en-GB"/>
        </w:rPr>
        <w:t>core</w:t>
      </w:r>
      <w:r w:rsidR="003339A0">
        <w:rPr>
          <w:i/>
          <w:lang w:val="en-GB"/>
        </w:rPr>
        <w:t xml:space="preserve"> </w:t>
      </w:r>
      <w:r>
        <w:rPr>
          <w:i/>
          <w:lang w:val="en-GB"/>
        </w:rPr>
        <w:t>produc</w:t>
      </w:r>
      <w:r w:rsidR="0062588C" w:rsidRPr="00BB7877">
        <w:rPr>
          <w:i/>
          <w:lang w:val="en-GB"/>
        </w:rPr>
        <w:t xml:space="preserve">t </w:t>
      </w:r>
      <w:r w:rsidR="003339A0">
        <w:rPr>
          <w:lang w:val="en-GB"/>
        </w:rPr>
        <w:t>is</w:t>
      </w:r>
      <w:r>
        <w:rPr>
          <w:lang w:val="en-GB"/>
        </w:rPr>
        <w:t xml:space="preserve"> cultural collaboration and exchange.</w:t>
      </w:r>
      <w:r w:rsidR="0062588C" w:rsidRPr="00BB7877">
        <w:rPr>
          <w:lang w:val="en-GB"/>
        </w:rPr>
        <w:t xml:space="preserve"> </w:t>
      </w:r>
    </w:p>
    <w:p w:rsidR="00475A70" w:rsidRDefault="00091389" w:rsidP="00091389">
      <w:pPr>
        <w:pStyle w:val="Geenafstand"/>
        <w:rPr>
          <w:lang w:val="en-GB"/>
        </w:rPr>
      </w:pPr>
      <w:r>
        <w:rPr>
          <w:lang w:val="en-GB"/>
        </w:rPr>
        <w:t>The</w:t>
      </w:r>
      <w:r w:rsidR="0062588C" w:rsidRPr="00BB7877">
        <w:rPr>
          <w:lang w:val="en-GB"/>
        </w:rPr>
        <w:t xml:space="preserve"> </w:t>
      </w:r>
      <w:r w:rsidR="0062588C" w:rsidRPr="00BB7877">
        <w:rPr>
          <w:i/>
          <w:lang w:val="en-GB"/>
        </w:rPr>
        <w:t>actual product</w:t>
      </w:r>
      <w:r w:rsidR="0062588C" w:rsidRPr="00BB7877">
        <w:rPr>
          <w:lang w:val="en-GB"/>
        </w:rPr>
        <w:t xml:space="preserve"> </w:t>
      </w:r>
      <w:r>
        <w:rPr>
          <w:lang w:val="en-GB"/>
        </w:rPr>
        <w:t xml:space="preserve">consists of the content of the DCC: the performances, workshops, exhibitions. </w:t>
      </w:r>
    </w:p>
    <w:p w:rsidR="0062588C" w:rsidRPr="00BB7877" w:rsidRDefault="00091389" w:rsidP="0062588C">
      <w:pPr>
        <w:pStyle w:val="Geenafstand"/>
        <w:rPr>
          <w:lang w:val="en-GB"/>
        </w:rPr>
      </w:pPr>
      <w:r>
        <w:rPr>
          <w:lang w:val="en-GB"/>
        </w:rPr>
        <w:t xml:space="preserve">The </w:t>
      </w:r>
      <w:r w:rsidRPr="00091389">
        <w:rPr>
          <w:i/>
          <w:lang w:val="en-GB"/>
        </w:rPr>
        <w:t>augmented product</w:t>
      </w:r>
      <w:r w:rsidR="003339A0">
        <w:rPr>
          <w:lang w:val="en-GB"/>
        </w:rPr>
        <w:t xml:space="preserve"> is a</w:t>
      </w:r>
      <w:r>
        <w:rPr>
          <w:lang w:val="en-GB"/>
        </w:rPr>
        <w:t xml:space="preserve"> unique combinat</w:t>
      </w:r>
      <w:r w:rsidR="003339A0">
        <w:rPr>
          <w:lang w:val="en-GB"/>
        </w:rPr>
        <w:t>ion of cultures that provides a</w:t>
      </w:r>
      <w:r>
        <w:rPr>
          <w:lang w:val="en-GB"/>
        </w:rPr>
        <w:t xml:space="preserve"> unique experience. </w:t>
      </w:r>
    </w:p>
    <w:p w:rsidR="0062588C" w:rsidRPr="00BB7877" w:rsidRDefault="0062588C" w:rsidP="0062588C">
      <w:pPr>
        <w:pStyle w:val="Geenafstand"/>
        <w:rPr>
          <w:lang w:val="en-GB"/>
        </w:rPr>
      </w:pPr>
    </w:p>
    <w:p w:rsidR="0062588C" w:rsidRPr="00BB7877" w:rsidRDefault="00592779" w:rsidP="00B02888">
      <w:pPr>
        <w:rPr>
          <w:lang w:val="en-GB"/>
        </w:rPr>
      </w:pPr>
      <w:r>
        <w:rPr>
          <w:lang w:val="en-GB"/>
        </w:rPr>
        <w:t xml:space="preserve">The content of the </w:t>
      </w:r>
      <w:r w:rsidR="003339A0">
        <w:rPr>
          <w:lang w:val="en-GB"/>
        </w:rPr>
        <w:t>program</w:t>
      </w:r>
      <w:r>
        <w:rPr>
          <w:lang w:val="en-GB"/>
        </w:rPr>
        <w:t xml:space="preserve"> will differ per country, this because of the cultural differences. </w:t>
      </w:r>
      <w:r w:rsidR="00475A70">
        <w:rPr>
          <w:lang w:val="en-GB"/>
        </w:rPr>
        <w:t xml:space="preserve">The </w:t>
      </w:r>
      <w:r w:rsidR="003339A0">
        <w:rPr>
          <w:lang w:val="en-GB"/>
        </w:rPr>
        <w:t>program</w:t>
      </w:r>
      <w:r w:rsidR="00475A70">
        <w:rPr>
          <w:lang w:val="en-GB"/>
        </w:rPr>
        <w:t xml:space="preserve"> has to be interesting in the specific country. </w:t>
      </w:r>
      <w:r w:rsidR="009D2485">
        <w:rPr>
          <w:lang w:val="en-GB"/>
        </w:rPr>
        <w:t>The participants will</w:t>
      </w:r>
      <w:r w:rsidR="00D834E2">
        <w:rPr>
          <w:lang w:val="en-GB"/>
        </w:rPr>
        <w:t xml:space="preserve"> be carefully selected and informed about the concept. This way the core product works at its best.</w:t>
      </w:r>
      <w:r w:rsidR="0062588C" w:rsidRPr="00BB7877">
        <w:rPr>
          <w:lang w:val="en-GB"/>
        </w:rPr>
        <w:t xml:space="preserve"> </w:t>
      </w:r>
    </w:p>
    <w:p w:rsidR="007B1042" w:rsidRPr="007B1042" w:rsidRDefault="00D834E2" w:rsidP="007B1042">
      <w:pPr>
        <w:rPr>
          <w:lang w:val="en-GB"/>
        </w:rPr>
      </w:pPr>
      <w:r>
        <w:rPr>
          <w:lang w:val="en-GB"/>
        </w:rPr>
        <w:t xml:space="preserve">During the DCC in Shanghai it was clear that 6 months was a very long period, for a centre that houses so many different disciplines. The new DCC should be smaller in size and have a </w:t>
      </w:r>
      <w:r w:rsidR="003339A0">
        <w:rPr>
          <w:lang w:val="en-GB"/>
        </w:rPr>
        <w:t>program</w:t>
      </w:r>
      <w:r>
        <w:rPr>
          <w:lang w:val="en-GB"/>
        </w:rPr>
        <w:t xml:space="preserve"> that lasts around 3 months. A smaller </w:t>
      </w:r>
      <w:r w:rsidR="003339A0">
        <w:rPr>
          <w:lang w:val="en-GB"/>
        </w:rPr>
        <w:t>program</w:t>
      </w:r>
      <w:r>
        <w:rPr>
          <w:lang w:val="en-GB"/>
        </w:rPr>
        <w:t xml:space="preserve"> leaves room for more </w:t>
      </w:r>
      <w:r w:rsidR="003339A0">
        <w:rPr>
          <w:lang w:val="en-GB"/>
        </w:rPr>
        <w:t>oversight and the possibility for</w:t>
      </w:r>
      <w:r>
        <w:rPr>
          <w:lang w:val="en-GB"/>
        </w:rPr>
        <w:t xml:space="preserve"> a better spread. A shorter period of time can sharpen the </w:t>
      </w:r>
      <w:r w:rsidR="00B02888">
        <w:rPr>
          <w:lang w:val="en-GB"/>
        </w:rPr>
        <w:t>focus, which</w:t>
      </w:r>
      <w:r>
        <w:rPr>
          <w:lang w:val="en-GB"/>
        </w:rPr>
        <w:t xml:space="preserve"> can elevate the </w:t>
      </w:r>
      <w:r w:rsidR="00E82575">
        <w:rPr>
          <w:lang w:val="en-GB"/>
        </w:rPr>
        <w:t xml:space="preserve">experience of the DCC. </w:t>
      </w:r>
      <w:bookmarkStart w:id="46" w:name="_Toc153179199"/>
    </w:p>
    <w:p w:rsidR="00A00EFB" w:rsidRPr="00235194" w:rsidRDefault="00A00EFB" w:rsidP="00A00EFB">
      <w:pPr>
        <w:pStyle w:val="Kop2"/>
      </w:pPr>
      <w:r w:rsidRPr="00235194">
        <w:lastRenderedPageBreak/>
        <w:t>Positioning graph</w:t>
      </w:r>
      <w:bookmarkEnd w:id="46"/>
    </w:p>
    <w:p w:rsidR="00A00EFB" w:rsidRPr="00A00EFB" w:rsidRDefault="00A00EFB" w:rsidP="00A00EFB"/>
    <w:p w:rsidR="00A00EFB" w:rsidRPr="00235194" w:rsidRDefault="00347DBF" w:rsidP="00A00EFB">
      <w:pPr>
        <w:ind w:left="2160" w:firstLine="720"/>
        <w:rPr>
          <w:b/>
          <w:sz w:val="20"/>
          <w:szCs w:val="20"/>
        </w:rPr>
      </w:pPr>
      <w:r w:rsidRPr="00347DBF">
        <w:rPr>
          <w:noProof/>
          <w:lang w:val="nl-NL" w:eastAsia="zh-CN"/>
        </w:rPr>
        <w:pict>
          <v:oval id="_x0000_s1060" style="position:absolute;left:0;text-align:left;margin-left:312.15pt;margin-top:20.3pt;width:9.65pt;height:7.15pt;z-index:251712512" fillcolor="#f79646" stroked="f"/>
        </w:pict>
      </w:r>
      <w:r w:rsidRPr="00347DBF">
        <w:rPr>
          <w:noProof/>
          <w:sz w:val="20"/>
          <w:szCs w:val="20"/>
          <w:lang w:val="nl-NL" w:eastAsia="nl-NL"/>
        </w:rPr>
        <w:pict>
          <v:shape id="_x0000_s1045" type="#_x0000_t202" style="position:absolute;left:0;text-align:left;margin-left:277.6pt;margin-top:8.45pt;width:78.55pt;height:20.15pt;z-index:251697152;mso-width-relative:margin;mso-height-relative:margin" stroked="f">
            <v:fill opacity="0"/>
            <v:textbox style="mso-next-textbox:#_x0000_s1045">
              <w:txbxContent>
                <w:p w:rsidR="00F065B6" w:rsidRPr="00FF7EA7" w:rsidRDefault="00F065B6" w:rsidP="00A00EFB">
                  <w:pPr>
                    <w:rPr>
                      <w:sz w:val="16"/>
                      <w:szCs w:val="16"/>
                      <w:lang w:val="nl-NL"/>
                    </w:rPr>
                  </w:pPr>
                  <w:r>
                    <w:rPr>
                      <w:sz w:val="16"/>
                      <w:szCs w:val="16"/>
                      <w:lang w:val="nl-NL"/>
                    </w:rPr>
                    <w:t>Sportevenementen</w:t>
                  </w:r>
                </w:p>
              </w:txbxContent>
            </v:textbox>
          </v:shape>
        </w:pict>
      </w:r>
      <w:r w:rsidRPr="00347DBF">
        <w:rPr>
          <w:noProof/>
          <w:sz w:val="20"/>
          <w:szCs w:val="20"/>
          <w:lang w:val="nl-NL" w:eastAsia="nl-NL"/>
        </w:rPr>
        <w:pict>
          <v:shape id="_x0000_s1042" type="#_x0000_t32" style="position:absolute;left:0;text-align:left;margin-left:227pt;margin-top:19.35pt;width:.05pt;height:180pt;flip:y;z-index:251694080" o:connectortype="straight"/>
        </w:pict>
      </w:r>
      <w:r w:rsidR="00A00EFB" w:rsidRPr="00235194">
        <w:rPr>
          <w:sz w:val="20"/>
          <w:szCs w:val="20"/>
        </w:rPr>
        <w:t xml:space="preserve">      </w:t>
      </w:r>
      <w:r w:rsidR="00A00EFB" w:rsidRPr="00235194">
        <w:rPr>
          <w:b/>
          <w:sz w:val="20"/>
          <w:szCs w:val="20"/>
        </w:rPr>
        <w:t>Programming for various public</w:t>
      </w:r>
    </w:p>
    <w:p w:rsidR="00A00EFB" w:rsidRPr="00235194" w:rsidRDefault="00347DBF" w:rsidP="00A00EFB">
      <w:r w:rsidRPr="00347DBF">
        <w:rPr>
          <w:noProof/>
          <w:lang w:val="nl-NL" w:eastAsia="zh-CN"/>
        </w:rPr>
        <w:pict>
          <v:oval id="_x0000_s1059" style="position:absolute;margin-left:182.65pt;margin-top:20.5pt;width:9.65pt;height:7.15pt;z-index:251711488" fillcolor="#f79646" stroked="f"/>
        </w:pict>
      </w:r>
      <w:r w:rsidRPr="00347DBF">
        <w:rPr>
          <w:noProof/>
          <w:lang w:val="nl-NL" w:eastAsia="nl-NL"/>
        </w:rPr>
        <w:pict>
          <v:shape id="_x0000_s1049" type="#_x0000_t202" style="position:absolute;margin-left:146.8pt;margin-top:8.25pt;width:94.4pt;height:20.15pt;z-index:251701248;mso-width-relative:margin;mso-height-relative:margin" stroked="f">
            <v:fill opacity="0"/>
            <v:textbox style="mso-next-textbox:#_x0000_s1049">
              <w:txbxContent>
                <w:p w:rsidR="00F065B6" w:rsidRDefault="00F065B6" w:rsidP="00A00EFB">
                  <w:pPr>
                    <w:rPr>
                      <w:sz w:val="16"/>
                      <w:szCs w:val="16"/>
                      <w:lang w:val="nl-NL"/>
                    </w:rPr>
                  </w:pPr>
                  <w:r>
                    <w:rPr>
                      <w:sz w:val="16"/>
                      <w:szCs w:val="16"/>
                      <w:lang w:val="nl-NL"/>
                    </w:rPr>
                    <w:t>Culturele zondagen</w:t>
                  </w:r>
                </w:p>
                <w:p w:rsidR="00F065B6" w:rsidRPr="00FF7EA7" w:rsidRDefault="00F065B6" w:rsidP="00A00EFB">
                  <w:pPr>
                    <w:rPr>
                      <w:sz w:val="16"/>
                      <w:szCs w:val="16"/>
                      <w:lang w:val="nl-NL"/>
                    </w:rPr>
                  </w:pPr>
                </w:p>
              </w:txbxContent>
            </v:textbox>
          </v:shape>
        </w:pict>
      </w:r>
    </w:p>
    <w:p w:rsidR="00A00EFB" w:rsidRPr="00235194" w:rsidRDefault="00347DBF" w:rsidP="00A00EFB">
      <w:r w:rsidRPr="00347DBF">
        <w:rPr>
          <w:noProof/>
          <w:sz w:val="16"/>
          <w:szCs w:val="16"/>
          <w:lang w:val="nl-NL"/>
        </w:rPr>
        <w:pict>
          <v:shape id="_x0000_s1044" type="#_x0000_t202" style="position:absolute;margin-left:296.4pt;margin-top:18.05pt;width:64pt;height:20.15pt;z-index:251696128;mso-width-relative:margin;mso-height-relative:margin" stroked="f">
            <v:textbox style="mso-next-textbox:#_x0000_s1044">
              <w:txbxContent>
                <w:p w:rsidR="00F065B6" w:rsidRPr="00FF7EA7" w:rsidRDefault="00F065B6" w:rsidP="00A00EFB">
                  <w:pPr>
                    <w:rPr>
                      <w:sz w:val="16"/>
                      <w:szCs w:val="16"/>
                      <w:lang w:val="nl-NL"/>
                    </w:rPr>
                  </w:pPr>
                  <w:r>
                    <w:rPr>
                      <w:sz w:val="16"/>
                      <w:szCs w:val="16"/>
                      <w:lang w:val="nl-NL"/>
                    </w:rPr>
                    <w:t xml:space="preserve">Wereld </w:t>
                  </w:r>
                  <w:r w:rsidRPr="00FF7EA7">
                    <w:rPr>
                      <w:sz w:val="16"/>
                      <w:szCs w:val="16"/>
                      <w:lang w:val="nl-NL"/>
                    </w:rPr>
                    <w:t>Expo</w:t>
                  </w:r>
                </w:p>
              </w:txbxContent>
            </v:textbox>
          </v:shape>
        </w:pict>
      </w:r>
      <w:r w:rsidRPr="00347DBF">
        <w:rPr>
          <w:noProof/>
          <w:lang w:val="nl-NL" w:eastAsia="nl-NL"/>
        </w:rPr>
        <w:pict>
          <v:shape id="_x0000_s1047" type="#_x0000_t202" style="position:absolute;margin-left:190.25pt;margin-top:20pt;width:84.1pt;height:20.15pt;z-index:251699200;mso-width-relative:margin;mso-height-relative:margin" stroked="f">
            <v:fill opacity="0"/>
            <v:textbox style="mso-next-textbox:#_x0000_s1047">
              <w:txbxContent>
                <w:p w:rsidR="00F065B6" w:rsidRDefault="00F065B6" w:rsidP="00A00EFB">
                  <w:pPr>
                    <w:rPr>
                      <w:sz w:val="16"/>
                      <w:szCs w:val="16"/>
                      <w:lang w:val="nl-NL"/>
                    </w:rPr>
                  </w:pPr>
                  <w:r>
                    <w:rPr>
                      <w:sz w:val="16"/>
                      <w:szCs w:val="16"/>
                      <w:lang w:val="nl-NL"/>
                    </w:rPr>
                    <w:t>World Press Photo</w:t>
                  </w:r>
                </w:p>
                <w:p w:rsidR="00F065B6" w:rsidRPr="00FF7EA7" w:rsidRDefault="00F065B6" w:rsidP="00A00EFB">
                  <w:pPr>
                    <w:rPr>
                      <w:sz w:val="16"/>
                      <w:szCs w:val="16"/>
                      <w:lang w:val="nl-NL"/>
                    </w:rPr>
                  </w:pPr>
                </w:p>
              </w:txbxContent>
            </v:textbox>
          </v:shape>
        </w:pict>
      </w:r>
    </w:p>
    <w:p w:rsidR="00A00EFB" w:rsidRPr="00235194" w:rsidRDefault="00347DBF" w:rsidP="00A00EFB">
      <w:pPr>
        <w:rPr>
          <w:b/>
        </w:rPr>
      </w:pPr>
      <w:r w:rsidRPr="00347DBF">
        <w:rPr>
          <w:noProof/>
          <w:lang w:val="nl-NL" w:eastAsia="zh-CN"/>
        </w:rPr>
        <w:pict>
          <v:oval id="_x0000_s1061" style="position:absolute;margin-left:319.6pt;margin-top:4.95pt;width:9.65pt;height:7.15pt;z-index:251713536" fillcolor="#f79646" stroked="f"/>
        </w:pict>
      </w:r>
      <w:r w:rsidRPr="00347DBF">
        <w:rPr>
          <w:noProof/>
          <w:lang w:val="nl-NL" w:eastAsia="zh-CN"/>
        </w:rPr>
        <w:pict>
          <v:oval id="_x0000_s1053" style="position:absolute;margin-left:112.25pt;margin-top:63.55pt;width:9.65pt;height:7.15pt;z-index:251705344" fillcolor="#f3c" stroked="f"/>
        </w:pict>
      </w:r>
      <w:r w:rsidRPr="00347DBF">
        <w:rPr>
          <w:noProof/>
          <w:sz w:val="20"/>
          <w:szCs w:val="20"/>
          <w:lang w:val="nl-NL" w:eastAsia="zh-CN"/>
        </w:rPr>
        <w:pict>
          <v:oval id="_x0000_s1054" style="position:absolute;margin-left:292.9pt;margin-top:42.65pt;width:9.65pt;height:7.15pt;z-index:251706368" fillcolor="#f79646" stroked="f"/>
        </w:pict>
      </w:r>
      <w:r w:rsidRPr="00347DBF">
        <w:rPr>
          <w:noProof/>
          <w:lang w:val="nl-NL" w:eastAsia="zh-CN"/>
        </w:rPr>
        <w:pict>
          <v:oval id="_x0000_s1057" style="position:absolute;margin-left:308.4pt;margin-top:103pt;width:9.65pt;height:7.15pt;z-index:251709440" fillcolor="#f79646" stroked="f"/>
        </w:pict>
      </w:r>
      <w:r w:rsidRPr="00347DBF">
        <w:rPr>
          <w:noProof/>
          <w:lang w:val="nl-NL" w:eastAsia="zh-CN"/>
        </w:rPr>
        <w:pict>
          <v:oval id="_x0000_s1058" style="position:absolute;margin-left:223.1pt;margin-top:9.8pt;width:9.65pt;height:7.15pt;z-index:251710464" fillcolor="#f79646" stroked="f"/>
        </w:pict>
      </w:r>
    </w:p>
    <w:p w:rsidR="00A00EFB" w:rsidRPr="00235194" w:rsidRDefault="00347DBF" w:rsidP="00A00EFB">
      <w:pPr>
        <w:rPr>
          <w:b/>
          <w:sz w:val="20"/>
          <w:szCs w:val="20"/>
        </w:rPr>
      </w:pPr>
      <w:r w:rsidRPr="00347DBF">
        <w:rPr>
          <w:noProof/>
          <w:lang w:val="nl-NL" w:eastAsia="nl-NL"/>
        </w:rPr>
        <w:pict>
          <v:shape id="_x0000_s1050" type="#_x0000_t202" style="position:absolute;margin-left:95.75pt;margin-top:25.1pt;width:50.55pt;height:20.15pt;z-index:251702272;mso-width-relative:margin;mso-height-relative:margin" stroked="f">
            <v:fill opacity="0"/>
            <v:textbox style="mso-next-textbox:#_x0000_s1050">
              <w:txbxContent>
                <w:p w:rsidR="00F065B6" w:rsidRDefault="00F065B6" w:rsidP="00A00EFB">
                  <w:pPr>
                    <w:rPr>
                      <w:sz w:val="16"/>
                      <w:szCs w:val="16"/>
                      <w:lang w:val="nl-NL"/>
                    </w:rPr>
                  </w:pPr>
                  <w:r>
                    <w:rPr>
                      <w:sz w:val="16"/>
                      <w:szCs w:val="16"/>
                      <w:lang w:val="nl-NL"/>
                    </w:rPr>
                    <w:t>Het DCC</w:t>
                  </w:r>
                </w:p>
                <w:p w:rsidR="00F065B6" w:rsidRPr="00FF7EA7" w:rsidRDefault="00F065B6" w:rsidP="00A00EFB">
                  <w:pPr>
                    <w:rPr>
                      <w:sz w:val="16"/>
                      <w:szCs w:val="16"/>
                      <w:lang w:val="nl-NL"/>
                    </w:rPr>
                  </w:pPr>
                </w:p>
              </w:txbxContent>
            </v:textbox>
          </v:shape>
        </w:pict>
      </w:r>
      <w:r w:rsidRPr="00347DBF">
        <w:rPr>
          <w:noProof/>
          <w:lang w:val="nl-NL" w:eastAsia="nl-NL"/>
        </w:rPr>
        <w:pict>
          <v:shape id="_x0000_s1046" type="#_x0000_t202" style="position:absolute;margin-left:210.45pt;margin-top:44.6pt;width:40.35pt;height:20.15pt;z-index:251698176;mso-width-relative:margin;mso-height-relative:margin" stroked="f">
            <v:fill opacity="0"/>
            <v:textbox style="mso-next-textbox:#_x0000_s1046">
              <w:txbxContent>
                <w:p w:rsidR="00F065B6" w:rsidRDefault="00F065B6" w:rsidP="00A00EFB">
                  <w:pPr>
                    <w:rPr>
                      <w:sz w:val="16"/>
                      <w:szCs w:val="16"/>
                      <w:lang w:val="nl-NL"/>
                    </w:rPr>
                  </w:pPr>
                  <w:r>
                    <w:rPr>
                      <w:sz w:val="16"/>
                      <w:szCs w:val="16"/>
                      <w:lang w:val="nl-NL"/>
                    </w:rPr>
                    <w:t>Oerol</w:t>
                  </w:r>
                </w:p>
                <w:p w:rsidR="00F065B6" w:rsidRPr="00FF7EA7" w:rsidRDefault="00F065B6" w:rsidP="00A00EFB">
                  <w:pPr>
                    <w:rPr>
                      <w:sz w:val="16"/>
                      <w:szCs w:val="16"/>
                      <w:lang w:val="nl-NL"/>
                    </w:rPr>
                  </w:pPr>
                </w:p>
              </w:txbxContent>
            </v:textbox>
          </v:shape>
        </w:pict>
      </w:r>
      <w:r w:rsidRPr="00347DBF">
        <w:rPr>
          <w:b/>
          <w:noProof/>
          <w:sz w:val="20"/>
          <w:szCs w:val="20"/>
          <w:lang w:val="nl-NL" w:eastAsia="nl-NL"/>
        </w:rPr>
        <w:pict>
          <v:shape id="_x0000_s1048" type="#_x0000_t202" style="position:absolute;margin-left:274.35pt;margin-top:4.95pt;width:55pt;height:20.15pt;z-index:251700224;mso-width-relative:margin;mso-height-relative:margin" stroked="f">
            <v:fill opacity="0"/>
            <v:textbox style="mso-next-textbox:#_x0000_s1048">
              <w:txbxContent>
                <w:p w:rsidR="00F065B6" w:rsidRDefault="00F065B6" w:rsidP="00A00EFB">
                  <w:pPr>
                    <w:rPr>
                      <w:sz w:val="16"/>
                      <w:szCs w:val="16"/>
                      <w:lang w:val="nl-NL"/>
                    </w:rPr>
                  </w:pPr>
                  <w:r>
                    <w:rPr>
                      <w:sz w:val="16"/>
                      <w:szCs w:val="16"/>
                      <w:lang w:val="nl-NL"/>
                    </w:rPr>
                    <w:t>Pinkpop</w:t>
                  </w:r>
                </w:p>
                <w:p w:rsidR="00F065B6" w:rsidRPr="00FF7EA7" w:rsidRDefault="00F065B6" w:rsidP="00A00EFB">
                  <w:pPr>
                    <w:rPr>
                      <w:sz w:val="16"/>
                      <w:szCs w:val="16"/>
                      <w:lang w:val="nl-NL"/>
                    </w:rPr>
                  </w:pPr>
                </w:p>
              </w:txbxContent>
            </v:textbox>
          </v:shape>
        </w:pict>
      </w:r>
      <w:r w:rsidRPr="00347DBF">
        <w:rPr>
          <w:noProof/>
          <w:sz w:val="16"/>
          <w:szCs w:val="16"/>
          <w:lang w:val="nl-NL" w:eastAsia="nl-NL"/>
        </w:rPr>
        <w:pict>
          <v:shape id="_x0000_s1043" type="#_x0000_t32" style="position:absolute;margin-left:112.25pt;margin-top:7.9pt;width:218.75pt;height:.05pt;flip:x;z-index:251695104" o:connectortype="straight"/>
        </w:pict>
      </w:r>
      <w:r w:rsidR="00A00EFB" w:rsidRPr="00235194">
        <w:rPr>
          <w:b/>
          <w:sz w:val="20"/>
          <w:szCs w:val="20"/>
        </w:rPr>
        <w:t xml:space="preserve"> Cultural collaboration</w:t>
      </w:r>
      <w:r w:rsidR="00A00EFB" w:rsidRPr="00235194">
        <w:rPr>
          <w:b/>
          <w:sz w:val="16"/>
          <w:szCs w:val="16"/>
        </w:rPr>
        <w:tab/>
        <w:t xml:space="preserve">            </w:t>
      </w:r>
      <w:r w:rsidR="00A00EFB" w:rsidRPr="00235194">
        <w:rPr>
          <w:b/>
          <w:sz w:val="16"/>
          <w:szCs w:val="16"/>
        </w:rPr>
        <w:tab/>
      </w:r>
      <w:r w:rsidR="00A00EFB" w:rsidRPr="00235194">
        <w:rPr>
          <w:b/>
          <w:sz w:val="16"/>
          <w:szCs w:val="16"/>
        </w:rPr>
        <w:tab/>
        <w:t xml:space="preserve">   </w:t>
      </w:r>
      <w:r w:rsidR="00A00EFB" w:rsidRPr="00235194">
        <w:rPr>
          <w:b/>
          <w:sz w:val="16"/>
          <w:szCs w:val="16"/>
        </w:rPr>
        <w:tab/>
        <w:t xml:space="preserve">  </w:t>
      </w:r>
      <w:r w:rsidR="00A00EFB" w:rsidRPr="00235194">
        <w:rPr>
          <w:b/>
          <w:sz w:val="16"/>
          <w:szCs w:val="16"/>
        </w:rPr>
        <w:tab/>
        <w:t xml:space="preserve">       </w:t>
      </w:r>
      <w:r w:rsidR="00A00EFB" w:rsidRPr="00235194">
        <w:rPr>
          <w:b/>
          <w:sz w:val="20"/>
          <w:szCs w:val="20"/>
        </w:rPr>
        <w:t xml:space="preserve">                                    Bringing together cultures</w:t>
      </w:r>
      <w:r w:rsidR="00A00EFB" w:rsidRPr="00235194">
        <w:rPr>
          <w:b/>
          <w:sz w:val="20"/>
          <w:szCs w:val="20"/>
        </w:rPr>
        <w:br/>
      </w:r>
      <w:r w:rsidR="00A00EFB" w:rsidRPr="00235194">
        <w:rPr>
          <w:b/>
          <w:color w:val="7F7F7F"/>
          <w:sz w:val="16"/>
          <w:szCs w:val="16"/>
        </w:rPr>
        <w:t>(coming together to create something new)</w:t>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t xml:space="preserve"> </w:t>
      </w:r>
      <w:r w:rsidR="00A00EFB" w:rsidRPr="00235194">
        <w:rPr>
          <w:b/>
          <w:sz w:val="20"/>
          <w:szCs w:val="20"/>
        </w:rPr>
        <w:tab/>
      </w:r>
      <w:r w:rsidR="00A00EFB" w:rsidRPr="00235194">
        <w:rPr>
          <w:b/>
          <w:color w:val="7F7F7F"/>
          <w:sz w:val="16"/>
          <w:szCs w:val="16"/>
        </w:rPr>
        <w:br/>
        <w:t xml:space="preserve">                                                                                                                                                                                            </w:t>
      </w:r>
    </w:p>
    <w:p w:rsidR="00A00EFB" w:rsidRPr="00235194" w:rsidRDefault="00347DBF" w:rsidP="00A00EFB">
      <w:r w:rsidRPr="00347DBF">
        <w:rPr>
          <w:noProof/>
          <w:lang w:val="nl-NL" w:eastAsia="zh-CN"/>
        </w:rPr>
        <w:pict>
          <v:oval id="_x0000_s1056" style="position:absolute;margin-left:223.25pt;margin-top:11.85pt;width:9.65pt;height:7.15pt;z-index:251708416" fillcolor="#f79646" stroked="f"/>
        </w:pict>
      </w:r>
      <w:r w:rsidRPr="00347DBF">
        <w:rPr>
          <w:noProof/>
          <w:sz w:val="20"/>
          <w:szCs w:val="20"/>
          <w:lang w:val="nl-NL" w:eastAsia="zh-CN"/>
        </w:rPr>
        <w:pict>
          <v:shape id="_x0000_s1052" type="#_x0000_t202" style="position:absolute;margin-left:147.5pt;margin-top:18.45pt;width:94.4pt;height:20.15pt;z-index:251704320;mso-width-relative:margin;mso-height-relative:margin" stroked="f">
            <v:fill opacity="0"/>
            <v:textbox style="mso-next-textbox:#_x0000_s1052">
              <w:txbxContent>
                <w:p w:rsidR="00F065B6" w:rsidRDefault="00F065B6" w:rsidP="00A00EFB">
                  <w:pPr>
                    <w:rPr>
                      <w:sz w:val="16"/>
                      <w:szCs w:val="16"/>
                      <w:lang w:val="nl-NL"/>
                    </w:rPr>
                  </w:pPr>
                  <w:r>
                    <w:rPr>
                      <w:sz w:val="16"/>
                      <w:szCs w:val="16"/>
                      <w:lang w:val="nl-NL"/>
                    </w:rPr>
                    <w:t>Culturele hoofdstad</w:t>
                  </w:r>
                </w:p>
                <w:p w:rsidR="00F065B6" w:rsidRDefault="00F065B6" w:rsidP="00A00EFB">
                  <w:pPr>
                    <w:rPr>
                      <w:sz w:val="16"/>
                      <w:szCs w:val="16"/>
                      <w:lang w:val="nl-NL"/>
                    </w:rPr>
                  </w:pPr>
                </w:p>
                <w:p w:rsidR="00F065B6" w:rsidRPr="00FF7EA7" w:rsidRDefault="00F065B6" w:rsidP="00A00EFB">
                  <w:pPr>
                    <w:rPr>
                      <w:sz w:val="16"/>
                      <w:szCs w:val="16"/>
                      <w:lang w:val="nl-NL"/>
                    </w:rPr>
                  </w:pPr>
                </w:p>
              </w:txbxContent>
            </v:textbox>
          </v:shape>
        </w:pict>
      </w:r>
      <w:r w:rsidRPr="00347DBF">
        <w:rPr>
          <w:noProof/>
          <w:lang w:val="nl-NL" w:eastAsia="zh-CN"/>
        </w:rPr>
        <w:pict>
          <v:shape id="_x0000_s1051" type="#_x0000_t202" style="position:absolute;margin-left:281.8pt;margin-top:18.25pt;width:72.6pt;height:18.45pt;z-index:251703296;mso-width-relative:margin;mso-height-relative:margin" stroked="f">
            <v:fill opacity="0"/>
            <v:textbox style="mso-next-textbox:#_x0000_s1051">
              <w:txbxContent>
                <w:p w:rsidR="00F065B6" w:rsidRDefault="00F065B6" w:rsidP="00A00EFB">
                  <w:pPr>
                    <w:rPr>
                      <w:sz w:val="16"/>
                      <w:szCs w:val="16"/>
                      <w:lang w:val="nl-NL"/>
                    </w:rPr>
                  </w:pPr>
                  <w:r>
                    <w:rPr>
                      <w:sz w:val="16"/>
                      <w:szCs w:val="16"/>
                      <w:lang w:val="nl-NL"/>
                    </w:rPr>
                    <w:t>Holland festival</w:t>
                  </w:r>
                </w:p>
                <w:p w:rsidR="00F065B6" w:rsidRPr="00FF7EA7" w:rsidRDefault="00F065B6" w:rsidP="00A00EFB">
                  <w:pPr>
                    <w:rPr>
                      <w:sz w:val="16"/>
                      <w:szCs w:val="16"/>
                      <w:lang w:val="nl-NL"/>
                    </w:rPr>
                  </w:pPr>
                </w:p>
              </w:txbxContent>
            </v:textbox>
          </v:shape>
        </w:pict>
      </w:r>
      <w:r w:rsidR="00A00EFB" w:rsidRPr="00235194">
        <w:tab/>
      </w:r>
    </w:p>
    <w:p w:rsidR="00A00EFB" w:rsidRPr="00235194" w:rsidRDefault="00347DBF" w:rsidP="00A00EFB">
      <w:r w:rsidRPr="00347DBF">
        <w:rPr>
          <w:noProof/>
          <w:sz w:val="20"/>
          <w:szCs w:val="20"/>
          <w:lang w:val="nl-NL" w:eastAsia="zh-CN"/>
        </w:rPr>
        <w:pict>
          <v:oval id="_x0000_s1055" style="position:absolute;margin-left:181.9pt;margin-top:7.85pt;width:9.65pt;height:7.15pt;z-index:251707392" fillcolor="#f79646" stroked="f"/>
        </w:pict>
      </w:r>
    </w:p>
    <w:p w:rsidR="00A00EFB" w:rsidRPr="00235194" w:rsidRDefault="00A00EFB" w:rsidP="00A00EFB">
      <w:pPr>
        <w:ind w:left="2880"/>
        <w:rPr>
          <w:b/>
          <w:sz w:val="20"/>
          <w:szCs w:val="20"/>
        </w:rPr>
      </w:pPr>
      <w:r w:rsidRPr="00235194">
        <w:rPr>
          <w:sz w:val="16"/>
          <w:szCs w:val="16"/>
        </w:rPr>
        <w:t xml:space="preserve">    </w:t>
      </w:r>
      <w:r w:rsidRPr="00235194">
        <w:rPr>
          <w:b/>
          <w:sz w:val="20"/>
          <w:szCs w:val="20"/>
        </w:rPr>
        <w:t>Programming for specific public</w:t>
      </w:r>
    </w:p>
    <w:p w:rsidR="00024314" w:rsidRPr="00235194" w:rsidRDefault="00A00EFB" w:rsidP="00A00EFB">
      <w:pPr>
        <w:rPr>
          <w:color w:val="000000" w:themeColor="text1"/>
        </w:rPr>
      </w:pPr>
      <w:r w:rsidRPr="00235194">
        <w:rPr>
          <w:color w:val="000000" w:themeColor="text1"/>
        </w:rPr>
        <w:t>From the positioning graph</w:t>
      </w:r>
      <w:r w:rsidR="003339A0" w:rsidRPr="00235194">
        <w:rPr>
          <w:color w:val="000000" w:themeColor="text1"/>
        </w:rPr>
        <w:t>,</w:t>
      </w:r>
      <w:r w:rsidRPr="00235194">
        <w:rPr>
          <w:color w:val="000000" w:themeColor="text1"/>
        </w:rPr>
        <w:t xml:space="preserve"> it seems that the DCC positions itself differently from other cultural events that fight for attention in the Netherlands. That’s why the differentiation strategy makes a logical choise to communicate the unique characteristics of the DCC. The biggest advantage that the other events hold against the DCC is that they can be visited in the Netherlands</w:t>
      </w:r>
    </w:p>
    <w:p w:rsidR="00D13299" w:rsidRPr="00235194" w:rsidRDefault="00024314" w:rsidP="00024314">
      <w:pPr>
        <w:rPr>
          <w:color w:val="000000" w:themeColor="text1"/>
        </w:rPr>
      </w:pPr>
      <w:r w:rsidRPr="00235194">
        <w:rPr>
          <w:color w:val="000000" w:themeColor="text1"/>
        </w:rPr>
        <w:t>The DCC has a couple of unique selling points in the country the DCC is active in. These are interesting for the media in the country. The communication target that the DCC has in the Netherlands is to be reached in its own way. This is done with a transformational positioning. To support the promise of the DCC a transformational proposition is chosen. With this propositi</w:t>
      </w:r>
      <w:r w:rsidR="007A77BE" w:rsidRPr="00235194">
        <w:rPr>
          <w:color w:val="000000" w:themeColor="text1"/>
        </w:rPr>
        <w:t>on the advantages of the DCC will be</w:t>
      </w:r>
      <w:r w:rsidRPr="00235194">
        <w:rPr>
          <w:color w:val="000000" w:themeColor="text1"/>
        </w:rPr>
        <w:t xml:space="preserve"> connected with the values and lifestyle of peo</w:t>
      </w:r>
      <w:r w:rsidR="00F638B5">
        <w:rPr>
          <w:color w:val="000000" w:themeColor="text1"/>
        </w:rPr>
        <w:t>ple interested. The DCC awakes</w:t>
      </w:r>
      <w:r w:rsidRPr="00235194">
        <w:rPr>
          <w:color w:val="000000" w:themeColor="text1"/>
        </w:rPr>
        <w:t xml:space="preserve"> a certain feeling with the visitors and people interested, that connects and associates them with the brand. The promise that the DCC wants to communicate </w:t>
      </w:r>
      <w:r w:rsidR="00A51202" w:rsidRPr="00235194">
        <w:rPr>
          <w:color w:val="000000" w:themeColor="text1"/>
        </w:rPr>
        <w:t>is as follows:</w:t>
      </w:r>
    </w:p>
    <w:p w:rsidR="00A51202" w:rsidRPr="00235194" w:rsidRDefault="00A51202" w:rsidP="00024314">
      <w:pPr>
        <w:rPr>
          <w:color w:val="000000" w:themeColor="text1"/>
        </w:rPr>
      </w:pPr>
      <w:r w:rsidRPr="00235194">
        <w:rPr>
          <w:color w:val="000000" w:themeColor="text1"/>
        </w:rPr>
        <w:br/>
      </w:r>
      <w:r w:rsidRPr="00235194">
        <w:rPr>
          <w:i/>
          <w:color w:val="000000" w:themeColor="text1"/>
        </w:rPr>
        <w:t>‘</w:t>
      </w:r>
      <w:r w:rsidR="00F638B5" w:rsidRPr="00235194">
        <w:rPr>
          <w:i/>
          <w:color w:val="000000" w:themeColor="text1"/>
        </w:rPr>
        <w:t>Indirect</w:t>
      </w:r>
      <w:r w:rsidRPr="00235194">
        <w:rPr>
          <w:i/>
          <w:color w:val="000000" w:themeColor="text1"/>
        </w:rPr>
        <w:t xml:space="preserve"> experience of cultural collaboration and exchange within the DCC’</w:t>
      </w:r>
    </w:p>
    <w:p w:rsidR="00E94277" w:rsidRPr="00235194" w:rsidRDefault="00A51202" w:rsidP="00E94277">
      <w:pPr>
        <w:rPr>
          <w:color w:val="000000" w:themeColor="text1"/>
        </w:rPr>
      </w:pPr>
      <w:r w:rsidRPr="00235194">
        <w:rPr>
          <w:color w:val="000000" w:themeColor="text1"/>
        </w:rPr>
        <w:t xml:space="preserve">The desired result of this promise is making the target group involved and curious about the cultural activities within the DCC. </w:t>
      </w:r>
      <w:r w:rsidR="007A77BE" w:rsidRPr="00235194">
        <w:rPr>
          <w:color w:val="000000" w:themeColor="text1"/>
        </w:rPr>
        <w:t>Even if the target group is not able</w:t>
      </w:r>
      <w:r w:rsidRPr="00235194">
        <w:rPr>
          <w:color w:val="000000" w:themeColor="text1"/>
        </w:rPr>
        <w:t xml:space="preserve"> to visit the DCC, it has to be possible to experience the cultural collaboration and exchange indirectly and enjoy the process. </w:t>
      </w:r>
    </w:p>
    <w:p w:rsidR="00E94277" w:rsidRPr="00235194" w:rsidRDefault="00E94277" w:rsidP="00994638">
      <w:pPr>
        <w:pStyle w:val="Kop2"/>
        <w:rPr>
          <w:rFonts w:ascii="Calibri" w:eastAsia="MS Mincho" w:hAnsi="Calibri"/>
          <w:b w:val="0"/>
          <w:bCs w:val="0"/>
          <w:color w:val="000000" w:themeColor="text1"/>
          <w:sz w:val="22"/>
          <w:szCs w:val="22"/>
        </w:rPr>
      </w:pPr>
    </w:p>
    <w:p w:rsidR="00A32A27" w:rsidRDefault="00A32A27" w:rsidP="00E94277"/>
    <w:p w:rsidR="00E94277" w:rsidRPr="00E94277" w:rsidRDefault="00E94277" w:rsidP="00E94277"/>
    <w:p w:rsidR="00FB7906" w:rsidRPr="00BB7877" w:rsidRDefault="00FB7906" w:rsidP="00994638">
      <w:pPr>
        <w:pStyle w:val="Kop2"/>
        <w:rPr>
          <w:lang w:val="en-GB"/>
        </w:rPr>
      </w:pPr>
      <w:bookmarkStart w:id="47" w:name="_Toc153179200"/>
      <w:r w:rsidRPr="00BB7877">
        <w:rPr>
          <w:lang w:val="en-GB"/>
        </w:rPr>
        <w:lastRenderedPageBreak/>
        <w:t>8.2 Pla</w:t>
      </w:r>
      <w:r w:rsidR="00A05838">
        <w:rPr>
          <w:lang w:val="en-GB"/>
        </w:rPr>
        <w:t>ce</w:t>
      </w:r>
      <w:bookmarkEnd w:id="47"/>
    </w:p>
    <w:p w:rsidR="0062588C" w:rsidRPr="00BB7877" w:rsidRDefault="009A0FDD" w:rsidP="00F71D16">
      <w:pPr>
        <w:rPr>
          <w:lang w:val="en-GB"/>
        </w:rPr>
      </w:pPr>
      <w:r>
        <w:rPr>
          <w:lang w:val="en-GB"/>
        </w:rPr>
        <w:t>The place where the Dutch Culture Centre is situated has a link with a cul</w:t>
      </w:r>
      <w:r w:rsidR="006B5864">
        <w:rPr>
          <w:lang w:val="en-GB"/>
        </w:rPr>
        <w:t xml:space="preserve">tural event. The cultural event </w:t>
      </w:r>
      <w:r w:rsidR="007A77BE">
        <w:rPr>
          <w:lang w:val="en-GB"/>
        </w:rPr>
        <w:t xml:space="preserve">being </w:t>
      </w:r>
      <w:r w:rsidR="00F638B5">
        <w:rPr>
          <w:lang w:val="en-GB"/>
        </w:rPr>
        <w:t xml:space="preserve">a </w:t>
      </w:r>
      <w:r w:rsidR="007A77BE">
        <w:rPr>
          <w:lang w:val="en-GB"/>
        </w:rPr>
        <w:t>World Expos</w:t>
      </w:r>
      <w:r>
        <w:rPr>
          <w:lang w:val="en-GB"/>
        </w:rPr>
        <w:t xml:space="preserve"> and</w:t>
      </w:r>
      <w:r w:rsidR="00F638B5">
        <w:rPr>
          <w:lang w:val="en-GB"/>
        </w:rPr>
        <w:t>/or</w:t>
      </w:r>
      <w:r>
        <w:rPr>
          <w:lang w:val="en-GB"/>
        </w:rPr>
        <w:t xml:space="preserve"> cultural capitals. Possible places for a new DCC are:</w:t>
      </w:r>
    </w:p>
    <w:p w:rsidR="0062588C" w:rsidRPr="00B02888" w:rsidRDefault="006B5864" w:rsidP="0062588C">
      <w:pPr>
        <w:pStyle w:val="Geenafstand"/>
        <w:rPr>
          <w:b/>
          <w:i/>
          <w:lang w:val="en-GB"/>
        </w:rPr>
      </w:pPr>
      <w:r w:rsidRPr="00B02888">
        <w:rPr>
          <w:b/>
          <w:i/>
          <w:lang w:val="en-GB"/>
        </w:rPr>
        <w:t>Brazil</w:t>
      </w:r>
      <w:r w:rsidR="0062588C" w:rsidRPr="00B02888">
        <w:rPr>
          <w:b/>
          <w:i/>
          <w:lang w:val="en-GB"/>
        </w:rPr>
        <w:t>: Rio de Janeiro, S</w:t>
      </w:r>
      <w:r w:rsidR="0062588C" w:rsidRPr="00B02888">
        <w:rPr>
          <w:rFonts w:ascii="Arial" w:hAnsi="Arial" w:cs="Arial"/>
          <w:b/>
          <w:i/>
          <w:lang w:val="en-GB"/>
        </w:rPr>
        <w:t>ã</w:t>
      </w:r>
      <w:r w:rsidR="0062588C" w:rsidRPr="00B02888">
        <w:rPr>
          <w:b/>
          <w:i/>
          <w:lang w:val="en-GB"/>
        </w:rPr>
        <w:t>o Paulo, Brasilia</w:t>
      </w:r>
    </w:p>
    <w:p w:rsidR="0062588C" w:rsidRPr="00BB7877" w:rsidRDefault="006B5864" w:rsidP="0062588C">
      <w:pPr>
        <w:pStyle w:val="Geenafstand"/>
        <w:rPr>
          <w:lang w:val="en-GB"/>
        </w:rPr>
      </w:pPr>
      <w:r>
        <w:rPr>
          <w:lang w:val="en-GB"/>
        </w:rPr>
        <w:t>The world championships soccer will be held in Brazil in 2014. Also the Olympics will be held here in 2016</w:t>
      </w:r>
      <w:r w:rsidR="0062588C" w:rsidRPr="00BB7877">
        <w:rPr>
          <w:rStyle w:val="Voetnootmarkering"/>
          <w:lang w:val="en-GB"/>
        </w:rPr>
        <w:footnoteReference w:id="15"/>
      </w:r>
      <w:r w:rsidR="0062588C" w:rsidRPr="00BB7877">
        <w:rPr>
          <w:lang w:val="en-GB"/>
        </w:rPr>
        <w:t>.</w:t>
      </w:r>
    </w:p>
    <w:p w:rsidR="0062588C" w:rsidRPr="00B02888" w:rsidRDefault="008D3DE0" w:rsidP="0062588C">
      <w:pPr>
        <w:pStyle w:val="Geenafstand"/>
        <w:rPr>
          <w:b/>
          <w:i/>
          <w:lang w:val="en-GB"/>
        </w:rPr>
      </w:pPr>
      <w:r w:rsidRPr="00B02888">
        <w:rPr>
          <w:b/>
          <w:i/>
          <w:lang w:val="en-GB"/>
        </w:rPr>
        <w:t>Turkey</w:t>
      </w:r>
      <w:r w:rsidR="0062588C" w:rsidRPr="00B02888">
        <w:rPr>
          <w:b/>
          <w:i/>
          <w:lang w:val="en-GB"/>
        </w:rPr>
        <w:t>: Istanbul, Ankara, Izmir, Kars, Diyarbakr</w:t>
      </w:r>
    </w:p>
    <w:p w:rsidR="0062588C" w:rsidRPr="00BB7877" w:rsidRDefault="00040E3C" w:rsidP="0062588C">
      <w:pPr>
        <w:pStyle w:val="Geenafstand"/>
        <w:rPr>
          <w:lang w:val="en-GB"/>
        </w:rPr>
      </w:pPr>
      <w:r>
        <w:rPr>
          <w:lang w:val="en-GB"/>
        </w:rPr>
        <w:t>Istanbul is becoming a</w:t>
      </w:r>
      <w:r w:rsidR="008D3DE0">
        <w:rPr>
          <w:lang w:val="en-GB"/>
        </w:rPr>
        <w:t xml:space="preserve"> new cultural capital plus SICA already has its focus on the other Turkish cities</w:t>
      </w:r>
      <w:r w:rsidR="0062588C" w:rsidRPr="00BB7877">
        <w:rPr>
          <w:lang w:val="en-GB"/>
        </w:rPr>
        <w:t>.</w:t>
      </w:r>
      <w:r w:rsidR="0062588C" w:rsidRPr="00BB7877">
        <w:rPr>
          <w:rStyle w:val="Voetnootmarkering"/>
          <w:lang w:val="en-GB"/>
        </w:rPr>
        <w:footnoteReference w:id="16"/>
      </w:r>
    </w:p>
    <w:p w:rsidR="0062588C" w:rsidRPr="00B02888" w:rsidRDefault="008D3DE0" w:rsidP="0062588C">
      <w:pPr>
        <w:pStyle w:val="Geenafstand"/>
        <w:rPr>
          <w:b/>
          <w:i/>
          <w:lang w:val="en-GB"/>
        </w:rPr>
      </w:pPr>
      <w:r w:rsidRPr="00B02888">
        <w:rPr>
          <w:b/>
          <w:i/>
          <w:lang w:val="en-GB"/>
        </w:rPr>
        <w:t>Russia</w:t>
      </w:r>
      <w:r w:rsidR="0062588C" w:rsidRPr="00B02888">
        <w:rPr>
          <w:b/>
          <w:i/>
          <w:lang w:val="en-GB"/>
        </w:rPr>
        <w:t>: Moskou, Sint Petersburg, Perm</w:t>
      </w:r>
    </w:p>
    <w:p w:rsidR="0062588C" w:rsidRPr="00B02888" w:rsidRDefault="008D3DE0" w:rsidP="0062588C">
      <w:pPr>
        <w:pStyle w:val="Geenafstand"/>
        <w:rPr>
          <w:lang w:val="en-GB"/>
        </w:rPr>
      </w:pPr>
      <w:r>
        <w:rPr>
          <w:lang w:val="en-GB"/>
        </w:rPr>
        <w:t xml:space="preserve">SICA </w:t>
      </w:r>
      <w:r w:rsidR="00040E3C">
        <w:rPr>
          <w:lang w:val="en-GB"/>
        </w:rPr>
        <w:t>focuses</w:t>
      </w:r>
      <w:r>
        <w:rPr>
          <w:lang w:val="en-GB"/>
        </w:rPr>
        <w:t xml:space="preserve"> on Russia already, namely the cities named above. </w:t>
      </w:r>
    </w:p>
    <w:p w:rsidR="0062588C" w:rsidRPr="00B02888" w:rsidRDefault="008D3DE0" w:rsidP="0062588C">
      <w:pPr>
        <w:pStyle w:val="Geenafstand"/>
        <w:rPr>
          <w:b/>
          <w:i/>
          <w:lang w:val="en-GB"/>
        </w:rPr>
      </w:pPr>
      <w:r w:rsidRPr="00B02888">
        <w:rPr>
          <w:b/>
          <w:i/>
          <w:lang w:val="en-GB"/>
        </w:rPr>
        <w:t>Italy: Mila</w:t>
      </w:r>
      <w:r w:rsidR="0062588C" w:rsidRPr="00B02888">
        <w:rPr>
          <w:b/>
          <w:i/>
          <w:lang w:val="en-GB"/>
        </w:rPr>
        <w:t>n</w:t>
      </w:r>
    </w:p>
    <w:p w:rsidR="0062588C" w:rsidRPr="00BB7877" w:rsidRDefault="008D3DE0" w:rsidP="0062588C">
      <w:pPr>
        <w:pStyle w:val="Geenafstand"/>
        <w:rPr>
          <w:lang w:val="en-GB"/>
        </w:rPr>
      </w:pPr>
      <w:r>
        <w:rPr>
          <w:lang w:val="en-GB"/>
        </w:rPr>
        <w:t>The next World Expo will take place in Milan in 2015.</w:t>
      </w:r>
      <w:r w:rsidR="0062588C" w:rsidRPr="00BB7877">
        <w:rPr>
          <w:rStyle w:val="Voetnootmarkering"/>
          <w:lang w:val="en-GB"/>
        </w:rPr>
        <w:footnoteReference w:id="17"/>
      </w:r>
    </w:p>
    <w:p w:rsidR="0062588C" w:rsidRPr="00BB7877" w:rsidRDefault="0062588C" w:rsidP="0062588C">
      <w:pPr>
        <w:pStyle w:val="Geenafstand"/>
        <w:rPr>
          <w:b/>
          <w:lang w:val="en-GB"/>
        </w:rPr>
      </w:pPr>
    </w:p>
    <w:p w:rsidR="00340242" w:rsidRPr="00BB7877" w:rsidRDefault="00CD74C4" w:rsidP="00F71D16">
      <w:pPr>
        <w:rPr>
          <w:lang w:val="en-GB"/>
        </w:rPr>
      </w:pPr>
      <w:r>
        <w:rPr>
          <w:lang w:val="en-GB"/>
        </w:rPr>
        <w:t>As the external analysis pointed out, the preference goes out</w:t>
      </w:r>
      <w:r w:rsidR="00040E3C">
        <w:rPr>
          <w:lang w:val="en-GB"/>
        </w:rPr>
        <w:t xml:space="preserve"> to Milan b</w:t>
      </w:r>
      <w:r>
        <w:rPr>
          <w:lang w:val="en-GB"/>
        </w:rPr>
        <w:t xml:space="preserve">ut </w:t>
      </w:r>
      <w:r w:rsidR="00434C2E">
        <w:rPr>
          <w:lang w:val="en-GB"/>
        </w:rPr>
        <w:t xml:space="preserve">the other places are also under consideration. </w:t>
      </w:r>
      <w:r w:rsidR="00B15E77">
        <w:rPr>
          <w:lang w:val="en-GB"/>
        </w:rPr>
        <w:t>Whichever</w:t>
      </w:r>
      <w:r w:rsidR="00434C2E">
        <w:rPr>
          <w:lang w:val="en-GB"/>
        </w:rPr>
        <w:t xml:space="preserve"> place it will be, a good location will have to be chosen and for a long period, this can be a di</w:t>
      </w:r>
      <w:r w:rsidR="00040E3C">
        <w:rPr>
          <w:lang w:val="en-GB"/>
        </w:rPr>
        <w:t>fficult task. The eventual choic</w:t>
      </w:r>
      <w:r w:rsidR="00434C2E">
        <w:rPr>
          <w:lang w:val="en-GB"/>
        </w:rPr>
        <w:t>e for a shorter projec</w:t>
      </w:r>
      <w:r w:rsidR="00040E3C">
        <w:rPr>
          <w:lang w:val="en-GB"/>
        </w:rPr>
        <w:t>t time could make this task easi</w:t>
      </w:r>
      <w:r w:rsidR="00434C2E">
        <w:rPr>
          <w:lang w:val="en-GB"/>
        </w:rPr>
        <w:t xml:space="preserve">er. </w:t>
      </w:r>
    </w:p>
    <w:p w:rsidR="00FB7906" w:rsidRPr="00BB7877" w:rsidRDefault="00A05838" w:rsidP="00994638">
      <w:pPr>
        <w:pStyle w:val="Kop2"/>
        <w:rPr>
          <w:lang w:val="en-GB"/>
        </w:rPr>
      </w:pPr>
      <w:bookmarkStart w:id="48" w:name="_Toc153179201"/>
      <w:r>
        <w:rPr>
          <w:lang w:val="en-GB"/>
        </w:rPr>
        <w:t>8.3 Price</w:t>
      </w:r>
      <w:bookmarkEnd w:id="48"/>
    </w:p>
    <w:p w:rsidR="0062588C" w:rsidRPr="00BB7877" w:rsidRDefault="00040E3C" w:rsidP="00F71D16">
      <w:pPr>
        <w:rPr>
          <w:lang w:val="en-GB"/>
        </w:rPr>
      </w:pPr>
      <w:r>
        <w:rPr>
          <w:lang w:val="en-GB"/>
        </w:rPr>
        <w:t xml:space="preserve">As </w:t>
      </w:r>
      <w:r w:rsidR="00434C2E">
        <w:rPr>
          <w:lang w:val="en-GB"/>
        </w:rPr>
        <w:t>described in the analysis, the price fo</w:t>
      </w:r>
      <w:r w:rsidR="00B15E77">
        <w:rPr>
          <w:lang w:val="en-GB"/>
        </w:rPr>
        <w:t xml:space="preserve">r the evening </w:t>
      </w:r>
      <w:r w:rsidR="003339A0">
        <w:rPr>
          <w:lang w:val="en-GB"/>
        </w:rPr>
        <w:t>program</w:t>
      </w:r>
      <w:r w:rsidR="00B15E77">
        <w:rPr>
          <w:lang w:val="en-GB"/>
        </w:rPr>
        <w:t xml:space="preserve"> in China was 150RMB (about </w:t>
      </w:r>
      <w:r w:rsidR="00B15E77" w:rsidRPr="00BB7877">
        <w:rPr>
          <w:lang w:val="en-GB"/>
        </w:rPr>
        <w:t>$22</w:t>
      </w:r>
      <w:r w:rsidR="00B15E77">
        <w:rPr>
          <w:lang w:val="en-GB"/>
        </w:rPr>
        <w:t xml:space="preserve">). This price didn’t seem in accordance with the market. To give a price indication for the </w:t>
      </w:r>
      <w:r>
        <w:rPr>
          <w:lang w:val="en-GB"/>
        </w:rPr>
        <w:t>a</w:t>
      </w:r>
      <w:r w:rsidR="00B15E77">
        <w:rPr>
          <w:lang w:val="en-GB"/>
        </w:rPr>
        <w:t>fore</w:t>
      </w:r>
      <w:r>
        <w:rPr>
          <w:lang w:val="en-GB"/>
        </w:rPr>
        <w:t xml:space="preserve"> </w:t>
      </w:r>
      <w:r w:rsidR="00B15E77">
        <w:rPr>
          <w:lang w:val="en-GB"/>
        </w:rPr>
        <w:t>mentioned places, the Big Mac Index is used</w:t>
      </w:r>
      <w:r w:rsidR="0062588C" w:rsidRPr="00BB7877">
        <w:rPr>
          <w:rStyle w:val="Voetnootmarkering"/>
          <w:color w:val="000000" w:themeColor="text1"/>
          <w:lang w:val="en-GB"/>
        </w:rPr>
        <w:footnoteReference w:id="18"/>
      </w:r>
      <w:r w:rsidR="0062588C" w:rsidRPr="00BB7877">
        <w:rPr>
          <w:lang w:val="en-GB"/>
        </w:rPr>
        <w:t>.</w:t>
      </w:r>
      <w:r w:rsidR="00B02888">
        <w:rPr>
          <w:lang w:val="en-GB"/>
        </w:rPr>
        <w:br/>
      </w:r>
      <w:r w:rsidR="00B15E77">
        <w:rPr>
          <w:lang w:val="en-GB"/>
        </w:rPr>
        <w:t>In the list below the pric</w:t>
      </w:r>
      <w:r w:rsidR="00554529">
        <w:rPr>
          <w:lang w:val="en-GB"/>
        </w:rPr>
        <w:t>es for the ‘Netherlands’ row is</w:t>
      </w:r>
      <w:r w:rsidR="00B15E77">
        <w:rPr>
          <w:lang w:val="en-GB"/>
        </w:rPr>
        <w:t xml:space="preserve"> an average per discipline. With the Big Mac index the prices for the Netherlands are converted to a suitable price for the other countries.</w:t>
      </w:r>
    </w:p>
    <w:tbl>
      <w:tblPr>
        <w:tblStyle w:val="Tabelraster"/>
        <w:tblW w:w="0" w:type="auto"/>
        <w:tblLook w:val="04A0"/>
      </w:tblPr>
      <w:tblGrid>
        <w:gridCol w:w="1887"/>
        <w:gridCol w:w="1999"/>
        <w:gridCol w:w="1907"/>
        <w:gridCol w:w="1909"/>
        <w:gridCol w:w="1874"/>
      </w:tblGrid>
      <w:tr w:rsidR="0062588C" w:rsidRPr="00BB7877">
        <w:tc>
          <w:tcPr>
            <w:tcW w:w="1887" w:type="dxa"/>
          </w:tcPr>
          <w:p w:rsidR="0062588C" w:rsidRPr="00BB7877" w:rsidRDefault="00B15E77" w:rsidP="004A72ED">
            <w:pPr>
              <w:spacing w:before="100" w:beforeAutospacing="1" w:after="100" w:afterAutospacing="1"/>
              <w:rPr>
                <w:i/>
                <w:lang w:val="en-GB"/>
              </w:rPr>
            </w:pPr>
            <w:r>
              <w:rPr>
                <w:i/>
                <w:lang w:val="en-GB"/>
              </w:rPr>
              <w:t>Country</w:t>
            </w:r>
            <w:r w:rsidR="0062588C" w:rsidRPr="00BB7877">
              <w:rPr>
                <w:i/>
                <w:lang w:val="en-GB"/>
              </w:rPr>
              <w:t xml:space="preserve"> </w:t>
            </w:r>
          </w:p>
        </w:tc>
        <w:tc>
          <w:tcPr>
            <w:tcW w:w="1999" w:type="dxa"/>
          </w:tcPr>
          <w:p w:rsidR="0062588C" w:rsidRPr="00BB7877" w:rsidRDefault="00EF6511" w:rsidP="00B15E77">
            <w:pPr>
              <w:spacing w:before="100" w:beforeAutospacing="1" w:after="100" w:afterAutospacing="1"/>
              <w:rPr>
                <w:i/>
                <w:lang w:val="en-GB"/>
              </w:rPr>
            </w:pPr>
            <w:r w:rsidRPr="00BB7877">
              <w:rPr>
                <w:i/>
                <w:lang w:val="en-GB"/>
              </w:rPr>
              <w:t>Theatre</w:t>
            </w:r>
            <w:r w:rsidR="0062588C" w:rsidRPr="00BB7877">
              <w:rPr>
                <w:rStyle w:val="Voetnootmarkering"/>
                <w:i/>
                <w:lang w:val="en-GB"/>
              </w:rPr>
              <w:footnoteReference w:id="19"/>
            </w:r>
          </w:p>
        </w:tc>
        <w:tc>
          <w:tcPr>
            <w:tcW w:w="1907" w:type="dxa"/>
          </w:tcPr>
          <w:p w:rsidR="0062588C" w:rsidRPr="00BB7877" w:rsidRDefault="00EF6511" w:rsidP="00B15E77">
            <w:pPr>
              <w:spacing w:before="100" w:beforeAutospacing="1" w:after="100" w:afterAutospacing="1"/>
              <w:rPr>
                <w:i/>
                <w:lang w:val="en-GB"/>
              </w:rPr>
            </w:pPr>
            <w:r w:rsidRPr="00BB7877">
              <w:rPr>
                <w:i/>
                <w:lang w:val="en-GB"/>
              </w:rPr>
              <w:t>Film</w:t>
            </w:r>
            <w:r w:rsidR="0062588C" w:rsidRPr="00BB7877">
              <w:rPr>
                <w:rStyle w:val="Voetnootmarkering"/>
                <w:i/>
                <w:lang w:val="en-GB"/>
              </w:rPr>
              <w:footnoteReference w:id="20"/>
            </w:r>
          </w:p>
        </w:tc>
        <w:tc>
          <w:tcPr>
            <w:tcW w:w="1909" w:type="dxa"/>
          </w:tcPr>
          <w:p w:rsidR="0062588C" w:rsidRPr="00BB7877" w:rsidRDefault="00B15E77" w:rsidP="00B15E77">
            <w:pPr>
              <w:spacing w:before="100" w:beforeAutospacing="1" w:after="100" w:afterAutospacing="1"/>
              <w:rPr>
                <w:i/>
                <w:lang w:val="en-GB"/>
              </w:rPr>
            </w:pPr>
            <w:r w:rsidRPr="00BB7877">
              <w:rPr>
                <w:i/>
                <w:lang w:val="en-GB"/>
              </w:rPr>
              <w:t>M</w:t>
            </w:r>
            <w:r w:rsidR="0062588C" w:rsidRPr="00BB7877">
              <w:rPr>
                <w:i/>
                <w:lang w:val="en-GB"/>
              </w:rPr>
              <w:t>u</w:t>
            </w:r>
            <w:r>
              <w:rPr>
                <w:i/>
                <w:lang w:val="en-GB"/>
              </w:rPr>
              <w:t>sic</w:t>
            </w:r>
            <w:r w:rsidR="0062588C" w:rsidRPr="00BB7877">
              <w:rPr>
                <w:rStyle w:val="Voetnootmarkering"/>
                <w:i/>
                <w:lang w:val="en-GB"/>
              </w:rPr>
              <w:footnoteReference w:id="21"/>
            </w:r>
          </w:p>
        </w:tc>
        <w:tc>
          <w:tcPr>
            <w:tcW w:w="1874" w:type="dxa"/>
          </w:tcPr>
          <w:p w:rsidR="0062588C" w:rsidRPr="00BB7877" w:rsidRDefault="0062588C" w:rsidP="004A72ED">
            <w:pPr>
              <w:spacing w:before="100" w:beforeAutospacing="1" w:after="100" w:afterAutospacing="1"/>
              <w:rPr>
                <w:i/>
                <w:lang w:val="en-GB"/>
              </w:rPr>
            </w:pPr>
            <w:r w:rsidRPr="00BB7877">
              <w:rPr>
                <w:i/>
                <w:lang w:val="en-GB"/>
              </w:rPr>
              <w:t>Big Mac index</w:t>
            </w:r>
          </w:p>
        </w:tc>
      </w:tr>
      <w:tr w:rsidR="0062588C" w:rsidRPr="00BB7877">
        <w:tc>
          <w:tcPr>
            <w:tcW w:w="1887" w:type="dxa"/>
          </w:tcPr>
          <w:p w:rsidR="0062588C" w:rsidRPr="00BB7877" w:rsidRDefault="00B15E77" w:rsidP="004A72ED">
            <w:pPr>
              <w:spacing w:before="100" w:beforeAutospacing="1" w:after="100" w:afterAutospacing="1"/>
              <w:rPr>
                <w:color w:val="FFC000"/>
                <w:lang w:val="en-GB"/>
              </w:rPr>
            </w:pPr>
            <w:r>
              <w:rPr>
                <w:color w:val="FFC000"/>
                <w:lang w:val="en-GB"/>
              </w:rPr>
              <w:t>Netherlands</w:t>
            </w:r>
            <w:r w:rsidR="0062588C" w:rsidRPr="00BB7877">
              <w:rPr>
                <w:color w:val="FFC000"/>
                <w:lang w:val="en-GB"/>
              </w:rPr>
              <w:t xml:space="preserve"> </w:t>
            </w:r>
            <w:r w:rsidR="0062588C" w:rsidRPr="00BB7877">
              <w:rPr>
                <w:rStyle w:val="Voetnootmarkering"/>
                <w:color w:val="FFC000"/>
                <w:lang w:val="en-GB"/>
              </w:rPr>
              <w:footnoteReference w:id="22"/>
            </w:r>
          </w:p>
        </w:tc>
        <w:tc>
          <w:tcPr>
            <w:tcW w:w="1999" w:type="dxa"/>
          </w:tcPr>
          <w:p w:rsidR="0062588C" w:rsidRPr="00BB7877" w:rsidRDefault="0062588C" w:rsidP="004A72ED">
            <w:pPr>
              <w:spacing w:before="100" w:beforeAutospacing="1" w:after="100" w:afterAutospacing="1"/>
              <w:rPr>
                <w:color w:val="FFC000"/>
                <w:lang w:val="en-GB"/>
              </w:rPr>
            </w:pPr>
            <w:r w:rsidRPr="00BB7877">
              <w:rPr>
                <w:color w:val="FFC000"/>
                <w:lang w:val="en-GB"/>
              </w:rPr>
              <w:t xml:space="preserve">$  36.71 (€ 29,67) </w:t>
            </w:r>
          </w:p>
        </w:tc>
        <w:tc>
          <w:tcPr>
            <w:tcW w:w="1907" w:type="dxa"/>
          </w:tcPr>
          <w:p w:rsidR="0062588C" w:rsidRPr="00BB7877" w:rsidRDefault="0062588C" w:rsidP="004A72ED">
            <w:pPr>
              <w:spacing w:before="100" w:beforeAutospacing="1" w:after="100" w:afterAutospacing="1"/>
              <w:rPr>
                <w:color w:val="FFC000"/>
                <w:lang w:val="en-GB"/>
              </w:rPr>
            </w:pPr>
            <w:r w:rsidRPr="00BB7877">
              <w:rPr>
                <w:color w:val="FFC000"/>
                <w:lang w:val="en-GB"/>
              </w:rPr>
              <w:t>$ 11,14  (€ 9,)-</w:t>
            </w:r>
          </w:p>
        </w:tc>
        <w:tc>
          <w:tcPr>
            <w:tcW w:w="1909" w:type="dxa"/>
          </w:tcPr>
          <w:p w:rsidR="0062588C" w:rsidRPr="00BB7877" w:rsidRDefault="0062588C" w:rsidP="004A72ED">
            <w:pPr>
              <w:spacing w:before="100" w:beforeAutospacing="1" w:after="100" w:afterAutospacing="1"/>
              <w:rPr>
                <w:color w:val="FFC000"/>
                <w:lang w:val="en-GB"/>
              </w:rPr>
            </w:pPr>
            <w:r w:rsidRPr="00BB7877">
              <w:rPr>
                <w:color w:val="FFC000"/>
                <w:lang w:val="en-GB"/>
              </w:rPr>
              <w:t>$ 40,73 (€ 32,92)</w:t>
            </w:r>
          </w:p>
        </w:tc>
        <w:tc>
          <w:tcPr>
            <w:tcW w:w="1874" w:type="dxa"/>
          </w:tcPr>
          <w:p w:rsidR="0062588C" w:rsidRPr="00BB7877" w:rsidRDefault="0062588C" w:rsidP="004A72ED">
            <w:pPr>
              <w:spacing w:before="100" w:beforeAutospacing="1" w:after="100" w:afterAutospacing="1"/>
              <w:rPr>
                <w:color w:val="FFC000"/>
                <w:lang w:val="en-GB"/>
              </w:rPr>
            </w:pPr>
            <w:r w:rsidRPr="00BB7877">
              <w:rPr>
                <w:color w:val="FFC000"/>
                <w:lang w:val="en-GB"/>
              </w:rPr>
              <w:t xml:space="preserve">$ 4,38 </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Brazil</w:t>
            </w:r>
          </w:p>
        </w:tc>
        <w:tc>
          <w:tcPr>
            <w:tcW w:w="1999" w:type="dxa"/>
          </w:tcPr>
          <w:p w:rsidR="0062588C" w:rsidRPr="00BB7877" w:rsidRDefault="0062588C" w:rsidP="004A72ED">
            <w:pPr>
              <w:spacing w:before="100" w:beforeAutospacing="1" w:after="100" w:afterAutospacing="1"/>
              <w:rPr>
                <w:lang w:val="en-GB"/>
              </w:rPr>
            </w:pPr>
            <w:r w:rsidRPr="00BB7877">
              <w:rPr>
                <w:lang w:val="en-GB"/>
              </w:rPr>
              <w:t>$  28,91</w:t>
            </w:r>
          </w:p>
        </w:tc>
        <w:tc>
          <w:tcPr>
            <w:tcW w:w="1907" w:type="dxa"/>
          </w:tcPr>
          <w:p w:rsidR="0062588C" w:rsidRPr="00BB7877" w:rsidRDefault="0062588C" w:rsidP="004A72ED">
            <w:pPr>
              <w:spacing w:before="100" w:beforeAutospacing="1" w:after="100" w:afterAutospacing="1"/>
              <w:rPr>
                <w:lang w:val="en-GB"/>
              </w:rPr>
            </w:pPr>
            <w:r w:rsidRPr="00BB7877">
              <w:rPr>
                <w:lang w:val="en-GB"/>
              </w:rPr>
              <w:t>$ 8,78</w:t>
            </w:r>
          </w:p>
        </w:tc>
        <w:tc>
          <w:tcPr>
            <w:tcW w:w="1909" w:type="dxa"/>
          </w:tcPr>
          <w:p w:rsidR="0062588C" w:rsidRPr="00BB7877" w:rsidRDefault="0062588C" w:rsidP="004A72ED">
            <w:pPr>
              <w:spacing w:before="100" w:beforeAutospacing="1" w:after="100" w:afterAutospacing="1"/>
              <w:rPr>
                <w:lang w:val="en-GB"/>
              </w:rPr>
            </w:pPr>
            <w:r w:rsidRPr="00BB7877">
              <w:rPr>
                <w:lang w:val="en-GB"/>
              </w:rPr>
              <w:t>$ 32,08</w:t>
            </w:r>
          </w:p>
        </w:tc>
        <w:tc>
          <w:tcPr>
            <w:tcW w:w="1874" w:type="dxa"/>
          </w:tcPr>
          <w:p w:rsidR="0062588C" w:rsidRPr="00BB7877" w:rsidRDefault="0062588C" w:rsidP="004A72ED">
            <w:pPr>
              <w:spacing w:before="100" w:beforeAutospacing="1" w:after="100" w:afterAutospacing="1"/>
              <w:rPr>
                <w:lang w:val="en-GB"/>
              </w:rPr>
            </w:pPr>
            <w:r w:rsidRPr="00BB7877">
              <w:rPr>
                <w:lang w:val="en-GB"/>
              </w:rPr>
              <w:t>$ 3,45</w:t>
            </w:r>
          </w:p>
        </w:tc>
      </w:tr>
      <w:tr w:rsidR="0062588C" w:rsidRPr="00BB7877">
        <w:tc>
          <w:tcPr>
            <w:tcW w:w="1887" w:type="dxa"/>
          </w:tcPr>
          <w:p w:rsidR="0062588C" w:rsidRPr="00BB7877" w:rsidRDefault="00B15E77" w:rsidP="004A72ED">
            <w:pPr>
              <w:spacing w:before="100" w:beforeAutospacing="1" w:after="100" w:afterAutospacing="1"/>
              <w:rPr>
                <w:lang w:val="en-GB"/>
              </w:rPr>
            </w:pPr>
            <w:r>
              <w:rPr>
                <w:lang w:val="en-GB"/>
              </w:rPr>
              <w:t>Turkey</w:t>
            </w:r>
          </w:p>
        </w:tc>
        <w:tc>
          <w:tcPr>
            <w:tcW w:w="1999" w:type="dxa"/>
          </w:tcPr>
          <w:p w:rsidR="0062588C" w:rsidRPr="00BB7877" w:rsidRDefault="0062588C" w:rsidP="004A72ED">
            <w:pPr>
              <w:spacing w:before="100" w:beforeAutospacing="1" w:after="100" w:afterAutospacing="1"/>
              <w:rPr>
                <w:lang w:val="en-GB"/>
              </w:rPr>
            </w:pPr>
            <w:r w:rsidRPr="00BB7877">
              <w:rPr>
                <w:lang w:val="en-GB"/>
              </w:rPr>
              <w:t>$  26,23</w:t>
            </w:r>
          </w:p>
        </w:tc>
        <w:tc>
          <w:tcPr>
            <w:tcW w:w="1907" w:type="dxa"/>
          </w:tcPr>
          <w:p w:rsidR="0062588C" w:rsidRPr="00BB7877" w:rsidRDefault="0062588C" w:rsidP="004A72ED">
            <w:pPr>
              <w:spacing w:before="100" w:beforeAutospacing="1" w:after="100" w:afterAutospacing="1"/>
              <w:rPr>
                <w:lang w:val="en-GB"/>
              </w:rPr>
            </w:pPr>
            <w:r w:rsidRPr="00BB7877">
              <w:rPr>
                <w:lang w:val="en-GB"/>
              </w:rPr>
              <w:t>$ 7,94</w:t>
            </w:r>
          </w:p>
        </w:tc>
        <w:tc>
          <w:tcPr>
            <w:tcW w:w="1909" w:type="dxa"/>
          </w:tcPr>
          <w:p w:rsidR="0062588C" w:rsidRPr="00BB7877" w:rsidRDefault="0062588C" w:rsidP="004A72ED">
            <w:pPr>
              <w:spacing w:before="100" w:beforeAutospacing="1" w:after="100" w:afterAutospacing="1"/>
              <w:rPr>
                <w:lang w:val="en-GB"/>
              </w:rPr>
            </w:pPr>
            <w:r w:rsidRPr="00BB7877">
              <w:rPr>
                <w:lang w:val="en-GB"/>
              </w:rPr>
              <w:t>$ 29,11</w:t>
            </w:r>
          </w:p>
        </w:tc>
        <w:tc>
          <w:tcPr>
            <w:tcW w:w="1874" w:type="dxa"/>
          </w:tcPr>
          <w:p w:rsidR="0062588C" w:rsidRPr="00BB7877" w:rsidRDefault="0062588C" w:rsidP="004A72ED">
            <w:pPr>
              <w:spacing w:before="100" w:beforeAutospacing="1" w:after="100" w:afterAutospacing="1"/>
              <w:rPr>
                <w:lang w:val="en-GB"/>
              </w:rPr>
            </w:pPr>
            <w:r w:rsidRPr="00BB7877">
              <w:rPr>
                <w:lang w:val="en-GB"/>
              </w:rPr>
              <w:t>$ 3,13</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Rus</w:t>
            </w:r>
            <w:r w:rsidR="00B15E77">
              <w:rPr>
                <w:lang w:val="en-GB"/>
              </w:rPr>
              <w:t>sia</w:t>
            </w:r>
          </w:p>
        </w:tc>
        <w:tc>
          <w:tcPr>
            <w:tcW w:w="1999" w:type="dxa"/>
          </w:tcPr>
          <w:p w:rsidR="0062588C" w:rsidRPr="00BB7877" w:rsidRDefault="0062588C" w:rsidP="004A72ED">
            <w:pPr>
              <w:spacing w:before="100" w:beforeAutospacing="1" w:after="100" w:afterAutospacing="1"/>
              <w:rPr>
                <w:lang w:val="en-GB"/>
              </w:rPr>
            </w:pPr>
            <w:r w:rsidRPr="00BB7877">
              <w:rPr>
                <w:lang w:val="en-GB"/>
              </w:rPr>
              <w:t>$  14,50</w:t>
            </w:r>
          </w:p>
        </w:tc>
        <w:tc>
          <w:tcPr>
            <w:tcW w:w="1907" w:type="dxa"/>
          </w:tcPr>
          <w:p w:rsidR="0062588C" w:rsidRPr="00BB7877" w:rsidRDefault="0062588C" w:rsidP="004A72ED">
            <w:pPr>
              <w:spacing w:before="100" w:beforeAutospacing="1" w:after="100" w:afterAutospacing="1"/>
              <w:rPr>
                <w:lang w:val="en-GB"/>
              </w:rPr>
            </w:pPr>
            <w:r w:rsidRPr="00BB7877">
              <w:rPr>
                <w:lang w:val="en-GB"/>
              </w:rPr>
              <w:t>$ 4,40</w:t>
            </w:r>
          </w:p>
        </w:tc>
        <w:tc>
          <w:tcPr>
            <w:tcW w:w="1909" w:type="dxa"/>
          </w:tcPr>
          <w:p w:rsidR="0062588C" w:rsidRPr="00BB7877" w:rsidRDefault="0062588C" w:rsidP="004A72ED">
            <w:pPr>
              <w:spacing w:before="100" w:beforeAutospacing="1" w:after="100" w:afterAutospacing="1"/>
              <w:rPr>
                <w:lang w:val="en-GB"/>
              </w:rPr>
            </w:pPr>
            <w:r w:rsidRPr="00BB7877">
              <w:rPr>
                <w:lang w:val="en-GB"/>
              </w:rPr>
              <w:t>$ 16,01</w:t>
            </w:r>
          </w:p>
        </w:tc>
        <w:tc>
          <w:tcPr>
            <w:tcW w:w="1874" w:type="dxa"/>
          </w:tcPr>
          <w:p w:rsidR="0062588C" w:rsidRPr="00BB7877" w:rsidRDefault="0062588C" w:rsidP="004A72ED">
            <w:pPr>
              <w:spacing w:before="100" w:beforeAutospacing="1" w:after="100" w:afterAutospacing="1"/>
              <w:rPr>
                <w:lang w:val="en-GB"/>
              </w:rPr>
            </w:pPr>
            <w:r w:rsidRPr="00BB7877">
              <w:rPr>
                <w:lang w:val="en-GB"/>
              </w:rPr>
              <w:t>$ 1,73</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Ital</w:t>
            </w:r>
            <w:r w:rsidR="00B15E77">
              <w:rPr>
                <w:lang w:val="en-GB"/>
              </w:rPr>
              <w:t>y</w:t>
            </w:r>
          </w:p>
        </w:tc>
        <w:tc>
          <w:tcPr>
            <w:tcW w:w="1999" w:type="dxa"/>
          </w:tcPr>
          <w:p w:rsidR="0062588C" w:rsidRPr="00BB7877" w:rsidRDefault="0062588C" w:rsidP="004A72ED">
            <w:pPr>
              <w:spacing w:before="100" w:beforeAutospacing="1" w:after="100" w:afterAutospacing="1"/>
              <w:rPr>
                <w:lang w:val="en-GB"/>
              </w:rPr>
            </w:pPr>
            <w:r w:rsidRPr="00BB7877">
              <w:rPr>
                <w:lang w:val="en-GB"/>
              </w:rPr>
              <w:t xml:space="preserve">$  36,71 </w:t>
            </w:r>
          </w:p>
        </w:tc>
        <w:tc>
          <w:tcPr>
            <w:tcW w:w="1907" w:type="dxa"/>
          </w:tcPr>
          <w:p w:rsidR="0062588C" w:rsidRPr="00BB7877" w:rsidRDefault="0062588C" w:rsidP="004A72ED">
            <w:pPr>
              <w:spacing w:before="100" w:beforeAutospacing="1" w:after="100" w:afterAutospacing="1"/>
              <w:rPr>
                <w:lang w:val="en-GB"/>
              </w:rPr>
            </w:pPr>
            <w:r w:rsidRPr="00BB7877">
              <w:rPr>
                <w:lang w:val="en-GB"/>
              </w:rPr>
              <w:t xml:space="preserve">$ 11,14 </w:t>
            </w:r>
          </w:p>
        </w:tc>
        <w:tc>
          <w:tcPr>
            <w:tcW w:w="1909" w:type="dxa"/>
          </w:tcPr>
          <w:p w:rsidR="0062588C" w:rsidRPr="00BB7877" w:rsidRDefault="0062588C" w:rsidP="004A72ED">
            <w:pPr>
              <w:spacing w:before="100" w:beforeAutospacing="1" w:after="100" w:afterAutospacing="1"/>
              <w:rPr>
                <w:lang w:val="en-GB"/>
              </w:rPr>
            </w:pPr>
            <w:r w:rsidRPr="00BB7877">
              <w:rPr>
                <w:lang w:val="en-GB"/>
              </w:rPr>
              <w:t xml:space="preserve">$ 40,73 </w:t>
            </w:r>
          </w:p>
        </w:tc>
        <w:tc>
          <w:tcPr>
            <w:tcW w:w="1874" w:type="dxa"/>
          </w:tcPr>
          <w:p w:rsidR="0062588C" w:rsidRPr="00BB7877" w:rsidRDefault="0062588C" w:rsidP="004A72ED">
            <w:pPr>
              <w:spacing w:before="100" w:beforeAutospacing="1" w:after="100" w:afterAutospacing="1"/>
              <w:rPr>
                <w:lang w:val="en-GB"/>
              </w:rPr>
            </w:pPr>
            <w:r w:rsidRPr="00BB7877">
              <w:rPr>
                <w:lang w:val="en-GB"/>
              </w:rPr>
              <w:t>$ 4,38</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China</w:t>
            </w:r>
          </w:p>
        </w:tc>
        <w:tc>
          <w:tcPr>
            <w:tcW w:w="1999" w:type="dxa"/>
          </w:tcPr>
          <w:p w:rsidR="0062588C" w:rsidRPr="00BB7877" w:rsidRDefault="0062588C" w:rsidP="004A72ED">
            <w:pPr>
              <w:spacing w:before="100" w:beforeAutospacing="1" w:after="100" w:afterAutospacing="1"/>
              <w:rPr>
                <w:lang w:val="en-GB"/>
              </w:rPr>
            </w:pPr>
            <w:r w:rsidRPr="00BB7877">
              <w:rPr>
                <w:lang w:val="en-GB"/>
              </w:rPr>
              <w:t>$  15,33</w:t>
            </w:r>
          </w:p>
        </w:tc>
        <w:tc>
          <w:tcPr>
            <w:tcW w:w="1907" w:type="dxa"/>
          </w:tcPr>
          <w:p w:rsidR="0062588C" w:rsidRPr="00BB7877" w:rsidRDefault="0062588C" w:rsidP="004A72ED">
            <w:pPr>
              <w:spacing w:before="100" w:beforeAutospacing="1" w:after="100" w:afterAutospacing="1"/>
              <w:rPr>
                <w:lang w:val="en-GB"/>
              </w:rPr>
            </w:pPr>
            <w:r w:rsidRPr="00BB7877">
              <w:rPr>
                <w:lang w:val="en-GB"/>
              </w:rPr>
              <w:t>$ 4,65</w:t>
            </w:r>
          </w:p>
        </w:tc>
        <w:tc>
          <w:tcPr>
            <w:tcW w:w="1909" w:type="dxa"/>
          </w:tcPr>
          <w:p w:rsidR="0062588C" w:rsidRPr="00BB7877" w:rsidRDefault="0062588C" w:rsidP="004A72ED">
            <w:pPr>
              <w:spacing w:before="100" w:beforeAutospacing="1" w:after="100" w:afterAutospacing="1"/>
              <w:rPr>
                <w:lang w:val="en-GB"/>
              </w:rPr>
            </w:pPr>
            <w:r w:rsidRPr="00BB7877">
              <w:rPr>
                <w:lang w:val="en-GB"/>
              </w:rPr>
              <w:t>$ 17,02</w:t>
            </w:r>
          </w:p>
        </w:tc>
        <w:tc>
          <w:tcPr>
            <w:tcW w:w="1874" w:type="dxa"/>
          </w:tcPr>
          <w:p w:rsidR="0062588C" w:rsidRPr="00BB7877" w:rsidRDefault="0062588C" w:rsidP="004A72ED">
            <w:pPr>
              <w:spacing w:before="100" w:beforeAutospacing="1" w:after="100" w:afterAutospacing="1"/>
              <w:rPr>
                <w:lang w:val="en-GB"/>
              </w:rPr>
            </w:pPr>
            <w:r w:rsidRPr="00BB7877">
              <w:rPr>
                <w:lang w:val="en-GB"/>
              </w:rPr>
              <w:t>$ 1,83</w:t>
            </w:r>
          </w:p>
        </w:tc>
      </w:tr>
    </w:tbl>
    <w:p w:rsidR="008F137E" w:rsidRPr="00BB7877" w:rsidRDefault="00FA30E7" w:rsidP="0062588C">
      <w:pPr>
        <w:pStyle w:val="Geenafstand"/>
        <w:rPr>
          <w:color w:val="000000" w:themeColor="text1"/>
          <w:lang w:val="en-GB"/>
        </w:rPr>
      </w:pPr>
      <w:r>
        <w:rPr>
          <w:color w:val="000000" w:themeColor="text1"/>
          <w:lang w:val="en-GB"/>
        </w:rPr>
        <w:lastRenderedPageBreak/>
        <w:t>From these figures it seems that prices for performances in Brazil and Turkey don</w:t>
      </w:r>
      <w:r w:rsidR="00D85EE0">
        <w:rPr>
          <w:color w:val="000000" w:themeColor="text1"/>
          <w:lang w:val="en-GB"/>
        </w:rPr>
        <w:t>’t differ much from each other. W</w:t>
      </w:r>
      <w:r>
        <w:rPr>
          <w:color w:val="000000" w:themeColor="text1"/>
          <w:lang w:val="en-GB"/>
        </w:rPr>
        <w:t>hilst in other countries where the currency is underappreciated (China and Russia)</w:t>
      </w:r>
      <w:r w:rsidR="00C975A8">
        <w:rPr>
          <w:color w:val="000000" w:themeColor="text1"/>
          <w:lang w:val="en-GB"/>
        </w:rPr>
        <w:t xml:space="preserve"> to the Dollar, the prices are</w:t>
      </w:r>
      <w:r w:rsidR="00D85EE0">
        <w:rPr>
          <w:color w:val="000000" w:themeColor="text1"/>
          <w:lang w:val="en-GB"/>
        </w:rPr>
        <w:t xml:space="preserve"> lower.</w:t>
      </w:r>
      <w:r>
        <w:rPr>
          <w:color w:val="000000" w:themeColor="text1"/>
          <w:lang w:val="en-GB"/>
        </w:rPr>
        <w:t xml:space="preserve"> </w:t>
      </w:r>
    </w:p>
    <w:p w:rsidR="002C0097" w:rsidRDefault="002C6B99" w:rsidP="00F71D16">
      <w:pPr>
        <w:rPr>
          <w:lang w:val="en-GB" w:eastAsia="zh-CN"/>
        </w:rPr>
      </w:pPr>
      <w:r w:rsidRPr="00BB7877">
        <w:rPr>
          <w:rStyle w:val="Kop1Char"/>
          <w:lang w:val="en-GB"/>
        </w:rPr>
        <w:br/>
      </w:r>
      <w:r w:rsidR="00FB7906" w:rsidRPr="00BB7877">
        <w:rPr>
          <w:rStyle w:val="Kop2Char"/>
          <w:lang w:val="en-GB"/>
        </w:rPr>
        <w:t>8.4 Promoti</w:t>
      </w:r>
      <w:r w:rsidR="00A05838">
        <w:rPr>
          <w:rStyle w:val="Kop2Char"/>
          <w:lang w:val="en-GB"/>
        </w:rPr>
        <w:t>on</w:t>
      </w:r>
      <w:r w:rsidR="0062588C" w:rsidRPr="00BB7877">
        <w:rPr>
          <w:lang w:val="en-GB"/>
        </w:rPr>
        <w:br/>
      </w:r>
    </w:p>
    <w:p w:rsidR="002C0097" w:rsidRPr="002C0097" w:rsidRDefault="002C0097" w:rsidP="00F71D16">
      <w:pPr>
        <w:rPr>
          <w:b/>
          <w:bCs/>
          <w:lang w:val="en-GB" w:eastAsia="zh-CN"/>
        </w:rPr>
      </w:pPr>
      <w:r>
        <w:rPr>
          <w:lang w:val="en-GB" w:eastAsia="zh-CN"/>
        </w:rPr>
        <w:t xml:space="preserve">As described in the marketing </w:t>
      </w:r>
      <w:r w:rsidRPr="002C0097">
        <w:rPr>
          <w:b/>
          <w:bCs/>
          <w:lang w:val="en-GB" w:eastAsia="zh-CN"/>
        </w:rPr>
        <w:t>2.2.4.4 Marketing</w:t>
      </w:r>
      <w:r>
        <w:rPr>
          <w:b/>
          <w:bCs/>
          <w:lang w:val="en-GB" w:eastAsia="zh-CN"/>
        </w:rPr>
        <w:t xml:space="preserve"> </w:t>
      </w:r>
      <w:r>
        <w:rPr>
          <w:lang w:val="en-GB" w:eastAsia="zh-CN"/>
        </w:rPr>
        <w:t>chapter, these elements were used to promote the DCC in Shanghai:</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PR</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 xml:space="preserve">SMS </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Print advertising</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Outside advertising</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Electronic channels</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Website</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 xml:space="preserve">Questionnaire </w:t>
      </w:r>
    </w:p>
    <w:p w:rsidR="00F927D2" w:rsidRDefault="00F927D2" w:rsidP="00F71D16">
      <w:pPr>
        <w:rPr>
          <w:lang w:val="en-GB" w:eastAsia="zh-CN"/>
        </w:rPr>
      </w:pPr>
    </w:p>
    <w:p w:rsidR="001C5406" w:rsidRDefault="00F927D2" w:rsidP="00F71D16">
      <w:pPr>
        <w:rPr>
          <w:lang w:val="en-GB" w:eastAsia="zh-CN"/>
        </w:rPr>
      </w:pPr>
      <w:r>
        <w:rPr>
          <w:lang w:val="en-GB" w:eastAsia="zh-CN"/>
        </w:rPr>
        <w:t>A collection of media scans can be found in the attachment</w:t>
      </w:r>
      <w:r w:rsidR="00441DED">
        <w:rPr>
          <w:lang w:val="en-GB" w:eastAsia="zh-CN"/>
        </w:rPr>
        <w:t>s*.</w:t>
      </w:r>
    </w:p>
    <w:p w:rsidR="00F71D16" w:rsidRPr="00BB7877" w:rsidRDefault="00D85EE0" w:rsidP="002C6B99">
      <w:pPr>
        <w:spacing w:after="0"/>
        <w:rPr>
          <w:b/>
          <w:lang w:val="en-GB"/>
        </w:rPr>
      </w:pPr>
      <w:r>
        <w:rPr>
          <w:b/>
          <w:lang w:val="en-GB"/>
        </w:rPr>
        <w:t>Target</w:t>
      </w:r>
      <w:r w:rsidR="00C975A8">
        <w:rPr>
          <w:b/>
          <w:lang w:val="en-GB"/>
        </w:rPr>
        <w:t xml:space="preserve"> </w:t>
      </w:r>
      <w:r>
        <w:rPr>
          <w:b/>
          <w:lang w:val="en-GB"/>
        </w:rPr>
        <w:t>group DCC</w:t>
      </w:r>
    </w:p>
    <w:p w:rsidR="00F90173" w:rsidRPr="00BB7877" w:rsidRDefault="00D85EE0" w:rsidP="002C6B99">
      <w:pPr>
        <w:spacing w:after="0"/>
        <w:rPr>
          <w:sz w:val="24"/>
          <w:szCs w:val="24"/>
          <w:lang w:val="en-GB" w:eastAsia="zh-CN"/>
        </w:rPr>
      </w:pPr>
      <w:r>
        <w:rPr>
          <w:lang w:val="en-GB"/>
        </w:rPr>
        <w:t>Below is a description of the general target group using several characteristics. The target group is based upon the people that show interest for the activities of SICA.</w:t>
      </w:r>
    </w:p>
    <w:p w:rsidR="00F90173" w:rsidRPr="00BB7877" w:rsidRDefault="00F90173" w:rsidP="00F90173">
      <w:pPr>
        <w:pStyle w:val="Geenafstand"/>
        <w:rPr>
          <w:lang w:val="en-GB"/>
        </w:rPr>
      </w:pPr>
    </w:p>
    <w:p w:rsidR="00F90173" w:rsidRPr="00BB7877" w:rsidRDefault="00D85EE0" w:rsidP="00633F7C">
      <w:pPr>
        <w:spacing w:after="0" w:line="240" w:lineRule="auto"/>
        <w:rPr>
          <w:b/>
          <w:lang w:val="en-GB"/>
        </w:rPr>
      </w:pPr>
      <w:r>
        <w:rPr>
          <w:b/>
          <w:lang w:val="en-GB"/>
        </w:rPr>
        <w:t>General target group</w:t>
      </w:r>
    </w:p>
    <w:p w:rsidR="00F90173" w:rsidRPr="00BB7877" w:rsidRDefault="00C975A8" w:rsidP="00F90173">
      <w:pPr>
        <w:pStyle w:val="Geenafstand"/>
        <w:rPr>
          <w:rFonts w:eastAsia="Times New Roman"/>
          <w:color w:val="000000"/>
          <w:lang w:val="en-GB"/>
        </w:rPr>
      </w:pPr>
      <w:r>
        <w:rPr>
          <w:rFonts w:eastAsia="Times New Roman"/>
          <w:color w:val="000000"/>
          <w:u w:val="single"/>
          <w:lang w:val="en-GB"/>
        </w:rPr>
        <w:t>Socio-demograph</w:t>
      </w:r>
      <w:r w:rsidR="00D85EE0">
        <w:rPr>
          <w:rFonts w:eastAsia="Times New Roman"/>
          <w:color w:val="000000"/>
          <w:u w:val="single"/>
          <w:lang w:val="en-GB"/>
        </w:rPr>
        <w:t>ic</w:t>
      </w:r>
      <w:r w:rsidR="00F90173" w:rsidRPr="00BB7877">
        <w:rPr>
          <w:rFonts w:eastAsia="Times New Roman"/>
          <w:color w:val="000000"/>
          <w:lang w:val="en-GB"/>
        </w:rPr>
        <w:br/>
      </w:r>
      <w:r w:rsidR="00D85EE0">
        <w:rPr>
          <w:rFonts w:eastAsia="Times New Roman"/>
          <w:color w:val="000000"/>
          <w:lang w:val="en-GB"/>
        </w:rPr>
        <w:t>In th</w:t>
      </w:r>
      <w:r w:rsidR="00096EE5">
        <w:rPr>
          <w:rFonts w:eastAsia="Times New Roman"/>
          <w:color w:val="000000"/>
          <w:lang w:val="en-GB"/>
        </w:rPr>
        <w:t>e</w:t>
      </w:r>
      <w:r w:rsidR="00D85EE0">
        <w:rPr>
          <w:rFonts w:eastAsia="Times New Roman"/>
          <w:color w:val="000000"/>
          <w:lang w:val="en-GB"/>
        </w:rPr>
        <w:t xml:space="preserve"> schedule </w:t>
      </w:r>
      <w:r w:rsidR="00096EE5">
        <w:rPr>
          <w:rFonts w:eastAsia="Times New Roman"/>
          <w:color w:val="000000"/>
          <w:lang w:val="en-GB"/>
        </w:rPr>
        <w:t xml:space="preserve">below </w:t>
      </w:r>
      <w:r w:rsidR="00D85EE0">
        <w:rPr>
          <w:rFonts w:eastAsia="Times New Roman"/>
          <w:color w:val="000000"/>
          <w:lang w:val="en-GB"/>
        </w:rPr>
        <w:t>the physical target group of the DCC is described with the follo</w:t>
      </w:r>
      <w:r w:rsidR="00096EE5">
        <w:rPr>
          <w:rFonts w:eastAsia="Times New Roman"/>
          <w:color w:val="000000"/>
          <w:lang w:val="en-GB"/>
        </w:rPr>
        <w:t>wing characteristics: sex, age, welfare class, education and family situation.</w:t>
      </w:r>
    </w:p>
    <w:tbl>
      <w:tblPr>
        <w:tblW w:w="0" w:type="auto"/>
        <w:tblCellSpacing w:w="0" w:type="dxa"/>
        <w:tblBorders>
          <w:top w:val="outset" w:sz="6" w:space="0" w:color="FF66CC"/>
          <w:left w:val="outset" w:sz="6" w:space="0" w:color="FF66CC"/>
          <w:bottom w:val="inset" w:sz="6" w:space="0" w:color="FF66CC"/>
          <w:right w:val="inset" w:sz="6" w:space="0" w:color="FF66CC"/>
        </w:tblBorders>
        <w:tblCellMar>
          <w:left w:w="0" w:type="dxa"/>
          <w:right w:w="0" w:type="dxa"/>
        </w:tblCellMar>
        <w:tblLook w:val="04A0"/>
      </w:tblPr>
      <w:tblGrid>
        <w:gridCol w:w="4605"/>
        <w:gridCol w:w="4605"/>
      </w:tblGrid>
      <w:tr w:rsidR="00F90173" w:rsidRPr="00BB7877">
        <w:trPr>
          <w:trHeight w:val="640"/>
          <w:tblCellSpacing w:w="0" w:type="dxa"/>
        </w:trPr>
        <w:tc>
          <w:tcPr>
            <w:tcW w:w="4605" w:type="dxa"/>
          </w:tcPr>
          <w:p w:rsidR="00F90173" w:rsidRPr="00BB7877" w:rsidRDefault="00096EE5" w:rsidP="00FF504B">
            <w:pPr>
              <w:spacing w:after="0" w:line="240" w:lineRule="auto"/>
              <w:rPr>
                <w:rFonts w:ascii="Times New Roman" w:eastAsia="Times New Roman" w:hAnsi="Times New Roman"/>
                <w:i/>
                <w:lang w:val="en-GB"/>
              </w:rPr>
            </w:pPr>
            <w:r>
              <w:rPr>
                <w:rFonts w:eastAsia="Times New Roman"/>
                <w:b/>
                <w:bCs/>
                <w:i/>
                <w:lang w:val="en-GB"/>
              </w:rPr>
              <w:t>Characteristic</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i/>
                <w:lang w:val="en-GB"/>
              </w:rPr>
            </w:pPr>
            <w:r>
              <w:rPr>
                <w:rFonts w:eastAsia="Times New Roman"/>
                <w:b/>
                <w:bCs/>
                <w:i/>
                <w:lang w:val="en-GB"/>
              </w:rPr>
              <w:t>Value</w:t>
            </w:r>
          </w:p>
        </w:tc>
      </w:tr>
      <w:tr w:rsidR="00F90173" w:rsidRPr="00BB7877">
        <w:trPr>
          <w:tblCellSpacing w:w="0" w:type="dxa"/>
        </w:trPr>
        <w:tc>
          <w:tcPr>
            <w:tcW w:w="4605" w:type="dxa"/>
          </w:tcPr>
          <w:p w:rsidR="00F90173" w:rsidRPr="00BB7877" w:rsidRDefault="00096EE5" w:rsidP="00096EE5">
            <w:pPr>
              <w:tabs>
                <w:tab w:val="left" w:pos="1360"/>
              </w:tabs>
              <w:spacing w:before="100" w:beforeAutospacing="1" w:after="100" w:afterAutospacing="1" w:line="240" w:lineRule="auto"/>
              <w:rPr>
                <w:rFonts w:ascii="Times New Roman" w:eastAsia="Times New Roman" w:hAnsi="Times New Roman"/>
                <w:lang w:val="en-GB"/>
              </w:rPr>
            </w:pPr>
            <w:r>
              <w:rPr>
                <w:rFonts w:eastAsia="Times New Roman"/>
                <w:lang w:val="en-GB"/>
              </w:rPr>
              <w:t>Sex</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Men and women</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Age</w:t>
            </w:r>
          </w:p>
        </w:tc>
        <w:tc>
          <w:tcPr>
            <w:tcW w:w="4605" w:type="dxa"/>
          </w:tcPr>
          <w:p w:rsidR="00F90173" w:rsidRPr="00BB7877" w:rsidRDefault="00F90173" w:rsidP="00FF504B">
            <w:pPr>
              <w:spacing w:before="100" w:beforeAutospacing="1" w:after="100" w:afterAutospacing="1" w:line="240" w:lineRule="auto"/>
              <w:rPr>
                <w:rFonts w:ascii="Times New Roman" w:eastAsia="Times New Roman" w:hAnsi="Times New Roman"/>
                <w:lang w:val="en-GB"/>
              </w:rPr>
            </w:pPr>
            <w:r w:rsidRPr="00BB7877">
              <w:rPr>
                <w:rFonts w:eastAsia="Times New Roman"/>
                <w:lang w:val="en-GB"/>
              </w:rPr>
              <w:t>30-45</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Welfare class</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Medium-high</w:t>
            </w:r>
          </w:p>
        </w:tc>
      </w:tr>
      <w:tr w:rsidR="00F90173" w:rsidRPr="00BB7877">
        <w:trPr>
          <w:tblCellSpacing w:w="0" w:type="dxa"/>
        </w:trPr>
        <w:tc>
          <w:tcPr>
            <w:tcW w:w="4605" w:type="dxa"/>
          </w:tcPr>
          <w:p w:rsidR="00F90173" w:rsidRPr="00BB7877" w:rsidRDefault="00096EE5" w:rsidP="00096EE5">
            <w:pPr>
              <w:tabs>
                <w:tab w:val="left" w:pos="1667"/>
              </w:tabs>
              <w:spacing w:before="100" w:beforeAutospacing="1" w:after="100" w:afterAutospacing="1" w:line="240" w:lineRule="auto"/>
              <w:rPr>
                <w:rFonts w:ascii="Times New Roman" w:eastAsia="Times New Roman" w:hAnsi="Times New Roman"/>
                <w:lang w:val="en-GB"/>
              </w:rPr>
            </w:pPr>
            <w:r>
              <w:rPr>
                <w:rFonts w:eastAsia="Times New Roman"/>
                <w:lang w:val="en-GB"/>
              </w:rPr>
              <w:t>Education</w:t>
            </w:r>
          </w:p>
        </w:tc>
        <w:tc>
          <w:tcPr>
            <w:tcW w:w="4605" w:type="dxa"/>
          </w:tcPr>
          <w:p w:rsidR="00F90173" w:rsidRPr="00BB7877" w:rsidRDefault="00F90173" w:rsidP="00FF504B">
            <w:pPr>
              <w:spacing w:before="100" w:beforeAutospacing="1" w:after="100" w:afterAutospacing="1" w:line="240" w:lineRule="auto"/>
              <w:rPr>
                <w:rFonts w:ascii="Times New Roman" w:eastAsia="Times New Roman" w:hAnsi="Times New Roman"/>
                <w:lang w:val="en-GB"/>
              </w:rPr>
            </w:pPr>
            <w:r w:rsidRPr="00BB7877">
              <w:rPr>
                <w:rFonts w:eastAsia="Times New Roman"/>
                <w:lang w:val="en-GB"/>
              </w:rPr>
              <w:t>HBO – WO</w:t>
            </w:r>
            <w:r w:rsidR="00096EE5">
              <w:rPr>
                <w:rFonts w:eastAsia="Times New Roman"/>
                <w:lang w:val="en-GB"/>
              </w:rPr>
              <w:t xml:space="preserve"> (University)</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Family situation</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Bachelor, young family</w:t>
            </w:r>
          </w:p>
        </w:tc>
      </w:tr>
    </w:tbl>
    <w:p w:rsidR="00F90173" w:rsidRPr="00BB7877" w:rsidRDefault="00F90173" w:rsidP="00F90173">
      <w:pPr>
        <w:pStyle w:val="Geenafstand"/>
        <w:rPr>
          <w:lang w:val="en-GB"/>
        </w:rPr>
      </w:pPr>
      <w:r w:rsidRPr="00BB7877">
        <w:rPr>
          <w:rFonts w:ascii="Times New Roman" w:hAnsi="Times New Roman"/>
          <w:lang w:val="en-GB"/>
        </w:rPr>
        <w:br/>
      </w:r>
      <w:r w:rsidR="00096EE5">
        <w:rPr>
          <w:u w:val="single"/>
          <w:lang w:val="en-GB"/>
        </w:rPr>
        <w:t>Psycho</w:t>
      </w:r>
      <w:r w:rsidR="00C975A8">
        <w:rPr>
          <w:u w:val="single"/>
          <w:lang w:val="en-GB"/>
        </w:rPr>
        <w:t>-graph</w:t>
      </w:r>
      <w:r w:rsidR="00096EE5">
        <w:rPr>
          <w:u w:val="single"/>
          <w:lang w:val="en-GB"/>
        </w:rPr>
        <w:t>ic</w:t>
      </w:r>
      <w:r w:rsidRPr="00BB7877">
        <w:rPr>
          <w:u w:val="single"/>
          <w:lang w:val="en-GB"/>
        </w:rPr>
        <w:t xml:space="preserve"> </w:t>
      </w:r>
      <w:r w:rsidR="00096EE5">
        <w:rPr>
          <w:u w:val="single"/>
          <w:lang w:val="en-GB"/>
        </w:rPr>
        <w:t>characteristics</w:t>
      </w:r>
      <w:r w:rsidRPr="00BB7877">
        <w:rPr>
          <w:lang w:val="en-GB"/>
        </w:rPr>
        <w:br/>
        <w:t xml:space="preserve">- </w:t>
      </w:r>
      <w:r w:rsidR="00096EE5">
        <w:rPr>
          <w:lang w:val="en-GB"/>
        </w:rPr>
        <w:t>Healthy lifestyle</w:t>
      </w:r>
    </w:p>
    <w:p w:rsidR="00F90173" w:rsidRPr="00BB7877" w:rsidRDefault="00096EE5" w:rsidP="00F90173">
      <w:pPr>
        <w:pStyle w:val="Geenafstand"/>
        <w:rPr>
          <w:lang w:val="en-GB"/>
        </w:rPr>
      </w:pPr>
      <w:r>
        <w:rPr>
          <w:lang w:val="en-GB"/>
        </w:rPr>
        <w:t>- Visitor of cultural events</w:t>
      </w:r>
    </w:p>
    <w:p w:rsidR="00F90173" w:rsidRPr="00BB7877" w:rsidRDefault="00F90173" w:rsidP="00F90173">
      <w:pPr>
        <w:pStyle w:val="Geenafstand"/>
        <w:rPr>
          <w:lang w:val="en-GB"/>
        </w:rPr>
      </w:pPr>
      <w:r w:rsidRPr="00BB7877">
        <w:rPr>
          <w:lang w:val="en-GB"/>
        </w:rPr>
        <w:t xml:space="preserve">- </w:t>
      </w:r>
      <w:r w:rsidR="00096EE5">
        <w:rPr>
          <w:lang w:val="en-GB"/>
        </w:rPr>
        <w:t xml:space="preserve">Environmentally conscious </w:t>
      </w:r>
    </w:p>
    <w:p w:rsidR="00B02888" w:rsidRDefault="00F90173" w:rsidP="00F90173">
      <w:pPr>
        <w:pStyle w:val="Geenafstand"/>
        <w:rPr>
          <w:lang w:val="en-GB"/>
        </w:rPr>
      </w:pPr>
      <w:r w:rsidRPr="00BB7877">
        <w:rPr>
          <w:lang w:val="en-GB"/>
        </w:rPr>
        <w:t xml:space="preserve">- </w:t>
      </w:r>
      <w:r w:rsidR="00096EE5">
        <w:rPr>
          <w:lang w:val="en-GB"/>
        </w:rPr>
        <w:t xml:space="preserve">Left wing political preference </w:t>
      </w:r>
    </w:p>
    <w:p w:rsidR="00B02888" w:rsidRDefault="00B02888" w:rsidP="00F90173">
      <w:pPr>
        <w:pStyle w:val="Geenafstand"/>
        <w:rPr>
          <w:u w:val="single"/>
          <w:lang w:val="en-GB"/>
        </w:rPr>
      </w:pPr>
    </w:p>
    <w:p w:rsidR="00F90173" w:rsidRPr="00B02888" w:rsidRDefault="00096EE5" w:rsidP="00F90173">
      <w:pPr>
        <w:pStyle w:val="Geenafstand"/>
        <w:rPr>
          <w:lang w:val="en-GB"/>
        </w:rPr>
      </w:pPr>
      <w:r>
        <w:rPr>
          <w:u w:val="single"/>
          <w:lang w:val="en-GB"/>
        </w:rPr>
        <w:t>Interests</w:t>
      </w:r>
    </w:p>
    <w:p w:rsidR="00F90173" w:rsidRPr="00BB7877" w:rsidRDefault="00F90173" w:rsidP="00F90173">
      <w:pPr>
        <w:pStyle w:val="Geenafstand"/>
        <w:rPr>
          <w:lang w:val="en-GB"/>
        </w:rPr>
      </w:pPr>
      <w:r w:rsidRPr="00BB7877">
        <w:rPr>
          <w:lang w:val="en-GB"/>
        </w:rPr>
        <w:lastRenderedPageBreak/>
        <w:t xml:space="preserve">- </w:t>
      </w:r>
      <w:r w:rsidR="00096EE5">
        <w:rPr>
          <w:lang w:val="en-GB"/>
        </w:rPr>
        <w:t xml:space="preserve">Getting to know (new) cultures </w:t>
      </w:r>
    </w:p>
    <w:p w:rsidR="00F90173" w:rsidRPr="00BB7877" w:rsidRDefault="00096EE5" w:rsidP="00F90173">
      <w:pPr>
        <w:pStyle w:val="Geenafstand"/>
        <w:rPr>
          <w:lang w:val="en-GB"/>
        </w:rPr>
      </w:pPr>
      <w:r>
        <w:rPr>
          <w:lang w:val="en-GB"/>
        </w:rPr>
        <w:t>- Travel</w:t>
      </w:r>
    </w:p>
    <w:p w:rsidR="00F90173" w:rsidRPr="00BB7877" w:rsidRDefault="00F90173" w:rsidP="00F90173">
      <w:pPr>
        <w:pStyle w:val="Geenafstand"/>
        <w:rPr>
          <w:lang w:val="en-GB"/>
        </w:rPr>
      </w:pPr>
      <w:r w:rsidRPr="00BB7877">
        <w:rPr>
          <w:lang w:val="en-GB"/>
        </w:rPr>
        <w:t xml:space="preserve">- </w:t>
      </w:r>
      <w:r w:rsidR="00096EE5">
        <w:rPr>
          <w:lang w:val="en-GB"/>
        </w:rPr>
        <w:t xml:space="preserve">Frequent visits events (film, theatre, dance, etc) </w:t>
      </w:r>
    </w:p>
    <w:p w:rsidR="00F90173" w:rsidRPr="00BB7877" w:rsidRDefault="00F90173" w:rsidP="00F90173">
      <w:pPr>
        <w:pStyle w:val="Geenafstand"/>
        <w:rPr>
          <w:lang w:val="en-GB"/>
        </w:rPr>
      </w:pPr>
      <w:r w:rsidRPr="00BB7877">
        <w:rPr>
          <w:lang w:val="en-GB"/>
        </w:rPr>
        <w:t xml:space="preserve">- </w:t>
      </w:r>
      <w:r w:rsidR="00096EE5">
        <w:rPr>
          <w:lang w:val="en-GB"/>
        </w:rPr>
        <w:t>Museums</w:t>
      </w:r>
    </w:p>
    <w:p w:rsidR="00F90173" w:rsidRPr="00BB7877" w:rsidRDefault="00096EE5" w:rsidP="00F90173">
      <w:pPr>
        <w:pStyle w:val="Geenafstand"/>
        <w:rPr>
          <w:lang w:val="en-GB"/>
        </w:rPr>
      </w:pPr>
      <w:r>
        <w:rPr>
          <w:lang w:val="en-GB"/>
        </w:rPr>
        <w:t>- Network</w:t>
      </w:r>
    </w:p>
    <w:p w:rsidR="00F90173" w:rsidRPr="00BB7877" w:rsidRDefault="00096EE5" w:rsidP="00F90173">
      <w:pPr>
        <w:pStyle w:val="Geenafstand"/>
        <w:rPr>
          <w:lang w:val="en-GB"/>
        </w:rPr>
      </w:pPr>
      <w:r>
        <w:rPr>
          <w:lang w:val="en-GB"/>
        </w:rPr>
        <w:t>- Politics</w:t>
      </w:r>
    </w:p>
    <w:p w:rsidR="00F90173" w:rsidRPr="00BB7877" w:rsidRDefault="00096EE5" w:rsidP="00F90173">
      <w:pPr>
        <w:pStyle w:val="Geenafstand"/>
        <w:rPr>
          <w:lang w:val="en-GB"/>
        </w:rPr>
      </w:pPr>
      <w:r>
        <w:rPr>
          <w:lang w:val="en-GB"/>
        </w:rPr>
        <w:t xml:space="preserve">- Creative profession </w:t>
      </w:r>
    </w:p>
    <w:p w:rsidR="00F90173" w:rsidRPr="00BB7877" w:rsidRDefault="00F90173" w:rsidP="00F90173">
      <w:pPr>
        <w:pStyle w:val="Geenafstand"/>
        <w:rPr>
          <w:lang w:val="en-GB"/>
        </w:rPr>
      </w:pPr>
      <w:r w:rsidRPr="00BB7877">
        <w:rPr>
          <w:lang w:val="en-GB"/>
        </w:rPr>
        <w:t xml:space="preserve">- </w:t>
      </w:r>
      <w:r w:rsidR="00096EE5">
        <w:rPr>
          <w:lang w:val="en-GB"/>
        </w:rPr>
        <w:t>Wants to develop the self</w:t>
      </w:r>
    </w:p>
    <w:p w:rsidR="00F90173" w:rsidRPr="00BB7877" w:rsidRDefault="00F90173" w:rsidP="00F90173">
      <w:pPr>
        <w:pStyle w:val="Geenafstand"/>
        <w:rPr>
          <w:u w:val="single"/>
          <w:lang w:val="en-GB"/>
        </w:rPr>
      </w:pPr>
      <w:r w:rsidRPr="00BB7877">
        <w:rPr>
          <w:u w:val="single"/>
          <w:lang w:val="en-GB"/>
        </w:rPr>
        <w:t>Media</w:t>
      </w:r>
    </w:p>
    <w:p w:rsidR="00F90173" w:rsidRPr="00BB7877" w:rsidRDefault="00F90173" w:rsidP="00F90173">
      <w:pPr>
        <w:pStyle w:val="Geenafstand"/>
        <w:rPr>
          <w:lang w:val="en-GB"/>
        </w:rPr>
      </w:pPr>
      <w:r w:rsidRPr="00BB7877">
        <w:rPr>
          <w:lang w:val="en-GB"/>
        </w:rPr>
        <w:t xml:space="preserve">- </w:t>
      </w:r>
      <w:r w:rsidR="000B7B44">
        <w:rPr>
          <w:lang w:val="en-GB"/>
        </w:rPr>
        <w:t>Watches</w:t>
      </w:r>
      <w:r w:rsidR="00096EE5">
        <w:rPr>
          <w:lang w:val="en-GB"/>
        </w:rPr>
        <w:t xml:space="preserve"> documentaries</w:t>
      </w:r>
    </w:p>
    <w:p w:rsidR="00F90173" w:rsidRPr="00BB7877" w:rsidRDefault="00F90173" w:rsidP="00F90173">
      <w:pPr>
        <w:pStyle w:val="Geenafstand"/>
        <w:rPr>
          <w:lang w:val="en-GB"/>
        </w:rPr>
      </w:pPr>
      <w:r w:rsidRPr="00BB7877">
        <w:rPr>
          <w:lang w:val="en-GB"/>
        </w:rPr>
        <w:t xml:space="preserve">- </w:t>
      </w:r>
      <w:r w:rsidR="00096EE5">
        <w:rPr>
          <w:lang w:val="en-GB"/>
        </w:rPr>
        <w:t xml:space="preserve">Watches and listens to public broadcasts </w:t>
      </w:r>
    </w:p>
    <w:p w:rsidR="00F90173" w:rsidRPr="00BB7877" w:rsidRDefault="00F90173" w:rsidP="00F90173">
      <w:pPr>
        <w:pStyle w:val="Geenafstand"/>
        <w:rPr>
          <w:lang w:val="en-GB"/>
        </w:rPr>
      </w:pPr>
      <w:r w:rsidRPr="00BB7877">
        <w:rPr>
          <w:lang w:val="en-GB"/>
        </w:rPr>
        <w:t xml:space="preserve">- </w:t>
      </w:r>
      <w:r w:rsidR="000B7B44">
        <w:rPr>
          <w:lang w:val="en-GB"/>
        </w:rPr>
        <w:t>Uses A</w:t>
      </w:r>
      <w:r w:rsidR="00096EE5">
        <w:rPr>
          <w:lang w:val="en-GB"/>
        </w:rPr>
        <w:t xml:space="preserve">pple </w:t>
      </w:r>
      <w:r w:rsidR="000B7B44">
        <w:rPr>
          <w:lang w:val="en-GB"/>
        </w:rPr>
        <w:t>merchandise (laptops etc)</w:t>
      </w:r>
    </w:p>
    <w:p w:rsidR="00633F7C" w:rsidRDefault="00F90173" w:rsidP="00F90173">
      <w:pPr>
        <w:pStyle w:val="Geenafstand"/>
        <w:rPr>
          <w:lang w:val="en-GB"/>
        </w:rPr>
      </w:pPr>
      <w:r w:rsidRPr="00BB7877">
        <w:rPr>
          <w:lang w:val="en-GB"/>
        </w:rPr>
        <w:t xml:space="preserve">- </w:t>
      </w:r>
      <w:r w:rsidR="00C975A8">
        <w:rPr>
          <w:lang w:val="en-GB"/>
        </w:rPr>
        <w:t>Reads private publications</w:t>
      </w:r>
    </w:p>
    <w:p w:rsidR="00F90173" w:rsidRPr="00BB7877" w:rsidRDefault="00F90173" w:rsidP="00F90173">
      <w:pPr>
        <w:pStyle w:val="Geenafstand"/>
        <w:rPr>
          <w:lang w:val="en-GB"/>
        </w:rPr>
      </w:pPr>
    </w:p>
    <w:p w:rsidR="00F90173" w:rsidRPr="00BB7877" w:rsidRDefault="000B7B44" w:rsidP="00F90173">
      <w:pPr>
        <w:pStyle w:val="Geenafstand"/>
        <w:rPr>
          <w:b/>
          <w:lang w:val="en-GB"/>
        </w:rPr>
      </w:pPr>
      <w:r>
        <w:rPr>
          <w:b/>
          <w:lang w:val="en-GB"/>
        </w:rPr>
        <w:t xml:space="preserve">Target group determination physical visitor  </w:t>
      </w:r>
    </w:p>
    <w:p w:rsidR="001C5406" w:rsidRDefault="008B73FF" w:rsidP="00FB2D9E">
      <w:pPr>
        <w:spacing w:after="0"/>
        <w:rPr>
          <w:lang w:val="en-GB"/>
        </w:rPr>
      </w:pPr>
      <w:r>
        <w:rPr>
          <w:lang w:val="en-GB"/>
        </w:rPr>
        <w:t>Next to the ge</w:t>
      </w:r>
      <w:r w:rsidR="00C1635F">
        <w:rPr>
          <w:lang w:val="en-GB"/>
        </w:rPr>
        <w:t>neral DCC target group, there is</w:t>
      </w:r>
      <w:r>
        <w:rPr>
          <w:lang w:val="en-GB"/>
        </w:rPr>
        <w:t xml:space="preserve"> the </w:t>
      </w:r>
      <w:r w:rsidR="00C1635F">
        <w:rPr>
          <w:lang w:val="en-GB"/>
        </w:rPr>
        <w:t>target group defined as</w:t>
      </w:r>
      <w:r w:rsidR="00194498">
        <w:rPr>
          <w:lang w:val="en-GB"/>
        </w:rPr>
        <w:t xml:space="preserve"> the physical visitor. This physical target group differs per a</w:t>
      </w:r>
      <w:r w:rsidR="00C1635F">
        <w:rPr>
          <w:lang w:val="en-GB"/>
        </w:rPr>
        <w:t>ctivity/discipline. Because its</w:t>
      </w:r>
      <w:r w:rsidR="00194498">
        <w:rPr>
          <w:lang w:val="en-GB"/>
        </w:rPr>
        <w:t xml:space="preserve"> unclear which activities/disciplines will be used in a new DCC</w:t>
      </w:r>
      <w:r w:rsidR="00395AA7">
        <w:rPr>
          <w:lang w:val="en-GB"/>
        </w:rPr>
        <w:t xml:space="preserve">, the target group </w:t>
      </w:r>
      <w:r w:rsidR="00C1635F">
        <w:rPr>
          <w:lang w:val="en-GB"/>
        </w:rPr>
        <w:t>cannot</w:t>
      </w:r>
      <w:r w:rsidR="00395AA7">
        <w:rPr>
          <w:lang w:val="en-GB"/>
        </w:rPr>
        <w:t xml:space="preserve"> be defined yet for the new DCC. What is clear for every </w:t>
      </w:r>
      <w:r w:rsidR="00C13783">
        <w:rPr>
          <w:lang w:val="en-GB"/>
        </w:rPr>
        <w:t>DCC</w:t>
      </w:r>
      <w:r w:rsidR="00395AA7">
        <w:rPr>
          <w:lang w:val="en-GB"/>
        </w:rPr>
        <w:t xml:space="preserve"> is that it wants to direct </w:t>
      </w:r>
      <w:r w:rsidR="00C13783">
        <w:rPr>
          <w:lang w:val="en-GB"/>
        </w:rPr>
        <w:t>its</w:t>
      </w:r>
      <w:r w:rsidR="00395AA7">
        <w:rPr>
          <w:lang w:val="en-GB"/>
        </w:rPr>
        <w:t xml:space="preserve"> attention to the locals that have affinity with the concept of the DCC.</w:t>
      </w:r>
      <w:r w:rsidR="00F90173" w:rsidRPr="00BB7877">
        <w:rPr>
          <w:lang w:val="en-GB"/>
        </w:rPr>
        <w:t xml:space="preserve"> </w:t>
      </w:r>
      <w:r w:rsidR="00FB2D9E" w:rsidRPr="00BB7877">
        <w:rPr>
          <w:lang w:val="en-GB"/>
        </w:rPr>
        <w:br/>
      </w:r>
    </w:p>
    <w:p w:rsidR="001C5406" w:rsidRPr="00235194" w:rsidRDefault="001C5406" w:rsidP="00A05838">
      <w:pPr>
        <w:pStyle w:val="Kop1"/>
      </w:pPr>
      <w:bookmarkStart w:id="49" w:name="_Toc153179202"/>
      <w:r w:rsidRPr="00235194">
        <w:t>Marketing communication mix</w:t>
      </w:r>
      <w:bookmarkEnd w:id="49"/>
    </w:p>
    <w:p w:rsidR="001C5406" w:rsidRPr="00235194" w:rsidRDefault="001C5406" w:rsidP="001C5406">
      <w:r w:rsidRPr="00235194">
        <w:t>It’s not easy for the DCC to implement all the marketing</w:t>
      </w:r>
      <w:r w:rsidR="00C1635F" w:rsidRPr="00235194">
        <w:t xml:space="preserve"> </w:t>
      </w:r>
      <w:r w:rsidRPr="00235194">
        <w:t>communication</w:t>
      </w:r>
      <w:r w:rsidR="00C1635F" w:rsidRPr="00235194">
        <w:t xml:space="preserve"> channels and the DCC is dependent on the program</w:t>
      </w:r>
      <w:r w:rsidRPr="00235194">
        <w:t>i</w:t>
      </w:r>
      <w:r w:rsidR="00C1635F" w:rsidRPr="00235194">
        <w:t>ng of various traditional media</w:t>
      </w:r>
      <w:r w:rsidRPr="00235194">
        <w:t xml:space="preserve">s. During the DCC project, as stated in this plan, there was low media attention for the DCC. For this project there has been a small start concerning social media. Relatively, the content created for this media was low but </w:t>
      </w:r>
      <w:r w:rsidR="009D099F" w:rsidRPr="00235194">
        <w:t>nonetheless</w:t>
      </w:r>
      <w:r w:rsidRPr="00235194">
        <w:t xml:space="preserve"> managed to break through. With a new DCC the existing channels will be implemented. The existing channels are: Twitter, Facebook, Flickr, Youtube and Wikipedia.</w:t>
      </w:r>
    </w:p>
    <w:p w:rsidR="001C5406" w:rsidRPr="00235194" w:rsidRDefault="001C5406" w:rsidP="001C5406">
      <w:r w:rsidRPr="00235194">
        <w:t xml:space="preserve">The </w:t>
      </w:r>
      <w:r w:rsidR="009D099F" w:rsidRPr="00235194">
        <w:t>DCC staff and the target group/visitors will feed the social media channels</w:t>
      </w:r>
      <w:r w:rsidR="00C1635F" w:rsidRPr="00235194">
        <w:t xml:space="preserve">. The </w:t>
      </w:r>
      <w:r w:rsidR="009D099F" w:rsidRPr="00235194">
        <w:t>staff places</w:t>
      </w:r>
      <w:r w:rsidRPr="00235194">
        <w:t xml:space="preserve"> new material, which wi</w:t>
      </w:r>
      <w:r w:rsidR="00C1635F" w:rsidRPr="00235194">
        <w:t>ll differ per network. This way</w:t>
      </w:r>
      <w:r w:rsidRPr="00235194">
        <w:t xml:space="preserve"> </w:t>
      </w:r>
      <w:r w:rsidR="009D099F" w:rsidRPr="00235194">
        <w:t>exclusivity</w:t>
      </w:r>
      <w:r w:rsidRPr="00235194">
        <w:t xml:space="preserve"> per network is realised. The target group/visitor feeds the social media with his or her reactions. The social media sites also get updated automatically with new materials from the website which in turn results in more web traffic. </w:t>
      </w:r>
    </w:p>
    <w:p w:rsidR="001C5406" w:rsidRDefault="001C5406" w:rsidP="001C5406">
      <w:pPr>
        <w:rPr>
          <w:lang w:val="nl-NL"/>
        </w:rPr>
      </w:pPr>
      <w:r w:rsidRPr="002C40E7">
        <w:rPr>
          <w:noProof/>
        </w:rPr>
        <w:lastRenderedPageBreak/>
        <w:drawing>
          <wp:inline distT="0" distB="0" distL="0" distR="0">
            <wp:extent cx="4756533" cy="4191000"/>
            <wp:effectExtent l="19050" t="0" r="5967" b="0"/>
            <wp:docPr id="3"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cstate="print"/>
                    <a:srcRect/>
                    <a:stretch>
                      <a:fillRect/>
                    </a:stretch>
                  </pic:blipFill>
                  <pic:spPr bwMode="auto">
                    <a:xfrm>
                      <a:off x="0" y="0"/>
                      <a:ext cx="4767465" cy="4200632"/>
                    </a:xfrm>
                    <a:prstGeom prst="rect">
                      <a:avLst/>
                    </a:prstGeom>
                    <a:noFill/>
                  </pic:spPr>
                </pic:pic>
              </a:graphicData>
            </a:graphic>
          </wp:inline>
        </w:drawing>
      </w:r>
    </w:p>
    <w:p w:rsidR="004F1A7B" w:rsidRPr="00235194" w:rsidRDefault="001C5406" w:rsidP="001C5406">
      <w:r w:rsidRPr="00235194">
        <w:t xml:space="preserve">Since the website is one of the most important elements within the marketing communication, it is important </w:t>
      </w:r>
      <w:r w:rsidR="00C1635F" w:rsidRPr="00235194">
        <w:t>that it works well and that it is</w:t>
      </w:r>
      <w:r w:rsidRPr="00235194">
        <w:t xml:space="preserve"> user friendly. The current website </w:t>
      </w:r>
      <w:r w:rsidR="00C1635F" w:rsidRPr="00235194">
        <w:t>does not</w:t>
      </w:r>
      <w:r w:rsidRPr="00235194">
        <w:t xml:space="preserve"> optimally provide that. Designing and remodelling the website is nessesary. The means-end analy</w:t>
      </w:r>
      <w:r w:rsidR="009D099F">
        <w:t>sis can be used to implement it</w:t>
      </w:r>
      <w:r w:rsidRPr="00235194">
        <w:t xml:space="preserve">s points in the website: accessible, exclusive, colourful and user friendly. </w:t>
      </w:r>
    </w:p>
    <w:p w:rsidR="001C5406" w:rsidRPr="00235194" w:rsidRDefault="001C5406" w:rsidP="001C5406">
      <w:r w:rsidRPr="00235194">
        <w:t xml:space="preserve">Also it is very important to provide the information in small packages and make it as attractive as possible for the visitor. Interaction between visitors and participants should also be possible. </w:t>
      </w:r>
    </w:p>
    <w:p w:rsidR="00F90173" w:rsidRPr="00BB7877" w:rsidRDefault="001C5406" w:rsidP="001C5406">
      <w:pPr>
        <w:spacing w:after="0"/>
        <w:rPr>
          <w:lang w:val="en-GB"/>
        </w:rPr>
      </w:pPr>
      <w:r w:rsidRPr="00235194">
        <w:t>Within the named channels Return On Involvement (ROI2)</w:t>
      </w:r>
      <w:r>
        <w:rPr>
          <w:rStyle w:val="Voetnootmarkering"/>
          <w:lang w:val="nl-NL"/>
        </w:rPr>
        <w:footnoteReference w:id="23"/>
      </w:r>
      <w:r w:rsidRPr="00235194">
        <w:t xml:space="preserve"> is very important. Because of the longevity of the DCC project, a long lasting participation from the target group can be created. The target group can (via different social media or participatin</w:t>
      </w:r>
      <w:r w:rsidR="00E13C52" w:rsidRPr="00235194">
        <w:t>g tools) become</w:t>
      </w:r>
      <w:r w:rsidRPr="00235194">
        <w:t xml:space="preserve"> involved with the c</w:t>
      </w:r>
      <w:r w:rsidR="00E13C52" w:rsidRPr="00235194">
        <w:t>oncept. The more people that become</w:t>
      </w:r>
      <w:r w:rsidRPr="00235194">
        <w:t xml:space="preserve"> involved with the event, the stronger a brand-association is created.</w:t>
      </w:r>
    </w:p>
    <w:p w:rsidR="008B26D7" w:rsidRDefault="008B26D7" w:rsidP="00994638">
      <w:pPr>
        <w:pStyle w:val="Kop2"/>
        <w:rPr>
          <w:lang w:val="en-GB"/>
        </w:rPr>
      </w:pPr>
    </w:p>
    <w:p w:rsidR="008B26D7" w:rsidRPr="008B26D7" w:rsidRDefault="008B26D7" w:rsidP="008B26D7"/>
    <w:p w:rsidR="008B26D7" w:rsidRDefault="00FB7906" w:rsidP="00994638">
      <w:pPr>
        <w:pStyle w:val="Kop2"/>
        <w:rPr>
          <w:lang w:val="en-GB"/>
        </w:rPr>
      </w:pPr>
      <w:bookmarkStart w:id="50" w:name="_Toc153179203"/>
      <w:r w:rsidRPr="00BB7877">
        <w:rPr>
          <w:lang w:val="en-GB"/>
        </w:rPr>
        <w:lastRenderedPageBreak/>
        <w:t xml:space="preserve">8.5 </w:t>
      </w:r>
      <w:r w:rsidR="00050961" w:rsidRPr="00BB7877">
        <w:rPr>
          <w:lang w:val="en-GB"/>
        </w:rPr>
        <w:t>Personn</w:t>
      </w:r>
      <w:r w:rsidR="00050961">
        <w:rPr>
          <w:lang w:val="en-GB"/>
        </w:rPr>
        <w:t>el</w:t>
      </w:r>
      <w:bookmarkEnd w:id="50"/>
    </w:p>
    <w:p w:rsidR="00FB7906" w:rsidRPr="008B26D7" w:rsidRDefault="00FB7906" w:rsidP="008B26D7"/>
    <w:p w:rsidR="0062588C" w:rsidRPr="00443C25" w:rsidRDefault="00CB091B" w:rsidP="00443C25">
      <w:pPr>
        <w:rPr>
          <w:lang w:val="en-GB"/>
        </w:rPr>
      </w:pPr>
      <w:r>
        <w:rPr>
          <w:lang w:val="en-GB"/>
        </w:rPr>
        <w:t>During the DCC in Shanghai</w:t>
      </w:r>
      <w:r w:rsidR="000F56F4">
        <w:rPr>
          <w:lang w:val="en-GB"/>
        </w:rPr>
        <w:t>,</w:t>
      </w:r>
      <w:r>
        <w:rPr>
          <w:lang w:val="en-GB"/>
        </w:rPr>
        <w:t xml:space="preserve"> </w:t>
      </w:r>
      <w:r w:rsidR="00E13C52">
        <w:rPr>
          <w:lang w:val="en-GB"/>
        </w:rPr>
        <w:t>personnel</w:t>
      </w:r>
      <w:r w:rsidR="00050961">
        <w:rPr>
          <w:lang w:val="en-GB"/>
        </w:rPr>
        <w:t xml:space="preserve"> turned out to be</w:t>
      </w:r>
      <w:r>
        <w:rPr>
          <w:lang w:val="en-GB"/>
        </w:rPr>
        <w:t xml:space="preserve"> an important pitfa</w:t>
      </w:r>
      <w:r w:rsidR="00050961">
        <w:rPr>
          <w:lang w:val="en-GB"/>
        </w:rPr>
        <w:t>ll, e</w:t>
      </w:r>
      <w:r w:rsidR="00031EE8">
        <w:rPr>
          <w:lang w:val="en-GB"/>
        </w:rPr>
        <w:t>specially</w:t>
      </w:r>
      <w:r w:rsidR="00050961">
        <w:rPr>
          <w:lang w:val="en-GB"/>
        </w:rPr>
        <w:t xml:space="preserve"> the organiz</w:t>
      </w:r>
      <w:r>
        <w:rPr>
          <w:lang w:val="en-GB"/>
        </w:rPr>
        <w:t xml:space="preserve">ation and the </w:t>
      </w:r>
      <w:r w:rsidR="00031EE8">
        <w:rPr>
          <w:lang w:val="en-GB"/>
        </w:rPr>
        <w:t>distribution of responsibility</w:t>
      </w:r>
      <w:r>
        <w:rPr>
          <w:lang w:val="en-GB"/>
        </w:rPr>
        <w:t xml:space="preserve">. </w:t>
      </w:r>
    </w:p>
    <w:p w:rsidR="003762B1" w:rsidRDefault="00031EE8" w:rsidP="00FB2D9E">
      <w:pPr>
        <w:rPr>
          <w:lang w:val="en-GB"/>
        </w:rPr>
      </w:pPr>
      <w:r>
        <w:rPr>
          <w:lang w:val="en-GB"/>
        </w:rPr>
        <w:t>It also seemed</w:t>
      </w:r>
      <w:r w:rsidR="00050961">
        <w:rPr>
          <w:lang w:val="en-GB"/>
        </w:rPr>
        <w:t xml:space="preserve"> that the knowledge of market fluctuation </w:t>
      </w:r>
      <w:r w:rsidR="008F0273">
        <w:rPr>
          <w:lang w:val="en-GB"/>
        </w:rPr>
        <w:t>held by</w:t>
      </w:r>
      <w:r>
        <w:rPr>
          <w:lang w:val="en-GB"/>
        </w:rPr>
        <w:t xml:space="preserve"> the </w:t>
      </w:r>
      <w:r w:rsidR="008F0273">
        <w:rPr>
          <w:lang w:val="en-GB"/>
        </w:rPr>
        <w:t>personnel</w:t>
      </w:r>
      <w:r>
        <w:rPr>
          <w:lang w:val="en-GB"/>
        </w:rPr>
        <w:t xml:space="preserve"> withi</w:t>
      </w:r>
      <w:r w:rsidR="008F0273">
        <w:rPr>
          <w:lang w:val="en-GB"/>
        </w:rPr>
        <w:t>n the NCAF/SICA was not optimal. That’s why it is</w:t>
      </w:r>
      <w:r>
        <w:rPr>
          <w:lang w:val="en-GB"/>
        </w:rPr>
        <w:t xml:space="preserve"> essential to employ or have a specialised partner that has knowl</w:t>
      </w:r>
      <w:r w:rsidR="003762B1">
        <w:rPr>
          <w:lang w:val="en-GB"/>
        </w:rPr>
        <w:t xml:space="preserve">edge of the local market and </w:t>
      </w:r>
      <w:r w:rsidR="008F0273">
        <w:rPr>
          <w:lang w:val="en-GB"/>
        </w:rPr>
        <w:t>possesses</w:t>
      </w:r>
      <w:r>
        <w:rPr>
          <w:lang w:val="en-GB"/>
        </w:rPr>
        <w:t xml:space="preserve"> the right knowledge. </w:t>
      </w:r>
    </w:p>
    <w:p w:rsidR="00886474" w:rsidRPr="00BB7877" w:rsidRDefault="003762B1" w:rsidP="00886474">
      <w:pPr>
        <w:rPr>
          <w:lang w:val="en-GB"/>
        </w:rPr>
      </w:pPr>
      <w:r>
        <w:rPr>
          <w:lang w:val="en-GB"/>
        </w:rPr>
        <w:t xml:space="preserve">If the DCC is going to </w:t>
      </w:r>
      <w:r w:rsidR="00886474">
        <w:rPr>
          <w:lang w:val="en-GB"/>
        </w:rPr>
        <w:t>have th</w:t>
      </w:r>
      <w:r w:rsidR="008F0273">
        <w:rPr>
          <w:lang w:val="en-GB"/>
        </w:rPr>
        <w:t>e same size as in Shanghai, it is</w:t>
      </w:r>
      <w:r w:rsidR="00886474">
        <w:rPr>
          <w:lang w:val="en-GB"/>
        </w:rPr>
        <w:t xml:space="preserve"> going to be imperative to have a marketing/PR partner in the Netherlands as well as in Shanghai. They can out balance the lack of marketing knowledge NCAF has. </w:t>
      </w:r>
    </w:p>
    <w:p w:rsidR="0062588C" w:rsidRPr="00BB7877" w:rsidRDefault="0062588C" w:rsidP="00FB2D9E">
      <w:pPr>
        <w:rPr>
          <w:lang w:val="en-GB"/>
        </w:rPr>
      </w:pPr>
      <w:r w:rsidRPr="00BB7877">
        <w:rPr>
          <w:lang w:val="en-GB"/>
        </w:rPr>
        <w:br/>
      </w:r>
    </w:p>
    <w:p w:rsidR="00B02888" w:rsidRDefault="00B02888" w:rsidP="008A183A">
      <w:pPr>
        <w:pStyle w:val="Kop1"/>
        <w:rPr>
          <w:lang w:val="en-GB"/>
        </w:rPr>
      </w:pPr>
    </w:p>
    <w:p w:rsidR="00B02888" w:rsidRDefault="00B02888" w:rsidP="008A183A">
      <w:pPr>
        <w:pStyle w:val="Kop1"/>
        <w:rPr>
          <w:lang w:val="en-GB"/>
        </w:rPr>
      </w:pPr>
    </w:p>
    <w:p w:rsidR="00B02888" w:rsidRDefault="00B02888" w:rsidP="008A183A">
      <w:pPr>
        <w:pStyle w:val="Kop1"/>
        <w:rPr>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8B26D7" w:rsidRDefault="008B26D7" w:rsidP="00B02888">
      <w:pPr>
        <w:rPr>
          <w:rFonts w:ascii="Cambria" w:eastAsia="SimSun" w:hAnsi="Cambria"/>
          <w:b/>
          <w:bCs/>
          <w:color w:val="365F91"/>
          <w:sz w:val="28"/>
          <w:szCs w:val="28"/>
          <w:lang w:val="en-GB"/>
        </w:rPr>
      </w:pPr>
    </w:p>
    <w:p w:rsidR="008B26D7" w:rsidRDefault="008B26D7"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Pr="00B02888" w:rsidRDefault="00B02888" w:rsidP="00B02888"/>
    <w:p w:rsidR="00A37C83" w:rsidRPr="00BB7877" w:rsidRDefault="00515A01" w:rsidP="008A183A">
      <w:pPr>
        <w:pStyle w:val="Kop1"/>
        <w:rPr>
          <w:lang w:val="en-GB"/>
        </w:rPr>
      </w:pPr>
      <w:bookmarkStart w:id="51" w:name="_Toc153179204"/>
      <w:r w:rsidRPr="00BB7877">
        <w:rPr>
          <w:lang w:val="en-GB"/>
        </w:rPr>
        <w:lastRenderedPageBreak/>
        <w:t>9</w:t>
      </w:r>
      <w:r w:rsidR="00305032" w:rsidRPr="00BB7877">
        <w:rPr>
          <w:lang w:val="en-GB"/>
        </w:rPr>
        <w:t>. B</w:t>
      </w:r>
      <w:r w:rsidR="007D665B" w:rsidRPr="00BB7877">
        <w:rPr>
          <w:lang w:val="en-GB"/>
        </w:rPr>
        <w:t>udget</w:t>
      </w:r>
      <w:bookmarkEnd w:id="51"/>
    </w:p>
    <w:p w:rsidR="00BD7546" w:rsidRPr="00BB7877" w:rsidRDefault="003D125A" w:rsidP="003065DF">
      <w:pPr>
        <w:rPr>
          <w:lang w:val="en-GB"/>
        </w:rPr>
      </w:pPr>
      <w:r>
        <w:rPr>
          <w:lang w:val="en-GB"/>
        </w:rPr>
        <w:t>The bu</w:t>
      </w:r>
      <w:r w:rsidR="008F0273">
        <w:rPr>
          <w:lang w:val="en-GB"/>
        </w:rPr>
        <w:t>dget for the next DCC is depende</w:t>
      </w:r>
      <w:r>
        <w:rPr>
          <w:lang w:val="en-GB"/>
        </w:rPr>
        <w:t xml:space="preserve">nt on </w:t>
      </w:r>
      <w:r w:rsidR="0089743B">
        <w:rPr>
          <w:lang w:val="en-GB"/>
        </w:rPr>
        <w:t>subsidies</w:t>
      </w:r>
      <w:r w:rsidR="008F0273">
        <w:rPr>
          <w:lang w:val="en-GB"/>
        </w:rPr>
        <w:t>. The amount</w:t>
      </w:r>
      <w:r>
        <w:rPr>
          <w:lang w:val="en-GB"/>
        </w:rPr>
        <w:t xml:space="preserve"> of </w:t>
      </w:r>
      <w:r w:rsidR="0089743B">
        <w:rPr>
          <w:lang w:val="en-GB"/>
        </w:rPr>
        <w:t>subsidies</w:t>
      </w:r>
      <w:r w:rsidR="008F0273">
        <w:rPr>
          <w:lang w:val="en-GB"/>
        </w:rPr>
        <w:t xml:space="preserve"> is</w:t>
      </w:r>
      <w:r>
        <w:rPr>
          <w:lang w:val="en-GB"/>
        </w:rPr>
        <w:t xml:space="preserve"> </w:t>
      </w:r>
      <w:r w:rsidR="008F0273">
        <w:rPr>
          <w:lang w:val="en-GB"/>
        </w:rPr>
        <w:t>dependent on</w:t>
      </w:r>
      <w:r>
        <w:rPr>
          <w:lang w:val="en-GB"/>
        </w:rPr>
        <w:t xml:space="preserve"> several factors. </w:t>
      </w:r>
      <w:r w:rsidR="008F0273">
        <w:rPr>
          <w:lang w:val="en-GB"/>
        </w:rPr>
        <w:t>For example, we do not</w:t>
      </w:r>
      <w:r w:rsidR="000D6780">
        <w:rPr>
          <w:lang w:val="en-GB"/>
        </w:rPr>
        <w:t xml:space="preserve"> know if with the new </w:t>
      </w:r>
      <w:r w:rsidR="008F0273">
        <w:rPr>
          <w:lang w:val="en-GB"/>
        </w:rPr>
        <w:t>Cabinet</w:t>
      </w:r>
      <w:r w:rsidR="000D6780">
        <w:rPr>
          <w:lang w:val="en-GB"/>
        </w:rPr>
        <w:t xml:space="preserve">, the </w:t>
      </w:r>
      <w:r w:rsidR="008F0273">
        <w:rPr>
          <w:lang w:val="en-GB"/>
        </w:rPr>
        <w:t>Ministry of Art will</w:t>
      </w:r>
      <w:r w:rsidR="000D6780">
        <w:rPr>
          <w:lang w:val="en-GB"/>
        </w:rPr>
        <w:t xml:space="preserve"> invest in such a project again. A decline of 10% for the </w:t>
      </w:r>
      <w:r w:rsidR="0089743B">
        <w:rPr>
          <w:lang w:val="en-GB"/>
        </w:rPr>
        <w:t>subsidies</w:t>
      </w:r>
      <w:r w:rsidR="000D6780">
        <w:rPr>
          <w:lang w:val="en-GB"/>
        </w:rPr>
        <w:t xml:space="preserve"> income of the DCC in Shanghai is estimated (not including the </w:t>
      </w:r>
      <w:r w:rsidR="0089743B">
        <w:rPr>
          <w:lang w:val="en-GB"/>
        </w:rPr>
        <w:t>subsidies</w:t>
      </w:r>
      <w:r w:rsidR="000D6780">
        <w:rPr>
          <w:lang w:val="en-GB"/>
        </w:rPr>
        <w:t xml:space="preserve"> to </w:t>
      </w:r>
      <w:r w:rsidR="005D7764">
        <w:rPr>
          <w:lang w:val="en-GB"/>
        </w:rPr>
        <w:t xml:space="preserve">cover the later budget deficit). To cover this decline a sponsor income of €100.000 is estimated. </w:t>
      </w:r>
      <w:r w:rsidR="008418CD" w:rsidRPr="00BB7877">
        <w:rPr>
          <w:lang w:val="en-GB"/>
        </w:rPr>
        <w:t xml:space="preserve"> </w:t>
      </w:r>
    </w:p>
    <w:p w:rsidR="005D7764" w:rsidRDefault="005D7764" w:rsidP="00A37C83">
      <w:pPr>
        <w:rPr>
          <w:lang w:val="en-GB"/>
        </w:rPr>
      </w:pPr>
      <w:r>
        <w:rPr>
          <w:lang w:val="en-GB"/>
        </w:rPr>
        <w:t>Cost wise, an estimated 15% de</w:t>
      </w:r>
      <w:r w:rsidR="008F0273">
        <w:rPr>
          <w:lang w:val="en-GB"/>
        </w:rPr>
        <w:t>cline is calculated, which translates to</w:t>
      </w:r>
      <w:r w:rsidR="009D099F">
        <w:rPr>
          <w:lang w:val="en-GB"/>
        </w:rPr>
        <w:t xml:space="preserve"> €1,603.780. </w:t>
      </w:r>
      <w:r>
        <w:rPr>
          <w:lang w:val="en-GB"/>
        </w:rPr>
        <w:t>This decline is thanks to the shorter time period that the DCC project will last and a more effective way of operating. Currency is also something to take in</w:t>
      </w:r>
      <w:r w:rsidR="003C34B7">
        <w:rPr>
          <w:lang w:val="en-GB"/>
        </w:rPr>
        <w:t>to</w:t>
      </w:r>
      <w:r>
        <w:rPr>
          <w:lang w:val="en-GB"/>
        </w:rPr>
        <w:t xml:space="preserve"> account wh</w:t>
      </w:r>
      <w:r w:rsidR="003C34B7">
        <w:rPr>
          <w:lang w:val="en-GB"/>
        </w:rPr>
        <w:t>en working with different values</w:t>
      </w:r>
      <w:r>
        <w:rPr>
          <w:lang w:val="en-GB"/>
        </w:rPr>
        <w:t xml:space="preserve">. This can make the project cheaper or more expensive depending on the currency. </w:t>
      </w:r>
    </w:p>
    <w:p w:rsidR="00F50046" w:rsidRPr="00BB7877" w:rsidRDefault="005D7764" w:rsidP="00A37C83">
      <w:pPr>
        <w:rPr>
          <w:lang w:val="en-GB"/>
        </w:rPr>
      </w:pPr>
      <w:r>
        <w:rPr>
          <w:lang w:val="en-GB"/>
        </w:rPr>
        <w:t xml:space="preserve">The distribution of the costs is </w:t>
      </w:r>
      <w:r w:rsidR="00EC5356">
        <w:rPr>
          <w:lang w:val="en-GB"/>
        </w:rPr>
        <w:t xml:space="preserve">calculated taking the estimated percentages in account. </w:t>
      </w:r>
    </w:p>
    <w:p w:rsidR="003C186A" w:rsidRPr="00BB7877" w:rsidRDefault="00EC5356" w:rsidP="00536A2B">
      <w:pPr>
        <w:spacing w:after="0"/>
        <w:rPr>
          <w:lang w:val="en-GB"/>
        </w:rPr>
      </w:pPr>
      <w:r>
        <w:rPr>
          <w:lang w:val="en-GB"/>
        </w:rPr>
        <w:t>This shows the following cost and revenue table</w:t>
      </w:r>
      <w:r w:rsidR="00840B48" w:rsidRPr="00BB7877">
        <w:rPr>
          <w:lang w:val="en-GB"/>
        </w:rPr>
        <w:t>:</w:t>
      </w:r>
    </w:p>
    <w:p w:rsidR="00536A2B" w:rsidRPr="00BB7877" w:rsidRDefault="00347DBF" w:rsidP="00536A2B">
      <w:pPr>
        <w:spacing w:after="0"/>
        <w:rPr>
          <w:lang w:val="en-GB"/>
        </w:rPr>
      </w:pPr>
      <w:r w:rsidRPr="00347DBF">
        <w:rPr>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5pt;height:244.5pt">
            <v:imagedata r:id="rId34" o:title=""/>
          </v:shape>
        </w:pict>
      </w: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Pr="00235194" w:rsidRDefault="00822A20" w:rsidP="00822A20">
      <w:pPr>
        <w:rPr>
          <w:color w:val="000000" w:themeColor="text1"/>
        </w:rPr>
      </w:pPr>
      <w:r w:rsidRPr="00235194">
        <w:rPr>
          <w:color w:val="000000" w:themeColor="text1"/>
        </w:rPr>
        <w:lastRenderedPageBreak/>
        <w:t xml:space="preserve">The budget for communication in the Netherlands was €85.189. </w:t>
      </w:r>
      <w:r w:rsidR="003C34B7" w:rsidRPr="00235194">
        <w:rPr>
          <w:color w:val="000000" w:themeColor="text1"/>
        </w:rPr>
        <w:t>In the budget below, the</w:t>
      </w:r>
      <w:r w:rsidRPr="00235194">
        <w:rPr>
          <w:color w:val="000000" w:themeColor="text1"/>
        </w:rPr>
        <w:t xml:space="preserve"> </w:t>
      </w:r>
      <w:r w:rsidR="00166229" w:rsidRPr="00235194">
        <w:rPr>
          <w:color w:val="000000" w:themeColor="text1"/>
        </w:rPr>
        <w:t xml:space="preserve">division of the budget can be read. This cost distribution is a simplified version of the extended budget. </w:t>
      </w:r>
    </w:p>
    <w:p w:rsidR="00822A20" w:rsidRDefault="00822A20" w:rsidP="00822A20">
      <w:pPr>
        <w:jc w:val="center"/>
        <w:rPr>
          <w:color w:val="000000" w:themeColor="text1"/>
          <w:lang w:val="nl-NL"/>
        </w:rPr>
      </w:pPr>
      <w:r w:rsidRPr="00C84175">
        <w:rPr>
          <w:color w:val="000000" w:themeColor="text1"/>
          <w:lang w:val="nl-NL"/>
        </w:rPr>
        <w:object w:dxaOrig="10560" w:dyaOrig="5850">
          <v:shape id="_x0000_i1026" type="#_x0000_t75" style="width:451pt;height:250pt" o:ole="">
            <v:imagedata r:id="rId35" o:title=""/>
          </v:shape>
          <o:OLEObject Type="Embed" ProgID="Excel.Sheet.8" ShapeID="_x0000_i1026" DrawAspect="Content" ObjectID="_1357369395" r:id="rId36"/>
        </w:object>
      </w:r>
    </w:p>
    <w:p w:rsidR="00C81DE0" w:rsidRPr="00235194" w:rsidRDefault="008E2F8C" w:rsidP="00822A20">
      <w:r w:rsidRPr="00BB7877">
        <w:rPr>
          <w:rStyle w:val="Kop1Char"/>
          <w:lang w:val="en-GB"/>
        </w:rPr>
        <w:t>1</w:t>
      </w:r>
      <w:r w:rsidR="00515A01" w:rsidRPr="00BB7877">
        <w:rPr>
          <w:rStyle w:val="Kop1Char"/>
          <w:lang w:val="en-GB"/>
        </w:rPr>
        <w:t>0</w:t>
      </w:r>
      <w:r w:rsidR="00A05838">
        <w:rPr>
          <w:rStyle w:val="Kop1Char"/>
          <w:lang w:val="en-GB"/>
        </w:rPr>
        <w:t>. Evaluation or measurement</w:t>
      </w:r>
      <w:r w:rsidR="00C81DE0" w:rsidRPr="00BB7877">
        <w:rPr>
          <w:rStyle w:val="Kop1Char"/>
          <w:lang w:val="en-GB"/>
        </w:rPr>
        <w:br/>
      </w:r>
      <w:r w:rsidR="00F514A4">
        <w:rPr>
          <w:lang w:val="en-GB"/>
        </w:rPr>
        <w:t>The underlying marketing goa</w:t>
      </w:r>
      <w:r w:rsidR="003C34B7">
        <w:rPr>
          <w:lang w:val="en-GB"/>
        </w:rPr>
        <w:t>ls were set for this plan. Beneath the stated</w:t>
      </w:r>
      <w:r w:rsidR="00F514A4">
        <w:rPr>
          <w:lang w:val="en-GB"/>
        </w:rPr>
        <w:t xml:space="preserve"> goal</w:t>
      </w:r>
      <w:r w:rsidR="003C34B7">
        <w:rPr>
          <w:lang w:val="en-GB"/>
        </w:rPr>
        <w:t>s is noted</w:t>
      </w:r>
      <w:r w:rsidR="00F514A4">
        <w:rPr>
          <w:lang w:val="en-GB"/>
        </w:rPr>
        <w:t xml:space="preserve"> how it was measured or evaluated.</w:t>
      </w:r>
    </w:p>
    <w:p w:rsidR="00A9294F" w:rsidRDefault="00F514A4" w:rsidP="00A9294F">
      <w:pPr>
        <w:pStyle w:val="Lijstalinea"/>
        <w:numPr>
          <w:ilvl w:val="0"/>
          <w:numId w:val="14"/>
        </w:numPr>
        <w:spacing w:after="0"/>
        <w:rPr>
          <w:lang w:val="en-GB"/>
        </w:rPr>
      </w:pPr>
      <w:r>
        <w:rPr>
          <w:lang w:val="en-GB"/>
        </w:rPr>
        <w:t xml:space="preserve">The set-up of a new Dutch Culture Centre that will attract a minimum of 40.000 visitors </w:t>
      </w:r>
    </w:p>
    <w:p w:rsidR="003E037F" w:rsidRDefault="00A9294F" w:rsidP="00C81DE0">
      <w:pPr>
        <w:spacing w:after="0"/>
        <w:rPr>
          <w:lang w:val="en-GB"/>
        </w:rPr>
      </w:pPr>
      <w:r>
        <w:rPr>
          <w:rFonts w:asciiTheme="minorHAnsi" w:hAnsiTheme="minorHAnsi"/>
          <w:lang w:val="en-GB"/>
        </w:rPr>
        <w:t xml:space="preserve">In chapter </w:t>
      </w:r>
      <w:r w:rsidRPr="00A9294F">
        <w:rPr>
          <w:rFonts w:asciiTheme="minorHAnsi" w:hAnsiTheme="minorHAnsi"/>
          <w:lang w:val="en-GB"/>
        </w:rPr>
        <w:t>2.2.4.4 Marketing</w:t>
      </w:r>
      <w:r>
        <w:rPr>
          <w:rFonts w:asciiTheme="minorHAnsi" w:hAnsiTheme="minorHAnsi"/>
          <w:lang w:val="en-GB"/>
        </w:rPr>
        <w:t xml:space="preserve">, the </w:t>
      </w:r>
      <w:r w:rsidR="00F514A4">
        <w:rPr>
          <w:lang w:val="en-GB"/>
        </w:rPr>
        <w:t>marketi</w:t>
      </w:r>
      <w:r w:rsidR="003E037F">
        <w:rPr>
          <w:lang w:val="en-GB"/>
        </w:rPr>
        <w:t>ng tools</w:t>
      </w:r>
      <w:r>
        <w:rPr>
          <w:lang w:val="en-GB"/>
        </w:rPr>
        <w:t xml:space="preserve"> are listed that</w:t>
      </w:r>
      <w:r w:rsidR="003E037F">
        <w:rPr>
          <w:lang w:val="en-GB"/>
        </w:rPr>
        <w:t xml:space="preserve"> were used in Shanghai. Off course for every locatio</w:t>
      </w:r>
      <w:r w:rsidR="00571285">
        <w:rPr>
          <w:lang w:val="en-GB"/>
        </w:rPr>
        <w:t>n, good resea</w:t>
      </w:r>
      <w:r w:rsidR="003E037F">
        <w:rPr>
          <w:lang w:val="en-GB"/>
        </w:rPr>
        <w:t>rch of the local market is required.</w:t>
      </w:r>
      <w:r w:rsidR="00571285">
        <w:rPr>
          <w:lang w:val="en-GB"/>
        </w:rPr>
        <w:t xml:space="preserve"> The attachments include some of the articles posted about the DCC.</w:t>
      </w:r>
    </w:p>
    <w:p w:rsidR="00C81DE0" w:rsidRPr="00BB7877" w:rsidRDefault="00C81DE0" w:rsidP="00C81DE0">
      <w:pPr>
        <w:spacing w:after="0"/>
        <w:rPr>
          <w:lang w:val="en-GB"/>
        </w:rPr>
      </w:pPr>
    </w:p>
    <w:p w:rsidR="00C81DE0" w:rsidRPr="00BB7877" w:rsidRDefault="003E037F" w:rsidP="00C81DE0">
      <w:pPr>
        <w:pStyle w:val="Lijstalinea"/>
        <w:numPr>
          <w:ilvl w:val="0"/>
          <w:numId w:val="13"/>
        </w:numPr>
        <w:spacing w:after="0"/>
        <w:rPr>
          <w:lang w:val="en-GB"/>
        </w:rPr>
      </w:pPr>
      <w:r>
        <w:rPr>
          <w:lang w:val="en-GB"/>
        </w:rPr>
        <w:t xml:space="preserve">Raising sponsor income from </w:t>
      </w:r>
      <w:r w:rsidR="00C81DE0" w:rsidRPr="00BB7877">
        <w:rPr>
          <w:lang w:val="en-GB"/>
        </w:rPr>
        <w:t xml:space="preserve">€50.000 </w:t>
      </w:r>
      <w:r>
        <w:rPr>
          <w:lang w:val="en-GB"/>
        </w:rPr>
        <w:t xml:space="preserve">to a minimum of </w:t>
      </w:r>
      <w:r w:rsidR="00C81DE0" w:rsidRPr="00BB7877">
        <w:rPr>
          <w:lang w:val="en-GB"/>
        </w:rPr>
        <w:t>€100.000</w:t>
      </w:r>
    </w:p>
    <w:p w:rsidR="00C81DE0" w:rsidRPr="00BB7877" w:rsidRDefault="003E037F" w:rsidP="00C81DE0">
      <w:pPr>
        <w:spacing w:after="0"/>
        <w:rPr>
          <w:lang w:val="en-GB"/>
        </w:rPr>
      </w:pPr>
      <w:r>
        <w:rPr>
          <w:lang w:val="en-GB"/>
        </w:rPr>
        <w:t>Another DCC intern has made a sponsor plan that stipula</w:t>
      </w:r>
      <w:r w:rsidR="003C34B7">
        <w:rPr>
          <w:lang w:val="en-GB"/>
        </w:rPr>
        <w:t>tes which parties are best eligible</w:t>
      </w:r>
      <w:r>
        <w:rPr>
          <w:lang w:val="en-GB"/>
        </w:rPr>
        <w:t xml:space="preserve"> for a sponsor agreement to reach this goal. The plan also includes how the goal is measured. This plan can be presented upon request. </w:t>
      </w:r>
    </w:p>
    <w:p w:rsidR="00C81DE0" w:rsidRPr="00BB7877" w:rsidRDefault="00C81DE0" w:rsidP="00C81DE0">
      <w:pPr>
        <w:spacing w:after="0"/>
        <w:rPr>
          <w:lang w:val="en-GB"/>
        </w:rPr>
      </w:pPr>
      <w:r w:rsidRPr="00BB7877">
        <w:rPr>
          <w:lang w:val="en-GB"/>
        </w:rPr>
        <w:t xml:space="preserve"> </w:t>
      </w:r>
    </w:p>
    <w:p w:rsidR="00C81DE0" w:rsidRPr="00BB7877" w:rsidRDefault="003E037F" w:rsidP="00C81DE0">
      <w:pPr>
        <w:pStyle w:val="Lijstalinea"/>
        <w:numPr>
          <w:ilvl w:val="0"/>
          <w:numId w:val="13"/>
        </w:numPr>
        <w:spacing w:after="0"/>
        <w:rPr>
          <w:b/>
          <w:i/>
          <w:lang w:val="en-GB"/>
        </w:rPr>
      </w:pPr>
      <w:r>
        <w:rPr>
          <w:lang w:val="en-GB"/>
        </w:rPr>
        <w:t xml:space="preserve">Awake interest for the DCC within 15% of the DCC target group </w:t>
      </w:r>
    </w:p>
    <w:p w:rsidR="00C81DE0" w:rsidRPr="00BB7877" w:rsidRDefault="00A9294F" w:rsidP="00C81DE0">
      <w:pPr>
        <w:spacing w:after="0"/>
        <w:rPr>
          <w:b/>
          <w:i/>
          <w:color w:val="FF0000"/>
          <w:lang w:val="en-GB"/>
        </w:rPr>
      </w:pPr>
      <w:r>
        <w:rPr>
          <w:lang w:val="en-GB"/>
        </w:rPr>
        <w:t>In chapter 8.4 promotion, the ways for awaking interest are listed.</w:t>
      </w:r>
    </w:p>
    <w:p w:rsidR="002C6B99" w:rsidRPr="00BB7877" w:rsidRDefault="002C6B99">
      <w:pPr>
        <w:spacing w:after="0" w:line="240" w:lineRule="auto"/>
        <w:rPr>
          <w:rStyle w:val="Kop1Char"/>
        </w:rPr>
      </w:pPr>
      <w:r w:rsidRPr="00BB7877">
        <w:rPr>
          <w:rStyle w:val="Kop1Char"/>
          <w:lang w:val="en-GB"/>
        </w:rPr>
        <w:br w:type="page"/>
      </w:r>
    </w:p>
    <w:p w:rsidR="0049269B" w:rsidRPr="00BB7877" w:rsidRDefault="008738AF" w:rsidP="0049269B">
      <w:pPr>
        <w:pStyle w:val="Geenafstand"/>
        <w:rPr>
          <w:rFonts w:ascii="Cambria" w:eastAsia="SimSun" w:hAnsi="Cambria"/>
          <w:b/>
          <w:bCs/>
          <w:color w:val="365F91"/>
          <w:sz w:val="28"/>
          <w:szCs w:val="28"/>
          <w:lang w:val="en-GB"/>
        </w:rPr>
      </w:pPr>
      <w:r w:rsidRPr="00BB7877">
        <w:rPr>
          <w:rStyle w:val="Kop1Char"/>
          <w:lang w:val="en-GB"/>
        </w:rPr>
        <w:lastRenderedPageBreak/>
        <w:t xml:space="preserve">11. </w:t>
      </w:r>
      <w:r w:rsidR="00FB7906" w:rsidRPr="00BB7877">
        <w:rPr>
          <w:rStyle w:val="Kop1Char"/>
          <w:lang w:val="en-GB"/>
        </w:rPr>
        <w:t>Advi</w:t>
      </w:r>
      <w:r w:rsidR="00A05838">
        <w:rPr>
          <w:rStyle w:val="Kop1Char"/>
          <w:lang w:val="en-GB"/>
        </w:rPr>
        <w:t>ce</w:t>
      </w:r>
    </w:p>
    <w:p w:rsidR="0049269B" w:rsidRPr="00BB7877" w:rsidRDefault="00DD5DF8">
      <w:pPr>
        <w:spacing w:after="0" w:line="240" w:lineRule="auto"/>
        <w:rPr>
          <w:lang w:val="en-GB"/>
        </w:rPr>
      </w:pPr>
      <w:r>
        <w:rPr>
          <w:lang w:val="en-GB"/>
        </w:rPr>
        <w:t>During the DCC in Shanghai it seemed 6 months</w:t>
      </w:r>
      <w:r w:rsidR="000E57B2">
        <w:rPr>
          <w:lang w:val="en-GB"/>
        </w:rPr>
        <w:t xml:space="preserve"> was too long of a period</w:t>
      </w:r>
      <w:r w:rsidR="003C34B7">
        <w:rPr>
          <w:lang w:val="en-GB"/>
        </w:rPr>
        <w:t>. For a future DCC it is</w:t>
      </w:r>
      <w:r w:rsidR="0000626E">
        <w:rPr>
          <w:lang w:val="en-GB"/>
        </w:rPr>
        <w:t xml:space="preserve"> recommended to decrease this period to 3 months. </w:t>
      </w:r>
    </w:p>
    <w:p w:rsidR="0049269B" w:rsidRPr="00BB7877" w:rsidRDefault="0049269B">
      <w:pPr>
        <w:spacing w:after="0" w:line="240" w:lineRule="auto"/>
        <w:rPr>
          <w:lang w:val="en-GB"/>
        </w:rPr>
      </w:pPr>
    </w:p>
    <w:p w:rsidR="00F44E83" w:rsidRDefault="00F44E83" w:rsidP="0049269B">
      <w:pPr>
        <w:pStyle w:val="Geenafstand"/>
        <w:rPr>
          <w:lang w:val="en-GB"/>
        </w:rPr>
      </w:pPr>
      <w:r>
        <w:rPr>
          <w:lang w:val="en-GB"/>
        </w:rPr>
        <w:t xml:space="preserve">The participants of the DCC have to be carefully chosen to make sure the core product of the DCC, the exchange and collaboration of culture is implemented. </w:t>
      </w:r>
    </w:p>
    <w:p w:rsidR="0049269B" w:rsidRPr="00BB7877" w:rsidRDefault="0049269B" w:rsidP="0049269B">
      <w:pPr>
        <w:pStyle w:val="Geenafstand"/>
        <w:rPr>
          <w:lang w:val="en-GB"/>
        </w:rPr>
      </w:pPr>
    </w:p>
    <w:p w:rsidR="00CB227B" w:rsidRPr="00BB7877" w:rsidRDefault="003C34B7" w:rsidP="0049269B">
      <w:pPr>
        <w:pStyle w:val="Geenafstand"/>
        <w:rPr>
          <w:lang w:val="en-GB"/>
        </w:rPr>
      </w:pPr>
      <w:r>
        <w:rPr>
          <w:lang w:val="en-GB"/>
        </w:rPr>
        <w:t>The next Expo will be</w:t>
      </w:r>
      <w:r w:rsidR="00F44E83">
        <w:rPr>
          <w:lang w:val="en-GB"/>
        </w:rPr>
        <w:t xml:space="preserve"> held in 2015 in Milan. The target group interest and financial position of Italy provide the ideal opportuni</w:t>
      </w:r>
      <w:r w:rsidR="00823661">
        <w:rPr>
          <w:lang w:val="en-GB"/>
        </w:rPr>
        <w:t>ty for a DCC during this event. Prices for entrance at cultural events in Milan are about the same as in the Netherlands</w:t>
      </w:r>
      <w:r w:rsidR="00CB227B" w:rsidRPr="00BB7877">
        <w:rPr>
          <w:lang w:val="en-GB"/>
        </w:rPr>
        <w:t xml:space="preserve">. </w:t>
      </w:r>
    </w:p>
    <w:p w:rsidR="00CB227B" w:rsidRPr="00BB7877" w:rsidRDefault="00CB227B" w:rsidP="0049269B">
      <w:pPr>
        <w:pStyle w:val="Geenafstand"/>
        <w:rPr>
          <w:b/>
          <w:lang w:val="en-GB"/>
        </w:rPr>
      </w:pPr>
    </w:p>
    <w:p w:rsidR="00EB4C2F" w:rsidRPr="00BB7877" w:rsidRDefault="00EB4C2F" w:rsidP="00EB4C2F">
      <w:pPr>
        <w:spacing w:after="0"/>
        <w:rPr>
          <w:b/>
          <w:lang w:val="en-GB"/>
        </w:rPr>
      </w:pPr>
      <w:r w:rsidRPr="00BB7877">
        <w:rPr>
          <w:b/>
          <w:lang w:val="en-GB"/>
        </w:rPr>
        <w:t>Intern</w:t>
      </w:r>
      <w:r w:rsidR="00823661">
        <w:rPr>
          <w:b/>
          <w:lang w:val="en-GB"/>
        </w:rPr>
        <w:t>al communication</w:t>
      </w:r>
    </w:p>
    <w:p w:rsidR="00571285" w:rsidRDefault="00823661" w:rsidP="00B46FA3">
      <w:pPr>
        <w:rPr>
          <w:lang w:val="en-GB"/>
        </w:rPr>
      </w:pPr>
      <w:r>
        <w:rPr>
          <w:lang w:val="en-GB"/>
        </w:rPr>
        <w:t>The internal communication should be improved.</w:t>
      </w:r>
      <w:r w:rsidR="00571285">
        <w:rPr>
          <w:lang w:val="en-GB"/>
        </w:rPr>
        <w:t xml:space="preserve"> The team should all</w:t>
      </w:r>
      <w:r w:rsidR="003C34B7">
        <w:rPr>
          <w:lang w:val="en-GB"/>
        </w:rPr>
        <w:t xml:space="preserve"> work towards the same goals</w:t>
      </w:r>
      <w:r w:rsidR="00571285">
        <w:rPr>
          <w:lang w:val="en-GB"/>
        </w:rPr>
        <w:t>, the managers are essential for making this happen. A local share</w:t>
      </w:r>
      <w:r w:rsidR="003C34B7">
        <w:rPr>
          <w:lang w:val="en-GB"/>
        </w:rPr>
        <w:t xml:space="preserve"> </w:t>
      </w:r>
      <w:r w:rsidR="00571285">
        <w:rPr>
          <w:lang w:val="en-GB"/>
        </w:rPr>
        <w:t xml:space="preserve">point system that can be shared between the </w:t>
      </w:r>
      <w:r w:rsidR="003C34B7">
        <w:rPr>
          <w:lang w:val="en-GB"/>
        </w:rPr>
        <w:t>Netherlands and country of choic</w:t>
      </w:r>
      <w:r w:rsidR="00571285">
        <w:rPr>
          <w:lang w:val="en-GB"/>
        </w:rPr>
        <w:t xml:space="preserve">e has to be implemented. Scheduled weekly meetings and to-do tasks should be exchanged frequently to avoid double work and lack of knowledge of the day-to-day activities. </w:t>
      </w:r>
    </w:p>
    <w:p w:rsidR="00B46FA3" w:rsidRPr="00BB7877" w:rsidRDefault="0082625A" w:rsidP="00B46FA3">
      <w:pPr>
        <w:rPr>
          <w:lang w:val="en-GB"/>
        </w:rPr>
      </w:pPr>
      <w:r>
        <w:rPr>
          <w:b/>
          <w:lang w:val="en-GB"/>
        </w:rPr>
        <w:t xml:space="preserve">External communication in the Netherlands </w:t>
      </w:r>
      <w:r w:rsidR="00B46FA3" w:rsidRPr="00BB7877">
        <w:rPr>
          <w:lang w:val="en-GB"/>
        </w:rPr>
        <w:br/>
      </w:r>
      <w:r>
        <w:rPr>
          <w:lang w:val="en-GB"/>
        </w:rPr>
        <w:t xml:space="preserve">The primary approach of traditional media </w:t>
      </w:r>
      <w:r w:rsidR="008544E1">
        <w:rPr>
          <w:lang w:val="en-GB"/>
        </w:rPr>
        <w:t>is not advised on it</w:t>
      </w:r>
      <w:r w:rsidR="003C34B7">
        <w:rPr>
          <w:lang w:val="en-GB"/>
        </w:rPr>
        <w:t>s</w:t>
      </w:r>
      <w:r w:rsidR="00C9032E">
        <w:rPr>
          <w:lang w:val="en-GB"/>
        </w:rPr>
        <w:t xml:space="preserve"> own. It seemed difficult to obt</w:t>
      </w:r>
      <w:r w:rsidR="008544E1">
        <w:rPr>
          <w:lang w:val="en-GB"/>
        </w:rPr>
        <w:t>ain attention for the DCC via traditional channels. The social and new media via internet provide better options to communicate the DCC to the target group</w:t>
      </w:r>
      <w:r w:rsidR="000D094A" w:rsidRPr="00BB7877">
        <w:rPr>
          <w:lang w:val="en-GB"/>
        </w:rPr>
        <w:t xml:space="preserve">. </w:t>
      </w:r>
    </w:p>
    <w:p w:rsidR="00EB4C2F" w:rsidRPr="00BB7877" w:rsidRDefault="00EB4C2F" w:rsidP="00EB4C2F">
      <w:pPr>
        <w:spacing w:after="0"/>
        <w:rPr>
          <w:b/>
          <w:lang w:val="en-GB"/>
        </w:rPr>
      </w:pPr>
      <w:r w:rsidRPr="00BB7877">
        <w:rPr>
          <w:b/>
          <w:lang w:val="en-GB"/>
        </w:rPr>
        <w:t>Sponsoring</w:t>
      </w:r>
    </w:p>
    <w:p w:rsidR="00B46FA3" w:rsidRPr="00BB7877" w:rsidRDefault="008544E1" w:rsidP="00B46FA3">
      <w:pPr>
        <w:rPr>
          <w:lang w:val="en-GB"/>
        </w:rPr>
      </w:pPr>
      <w:r>
        <w:rPr>
          <w:lang w:val="en-GB"/>
        </w:rPr>
        <w:t>The Rabobank</w:t>
      </w:r>
      <w:r w:rsidR="00E0641A">
        <w:rPr>
          <w:lang w:val="en-GB"/>
        </w:rPr>
        <w:t xml:space="preserve">, KLM, Philips, Campina are companies from the Netherlands that are known worldwide. </w:t>
      </w:r>
      <w:r w:rsidR="00D51DFC">
        <w:rPr>
          <w:lang w:val="en-GB"/>
        </w:rPr>
        <w:t xml:space="preserve">These companies match the best with the values and target group of the DCC. </w:t>
      </w:r>
      <w:r w:rsidR="00312ECF">
        <w:rPr>
          <w:lang w:val="en-GB"/>
        </w:rPr>
        <w:t>Starting a sponsor deal with one of these parties can generate extra income</w:t>
      </w:r>
      <w:r w:rsidR="00D51DFC">
        <w:rPr>
          <w:lang w:val="en-GB"/>
        </w:rPr>
        <w:t xml:space="preserve">. </w:t>
      </w:r>
    </w:p>
    <w:p w:rsidR="0049269B" w:rsidRPr="00BB7877" w:rsidRDefault="0049269B" w:rsidP="0049269B">
      <w:pPr>
        <w:pStyle w:val="Geenafstand"/>
        <w:rPr>
          <w:lang w:val="en-GB"/>
        </w:rPr>
      </w:pPr>
    </w:p>
    <w:p w:rsidR="002C6B99" w:rsidRPr="00BB7877" w:rsidRDefault="002C6B99">
      <w:pPr>
        <w:spacing w:after="0" w:line="240" w:lineRule="auto"/>
        <w:rPr>
          <w:rStyle w:val="Kop1Char"/>
        </w:rPr>
      </w:pPr>
      <w:r w:rsidRPr="00BB7877">
        <w:rPr>
          <w:rStyle w:val="Kop1Char"/>
          <w:lang w:val="en-GB"/>
        </w:rPr>
        <w:br w:type="page"/>
      </w:r>
    </w:p>
    <w:p w:rsidR="00EF5A76" w:rsidRPr="00235194" w:rsidRDefault="00FB7906" w:rsidP="00015329">
      <w:pPr>
        <w:spacing w:after="0"/>
        <w:rPr>
          <w:rStyle w:val="Kop1Char"/>
        </w:rPr>
      </w:pPr>
      <w:r w:rsidRPr="00235194">
        <w:rPr>
          <w:rStyle w:val="Kop1Char"/>
          <w:lang w:val="nl-NL"/>
        </w:rPr>
        <w:lastRenderedPageBreak/>
        <w:t xml:space="preserve">12. </w:t>
      </w:r>
      <w:r w:rsidR="00A05838" w:rsidRPr="00235194">
        <w:rPr>
          <w:rStyle w:val="Kop1Char"/>
          <w:lang w:val="nl-NL"/>
        </w:rPr>
        <w:t>Sources</w:t>
      </w:r>
    </w:p>
    <w:p w:rsidR="00105C8F" w:rsidRPr="00235194" w:rsidRDefault="00867E2B" w:rsidP="00363E65">
      <w:pPr>
        <w:rPr>
          <w:lang w:val="nl-NL"/>
        </w:rPr>
      </w:pPr>
      <w:r w:rsidRPr="00235194">
        <w:rPr>
          <w:lang w:val="nl-NL"/>
        </w:rPr>
        <w:t>De literatuur die gebruikt is voo</w:t>
      </w:r>
      <w:r w:rsidR="00105C8F" w:rsidRPr="00235194">
        <w:rPr>
          <w:lang w:val="nl-NL"/>
        </w:rPr>
        <w:t>r de verschillende plannen staat</w:t>
      </w:r>
      <w:r w:rsidRPr="00235194">
        <w:rPr>
          <w:lang w:val="nl-NL"/>
        </w:rPr>
        <w:t xml:space="preserve"> in onderstaand overzicht weergegeven.</w:t>
      </w:r>
      <w:r w:rsidR="00105C8F" w:rsidRPr="00235194">
        <w:rPr>
          <w:lang w:val="nl-NL"/>
        </w:rPr>
        <w:t xml:space="preserve"> </w:t>
      </w:r>
      <w:r w:rsidRPr="00235194">
        <w:rPr>
          <w:lang w:val="nl-NL"/>
        </w:rPr>
        <w:t xml:space="preserve">De verwijzingen naar de internetbronnen staan onderaan de pagina’s vermeld. </w:t>
      </w:r>
    </w:p>
    <w:tbl>
      <w:tblPr>
        <w:tblStyle w:val="Lichtearcering-accent6"/>
        <w:tblW w:w="0" w:type="auto"/>
        <w:tblLook w:val="04A0"/>
      </w:tblPr>
      <w:tblGrid>
        <w:gridCol w:w="3166"/>
        <w:gridCol w:w="3202"/>
        <w:gridCol w:w="3167"/>
      </w:tblGrid>
      <w:tr w:rsidR="00867E2B" w:rsidRPr="00BB7877">
        <w:trPr>
          <w:cnfStyle w:val="100000000000"/>
        </w:trPr>
        <w:tc>
          <w:tcPr>
            <w:cnfStyle w:val="001000000000"/>
            <w:tcW w:w="3166" w:type="dxa"/>
          </w:tcPr>
          <w:p w:rsidR="00867E2B" w:rsidRPr="00BB7877" w:rsidRDefault="00867E2B" w:rsidP="00363E65">
            <w:pPr>
              <w:rPr>
                <w:lang w:val="en-GB"/>
              </w:rPr>
            </w:pPr>
            <w:r w:rsidRPr="00BB7877">
              <w:rPr>
                <w:lang w:val="en-GB"/>
              </w:rPr>
              <w:t xml:space="preserve">Plan </w:t>
            </w:r>
          </w:p>
        </w:tc>
        <w:tc>
          <w:tcPr>
            <w:tcW w:w="3202" w:type="dxa"/>
          </w:tcPr>
          <w:p w:rsidR="00867E2B" w:rsidRPr="00BB7877" w:rsidRDefault="00867E2B" w:rsidP="00363E65">
            <w:pPr>
              <w:cnfStyle w:val="100000000000"/>
              <w:rPr>
                <w:lang w:val="en-GB"/>
              </w:rPr>
            </w:pPr>
            <w:r w:rsidRPr="00BB7877">
              <w:rPr>
                <w:lang w:val="en-GB"/>
              </w:rPr>
              <w:t xml:space="preserve">Title </w:t>
            </w:r>
          </w:p>
        </w:tc>
        <w:tc>
          <w:tcPr>
            <w:tcW w:w="3167" w:type="dxa"/>
          </w:tcPr>
          <w:p w:rsidR="00867E2B" w:rsidRPr="00BB7877" w:rsidRDefault="00867E2B" w:rsidP="00363E65">
            <w:pPr>
              <w:cnfStyle w:val="100000000000"/>
              <w:rPr>
                <w:lang w:val="en-GB"/>
              </w:rPr>
            </w:pPr>
            <w:r w:rsidRPr="00BB7877">
              <w:rPr>
                <w:lang w:val="en-GB"/>
              </w:rPr>
              <w:t>Auteur</w:t>
            </w:r>
          </w:p>
        </w:tc>
      </w:tr>
      <w:tr w:rsidR="00867E2B" w:rsidRPr="00BB7877">
        <w:trPr>
          <w:cnfStyle w:val="000000100000"/>
        </w:trPr>
        <w:tc>
          <w:tcPr>
            <w:cnfStyle w:val="001000000000"/>
            <w:tcW w:w="3166" w:type="dxa"/>
          </w:tcPr>
          <w:p w:rsidR="00867E2B" w:rsidRPr="00BB7877" w:rsidRDefault="00ED10DC" w:rsidP="00363E65">
            <w:pPr>
              <w:rPr>
                <w:lang w:val="en-GB"/>
              </w:rPr>
            </w:pPr>
            <w:r>
              <w:rPr>
                <w:lang w:val="en-GB"/>
              </w:rPr>
              <w:t>Rapport</w:t>
            </w:r>
          </w:p>
        </w:tc>
        <w:tc>
          <w:tcPr>
            <w:tcW w:w="3202" w:type="dxa"/>
          </w:tcPr>
          <w:p w:rsidR="00867E2B" w:rsidRPr="00BB7877" w:rsidRDefault="0029151D" w:rsidP="00363E65">
            <w:pPr>
              <w:cnfStyle w:val="000000100000"/>
              <w:rPr>
                <w:lang w:val="en-GB"/>
              </w:rPr>
            </w:pPr>
            <w:r w:rsidRPr="00BB7877">
              <w:rPr>
                <w:lang w:val="en-GB"/>
              </w:rPr>
              <w:t>Grondslagen van de marketing</w:t>
            </w:r>
          </w:p>
        </w:tc>
        <w:tc>
          <w:tcPr>
            <w:tcW w:w="3167" w:type="dxa"/>
          </w:tcPr>
          <w:p w:rsidR="00867E2B" w:rsidRPr="00BB7877" w:rsidRDefault="0029151D" w:rsidP="00363E65">
            <w:pPr>
              <w:cnfStyle w:val="000000100000"/>
              <w:rPr>
                <w:lang w:val="en-GB"/>
              </w:rPr>
            </w:pPr>
            <w:r w:rsidRPr="00BB7877">
              <w:rPr>
                <w:lang w:val="en-GB"/>
              </w:rPr>
              <w:t>Verhage</w:t>
            </w:r>
          </w:p>
        </w:tc>
      </w:tr>
      <w:tr w:rsidR="00867E2B" w:rsidRPr="00235194">
        <w:tc>
          <w:tcPr>
            <w:cnfStyle w:val="001000000000"/>
            <w:tcW w:w="3166" w:type="dxa"/>
          </w:tcPr>
          <w:p w:rsidR="00867E2B" w:rsidRPr="00BB7877" w:rsidRDefault="00867E2B" w:rsidP="00363E65">
            <w:pPr>
              <w:rPr>
                <w:lang w:val="en-GB"/>
              </w:rPr>
            </w:pPr>
          </w:p>
        </w:tc>
        <w:tc>
          <w:tcPr>
            <w:tcW w:w="3202" w:type="dxa"/>
          </w:tcPr>
          <w:p w:rsidR="00867E2B" w:rsidRPr="00BB7877" w:rsidRDefault="0029151D" w:rsidP="00363E65">
            <w:pPr>
              <w:cnfStyle w:val="000000000000"/>
              <w:rPr>
                <w:lang w:val="en-GB"/>
              </w:rPr>
            </w:pPr>
            <w:r w:rsidRPr="00BB7877">
              <w:rPr>
                <w:lang w:val="en-GB"/>
              </w:rPr>
              <w:t>Marketingcommunicatiestrategie</w:t>
            </w:r>
          </w:p>
        </w:tc>
        <w:tc>
          <w:tcPr>
            <w:tcW w:w="3167" w:type="dxa"/>
          </w:tcPr>
          <w:p w:rsidR="00867E2B" w:rsidRPr="00235194" w:rsidRDefault="0029151D" w:rsidP="00363E65">
            <w:pPr>
              <w:cnfStyle w:val="000000000000"/>
              <w:rPr>
                <w:lang w:val="nl-NL"/>
              </w:rPr>
            </w:pPr>
            <w:r w:rsidRPr="00235194">
              <w:rPr>
                <w:lang w:val="nl-NL"/>
              </w:rPr>
              <w:t>J.M.G Floor en W.F van Raaij</w:t>
            </w:r>
          </w:p>
        </w:tc>
      </w:tr>
      <w:tr w:rsidR="00867E2B" w:rsidRPr="00235194">
        <w:trPr>
          <w:cnfStyle w:val="000000100000"/>
        </w:trPr>
        <w:tc>
          <w:tcPr>
            <w:cnfStyle w:val="001000000000"/>
            <w:tcW w:w="3166" w:type="dxa"/>
          </w:tcPr>
          <w:p w:rsidR="00867E2B" w:rsidRPr="00235194" w:rsidRDefault="00867E2B" w:rsidP="00363E65">
            <w:pPr>
              <w:rPr>
                <w:lang w:val="nl-NL"/>
              </w:rPr>
            </w:pPr>
          </w:p>
        </w:tc>
        <w:tc>
          <w:tcPr>
            <w:tcW w:w="3202" w:type="dxa"/>
          </w:tcPr>
          <w:p w:rsidR="00867E2B" w:rsidRPr="00BB7877" w:rsidRDefault="0029151D" w:rsidP="00363E65">
            <w:pPr>
              <w:cnfStyle w:val="000000100000"/>
              <w:rPr>
                <w:lang w:val="en-GB"/>
              </w:rPr>
            </w:pPr>
            <w:r w:rsidRPr="00BB7877">
              <w:rPr>
                <w:lang w:val="en-GB"/>
              </w:rPr>
              <w:t xml:space="preserve">Rapporteren </w:t>
            </w:r>
          </w:p>
        </w:tc>
        <w:tc>
          <w:tcPr>
            <w:tcW w:w="3167" w:type="dxa"/>
          </w:tcPr>
          <w:p w:rsidR="00867E2B" w:rsidRPr="00235194" w:rsidRDefault="0029151D" w:rsidP="00363E65">
            <w:pPr>
              <w:cnfStyle w:val="000000100000"/>
              <w:rPr>
                <w:lang w:val="nl-NL"/>
              </w:rPr>
            </w:pPr>
            <w:r w:rsidRPr="00235194">
              <w:rPr>
                <w:lang w:val="nl-NL"/>
              </w:rPr>
              <w:t>C. Braas, R van Couwelaar,  J. Kat</w:t>
            </w:r>
          </w:p>
        </w:tc>
      </w:tr>
      <w:tr w:rsidR="00867E2B" w:rsidRPr="00BB7877">
        <w:tc>
          <w:tcPr>
            <w:cnfStyle w:val="001000000000"/>
            <w:tcW w:w="3166" w:type="dxa"/>
          </w:tcPr>
          <w:p w:rsidR="00867E2B" w:rsidRPr="00235194" w:rsidRDefault="00867E2B" w:rsidP="00363E65">
            <w:pPr>
              <w:rPr>
                <w:lang w:val="nl-NL"/>
              </w:rPr>
            </w:pPr>
          </w:p>
        </w:tc>
        <w:tc>
          <w:tcPr>
            <w:tcW w:w="3202" w:type="dxa"/>
          </w:tcPr>
          <w:p w:rsidR="00867E2B" w:rsidRPr="00BB7877" w:rsidRDefault="0029151D" w:rsidP="00363E65">
            <w:pPr>
              <w:cnfStyle w:val="000000000000"/>
              <w:rPr>
                <w:lang w:val="en-GB"/>
              </w:rPr>
            </w:pPr>
            <w:r w:rsidRPr="00BB7877">
              <w:rPr>
                <w:lang w:val="en-GB"/>
              </w:rPr>
              <w:t>Cultuurmarketing</w:t>
            </w:r>
          </w:p>
        </w:tc>
        <w:tc>
          <w:tcPr>
            <w:tcW w:w="3167" w:type="dxa"/>
          </w:tcPr>
          <w:p w:rsidR="00867E2B" w:rsidRPr="00BB7877" w:rsidRDefault="0029151D" w:rsidP="00363E65">
            <w:pPr>
              <w:cnfStyle w:val="000000000000"/>
              <w:rPr>
                <w:lang w:val="en-GB"/>
              </w:rPr>
            </w:pPr>
            <w:r w:rsidRPr="00BB7877">
              <w:rPr>
                <w:lang w:val="en-GB"/>
              </w:rPr>
              <w:t>B. J. Noordman</w:t>
            </w:r>
          </w:p>
        </w:tc>
      </w:tr>
      <w:tr w:rsidR="0029151D" w:rsidRPr="00235194">
        <w:trPr>
          <w:cnfStyle w:val="000000100000"/>
        </w:trPr>
        <w:tc>
          <w:tcPr>
            <w:cnfStyle w:val="001000000000"/>
            <w:tcW w:w="3166" w:type="dxa"/>
          </w:tcPr>
          <w:p w:rsidR="0029151D" w:rsidRPr="00BB7877" w:rsidRDefault="0029151D" w:rsidP="00363E65">
            <w:pPr>
              <w:rPr>
                <w:lang w:val="en-GB"/>
              </w:rPr>
            </w:pPr>
          </w:p>
        </w:tc>
        <w:tc>
          <w:tcPr>
            <w:tcW w:w="3202" w:type="dxa"/>
          </w:tcPr>
          <w:p w:rsidR="0029151D" w:rsidRPr="00BB7877" w:rsidRDefault="0029151D" w:rsidP="00363E65">
            <w:pPr>
              <w:cnfStyle w:val="000000100000"/>
              <w:rPr>
                <w:lang w:val="en-GB"/>
              </w:rPr>
            </w:pPr>
            <w:r w:rsidRPr="00BB7877">
              <w:rPr>
                <w:lang w:val="en-GB"/>
              </w:rPr>
              <w:t>Marketingcommunicatiestrategie</w:t>
            </w:r>
          </w:p>
        </w:tc>
        <w:tc>
          <w:tcPr>
            <w:tcW w:w="3167" w:type="dxa"/>
          </w:tcPr>
          <w:p w:rsidR="0029151D" w:rsidRPr="00235194" w:rsidRDefault="0029151D" w:rsidP="00363E65">
            <w:pPr>
              <w:cnfStyle w:val="000000100000"/>
              <w:rPr>
                <w:lang w:val="nl-NL"/>
              </w:rPr>
            </w:pPr>
            <w:r w:rsidRPr="00235194">
              <w:rPr>
                <w:lang w:val="nl-NL"/>
              </w:rPr>
              <w:t>J.M.G Floor en W.F van Raaij</w:t>
            </w:r>
          </w:p>
        </w:tc>
      </w:tr>
    </w:tbl>
    <w:p w:rsidR="00815215" w:rsidRPr="00BB7877" w:rsidRDefault="00A05838" w:rsidP="00815215">
      <w:pPr>
        <w:pStyle w:val="Kop2"/>
        <w:rPr>
          <w:lang w:val="en-GB"/>
        </w:rPr>
      </w:pPr>
      <w:bookmarkStart w:id="52" w:name="_Toc153179205"/>
      <w:r>
        <w:rPr>
          <w:lang w:val="en-GB"/>
        </w:rPr>
        <w:lastRenderedPageBreak/>
        <w:t>Attachment</w:t>
      </w:r>
      <w:r w:rsidR="00815215" w:rsidRPr="00BB7877">
        <w:rPr>
          <w:lang w:val="en-GB"/>
        </w:rPr>
        <w:t xml:space="preserve"> 1: </w:t>
      </w:r>
      <w:r>
        <w:rPr>
          <w:lang w:val="en-GB"/>
        </w:rPr>
        <w:t>Costs and earnings of the DCC</w:t>
      </w:r>
      <w:r w:rsidR="00120062" w:rsidRPr="00BB7877">
        <w:rPr>
          <w:rStyle w:val="Voetnootmarkering"/>
          <w:lang w:val="en-GB"/>
        </w:rPr>
        <w:footnoteReference w:id="24"/>
      </w:r>
      <w:bookmarkEnd w:id="52"/>
    </w:p>
    <w:p w:rsidR="00673D2E" w:rsidRPr="00BB7877" w:rsidRDefault="00347DBF" w:rsidP="00D7532B">
      <w:pPr>
        <w:spacing w:after="0" w:line="240" w:lineRule="auto"/>
        <w:jc w:val="center"/>
        <w:rPr>
          <w:lang w:val="en-GB"/>
        </w:rPr>
      </w:pPr>
      <w:r w:rsidRPr="00347DBF">
        <w:rPr>
          <w:lang w:val="en-GB"/>
        </w:rPr>
        <w:pict>
          <v:shape id="_x0000_i1027" type="#_x0000_t75" style="width:469.5pt;height:414.5pt">
            <v:imagedata r:id="rId37" o:title=""/>
          </v:shape>
        </w:pict>
      </w:r>
    </w:p>
    <w:p w:rsidR="005357BA" w:rsidRPr="00BB7877" w:rsidRDefault="00A05838" w:rsidP="005357BA">
      <w:pPr>
        <w:pStyle w:val="Kop2"/>
        <w:rPr>
          <w:lang w:val="en-GB"/>
        </w:rPr>
      </w:pPr>
      <w:bookmarkStart w:id="53" w:name="_Toc153179206"/>
      <w:r>
        <w:rPr>
          <w:lang w:val="en-GB"/>
        </w:rPr>
        <w:lastRenderedPageBreak/>
        <w:t>Attachment 2: Entertainment in Sh</w:t>
      </w:r>
      <w:r w:rsidR="005357BA" w:rsidRPr="00BB7877">
        <w:rPr>
          <w:lang w:val="en-GB"/>
        </w:rPr>
        <w:t>anghai</w:t>
      </w:r>
      <w:r w:rsidR="005357BA" w:rsidRPr="00BB7877">
        <w:rPr>
          <w:noProof/>
        </w:rPr>
        <w:drawing>
          <wp:anchor distT="0" distB="0" distL="114300" distR="114300" simplePos="0" relativeHeight="251692032" behindDoc="0" locked="0" layoutInCell="1" allowOverlap="1">
            <wp:simplePos x="0" y="0"/>
            <wp:positionH relativeFrom="column">
              <wp:posOffset>-180975</wp:posOffset>
            </wp:positionH>
            <wp:positionV relativeFrom="paragraph">
              <wp:posOffset>242570</wp:posOffset>
            </wp:positionV>
            <wp:extent cx="6324600" cy="8729980"/>
            <wp:effectExtent l="19050" t="0" r="0" b="0"/>
            <wp:wrapThrough wrapText="bothSides">
              <wp:wrapPolygon edited="0">
                <wp:start x="-65" y="0"/>
                <wp:lineTo x="-65" y="21540"/>
                <wp:lineTo x="21600" y="21540"/>
                <wp:lineTo x="21600" y="0"/>
                <wp:lineTo x="-6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r="9456"/>
                    <a:stretch>
                      <a:fillRect/>
                    </a:stretch>
                  </pic:blipFill>
                  <pic:spPr bwMode="auto">
                    <a:xfrm>
                      <a:off x="0" y="0"/>
                      <a:ext cx="6324600" cy="8729980"/>
                    </a:xfrm>
                    <a:prstGeom prst="rect">
                      <a:avLst/>
                    </a:prstGeom>
                    <a:noFill/>
                    <a:ln w="9525">
                      <a:noFill/>
                      <a:miter lim="800000"/>
                      <a:headEnd/>
                      <a:tailEnd/>
                    </a:ln>
                  </pic:spPr>
                </pic:pic>
              </a:graphicData>
            </a:graphic>
          </wp:anchor>
        </w:drawing>
      </w:r>
      <w:bookmarkEnd w:id="53"/>
    </w:p>
    <w:p w:rsidR="00C6150C" w:rsidRPr="00BB7877" w:rsidRDefault="00A05838" w:rsidP="00C6150C">
      <w:pPr>
        <w:pStyle w:val="Kop2"/>
        <w:rPr>
          <w:lang w:val="en-GB"/>
        </w:rPr>
      </w:pPr>
      <w:bookmarkStart w:id="54" w:name="_Toc153179207"/>
      <w:r>
        <w:rPr>
          <w:lang w:val="en-GB"/>
        </w:rPr>
        <w:lastRenderedPageBreak/>
        <w:t>Attachment 3: Economic</w:t>
      </w:r>
      <w:r w:rsidR="00C6150C" w:rsidRPr="00BB7877">
        <w:rPr>
          <w:lang w:val="en-GB"/>
        </w:rPr>
        <w:t xml:space="preserve"> analys</w:t>
      </w:r>
      <w:r>
        <w:rPr>
          <w:lang w:val="en-GB"/>
        </w:rPr>
        <w:t>is</w:t>
      </w:r>
      <w:bookmarkEnd w:id="54"/>
    </w:p>
    <w:p w:rsidR="00C6150C" w:rsidRPr="00BB7877" w:rsidRDefault="00C6150C" w:rsidP="00C6150C">
      <w:pPr>
        <w:spacing w:after="0" w:line="240" w:lineRule="auto"/>
        <w:rPr>
          <w:rFonts w:eastAsia="Times New Roman"/>
          <w:b/>
          <w:lang w:val="en-GB"/>
        </w:rPr>
      </w:pPr>
      <w:r w:rsidRPr="00BB7877">
        <w:rPr>
          <w:rFonts w:eastAsia="Times New Roman"/>
          <w:b/>
          <w:lang w:val="en-GB"/>
        </w:rPr>
        <w:t xml:space="preserve">Economic Indicators Brazilie </w:t>
      </w:r>
      <w:r w:rsidRPr="00BB7877">
        <w:rPr>
          <w:rStyle w:val="Voetnootmarkering"/>
          <w:lang w:val="en-GB"/>
        </w:rPr>
        <w:footnoteReference w:id="25"/>
      </w:r>
    </w:p>
    <w:tbl>
      <w:tblPr>
        <w:tblStyle w:val="Lichtearcering-accent3"/>
        <w:tblW w:w="0" w:type="auto"/>
        <w:tblLook w:val="04A0"/>
      </w:tblPr>
      <w:tblGrid>
        <w:gridCol w:w="1140"/>
        <w:gridCol w:w="1122"/>
        <w:gridCol w:w="1219"/>
        <w:gridCol w:w="1219"/>
        <w:gridCol w:w="1219"/>
        <w:gridCol w:w="1219"/>
        <w:gridCol w:w="1219"/>
        <w:gridCol w:w="1219"/>
      </w:tblGrid>
      <w:tr w:rsidR="00C6150C" w:rsidRPr="00BB7877">
        <w:trPr>
          <w:cnfStyle w:val="1000000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Indicators</w:t>
            </w:r>
          </w:p>
        </w:tc>
        <w:tc>
          <w:tcPr>
            <w:tcW w:w="0" w:type="auto"/>
          </w:tcPr>
          <w:p w:rsidR="00C6150C" w:rsidRPr="00BB7877" w:rsidRDefault="00C6150C" w:rsidP="00F32CD0">
            <w:pPr>
              <w:cnfStyle w:val="100000000000"/>
              <w:rPr>
                <w:rFonts w:eastAsia="Times New Roman"/>
                <w:lang w:val="en-GB"/>
              </w:rPr>
            </w:pPr>
            <w:r w:rsidRPr="00BB7877">
              <w:rPr>
                <w:rFonts w:eastAsia="Times New Roman"/>
                <w:lang w:val="en-GB"/>
              </w:rPr>
              <w:t>Units</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2004</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2005</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2006</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2007</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2008</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GDP, Constant 2000 Prices, US Dollars</w:t>
            </w:r>
          </w:p>
        </w:tc>
        <w:tc>
          <w:tcPr>
            <w:tcW w:w="0" w:type="auto"/>
          </w:tcPr>
          <w:p w:rsidR="00C6150C" w:rsidRPr="00BB7877" w:rsidRDefault="00C6150C" w:rsidP="00F32CD0">
            <w:pPr>
              <w:cnfStyle w:val="000000100000"/>
              <w:rPr>
                <w:rFonts w:eastAsia="Times New Roman"/>
                <w:lang w:val="en-GB"/>
              </w:rPr>
            </w:pPr>
            <w:r w:rsidRPr="00BB7877">
              <w:rPr>
                <w:rFonts w:eastAsia="Times New Roman"/>
                <w:lang w:val="en-GB"/>
              </w:rPr>
              <w:t>US Dollars (Millions)</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716</w:t>
            </w:r>
            <w:r w:rsidR="00BA32E6">
              <w:rPr>
                <w:rFonts w:eastAsia="Times New Roman"/>
                <w:lang w:val="en-GB"/>
              </w:rPr>
              <w:t>,</w:t>
            </w:r>
            <w:r w:rsidRPr="00BB7877">
              <w:rPr>
                <w:rFonts w:eastAsia="Times New Roman"/>
                <w:lang w:val="en-GB"/>
              </w:rPr>
              <w:t>834.29</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739</w:t>
            </w:r>
            <w:r w:rsidR="00BA32E6">
              <w:rPr>
                <w:rFonts w:eastAsia="Times New Roman"/>
                <w:lang w:val="en-GB"/>
              </w:rPr>
              <w:t>,</w:t>
            </w:r>
            <w:r w:rsidRPr="00BB7877">
              <w:rPr>
                <w:rFonts w:eastAsia="Times New Roman"/>
                <w:lang w:val="en-GB"/>
              </w:rPr>
              <w:t>099.71</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767</w:t>
            </w:r>
            <w:r w:rsidR="00BA32E6">
              <w:rPr>
                <w:rFonts w:eastAsia="Times New Roman"/>
                <w:lang w:val="en-GB"/>
              </w:rPr>
              <w:t>,</w:t>
            </w:r>
            <w:r w:rsidRPr="00BB7877">
              <w:rPr>
                <w:rFonts w:eastAsia="Times New Roman"/>
                <w:lang w:val="en-GB"/>
              </w:rPr>
              <w:t>919.12</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810</w:t>
            </w:r>
            <w:r w:rsidR="00BA32E6">
              <w:rPr>
                <w:rFonts w:eastAsia="Times New Roman"/>
                <w:lang w:val="en-GB"/>
              </w:rPr>
              <w:t>,</w:t>
            </w:r>
            <w:r w:rsidRPr="00BB7877">
              <w:rPr>
                <w:rFonts w:eastAsia="Times New Roman"/>
                <w:lang w:val="en-GB"/>
              </w:rPr>
              <w:t>958.22</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852</w:t>
            </w:r>
            <w:r w:rsidR="00BA32E6">
              <w:rPr>
                <w:rFonts w:eastAsia="Times New Roman"/>
                <w:lang w:val="en-GB"/>
              </w:rPr>
              <w:t>,</w:t>
            </w:r>
            <w:r w:rsidRPr="00BB7877">
              <w:rPr>
                <w:rFonts w:eastAsia="Times New Roman"/>
                <w:lang w:val="en-GB"/>
              </w:rPr>
              <w:t>488.08</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854</w:t>
            </w:r>
            <w:r w:rsidR="00BA32E6">
              <w:rPr>
                <w:rFonts w:eastAsia="Times New Roman"/>
                <w:lang w:val="en-GB"/>
              </w:rPr>
              <w:t>,</w:t>
            </w:r>
            <w:r w:rsidRPr="00BB7877">
              <w:rPr>
                <w:rFonts w:eastAsia="Times New Roman"/>
                <w:lang w:val="en-GB"/>
              </w:rPr>
              <w:t>193.06</w:t>
            </w:r>
          </w:p>
        </w:tc>
      </w:tr>
      <w:tr w:rsidR="00C6150C" w:rsidRPr="00BB7877">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GDP per capita</w:t>
            </w:r>
          </w:p>
        </w:tc>
        <w:tc>
          <w:tcPr>
            <w:tcW w:w="0" w:type="auto"/>
          </w:tcPr>
          <w:p w:rsidR="00C6150C" w:rsidRPr="00BB7877" w:rsidRDefault="00C6150C" w:rsidP="00F32CD0">
            <w:pPr>
              <w:cnfStyle w:val="000000000000"/>
              <w:rPr>
                <w:rFonts w:eastAsia="Times New Roman"/>
                <w:lang w:val="en-GB"/>
              </w:rPr>
            </w:pPr>
            <w:r w:rsidRPr="00BB7877">
              <w:rPr>
                <w:rFonts w:eastAsia="Times New Roman"/>
                <w:lang w:val="en-GB"/>
              </w:rPr>
              <w:t>US Dollars</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3</w:t>
            </w:r>
            <w:r w:rsidR="00BA32E6">
              <w:rPr>
                <w:rFonts w:eastAsia="Times New Roman"/>
                <w:lang w:val="en-GB"/>
              </w:rPr>
              <w:t>,</w:t>
            </w:r>
            <w:r w:rsidRPr="00BB7877">
              <w:rPr>
                <w:rFonts w:eastAsia="Times New Roman"/>
                <w:lang w:val="en-GB"/>
              </w:rPr>
              <w:t>843.85</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3</w:t>
            </w:r>
            <w:r w:rsidR="00BA32E6">
              <w:rPr>
                <w:rFonts w:eastAsia="Times New Roman"/>
                <w:lang w:val="en-GB"/>
              </w:rPr>
              <w:t>,</w:t>
            </w:r>
            <w:r w:rsidRPr="00BB7877">
              <w:rPr>
                <w:rFonts w:eastAsia="Times New Roman"/>
                <w:lang w:val="en-GB"/>
              </w:rPr>
              <w:t>910.72</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010.67</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181.95</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341.84</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298.06</w:t>
            </w:r>
          </w:p>
        </w:tc>
      </w:tr>
      <w:tr w:rsidR="00C6150C" w:rsidRPr="00BB7877">
        <w:trPr>
          <w:cnfStyle w:val="0000001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Inflation</w:t>
            </w:r>
          </w:p>
        </w:tc>
        <w:tc>
          <w:tcPr>
            <w:tcW w:w="0" w:type="auto"/>
          </w:tcPr>
          <w:p w:rsidR="00C6150C" w:rsidRPr="00BB7877" w:rsidRDefault="00C6150C" w:rsidP="00F32CD0">
            <w:pPr>
              <w:cnfStyle w:val="000000100000"/>
              <w:rPr>
                <w:rFonts w:eastAsia="Times New Roman"/>
                <w:lang w:val="en-GB"/>
              </w:rPr>
            </w:pPr>
            <w:r w:rsidRPr="00BB7877">
              <w:rPr>
                <w:rFonts w:eastAsia="Times New Roman"/>
                <w:lang w:val="en-GB"/>
              </w:rPr>
              <w:t>Percentag</w:t>
            </w:r>
            <w:bookmarkStart w:id="55" w:name="_GoBack"/>
            <w:bookmarkEnd w:id="55"/>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6.60</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6.87</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4.18</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3.64</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5.70</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0.16</w:t>
            </w:r>
          </w:p>
        </w:tc>
      </w:tr>
    </w:tbl>
    <w:p w:rsidR="00C6150C" w:rsidRPr="00BB7877" w:rsidRDefault="00C6150C" w:rsidP="00C6150C">
      <w:pPr>
        <w:spacing w:after="0" w:line="240" w:lineRule="auto"/>
        <w:rPr>
          <w:rFonts w:eastAsia="Times New Roman"/>
          <w:lang w:val="en-GB"/>
        </w:rPr>
      </w:pPr>
    </w:p>
    <w:p w:rsidR="00C6150C" w:rsidRPr="00BB7877" w:rsidRDefault="00C6150C" w:rsidP="00C6150C">
      <w:pPr>
        <w:spacing w:after="0" w:line="240" w:lineRule="auto"/>
        <w:rPr>
          <w:rFonts w:eastAsia="Times New Roman"/>
          <w:lang w:val="en-GB"/>
        </w:rPr>
      </w:pPr>
    </w:p>
    <w:p w:rsidR="00C6150C" w:rsidRPr="00BB7877" w:rsidRDefault="00C6150C" w:rsidP="00C6150C">
      <w:pPr>
        <w:rPr>
          <w:rFonts w:eastAsia="Times New Roman"/>
          <w:lang w:val="en-GB"/>
        </w:rPr>
      </w:pPr>
      <w:r w:rsidRPr="00BB7877">
        <w:rPr>
          <w:lang w:val="en-GB"/>
        </w:rPr>
        <w:br/>
      </w:r>
      <w:r w:rsidRPr="00BB7877">
        <w:rPr>
          <w:rFonts w:eastAsia="Times New Roman"/>
          <w:b/>
          <w:lang w:val="en-GB"/>
        </w:rPr>
        <w:t>Economic Indicators Turkey</w:t>
      </w:r>
      <w:r w:rsidRPr="00BB7877">
        <w:rPr>
          <w:rStyle w:val="Voetnootmarkering"/>
          <w:lang w:val="en-GB"/>
        </w:rPr>
        <w:footnoteReference w:id="26"/>
      </w:r>
    </w:p>
    <w:tbl>
      <w:tblPr>
        <w:tblStyle w:val="Lichtearcering-accent2"/>
        <w:tblW w:w="0" w:type="auto"/>
        <w:tblLook w:val="04A0"/>
      </w:tblPr>
      <w:tblGrid>
        <w:gridCol w:w="1309"/>
        <w:gridCol w:w="1283"/>
        <w:gridCol w:w="1164"/>
        <w:gridCol w:w="1164"/>
        <w:gridCol w:w="1164"/>
        <w:gridCol w:w="1164"/>
        <w:gridCol w:w="1164"/>
        <w:gridCol w:w="1164"/>
      </w:tblGrid>
      <w:tr w:rsidR="00C6150C" w:rsidRPr="00BB7877">
        <w:trPr>
          <w:cnfStyle w:val="1000000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0" w:type="auto"/>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307049.70</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332063.01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354953.33</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371098.85</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377415.11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355525.03</w:t>
            </w:r>
          </w:p>
        </w:tc>
      </w:tr>
      <w:tr w:rsidR="00C6150C" w:rsidRPr="00BB7877">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0" w:type="auto"/>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4287.59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4569.23</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4814.49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4963.35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4979.50</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4628.90</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10.59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6.26</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9.59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8.75</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10.11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5.50</w:t>
            </w:r>
          </w:p>
        </w:tc>
      </w:tr>
    </w:tbl>
    <w:p w:rsidR="00C6150C" w:rsidRPr="00BB7877" w:rsidRDefault="00C6150C" w:rsidP="00C6150C">
      <w:pPr>
        <w:spacing w:after="0" w:line="240" w:lineRule="auto"/>
        <w:rPr>
          <w:rFonts w:eastAsia="Times New Roman"/>
          <w:b/>
          <w:lang w:val="en-GB"/>
        </w:rPr>
      </w:pPr>
    </w:p>
    <w:p w:rsidR="00C6150C" w:rsidRPr="00BB7877" w:rsidRDefault="00C6150C" w:rsidP="00C6150C">
      <w:pPr>
        <w:rPr>
          <w:rFonts w:eastAsia="Times New Roman"/>
          <w:b/>
          <w:lang w:val="en-GB"/>
        </w:rPr>
      </w:pPr>
      <w:r w:rsidRPr="00BB7877">
        <w:rPr>
          <w:rFonts w:eastAsia="Times New Roman"/>
          <w:b/>
          <w:lang w:val="en-GB"/>
        </w:rPr>
        <w:br/>
      </w:r>
    </w:p>
    <w:p w:rsidR="00C6150C" w:rsidRPr="00BB7877" w:rsidRDefault="00C6150C" w:rsidP="00C6150C">
      <w:pPr>
        <w:spacing w:after="0" w:line="240" w:lineRule="auto"/>
        <w:rPr>
          <w:rFonts w:eastAsia="Times New Roman"/>
          <w:b/>
          <w:lang w:val="en-GB"/>
        </w:rPr>
      </w:pPr>
      <w:r w:rsidRPr="00BB7877">
        <w:rPr>
          <w:rFonts w:eastAsia="Times New Roman"/>
          <w:b/>
          <w:lang w:val="en-GB"/>
        </w:rPr>
        <w:br w:type="page"/>
      </w:r>
    </w:p>
    <w:p w:rsidR="00C6150C" w:rsidRPr="00BB7877" w:rsidRDefault="00C6150C" w:rsidP="00C6150C">
      <w:pPr>
        <w:rPr>
          <w:rFonts w:eastAsia="Times New Roman"/>
          <w:lang w:val="en-GB"/>
        </w:rPr>
      </w:pPr>
      <w:r w:rsidRPr="00BB7877">
        <w:rPr>
          <w:rFonts w:eastAsia="Times New Roman"/>
          <w:b/>
          <w:lang w:val="en-GB"/>
        </w:rPr>
        <w:lastRenderedPageBreak/>
        <w:t>Economic Indicators Russia</w:t>
      </w:r>
      <w:r w:rsidRPr="00BB7877">
        <w:rPr>
          <w:rStyle w:val="Voetnootmarkering"/>
          <w:rFonts w:eastAsia="Times New Roman"/>
          <w:b/>
          <w:lang w:val="en-GB"/>
        </w:rPr>
        <w:footnoteReference w:id="27"/>
      </w:r>
    </w:p>
    <w:tbl>
      <w:tblPr>
        <w:tblStyle w:val="Lichtearcering-accent4"/>
        <w:tblW w:w="0" w:type="auto"/>
        <w:tblLook w:val="04A0"/>
      </w:tblPr>
      <w:tblGrid>
        <w:gridCol w:w="1309"/>
        <w:gridCol w:w="1283"/>
        <w:gridCol w:w="1164"/>
        <w:gridCol w:w="1164"/>
        <w:gridCol w:w="1164"/>
        <w:gridCol w:w="1164"/>
        <w:gridCol w:w="1164"/>
        <w:gridCol w:w="1164"/>
      </w:tblGrid>
      <w:tr w:rsidR="00C6150C" w:rsidRPr="00BB7877">
        <w:trPr>
          <w:cnfStyle w:val="1000000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0" w:type="auto"/>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328725.94</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349727.61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376110.88</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406539.09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431049.83</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396565.84</w:t>
            </w:r>
          </w:p>
        </w:tc>
      </w:tr>
      <w:tr w:rsidR="00C6150C" w:rsidRPr="00BB7877">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0" w:type="auto"/>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2290.65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2449.49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2647.37</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2875.55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3063.56</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2831.78</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10.89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12.68</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9.67</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9.02</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13.10</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9.00</w:t>
            </w:r>
          </w:p>
        </w:tc>
      </w:tr>
    </w:tbl>
    <w:p w:rsidR="00C6150C" w:rsidRPr="00BB7877" w:rsidRDefault="00C6150C" w:rsidP="00C6150C">
      <w:pPr>
        <w:spacing w:after="0" w:line="240" w:lineRule="auto"/>
        <w:rPr>
          <w:rFonts w:eastAsia="Times New Roman"/>
          <w:lang w:val="en-GB"/>
        </w:rPr>
      </w:pPr>
    </w:p>
    <w:p w:rsidR="00C6150C" w:rsidRPr="00BB7877" w:rsidRDefault="00C6150C" w:rsidP="00C6150C">
      <w:pPr>
        <w:rPr>
          <w:lang w:val="en-GB"/>
        </w:rPr>
      </w:pPr>
    </w:p>
    <w:p w:rsidR="00C6150C" w:rsidRPr="00BB7877" w:rsidRDefault="00C6150C" w:rsidP="00C6150C">
      <w:pPr>
        <w:spacing w:after="0" w:line="240" w:lineRule="auto"/>
        <w:rPr>
          <w:rFonts w:eastAsia="Times New Roman"/>
          <w:b/>
          <w:lang w:val="en-GB"/>
        </w:rPr>
      </w:pPr>
      <w:r w:rsidRPr="00BB7877">
        <w:rPr>
          <w:rFonts w:eastAsia="Times New Roman"/>
          <w:b/>
          <w:lang w:val="en-GB"/>
        </w:rPr>
        <w:t xml:space="preserve">Economic Indicators Italia </w:t>
      </w:r>
      <w:r w:rsidRPr="00BB7877">
        <w:rPr>
          <w:rStyle w:val="Voetnootmarkering"/>
          <w:rFonts w:eastAsia="Times New Roman"/>
          <w:b/>
          <w:lang w:val="en-GB"/>
        </w:rPr>
        <w:footnoteReference w:id="28"/>
      </w:r>
    </w:p>
    <w:tbl>
      <w:tblPr>
        <w:tblStyle w:val="Lichtearcering-accent5"/>
        <w:tblW w:w="0" w:type="auto"/>
        <w:tblLayout w:type="fixed"/>
        <w:tblLook w:val="04A0"/>
      </w:tblPr>
      <w:tblGrid>
        <w:gridCol w:w="1521"/>
        <w:gridCol w:w="1281"/>
        <w:gridCol w:w="969"/>
        <w:gridCol w:w="1161"/>
        <w:gridCol w:w="1161"/>
        <w:gridCol w:w="1161"/>
        <w:gridCol w:w="1161"/>
        <w:gridCol w:w="1161"/>
      </w:tblGrid>
      <w:tr w:rsidR="00C6150C" w:rsidRPr="00BB7877">
        <w:trPr>
          <w:cnfStyle w:val="1000000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1281" w:type="dxa"/>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969"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1281" w:type="dxa"/>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969"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1138924.52</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1144542.54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1166731.24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1184374.66</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1172167.74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1117075.86</w:t>
            </w:r>
          </w:p>
        </w:tc>
      </w:tr>
      <w:tr w:rsidR="00C6150C" w:rsidRPr="00BB7877">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1281" w:type="dxa"/>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969"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19617.19</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19698.50</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20069.86</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20368.37</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20159.28</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19218.11</w:t>
            </w:r>
          </w:p>
        </w:tc>
      </w:tr>
      <w:tr w:rsidR="00C6150C" w:rsidRPr="00BB7877">
        <w:trPr>
          <w:cnfStyle w:val="0000001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1281" w:type="dxa"/>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969"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2.13</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1.77</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2.05</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1.86</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3.40</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0.10</w:t>
            </w:r>
          </w:p>
        </w:tc>
      </w:tr>
    </w:tbl>
    <w:p w:rsidR="009958DB" w:rsidRPr="00BB7877" w:rsidRDefault="00C6150C" w:rsidP="00C6150C">
      <w:pPr>
        <w:rPr>
          <w:rFonts w:ascii="Times New Roman" w:eastAsia="Times New Roman" w:hAnsi="Times New Roman"/>
          <w:sz w:val="24"/>
          <w:szCs w:val="24"/>
          <w:lang w:val="en-GB"/>
        </w:rPr>
      </w:pPr>
      <w:r w:rsidRPr="00BB7877">
        <w:rPr>
          <w:rFonts w:ascii="Times New Roman" w:eastAsia="Times New Roman" w:hAnsi="Times New Roman"/>
          <w:sz w:val="24"/>
          <w:szCs w:val="24"/>
          <w:lang w:val="en-GB"/>
        </w:rPr>
        <w:br w:type="page"/>
      </w:r>
    </w:p>
    <w:p w:rsidR="00414CEF" w:rsidRPr="00BB7877" w:rsidRDefault="00A05838" w:rsidP="00C6150C">
      <w:pPr>
        <w:rPr>
          <w:rFonts w:ascii="Verdana" w:eastAsia="Times New Roman" w:hAnsi="Verdana"/>
          <w:b/>
          <w:bCs/>
          <w:kern w:val="36"/>
          <w:lang w:val="en-GB"/>
        </w:rPr>
      </w:pPr>
      <w:r>
        <w:rPr>
          <w:rStyle w:val="Kop2Char"/>
          <w:lang w:val="en-GB"/>
        </w:rPr>
        <w:lastRenderedPageBreak/>
        <w:t>Attachment</w:t>
      </w:r>
      <w:r w:rsidR="00414CEF" w:rsidRPr="00BB7877">
        <w:rPr>
          <w:rStyle w:val="Kop2Char"/>
          <w:lang w:val="en-GB"/>
        </w:rPr>
        <w:t xml:space="preserve"> 4 </w:t>
      </w:r>
      <w:r w:rsidR="00C6150C" w:rsidRPr="00BB7877">
        <w:rPr>
          <w:rStyle w:val="Kop2Char"/>
          <w:lang w:val="en-GB"/>
        </w:rPr>
        <w:t>Big Mac index</w:t>
      </w:r>
      <w:r w:rsidR="00C6150C" w:rsidRPr="00BB7877">
        <w:rPr>
          <w:rStyle w:val="Voetnootmarkering"/>
          <w:lang w:val="en-GB"/>
        </w:rPr>
        <w:footnoteReference w:id="29"/>
      </w:r>
    </w:p>
    <w:p w:rsidR="00C6150C" w:rsidRPr="00BB7877" w:rsidRDefault="00C6150C" w:rsidP="00C6150C">
      <w:pPr>
        <w:rPr>
          <w:rFonts w:asciiTheme="minorHAnsi" w:eastAsia="Times New Roman" w:hAnsiTheme="minorHAnsi"/>
          <w:sz w:val="24"/>
          <w:szCs w:val="24"/>
          <w:lang w:val="en-GB"/>
        </w:rPr>
      </w:pPr>
      <w:r w:rsidRPr="00BB7877">
        <w:rPr>
          <w:rFonts w:asciiTheme="minorHAnsi" w:eastAsia="Times New Roman" w:hAnsiTheme="minorHAnsi"/>
          <w:sz w:val="24"/>
          <w:szCs w:val="24"/>
          <w:lang w:val="en-GB"/>
        </w:rPr>
        <w:t xml:space="preserve">Feb 4th 2009 | From </w:t>
      </w:r>
      <w:r w:rsidRPr="00BB7877">
        <w:rPr>
          <w:rFonts w:asciiTheme="minorHAnsi" w:eastAsia="Times New Roman" w:hAnsiTheme="minorHAnsi"/>
          <w:i/>
          <w:iCs/>
          <w:sz w:val="24"/>
          <w:szCs w:val="24"/>
          <w:lang w:val="en-GB"/>
        </w:rPr>
        <w:t>The Economist</w:t>
      </w:r>
      <w:r w:rsidRPr="00BB7877">
        <w:rPr>
          <w:rFonts w:asciiTheme="minorHAnsi" w:eastAsia="Times New Roman" w:hAnsiTheme="minorHAnsi"/>
          <w:sz w:val="24"/>
          <w:szCs w:val="24"/>
          <w:lang w:val="en-GB"/>
        </w:rPr>
        <w:t xml:space="preserve"> online</w:t>
      </w:r>
    </w:p>
    <w:p w:rsidR="00C6150C" w:rsidRPr="00BB7877" w:rsidRDefault="00C6150C" w:rsidP="00C6150C">
      <w:pPr>
        <w:shd w:val="clear" w:color="auto" w:fill="FFFFFF"/>
        <w:spacing w:before="100" w:beforeAutospacing="1" w:after="100" w:afterAutospacing="1" w:line="240" w:lineRule="auto"/>
        <w:rPr>
          <w:lang w:val="en-GB"/>
        </w:rPr>
      </w:pPr>
      <w:r w:rsidRPr="00BB7877">
        <w:rPr>
          <w:noProof/>
        </w:rPr>
        <w:drawing>
          <wp:anchor distT="0" distB="0" distL="114300" distR="114300" simplePos="0" relativeHeight="251675648" behindDoc="0" locked="0" layoutInCell="1" allowOverlap="1">
            <wp:simplePos x="0" y="0"/>
            <wp:positionH relativeFrom="column">
              <wp:posOffset>-38100</wp:posOffset>
            </wp:positionH>
            <wp:positionV relativeFrom="paragraph">
              <wp:posOffset>54610</wp:posOffset>
            </wp:positionV>
            <wp:extent cx="4010025" cy="6153150"/>
            <wp:effectExtent l="19050" t="0" r="9525" b="0"/>
            <wp:wrapThrough wrapText="bothSides">
              <wp:wrapPolygon edited="0">
                <wp:start x="-103" y="0"/>
                <wp:lineTo x="-103" y="21533"/>
                <wp:lineTo x="21651" y="21533"/>
                <wp:lineTo x="21651" y="0"/>
                <wp:lineTo x="-103" y="0"/>
              </wp:wrapPolygon>
            </wp:wrapThrough>
            <wp:docPr id="27" name="Picture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39" cstate="print"/>
                    <a:srcRect/>
                    <a:stretch>
                      <a:fillRect/>
                    </a:stretch>
                  </pic:blipFill>
                  <pic:spPr bwMode="auto">
                    <a:xfrm>
                      <a:off x="0" y="0"/>
                      <a:ext cx="4010025" cy="6153150"/>
                    </a:xfrm>
                    <a:prstGeom prst="rect">
                      <a:avLst/>
                    </a:prstGeom>
                    <a:noFill/>
                    <a:ln w="9525">
                      <a:noFill/>
                      <a:miter lim="800000"/>
                      <a:headEnd/>
                      <a:tailEnd/>
                    </a:ln>
                  </pic:spPr>
                </pic:pic>
              </a:graphicData>
            </a:graphic>
          </wp:anchor>
        </w:drawing>
      </w:r>
      <w:hyperlink r:id="rId40" w:anchor="footnote1" w:history="1">
        <w:r w:rsidRPr="00BB7877">
          <w:rPr>
            <w:rFonts w:ascii="Verdana" w:eastAsia="Times New Roman" w:hAnsi="Verdana"/>
            <w:color w:val="6291A5"/>
            <w:sz w:val="24"/>
            <w:szCs w:val="24"/>
            <w:lang w:val="en-GB"/>
          </w:rPr>
          <w:t xml:space="preserve"> </w:t>
        </w:r>
      </w:hyperlink>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583D32" w:rsidRPr="00BB7877" w:rsidRDefault="00C6150C" w:rsidP="00F87BA4">
      <w:pPr>
        <w:shd w:val="clear" w:color="auto" w:fill="FFFFFF"/>
        <w:spacing w:before="100" w:beforeAutospacing="1" w:after="100" w:afterAutospacing="1" w:line="240" w:lineRule="auto"/>
        <w:rPr>
          <w:lang w:val="en-GB"/>
        </w:rPr>
      </w:pPr>
      <w:r w:rsidRPr="00BB7877">
        <w:rPr>
          <w:rFonts w:asciiTheme="minorHAnsi" w:eastAsia="Times New Roman" w:hAnsiTheme="minorHAnsi"/>
          <w:lang w:val="en-GB"/>
        </w:rPr>
        <w:br/>
      </w:r>
      <w:r w:rsidRPr="00BB7877">
        <w:rPr>
          <w:rFonts w:asciiTheme="minorHAnsi" w:eastAsia="Times New Roman" w:hAnsiTheme="minorHAnsi"/>
          <w:lang w:val="en-GB"/>
        </w:rPr>
        <w:br/>
      </w:r>
      <w:r w:rsidR="00583D32" w:rsidRPr="00BB7877">
        <w:rPr>
          <w:lang w:val="en-GB"/>
        </w:rPr>
        <w:br/>
      </w:r>
      <w:r w:rsidR="00583D32" w:rsidRPr="00BB7877">
        <w:rPr>
          <w:lang w:val="en-GB"/>
        </w:rPr>
        <w:br w:type="page"/>
      </w:r>
    </w:p>
    <w:p w:rsidR="002C6B99" w:rsidRPr="00BB7877" w:rsidRDefault="00A05838" w:rsidP="002C6B99">
      <w:pPr>
        <w:pStyle w:val="Kop2"/>
        <w:rPr>
          <w:lang w:val="en-GB"/>
        </w:rPr>
      </w:pPr>
      <w:bookmarkStart w:id="56" w:name="_Toc153179208"/>
      <w:r>
        <w:rPr>
          <w:lang w:val="en-GB"/>
        </w:rPr>
        <w:lastRenderedPageBreak/>
        <w:t xml:space="preserve">Attachment </w:t>
      </w:r>
      <w:r w:rsidR="00E37220" w:rsidRPr="00BB7877">
        <w:rPr>
          <w:lang w:val="en-GB"/>
        </w:rPr>
        <w:t xml:space="preserve">5 </w:t>
      </w:r>
      <w:r>
        <w:rPr>
          <w:lang w:val="en-GB"/>
        </w:rPr>
        <w:t>Target group</w:t>
      </w:r>
      <w:bookmarkEnd w:id="56"/>
      <w:r w:rsidR="002C6B99" w:rsidRPr="00BB7877">
        <w:rPr>
          <w:lang w:val="en-GB"/>
        </w:rPr>
        <w:br/>
      </w:r>
    </w:p>
    <w:tbl>
      <w:tblPr>
        <w:tblW w:w="9656" w:type="dxa"/>
        <w:tblInd w:w="91" w:type="dxa"/>
        <w:tblLook w:val="04A0"/>
      </w:tblPr>
      <w:tblGrid>
        <w:gridCol w:w="1102"/>
        <w:gridCol w:w="216"/>
        <w:gridCol w:w="503"/>
        <w:gridCol w:w="715"/>
        <w:gridCol w:w="216"/>
        <w:gridCol w:w="869"/>
        <w:gridCol w:w="511"/>
        <w:gridCol w:w="524"/>
        <w:gridCol w:w="408"/>
        <w:gridCol w:w="463"/>
        <w:gridCol w:w="868"/>
        <w:gridCol w:w="868"/>
        <w:gridCol w:w="229"/>
        <w:gridCol w:w="784"/>
        <w:gridCol w:w="1380"/>
      </w:tblGrid>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b/>
                <w:bCs/>
                <w:sz w:val="20"/>
                <w:szCs w:val="20"/>
                <w:lang w:val="en-GB"/>
              </w:rPr>
            </w:pPr>
            <w:r w:rsidRPr="00BB7877">
              <w:rPr>
                <w:rFonts w:ascii="Verdana" w:eastAsia="Times New Roman" w:hAnsi="Verdana" w:cs="Arial"/>
                <w:b/>
                <w:bCs/>
                <w:sz w:val="20"/>
                <w:szCs w:val="20"/>
                <w:lang w:val="en-GB"/>
              </w:rPr>
              <w:t>Tabel 1</w:t>
            </w: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235194">
        <w:trPr>
          <w:trHeight w:val="255"/>
        </w:trPr>
        <w:tc>
          <w:tcPr>
            <w:tcW w:w="9656" w:type="dxa"/>
            <w:gridSpan w:val="15"/>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b/>
                <w:bCs/>
                <w:sz w:val="20"/>
                <w:szCs w:val="20"/>
                <w:lang w:val="nl-NL"/>
              </w:rPr>
            </w:pPr>
            <w:r w:rsidRPr="00235194">
              <w:rPr>
                <w:rFonts w:ascii="Verdana" w:eastAsia="Times New Roman" w:hAnsi="Verdana" w:cs="Arial"/>
                <w:b/>
                <w:bCs/>
                <w:sz w:val="20"/>
                <w:szCs w:val="20"/>
                <w:lang w:val="nl-NL"/>
              </w:rPr>
              <w:t>Personen van 15 tot 65 jaar die geen onderwijs volgen, naar opleidingsniveau</w:t>
            </w:r>
          </w:p>
        </w:tc>
      </w:tr>
      <w:tr w:rsidR="00583D32" w:rsidRPr="00235194">
        <w:trPr>
          <w:trHeight w:val="255"/>
        </w:trPr>
        <w:tc>
          <w:tcPr>
            <w:tcW w:w="1318"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434" w:type="dxa"/>
            <w:gridSpan w:val="3"/>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9"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035"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71"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8"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8"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013"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380"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r>
      <w:tr w:rsidR="00583D32" w:rsidRPr="00BB7877">
        <w:trPr>
          <w:trHeight w:val="255"/>
        </w:trPr>
        <w:tc>
          <w:tcPr>
            <w:tcW w:w="1821" w:type="dxa"/>
            <w:gridSpan w:val="3"/>
            <w:tcBorders>
              <w:top w:val="single" w:sz="4" w:space="0" w:color="auto"/>
              <w:left w:val="nil"/>
              <w:bottom w:val="single" w:sz="4" w:space="0" w:color="auto"/>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r w:rsidRPr="00235194">
              <w:rPr>
                <w:rFonts w:ascii="Verdana" w:eastAsia="Times New Roman" w:hAnsi="Verdana" w:cs="Arial"/>
                <w:sz w:val="20"/>
                <w:szCs w:val="20"/>
                <w:lang w:val="nl-NL"/>
              </w:rPr>
              <w:t> </w:t>
            </w:r>
          </w:p>
        </w:tc>
        <w:tc>
          <w:tcPr>
            <w:tcW w:w="931"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2001</w:t>
            </w:r>
          </w:p>
        </w:tc>
        <w:tc>
          <w:tcPr>
            <w:tcW w:w="869"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2002</w:t>
            </w:r>
          </w:p>
        </w:tc>
        <w:tc>
          <w:tcPr>
            <w:tcW w:w="1035"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2003</w:t>
            </w:r>
          </w:p>
        </w:tc>
        <w:tc>
          <w:tcPr>
            <w:tcW w:w="871"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2004</w:t>
            </w:r>
          </w:p>
        </w:tc>
        <w:tc>
          <w:tcPr>
            <w:tcW w:w="868"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2005</w:t>
            </w:r>
          </w:p>
        </w:tc>
        <w:tc>
          <w:tcPr>
            <w:tcW w:w="868"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2006</w:t>
            </w:r>
          </w:p>
        </w:tc>
        <w:tc>
          <w:tcPr>
            <w:tcW w:w="1013"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2007</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x 1 000</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Lager</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3266</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3156</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3024</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2820</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2760</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2660</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2505</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Middelbaar</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3684</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3703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3726</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3633</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3746</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3749</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3721</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Hoger</w:t>
            </w:r>
          </w:p>
        </w:tc>
        <w:tc>
          <w:tcPr>
            <w:tcW w:w="1434" w:type="dxa"/>
            <w:gridSpan w:val="3"/>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1919</w:t>
            </w:r>
          </w:p>
        </w:tc>
        <w:tc>
          <w:tcPr>
            <w:tcW w:w="869"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2021</w:t>
            </w:r>
          </w:p>
        </w:tc>
        <w:tc>
          <w:tcPr>
            <w:tcW w:w="1035"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2134</w:t>
            </w:r>
          </w:p>
        </w:tc>
        <w:tc>
          <w:tcPr>
            <w:tcW w:w="871"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2335</w:t>
            </w:r>
          </w:p>
        </w:tc>
        <w:tc>
          <w:tcPr>
            <w:tcW w:w="868"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2306</w:t>
            </w:r>
          </w:p>
        </w:tc>
        <w:tc>
          <w:tcPr>
            <w:tcW w:w="868"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2315</w:t>
            </w:r>
          </w:p>
        </w:tc>
        <w:tc>
          <w:tcPr>
            <w:tcW w:w="1013"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2423</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doelgroep</w:t>
            </w: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Onbekend</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45</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77</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61</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73</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66</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Totaal</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8915</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8913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8921</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8866</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8872</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8798</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8714</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434" w:type="dxa"/>
            <w:gridSpan w:val="3"/>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9"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035"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71"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8"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8"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013"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4656" w:type="dxa"/>
            <w:gridSpan w:val="8"/>
            <w:tcBorders>
              <w:top w:val="nil"/>
              <w:left w:val="nil"/>
              <w:bottom w:val="nil"/>
              <w:right w:val="nil"/>
            </w:tcBorders>
            <w:shd w:val="clear" w:color="auto" w:fill="auto"/>
            <w:noWrap/>
            <w:vAlign w:val="bottom"/>
          </w:tcPr>
          <w:p w:rsidR="00583D32" w:rsidRPr="00BB7877" w:rsidRDefault="002C6B99"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xml:space="preserve">Bron: CBS, Enquête </w:t>
            </w:r>
            <w:r w:rsidR="00583D32" w:rsidRPr="00BB7877">
              <w:rPr>
                <w:rFonts w:ascii="Verdana" w:eastAsia="Times New Roman" w:hAnsi="Verdana" w:cs="Arial"/>
                <w:sz w:val="20"/>
                <w:szCs w:val="20"/>
                <w:lang w:val="en-GB"/>
              </w:rPr>
              <w:t>beroepsbevolking.</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totaal</w:t>
            </w:r>
          </w:p>
        </w:tc>
        <w:tc>
          <w:tcPr>
            <w:tcW w:w="1013"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2.423</w:t>
            </w:r>
          </w:p>
        </w:tc>
        <w:tc>
          <w:tcPr>
            <w:tcW w:w="1380" w:type="dxa"/>
            <w:tcBorders>
              <w:top w:val="nil"/>
              <w:left w:val="nil"/>
              <w:bottom w:val="nil"/>
              <w:right w:val="nil"/>
            </w:tcBorders>
            <w:shd w:val="clear" w:color="auto" w:fill="auto"/>
            <w:noWrap/>
            <w:vAlign w:val="bottom"/>
          </w:tcPr>
          <w:p w:rsidR="00583D32" w:rsidRPr="00BB7877" w:rsidRDefault="00F87BA4"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 xml:space="preserve">Dit is </w:t>
            </w:r>
            <w:r w:rsidR="00583D32" w:rsidRPr="00BB7877">
              <w:rPr>
                <w:rFonts w:ascii="Verdana" w:eastAsia="Times New Roman" w:hAnsi="Verdana" w:cs="Arial"/>
                <w:sz w:val="20"/>
                <w:szCs w:val="20"/>
                <w:lang w:val="en-GB"/>
              </w:rPr>
              <w:t>27,80%</w:t>
            </w: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235194">
        <w:trPr>
          <w:gridAfter w:val="2"/>
          <w:wAfter w:w="2164" w:type="dxa"/>
          <w:trHeight w:val="240"/>
        </w:trPr>
        <w:tc>
          <w:tcPr>
            <w:tcW w:w="7492" w:type="dxa"/>
            <w:gridSpan w:val="13"/>
            <w:tcBorders>
              <w:top w:val="single" w:sz="4" w:space="0" w:color="000000"/>
              <w:left w:val="single" w:sz="4" w:space="0" w:color="000000"/>
              <w:bottom w:val="nil"/>
              <w:right w:val="single" w:sz="4" w:space="0" w:color="000000"/>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20"/>
                <w:szCs w:val="20"/>
                <w:lang w:val="nl-NL"/>
              </w:rPr>
            </w:pPr>
            <w:r w:rsidRPr="00235194">
              <w:rPr>
                <w:rFonts w:ascii="Arial" w:eastAsia="Times New Roman" w:hAnsi="Arial" w:cs="Arial"/>
                <w:b/>
                <w:bCs/>
                <w:sz w:val="20"/>
                <w:szCs w:val="20"/>
                <w:lang w:val="nl-NL"/>
              </w:rPr>
              <w:t>Bevolking; geslacht, leeftijd, burgerlijke staat en regio, 1 januari</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r w:rsidRPr="00235194">
              <w:rPr>
                <w:rFonts w:ascii="Arial" w:eastAsia="Times New Roman" w:hAnsi="Arial" w:cs="Arial"/>
                <w:b/>
                <w:bCs/>
                <w:sz w:val="16"/>
                <w:szCs w:val="16"/>
                <w:lang w:val="nl-NL"/>
              </w:rPr>
              <w:t> </w:t>
            </w:r>
          </w:p>
        </w:tc>
        <w:tc>
          <w:tcPr>
            <w:tcW w:w="3030" w:type="dxa"/>
            <w:gridSpan w:val="6"/>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p>
        </w:tc>
        <w:tc>
          <w:tcPr>
            <w:tcW w:w="932"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Bevolking naar geslacht</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 </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Mannen en vrouwen</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Regio's</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Leeftijd (basis = geboortejaar)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Perioden</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aantal</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30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199242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31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200345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32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197734</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33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200006</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34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202231</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35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211420</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36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219551</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37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238235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38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250085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39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261658</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40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267782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41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256802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42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254653</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43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256394</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44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261149</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45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265841</w:t>
            </w:r>
          </w:p>
        </w:tc>
      </w:tr>
      <w:tr w:rsidR="00583D32" w:rsidRPr="00BB7877">
        <w:trPr>
          <w:gridAfter w:val="2"/>
          <w:wAfter w:w="2164" w:type="dxa"/>
          <w:trHeight w:val="225"/>
        </w:trPr>
        <w:tc>
          <w:tcPr>
            <w:tcW w:w="1102" w:type="dxa"/>
            <w:tcBorders>
              <w:top w:val="single" w:sz="4" w:space="0" w:color="000000"/>
              <w:left w:val="single" w:sz="4" w:space="0" w:color="000000"/>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Totaal:</w:t>
            </w:r>
          </w:p>
        </w:tc>
        <w:tc>
          <w:tcPr>
            <w:tcW w:w="3030" w:type="dxa"/>
            <w:gridSpan w:val="6"/>
            <w:tcBorders>
              <w:top w:val="single" w:sz="4" w:space="0" w:color="000000"/>
              <w:left w:val="nil"/>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sz w:val="16"/>
                <w:szCs w:val="16"/>
                <w:lang w:val="en-GB"/>
              </w:rPr>
            </w:pPr>
            <w:r w:rsidRPr="00BB7877">
              <w:rPr>
                <w:rFonts w:ascii="Arial" w:eastAsia="Times New Roman" w:hAnsi="Arial" w:cs="Arial"/>
                <w:sz w:val="16"/>
                <w:szCs w:val="16"/>
                <w:lang w:val="en-GB"/>
              </w:rPr>
              <w:t> </w:t>
            </w:r>
          </w:p>
        </w:tc>
        <w:tc>
          <w:tcPr>
            <w:tcW w:w="932" w:type="dxa"/>
            <w:gridSpan w:val="2"/>
            <w:tcBorders>
              <w:top w:val="single" w:sz="4" w:space="0" w:color="000000"/>
              <w:left w:val="nil"/>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sz w:val="16"/>
                <w:szCs w:val="16"/>
                <w:lang w:val="en-GB"/>
              </w:rPr>
            </w:pPr>
            <w:r w:rsidRPr="00BB7877">
              <w:rPr>
                <w:rFonts w:ascii="Arial" w:eastAsia="Times New Roman" w:hAnsi="Arial" w:cs="Arial"/>
                <w:sz w:val="16"/>
                <w:szCs w:val="16"/>
                <w:lang w:val="en-GB"/>
              </w:rPr>
              <w:t> </w:t>
            </w:r>
          </w:p>
        </w:tc>
        <w:tc>
          <w:tcPr>
            <w:tcW w:w="2428" w:type="dxa"/>
            <w:gridSpan w:val="4"/>
            <w:tcBorders>
              <w:top w:val="single" w:sz="4" w:space="0" w:color="000000"/>
              <w:left w:val="nil"/>
              <w:bottom w:val="single" w:sz="4" w:space="0" w:color="000000"/>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highlight w:val="yellow"/>
                <w:lang w:val="en-GB"/>
              </w:rPr>
              <w:t>3743128</w:t>
            </w:r>
          </w:p>
        </w:tc>
      </w:tr>
    </w:tbl>
    <w:p w:rsidR="00583D32" w:rsidRPr="00BB7877" w:rsidRDefault="00583D32" w:rsidP="0071529F">
      <w:pPr>
        <w:rPr>
          <w:lang w:val="en-GB"/>
        </w:rPr>
      </w:pPr>
    </w:p>
    <w:p w:rsidR="009A5300" w:rsidRPr="00235194" w:rsidRDefault="00F87BA4" w:rsidP="0071529F">
      <w:pPr>
        <w:rPr>
          <w:lang w:val="nl-NL"/>
        </w:rPr>
      </w:pPr>
      <w:r w:rsidRPr="00235194">
        <w:rPr>
          <w:lang w:val="nl-NL"/>
        </w:rPr>
        <w:t xml:space="preserve">27,8 % x 3743128 = </w:t>
      </w:r>
      <w:r w:rsidR="00583D32" w:rsidRPr="00235194">
        <w:rPr>
          <w:lang w:val="nl-NL"/>
        </w:rPr>
        <w:t>1040589,6</w:t>
      </w:r>
      <w:r w:rsidRPr="00235194">
        <w:rPr>
          <w:lang w:val="nl-NL"/>
        </w:rPr>
        <w:t xml:space="preserve">,hiervan wil het DCC met een toekomstig centrum 15 % bereiken. </w:t>
      </w:r>
    </w:p>
    <w:p w:rsidR="00571285" w:rsidRDefault="009A5300" w:rsidP="00E94277">
      <w:pPr>
        <w:pStyle w:val="Kop1"/>
        <w:rPr>
          <w:lang w:val="en-GB"/>
        </w:rPr>
      </w:pPr>
      <w:bookmarkStart w:id="57" w:name="_Toc153179209"/>
      <w:r>
        <w:rPr>
          <w:lang w:val="en-GB"/>
        </w:rPr>
        <w:lastRenderedPageBreak/>
        <w:t>Attachment 6</w:t>
      </w:r>
      <w:bookmarkEnd w:id="57"/>
    </w:p>
    <w:tbl>
      <w:tblPr>
        <w:tblStyle w:val="Tabelraster"/>
        <w:tblW w:w="0" w:type="auto"/>
        <w:shd w:val="clear" w:color="auto" w:fill="D6F5CF"/>
        <w:tblLook w:val="04A0"/>
      </w:tblPr>
      <w:tblGrid>
        <w:gridCol w:w="9576"/>
      </w:tblGrid>
      <w:tr w:rsidR="009A5300" w:rsidRPr="00235194">
        <w:tc>
          <w:tcPr>
            <w:tcW w:w="9576" w:type="dxa"/>
            <w:shd w:val="clear" w:color="auto" w:fill="D6F5CF"/>
          </w:tcPr>
          <w:p w:rsidR="009A5300" w:rsidRPr="00235194" w:rsidRDefault="009A5300" w:rsidP="00250F9C">
            <w:pPr>
              <w:rPr>
                <w:lang w:val="nl-NL"/>
              </w:rPr>
            </w:pPr>
            <w:r w:rsidRPr="00235194">
              <w:rPr>
                <w:b/>
                <w:sz w:val="28"/>
                <w:szCs w:val="28"/>
                <w:lang w:val="nl-NL"/>
              </w:rPr>
              <w:t>Brazilië</w:t>
            </w:r>
            <w:r w:rsidRPr="00BB7877">
              <w:rPr>
                <w:rStyle w:val="Voetnootmarkering"/>
                <w:b/>
                <w:sz w:val="28"/>
                <w:szCs w:val="28"/>
                <w:lang w:val="en-GB"/>
              </w:rPr>
              <w:footnoteReference w:id="30"/>
            </w:r>
            <w:r w:rsidRPr="00235194">
              <w:rPr>
                <w:lang w:val="nl-NL"/>
              </w:rPr>
              <w:br/>
            </w:r>
            <w:r w:rsidRPr="00235194">
              <w:rPr>
                <w:b/>
                <w:lang w:val="nl-NL"/>
              </w:rPr>
              <w:t>Demografie</w:t>
            </w:r>
            <w:r w:rsidRPr="00BB7877">
              <w:rPr>
                <w:rStyle w:val="Voetnootmarkering"/>
                <w:b/>
                <w:lang w:val="en-GB"/>
              </w:rPr>
              <w:footnoteReference w:id="31"/>
            </w:r>
            <w:r w:rsidRPr="00235194">
              <w:rPr>
                <w:b/>
                <w:lang w:val="nl-NL"/>
              </w:rPr>
              <w:br/>
            </w:r>
            <w:r w:rsidRPr="00235194">
              <w:rPr>
                <w:lang w:val="nl-NL"/>
              </w:rPr>
              <w:t>Er heerst in Brazilië veel werkeloosheid(8,37%) in de steden en een ongelijkheid in inkomensverdeling. Het minimum salaris blijft aan de lage kant en is ongeveer  €148 per maand.</w:t>
            </w:r>
            <w:r w:rsidRPr="00235194">
              <w:rPr>
                <w:b/>
                <w:lang w:val="nl-NL"/>
              </w:rPr>
              <w:t xml:space="preserve"> </w:t>
            </w:r>
            <w:r w:rsidRPr="00235194">
              <w:rPr>
                <w:b/>
                <w:lang w:val="nl-NL"/>
              </w:rPr>
              <w:br/>
            </w:r>
            <w:r w:rsidRPr="00235194">
              <w:rPr>
                <w:b/>
                <w:lang w:val="nl-NL"/>
              </w:rPr>
              <w:br/>
              <w:t>Economie</w:t>
            </w:r>
            <w:r w:rsidRPr="00BB7877">
              <w:rPr>
                <w:rStyle w:val="Voetnootmarkering"/>
                <w:b/>
                <w:lang w:val="en-GB"/>
              </w:rPr>
              <w:footnoteReference w:id="32"/>
            </w:r>
            <w:r w:rsidRPr="00235194">
              <w:rPr>
                <w:b/>
                <w:lang w:val="nl-NL"/>
              </w:rPr>
              <w:br/>
            </w:r>
            <w:r w:rsidRPr="00235194">
              <w:rPr>
                <w:lang w:val="nl-NL"/>
              </w:rPr>
              <w:t xml:space="preserve">Het economisch klimaat in Brazilië val onder een van de snelst groeiende economieën in de wereld. Momenteel is de infrastructuur hierdoor ook flink groeiende. De fiscale voordelen worden afgeschaft voor de bevolking vanwege de mondiale economische crisis. </w:t>
            </w:r>
            <w:r w:rsidRPr="00235194">
              <w:rPr>
                <w:b/>
                <w:lang w:val="nl-NL"/>
              </w:rPr>
              <w:br/>
            </w:r>
            <w:r w:rsidRPr="00235194">
              <w:rPr>
                <w:b/>
                <w:lang w:val="nl-NL"/>
              </w:rPr>
              <w:br/>
              <w:t>Politiek Juridisch</w:t>
            </w:r>
            <w:r w:rsidRPr="00BB7877">
              <w:rPr>
                <w:rStyle w:val="Voetnootmarkering"/>
                <w:b/>
                <w:lang w:val="en-GB"/>
              </w:rPr>
              <w:footnoteReference w:id="33"/>
            </w:r>
            <w:r w:rsidRPr="00235194">
              <w:rPr>
                <w:b/>
                <w:lang w:val="nl-NL"/>
              </w:rPr>
              <w:br/>
            </w:r>
            <w:r w:rsidRPr="00235194">
              <w:rPr>
                <w:lang w:val="nl-NL"/>
              </w:rPr>
              <w:t xml:space="preserve">Het hoofddoel van President Luiz Inácio Lula da Silva’s is een stabiel economisch klimaat te creëren onder andere door </w:t>
            </w:r>
            <w:r w:rsidRPr="00235194">
              <w:rPr>
                <w:rFonts w:cs="Arial"/>
                <w:lang w:val="nl-NL"/>
              </w:rPr>
              <w:t>het creëren van nieuwe banen en een betere inkomstenverdeling tussen de Braziliaanse bevolking.</w:t>
            </w:r>
          </w:p>
          <w:p w:rsidR="009A5300" w:rsidRPr="00235194" w:rsidRDefault="009A5300" w:rsidP="00250F9C">
            <w:pPr>
              <w:rPr>
                <w:b/>
                <w:color w:val="FF0000"/>
                <w:lang w:val="nl-NL"/>
              </w:rPr>
            </w:pPr>
            <w:r w:rsidRPr="00235194">
              <w:rPr>
                <w:lang w:val="nl-NL"/>
              </w:rPr>
              <w:t>In Brazilië wordt</w:t>
            </w:r>
            <w:r w:rsidRPr="00235194">
              <w:rPr>
                <w:b/>
                <w:lang w:val="nl-NL"/>
              </w:rPr>
              <w:t xml:space="preserve"> </w:t>
            </w:r>
            <w:r w:rsidRPr="00235194">
              <w:rPr>
                <w:lang w:val="nl-NL"/>
              </w:rPr>
              <w:t xml:space="preserve">geen regels vanuit de overheid opgelegd betreffende censuur op internet. Sociale netwerken kunnen daar zonder moeite worden ingezet. </w:t>
            </w:r>
            <w:r w:rsidRPr="00235194">
              <w:rPr>
                <w:lang w:val="nl-NL"/>
              </w:rPr>
              <w:br/>
            </w:r>
            <w:r w:rsidRPr="00235194">
              <w:rPr>
                <w:b/>
                <w:lang w:val="nl-NL"/>
              </w:rPr>
              <w:br/>
              <w:t>Sociaal Cultureel</w:t>
            </w:r>
            <w:r w:rsidRPr="00BB7877">
              <w:rPr>
                <w:rStyle w:val="Voetnootmarkering"/>
                <w:b/>
                <w:lang w:val="en-GB"/>
              </w:rPr>
              <w:footnoteReference w:id="34"/>
            </w:r>
            <w:r w:rsidRPr="00235194">
              <w:rPr>
                <w:b/>
                <w:lang w:val="nl-NL"/>
              </w:rPr>
              <w:br/>
            </w:r>
            <w:r w:rsidRPr="00235194">
              <w:rPr>
                <w:lang w:val="nl-NL"/>
              </w:rPr>
              <w:t>Van oudsher hecht Brazilië veel waarde aan cultuur. Veel invloeden vanuit het verleden zijn terug te vinden in dans, muziek, kookkunst en de verhalen. Ook is Brazilië een gastvrij land. Brazilië beschouwd zichzelf als een westerse cultuur. Vanuit het slavenverleden zijn Brazilianen tolerant in de adoptie van kunst uit diverse culturen.</w:t>
            </w:r>
          </w:p>
        </w:tc>
      </w:tr>
      <w:tr w:rsidR="009A5300" w:rsidRPr="00235194">
        <w:tblPrEx>
          <w:shd w:val="clear" w:color="auto" w:fill="FEFCD6"/>
        </w:tblPrEx>
        <w:tc>
          <w:tcPr>
            <w:tcW w:w="9576" w:type="dxa"/>
            <w:shd w:val="clear" w:color="auto" w:fill="FEFCD6"/>
          </w:tcPr>
          <w:p w:rsidR="009A5300" w:rsidRPr="00235194" w:rsidRDefault="009A5300" w:rsidP="00EC19A9">
            <w:pPr>
              <w:rPr>
                <w:lang w:val="nl-NL"/>
              </w:rPr>
            </w:pPr>
            <w:r w:rsidRPr="00235194">
              <w:rPr>
                <w:b/>
                <w:sz w:val="28"/>
                <w:szCs w:val="28"/>
                <w:lang w:val="nl-NL"/>
              </w:rPr>
              <w:t xml:space="preserve">Rusland </w:t>
            </w:r>
            <w:r w:rsidRPr="00235194">
              <w:rPr>
                <w:b/>
                <w:color w:val="FF0000"/>
                <w:lang w:val="nl-NL"/>
              </w:rPr>
              <w:br/>
            </w:r>
            <w:r w:rsidRPr="00235194">
              <w:rPr>
                <w:b/>
                <w:lang w:val="nl-NL"/>
              </w:rPr>
              <w:t>Demografie</w:t>
            </w:r>
            <w:r w:rsidRPr="00BB7877">
              <w:rPr>
                <w:rStyle w:val="Voetnootmarkering"/>
                <w:b/>
                <w:lang w:val="en-GB"/>
              </w:rPr>
              <w:footnoteReference w:id="35"/>
            </w:r>
            <w:r w:rsidRPr="00235194">
              <w:rPr>
                <w:b/>
                <w:lang w:val="nl-NL"/>
              </w:rPr>
              <w:br/>
            </w:r>
            <w:r w:rsidRPr="00235194">
              <w:rPr>
                <w:lang w:val="nl-NL"/>
              </w:rPr>
              <w:t xml:space="preserve">In Rusland leeft 77 procent van de bevolking in de steden. De gemiddelde maandinkomens zijn het afgelopen jaar met </w:t>
            </w:r>
            <w:r w:rsidRPr="00235194">
              <w:rPr>
                <w:color w:val="000000"/>
                <w:lang w:val="nl-NL"/>
              </w:rPr>
              <w:t>30 procent gestegen.</w:t>
            </w:r>
            <w:r w:rsidRPr="00235194">
              <w:rPr>
                <w:lang w:val="nl-NL"/>
              </w:rPr>
              <w:t xml:space="preserve"> Het gemiddelde inkomen per maand verschilt enorm en is in Moskou ongeveer € </w:t>
            </w:r>
            <w:r w:rsidRPr="00235194">
              <w:rPr>
                <w:color w:val="000000"/>
                <w:lang w:val="nl-NL"/>
              </w:rPr>
              <w:t xml:space="preserve">975 per maand en in de regio ongeveer €325 per maand. Rusland behoort tot de hoogst opgeleide bevolkingen van de wereld. </w:t>
            </w:r>
            <w:r w:rsidRPr="00BB7877">
              <w:rPr>
                <w:rStyle w:val="Voetnootmarkering"/>
                <w:color w:val="000000"/>
                <w:lang w:val="en-GB"/>
              </w:rPr>
              <w:footnoteReference w:id="36"/>
            </w:r>
            <w:r w:rsidRPr="00235194">
              <w:rPr>
                <w:rFonts w:ascii="Helvetica" w:hAnsi="Helvetica" w:cs="Helvetica"/>
                <w:sz w:val="15"/>
                <w:szCs w:val="15"/>
                <w:lang w:val="nl-NL"/>
              </w:rPr>
              <w:br/>
            </w:r>
            <w:r w:rsidRPr="00235194">
              <w:rPr>
                <w:rFonts w:ascii="Helvetica" w:hAnsi="Helvetica" w:cs="Helvetica"/>
                <w:sz w:val="15"/>
                <w:szCs w:val="15"/>
                <w:lang w:val="nl-NL"/>
              </w:rPr>
              <w:br/>
            </w:r>
            <w:r w:rsidRPr="00235194">
              <w:rPr>
                <w:b/>
                <w:lang w:val="nl-NL"/>
              </w:rPr>
              <w:t>Economie</w:t>
            </w:r>
            <w:r w:rsidRPr="00BB7877">
              <w:rPr>
                <w:rStyle w:val="Voetnootmarkering"/>
                <w:b/>
                <w:lang w:val="en-GB"/>
              </w:rPr>
              <w:footnoteReference w:id="37"/>
            </w:r>
            <w:r w:rsidRPr="00235194">
              <w:rPr>
                <w:b/>
                <w:lang w:val="nl-NL"/>
              </w:rPr>
              <w:br/>
            </w:r>
            <w:r w:rsidRPr="00235194">
              <w:rPr>
                <w:lang w:val="nl-NL"/>
              </w:rPr>
              <w:t xml:space="preserve">Naarmate de inkomens in Rusland stijgen, groeit ook de koopkracht. Het land heeft na deze stijging wel </w:t>
            </w:r>
            <w:r w:rsidRPr="00235194">
              <w:rPr>
                <w:lang w:val="nl-NL"/>
              </w:rPr>
              <w:lastRenderedPageBreak/>
              <w:t xml:space="preserve">te maken gehad met de regressie. Hierdoor moet de overheid bezuinigingen doorvoeren. De verwachting is dat ook werkloosheid gaat toenemen tot 2014. </w:t>
            </w:r>
            <w:r w:rsidRPr="00235194">
              <w:rPr>
                <w:b/>
                <w:lang w:val="nl-NL"/>
              </w:rPr>
              <w:br/>
            </w:r>
            <w:r w:rsidRPr="00235194">
              <w:rPr>
                <w:b/>
                <w:lang w:val="nl-NL"/>
              </w:rPr>
              <w:br/>
              <w:t xml:space="preserve">Politiek Juridisch </w:t>
            </w:r>
            <w:r w:rsidRPr="00BB7877">
              <w:rPr>
                <w:rStyle w:val="Voetnootmarkering"/>
                <w:b/>
                <w:lang w:val="en-GB"/>
              </w:rPr>
              <w:footnoteReference w:id="38"/>
            </w:r>
            <w:r w:rsidRPr="00235194">
              <w:rPr>
                <w:b/>
                <w:lang w:val="nl-NL"/>
              </w:rPr>
              <w:br/>
            </w:r>
            <w:r w:rsidRPr="00235194">
              <w:rPr>
                <w:lang w:val="nl-NL"/>
              </w:rPr>
              <w:t>In Rusland zijn momenteel</w:t>
            </w:r>
            <w:r w:rsidRPr="00235194">
              <w:rPr>
                <w:b/>
                <w:lang w:val="nl-NL"/>
              </w:rPr>
              <w:t xml:space="preserve"> </w:t>
            </w:r>
            <w:r w:rsidRPr="00235194">
              <w:rPr>
                <w:lang w:val="nl-NL"/>
              </w:rPr>
              <w:t>geen bezwaarlijke culturele activiteiten gaande betreffende een DCC</w:t>
            </w:r>
            <w:r w:rsidRPr="00235194">
              <w:rPr>
                <w:b/>
                <w:lang w:val="nl-NL"/>
              </w:rPr>
              <w:t xml:space="preserve">. </w:t>
            </w:r>
            <w:r w:rsidRPr="00235194">
              <w:rPr>
                <w:lang w:val="nl-NL"/>
              </w:rPr>
              <w:t>Wel wil de overheid inzicht hebben in alle activiteiten van NGO’s</w:t>
            </w:r>
            <w:r w:rsidRPr="00235194">
              <w:rPr>
                <w:b/>
                <w:lang w:val="nl-NL"/>
              </w:rPr>
              <w:t xml:space="preserve">. </w:t>
            </w:r>
            <w:r w:rsidRPr="00235194">
              <w:rPr>
                <w:lang w:val="nl-NL"/>
              </w:rPr>
              <w:t xml:space="preserve">Dit om te voorkomen dat organisaties acties kunnen organiseren  tegen de overheid. De overheid beperkt hierdoor de werkzaamheden van NGO’s en wil inzicht in alle activiteiten. </w:t>
            </w:r>
            <w:r w:rsidRPr="00235194">
              <w:rPr>
                <w:b/>
                <w:lang w:val="nl-NL"/>
              </w:rPr>
              <w:br/>
            </w:r>
            <w:r w:rsidRPr="00235194">
              <w:rPr>
                <w:b/>
                <w:lang w:val="nl-NL"/>
              </w:rPr>
              <w:br/>
              <w:t>Sociaal cultureel</w:t>
            </w:r>
            <w:r w:rsidRPr="00BB7877">
              <w:rPr>
                <w:rStyle w:val="Voetnootmarkering"/>
                <w:b/>
                <w:lang w:val="en-GB"/>
              </w:rPr>
              <w:footnoteReference w:id="39"/>
            </w:r>
            <w:r w:rsidRPr="00235194">
              <w:rPr>
                <w:b/>
                <w:lang w:val="nl-NL"/>
              </w:rPr>
              <w:br/>
            </w:r>
            <w:r w:rsidRPr="00235194">
              <w:rPr>
                <w:lang w:val="nl-NL"/>
              </w:rPr>
              <w:t xml:space="preserve">Rusland heeft een rijke cultuurhistorie waarin schrijvers en componisten erg belangrijk zijn. Ook zijn er in het verleden vele klassieke muzikale grootheden als Tchaikovsky, Rachmaninov, Stravinsky en Sjostakovich. </w:t>
            </w:r>
          </w:p>
          <w:p w:rsidR="009A5300" w:rsidRPr="00235194" w:rsidRDefault="009A5300" w:rsidP="00EC19A9">
            <w:pPr>
              <w:rPr>
                <w:rFonts w:ascii="Verdana" w:hAnsi="Verdana"/>
                <w:color w:val="666666"/>
                <w:sz w:val="17"/>
                <w:szCs w:val="17"/>
                <w:lang w:val="nl-NL"/>
              </w:rPr>
            </w:pPr>
            <w:r w:rsidRPr="00235194">
              <w:rPr>
                <w:lang w:val="nl-NL"/>
              </w:rPr>
              <w:t>Rusland kent vele muziekfestivals ter ere van deze componisten en ook het ballet van het Bolsjoi Theater in Moskou is wereldberoemd.</w:t>
            </w:r>
            <w:r w:rsidRPr="00235194">
              <w:rPr>
                <w:rFonts w:ascii="Verdana" w:hAnsi="Verdana"/>
                <w:color w:val="666666"/>
                <w:sz w:val="17"/>
                <w:szCs w:val="17"/>
                <w:lang w:val="nl-NL"/>
              </w:rPr>
              <w:t xml:space="preserve"> </w:t>
            </w:r>
          </w:p>
        </w:tc>
      </w:tr>
      <w:tr w:rsidR="009A5300" w:rsidRPr="00BB7877">
        <w:tblPrEx>
          <w:shd w:val="clear" w:color="auto" w:fill="auto"/>
        </w:tblPrEx>
        <w:tc>
          <w:tcPr>
            <w:tcW w:w="9576" w:type="dxa"/>
            <w:shd w:val="clear" w:color="auto" w:fill="FFC1C1"/>
          </w:tcPr>
          <w:p w:rsidR="009A5300" w:rsidRPr="00BB7877" w:rsidRDefault="009A5300" w:rsidP="00EC19A9">
            <w:pPr>
              <w:rPr>
                <w:b/>
                <w:color w:val="FF0000"/>
                <w:lang w:val="en-GB"/>
              </w:rPr>
            </w:pPr>
            <w:r w:rsidRPr="00235194">
              <w:rPr>
                <w:b/>
                <w:sz w:val="28"/>
                <w:szCs w:val="28"/>
                <w:lang w:val="nl-NL"/>
              </w:rPr>
              <w:lastRenderedPageBreak/>
              <w:t>Turkije</w:t>
            </w:r>
            <w:r w:rsidRPr="00235194">
              <w:rPr>
                <w:b/>
                <w:color w:val="FF0000"/>
                <w:lang w:val="nl-NL"/>
              </w:rPr>
              <w:br/>
            </w:r>
            <w:r w:rsidRPr="00235194">
              <w:rPr>
                <w:b/>
                <w:lang w:val="nl-NL"/>
              </w:rPr>
              <w:t>Demografie</w:t>
            </w:r>
            <w:r w:rsidRPr="00BB7877">
              <w:rPr>
                <w:rStyle w:val="Voetnootmarkering"/>
                <w:b/>
                <w:lang w:val="en-GB"/>
              </w:rPr>
              <w:footnoteReference w:id="40"/>
            </w:r>
            <w:r w:rsidRPr="00235194">
              <w:rPr>
                <w:b/>
                <w:lang w:val="nl-NL"/>
              </w:rPr>
              <w:br/>
            </w:r>
            <w:r w:rsidRPr="00235194">
              <w:rPr>
                <w:lang w:val="nl-NL"/>
              </w:rPr>
              <w:t>75%  van de Turkse bevolking leeft  in stedelijk gebied. De grootste zijn gelegen in de miljoenensteden Istanbul, Ankara en Izmir</w:t>
            </w:r>
            <w:r w:rsidRPr="00BB7877">
              <w:rPr>
                <w:rStyle w:val="Voetnootmarkering"/>
                <w:lang w:val="en-GB"/>
              </w:rPr>
              <w:footnoteReference w:id="41"/>
            </w:r>
            <w:r w:rsidRPr="00235194">
              <w:rPr>
                <w:lang w:val="nl-NL"/>
              </w:rPr>
              <w:t xml:space="preserve">. Het minimummaand loon in Turkije ligt onder de €400,-.De werkeloosheid in Turkije is groot en ook zijn erg  veel schoolverlaters. </w:t>
            </w:r>
            <w:r w:rsidRPr="00235194">
              <w:rPr>
                <w:b/>
                <w:lang w:val="nl-NL"/>
              </w:rPr>
              <w:br/>
            </w:r>
            <w:r w:rsidRPr="00235194">
              <w:rPr>
                <w:b/>
                <w:lang w:val="nl-NL"/>
              </w:rPr>
              <w:br/>
              <w:t>Economie</w:t>
            </w:r>
            <w:r w:rsidRPr="00BB7877">
              <w:rPr>
                <w:rStyle w:val="Voetnootmarkering"/>
                <w:b/>
                <w:lang w:val="en-GB"/>
              </w:rPr>
              <w:footnoteReference w:id="42"/>
            </w:r>
            <w:r w:rsidRPr="00235194">
              <w:rPr>
                <w:b/>
                <w:lang w:val="nl-NL"/>
              </w:rPr>
              <w:br/>
            </w:r>
            <w:r w:rsidRPr="00235194">
              <w:rPr>
                <w:lang w:val="nl-NL"/>
              </w:rPr>
              <w:t xml:space="preserve">De Economie in Turkije is verbeterd nadat veel overheidsinstellingen geprivatiseerd zijn. De inflatie is fors gestabiliseerd van 25.3% in 2003 tot 6.2% in 2009. Ook Turkije kampt met de mondiale crisis. De verwachting is dat door de crisis de werkloosheid stijgt tot 15% in 2013. Het reduceren van hoge lasten op de arbeidsmarkt en een deregulering van Turkse wetten, kunnen dit probleem aanpakken. </w:t>
            </w:r>
            <w:r w:rsidRPr="00235194">
              <w:rPr>
                <w:b/>
                <w:lang w:val="nl-NL"/>
              </w:rPr>
              <w:br/>
            </w:r>
            <w:r w:rsidRPr="00235194">
              <w:rPr>
                <w:b/>
                <w:lang w:val="nl-NL"/>
              </w:rPr>
              <w:br/>
              <w:t xml:space="preserve">Politiek Juridisch </w:t>
            </w:r>
            <w:r w:rsidRPr="00235194">
              <w:rPr>
                <w:b/>
                <w:lang w:val="nl-NL"/>
              </w:rPr>
              <w:br/>
            </w:r>
            <w:r w:rsidRPr="00235194">
              <w:rPr>
                <w:lang w:val="nl-NL"/>
              </w:rPr>
              <w:t xml:space="preserve">Turkije is momenteel nog druk in onderhandeling om toe te treden tot de Europese Unie. Overige politieke verhinderingen zijn er niet om een cultureel centrum te plaatsen. </w:t>
            </w:r>
            <w:r w:rsidRPr="00235194">
              <w:rPr>
                <w:b/>
                <w:lang w:val="nl-NL"/>
              </w:rPr>
              <w:br/>
            </w:r>
            <w:r w:rsidRPr="00235194">
              <w:rPr>
                <w:b/>
                <w:lang w:val="nl-NL"/>
              </w:rPr>
              <w:br/>
              <w:t>Sociaal cultureel</w:t>
            </w:r>
            <w:r w:rsidRPr="00235194">
              <w:rPr>
                <w:b/>
                <w:lang w:val="nl-NL"/>
              </w:rPr>
              <w:br/>
            </w:r>
            <w:r w:rsidRPr="00235194">
              <w:rPr>
                <w:lang w:val="nl-NL"/>
              </w:rPr>
              <w:t xml:space="preserve">Turkije heeft een zeer rijke historie wat betreft culture gebouwen en architectuur. Muziek is voor Turken zeer belangrijk en bestaat uit vele invloeden. De muziek kenmerkt bijzondere snaar en slag </w:t>
            </w:r>
            <w:r w:rsidRPr="00235194">
              <w:rPr>
                <w:lang w:val="nl-NL"/>
              </w:rPr>
              <w:lastRenderedPageBreak/>
              <w:t xml:space="preserve">instrumenten. In het verleden is westerse pop en rockmuziek geïntegreerd in Turkije. </w:t>
            </w:r>
            <w:r w:rsidRPr="00BB7877">
              <w:rPr>
                <w:lang w:val="en-GB"/>
              </w:rPr>
              <w:t xml:space="preserve">Daarna is de traditionele volksmuziek in opkomst gekomen. </w:t>
            </w:r>
          </w:p>
        </w:tc>
      </w:tr>
      <w:tr w:rsidR="009A5300" w:rsidRPr="00235194">
        <w:tblPrEx>
          <w:shd w:val="clear" w:color="auto" w:fill="auto"/>
        </w:tblPrEx>
        <w:tc>
          <w:tcPr>
            <w:tcW w:w="9576" w:type="dxa"/>
            <w:shd w:val="clear" w:color="auto" w:fill="AEC2FC"/>
          </w:tcPr>
          <w:p w:rsidR="009A5300" w:rsidRPr="00235194" w:rsidRDefault="009A5300" w:rsidP="00EC19A9">
            <w:pPr>
              <w:rPr>
                <w:b/>
                <w:color w:val="FF0000"/>
                <w:sz w:val="28"/>
                <w:szCs w:val="28"/>
                <w:lang w:val="nl-NL"/>
              </w:rPr>
            </w:pPr>
            <w:r w:rsidRPr="00235194">
              <w:rPr>
                <w:b/>
                <w:sz w:val="28"/>
                <w:szCs w:val="28"/>
                <w:lang w:val="nl-NL"/>
              </w:rPr>
              <w:lastRenderedPageBreak/>
              <w:t xml:space="preserve">Italië </w:t>
            </w:r>
            <w:r w:rsidRPr="00235194">
              <w:rPr>
                <w:b/>
                <w:color w:val="FF0000"/>
                <w:lang w:val="nl-NL"/>
              </w:rPr>
              <w:br/>
            </w:r>
            <w:r w:rsidRPr="00235194">
              <w:rPr>
                <w:b/>
                <w:lang w:val="nl-NL"/>
              </w:rPr>
              <w:t>Demografie</w:t>
            </w:r>
            <w:r w:rsidRPr="00BB7877">
              <w:rPr>
                <w:rStyle w:val="Voetnootmarkering"/>
                <w:b/>
                <w:lang w:val="en-GB"/>
              </w:rPr>
              <w:footnoteReference w:id="43"/>
            </w:r>
            <w:r w:rsidRPr="00235194">
              <w:rPr>
                <w:b/>
                <w:lang w:val="nl-NL"/>
              </w:rPr>
              <w:br/>
            </w:r>
            <w:r w:rsidRPr="00235194">
              <w:rPr>
                <w:lang w:val="nl-NL"/>
              </w:rPr>
              <w:t>Italië is het hart van het Katholieke geloof, de invloeden hiervan overal in het land aanwezig. De werkeloosheid in Italië is behoorlijk hoog (8,4%). Ook het aantal schoolverlaters ligt hoger dan in Nederland. De verschillen in inkomen zijn binnen Italië niet groot te noemen</w:t>
            </w:r>
            <w:r w:rsidRPr="00235194">
              <w:rPr>
                <w:b/>
                <w:lang w:val="nl-NL"/>
              </w:rPr>
              <w:br/>
            </w:r>
            <w:r w:rsidRPr="00235194">
              <w:rPr>
                <w:b/>
                <w:lang w:val="nl-NL"/>
              </w:rPr>
              <w:br/>
              <w:t>Economie</w:t>
            </w:r>
            <w:r w:rsidRPr="00BB7877">
              <w:rPr>
                <w:rStyle w:val="Voetnootmarkering"/>
                <w:b/>
                <w:lang w:val="en-GB"/>
              </w:rPr>
              <w:footnoteReference w:id="44"/>
            </w:r>
            <w:r w:rsidRPr="00235194">
              <w:rPr>
                <w:b/>
                <w:lang w:val="nl-NL"/>
              </w:rPr>
              <w:br/>
            </w:r>
            <w:r w:rsidRPr="00235194">
              <w:rPr>
                <w:lang w:val="nl-NL"/>
              </w:rPr>
              <w:t xml:space="preserve">De economie in Italië is zeer stabiel en is de zevende economie in de wereld. De overheid heeft ervoor gezorgd dat kleine ondernemingen en gezinnen met een laag inkomen van subsidies worden voorzien. </w:t>
            </w:r>
            <w:r w:rsidRPr="00235194">
              <w:rPr>
                <w:b/>
                <w:lang w:val="nl-NL"/>
              </w:rPr>
              <w:br/>
            </w:r>
            <w:r w:rsidRPr="00235194">
              <w:rPr>
                <w:lang w:val="nl-NL"/>
              </w:rPr>
              <w:t xml:space="preserve">De overheid stimuleert Italianen om te consumeren. Het land heeft verder weinig hinder van de economische crisis. </w:t>
            </w:r>
            <w:r w:rsidRPr="00235194">
              <w:rPr>
                <w:lang w:val="nl-NL"/>
              </w:rPr>
              <w:br/>
            </w:r>
            <w:r w:rsidRPr="00235194">
              <w:rPr>
                <w:b/>
                <w:lang w:val="nl-NL"/>
              </w:rPr>
              <w:t xml:space="preserve"> </w:t>
            </w:r>
            <w:r w:rsidRPr="00235194">
              <w:rPr>
                <w:b/>
                <w:lang w:val="nl-NL"/>
              </w:rPr>
              <w:br/>
              <w:t xml:space="preserve">Politiek Juridisch </w:t>
            </w:r>
            <w:r w:rsidRPr="00235194">
              <w:rPr>
                <w:b/>
                <w:lang w:val="nl-NL"/>
              </w:rPr>
              <w:br/>
            </w:r>
            <w:r w:rsidRPr="00235194">
              <w:rPr>
                <w:lang w:val="nl-NL"/>
              </w:rPr>
              <w:t xml:space="preserve">De leider van het land Berlusconi is een controversieel persoon. De politiek staat constant onder druk door deze leider. Ook de maffia invloeden en de katholieke problemen rondom de kerk spelen hierin mee.  </w:t>
            </w:r>
            <w:r w:rsidRPr="00235194">
              <w:rPr>
                <w:b/>
                <w:lang w:val="nl-NL"/>
              </w:rPr>
              <w:br/>
            </w:r>
            <w:r w:rsidRPr="00235194">
              <w:rPr>
                <w:b/>
                <w:lang w:val="nl-NL"/>
              </w:rPr>
              <w:br/>
              <w:t>Sociaal cultureel</w:t>
            </w:r>
            <w:r w:rsidRPr="00BB7877">
              <w:rPr>
                <w:rStyle w:val="Voetnootmarkering"/>
                <w:b/>
                <w:lang w:val="en-GB"/>
              </w:rPr>
              <w:footnoteReference w:id="45"/>
            </w:r>
            <w:r w:rsidRPr="00235194">
              <w:rPr>
                <w:b/>
                <w:lang w:val="nl-NL"/>
              </w:rPr>
              <w:br/>
            </w:r>
            <w:r w:rsidRPr="00235194">
              <w:rPr>
                <w:lang w:val="nl-NL"/>
              </w:rPr>
              <w:t>Cultuur is voor Italië heel belangrijk. De kunstgeschiedenis van Italië stamt al vanaf de Etruskentijd en beleefde hoogtijdagen in de renaissance. De theaterindustrie is al ontstaan in de Romeinse tijd. Na de 2</w:t>
            </w:r>
            <w:r w:rsidRPr="00235194">
              <w:rPr>
                <w:vertAlign w:val="superscript"/>
                <w:lang w:val="nl-NL"/>
              </w:rPr>
              <w:t>e</w:t>
            </w:r>
            <w:r w:rsidRPr="00235194">
              <w:rPr>
                <w:lang w:val="nl-NL"/>
              </w:rPr>
              <w:t xml:space="preserve"> wereldoorlog is de filmindustrie opgekomen. De interesse in kunst en cultuur is vanwege het rijke verleden nog steeds aanwezig.</w:t>
            </w:r>
          </w:p>
        </w:tc>
      </w:tr>
    </w:tbl>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Default="00E94277" w:rsidP="00E94277">
      <w:pPr>
        <w:pStyle w:val="Kop1"/>
        <w:rPr>
          <w:lang w:val="en-GB"/>
        </w:rPr>
      </w:pPr>
      <w:bookmarkStart w:id="58" w:name="_Toc153179210"/>
      <w:r>
        <w:rPr>
          <w:lang w:val="en-GB"/>
        </w:rPr>
        <w:lastRenderedPageBreak/>
        <w:t xml:space="preserve">Attachment </w:t>
      </w:r>
      <w:r w:rsidR="00B02888">
        <w:rPr>
          <w:lang w:val="en-GB"/>
        </w:rPr>
        <w:t>7</w:t>
      </w:r>
      <w:bookmarkEnd w:id="58"/>
    </w:p>
    <w:p w:rsidR="00441DED" w:rsidRDefault="00441DED" w:rsidP="0071529F">
      <w:pPr>
        <w:rPr>
          <w:lang w:val="en-GB"/>
        </w:rPr>
      </w:pPr>
    </w:p>
    <w:tbl>
      <w:tblPr>
        <w:tblStyle w:val="Tabelraster"/>
        <w:tblW w:w="9889" w:type="dxa"/>
        <w:tblLook w:val="04A0"/>
      </w:tblPr>
      <w:tblGrid>
        <w:gridCol w:w="4788"/>
        <w:gridCol w:w="5101"/>
      </w:tblGrid>
      <w:tr w:rsidR="00441DED" w:rsidRPr="00235194">
        <w:trPr>
          <w:trHeight w:hRule="exact" w:val="5232"/>
        </w:trPr>
        <w:tc>
          <w:tcPr>
            <w:tcW w:w="4788" w:type="dxa"/>
            <w:shd w:val="clear" w:color="auto" w:fill="DAFCD4"/>
          </w:tcPr>
          <w:p w:rsidR="00441DED" w:rsidRPr="00BB7877" w:rsidRDefault="00441DED" w:rsidP="00F32CD0">
            <w:pPr>
              <w:pStyle w:val="Geenafstand"/>
              <w:rPr>
                <w:color w:val="000000" w:themeColor="text1"/>
                <w:sz w:val="20"/>
                <w:szCs w:val="20"/>
                <w:lang w:val="en-GB"/>
              </w:rPr>
            </w:pPr>
            <w:r w:rsidRPr="00BB7877">
              <w:rPr>
                <w:b/>
                <w:sz w:val="20"/>
                <w:szCs w:val="20"/>
                <w:lang w:val="en-GB"/>
              </w:rPr>
              <w:t>Strengths</w:t>
            </w:r>
            <w:r w:rsidRPr="00BB7877">
              <w:rPr>
                <w:b/>
                <w:sz w:val="20"/>
                <w:szCs w:val="20"/>
                <w:lang w:val="en-GB"/>
              </w:rPr>
              <w:br/>
            </w:r>
            <w:r w:rsidRPr="00BB7877">
              <w:rPr>
                <w:sz w:val="20"/>
                <w:szCs w:val="20"/>
                <w:lang w:val="en-GB"/>
              </w:rPr>
              <w:br/>
              <w:t xml:space="preserve">S1 </w:t>
            </w:r>
            <w:r w:rsidRPr="00BB7877">
              <w:rPr>
                <w:b/>
                <w:bCs/>
                <w:sz w:val="20"/>
                <w:szCs w:val="20"/>
                <w:lang w:val="en-GB"/>
              </w:rPr>
              <w:sym w:font="Wingdings" w:char="F0E0"/>
            </w:r>
            <w:r w:rsidRPr="00BB7877">
              <w:rPr>
                <w:color w:val="000000" w:themeColor="text1"/>
                <w:sz w:val="20"/>
                <w:szCs w:val="20"/>
                <w:lang w:val="en-GB"/>
              </w:rPr>
              <w:t xml:space="preserve"> The international cultural know-how that’s available through NCAF and SICA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S2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connections that NCAF and SICA have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S3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unique characteristics of the DCC, the cultural collaboration and exchange </w:t>
            </w:r>
            <w:r w:rsidRPr="00BB7877">
              <w:rPr>
                <w:color w:val="000000" w:themeColor="text1"/>
                <w:sz w:val="20"/>
                <w:szCs w:val="20"/>
                <w:lang w:val="en-GB"/>
              </w:rPr>
              <w:br/>
              <w:t xml:space="preserve"> </w:t>
            </w:r>
            <w:r w:rsidRPr="00BB7877">
              <w:rPr>
                <w:sz w:val="20"/>
                <w:szCs w:val="20"/>
                <w:lang w:val="en-GB"/>
              </w:rPr>
              <w:t xml:space="preserve">S4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high standard and diverse cultural </w:t>
            </w:r>
            <w:r w:rsidR="003339A0">
              <w:rPr>
                <w:color w:val="000000" w:themeColor="text1"/>
                <w:sz w:val="20"/>
                <w:szCs w:val="20"/>
                <w:lang w:val="en-GB"/>
              </w:rPr>
              <w:t>program</w:t>
            </w:r>
            <w:r w:rsidRPr="00BB7877">
              <w:rPr>
                <w:color w:val="000000" w:themeColor="text1"/>
                <w:sz w:val="20"/>
                <w:szCs w:val="20"/>
                <w:lang w:val="en-GB"/>
              </w:rPr>
              <w:t xml:space="preserve">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S5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use of social media from the start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S6 </w:t>
            </w:r>
            <w:r w:rsidRPr="00BB7877">
              <w:rPr>
                <w:b/>
                <w:bCs/>
                <w:sz w:val="20"/>
                <w:szCs w:val="20"/>
                <w:lang w:val="en-GB"/>
              </w:rPr>
              <w:sym w:font="Wingdings" w:char="F0E0"/>
            </w:r>
            <w:r w:rsidRPr="00BB7877">
              <w:rPr>
                <w:sz w:val="20"/>
                <w:szCs w:val="20"/>
                <w:lang w:val="en-GB"/>
              </w:rPr>
              <w:t xml:space="preserve"> The support of a company that has knowledge of the market (Auditoire and PR company) </w:t>
            </w:r>
          </w:p>
          <w:p w:rsidR="00441DED" w:rsidRPr="00BB7877" w:rsidRDefault="00441DED" w:rsidP="00F32CD0">
            <w:pPr>
              <w:pStyle w:val="Geenafstand"/>
              <w:rPr>
                <w:color w:val="000000" w:themeColor="text1"/>
                <w:sz w:val="20"/>
                <w:szCs w:val="20"/>
                <w:lang w:val="en-GB"/>
              </w:rPr>
            </w:pPr>
            <w:r w:rsidRPr="00BB7877">
              <w:rPr>
                <w:color w:val="000000" w:themeColor="text1"/>
                <w:sz w:val="20"/>
                <w:szCs w:val="20"/>
                <w:lang w:val="en-GB"/>
              </w:rPr>
              <w:t xml:space="preserve">S7 </w:t>
            </w:r>
            <w:r w:rsidRPr="00BB7877">
              <w:rPr>
                <w:color w:val="000000" w:themeColor="text1"/>
                <w:sz w:val="20"/>
                <w:szCs w:val="20"/>
                <w:lang w:val="en-GB"/>
              </w:rPr>
              <w:sym w:font="Wingdings" w:char="F0E0"/>
            </w:r>
            <w:r w:rsidRPr="00BB7877">
              <w:rPr>
                <w:color w:val="000000" w:themeColor="text1"/>
                <w:sz w:val="20"/>
                <w:szCs w:val="20"/>
                <w:lang w:val="en-GB"/>
              </w:rPr>
              <w:t xml:space="preserve"> Some events are targeted for a niche target group </w:t>
            </w:r>
          </w:p>
          <w:p w:rsidR="00441DED" w:rsidRPr="00BB7877" w:rsidRDefault="00441DED" w:rsidP="00F32CD0">
            <w:pPr>
              <w:rPr>
                <w:lang w:val="en-GB"/>
              </w:rPr>
            </w:pPr>
            <w:r w:rsidRPr="00BB7877">
              <w:rPr>
                <w:lang w:val="en-GB"/>
              </w:rPr>
              <w:br/>
            </w:r>
          </w:p>
        </w:tc>
        <w:tc>
          <w:tcPr>
            <w:tcW w:w="5101" w:type="dxa"/>
            <w:shd w:val="clear" w:color="auto" w:fill="FFBDBD"/>
          </w:tcPr>
          <w:p w:rsidR="00441DED" w:rsidRPr="00BB7877" w:rsidRDefault="00441DED" w:rsidP="00F32CD0">
            <w:pPr>
              <w:pStyle w:val="Geenafstand"/>
              <w:shd w:val="clear" w:color="auto" w:fill="FFBDBD"/>
              <w:rPr>
                <w:color w:val="000000" w:themeColor="text1"/>
                <w:sz w:val="20"/>
                <w:szCs w:val="20"/>
                <w:lang w:val="en-GB"/>
              </w:rPr>
            </w:pPr>
            <w:r w:rsidRPr="00BB7877">
              <w:rPr>
                <w:b/>
                <w:sz w:val="20"/>
                <w:szCs w:val="20"/>
                <w:lang w:val="en-GB"/>
              </w:rPr>
              <w:t>Weaknesses</w:t>
            </w:r>
            <w:r w:rsidRPr="00BB7877">
              <w:rPr>
                <w:sz w:val="20"/>
                <w:szCs w:val="20"/>
                <w:lang w:val="en-GB"/>
              </w:rPr>
              <w:br/>
            </w:r>
            <w:r w:rsidRPr="00BB7877">
              <w:rPr>
                <w:sz w:val="20"/>
                <w:szCs w:val="20"/>
                <w:lang w:val="en-GB"/>
              </w:rPr>
              <w:br/>
            </w:r>
            <w:r w:rsidRPr="00BB7877">
              <w:rPr>
                <w:color w:val="000000" w:themeColor="text1"/>
                <w:sz w:val="20"/>
                <w:szCs w:val="20"/>
                <w:lang w:val="en-GB"/>
              </w:rPr>
              <w:t xml:space="preserve">Z1 </w:t>
            </w:r>
            <w:r w:rsidRPr="00BB7877">
              <w:rPr>
                <w:b/>
                <w:bCs/>
                <w:color w:val="000000" w:themeColor="text1"/>
                <w:sz w:val="20"/>
                <w:szCs w:val="20"/>
                <w:lang w:val="en-GB"/>
              </w:rPr>
              <w:sym w:font="Wingdings" w:char="F0E0"/>
            </w:r>
            <w:r w:rsidRPr="00BB7877">
              <w:rPr>
                <w:color w:val="000000" w:themeColor="text1"/>
                <w:sz w:val="20"/>
                <w:szCs w:val="20"/>
                <w:lang w:val="en-GB"/>
              </w:rPr>
              <w:t xml:space="preserve"> Website (too intricate extranet, CMS</w:t>
            </w:r>
            <w:r w:rsidRPr="00BB7877">
              <w:rPr>
                <w:color w:val="000000" w:themeColor="text1"/>
                <w:sz w:val="20"/>
                <w:szCs w:val="20"/>
                <w:lang w:val="en-GB"/>
              </w:rPr>
              <w:br/>
              <w:t xml:space="preserve">Z2 </w:t>
            </w:r>
            <w:r w:rsidRPr="00BB7877">
              <w:rPr>
                <w:b/>
                <w:bCs/>
                <w:color w:val="000000" w:themeColor="text1"/>
                <w:sz w:val="20"/>
                <w:szCs w:val="20"/>
                <w:lang w:val="en-GB"/>
              </w:rPr>
              <w:sym w:font="Wingdings" w:char="F0E0"/>
            </w:r>
            <w:r w:rsidRPr="00BB7877">
              <w:rPr>
                <w:color w:val="000000" w:themeColor="text1"/>
                <w:sz w:val="20"/>
                <w:szCs w:val="20"/>
                <w:lang w:val="en-GB"/>
              </w:rPr>
              <w:t xml:space="preserve"> Content building was slow </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Z3 </w:t>
            </w:r>
            <w:r w:rsidRPr="00BB7877">
              <w:rPr>
                <w:b/>
                <w:bCs/>
                <w:color w:val="000000" w:themeColor="text1"/>
                <w:sz w:val="20"/>
                <w:szCs w:val="20"/>
                <w:lang w:val="en-GB"/>
              </w:rPr>
              <w:sym w:font="Wingdings" w:char="F0E0"/>
            </w:r>
            <w:r w:rsidRPr="00BB7877">
              <w:rPr>
                <w:color w:val="000000" w:themeColor="text1"/>
                <w:sz w:val="20"/>
                <w:szCs w:val="20"/>
                <w:lang w:val="en-GB"/>
              </w:rPr>
              <w:t xml:space="preserve"> Not every participant had a cultural exchange with a Chinese professional</w:t>
            </w:r>
            <w:r w:rsidRPr="00BB7877">
              <w:rPr>
                <w:color w:val="000000" w:themeColor="text1"/>
                <w:sz w:val="20"/>
                <w:szCs w:val="20"/>
                <w:lang w:val="en-GB"/>
              </w:rPr>
              <w:br/>
              <w:t xml:space="preserve">Z4 </w:t>
            </w:r>
            <w:r w:rsidRPr="00BB7877">
              <w:rPr>
                <w:b/>
                <w:bCs/>
                <w:color w:val="000000" w:themeColor="text1"/>
                <w:sz w:val="20"/>
                <w:szCs w:val="20"/>
                <w:lang w:val="en-GB"/>
              </w:rPr>
              <w:sym w:font="Wingdings" w:char="F0E0"/>
            </w:r>
            <w:r w:rsidRPr="00BB7877">
              <w:rPr>
                <w:color w:val="000000" w:themeColor="text1"/>
                <w:sz w:val="20"/>
                <w:szCs w:val="20"/>
                <w:lang w:val="en-GB"/>
              </w:rPr>
              <w:t xml:space="preserve"> Some performances/</w:t>
            </w:r>
            <w:r w:rsidR="003339A0">
              <w:rPr>
                <w:color w:val="000000" w:themeColor="text1"/>
                <w:sz w:val="20"/>
                <w:szCs w:val="20"/>
                <w:lang w:val="en-GB"/>
              </w:rPr>
              <w:t>program</w:t>
            </w:r>
            <w:r w:rsidRPr="00BB7877">
              <w:rPr>
                <w:color w:val="000000" w:themeColor="text1"/>
                <w:sz w:val="20"/>
                <w:szCs w:val="20"/>
                <w:lang w:val="en-GB"/>
              </w:rPr>
              <w:t>s were meant for a niche target group</w:t>
            </w:r>
            <w:r w:rsidRPr="00BB7877">
              <w:rPr>
                <w:color w:val="000000" w:themeColor="text1"/>
                <w:sz w:val="20"/>
                <w:szCs w:val="20"/>
                <w:lang w:val="en-GB"/>
              </w:rPr>
              <w:br/>
              <w:t xml:space="preserve">Z5 </w:t>
            </w:r>
            <w:r w:rsidRPr="00BB7877">
              <w:rPr>
                <w:b/>
                <w:bCs/>
                <w:color w:val="000000" w:themeColor="text1"/>
                <w:sz w:val="20"/>
                <w:szCs w:val="20"/>
                <w:lang w:val="en-GB"/>
              </w:rPr>
              <w:sym w:font="Wingdings" w:char="F0E0"/>
            </w:r>
            <w:r w:rsidRPr="00BB7877">
              <w:rPr>
                <w:color w:val="000000" w:themeColor="text1"/>
                <w:sz w:val="20"/>
                <w:szCs w:val="20"/>
                <w:lang w:val="en-GB"/>
              </w:rPr>
              <w:t xml:space="preserve"> Facilities of building not optimal </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Z6 </w:t>
            </w:r>
            <w:r w:rsidRPr="00BB7877">
              <w:rPr>
                <w:b/>
                <w:bCs/>
                <w:color w:val="000000" w:themeColor="text1"/>
                <w:sz w:val="20"/>
                <w:szCs w:val="20"/>
                <w:lang w:val="en-GB"/>
              </w:rPr>
              <w:sym w:font="Wingdings" w:char="F0E0"/>
            </w:r>
            <w:r w:rsidRPr="00BB7877">
              <w:rPr>
                <w:color w:val="000000" w:themeColor="text1"/>
                <w:sz w:val="20"/>
                <w:szCs w:val="20"/>
                <w:lang w:val="en-GB"/>
              </w:rPr>
              <w:t xml:space="preserve"> Games not taken into the </w:t>
            </w:r>
            <w:r w:rsidR="003339A0">
              <w:rPr>
                <w:color w:val="000000" w:themeColor="text1"/>
                <w:sz w:val="20"/>
                <w:szCs w:val="20"/>
                <w:lang w:val="en-GB"/>
              </w:rPr>
              <w:t>program</w:t>
            </w:r>
            <w:r w:rsidRPr="00BB7877">
              <w:rPr>
                <w:color w:val="000000" w:themeColor="text1"/>
                <w:sz w:val="20"/>
                <w:szCs w:val="20"/>
                <w:lang w:val="en-GB"/>
              </w:rPr>
              <w:t xml:space="preserve"> </w:t>
            </w:r>
            <w:r w:rsidRPr="00BB7877">
              <w:rPr>
                <w:color w:val="000000" w:themeColor="text1"/>
                <w:sz w:val="20"/>
                <w:szCs w:val="20"/>
                <w:lang w:val="en-GB"/>
              </w:rPr>
              <w:br/>
              <w:t xml:space="preserve">Z7 </w:t>
            </w:r>
            <w:r w:rsidRPr="00BB7877">
              <w:rPr>
                <w:b/>
                <w:bCs/>
                <w:color w:val="000000" w:themeColor="text1"/>
                <w:sz w:val="20"/>
                <w:szCs w:val="20"/>
                <w:lang w:val="en-GB"/>
              </w:rPr>
              <w:sym w:font="Wingdings" w:char="F0E0"/>
            </w:r>
            <w:r w:rsidRPr="00BB7877">
              <w:rPr>
                <w:color w:val="000000" w:themeColor="text1"/>
                <w:sz w:val="20"/>
                <w:szCs w:val="20"/>
                <w:lang w:val="en-GB"/>
              </w:rPr>
              <w:t xml:space="preserve"> Internal communication</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Z8 </w:t>
            </w:r>
            <w:r w:rsidRPr="00BB7877">
              <w:rPr>
                <w:color w:val="000000" w:themeColor="text1"/>
                <w:sz w:val="20"/>
                <w:szCs w:val="20"/>
                <w:lang w:val="en-GB"/>
              </w:rPr>
              <w:sym w:font="Wingdings" w:char="F0E0"/>
            </w:r>
            <w:r w:rsidRPr="00BB7877">
              <w:rPr>
                <w:color w:val="000000" w:themeColor="text1"/>
                <w:sz w:val="20"/>
                <w:szCs w:val="20"/>
                <w:lang w:val="en-GB"/>
              </w:rPr>
              <w:t xml:space="preserve"> Communication towards target group not always distributed per discipline</w:t>
            </w:r>
          </w:p>
          <w:p w:rsidR="00441DED" w:rsidRPr="00BB7877" w:rsidRDefault="00441DED" w:rsidP="00D34A24">
            <w:pPr>
              <w:rPr>
                <w:lang w:val="en-GB"/>
              </w:rPr>
            </w:pPr>
            <w:r w:rsidRPr="00BB7877">
              <w:rPr>
                <w:color w:val="000000" w:themeColor="text1"/>
                <w:sz w:val="20"/>
                <w:szCs w:val="20"/>
                <w:lang w:val="en-GB"/>
              </w:rPr>
              <w:t xml:space="preserve">Z9 </w:t>
            </w:r>
            <w:r w:rsidRPr="00BB7877">
              <w:rPr>
                <w:b/>
                <w:bCs/>
                <w:color w:val="000000" w:themeColor="text1"/>
                <w:sz w:val="20"/>
                <w:szCs w:val="20"/>
                <w:lang w:val="en-GB"/>
              </w:rPr>
              <w:sym w:font="Wingdings" w:char="F0E0"/>
            </w:r>
            <w:r w:rsidRPr="00BB7877">
              <w:rPr>
                <w:color w:val="000000" w:themeColor="text1"/>
                <w:sz w:val="20"/>
                <w:szCs w:val="20"/>
                <w:lang w:val="en-GB"/>
              </w:rPr>
              <w:t xml:space="preserve"> Content has to be created by the same employers working day-to-day. This means fluctuating quality in content</w:t>
            </w:r>
            <w:r w:rsidRPr="00BB7877">
              <w:rPr>
                <w:color w:val="000000" w:themeColor="text1"/>
                <w:sz w:val="20"/>
                <w:szCs w:val="20"/>
                <w:lang w:val="en-GB"/>
              </w:rPr>
              <w:br/>
              <w:t xml:space="preserve">Z10 </w:t>
            </w:r>
            <w:r w:rsidRPr="00BB7877">
              <w:rPr>
                <w:b/>
                <w:color w:val="000000" w:themeColor="text1"/>
                <w:sz w:val="20"/>
                <w:szCs w:val="20"/>
                <w:lang w:val="en-GB"/>
              </w:rPr>
              <w:sym w:font="Wingdings" w:char="F0E0"/>
            </w:r>
            <w:r w:rsidRPr="00BB7877">
              <w:rPr>
                <w:color w:val="000000" w:themeColor="text1"/>
                <w:sz w:val="20"/>
                <w:szCs w:val="20"/>
                <w:lang w:val="en-GB"/>
              </w:rPr>
              <w:t xml:space="preserve"> Limited research done for entrance price</w:t>
            </w:r>
            <w:r w:rsidRPr="00BB7877">
              <w:rPr>
                <w:color w:val="000000" w:themeColor="text1"/>
                <w:sz w:val="20"/>
                <w:szCs w:val="20"/>
                <w:lang w:val="en-GB"/>
              </w:rPr>
              <w:br/>
              <w:t>Z11</w:t>
            </w:r>
            <w:r w:rsidRPr="00BB7877">
              <w:rPr>
                <w:b/>
                <w:color w:val="000000" w:themeColor="text1"/>
                <w:sz w:val="20"/>
                <w:szCs w:val="20"/>
                <w:lang w:val="en-GB"/>
              </w:rPr>
              <w:sym w:font="Wingdings" w:char="F0E0"/>
            </w:r>
            <w:r w:rsidRPr="00BB7877">
              <w:rPr>
                <w:color w:val="000000" w:themeColor="text1"/>
                <w:sz w:val="20"/>
                <w:szCs w:val="20"/>
                <w:lang w:val="en-GB"/>
              </w:rPr>
              <w:t xml:space="preserve"> limited research for implementation social media in China </w:t>
            </w:r>
            <w:r w:rsidRPr="00BB7877">
              <w:rPr>
                <w:color w:val="000000" w:themeColor="text1"/>
                <w:sz w:val="20"/>
                <w:szCs w:val="20"/>
                <w:lang w:val="en-GB"/>
              </w:rPr>
              <w:br/>
            </w:r>
            <w:r w:rsidRPr="00BB7877">
              <w:rPr>
                <w:sz w:val="20"/>
                <w:szCs w:val="20"/>
                <w:lang w:val="en-GB"/>
              </w:rPr>
              <w:t xml:space="preserve">Z12 </w:t>
            </w:r>
            <w:r w:rsidRPr="00BB7877">
              <w:rPr>
                <w:sz w:val="20"/>
                <w:szCs w:val="20"/>
                <w:lang w:val="en-GB"/>
              </w:rPr>
              <w:sym w:font="Wingdings" w:char="F0E0"/>
            </w:r>
            <w:r w:rsidRPr="00BB7877">
              <w:rPr>
                <w:sz w:val="20"/>
                <w:szCs w:val="20"/>
                <w:lang w:val="en-GB"/>
              </w:rPr>
              <w:t xml:space="preserve"> Synergie between Holland Expo and DCC </w:t>
            </w:r>
          </w:p>
          <w:p w:rsidR="00441DED" w:rsidRPr="00BB7877" w:rsidRDefault="00441DED" w:rsidP="00F32CD0">
            <w:pPr>
              <w:shd w:val="clear" w:color="auto" w:fill="FFBDBD"/>
              <w:rPr>
                <w:color w:val="000000" w:themeColor="text1"/>
                <w:sz w:val="20"/>
                <w:szCs w:val="20"/>
                <w:lang w:val="en-GB"/>
              </w:rPr>
            </w:pPr>
          </w:p>
          <w:p w:rsidR="00441DED" w:rsidRPr="00235194" w:rsidRDefault="00441DED" w:rsidP="00F32CD0">
            <w:pPr>
              <w:shd w:val="clear" w:color="auto" w:fill="FFBDBD"/>
              <w:rPr>
                <w:b/>
                <w:bCs/>
                <w:color w:val="943634" w:themeColor="accent2" w:themeShade="BF"/>
                <w:lang w:val="nl-NL"/>
              </w:rPr>
            </w:pPr>
            <w:r w:rsidRPr="00235194">
              <w:rPr>
                <w:color w:val="000000" w:themeColor="text1"/>
                <w:sz w:val="20"/>
                <w:szCs w:val="20"/>
                <w:lang w:val="nl-NL"/>
              </w:rPr>
              <w:br/>
              <w:t>Z11</w:t>
            </w:r>
            <w:r w:rsidRPr="00BB7877">
              <w:rPr>
                <w:b/>
                <w:color w:val="000000" w:themeColor="text1"/>
                <w:sz w:val="20"/>
                <w:szCs w:val="20"/>
                <w:lang w:val="en-GB"/>
              </w:rPr>
              <w:sym w:font="Wingdings" w:char="F0E0"/>
            </w:r>
            <w:r w:rsidRPr="00235194">
              <w:rPr>
                <w:color w:val="000000" w:themeColor="text1"/>
                <w:sz w:val="20"/>
                <w:szCs w:val="20"/>
                <w:lang w:val="nl-NL"/>
              </w:rPr>
              <w:t xml:space="preserve"> Synergie tussen Holland Expo en DCC was mogelijk</w:t>
            </w:r>
            <w:r w:rsidRPr="00235194">
              <w:rPr>
                <w:b/>
                <w:lang w:val="nl-NL"/>
              </w:rPr>
              <w:br/>
            </w:r>
          </w:p>
          <w:p w:rsidR="00441DED" w:rsidRPr="00235194" w:rsidRDefault="00441DED" w:rsidP="00F32CD0">
            <w:pPr>
              <w:shd w:val="clear" w:color="auto" w:fill="FFBDBD"/>
              <w:rPr>
                <w:lang w:val="nl-NL"/>
              </w:rPr>
            </w:pPr>
          </w:p>
          <w:p w:rsidR="00441DED" w:rsidRPr="00235194" w:rsidRDefault="00441DED" w:rsidP="00F32CD0">
            <w:pPr>
              <w:rPr>
                <w:lang w:val="nl-NL"/>
              </w:rPr>
            </w:pPr>
          </w:p>
        </w:tc>
      </w:tr>
      <w:tr w:rsidR="00441DED" w:rsidRPr="00BB7877">
        <w:trPr>
          <w:trHeight w:val="5082"/>
        </w:trPr>
        <w:tc>
          <w:tcPr>
            <w:tcW w:w="4788" w:type="dxa"/>
            <w:shd w:val="clear" w:color="auto" w:fill="C1DAFF"/>
          </w:tcPr>
          <w:p w:rsidR="00441DED" w:rsidRPr="00BB7877" w:rsidRDefault="00441DED" w:rsidP="00F32CD0">
            <w:pPr>
              <w:rPr>
                <w:b/>
                <w:lang w:val="en-GB"/>
              </w:rPr>
            </w:pPr>
            <w:r w:rsidRPr="00BB7877">
              <w:rPr>
                <w:b/>
                <w:lang w:val="en-GB"/>
              </w:rPr>
              <w:t>Opportunities</w:t>
            </w:r>
          </w:p>
          <w:p w:rsidR="00441DED" w:rsidRPr="00BB7877" w:rsidRDefault="00441DED" w:rsidP="00C167CB">
            <w:pPr>
              <w:pStyle w:val="Geenafstand"/>
              <w:rPr>
                <w:sz w:val="20"/>
                <w:szCs w:val="20"/>
                <w:lang w:val="en-GB"/>
              </w:rPr>
            </w:pPr>
            <w:r w:rsidRPr="00BB7877">
              <w:rPr>
                <w:sz w:val="20"/>
                <w:szCs w:val="20"/>
                <w:lang w:val="en-GB"/>
              </w:rPr>
              <w:t xml:space="preserve">K1 </w:t>
            </w:r>
            <w:r w:rsidRPr="00BB7877">
              <w:rPr>
                <w:sz w:val="20"/>
                <w:szCs w:val="20"/>
                <w:lang w:val="en-GB"/>
              </w:rPr>
              <w:sym w:font="Wingdings" w:char="F0E0"/>
            </w:r>
            <w:r w:rsidRPr="00BB7877">
              <w:rPr>
                <w:sz w:val="20"/>
                <w:szCs w:val="20"/>
                <w:lang w:val="en-GB"/>
              </w:rPr>
              <w:t xml:space="preserve"> </w:t>
            </w:r>
            <w:r w:rsidRPr="00BB7877">
              <w:rPr>
                <w:sz w:val="20"/>
                <w:lang w:val="en-GB"/>
              </w:rPr>
              <w:t>Clear sponsor contracts, the maximum can be taken out of the sponsor deals and the parties involved can strenghten each other optimally</w:t>
            </w:r>
          </w:p>
          <w:p w:rsidR="00441DED" w:rsidRPr="00BB7877" w:rsidRDefault="00441DED" w:rsidP="00183809">
            <w:pPr>
              <w:pStyle w:val="Geenafstand"/>
              <w:rPr>
                <w:sz w:val="20"/>
                <w:szCs w:val="20"/>
                <w:lang w:val="en-GB"/>
              </w:rPr>
            </w:pPr>
            <w:r w:rsidRPr="00BB7877">
              <w:rPr>
                <w:sz w:val="20"/>
                <w:szCs w:val="20"/>
                <w:lang w:val="en-GB"/>
              </w:rPr>
              <w:t xml:space="preserve">K2 </w:t>
            </w:r>
            <w:r w:rsidRPr="00BB7877">
              <w:rPr>
                <w:sz w:val="20"/>
                <w:szCs w:val="20"/>
                <w:lang w:val="en-GB"/>
              </w:rPr>
              <w:sym w:font="Wingdings" w:char="F0E0"/>
            </w:r>
            <w:r w:rsidRPr="00BB7877">
              <w:rPr>
                <w:sz w:val="20"/>
                <w:szCs w:val="20"/>
                <w:lang w:val="en-GB"/>
              </w:rPr>
              <w:t xml:space="preserve"> A sponsor analysis and right approach, to improve the chance on more/better sponsors</w:t>
            </w:r>
          </w:p>
          <w:p w:rsidR="00441DED" w:rsidRPr="00BB7877" w:rsidRDefault="00441DED" w:rsidP="00183809">
            <w:pPr>
              <w:pStyle w:val="Geenafstand"/>
              <w:rPr>
                <w:sz w:val="20"/>
                <w:szCs w:val="20"/>
                <w:lang w:val="en-GB"/>
              </w:rPr>
            </w:pPr>
            <w:r w:rsidRPr="00BB7877">
              <w:rPr>
                <w:sz w:val="20"/>
                <w:szCs w:val="20"/>
                <w:lang w:val="en-GB"/>
              </w:rPr>
              <w:t xml:space="preserve">K3 </w:t>
            </w:r>
            <w:r w:rsidRPr="00BB7877">
              <w:rPr>
                <w:b/>
                <w:bCs/>
                <w:sz w:val="20"/>
                <w:szCs w:val="20"/>
                <w:lang w:val="en-GB"/>
              </w:rPr>
              <w:sym w:font="Wingdings" w:char="F0E0"/>
            </w:r>
            <w:r w:rsidRPr="00BB7877">
              <w:rPr>
                <w:b/>
                <w:bCs/>
                <w:sz w:val="20"/>
                <w:szCs w:val="20"/>
                <w:lang w:val="en-GB"/>
              </w:rPr>
              <w:t xml:space="preserve"> </w:t>
            </w:r>
            <w:r w:rsidRPr="00BB7877">
              <w:rPr>
                <w:sz w:val="20"/>
                <w:szCs w:val="20"/>
                <w:lang w:val="en-GB"/>
              </w:rPr>
              <w:t>Good agreements about collaborating with partners which leads to synergie</w:t>
            </w:r>
          </w:p>
          <w:p w:rsidR="00441DED" w:rsidRPr="00BB7877" w:rsidRDefault="00441DED" w:rsidP="00C167CB">
            <w:pPr>
              <w:pStyle w:val="Geenafstand"/>
              <w:rPr>
                <w:sz w:val="20"/>
                <w:szCs w:val="20"/>
                <w:lang w:val="en-GB"/>
              </w:rPr>
            </w:pPr>
            <w:r w:rsidRPr="00BB7877">
              <w:rPr>
                <w:sz w:val="20"/>
                <w:szCs w:val="20"/>
                <w:lang w:val="en-GB"/>
              </w:rPr>
              <w:t xml:space="preserve">K4 </w:t>
            </w:r>
            <w:r w:rsidRPr="00BB7877">
              <w:rPr>
                <w:sz w:val="20"/>
                <w:szCs w:val="20"/>
                <w:lang w:val="en-GB"/>
              </w:rPr>
              <w:sym w:font="Wingdings" w:char="F0E0"/>
            </w:r>
            <w:r w:rsidRPr="00BB7877">
              <w:rPr>
                <w:sz w:val="20"/>
                <w:szCs w:val="20"/>
                <w:lang w:val="en-GB"/>
              </w:rPr>
              <w:t xml:space="preserve"> High cultural interest in the described countries for a new DCC</w:t>
            </w:r>
          </w:p>
          <w:p w:rsidR="00441DED" w:rsidRPr="00BB7877" w:rsidRDefault="00441DED" w:rsidP="00F32CD0">
            <w:pPr>
              <w:pStyle w:val="Geenafstand"/>
              <w:rPr>
                <w:sz w:val="20"/>
                <w:szCs w:val="20"/>
                <w:lang w:val="en-GB"/>
              </w:rPr>
            </w:pPr>
            <w:r w:rsidRPr="00BB7877">
              <w:rPr>
                <w:sz w:val="20"/>
                <w:szCs w:val="20"/>
                <w:lang w:val="en-GB"/>
              </w:rPr>
              <w:t xml:space="preserve">K5 </w:t>
            </w:r>
            <w:r w:rsidRPr="00BB7877">
              <w:rPr>
                <w:sz w:val="20"/>
                <w:szCs w:val="20"/>
                <w:lang w:val="en-GB"/>
              </w:rPr>
              <w:sym w:font="Wingdings" w:char="F0E0"/>
            </w:r>
            <w:r w:rsidRPr="00BB7877">
              <w:rPr>
                <w:sz w:val="20"/>
                <w:szCs w:val="20"/>
                <w:lang w:val="en-GB"/>
              </w:rPr>
              <w:t xml:space="preserve"> </w:t>
            </w:r>
            <w:r w:rsidRPr="00BB7877">
              <w:rPr>
                <w:sz w:val="20"/>
                <w:lang w:val="en-GB"/>
              </w:rPr>
              <w:t>World Expo 2015 is being held in a country with great cultural interest</w:t>
            </w:r>
            <w:r w:rsidRPr="00BB7877">
              <w:rPr>
                <w:sz w:val="20"/>
                <w:szCs w:val="20"/>
                <w:lang w:val="en-GB"/>
              </w:rPr>
              <w:t xml:space="preserve"> </w:t>
            </w:r>
          </w:p>
          <w:p w:rsidR="00441DED" w:rsidRPr="00BB7877" w:rsidRDefault="00441DED" w:rsidP="00F32CD0">
            <w:pPr>
              <w:pStyle w:val="Geenafstand"/>
              <w:rPr>
                <w:sz w:val="20"/>
                <w:szCs w:val="20"/>
                <w:lang w:val="en-GB"/>
              </w:rPr>
            </w:pPr>
            <w:r w:rsidRPr="00BB7877">
              <w:rPr>
                <w:sz w:val="20"/>
                <w:szCs w:val="20"/>
                <w:lang w:val="en-GB"/>
              </w:rPr>
              <w:t xml:space="preserve">K6 </w:t>
            </w:r>
            <w:r w:rsidRPr="00BB7877">
              <w:rPr>
                <w:sz w:val="20"/>
                <w:szCs w:val="20"/>
                <w:lang w:val="en-GB"/>
              </w:rPr>
              <w:sym w:font="Wingdings" w:char="F0E0"/>
            </w:r>
            <w:r w:rsidRPr="00BB7877">
              <w:rPr>
                <w:sz w:val="20"/>
                <w:szCs w:val="20"/>
                <w:lang w:val="en-GB"/>
              </w:rPr>
              <w:t xml:space="preserve"> In negotiation with financial strong countries</w:t>
            </w:r>
          </w:p>
          <w:p w:rsidR="00441DED" w:rsidRPr="00BB7877" w:rsidRDefault="00441DED" w:rsidP="00F32CD0">
            <w:pPr>
              <w:rPr>
                <w:lang w:val="en-GB"/>
              </w:rPr>
            </w:pPr>
            <w:r w:rsidRPr="00BB7877">
              <w:rPr>
                <w:lang w:val="en-GB"/>
              </w:rPr>
              <w:br/>
            </w:r>
            <w:r w:rsidRPr="00BB7877">
              <w:rPr>
                <w:lang w:val="en-GB"/>
              </w:rPr>
              <w:br/>
            </w:r>
            <w:r w:rsidRPr="00BB7877">
              <w:rPr>
                <w:b/>
                <w:bCs/>
                <w:lang w:val="en-GB"/>
              </w:rPr>
              <w:br/>
            </w:r>
          </w:p>
        </w:tc>
        <w:tc>
          <w:tcPr>
            <w:tcW w:w="5101" w:type="dxa"/>
            <w:shd w:val="clear" w:color="auto" w:fill="FFE697"/>
          </w:tcPr>
          <w:p w:rsidR="00441DED" w:rsidRPr="00BB7877" w:rsidRDefault="00441DED" w:rsidP="00F32CD0">
            <w:pPr>
              <w:pStyle w:val="Geenafstand"/>
              <w:rPr>
                <w:sz w:val="20"/>
                <w:szCs w:val="20"/>
                <w:lang w:val="en-GB"/>
              </w:rPr>
            </w:pPr>
            <w:r w:rsidRPr="00BB7877">
              <w:rPr>
                <w:b/>
                <w:lang w:val="en-GB"/>
              </w:rPr>
              <w:t>Threats</w:t>
            </w:r>
            <w:r w:rsidRPr="00BB7877">
              <w:rPr>
                <w:b/>
                <w:lang w:val="en-GB"/>
              </w:rPr>
              <w:br/>
            </w:r>
            <w:r w:rsidRPr="00BB7877">
              <w:rPr>
                <w:lang w:val="en-GB"/>
              </w:rPr>
              <w:br/>
            </w:r>
            <w:r w:rsidRPr="00BB7877">
              <w:rPr>
                <w:sz w:val="20"/>
                <w:szCs w:val="20"/>
                <w:lang w:val="en-GB"/>
              </w:rPr>
              <w:t xml:space="preserve">B1 </w:t>
            </w:r>
            <w:r w:rsidRPr="00BB7877">
              <w:rPr>
                <w:b/>
                <w:bCs/>
                <w:sz w:val="20"/>
                <w:szCs w:val="20"/>
                <w:lang w:val="en-GB"/>
              </w:rPr>
              <w:sym w:font="Wingdings" w:char="F0E0"/>
            </w:r>
            <w:r w:rsidRPr="00BB7877">
              <w:rPr>
                <w:sz w:val="20"/>
                <w:szCs w:val="20"/>
                <w:lang w:val="en-GB"/>
              </w:rPr>
              <w:t xml:space="preserve"> The DCC is almost fully </w:t>
            </w:r>
            <w:r w:rsidR="008F0273">
              <w:rPr>
                <w:sz w:val="20"/>
                <w:szCs w:val="20"/>
                <w:lang w:val="en-GB"/>
              </w:rPr>
              <w:t>dependent</w:t>
            </w:r>
            <w:r w:rsidRPr="00BB7877">
              <w:rPr>
                <w:sz w:val="20"/>
                <w:szCs w:val="20"/>
                <w:lang w:val="en-GB"/>
              </w:rPr>
              <w:t xml:space="preserve"> on </w:t>
            </w:r>
            <w:r w:rsidR="0089743B">
              <w:rPr>
                <w:sz w:val="20"/>
                <w:szCs w:val="20"/>
                <w:lang w:val="en-GB"/>
              </w:rPr>
              <w:t>subsidies</w:t>
            </w:r>
          </w:p>
          <w:p w:rsidR="00441DED" w:rsidRPr="00BB7877" w:rsidRDefault="00441DED" w:rsidP="00F32CD0">
            <w:pPr>
              <w:pStyle w:val="Geenafstand"/>
              <w:rPr>
                <w:sz w:val="20"/>
                <w:szCs w:val="20"/>
                <w:lang w:val="en-GB"/>
              </w:rPr>
            </w:pPr>
            <w:r w:rsidRPr="00BB7877">
              <w:rPr>
                <w:sz w:val="20"/>
                <w:szCs w:val="20"/>
                <w:lang w:val="en-GB"/>
              </w:rPr>
              <w:t xml:space="preserve">B2 </w:t>
            </w:r>
            <w:r w:rsidRPr="00BB7877">
              <w:rPr>
                <w:b/>
                <w:bCs/>
                <w:sz w:val="20"/>
                <w:szCs w:val="20"/>
                <w:lang w:val="en-GB"/>
              </w:rPr>
              <w:sym w:font="Wingdings" w:char="F0E0"/>
            </w:r>
            <w:r w:rsidRPr="00BB7877">
              <w:rPr>
                <w:sz w:val="20"/>
                <w:szCs w:val="20"/>
                <w:lang w:val="en-GB"/>
              </w:rPr>
              <w:t xml:space="preserve"> Media plays an important role and has a lot of power. Not always easy to compete with other news events</w:t>
            </w:r>
          </w:p>
          <w:p w:rsidR="00441DED" w:rsidRPr="00BB7877" w:rsidRDefault="00441DED" w:rsidP="00F32CD0">
            <w:pPr>
              <w:pStyle w:val="Geenafstand"/>
              <w:rPr>
                <w:sz w:val="20"/>
                <w:szCs w:val="20"/>
                <w:lang w:val="en-GB"/>
              </w:rPr>
            </w:pPr>
            <w:r w:rsidRPr="00BB7877">
              <w:rPr>
                <w:sz w:val="20"/>
                <w:szCs w:val="20"/>
                <w:lang w:val="en-GB"/>
              </w:rPr>
              <w:t xml:space="preserve">B3 </w:t>
            </w:r>
            <w:r w:rsidRPr="00BB7877">
              <w:rPr>
                <w:b/>
                <w:bCs/>
                <w:sz w:val="20"/>
                <w:szCs w:val="20"/>
                <w:lang w:val="en-GB"/>
              </w:rPr>
              <w:sym w:font="Wingdings" w:char="F0E0"/>
            </w:r>
            <w:r w:rsidRPr="00BB7877">
              <w:rPr>
                <w:sz w:val="20"/>
                <w:szCs w:val="20"/>
                <w:lang w:val="en-GB"/>
              </w:rPr>
              <w:t xml:space="preserve"> Power of the government is big, they can cut back on culture and this can have serious reprecussions for the DCC</w:t>
            </w:r>
          </w:p>
          <w:p w:rsidR="00441DED" w:rsidRPr="00BB7877" w:rsidRDefault="00441DED" w:rsidP="00F32CD0">
            <w:pPr>
              <w:pStyle w:val="Geenafstand"/>
              <w:rPr>
                <w:sz w:val="20"/>
                <w:szCs w:val="20"/>
                <w:lang w:val="en-GB"/>
              </w:rPr>
            </w:pPr>
            <w:r w:rsidRPr="00BB7877">
              <w:rPr>
                <w:sz w:val="20"/>
                <w:szCs w:val="20"/>
                <w:lang w:val="en-GB"/>
              </w:rPr>
              <w:t xml:space="preserve">B4 </w:t>
            </w:r>
            <w:r w:rsidRPr="00BB7877">
              <w:rPr>
                <w:b/>
                <w:bCs/>
                <w:sz w:val="20"/>
                <w:szCs w:val="20"/>
                <w:lang w:val="en-GB"/>
              </w:rPr>
              <w:sym w:font="Wingdings" w:char="F0E0"/>
            </w:r>
            <w:r w:rsidRPr="00BB7877">
              <w:rPr>
                <w:sz w:val="20"/>
                <w:szCs w:val="20"/>
                <w:lang w:val="en-GB"/>
              </w:rPr>
              <w:t xml:space="preserve"> Power of the sponsors is big, especially if they are not contracted</w:t>
            </w:r>
          </w:p>
          <w:p w:rsidR="00441DED" w:rsidRPr="00BB7877" w:rsidRDefault="00441DED" w:rsidP="00C167CB">
            <w:pPr>
              <w:pStyle w:val="Geenafstand"/>
              <w:rPr>
                <w:sz w:val="20"/>
                <w:szCs w:val="20"/>
                <w:lang w:val="en-GB"/>
              </w:rPr>
            </w:pPr>
            <w:r w:rsidRPr="00BB7877">
              <w:rPr>
                <w:sz w:val="20"/>
                <w:szCs w:val="20"/>
                <w:lang w:val="en-GB"/>
              </w:rPr>
              <w:t xml:space="preserve">B5 </w:t>
            </w:r>
            <w:r w:rsidRPr="00BB7877">
              <w:rPr>
                <w:sz w:val="20"/>
                <w:szCs w:val="20"/>
                <w:lang w:val="en-GB"/>
              </w:rPr>
              <w:sym w:font="Wingdings" w:char="F0E0"/>
            </w:r>
            <w:r w:rsidRPr="00BB7877">
              <w:rPr>
                <w:sz w:val="20"/>
                <w:szCs w:val="20"/>
                <w:lang w:val="en-GB"/>
              </w:rPr>
              <w:t xml:space="preserve"> Economic cutbacks</w:t>
            </w:r>
          </w:p>
          <w:p w:rsidR="00441DED" w:rsidRPr="00BB7877" w:rsidRDefault="00441DED" w:rsidP="00C167CB">
            <w:pPr>
              <w:pStyle w:val="Geenafstand"/>
              <w:rPr>
                <w:sz w:val="20"/>
                <w:szCs w:val="20"/>
                <w:lang w:val="en-GB"/>
              </w:rPr>
            </w:pPr>
            <w:r w:rsidRPr="00BB7877">
              <w:rPr>
                <w:sz w:val="20"/>
                <w:szCs w:val="20"/>
                <w:lang w:val="en-GB"/>
              </w:rPr>
              <w:t xml:space="preserve">B6 </w:t>
            </w:r>
            <w:r w:rsidRPr="00BB7877">
              <w:rPr>
                <w:sz w:val="20"/>
                <w:szCs w:val="20"/>
                <w:lang w:val="en-GB"/>
              </w:rPr>
              <w:sym w:font="Wingdings" w:char="F0E0"/>
            </w:r>
            <w:r w:rsidRPr="00BB7877">
              <w:rPr>
                <w:sz w:val="20"/>
                <w:szCs w:val="20"/>
                <w:lang w:val="en-GB"/>
              </w:rPr>
              <w:t xml:space="preserve"> Visitors aren’t always prepared to pay entrance price</w:t>
            </w:r>
          </w:p>
          <w:p w:rsidR="00441DED" w:rsidRPr="00BB7877" w:rsidRDefault="00441DED" w:rsidP="00F32CD0">
            <w:pPr>
              <w:pStyle w:val="Geenafstand"/>
              <w:rPr>
                <w:sz w:val="20"/>
                <w:szCs w:val="20"/>
                <w:lang w:val="en-GB"/>
              </w:rPr>
            </w:pPr>
          </w:p>
          <w:p w:rsidR="00441DED" w:rsidRPr="00BB7877" w:rsidRDefault="00441DED" w:rsidP="00F32CD0">
            <w:pPr>
              <w:rPr>
                <w:lang w:val="en-GB"/>
              </w:rPr>
            </w:pPr>
            <w:r w:rsidRPr="00BB7877">
              <w:rPr>
                <w:sz w:val="20"/>
                <w:szCs w:val="20"/>
                <w:lang w:val="en-GB"/>
              </w:rPr>
              <w:br/>
            </w:r>
          </w:p>
        </w:tc>
      </w:tr>
    </w:tbl>
    <w:p w:rsidR="00441DED" w:rsidRDefault="00441DED" w:rsidP="0071529F">
      <w:pPr>
        <w:rPr>
          <w:lang w:val="en-GB"/>
        </w:rPr>
      </w:pPr>
    </w:p>
    <w:p w:rsidR="00441DED" w:rsidRDefault="00441DED" w:rsidP="0071529F">
      <w:pPr>
        <w:rPr>
          <w:lang w:val="en-GB"/>
        </w:rPr>
      </w:pPr>
    </w:p>
    <w:p w:rsidR="00B02888" w:rsidRDefault="00B02888" w:rsidP="00B02888">
      <w:pPr>
        <w:pStyle w:val="Kop1"/>
        <w:rPr>
          <w:lang w:val="en-GB"/>
        </w:rPr>
      </w:pPr>
      <w:bookmarkStart w:id="59" w:name="_Toc153179211"/>
      <w:r>
        <w:rPr>
          <w:lang w:val="en-GB"/>
        </w:rPr>
        <w:lastRenderedPageBreak/>
        <w:t>Attachment 8</w:t>
      </w:r>
      <w:bookmarkEnd w:id="59"/>
    </w:p>
    <w:p w:rsidR="00B02888" w:rsidRDefault="00B02888" w:rsidP="0071529F">
      <w:pPr>
        <w:rPr>
          <w:lang w:val="en-GB"/>
        </w:rPr>
      </w:pPr>
    </w:p>
    <w:p w:rsidR="00441DED" w:rsidRDefault="00B02888" w:rsidP="0071529F">
      <w:pPr>
        <w:rPr>
          <w:lang w:val="en-GB"/>
        </w:rPr>
      </w:pPr>
      <w:r w:rsidRPr="00E94277">
        <w:rPr>
          <w:noProof/>
        </w:rPr>
        <w:drawing>
          <wp:inline distT="0" distB="0" distL="0" distR="0">
            <wp:extent cx="5924550" cy="7134225"/>
            <wp:effectExtent l="25400" t="0" r="0" b="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a:stretch>
                      <a:fillRect/>
                    </a:stretch>
                  </pic:blipFill>
                  <pic:spPr bwMode="auto">
                    <a:xfrm>
                      <a:off x="0" y="0"/>
                      <a:ext cx="5924550" cy="7134225"/>
                    </a:xfrm>
                    <a:prstGeom prst="rect">
                      <a:avLst/>
                    </a:prstGeom>
                    <a:noFill/>
                    <a:ln w="9525">
                      <a:noFill/>
                      <a:miter lim="800000"/>
                      <a:headEnd/>
                      <a:tailEnd/>
                    </a:ln>
                  </pic:spPr>
                </pic:pic>
              </a:graphicData>
            </a:graphic>
          </wp:inline>
        </w:drawing>
      </w:r>
    </w:p>
    <w:p w:rsidR="00441DED" w:rsidRDefault="00441DED" w:rsidP="00441DED">
      <w:pPr>
        <w:pStyle w:val="Kop1"/>
        <w:rPr>
          <w:lang w:val="en-GB"/>
        </w:rPr>
      </w:pPr>
      <w:bookmarkStart w:id="60" w:name="_Toc153179212"/>
      <w:r>
        <w:rPr>
          <w:lang w:val="en-GB"/>
        </w:rPr>
        <w:lastRenderedPageBreak/>
        <w:t>Attachment 9</w:t>
      </w:r>
      <w:bookmarkEnd w:id="60"/>
    </w:p>
    <w:p w:rsidR="00441DED" w:rsidRDefault="00441DED" w:rsidP="0071529F">
      <w:pPr>
        <w:rPr>
          <w:lang w:val="en-GB"/>
        </w:rPr>
      </w:pPr>
    </w:p>
    <w:p w:rsidR="00C94E3F" w:rsidRDefault="00C94E3F" w:rsidP="0071529F">
      <w:pPr>
        <w:rPr>
          <w:lang w:val="en-GB"/>
        </w:rPr>
      </w:pPr>
      <w:r>
        <w:rPr>
          <w:noProof/>
        </w:rPr>
        <w:drawing>
          <wp:inline distT="0" distB="0" distL="0" distR="0">
            <wp:extent cx="5478145" cy="4114800"/>
            <wp:effectExtent l="25400" t="0" r="8255"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5478145" cy="4114800"/>
                    </a:xfrm>
                    <a:prstGeom prst="rect">
                      <a:avLst/>
                    </a:prstGeom>
                    <a:noFill/>
                    <a:ln w="9525">
                      <a:noFill/>
                      <a:miter lim="800000"/>
                      <a:headEnd/>
                      <a:tailEnd/>
                    </a:ln>
                  </pic:spPr>
                </pic:pic>
              </a:graphicData>
            </a:graphic>
          </wp:inline>
        </w:drawing>
      </w:r>
    </w:p>
    <w:p w:rsidR="00C94E3F" w:rsidRDefault="00C94E3F" w:rsidP="0071529F">
      <w:pPr>
        <w:rPr>
          <w:lang w:val="en-GB"/>
        </w:rPr>
      </w:pPr>
      <w:r>
        <w:rPr>
          <w:noProof/>
        </w:rPr>
        <w:lastRenderedPageBreak/>
        <w:drawing>
          <wp:inline distT="0" distB="0" distL="0" distR="0">
            <wp:extent cx="5478145" cy="4114800"/>
            <wp:effectExtent l="25400" t="0" r="825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5478145" cy="4114800"/>
                    </a:xfrm>
                    <a:prstGeom prst="rect">
                      <a:avLst/>
                    </a:prstGeom>
                    <a:noFill/>
                    <a:ln w="9525">
                      <a:noFill/>
                      <a:miter lim="800000"/>
                      <a:headEnd/>
                      <a:tailEnd/>
                    </a:ln>
                  </pic:spPr>
                </pic:pic>
              </a:graphicData>
            </a:graphic>
          </wp:inline>
        </w:drawing>
      </w:r>
    </w:p>
    <w:p w:rsidR="008953F8" w:rsidRDefault="0017313B" w:rsidP="0071529F">
      <w:pPr>
        <w:rPr>
          <w:lang w:val="en-GB"/>
        </w:rPr>
      </w:pPr>
      <w:r>
        <w:rPr>
          <w:noProof/>
        </w:rPr>
        <w:lastRenderedPageBreak/>
        <w:drawing>
          <wp:inline distT="0" distB="0" distL="0" distR="0">
            <wp:extent cx="5943600" cy="8411705"/>
            <wp:effectExtent l="2540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5943600" cy="8411705"/>
                    </a:xfrm>
                    <a:prstGeom prst="rect">
                      <a:avLst/>
                    </a:prstGeom>
                    <a:noFill/>
                    <a:ln w="9525">
                      <a:noFill/>
                      <a:miter lim="800000"/>
                      <a:headEnd/>
                      <a:tailEnd/>
                    </a:ln>
                  </pic:spPr>
                </pic:pic>
              </a:graphicData>
            </a:graphic>
          </wp:inline>
        </w:drawing>
      </w:r>
    </w:p>
    <w:p w:rsidR="008953F8" w:rsidRDefault="008953F8" w:rsidP="0071529F">
      <w:pPr>
        <w:rPr>
          <w:lang w:val="en-GB"/>
        </w:rPr>
      </w:pPr>
    </w:p>
    <w:p w:rsidR="008953F8" w:rsidRDefault="008953F8" w:rsidP="0071529F">
      <w:pPr>
        <w:rPr>
          <w:lang w:val="en-GB"/>
        </w:rPr>
      </w:pPr>
    </w:p>
    <w:p w:rsidR="008953F8" w:rsidRDefault="008953F8" w:rsidP="0071529F">
      <w:pPr>
        <w:rPr>
          <w:lang w:val="en-GB"/>
        </w:rPr>
      </w:pPr>
    </w:p>
    <w:p w:rsidR="008953F8" w:rsidRDefault="008953F8" w:rsidP="0071529F">
      <w:pPr>
        <w:rPr>
          <w:lang w:val="en-GB"/>
        </w:rPr>
      </w:pPr>
    </w:p>
    <w:p w:rsidR="00583D32" w:rsidRPr="00BB7877" w:rsidRDefault="00C94E3F" w:rsidP="0071529F">
      <w:pPr>
        <w:rPr>
          <w:lang w:val="en-GB"/>
        </w:rPr>
      </w:pPr>
      <w:r>
        <w:rPr>
          <w:noProof/>
        </w:rPr>
        <w:drawing>
          <wp:inline distT="0" distB="0" distL="0" distR="0">
            <wp:extent cx="5943600" cy="4203624"/>
            <wp:effectExtent l="0" t="889000" r="0" b="850976"/>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45" cstate="print"/>
                    <a:srcRect/>
                    <a:stretch>
                      <a:fillRect/>
                    </a:stretch>
                  </pic:blipFill>
                  <pic:spPr bwMode="auto">
                    <a:xfrm rot="16200000">
                      <a:off x="0" y="0"/>
                      <a:ext cx="5943600" cy="4203624"/>
                    </a:xfrm>
                    <a:prstGeom prst="rect">
                      <a:avLst/>
                    </a:prstGeom>
                    <a:noFill/>
                    <a:ln w="9525">
                      <a:noFill/>
                      <a:miter lim="800000"/>
                      <a:headEnd/>
                      <a:tailEnd/>
                    </a:ln>
                  </pic:spPr>
                </pic:pic>
              </a:graphicData>
            </a:graphic>
          </wp:inline>
        </w:drawing>
      </w:r>
    </w:p>
    <w:sectPr w:rsidR="00583D32" w:rsidRPr="00BB7877" w:rsidSect="005B344C">
      <w:footerReference w:type="default" r:id="rId46"/>
      <w:pgSz w:w="12240" w:h="15840" w:code="1"/>
      <w:pgMar w:top="1440" w:right="1440" w:bottom="1440" w:left="144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65B6" w:rsidRDefault="00F065B6" w:rsidP="002C5BC9">
      <w:pPr>
        <w:spacing w:after="0" w:line="240" w:lineRule="auto"/>
      </w:pPr>
      <w:r>
        <w:separator/>
      </w:r>
    </w:p>
  </w:endnote>
  <w:endnote w:type="continuationSeparator" w:id="0">
    <w:p w:rsidR="00F065B6" w:rsidRDefault="00F065B6" w:rsidP="002C5B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5B6" w:rsidRDefault="00347DBF">
    <w:pPr>
      <w:pStyle w:val="Voettekst"/>
      <w:jc w:val="right"/>
    </w:pPr>
    <w:fldSimple w:instr=" PAGE   \* MERGEFORMAT ">
      <w:r w:rsidR="003664A7">
        <w:rPr>
          <w:noProof/>
        </w:rPr>
        <w:t>2</w:t>
      </w:r>
    </w:fldSimple>
  </w:p>
  <w:p w:rsidR="00F065B6" w:rsidRDefault="00F065B6" w:rsidP="00017904">
    <w:pPr>
      <w:pStyle w:val="Voettekst"/>
      <w:jc w:val="center"/>
      <w:rPr>
        <w:sz w:val="16"/>
        <w:szCs w:val="16"/>
        <w:lang w:val="nl-NL"/>
      </w:rPr>
    </w:pPr>
    <w:r w:rsidRPr="00E35CF3">
      <w:rPr>
        <w:sz w:val="16"/>
        <w:szCs w:val="16"/>
        <w:lang w:val="nl-NL"/>
      </w:rPr>
      <w:t xml:space="preserve">DCC Marketingplan 2010 – </w:t>
    </w:r>
    <w:r>
      <w:rPr>
        <w:sz w:val="16"/>
        <w:szCs w:val="16"/>
        <w:lang w:val="nl-NL"/>
      </w:rPr>
      <w:t>Amine el Filali</w:t>
    </w:r>
  </w:p>
  <w:p w:rsidR="00F065B6" w:rsidRPr="00017904" w:rsidRDefault="00F065B6" w:rsidP="008B2430">
    <w:pPr>
      <w:pStyle w:val="Voettekst"/>
      <w:rPr>
        <w:sz w:val="16"/>
        <w:szCs w:val="16"/>
        <w:lang w:val="nl-N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65B6" w:rsidRDefault="00F065B6" w:rsidP="002C5BC9">
      <w:pPr>
        <w:spacing w:after="0" w:line="240" w:lineRule="auto"/>
      </w:pPr>
      <w:r>
        <w:separator/>
      </w:r>
    </w:p>
  </w:footnote>
  <w:footnote w:type="continuationSeparator" w:id="0">
    <w:p w:rsidR="00F065B6" w:rsidRDefault="00F065B6" w:rsidP="002C5BC9">
      <w:pPr>
        <w:spacing w:after="0" w:line="240" w:lineRule="auto"/>
      </w:pPr>
      <w:r>
        <w:continuationSeparator/>
      </w:r>
    </w:p>
  </w:footnote>
  <w:footnote w:id="1">
    <w:p w:rsidR="00F065B6" w:rsidRPr="00535993" w:rsidRDefault="00F065B6" w:rsidP="00D146C2">
      <w:pPr>
        <w:pStyle w:val="Voetnoottekst"/>
        <w:rPr>
          <w:sz w:val="16"/>
          <w:szCs w:val="16"/>
          <w:lang w:val="nl-NL"/>
        </w:rPr>
      </w:pPr>
      <w:r w:rsidRPr="00C6788F">
        <w:rPr>
          <w:rStyle w:val="Voetnootmarkering"/>
          <w:sz w:val="16"/>
          <w:szCs w:val="16"/>
        </w:rPr>
        <w:footnoteRef/>
      </w:r>
      <w:r w:rsidRPr="00535993">
        <w:rPr>
          <w:sz w:val="16"/>
          <w:szCs w:val="16"/>
          <w:lang w:val="nl-NL"/>
        </w:rPr>
        <w:t xml:space="preserve"> http://www.sica.nl/content/nl-over-sica</w:t>
      </w:r>
    </w:p>
  </w:footnote>
  <w:footnote w:id="2">
    <w:p w:rsidR="00F065B6" w:rsidRPr="00235194" w:rsidRDefault="00F065B6" w:rsidP="00D1351E">
      <w:pPr>
        <w:pStyle w:val="Voetnoottekst"/>
      </w:pPr>
      <w:r>
        <w:rPr>
          <w:rStyle w:val="Voetnootmarkering"/>
        </w:rPr>
        <w:footnoteRef/>
      </w:r>
      <w:r w:rsidRPr="00235194">
        <w:t xml:space="preserve"> Hoofdstuk 2.2.5.2 DCC</w:t>
      </w:r>
    </w:p>
  </w:footnote>
  <w:footnote w:id="3">
    <w:p w:rsidR="00F065B6" w:rsidRPr="00235194" w:rsidRDefault="00F065B6" w:rsidP="00ED24CD">
      <w:pPr>
        <w:pStyle w:val="Voetnoottekst"/>
        <w:rPr>
          <w:sz w:val="16"/>
          <w:szCs w:val="16"/>
        </w:rPr>
      </w:pPr>
      <w:r w:rsidRPr="001B0F29">
        <w:rPr>
          <w:rStyle w:val="Voetnootmarkering"/>
          <w:sz w:val="16"/>
          <w:szCs w:val="16"/>
        </w:rPr>
        <w:footnoteRef/>
      </w:r>
      <w:r w:rsidRPr="00235194">
        <w:rPr>
          <w:sz w:val="16"/>
          <w:szCs w:val="16"/>
        </w:rPr>
        <w:t xml:space="preserve"> no research available, based upon experience of shanghai personell (Auditoire).</w:t>
      </w:r>
    </w:p>
  </w:footnote>
  <w:footnote w:id="4">
    <w:p w:rsidR="00F065B6" w:rsidRPr="00235194" w:rsidRDefault="00F065B6" w:rsidP="001C1273">
      <w:pPr>
        <w:pStyle w:val="Voetnoottekst"/>
      </w:pPr>
      <w:r>
        <w:rPr>
          <w:rStyle w:val="Voetnootmarkering"/>
        </w:rPr>
        <w:footnoteRef/>
      </w:r>
      <w:r w:rsidRPr="00235194">
        <w:t xml:space="preserve"> http://www.2010dcc.com/</w:t>
      </w:r>
    </w:p>
  </w:footnote>
  <w:footnote w:id="5">
    <w:p w:rsidR="00F065B6" w:rsidRPr="00235194" w:rsidRDefault="00F065B6">
      <w:pPr>
        <w:pStyle w:val="Voetnoottekst"/>
        <w:rPr>
          <w:sz w:val="16"/>
          <w:szCs w:val="16"/>
        </w:rPr>
      </w:pPr>
      <w:r w:rsidRPr="004C64F0">
        <w:rPr>
          <w:rStyle w:val="Voetnootmarkering"/>
          <w:sz w:val="16"/>
          <w:szCs w:val="16"/>
        </w:rPr>
        <w:footnoteRef/>
      </w:r>
      <w:r w:rsidRPr="00235194">
        <w:rPr>
          <w:sz w:val="16"/>
          <w:szCs w:val="16"/>
        </w:rPr>
        <w:t xml:space="preserve"> All information is obtained from the coordinators of the DCC</w:t>
      </w:r>
    </w:p>
  </w:footnote>
  <w:footnote w:id="6">
    <w:p w:rsidR="00F065B6" w:rsidRDefault="00F065B6" w:rsidP="000E0C18">
      <w:pPr>
        <w:pStyle w:val="Voetnoottekst"/>
        <w:rPr>
          <w:sz w:val="16"/>
          <w:szCs w:val="16"/>
          <w:lang w:val="de-DE"/>
        </w:rPr>
      </w:pPr>
      <w:r w:rsidRPr="00700FD6">
        <w:rPr>
          <w:rStyle w:val="Voetnootmarkering"/>
          <w:sz w:val="16"/>
          <w:szCs w:val="16"/>
        </w:rPr>
        <w:footnoteRef/>
      </w:r>
      <w:r>
        <w:rPr>
          <w:sz w:val="16"/>
          <w:szCs w:val="16"/>
          <w:lang w:val="de-DE"/>
        </w:rPr>
        <w:t xml:space="preserve"> Attachment 2 entertainment Sha</w:t>
      </w:r>
      <w:r w:rsidRPr="000B6093">
        <w:rPr>
          <w:sz w:val="16"/>
          <w:szCs w:val="16"/>
          <w:lang w:val="de-DE"/>
        </w:rPr>
        <w:t>nghai</w:t>
      </w:r>
    </w:p>
    <w:p w:rsidR="00F065B6" w:rsidRPr="000B6093" w:rsidRDefault="00F065B6" w:rsidP="000E0C18">
      <w:pPr>
        <w:pStyle w:val="Voetnoottekst"/>
        <w:rPr>
          <w:sz w:val="16"/>
          <w:szCs w:val="16"/>
          <w:lang w:val="de-DE"/>
        </w:rPr>
      </w:pPr>
      <w:r>
        <w:rPr>
          <w:sz w:val="16"/>
          <w:szCs w:val="16"/>
          <w:lang w:val="de-DE"/>
        </w:rPr>
        <w:t>*Attachment 6 DESTEP</w:t>
      </w:r>
    </w:p>
  </w:footnote>
  <w:footnote w:id="7">
    <w:p w:rsidR="00F065B6" w:rsidRPr="00235194" w:rsidRDefault="00F065B6" w:rsidP="002C40DE">
      <w:pPr>
        <w:pStyle w:val="Voetnoottekst"/>
        <w:rPr>
          <w:sz w:val="16"/>
          <w:szCs w:val="16"/>
        </w:rPr>
      </w:pPr>
      <w:r w:rsidRPr="00017904">
        <w:rPr>
          <w:rStyle w:val="Voetnootmarkering"/>
          <w:sz w:val="16"/>
          <w:szCs w:val="16"/>
        </w:rPr>
        <w:footnoteRef/>
      </w:r>
      <w:r w:rsidRPr="00235194">
        <w:rPr>
          <w:sz w:val="16"/>
          <w:szCs w:val="16"/>
        </w:rPr>
        <w:t xml:space="preserve"> Attachment 3 and 4</w:t>
      </w:r>
    </w:p>
  </w:footnote>
  <w:footnote w:id="8">
    <w:p w:rsidR="00F065B6" w:rsidRPr="00235194" w:rsidRDefault="00F065B6" w:rsidP="002C40DE">
      <w:pPr>
        <w:pStyle w:val="Voetnoottekst"/>
        <w:rPr>
          <w:sz w:val="16"/>
          <w:szCs w:val="16"/>
        </w:rPr>
      </w:pPr>
      <w:r w:rsidRPr="00017904">
        <w:rPr>
          <w:rStyle w:val="Voetnootmarkering"/>
          <w:sz w:val="16"/>
          <w:szCs w:val="16"/>
        </w:rPr>
        <w:footnoteRef/>
      </w:r>
      <w:r w:rsidRPr="00235194">
        <w:rPr>
          <w:sz w:val="16"/>
          <w:szCs w:val="16"/>
        </w:rPr>
        <w:t xml:space="preserve"> https://www.cia.gov/library/publications/the-world-factbook/rankorder/2206rank.html</w:t>
      </w:r>
    </w:p>
  </w:footnote>
  <w:footnote w:id="9">
    <w:p w:rsidR="00F065B6" w:rsidRPr="00235194" w:rsidRDefault="00F065B6" w:rsidP="00E37220">
      <w:pPr>
        <w:pStyle w:val="Voetnoottekst"/>
      </w:pPr>
      <w:r w:rsidRPr="00017904">
        <w:rPr>
          <w:rStyle w:val="Voetnootmarkering"/>
          <w:sz w:val="16"/>
          <w:szCs w:val="16"/>
        </w:rPr>
        <w:footnoteRef/>
      </w:r>
      <w:r w:rsidRPr="00235194">
        <w:rPr>
          <w:sz w:val="16"/>
          <w:szCs w:val="16"/>
        </w:rPr>
        <w:t xml:space="preserve"> Attachment 3</w:t>
      </w:r>
    </w:p>
  </w:footnote>
  <w:footnote w:id="10">
    <w:p w:rsidR="00F065B6" w:rsidRPr="00235194" w:rsidRDefault="00F065B6" w:rsidP="00244AAD">
      <w:pPr>
        <w:pStyle w:val="Voetnoottekst"/>
        <w:rPr>
          <w:sz w:val="16"/>
          <w:szCs w:val="16"/>
        </w:rPr>
      </w:pPr>
      <w:r w:rsidRPr="00017904">
        <w:rPr>
          <w:rStyle w:val="Voetnootmarkering"/>
          <w:sz w:val="16"/>
          <w:szCs w:val="16"/>
        </w:rPr>
        <w:footnoteRef/>
      </w:r>
      <w:r w:rsidRPr="00235194">
        <w:rPr>
          <w:sz w:val="16"/>
          <w:szCs w:val="16"/>
        </w:rPr>
        <w:t xml:space="preserve"> http://boekmannieuws.blogspot.com/2010/04/nova-kunstsubsidies-onder-druk.html</w:t>
      </w:r>
    </w:p>
  </w:footnote>
  <w:footnote w:id="11">
    <w:p w:rsidR="00F065B6" w:rsidRPr="00235194" w:rsidRDefault="00F065B6" w:rsidP="004E48DB">
      <w:pPr>
        <w:pStyle w:val="Voetnoottekst"/>
        <w:rPr>
          <w:sz w:val="16"/>
          <w:szCs w:val="16"/>
        </w:rPr>
      </w:pPr>
      <w:r w:rsidRPr="00017904">
        <w:rPr>
          <w:rStyle w:val="Voetnootmarkering"/>
          <w:sz w:val="16"/>
          <w:szCs w:val="16"/>
        </w:rPr>
        <w:footnoteRef/>
      </w:r>
      <w:r w:rsidRPr="00235194">
        <w:rPr>
          <w:sz w:val="16"/>
          <w:szCs w:val="16"/>
        </w:rPr>
        <w:t xml:space="preserve"> See target group chapter 8.4 promotion  </w:t>
      </w:r>
    </w:p>
    <w:p w:rsidR="00F065B6" w:rsidRPr="00235194" w:rsidRDefault="00F065B6" w:rsidP="004E48DB">
      <w:pPr>
        <w:pStyle w:val="Voetnoottekst"/>
        <w:rPr>
          <w:sz w:val="16"/>
          <w:szCs w:val="16"/>
        </w:rPr>
      </w:pPr>
      <w:r w:rsidRPr="00235194">
        <w:rPr>
          <w:sz w:val="16"/>
          <w:szCs w:val="16"/>
        </w:rPr>
        <w:t>*SWOT Attachment 7</w:t>
      </w:r>
    </w:p>
  </w:footnote>
  <w:footnote w:id="12">
    <w:p w:rsidR="00F065B6" w:rsidRPr="00235194" w:rsidRDefault="00F065B6">
      <w:pPr>
        <w:pStyle w:val="Voetnoottekst"/>
      </w:pPr>
      <w:r w:rsidRPr="00F87BA4">
        <w:rPr>
          <w:rStyle w:val="Voetnootmarkering"/>
        </w:rPr>
        <w:footnoteRef/>
      </w:r>
      <w:r w:rsidRPr="00235194">
        <w:t xml:space="preserve"> Calculation in attachment 5 </w:t>
      </w:r>
    </w:p>
  </w:footnote>
  <w:footnote w:id="13">
    <w:p w:rsidR="00F065B6" w:rsidRPr="00235194" w:rsidRDefault="00F065B6" w:rsidP="00CA488F">
      <w:pPr>
        <w:pStyle w:val="Voetnoottekst"/>
        <w:rPr>
          <w:sz w:val="16"/>
          <w:szCs w:val="16"/>
        </w:rPr>
      </w:pPr>
      <w:r w:rsidRPr="00996494">
        <w:rPr>
          <w:rStyle w:val="Voetnootmarkering"/>
          <w:sz w:val="16"/>
          <w:szCs w:val="16"/>
        </w:rPr>
        <w:footnoteRef/>
      </w:r>
      <w:r w:rsidRPr="00235194">
        <w:rPr>
          <w:sz w:val="16"/>
          <w:szCs w:val="16"/>
        </w:rPr>
        <w:t xml:space="preserve"> 15%, 156088 people, from the target group named in attachment 5 </w:t>
      </w:r>
    </w:p>
    <w:p w:rsidR="00F065B6" w:rsidRPr="00235194" w:rsidRDefault="00F065B6" w:rsidP="00CA488F">
      <w:pPr>
        <w:pStyle w:val="Voetnoottekst"/>
        <w:rPr>
          <w:sz w:val="16"/>
          <w:szCs w:val="16"/>
        </w:rPr>
      </w:pPr>
      <w:r w:rsidRPr="00235194">
        <w:rPr>
          <w:sz w:val="16"/>
          <w:szCs w:val="16"/>
        </w:rPr>
        <w:t>**Attachment 8</w:t>
      </w:r>
    </w:p>
  </w:footnote>
  <w:footnote w:id="14">
    <w:p w:rsidR="00F065B6" w:rsidRPr="00235194" w:rsidRDefault="00F065B6" w:rsidP="007276B7">
      <w:pPr>
        <w:pStyle w:val="Voetnoottekst"/>
        <w:rPr>
          <w:sz w:val="16"/>
          <w:szCs w:val="16"/>
        </w:rPr>
      </w:pPr>
      <w:r w:rsidRPr="00996494">
        <w:rPr>
          <w:rStyle w:val="Voetnootmarkering"/>
          <w:sz w:val="16"/>
          <w:szCs w:val="16"/>
        </w:rPr>
        <w:footnoteRef/>
      </w:r>
      <w:r w:rsidRPr="00235194">
        <w:rPr>
          <w:sz w:val="16"/>
          <w:szCs w:val="16"/>
        </w:rPr>
        <w:t xml:space="preserve"> The website of the DCC has been visited about 7000 times</w:t>
      </w:r>
    </w:p>
    <w:p w:rsidR="00F065B6" w:rsidRPr="00235194" w:rsidRDefault="00F065B6" w:rsidP="007276B7">
      <w:pPr>
        <w:pStyle w:val="Voetnoottekst"/>
        <w:rPr>
          <w:sz w:val="16"/>
          <w:szCs w:val="16"/>
        </w:rPr>
      </w:pPr>
    </w:p>
  </w:footnote>
  <w:footnote w:id="15">
    <w:p w:rsidR="00F065B6" w:rsidRPr="00235194" w:rsidRDefault="00F065B6" w:rsidP="0062588C">
      <w:pPr>
        <w:pStyle w:val="Voetnoottekst"/>
        <w:rPr>
          <w:sz w:val="16"/>
          <w:szCs w:val="16"/>
        </w:rPr>
      </w:pPr>
      <w:r w:rsidRPr="001D5CFC">
        <w:rPr>
          <w:rStyle w:val="Voetnootmarkering"/>
          <w:sz w:val="16"/>
          <w:szCs w:val="16"/>
        </w:rPr>
        <w:footnoteRef/>
      </w:r>
      <w:r w:rsidRPr="00235194">
        <w:rPr>
          <w:sz w:val="16"/>
          <w:szCs w:val="16"/>
        </w:rPr>
        <w:t xml:space="preserve"> http://www.ad.nl/ad/nl/1043/Olympische-Spelen/article/detail/434609/2009/10/02/Brazilie-plots-middelpunt-van-de-sport.dhtml</w:t>
      </w:r>
    </w:p>
  </w:footnote>
  <w:footnote w:id="16">
    <w:p w:rsidR="00F065B6" w:rsidRPr="00235194" w:rsidRDefault="00F065B6" w:rsidP="0062588C">
      <w:pPr>
        <w:pStyle w:val="Voetnoottekst"/>
        <w:rPr>
          <w:sz w:val="16"/>
          <w:szCs w:val="16"/>
        </w:rPr>
      </w:pPr>
      <w:r w:rsidRPr="005C2C15">
        <w:rPr>
          <w:rStyle w:val="Voetnootmarkering"/>
          <w:sz w:val="16"/>
          <w:szCs w:val="16"/>
        </w:rPr>
        <w:footnoteRef/>
      </w:r>
      <w:r w:rsidRPr="00235194">
        <w:rPr>
          <w:sz w:val="16"/>
          <w:szCs w:val="16"/>
        </w:rPr>
        <w:t xml:space="preserve"> http://www.turkeynowfestival.nl/nl/now-in-turkey/reizen/98-istanbul-culturele-hoofdstad-</w:t>
      </w:r>
    </w:p>
  </w:footnote>
  <w:footnote w:id="17">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http://www.aboutmilan.com/expo-2015/exposition-of-milan-2015.html</w:t>
      </w:r>
    </w:p>
  </w:footnote>
  <w:footnote w:id="18">
    <w:p w:rsidR="00F065B6" w:rsidRPr="00235194" w:rsidRDefault="00F065B6" w:rsidP="0062588C">
      <w:pPr>
        <w:pStyle w:val="Voetnoottekst"/>
        <w:rPr>
          <w:sz w:val="16"/>
          <w:szCs w:val="16"/>
        </w:rPr>
      </w:pPr>
      <w:r w:rsidRPr="00CC2A12">
        <w:rPr>
          <w:rStyle w:val="Voetnootmarkering"/>
          <w:sz w:val="16"/>
          <w:szCs w:val="16"/>
        </w:rPr>
        <w:footnoteRef/>
      </w:r>
      <w:r w:rsidRPr="00235194">
        <w:rPr>
          <w:sz w:val="16"/>
          <w:szCs w:val="16"/>
        </w:rPr>
        <w:t xml:space="preserve"> See attachment 4  Big Mac index</w:t>
      </w:r>
    </w:p>
  </w:footnote>
  <w:footnote w:id="19">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http://webshop.seetickets.nl/default~c~26.html</w:t>
      </w:r>
    </w:p>
  </w:footnote>
  <w:footnote w:id="20">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http://www.pathe.nl/rembrandt/prijzenlijst.asp</w:t>
      </w:r>
    </w:p>
  </w:footnote>
  <w:footnote w:id="21">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http://webshop.seetickets.nl/default~c~25.html</w:t>
      </w:r>
    </w:p>
  </w:footnote>
  <w:footnote w:id="22">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w:t>
      </w:r>
      <w:hyperlink r:id="rId1" w:history="1">
        <w:r w:rsidRPr="00235194">
          <w:rPr>
            <w:rStyle w:val="Hyperlink"/>
            <w:sz w:val="16"/>
            <w:szCs w:val="16"/>
          </w:rPr>
          <w:t>http://www.x-rates.com/calculator.html</w:t>
        </w:r>
      </w:hyperlink>
    </w:p>
    <w:p w:rsidR="00F065B6" w:rsidRPr="00235194" w:rsidRDefault="00F065B6" w:rsidP="0062588C">
      <w:pPr>
        <w:pStyle w:val="Voetnoottekst"/>
      </w:pPr>
      <w:r w:rsidRPr="00235194">
        <w:rPr>
          <w:sz w:val="16"/>
          <w:szCs w:val="16"/>
        </w:rPr>
        <w:t>*Attachment 9</w:t>
      </w:r>
    </w:p>
  </w:footnote>
  <w:footnote w:id="23">
    <w:p w:rsidR="00F065B6" w:rsidRPr="00235194" w:rsidRDefault="00F065B6" w:rsidP="001C5406">
      <w:pPr>
        <w:pStyle w:val="Voetnoottekst"/>
      </w:pPr>
      <w:r w:rsidRPr="00141D43">
        <w:rPr>
          <w:rStyle w:val="Voetnootmarkering"/>
          <w:sz w:val="16"/>
          <w:szCs w:val="16"/>
        </w:rPr>
        <w:footnoteRef/>
      </w:r>
      <w:r w:rsidRPr="00235194">
        <w:rPr>
          <w:sz w:val="16"/>
          <w:szCs w:val="16"/>
        </w:rPr>
        <w:t xml:space="preserve"> http://www.thebestof.co.uk/local/bishops-stortford/blog/roi-return-on-involvement/article017307.htm</w:t>
      </w:r>
    </w:p>
  </w:footnote>
  <w:footnote w:id="24">
    <w:p w:rsidR="00F065B6" w:rsidRPr="00120062" w:rsidRDefault="00F065B6">
      <w:pPr>
        <w:pStyle w:val="Voetnoottekst"/>
        <w:rPr>
          <w:sz w:val="16"/>
          <w:szCs w:val="16"/>
          <w:lang w:val="nl-NL"/>
        </w:rPr>
      </w:pPr>
      <w:r w:rsidRPr="00120062">
        <w:rPr>
          <w:rStyle w:val="Voetnootmarkering"/>
          <w:sz w:val="16"/>
          <w:szCs w:val="16"/>
        </w:rPr>
        <w:footnoteRef/>
      </w:r>
      <w:r w:rsidRPr="00120062">
        <w:rPr>
          <w:sz w:val="16"/>
          <w:szCs w:val="16"/>
          <w:lang w:val="nl-NL"/>
        </w:rPr>
        <w:t xml:space="preserve"> Korte samenvatting van opbrengsten en kosten, gemaakt door SICA</w:t>
      </w:r>
    </w:p>
  </w:footnote>
  <w:footnote w:id="25">
    <w:p w:rsidR="00F065B6" w:rsidRPr="002C587D" w:rsidRDefault="00F065B6" w:rsidP="00C6150C">
      <w:pPr>
        <w:pStyle w:val="Voetnoottekst"/>
        <w:rPr>
          <w:sz w:val="16"/>
          <w:szCs w:val="16"/>
          <w:lang w:val="nl-NL"/>
        </w:rPr>
      </w:pPr>
      <w:r w:rsidRPr="002C587D">
        <w:rPr>
          <w:rStyle w:val="Voetnootmarkering"/>
          <w:sz w:val="16"/>
          <w:szCs w:val="16"/>
        </w:rPr>
        <w:footnoteRef/>
      </w:r>
      <w:r w:rsidRPr="002C587D">
        <w:rPr>
          <w:sz w:val="16"/>
          <w:szCs w:val="16"/>
          <w:lang w:val="nl-NL"/>
        </w:rPr>
        <w:t xml:space="preserve"> http://www.marketlineinfo.com/library/DisplayContent.aspx?N=4294669555</w:t>
      </w:r>
    </w:p>
  </w:footnote>
  <w:footnote w:id="26">
    <w:p w:rsidR="00F065B6" w:rsidRPr="0099396C" w:rsidRDefault="00F065B6" w:rsidP="00C6150C">
      <w:pPr>
        <w:pStyle w:val="Voetnoottekst"/>
        <w:rPr>
          <w:lang w:val="nl-NL"/>
        </w:rPr>
      </w:pPr>
      <w:r w:rsidRPr="002C587D">
        <w:rPr>
          <w:rStyle w:val="Voetnootmarkering"/>
          <w:sz w:val="16"/>
          <w:szCs w:val="16"/>
        </w:rPr>
        <w:footnoteRef/>
      </w:r>
      <w:r w:rsidRPr="002C587D">
        <w:rPr>
          <w:sz w:val="16"/>
          <w:szCs w:val="16"/>
          <w:lang w:val="nl-NL"/>
        </w:rPr>
        <w:t xml:space="preserve"> http://www.marketlineinfo.com/library/DisplayContent.aspx?N=4294669461</w:t>
      </w:r>
    </w:p>
  </w:footnote>
  <w:footnote w:id="27">
    <w:p w:rsidR="00F065B6" w:rsidRPr="002C587D" w:rsidRDefault="00F065B6" w:rsidP="00C6150C">
      <w:pPr>
        <w:pStyle w:val="Voetnoottekst"/>
        <w:rPr>
          <w:sz w:val="16"/>
          <w:szCs w:val="16"/>
          <w:lang w:val="nl-NL"/>
        </w:rPr>
      </w:pPr>
      <w:r w:rsidRPr="002C587D">
        <w:rPr>
          <w:rStyle w:val="Voetnootmarkering"/>
          <w:sz w:val="16"/>
          <w:szCs w:val="16"/>
        </w:rPr>
        <w:footnoteRef/>
      </w:r>
      <w:r w:rsidRPr="002C587D">
        <w:rPr>
          <w:sz w:val="16"/>
          <w:szCs w:val="16"/>
          <w:lang w:val="nl-NL"/>
        </w:rPr>
        <w:t xml:space="preserve"> http://www.marketlineinfo.com/library/DisplayContent.aspx?N=4294669447</w:t>
      </w:r>
    </w:p>
  </w:footnote>
  <w:footnote w:id="28">
    <w:p w:rsidR="00F065B6" w:rsidRPr="001B5C3C" w:rsidRDefault="00F065B6" w:rsidP="00C6150C">
      <w:pPr>
        <w:pStyle w:val="Voetnoottekst"/>
        <w:rPr>
          <w:lang w:val="nl-NL"/>
        </w:rPr>
      </w:pPr>
      <w:r w:rsidRPr="002C587D">
        <w:rPr>
          <w:rStyle w:val="Voetnootmarkering"/>
          <w:sz w:val="16"/>
          <w:szCs w:val="16"/>
        </w:rPr>
        <w:footnoteRef/>
      </w:r>
      <w:r w:rsidRPr="002C587D">
        <w:rPr>
          <w:sz w:val="16"/>
          <w:szCs w:val="16"/>
          <w:lang w:val="nl-NL"/>
        </w:rPr>
        <w:t xml:space="preserve"> http://www.marketlineinfo.com/library/DisplayContent.aspx?N=4294669447</w:t>
      </w:r>
    </w:p>
  </w:footnote>
  <w:footnote w:id="29">
    <w:p w:rsidR="00F065B6" w:rsidRPr="00CF2532" w:rsidRDefault="00F065B6" w:rsidP="00C6150C">
      <w:pPr>
        <w:pStyle w:val="Voetnoottekst"/>
        <w:rPr>
          <w:sz w:val="16"/>
          <w:szCs w:val="16"/>
          <w:lang w:val="nl-NL"/>
        </w:rPr>
      </w:pPr>
      <w:r w:rsidRPr="00CF2532">
        <w:rPr>
          <w:rStyle w:val="Voetnootmarkering"/>
          <w:sz w:val="16"/>
          <w:szCs w:val="16"/>
        </w:rPr>
        <w:footnoteRef/>
      </w:r>
      <w:r w:rsidRPr="00CF2532">
        <w:rPr>
          <w:sz w:val="16"/>
          <w:szCs w:val="16"/>
          <w:lang w:val="nl-NL"/>
        </w:rPr>
        <w:t>http://www.economist.com/markets/indicators/displaystory.cfm?story_id=E1_TPDVVGVD&amp;source=login_payBarrier</w:t>
      </w:r>
    </w:p>
  </w:footnote>
  <w:footnote w:id="30">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http://www.brazilianembassy.nl/nederlands/emb_23.htm</w:t>
      </w:r>
    </w:p>
  </w:footnote>
  <w:footnote w:id="31">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http://www.evd.nl/zoeken/showbouwsteen.asp?bstnum=457</w:t>
      </w:r>
    </w:p>
  </w:footnote>
  <w:footnote w:id="32">
    <w:p w:rsidR="00F065B6" w:rsidRPr="000B6093" w:rsidRDefault="00F065B6" w:rsidP="009A5300">
      <w:pPr>
        <w:pStyle w:val="Voetnoottekst"/>
        <w:rPr>
          <w:sz w:val="16"/>
          <w:szCs w:val="16"/>
          <w:lang w:val="de-DE"/>
        </w:rPr>
      </w:pPr>
      <w:r w:rsidRPr="00700FD6">
        <w:rPr>
          <w:rStyle w:val="Voetnootmarkering"/>
          <w:sz w:val="16"/>
          <w:szCs w:val="16"/>
        </w:rPr>
        <w:footnoteRef/>
      </w:r>
      <w:r w:rsidRPr="00553902">
        <w:rPr>
          <w:sz w:val="16"/>
          <w:szCs w:val="16"/>
          <w:lang w:val="de-DE"/>
        </w:rPr>
        <w:t>http://www.marketlineinfo.com/library/DisplayContent.aspx?Ntt=brazil&amp;Ntx=mode%2bmatchall&amp;Nty=1&amp;D=brazil&amp;Ntk=All&amp;Ns</w:t>
      </w:r>
      <w:r w:rsidRPr="000B6093">
        <w:rPr>
          <w:sz w:val="16"/>
          <w:szCs w:val="16"/>
          <w:lang w:val="de-DE"/>
        </w:rPr>
        <w:t xml:space="preserve">= </w:t>
      </w:r>
    </w:p>
  </w:footnote>
  <w:footnote w:id="33">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http://www.brazilianembassy.nl/nederlands/emb_11.htm</w:t>
      </w:r>
    </w:p>
  </w:footnote>
  <w:footnote w:id="34">
    <w:p w:rsidR="00F065B6" w:rsidRPr="000B6093" w:rsidRDefault="00F065B6" w:rsidP="009A5300">
      <w:pPr>
        <w:pStyle w:val="Voetnoottekst"/>
        <w:rPr>
          <w:lang w:val="de-DE"/>
        </w:rPr>
      </w:pPr>
      <w:r w:rsidRPr="00234BB1">
        <w:rPr>
          <w:rStyle w:val="Voetnootmarkering"/>
          <w:sz w:val="16"/>
          <w:szCs w:val="16"/>
        </w:rPr>
        <w:footnoteRef/>
      </w:r>
      <w:r w:rsidRPr="000B6093">
        <w:rPr>
          <w:sz w:val="16"/>
          <w:szCs w:val="16"/>
          <w:lang w:val="de-DE"/>
        </w:rPr>
        <w:t xml:space="preserve"> http://www.brazilianembassy.nl/nederlands/emb_11.htm</w:t>
      </w:r>
    </w:p>
  </w:footnote>
  <w:footnote w:id="35">
    <w:p w:rsidR="00F065B6" w:rsidRPr="000B6093" w:rsidRDefault="00F065B6" w:rsidP="009A5300">
      <w:pPr>
        <w:pStyle w:val="Voetnoottekst"/>
        <w:rPr>
          <w:sz w:val="16"/>
          <w:szCs w:val="16"/>
          <w:lang w:val="de-DE"/>
        </w:rPr>
      </w:pPr>
      <w:r w:rsidRPr="00536020">
        <w:rPr>
          <w:rStyle w:val="Voetnootmarkering"/>
          <w:sz w:val="16"/>
          <w:szCs w:val="16"/>
        </w:rPr>
        <w:footnoteRef/>
      </w:r>
      <w:r w:rsidRPr="000B6093">
        <w:rPr>
          <w:sz w:val="16"/>
          <w:szCs w:val="16"/>
          <w:lang w:val="de-DE"/>
        </w:rPr>
        <w:t xml:space="preserve"> http://www.evd.nl/zoeken/showbouwsteen.asp?bstnum=5109&amp;location=</w:t>
      </w:r>
    </w:p>
  </w:footnote>
  <w:footnote w:id="36">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Data monitor COUNTRY ANALYSIS REPORT Russia p21.  </w:t>
      </w:r>
    </w:p>
  </w:footnote>
  <w:footnote w:id="37">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http://www.marketlineinfo.com/library/DisplayContent.aspx?N=4294669467</w:t>
      </w:r>
    </w:p>
  </w:footnote>
  <w:footnote w:id="38">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http://www.bartstaes.be/articles.php?id=1440</w:t>
      </w:r>
    </w:p>
  </w:footnote>
  <w:footnote w:id="39">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http://www.voorbeginners.info/rusland/volk-en-cultuur-1.htm</w:t>
      </w:r>
    </w:p>
  </w:footnote>
  <w:footnote w:id="40">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http://www.voorbeginners.info/turkije/volk-en-cultuur.htm</w:t>
      </w:r>
    </w:p>
  </w:footnote>
  <w:footnote w:id="41">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http://epp.eurostat.ec.europa.eu/guip/themeAction.do</w:t>
      </w:r>
    </w:p>
  </w:footnote>
  <w:footnote w:id="42">
    <w:p w:rsidR="00F065B6" w:rsidRPr="007408EE" w:rsidRDefault="00F065B6" w:rsidP="009A5300">
      <w:pPr>
        <w:pStyle w:val="Voetnoottekst"/>
      </w:pPr>
      <w:r w:rsidRPr="00536020">
        <w:rPr>
          <w:rStyle w:val="Voetnootmarkering"/>
          <w:sz w:val="16"/>
          <w:szCs w:val="16"/>
        </w:rPr>
        <w:footnoteRef/>
      </w:r>
      <w:r w:rsidRPr="00536020">
        <w:rPr>
          <w:sz w:val="16"/>
          <w:szCs w:val="16"/>
        </w:rPr>
        <w:t xml:space="preserve"> Data monitor COUNTRY ANALYSIS REPORT Turkey p16</w:t>
      </w:r>
    </w:p>
  </w:footnote>
  <w:footnote w:id="43">
    <w:p w:rsidR="00F065B6" w:rsidRPr="00B441ED" w:rsidRDefault="00F065B6" w:rsidP="009A5300">
      <w:pPr>
        <w:pStyle w:val="Voetnoottekst"/>
        <w:rPr>
          <w:sz w:val="16"/>
          <w:szCs w:val="16"/>
        </w:rPr>
      </w:pPr>
      <w:r w:rsidRPr="00B441ED">
        <w:rPr>
          <w:rStyle w:val="Voetnootmarkering"/>
          <w:sz w:val="16"/>
          <w:szCs w:val="16"/>
        </w:rPr>
        <w:footnoteRef/>
      </w:r>
      <w:r w:rsidRPr="00B441ED">
        <w:rPr>
          <w:sz w:val="16"/>
          <w:szCs w:val="16"/>
        </w:rPr>
        <w:t xml:space="preserve"> http://epp.eurostat.ec.europa.eu/guip/themeAction.do</w:t>
      </w:r>
    </w:p>
  </w:footnote>
  <w:footnote w:id="44">
    <w:p w:rsidR="00F065B6" w:rsidRPr="00B441ED" w:rsidRDefault="00F065B6" w:rsidP="009A5300">
      <w:pPr>
        <w:pStyle w:val="Voetnoottekst"/>
        <w:rPr>
          <w:sz w:val="16"/>
          <w:szCs w:val="16"/>
        </w:rPr>
      </w:pPr>
      <w:r w:rsidRPr="00B441ED">
        <w:rPr>
          <w:rStyle w:val="Voetnootmarkering"/>
          <w:sz w:val="16"/>
          <w:szCs w:val="16"/>
        </w:rPr>
        <w:footnoteRef/>
      </w:r>
      <w:r w:rsidRPr="00B441ED">
        <w:rPr>
          <w:sz w:val="16"/>
          <w:szCs w:val="16"/>
        </w:rPr>
        <w:t xml:space="preserve"> Data monitor COUNTRY ANALYSIS REPORT Italy p17</w:t>
      </w:r>
    </w:p>
  </w:footnote>
  <w:footnote w:id="45">
    <w:p w:rsidR="00F065B6" w:rsidRPr="00017904" w:rsidRDefault="00F065B6" w:rsidP="009A5300">
      <w:pPr>
        <w:pStyle w:val="Voetnoottekst"/>
        <w:rPr>
          <w:sz w:val="16"/>
          <w:szCs w:val="16"/>
        </w:rPr>
      </w:pPr>
      <w:r w:rsidRPr="00017904">
        <w:rPr>
          <w:rStyle w:val="Voetnootmarkering"/>
          <w:sz w:val="16"/>
          <w:szCs w:val="16"/>
        </w:rPr>
        <w:footnoteRef/>
      </w:r>
      <w:r w:rsidRPr="00017904">
        <w:rPr>
          <w:sz w:val="16"/>
          <w:szCs w:val="16"/>
        </w:rPr>
        <w:t xml:space="preserve"> http://www.voorbeginners.info/italie/volk-en-cultuur-1.htm</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A7BB6"/>
    <w:multiLevelType w:val="hybridMultilevel"/>
    <w:tmpl w:val="B5EA7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2D46AC"/>
    <w:multiLevelType w:val="hybridMultilevel"/>
    <w:tmpl w:val="EC4EF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CF4F5C"/>
    <w:multiLevelType w:val="hybridMultilevel"/>
    <w:tmpl w:val="634A9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0F641E"/>
    <w:multiLevelType w:val="hybridMultilevel"/>
    <w:tmpl w:val="83F0F8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347DFF"/>
    <w:multiLevelType w:val="hybridMultilevel"/>
    <w:tmpl w:val="03B6D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5338C5"/>
    <w:multiLevelType w:val="hybridMultilevel"/>
    <w:tmpl w:val="3502D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367FC9"/>
    <w:multiLevelType w:val="hybridMultilevel"/>
    <w:tmpl w:val="2A8460D8"/>
    <w:lvl w:ilvl="0" w:tplc="58DA327C">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cs="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Symbol"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Symbol"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582715E4"/>
    <w:multiLevelType w:val="hybridMultilevel"/>
    <w:tmpl w:val="DF06AB66"/>
    <w:lvl w:ilvl="0" w:tplc="58DA327C">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cs="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Symbol"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Symbol"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82C4F9D"/>
    <w:multiLevelType w:val="hybridMultilevel"/>
    <w:tmpl w:val="F702B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8743326"/>
    <w:multiLevelType w:val="hybridMultilevel"/>
    <w:tmpl w:val="477856B6"/>
    <w:lvl w:ilvl="0" w:tplc="58DA327C">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CD40615"/>
    <w:multiLevelType w:val="hybridMultilevel"/>
    <w:tmpl w:val="0DA0EDE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68543CA1"/>
    <w:multiLevelType w:val="hybridMultilevel"/>
    <w:tmpl w:val="48E02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CB5371E"/>
    <w:multiLevelType w:val="hybridMultilevel"/>
    <w:tmpl w:val="C2A6EFE8"/>
    <w:lvl w:ilvl="0" w:tplc="DE1EDEF4">
      <w:start w:val="20"/>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6887F66"/>
    <w:multiLevelType w:val="hybridMultilevel"/>
    <w:tmpl w:val="697A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87316ED"/>
    <w:multiLevelType w:val="hybridMultilevel"/>
    <w:tmpl w:val="0B82F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3"/>
  </w:num>
  <w:num w:numId="4">
    <w:abstractNumId w:val="11"/>
  </w:num>
  <w:num w:numId="5">
    <w:abstractNumId w:val="4"/>
  </w:num>
  <w:num w:numId="6">
    <w:abstractNumId w:val="12"/>
  </w:num>
  <w:num w:numId="7">
    <w:abstractNumId w:val="14"/>
  </w:num>
  <w:num w:numId="8">
    <w:abstractNumId w:val="3"/>
  </w:num>
  <w:num w:numId="9">
    <w:abstractNumId w:val="8"/>
  </w:num>
  <w:num w:numId="10">
    <w:abstractNumId w:val="2"/>
  </w:num>
  <w:num w:numId="11">
    <w:abstractNumId w:val="1"/>
  </w:num>
  <w:num w:numId="12">
    <w:abstractNumId w:val="5"/>
  </w:num>
  <w:num w:numId="13">
    <w:abstractNumId w:val="7"/>
  </w:num>
  <w:num w:numId="14">
    <w:abstractNumId w:val="6"/>
  </w:num>
  <w:num w:numId="1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SpellingErrors/>
  <w:hideGrammaticalErrors/>
  <w:doNotTrackMoves/>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
  <w:rsids>
    <w:rsidRoot w:val="00A71BFD"/>
    <w:rsid w:val="00000EA7"/>
    <w:rsid w:val="0000166B"/>
    <w:rsid w:val="00004809"/>
    <w:rsid w:val="0000626E"/>
    <w:rsid w:val="00011CE1"/>
    <w:rsid w:val="000132F5"/>
    <w:rsid w:val="00014917"/>
    <w:rsid w:val="00015134"/>
    <w:rsid w:val="00015329"/>
    <w:rsid w:val="00015AA3"/>
    <w:rsid w:val="00015C87"/>
    <w:rsid w:val="00015E3F"/>
    <w:rsid w:val="000160BD"/>
    <w:rsid w:val="00016F04"/>
    <w:rsid w:val="00017904"/>
    <w:rsid w:val="00021A27"/>
    <w:rsid w:val="000226FF"/>
    <w:rsid w:val="00024314"/>
    <w:rsid w:val="0002644F"/>
    <w:rsid w:val="00026FAD"/>
    <w:rsid w:val="00031656"/>
    <w:rsid w:val="000319D9"/>
    <w:rsid w:val="00031A10"/>
    <w:rsid w:val="00031EE8"/>
    <w:rsid w:val="00035DCF"/>
    <w:rsid w:val="00036A75"/>
    <w:rsid w:val="00040E3C"/>
    <w:rsid w:val="00043518"/>
    <w:rsid w:val="00044F18"/>
    <w:rsid w:val="000456EB"/>
    <w:rsid w:val="00046C74"/>
    <w:rsid w:val="00050961"/>
    <w:rsid w:val="000519B7"/>
    <w:rsid w:val="00052079"/>
    <w:rsid w:val="00053EF4"/>
    <w:rsid w:val="00055C11"/>
    <w:rsid w:val="00060AE9"/>
    <w:rsid w:val="00061202"/>
    <w:rsid w:val="00065AA1"/>
    <w:rsid w:val="00072C18"/>
    <w:rsid w:val="00077EA3"/>
    <w:rsid w:val="00080B15"/>
    <w:rsid w:val="00082254"/>
    <w:rsid w:val="000831FE"/>
    <w:rsid w:val="00084B9C"/>
    <w:rsid w:val="0008755B"/>
    <w:rsid w:val="000879CD"/>
    <w:rsid w:val="00087ABC"/>
    <w:rsid w:val="00091389"/>
    <w:rsid w:val="000924BF"/>
    <w:rsid w:val="0009363B"/>
    <w:rsid w:val="0009564D"/>
    <w:rsid w:val="00096EE5"/>
    <w:rsid w:val="00097253"/>
    <w:rsid w:val="000A090B"/>
    <w:rsid w:val="000A0CF9"/>
    <w:rsid w:val="000A12DE"/>
    <w:rsid w:val="000A233B"/>
    <w:rsid w:val="000A5774"/>
    <w:rsid w:val="000A73EE"/>
    <w:rsid w:val="000B0CC3"/>
    <w:rsid w:val="000B31A0"/>
    <w:rsid w:val="000B6093"/>
    <w:rsid w:val="000B7B44"/>
    <w:rsid w:val="000C0C10"/>
    <w:rsid w:val="000C2B03"/>
    <w:rsid w:val="000C2B83"/>
    <w:rsid w:val="000C3195"/>
    <w:rsid w:val="000C3970"/>
    <w:rsid w:val="000C5EF4"/>
    <w:rsid w:val="000C7CEA"/>
    <w:rsid w:val="000D094A"/>
    <w:rsid w:val="000D2483"/>
    <w:rsid w:val="000D2BC2"/>
    <w:rsid w:val="000D6780"/>
    <w:rsid w:val="000E0258"/>
    <w:rsid w:val="000E0419"/>
    <w:rsid w:val="000E0C18"/>
    <w:rsid w:val="000E1322"/>
    <w:rsid w:val="000E1F8D"/>
    <w:rsid w:val="000E285E"/>
    <w:rsid w:val="000E2BB2"/>
    <w:rsid w:val="000E366E"/>
    <w:rsid w:val="000E44E0"/>
    <w:rsid w:val="000E57B2"/>
    <w:rsid w:val="000E6CB8"/>
    <w:rsid w:val="000E7356"/>
    <w:rsid w:val="000E7FFA"/>
    <w:rsid w:val="000F56F4"/>
    <w:rsid w:val="000F5AE0"/>
    <w:rsid w:val="000F5DD1"/>
    <w:rsid w:val="000F6910"/>
    <w:rsid w:val="000F71E2"/>
    <w:rsid w:val="000F7759"/>
    <w:rsid w:val="0010012D"/>
    <w:rsid w:val="00100E9C"/>
    <w:rsid w:val="00102F51"/>
    <w:rsid w:val="001038FE"/>
    <w:rsid w:val="001040C1"/>
    <w:rsid w:val="001043A5"/>
    <w:rsid w:val="00105C11"/>
    <w:rsid w:val="00105C8F"/>
    <w:rsid w:val="001112F8"/>
    <w:rsid w:val="00111F77"/>
    <w:rsid w:val="00112D4B"/>
    <w:rsid w:val="00115236"/>
    <w:rsid w:val="001154E8"/>
    <w:rsid w:val="00120062"/>
    <w:rsid w:val="00120A69"/>
    <w:rsid w:val="00120D50"/>
    <w:rsid w:val="00123508"/>
    <w:rsid w:val="00123AB7"/>
    <w:rsid w:val="001244FF"/>
    <w:rsid w:val="00125F94"/>
    <w:rsid w:val="001267B0"/>
    <w:rsid w:val="00126F43"/>
    <w:rsid w:val="00132337"/>
    <w:rsid w:val="00134397"/>
    <w:rsid w:val="00135B3A"/>
    <w:rsid w:val="001423CF"/>
    <w:rsid w:val="001439BC"/>
    <w:rsid w:val="00151D4C"/>
    <w:rsid w:val="00151ED3"/>
    <w:rsid w:val="001528C4"/>
    <w:rsid w:val="00154598"/>
    <w:rsid w:val="00154B78"/>
    <w:rsid w:val="00154D94"/>
    <w:rsid w:val="001615A7"/>
    <w:rsid w:val="00163646"/>
    <w:rsid w:val="00164118"/>
    <w:rsid w:val="00166229"/>
    <w:rsid w:val="00167D6E"/>
    <w:rsid w:val="0017313B"/>
    <w:rsid w:val="00177B9C"/>
    <w:rsid w:val="001810CD"/>
    <w:rsid w:val="00181223"/>
    <w:rsid w:val="00183809"/>
    <w:rsid w:val="0018501A"/>
    <w:rsid w:val="00190F06"/>
    <w:rsid w:val="00194498"/>
    <w:rsid w:val="001965AA"/>
    <w:rsid w:val="001A0C7A"/>
    <w:rsid w:val="001A1096"/>
    <w:rsid w:val="001A1851"/>
    <w:rsid w:val="001A3482"/>
    <w:rsid w:val="001A6EB0"/>
    <w:rsid w:val="001B042F"/>
    <w:rsid w:val="001B0F29"/>
    <w:rsid w:val="001B129B"/>
    <w:rsid w:val="001B5F01"/>
    <w:rsid w:val="001B675C"/>
    <w:rsid w:val="001B7A22"/>
    <w:rsid w:val="001C1273"/>
    <w:rsid w:val="001C155F"/>
    <w:rsid w:val="001C1EB6"/>
    <w:rsid w:val="001C4738"/>
    <w:rsid w:val="001C4F2E"/>
    <w:rsid w:val="001C5406"/>
    <w:rsid w:val="001C64F2"/>
    <w:rsid w:val="001D1376"/>
    <w:rsid w:val="001D379A"/>
    <w:rsid w:val="001D40D9"/>
    <w:rsid w:val="001D4371"/>
    <w:rsid w:val="001D552D"/>
    <w:rsid w:val="001D6407"/>
    <w:rsid w:val="001D7185"/>
    <w:rsid w:val="001E10E3"/>
    <w:rsid w:val="001E3701"/>
    <w:rsid w:val="001E3CF4"/>
    <w:rsid w:val="001E449A"/>
    <w:rsid w:val="001E5086"/>
    <w:rsid w:val="001E50DB"/>
    <w:rsid w:val="001E5606"/>
    <w:rsid w:val="001E65D1"/>
    <w:rsid w:val="001E7F8F"/>
    <w:rsid w:val="001F5A9F"/>
    <w:rsid w:val="001F5E62"/>
    <w:rsid w:val="002016B8"/>
    <w:rsid w:val="002017BE"/>
    <w:rsid w:val="002018C1"/>
    <w:rsid w:val="002068F7"/>
    <w:rsid w:val="0020690E"/>
    <w:rsid w:val="00207259"/>
    <w:rsid w:val="00216240"/>
    <w:rsid w:val="002205A7"/>
    <w:rsid w:val="0022084B"/>
    <w:rsid w:val="00220B94"/>
    <w:rsid w:val="00221747"/>
    <w:rsid w:val="00222D72"/>
    <w:rsid w:val="00226FD9"/>
    <w:rsid w:val="002326E6"/>
    <w:rsid w:val="00233D77"/>
    <w:rsid w:val="00233D9F"/>
    <w:rsid w:val="00234A9D"/>
    <w:rsid w:val="00234BB1"/>
    <w:rsid w:val="0023506E"/>
    <w:rsid w:val="00235194"/>
    <w:rsid w:val="00235F3C"/>
    <w:rsid w:val="002367BF"/>
    <w:rsid w:val="00240EA1"/>
    <w:rsid w:val="00241427"/>
    <w:rsid w:val="002414F6"/>
    <w:rsid w:val="0024394B"/>
    <w:rsid w:val="00244AAD"/>
    <w:rsid w:val="00245145"/>
    <w:rsid w:val="00245763"/>
    <w:rsid w:val="00246F78"/>
    <w:rsid w:val="002476F7"/>
    <w:rsid w:val="00247D5C"/>
    <w:rsid w:val="00250F9C"/>
    <w:rsid w:val="002516F8"/>
    <w:rsid w:val="002519D4"/>
    <w:rsid w:val="002526DB"/>
    <w:rsid w:val="00252CB6"/>
    <w:rsid w:val="00252E9D"/>
    <w:rsid w:val="00253315"/>
    <w:rsid w:val="0025458B"/>
    <w:rsid w:val="0025570D"/>
    <w:rsid w:val="002566FF"/>
    <w:rsid w:val="002601AD"/>
    <w:rsid w:val="00261720"/>
    <w:rsid w:val="00261C25"/>
    <w:rsid w:val="0026523C"/>
    <w:rsid w:val="00270179"/>
    <w:rsid w:val="00270304"/>
    <w:rsid w:val="00270382"/>
    <w:rsid w:val="00272391"/>
    <w:rsid w:val="00273880"/>
    <w:rsid w:val="0027427E"/>
    <w:rsid w:val="002753DA"/>
    <w:rsid w:val="00276581"/>
    <w:rsid w:val="00283536"/>
    <w:rsid w:val="0028387D"/>
    <w:rsid w:val="00284612"/>
    <w:rsid w:val="00286294"/>
    <w:rsid w:val="0029151D"/>
    <w:rsid w:val="00296195"/>
    <w:rsid w:val="002A083A"/>
    <w:rsid w:val="002A41C0"/>
    <w:rsid w:val="002A506B"/>
    <w:rsid w:val="002A761E"/>
    <w:rsid w:val="002A7EA1"/>
    <w:rsid w:val="002B021C"/>
    <w:rsid w:val="002B1D8E"/>
    <w:rsid w:val="002B4649"/>
    <w:rsid w:val="002C0097"/>
    <w:rsid w:val="002C1752"/>
    <w:rsid w:val="002C2FD3"/>
    <w:rsid w:val="002C40DE"/>
    <w:rsid w:val="002C48A3"/>
    <w:rsid w:val="002C587D"/>
    <w:rsid w:val="002C5BC9"/>
    <w:rsid w:val="002C6B99"/>
    <w:rsid w:val="002C6D1E"/>
    <w:rsid w:val="002C6D56"/>
    <w:rsid w:val="002C7232"/>
    <w:rsid w:val="002D1835"/>
    <w:rsid w:val="002D3519"/>
    <w:rsid w:val="002D5E58"/>
    <w:rsid w:val="002E04A3"/>
    <w:rsid w:val="002E05E2"/>
    <w:rsid w:val="002E3A91"/>
    <w:rsid w:val="002E43A0"/>
    <w:rsid w:val="002E76DF"/>
    <w:rsid w:val="002E7CD0"/>
    <w:rsid w:val="002F222F"/>
    <w:rsid w:val="002F349A"/>
    <w:rsid w:val="002F3DCA"/>
    <w:rsid w:val="002F5DC4"/>
    <w:rsid w:val="002F6765"/>
    <w:rsid w:val="003004BB"/>
    <w:rsid w:val="00302EE4"/>
    <w:rsid w:val="00303AD9"/>
    <w:rsid w:val="00304F26"/>
    <w:rsid w:val="00305032"/>
    <w:rsid w:val="00305A23"/>
    <w:rsid w:val="003065DF"/>
    <w:rsid w:val="00310B10"/>
    <w:rsid w:val="00312ECF"/>
    <w:rsid w:val="003144ED"/>
    <w:rsid w:val="00314F19"/>
    <w:rsid w:val="00315510"/>
    <w:rsid w:val="00317EAB"/>
    <w:rsid w:val="00321D48"/>
    <w:rsid w:val="00323528"/>
    <w:rsid w:val="00326BC3"/>
    <w:rsid w:val="003339A0"/>
    <w:rsid w:val="00334453"/>
    <w:rsid w:val="00337553"/>
    <w:rsid w:val="00337B93"/>
    <w:rsid w:val="00340242"/>
    <w:rsid w:val="003414FC"/>
    <w:rsid w:val="00344F9D"/>
    <w:rsid w:val="0034725C"/>
    <w:rsid w:val="0034784D"/>
    <w:rsid w:val="00347DBF"/>
    <w:rsid w:val="00350BD3"/>
    <w:rsid w:val="003539D8"/>
    <w:rsid w:val="00355320"/>
    <w:rsid w:val="0036092C"/>
    <w:rsid w:val="00361B01"/>
    <w:rsid w:val="003626FE"/>
    <w:rsid w:val="00363E65"/>
    <w:rsid w:val="00364A6C"/>
    <w:rsid w:val="003656F9"/>
    <w:rsid w:val="00365AA9"/>
    <w:rsid w:val="00365CEC"/>
    <w:rsid w:val="003664A7"/>
    <w:rsid w:val="0036715E"/>
    <w:rsid w:val="003677A4"/>
    <w:rsid w:val="003710B8"/>
    <w:rsid w:val="003714C1"/>
    <w:rsid w:val="00371C51"/>
    <w:rsid w:val="003731A9"/>
    <w:rsid w:val="00373E1C"/>
    <w:rsid w:val="00373EC4"/>
    <w:rsid w:val="00374248"/>
    <w:rsid w:val="003762B1"/>
    <w:rsid w:val="00377458"/>
    <w:rsid w:val="00381CEB"/>
    <w:rsid w:val="003820A0"/>
    <w:rsid w:val="003869F8"/>
    <w:rsid w:val="0039036C"/>
    <w:rsid w:val="00390BE1"/>
    <w:rsid w:val="00390D44"/>
    <w:rsid w:val="00390DAD"/>
    <w:rsid w:val="00390F8B"/>
    <w:rsid w:val="0039294D"/>
    <w:rsid w:val="00393415"/>
    <w:rsid w:val="00393FD0"/>
    <w:rsid w:val="00395AA7"/>
    <w:rsid w:val="0039652D"/>
    <w:rsid w:val="00397353"/>
    <w:rsid w:val="003A2601"/>
    <w:rsid w:val="003A2813"/>
    <w:rsid w:val="003A478D"/>
    <w:rsid w:val="003B3ADE"/>
    <w:rsid w:val="003B447A"/>
    <w:rsid w:val="003B5E57"/>
    <w:rsid w:val="003B6D54"/>
    <w:rsid w:val="003C0A70"/>
    <w:rsid w:val="003C0C53"/>
    <w:rsid w:val="003C186A"/>
    <w:rsid w:val="003C21ED"/>
    <w:rsid w:val="003C2618"/>
    <w:rsid w:val="003C34B7"/>
    <w:rsid w:val="003C5DCA"/>
    <w:rsid w:val="003D064D"/>
    <w:rsid w:val="003D125A"/>
    <w:rsid w:val="003D30F2"/>
    <w:rsid w:val="003D7398"/>
    <w:rsid w:val="003D7B43"/>
    <w:rsid w:val="003E037F"/>
    <w:rsid w:val="003E444E"/>
    <w:rsid w:val="003F235F"/>
    <w:rsid w:val="003F3E64"/>
    <w:rsid w:val="003F7858"/>
    <w:rsid w:val="00401B63"/>
    <w:rsid w:val="00401F26"/>
    <w:rsid w:val="00403DF0"/>
    <w:rsid w:val="004049D9"/>
    <w:rsid w:val="00407FFC"/>
    <w:rsid w:val="00410644"/>
    <w:rsid w:val="00411769"/>
    <w:rsid w:val="00412534"/>
    <w:rsid w:val="00412578"/>
    <w:rsid w:val="00413F85"/>
    <w:rsid w:val="00414CEF"/>
    <w:rsid w:val="00414EBE"/>
    <w:rsid w:val="004226A5"/>
    <w:rsid w:val="00423587"/>
    <w:rsid w:val="00424FEA"/>
    <w:rsid w:val="00425783"/>
    <w:rsid w:val="0042596B"/>
    <w:rsid w:val="00425FB0"/>
    <w:rsid w:val="0042783D"/>
    <w:rsid w:val="004313FA"/>
    <w:rsid w:val="004328F0"/>
    <w:rsid w:val="004347C1"/>
    <w:rsid w:val="00434C2E"/>
    <w:rsid w:val="00434F8D"/>
    <w:rsid w:val="004364A5"/>
    <w:rsid w:val="00440D9D"/>
    <w:rsid w:val="00441DED"/>
    <w:rsid w:val="00442162"/>
    <w:rsid w:val="00443C25"/>
    <w:rsid w:val="00446875"/>
    <w:rsid w:val="00450D17"/>
    <w:rsid w:val="00456505"/>
    <w:rsid w:val="00457696"/>
    <w:rsid w:val="004611A6"/>
    <w:rsid w:val="00461A66"/>
    <w:rsid w:val="00461ACD"/>
    <w:rsid w:val="00464B10"/>
    <w:rsid w:val="00465CB6"/>
    <w:rsid w:val="004663FD"/>
    <w:rsid w:val="0047096A"/>
    <w:rsid w:val="00470C55"/>
    <w:rsid w:val="004712D1"/>
    <w:rsid w:val="00471762"/>
    <w:rsid w:val="00472D0F"/>
    <w:rsid w:val="004746DE"/>
    <w:rsid w:val="00474FD7"/>
    <w:rsid w:val="004750CE"/>
    <w:rsid w:val="00475A70"/>
    <w:rsid w:val="0047656C"/>
    <w:rsid w:val="00480E5B"/>
    <w:rsid w:val="004822B6"/>
    <w:rsid w:val="00483337"/>
    <w:rsid w:val="00483D5F"/>
    <w:rsid w:val="00484BB3"/>
    <w:rsid w:val="0048547A"/>
    <w:rsid w:val="0048774D"/>
    <w:rsid w:val="004878B5"/>
    <w:rsid w:val="00491886"/>
    <w:rsid w:val="0049269B"/>
    <w:rsid w:val="00492948"/>
    <w:rsid w:val="00492A47"/>
    <w:rsid w:val="0049307D"/>
    <w:rsid w:val="004940DA"/>
    <w:rsid w:val="00495FA5"/>
    <w:rsid w:val="00496BE9"/>
    <w:rsid w:val="004A06CB"/>
    <w:rsid w:val="004A0EBE"/>
    <w:rsid w:val="004A539C"/>
    <w:rsid w:val="004A72ED"/>
    <w:rsid w:val="004A791D"/>
    <w:rsid w:val="004B0346"/>
    <w:rsid w:val="004B2B61"/>
    <w:rsid w:val="004B4E4D"/>
    <w:rsid w:val="004C077C"/>
    <w:rsid w:val="004C0E5B"/>
    <w:rsid w:val="004C1B9B"/>
    <w:rsid w:val="004C3E3B"/>
    <w:rsid w:val="004C5DCF"/>
    <w:rsid w:val="004C64F0"/>
    <w:rsid w:val="004D0DB6"/>
    <w:rsid w:val="004D208A"/>
    <w:rsid w:val="004D23CD"/>
    <w:rsid w:val="004D318A"/>
    <w:rsid w:val="004D32C5"/>
    <w:rsid w:val="004D34FB"/>
    <w:rsid w:val="004D3CA5"/>
    <w:rsid w:val="004D421A"/>
    <w:rsid w:val="004D47B2"/>
    <w:rsid w:val="004D6563"/>
    <w:rsid w:val="004E2006"/>
    <w:rsid w:val="004E2236"/>
    <w:rsid w:val="004E32B0"/>
    <w:rsid w:val="004E48DB"/>
    <w:rsid w:val="004E6FB5"/>
    <w:rsid w:val="004E7F01"/>
    <w:rsid w:val="004F0318"/>
    <w:rsid w:val="004F1A7B"/>
    <w:rsid w:val="004F1B09"/>
    <w:rsid w:val="004F3109"/>
    <w:rsid w:val="004F3300"/>
    <w:rsid w:val="004F4115"/>
    <w:rsid w:val="004F495E"/>
    <w:rsid w:val="004F4B7A"/>
    <w:rsid w:val="004F5EE4"/>
    <w:rsid w:val="00503256"/>
    <w:rsid w:val="0050576D"/>
    <w:rsid w:val="0050671D"/>
    <w:rsid w:val="005073DA"/>
    <w:rsid w:val="00510C5D"/>
    <w:rsid w:val="00510F87"/>
    <w:rsid w:val="00511837"/>
    <w:rsid w:val="00515A01"/>
    <w:rsid w:val="00521DDD"/>
    <w:rsid w:val="00525474"/>
    <w:rsid w:val="00527853"/>
    <w:rsid w:val="005337C9"/>
    <w:rsid w:val="00533B9F"/>
    <w:rsid w:val="0053417F"/>
    <w:rsid w:val="005343E4"/>
    <w:rsid w:val="005357BA"/>
    <w:rsid w:val="00535993"/>
    <w:rsid w:val="00536020"/>
    <w:rsid w:val="0053618D"/>
    <w:rsid w:val="00536A2B"/>
    <w:rsid w:val="00536ED0"/>
    <w:rsid w:val="00542A54"/>
    <w:rsid w:val="0054406C"/>
    <w:rsid w:val="00551C8A"/>
    <w:rsid w:val="00552062"/>
    <w:rsid w:val="00553902"/>
    <w:rsid w:val="00554529"/>
    <w:rsid w:val="00554ED1"/>
    <w:rsid w:val="00560DED"/>
    <w:rsid w:val="00563167"/>
    <w:rsid w:val="00570197"/>
    <w:rsid w:val="00571285"/>
    <w:rsid w:val="00575282"/>
    <w:rsid w:val="005774A8"/>
    <w:rsid w:val="00580D2E"/>
    <w:rsid w:val="00582FE8"/>
    <w:rsid w:val="00583D32"/>
    <w:rsid w:val="00585AD5"/>
    <w:rsid w:val="00590685"/>
    <w:rsid w:val="00592779"/>
    <w:rsid w:val="00593406"/>
    <w:rsid w:val="00594629"/>
    <w:rsid w:val="005A0424"/>
    <w:rsid w:val="005A1064"/>
    <w:rsid w:val="005A439D"/>
    <w:rsid w:val="005A68DE"/>
    <w:rsid w:val="005B12C3"/>
    <w:rsid w:val="005B2E78"/>
    <w:rsid w:val="005B344C"/>
    <w:rsid w:val="005B4F18"/>
    <w:rsid w:val="005B537E"/>
    <w:rsid w:val="005B603C"/>
    <w:rsid w:val="005C012F"/>
    <w:rsid w:val="005C140F"/>
    <w:rsid w:val="005C1A81"/>
    <w:rsid w:val="005C244D"/>
    <w:rsid w:val="005C687F"/>
    <w:rsid w:val="005D04D5"/>
    <w:rsid w:val="005D0C7D"/>
    <w:rsid w:val="005D38DA"/>
    <w:rsid w:val="005D4B51"/>
    <w:rsid w:val="005D6B6B"/>
    <w:rsid w:val="005D7764"/>
    <w:rsid w:val="005E0BBE"/>
    <w:rsid w:val="005E358D"/>
    <w:rsid w:val="005E5DE7"/>
    <w:rsid w:val="005F37E7"/>
    <w:rsid w:val="005F49D2"/>
    <w:rsid w:val="005F733B"/>
    <w:rsid w:val="005F7C87"/>
    <w:rsid w:val="0060039F"/>
    <w:rsid w:val="0060198A"/>
    <w:rsid w:val="006046BF"/>
    <w:rsid w:val="00604A0A"/>
    <w:rsid w:val="00604E09"/>
    <w:rsid w:val="0061064B"/>
    <w:rsid w:val="0061093D"/>
    <w:rsid w:val="00612143"/>
    <w:rsid w:val="006136C2"/>
    <w:rsid w:val="006227B1"/>
    <w:rsid w:val="00622ACB"/>
    <w:rsid w:val="00623920"/>
    <w:rsid w:val="0062444B"/>
    <w:rsid w:val="00624509"/>
    <w:rsid w:val="0062528E"/>
    <w:rsid w:val="0062588C"/>
    <w:rsid w:val="00630D46"/>
    <w:rsid w:val="00632C5B"/>
    <w:rsid w:val="00633F7C"/>
    <w:rsid w:val="00634147"/>
    <w:rsid w:val="00634A30"/>
    <w:rsid w:val="006400EB"/>
    <w:rsid w:val="00640671"/>
    <w:rsid w:val="006419EA"/>
    <w:rsid w:val="00642E01"/>
    <w:rsid w:val="0064603A"/>
    <w:rsid w:val="0064771A"/>
    <w:rsid w:val="00652738"/>
    <w:rsid w:val="0065533B"/>
    <w:rsid w:val="006560CC"/>
    <w:rsid w:val="00656347"/>
    <w:rsid w:val="00656B3E"/>
    <w:rsid w:val="00661729"/>
    <w:rsid w:val="00662286"/>
    <w:rsid w:val="0066413F"/>
    <w:rsid w:val="006650CD"/>
    <w:rsid w:val="0066566B"/>
    <w:rsid w:val="0066664E"/>
    <w:rsid w:val="00667D60"/>
    <w:rsid w:val="00671504"/>
    <w:rsid w:val="00671AC2"/>
    <w:rsid w:val="00672D35"/>
    <w:rsid w:val="006738B0"/>
    <w:rsid w:val="00673D2E"/>
    <w:rsid w:val="00673EE9"/>
    <w:rsid w:val="00675A7D"/>
    <w:rsid w:val="00677D41"/>
    <w:rsid w:val="006820CC"/>
    <w:rsid w:val="006844DB"/>
    <w:rsid w:val="00685E5D"/>
    <w:rsid w:val="00686C09"/>
    <w:rsid w:val="00687352"/>
    <w:rsid w:val="0069056E"/>
    <w:rsid w:val="00690B51"/>
    <w:rsid w:val="006917FA"/>
    <w:rsid w:val="00692D6D"/>
    <w:rsid w:val="006958E9"/>
    <w:rsid w:val="00697F73"/>
    <w:rsid w:val="006A1605"/>
    <w:rsid w:val="006A1BA4"/>
    <w:rsid w:val="006A2E33"/>
    <w:rsid w:val="006A2EF5"/>
    <w:rsid w:val="006A34DA"/>
    <w:rsid w:val="006A4E81"/>
    <w:rsid w:val="006A5BFC"/>
    <w:rsid w:val="006A6134"/>
    <w:rsid w:val="006B0996"/>
    <w:rsid w:val="006B0DFF"/>
    <w:rsid w:val="006B1A91"/>
    <w:rsid w:val="006B28D9"/>
    <w:rsid w:val="006B2C6E"/>
    <w:rsid w:val="006B2E39"/>
    <w:rsid w:val="006B3D48"/>
    <w:rsid w:val="006B5864"/>
    <w:rsid w:val="006B5DB0"/>
    <w:rsid w:val="006B7AA0"/>
    <w:rsid w:val="006C0AA6"/>
    <w:rsid w:val="006C5635"/>
    <w:rsid w:val="006C5671"/>
    <w:rsid w:val="006C6716"/>
    <w:rsid w:val="006C7984"/>
    <w:rsid w:val="006C7FEA"/>
    <w:rsid w:val="006D3D82"/>
    <w:rsid w:val="006D4D0B"/>
    <w:rsid w:val="006D64A8"/>
    <w:rsid w:val="006D7007"/>
    <w:rsid w:val="006D74FC"/>
    <w:rsid w:val="006D7A25"/>
    <w:rsid w:val="006D7A33"/>
    <w:rsid w:val="006E07A5"/>
    <w:rsid w:val="006E1F1E"/>
    <w:rsid w:val="006E1F93"/>
    <w:rsid w:val="006E69C1"/>
    <w:rsid w:val="006F0900"/>
    <w:rsid w:val="006F16CC"/>
    <w:rsid w:val="006F5D2D"/>
    <w:rsid w:val="006F67CF"/>
    <w:rsid w:val="00700FD6"/>
    <w:rsid w:val="00703393"/>
    <w:rsid w:val="00704E71"/>
    <w:rsid w:val="0071063E"/>
    <w:rsid w:val="00710BE4"/>
    <w:rsid w:val="007129B0"/>
    <w:rsid w:val="00714F5E"/>
    <w:rsid w:val="0071529F"/>
    <w:rsid w:val="007213C1"/>
    <w:rsid w:val="00725E19"/>
    <w:rsid w:val="00727185"/>
    <w:rsid w:val="007276B7"/>
    <w:rsid w:val="00732793"/>
    <w:rsid w:val="0073304F"/>
    <w:rsid w:val="007371FF"/>
    <w:rsid w:val="00740326"/>
    <w:rsid w:val="007408EE"/>
    <w:rsid w:val="00740A25"/>
    <w:rsid w:val="00745163"/>
    <w:rsid w:val="00745214"/>
    <w:rsid w:val="00746831"/>
    <w:rsid w:val="00750534"/>
    <w:rsid w:val="00750AE4"/>
    <w:rsid w:val="00750B28"/>
    <w:rsid w:val="00754A78"/>
    <w:rsid w:val="007550EB"/>
    <w:rsid w:val="0075672D"/>
    <w:rsid w:val="00756AD6"/>
    <w:rsid w:val="0076135B"/>
    <w:rsid w:val="00761513"/>
    <w:rsid w:val="00761FB5"/>
    <w:rsid w:val="00762022"/>
    <w:rsid w:val="00763035"/>
    <w:rsid w:val="0076786D"/>
    <w:rsid w:val="0077042D"/>
    <w:rsid w:val="00770493"/>
    <w:rsid w:val="00770564"/>
    <w:rsid w:val="00770979"/>
    <w:rsid w:val="007722C4"/>
    <w:rsid w:val="00773A58"/>
    <w:rsid w:val="00773FAC"/>
    <w:rsid w:val="007742D3"/>
    <w:rsid w:val="00774B90"/>
    <w:rsid w:val="0077508A"/>
    <w:rsid w:val="0077589C"/>
    <w:rsid w:val="00776268"/>
    <w:rsid w:val="007770B6"/>
    <w:rsid w:val="00783FAE"/>
    <w:rsid w:val="00783FD6"/>
    <w:rsid w:val="007853B7"/>
    <w:rsid w:val="00785F61"/>
    <w:rsid w:val="0079057D"/>
    <w:rsid w:val="00792717"/>
    <w:rsid w:val="00792897"/>
    <w:rsid w:val="00794D25"/>
    <w:rsid w:val="0079558B"/>
    <w:rsid w:val="00795C5C"/>
    <w:rsid w:val="007A1961"/>
    <w:rsid w:val="007A1D3D"/>
    <w:rsid w:val="007A76EC"/>
    <w:rsid w:val="007A77BE"/>
    <w:rsid w:val="007B1042"/>
    <w:rsid w:val="007B300A"/>
    <w:rsid w:val="007B4A35"/>
    <w:rsid w:val="007B58B5"/>
    <w:rsid w:val="007B6EF6"/>
    <w:rsid w:val="007C3031"/>
    <w:rsid w:val="007D07CD"/>
    <w:rsid w:val="007D1167"/>
    <w:rsid w:val="007D2B4D"/>
    <w:rsid w:val="007D6297"/>
    <w:rsid w:val="007D665B"/>
    <w:rsid w:val="007E00E4"/>
    <w:rsid w:val="007E0201"/>
    <w:rsid w:val="007E36B9"/>
    <w:rsid w:val="007E67A5"/>
    <w:rsid w:val="007E79F7"/>
    <w:rsid w:val="007F0312"/>
    <w:rsid w:val="007F3297"/>
    <w:rsid w:val="007F4B44"/>
    <w:rsid w:val="007F5279"/>
    <w:rsid w:val="007F60A2"/>
    <w:rsid w:val="007F7B9D"/>
    <w:rsid w:val="00801250"/>
    <w:rsid w:val="008016F2"/>
    <w:rsid w:val="0080176A"/>
    <w:rsid w:val="0080269B"/>
    <w:rsid w:val="008044BA"/>
    <w:rsid w:val="008047EB"/>
    <w:rsid w:val="00805E23"/>
    <w:rsid w:val="008078D2"/>
    <w:rsid w:val="00807BE7"/>
    <w:rsid w:val="00810841"/>
    <w:rsid w:val="0081210D"/>
    <w:rsid w:val="00814746"/>
    <w:rsid w:val="00814FA7"/>
    <w:rsid w:val="00815215"/>
    <w:rsid w:val="00815652"/>
    <w:rsid w:val="00816F82"/>
    <w:rsid w:val="0081741E"/>
    <w:rsid w:val="00821A48"/>
    <w:rsid w:val="008226E9"/>
    <w:rsid w:val="00822A20"/>
    <w:rsid w:val="00823661"/>
    <w:rsid w:val="0082625A"/>
    <w:rsid w:val="008343B8"/>
    <w:rsid w:val="008351F7"/>
    <w:rsid w:val="00837492"/>
    <w:rsid w:val="0084038D"/>
    <w:rsid w:val="00840B48"/>
    <w:rsid w:val="008413FB"/>
    <w:rsid w:val="008418CD"/>
    <w:rsid w:val="0084193D"/>
    <w:rsid w:val="008423C0"/>
    <w:rsid w:val="00843ECF"/>
    <w:rsid w:val="00843F7A"/>
    <w:rsid w:val="00845666"/>
    <w:rsid w:val="00846702"/>
    <w:rsid w:val="00850181"/>
    <w:rsid w:val="0085292F"/>
    <w:rsid w:val="00853AB9"/>
    <w:rsid w:val="00854203"/>
    <w:rsid w:val="008543A4"/>
    <w:rsid w:val="008544E1"/>
    <w:rsid w:val="008562C5"/>
    <w:rsid w:val="00856D18"/>
    <w:rsid w:val="00856E2B"/>
    <w:rsid w:val="00860B27"/>
    <w:rsid w:val="008634BD"/>
    <w:rsid w:val="00865998"/>
    <w:rsid w:val="00865CE6"/>
    <w:rsid w:val="0086613B"/>
    <w:rsid w:val="00867E2B"/>
    <w:rsid w:val="00872FC6"/>
    <w:rsid w:val="008738AF"/>
    <w:rsid w:val="00880C17"/>
    <w:rsid w:val="008815D3"/>
    <w:rsid w:val="0088382D"/>
    <w:rsid w:val="00883C9B"/>
    <w:rsid w:val="008858A8"/>
    <w:rsid w:val="00886474"/>
    <w:rsid w:val="00886954"/>
    <w:rsid w:val="00891D5A"/>
    <w:rsid w:val="00892C33"/>
    <w:rsid w:val="00893D4A"/>
    <w:rsid w:val="008953F8"/>
    <w:rsid w:val="00895C10"/>
    <w:rsid w:val="0089637E"/>
    <w:rsid w:val="0089743B"/>
    <w:rsid w:val="00897648"/>
    <w:rsid w:val="00897E0C"/>
    <w:rsid w:val="008A03A8"/>
    <w:rsid w:val="008A183A"/>
    <w:rsid w:val="008A2223"/>
    <w:rsid w:val="008A6290"/>
    <w:rsid w:val="008B2430"/>
    <w:rsid w:val="008B26D7"/>
    <w:rsid w:val="008B3049"/>
    <w:rsid w:val="008B360E"/>
    <w:rsid w:val="008B4338"/>
    <w:rsid w:val="008B59E9"/>
    <w:rsid w:val="008B73FF"/>
    <w:rsid w:val="008C1166"/>
    <w:rsid w:val="008C6CD0"/>
    <w:rsid w:val="008D17AE"/>
    <w:rsid w:val="008D2AEB"/>
    <w:rsid w:val="008D3179"/>
    <w:rsid w:val="008D3DE0"/>
    <w:rsid w:val="008D74DE"/>
    <w:rsid w:val="008D76B5"/>
    <w:rsid w:val="008E1049"/>
    <w:rsid w:val="008E1067"/>
    <w:rsid w:val="008E2F8C"/>
    <w:rsid w:val="008E3499"/>
    <w:rsid w:val="008E3D53"/>
    <w:rsid w:val="008E3E10"/>
    <w:rsid w:val="008F0273"/>
    <w:rsid w:val="008F137E"/>
    <w:rsid w:val="008F193C"/>
    <w:rsid w:val="008F1E30"/>
    <w:rsid w:val="008F5368"/>
    <w:rsid w:val="008F7524"/>
    <w:rsid w:val="0090265B"/>
    <w:rsid w:val="00904423"/>
    <w:rsid w:val="00904990"/>
    <w:rsid w:val="00905992"/>
    <w:rsid w:val="00906F03"/>
    <w:rsid w:val="009132DC"/>
    <w:rsid w:val="00916FE0"/>
    <w:rsid w:val="00920428"/>
    <w:rsid w:val="009240F8"/>
    <w:rsid w:val="0092555B"/>
    <w:rsid w:val="009261A5"/>
    <w:rsid w:val="00926663"/>
    <w:rsid w:val="0092787F"/>
    <w:rsid w:val="00927F56"/>
    <w:rsid w:val="0093477D"/>
    <w:rsid w:val="00936115"/>
    <w:rsid w:val="00936483"/>
    <w:rsid w:val="00943F94"/>
    <w:rsid w:val="00945C6C"/>
    <w:rsid w:val="0095006B"/>
    <w:rsid w:val="0095011C"/>
    <w:rsid w:val="009501CC"/>
    <w:rsid w:val="00951E07"/>
    <w:rsid w:val="00953147"/>
    <w:rsid w:val="009550BF"/>
    <w:rsid w:val="00955D70"/>
    <w:rsid w:val="00957AF2"/>
    <w:rsid w:val="00957FB1"/>
    <w:rsid w:val="009600EE"/>
    <w:rsid w:val="009607B2"/>
    <w:rsid w:val="00961AC6"/>
    <w:rsid w:val="009623E9"/>
    <w:rsid w:val="0096588F"/>
    <w:rsid w:val="00966225"/>
    <w:rsid w:val="0096706C"/>
    <w:rsid w:val="00970ED2"/>
    <w:rsid w:val="0097287F"/>
    <w:rsid w:val="00973867"/>
    <w:rsid w:val="00974535"/>
    <w:rsid w:val="00975156"/>
    <w:rsid w:val="00975987"/>
    <w:rsid w:val="00981986"/>
    <w:rsid w:val="00987DDF"/>
    <w:rsid w:val="00994638"/>
    <w:rsid w:val="009948F7"/>
    <w:rsid w:val="009950B5"/>
    <w:rsid w:val="009958DB"/>
    <w:rsid w:val="009A05D3"/>
    <w:rsid w:val="009A0FDD"/>
    <w:rsid w:val="009A2DFD"/>
    <w:rsid w:val="009A2F4E"/>
    <w:rsid w:val="009A5300"/>
    <w:rsid w:val="009A5635"/>
    <w:rsid w:val="009A696B"/>
    <w:rsid w:val="009A718F"/>
    <w:rsid w:val="009B1A32"/>
    <w:rsid w:val="009B4662"/>
    <w:rsid w:val="009B47B6"/>
    <w:rsid w:val="009B7DE4"/>
    <w:rsid w:val="009C08DC"/>
    <w:rsid w:val="009C1A66"/>
    <w:rsid w:val="009D01E0"/>
    <w:rsid w:val="009D099F"/>
    <w:rsid w:val="009D2485"/>
    <w:rsid w:val="009E065F"/>
    <w:rsid w:val="009E3138"/>
    <w:rsid w:val="009E49F6"/>
    <w:rsid w:val="009E5E7F"/>
    <w:rsid w:val="009F1432"/>
    <w:rsid w:val="009F1C4C"/>
    <w:rsid w:val="00A00EFB"/>
    <w:rsid w:val="00A0186F"/>
    <w:rsid w:val="00A030A8"/>
    <w:rsid w:val="00A0393D"/>
    <w:rsid w:val="00A05838"/>
    <w:rsid w:val="00A05BBA"/>
    <w:rsid w:val="00A05ED1"/>
    <w:rsid w:val="00A07529"/>
    <w:rsid w:val="00A0779D"/>
    <w:rsid w:val="00A11701"/>
    <w:rsid w:val="00A117D0"/>
    <w:rsid w:val="00A119FB"/>
    <w:rsid w:val="00A16670"/>
    <w:rsid w:val="00A16EA2"/>
    <w:rsid w:val="00A17137"/>
    <w:rsid w:val="00A17DCE"/>
    <w:rsid w:val="00A204FE"/>
    <w:rsid w:val="00A27112"/>
    <w:rsid w:val="00A3268F"/>
    <w:rsid w:val="00A3275D"/>
    <w:rsid w:val="00A32A27"/>
    <w:rsid w:val="00A35943"/>
    <w:rsid w:val="00A35A26"/>
    <w:rsid w:val="00A377D1"/>
    <w:rsid w:val="00A37C83"/>
    <w:rsid w:val="00A40D65"/>
    <w:rsid w:val="00A42BA4"/>
    <w:rsid w:val="00A44D48"/>
    <w:rsid w:val="00A44F49"/>
    <w:rsid w:val="00A51202"/>
    <w:rsid w:val="00A52B6D"/>
    <w:rsid w:val="00A63F20"/>
    <w:rsid w:val="00A665D9"/>
    <w:rsid w:val="00A7014B"/>
    <w:rsid w:val="00A702EC"/>
    <w:rsid w:val="00A70CC6"/>
    <w:rsid w:val="00A71BFD"/>
    <w:rsid w:val="00A71E33"/>
    <w:rsid w:val="00A73356"/>
    <w:rsid w:val="00A733F4"/>
    <w:rsid w:val="00A762BC"/>
    <w:rsid w:val="00A803D4"/>
    <w:rsid w:val="00A81D34"/>
    <w:rsid w:val="00A81E51"/>
    <w:rsid w:val="00A821DC"/>
    <w:rsid w:val="00A824E1"/>
    <w:rsid w:val="00A844A3"/>
    <w:rsid w:val="00A87FBD"/>
    <w:rsid w:val="00A9088E"/>
    <w:rsid w:val="00A909D3"/>
    <w:rsid w:val="00A90A85"/>
    <w:rsid w:val="00A9294F"/>
    <w:rsid w:val="00A97C2E"/>
    <w:rsid w:val="00AA0518"/>
    <w:rsid w:val="00AA2091"/>
    <w:rsid w:val="00AA3E3E"/>
    <w:rsid w:val="00AA4781"/>
    <w:rsid w:val="00AA4BFF"/>
    <w:rsid w:val="00AB377B"/>
    <w:rsid w:val="00AB39B3"/>
    <w:rsid w:val="00AB5B59"/>
    <w:rsid w:val="00AC2B08"/>
    <w:rsid w:val="00AC2C20"/>
    <w:rsid w:val="00AC63DD"/>
    <w:rsid w:val="00AD1112"/>
    <w:rsid w:val="00AD39E6"/>
    <w:rsid w:val="00AD497F"/>
    <w:rsid w:val="00AD785B"/>
    <w:rsid w:val="00AE0A6A"/>
    <w:rsid w:val="00AF0117"/>
    <w:rsid w:val="00AF025C"/>
    <w:rsid w:val="00AF1A00"/>
    <w:rsid w:val="00AF60B2"/>
    <w:rsid w:val="00AF6409"/>
    <w:rsid w:val="00AF7B38"/>
    <w:rsid w:val="00B000EE"/>
    <w:rsid w:val="00B02888"/>
    <w:rsid w:val="00B03E4C"/>
    <w:rsid w:val="00B043F9"/>
    <w:rsid w:val="00B06CCE"/>
    <w:rsid w:val="00B07D2C"/>
    <w:rsid w:val="00B11AFF"/>
    <w:rsid w:val="00B123AD"/>
    <w:rsid w:val="00B12C63"/>
    <w:rsid w:val="00B12D41"/>
    <w:rsid w:val="00B131F8"/>
    <w:rsid w:val="00B15E77"/>
    <w:rsid w:val="00B16439"/>
    <w:rsid w:val="00B2302C"/>
    <w:rsid w:val="00B24F0A"/>
    <w:rsid w:val="00B26B8B"/>
    <w:rsid w:val="00B27105"/>
    <w:rsid w:val="00B30122"/>
    <w:rsid w:val="00B30BC1"/>
    <w:rsid w:val="00B31336"/>
    <w:rsid w:val="00B32C63"/>
    <w:rsid w:val="00B358EF"/>
    <w:rsid w:val="00B40052"/>
    <w:rsid w:val="00B414AC"/>
    <w:rsid w:val="00B421DA"/>
    <w:rsid w:val="00B441ED"/>
    <w:rsid w:val="00B44868"/>
    <w:rsid w:val="00B46FA3"/>
    <w:rsid w:val="00B52152"/>
    <w:rsid w:val="00B53779"/>
    <w:rsid w:val="00B5397E"/>
    <w:rsid w:val="00B609F5"/>
    <w:rsid w:val="00B62958"/>
    <w:rsid w:val="00B64262"/>
    <w:rsid w:val="00B6436C"/>
    <w:rsid w:val="00B6547D"/>
    <w:rsid w:val="00B665B8"/>
    <w:rsid w:val="00B673FF"/>
    <w:rsid w:val="00B67919"/>
    <w:rsid w:val="00B70126"/>
    <w:rsid w:val="00B72305"/>
    <w:rsid w:val="00B728C1"/>
    <w:rsid w:val="00B72ECB"/>
    <w:rsid w:val="00B73887"/>
    <w:rsid w:val="00B80962"/>
    <w:rsid w:val="00B8202D"/>
    <w:rsid w:val="00B8413B"/>
    <w:rsid w:val="00B906C8"/>
    <w:rsid w:val="00B91D0C"/>
    <w:rsid w:val="00B935C6"/>
    <w:rsid w:val="00BA0164"/>
    <w:rsid w:val="00BA0284"/>
    <w:rsid w:val="00BA03C3"/>
    <w:rsid w:val="00BA32E6"/>
    <w:rsid w:val="00BA5DE8"/>
    <w:rsid w:val="00BB038D"/>
    <w:rsid w:val="00BB0BEB"/>
    <w:rsid w:val="00BB130F"/>
    <w:rsid w:val="00BB1B98"/>
    <w:rsid w:val="00BB296A"/>
    <w:rsid w:val="00BB2A06"/>
    <w:rsid w:val="00BB3874"/>
    <w:rsid w:val="00BB5397"/>
    <w:rsid w:val="00BB5BDF"/>
    <w:rsid w:val="00BB5EC6"/>
    <w:rsid w:val="00BB682B"/>
    <w:rsid w:val="00BB7877"/>
    <w:rsid w:val="00BC0993"/>
    <w:rsid w:val="00BC09E2"/>
    <w:rsid w:val="00BC18F6"/>
    <w:rsid w:val="00BC6CCA"/>
    <w:rsid w:val="00BD058E"/>
    <w:rsid w:val="00BD10F9"/>
    <w:rsid w:val="00BD2EF9"/>
    <w:rsid w:val="00BD35E6"/>
    <w:rsid w:val="00BD371F"/>
    <w:rsid w:val="00BD375E"/>
    <w:rsid w:val="00BD7546"/>
    <w:rsid w:val="00BD7B21"/>
    <w:rsid w:val="00BE1F53"/>
    <w:rsid w:val="00BE4797"/>
    <w:rsid w:val="00BE50D1"/>
    <w:rsid w:val="00BE577D"/>
    <w:rsid w:val="00BE7458"/>
    <w:rsid w:val="00BF1A57"/>
    <w:rsid w:val="00BF25F7"/>
    <w:rsid w:val="00BF30E6"/>
    <w:rsid w:val="00BF3741"/>
    <w:rsid w:val="00C03977"/>
    <w:rsid w:val="00C064EF"/>
    <w:rsid w:val="00C07239"/>
    <w:rsid w:val="00C10BA8"/>
    <w:rsid w:val="00C129C4"/>
    <w:rsid w:val="00C13783"/>
    <w:rsid w:val="00C1529C"/>
    <w:rsid w:val="00C1635F"/>
    <w:rsid w:val="00C164B4"/>
    <w:rsid w:val="00C167CB"/>
    <w:rsid w:val="00C174A8"/>
    <w:rsid w:val="00C203BA"/>
    <w:rsid w:val="00C215BC"/>
    <w:rsid w:val="00C21EB0"/>
    <w:rsid w:val="00C22F87"/>
    <w:rsid w:val="00C259BA"/>
    <w:rsid w:val="00C2626C"/>
    <w:rsid w:val="00C27C2F"/>
    <w:rsid w:val="00C27E99"/>
    <w:rsid w:val="00C31ED7"/>
    <w:rsid w:val="00C33B91"/>
    <w:rsid w:val="00C34457"/>
    <w:rsid w:val="00C3496C"/>
    <w:rsid w:val="00C35258"/>
    <w:rsid w:val="00C369EB"/>
    <w:rsid w:val="00C3774E"/>
    <w:rsid w:val="00C42CFD"/>
    <w:rsid w:val="00C42D70"/>
    <w:rsid w:val="00C44CE0"/>
    <w:rsid w:val="00C46854"/>
    <w:rsid w:val="00C47063"/>
    <w:rsid w:val="00C50D77"/>
    <w:rsid w:val="00C533D3"/>
    <w:rsid w:val="00C54AC7"/>
    <w:rsid w:val="00C6150C"/>
    <w:rsid w:val="00C63A81"/>
    <w:rsid w:val="00C63DF5"/>
    <w:rsid w:val="00C63E41"/>
    <w:rsid w:val="00C64768"/>
    <w:rsid w:val="00C65BDE"/>
    <w:rsid w:val="00C6610B"/>
    <w:rsid w:val="00C6788F"/>
    <w:rsid w:val="00C70668"/>
    <w:rsid w:val="00C7324B"/>
    <w:rsid w:val="00C73A5E"/>
    <w:rsid w:val="00C73C0C"/>
    <w:rsid w:val="00C76859"/>
    <w:rsid w:val="00C773EA"/>
    <w:rsid w:val="00C77BB7"/>
    <w:rsid w:val="00C81317"/>
    <w:rsid w:val="00C81DE0"/>
    <w:rsid w:val="00C84137"/>
    <w:rsid w:val="00C9032E"/>
    <w:rsid w:val="00C91B6A"/>
    <w:rsid w:val="00C9249C"/>
    <w:rsid w:val="00C932FB"/>
    <w:rsid w:val="00C94E3F"/>
    <w:rsid w:val="00C957E6"/>
    <w:rsid w:val="00C975A8"/>
    <w:rsid w:val="00CA01EB"/>
    <w:rsid w:val="00CA022A"/>
    <w:rsid w:val="00CA1B83"/>
    <w:rsid w:val="00CA3574"/>
    <w:rsid w:val="00CA488F"/>
    <w:rsid w:val="00CA7D39"/>
    <w:rsid w:val="00CB091B"/>
    <w:rsid w:val="00CB0AEB"/>
    <w:rsid w:val="00CB1288"/>
    <w:rsid w:val="00CB1488"/>
    <w:rsid w:val="00CB227B"/>
    <w:rsid w:val="00CB6775"/>
    <w:rsid w:val="00CC02C5"/>
    <w:rsid w:val="00CC053D"/>
    <w:rsid w:val="00CC0890"/>
    <w:rsid w:val="00CC0BA3"/>
    <w:rsid w:val="00CC12DB"/>
    <w:rsid w:val="00CC1FE2"/>
    <w:rsid w:val="00CC2A12"/>
    <w:rsid w:val="00CC571D"/>
    <w:rsid w:val="00CC75D4"/>
    <w:rsid w:val="00CC76D8"/>
    <w:rsid w:val="00CC77E4"/>
    <w:rsid w:val="00CD0551"/>
    <w:rsid w:val="00CD07A2"/>
    <w:rsid w:val="00CD3189"/>
    <w:rsid w:val="00CD4C07"/>
    <w:rsid w:val="00CD74C4"/>
    <w:rsid w:val="00CE0317"/>
    <w:rsid w:val="00CE3CB7"/>
    <w:rsid w:val="00CE48D2"/>
    <w:rsid w:val="00CE6CC5"/>
    <w:rsid w:val="00CF1CD2"/>
    <w:rsid w:val="00CF26BE"/>
    <w:rsid w:val="00CF3CAA"/>
    <w:rsid w:val="00CF3FDC"/>
    <w:rsid w:val="00CF7908"/>
    <w:rsid w:val="00D00357"/>
    <w:rsid w:val="00D025C1"/>
    <w:rsid w:val="00D049CE"/>
    <w:rsid w:val="00D05326"/>
    <w:rsid w:val="00D063B7"/>
    <w:rsid w:val="00D06509"/>
    <w:rsid w:val="00D06568"/>
    <w:rsid w:val="00D07549"/>
    <w:rsid w:val="00D13299"/>
    <w:rsid w:val="00D1351E"/>
    <w:rsid w:val="00D146C2"/>
    <w:rsid w:val="00D14B42"/>
    <w:rsid w:val="00D17BFD"/>
    <w:rsid w:val="00D204A9"/>
    <w:rsid w:val="00D2054A"/>
    <w:rsid w:val="00D209B2"/>
    <w:rsid w:val="00D20A46"/>
    <w:rsid w:val="00D20B91"/>
    <w:rsid w:val="00D23943"/>
    <w:rsid w:val="00D2395D"/>
    <w:rsid w:val="00D24F90"/>
    <w:rsid w:val="00D25709"/>
    <w:rsid w:val="00D267A7"/>
    <w:rsid w:val="00D26EF1"/>
    <w:rsid w:val="00D271DB"/>
    <w:rsid w:val="00D3295E"/>
    <w:rsid w:val="00D32B87"/>
    <w:rsid w:val="00D32C18"/>
    <w:rsid w:val="00D32EB5"/>
    <w:rsid w:val="00D32F9F"/>
    <w:rsid w:val="00D3324A"/>
    <w:rsid w:val="00D336CD"/>
    <w:rsid w:val="00D34A24"/>
    <w:rsid w:val="00D40C87"/>
    <w:rsid w:val="00D42B74"/>
    <w:rsid w:val="00D4777C"/>
    <w:rsid w:val="00D47FE5"/>
    <w:rsid w:val="00D50A09"/>
    <w:rsid w:val="00D51DFC"/>
    <w:rsid w:val="00D52DB0"/>
    <w:rsid w:val="00D530B5"/>
    <w:rsid w:val="00D532FE"/>
    <w:rsid w:val="00D552DE"/>
    <w:rsid w:val="00D5723F"/>
    <w:rsid w:val="00D57858"/>
    <w:rsid w:val="00D578D5"/>
    <w:rsid w:val="00D60C68"/>
    <w:rsid w:val="00D63352"/>
    <w:rsid w:val="00D67977"/>
    <w:rsid w:val="00D70365"/>
    <w:rsid w:val="00D72CCA"/>
    <w:rsid w:val="00D73250"/>
    <w:rsid w:val="00D7482B"/>
    <w:rsid w:val="00D7532B"/>
    <w:rsid w:val="00D7726E"/>
    <w:rsid w:val="00D7729C"/>
    <w:rsid w:val="00D827B9"/>
    <w:rsid w:val="00D82997"/>
    <w:rsid w:val="00D834E2"/>
    <w:rsid w:val="00D85EE0"/>
    <w:rsid w:val="00D91BD1"/>
    <w:rsid w:val="00D92759"/>
    <w:rsid w:val="00D928A2"/>
    <w:rsid w:val="00D9327B"/>
    <w:rsid w:val="00D95543"/>
    <w:rsid w:val="00D97771"/>
    <w:rsid w:val="00D97DC7"/>
    <w:rsid w:val="00DA07C0"/>
    <w:rsid w:val="00DA0A98"/>
    <w:rsid w:val="00DA3330"/>
    <w:rsid w:val="00DA3FD5"/>
    <w:rsid w:val="00DA4D47"/>
    <w:rsid w:val="00DA604C"/>
    <w:rsid w:val="00DA6D13"/>
    <w:rsid w:val="00DB012B"/>
    <w:rsid w:val="00DB0836"/>
    <w:rsid w:val="00DB2CDB"/>
    <w:rsid w:val="00DB3512"/>
    <w:rsid w:val="00DB488E"/>
    <w:rsid w:val="00DB4DC9"/>
    <w:rsid w:val="00DB6273"/>
    <w:rsid w:val="00DC0304"/>
    <w:rsid w:val="00DC1D27"/>
    <w:rsid w:val="00DC67CE"/>
    <w:rsid w:val="00DC7312"/>
    <w:rsid w:val="00DC7D30"/>
    <w:rsid w:val="00DD0DCE"/>
    <w:rsid w:val="00DD1CDB"/>
    <w:rsid w:val="00DD3487"/>
    <w:rsid w:val="00DD4079"/>
    <w:rsid w:val="00DD4EEF"/>
    <w:rsid w:val="00DD51A9"/>
    <w:rsid w:val="00DD59EC"/>
    <w:rsid w:val="00DD5DF8"/>
    <w:rsid w:val="00DE020B"/>
    <w:rsid w:val="00DE2FD5"/>
    <w:rsid w:val="00DE4AEE"/>
    <w:rsid w:val="00DE772E"/>
    <w:rsid w:val="00DF022B"/>
    <w:rsid w:val="00DF0682"/>
    <w:rsid w:val="00DF0BF0"/>
    <w:rsid w:val="00E0286D"/>
    <w:rsid w:val="00E04548"/>
    <w:rsid w:val="00E0641A"/>
    <w:rsid w:val="00E079BE"/>
    <w:rsid w:val="00E10ECD"/>
    <w:rsid w:val="00E11F6A"/>
    <w:rsid w:val="00E13C52"/>
    <w:rsid w:val="00E13F23"/>
    <w:rsid w:val="00E14C9F"/>
    <w:rsid w:val="00E169C4"/>
    <w:rsid w:val="00E17B9B"/>
    <w:rsid w:val="00E17D62"/>
    <w:rsid w:val="00E264A8"/>
    <w:rsid w:val="00E315F6"/>
    <w:rsid w:val="00E32E18"/>
    <w:rsid w:val="00E336E8"/>
    <w:rsid w:val="00E34F59"/>
    <w:rsid w:val="00E35B37"/>
    <w:rsid w:val="00E3706E"/>
    <w:rsid w:val="00E37220"/>
    <w:rsid w:val="00E40807"/>
    <w:rsid w:val="00E42BE2"/>
    <w:rsid w:val="00E4759E"/>
    <w:rsid w:val="00E47B0E"/>
    <w:rsid w:val="00E5183A"/>
    <w:rsid w:val="00E56ED0"/>
    <w:rsid w:val="00E61EFE"/>
    <w:rsid w:val="00E6639F"/>
    <w:rsid w:val="00E67236"/>
    <w:rsid w:val="00E67757"/>
    <w:rsid w:val="00E70E3E"/>
    <w:rsid w:val="00E72557"/>
    <w:rsid w:val="00E75A05"/>
    <w:rsid w:val="00E82575"/>
    <w:rsid w:val="00E84B29"/>
    <w:rsid w:val="00E8528A"/>
    <w:rsid w:val="00E85AF9"/>
    <w:rsid w:val="00E9017A"/>
    <w:rsid w:val="00E927E3"/>
    <w:rsid w:val="00E930AA"/>
    <w:rsid w:val="00E94277"/>
    <w:rsid w:val="00E973A6"/>
    <w:rsid w:val="00EA0017"/>
    <w:rsid w:val="00EA2EEA"/>
    <w:rsid w:val="00EA38B1"/>
    <w:rsid w:val="00EA3FB1"/>
    <w:rsid w:val="00EA45E4"/>
    <w:rsid w:val="00EB0607"/>
    <w:rsid w:val="00EB1A72"/>
    <w:rsid w:val="00EB1BE1"/>
    <w:rsid w:val="00EB3DEF"/>
    <w:rsid w:val="00EB4C2F"/>
    <w:rsid w:val="00EB7218"/>
    <w:rsid w:val="00EC19A9"/>
    <w:rsid w:val="00EC36C3"/>
    <w:rsid w:val="00EC5356"/>
    <w:rsid w:val="00ED0B65"/>
    <w:rsid w:val="00ED10DC"/>
    <w:rsid w:val="00ED184B"/>
    <w:rsid w:val="00ED24CD"/>
    <w:rsid w:val="00ED4251"/>
    <w:rsid w:val="00ED5821"/>
    <w:rsid w:val="00ED594C"/>
    <w:rsid w:val="00EE3EF5"/>
    <w:rsid w:val="00EE6753"/>
    <w:rsid w:val="00EE7B4B"/>
    <w:rsid w:val="00EE7EB4"/>
    <w:rsid w:val="00EF0005"/>
    <w:rsid w:val="00EF188F"/>
    <w:rsid w:val="00EF2EE4"/>
    <w:rsid w:val="00EF4C78"/>
    <w:rsid w:val="00EF51EB"/>
    <w:rsid w:val="00EF58DA"/>
    <w:rsid w:val="00EF5A76"/>
    <w:rsid w:val="00EF6511"/>
    <w:rsid w:val="00EF7AEA"/>
    <w:rsid w:val="00F0009C"/>
    <w:rsid w:val="00F001D2"/>
    <w:rsid w:val="00F00478"/>
    <w:rsid w:val="00F013E3"/>
    <w:rsid w:val="00F040EF"/>
    <w:rsid w:val="00F04871"/>
    <w:rsid w:val="00F04D89"/>
    <w:rsid w:val="00F065B6"/>
    <w:rsid w:val="00F0739D"/>
    <w:rsid w:val="00F1267A"/>
    <w:rsid w:val="00F166A7"/>
    <w:rsid w:val="00F20B2C"/>
    <w:rsid w:val="00F20B31"/>
    <w:rsid w:val="00F21A69"/>
    <w:rsid w:val="00F240A2"/>
    <w:rsid w:val="00F26E3D"/>
    <w:rsid w:val="00F30413"/>
    <w:rsid w:val="00F32CD0"/>
    <w:rsid w:val="00F32EF1"/>
    <w:rsid w:val="00F35FF2"/>
    <w:rsid w:val="00F360E1"/>
    <w:rsid w:val="00F37960"/>
    <w:rsid w:val="00F4231C"/>
    <w:rsid w:val="00F442D7"/>
    <w:rsid w:val="00F44E83"/>
    <w:rsid w:val="00F45874"/>
    <w:rsid w:val="00F465BE"/>
    <w:rsid w:val="00F5000B"/>
    <w:rsid w:val="00F50046"/>
    <w:rsid w:val="00F510C0"/>
    <w:rsid w:val="00F51216"/>
    <w:rsid w:val="00F514A4"/>
    <w:rsid w:val="00F53F3F"/>
    <w:rsid w:val="00F544CA"/>
    <w:rsid w:val="00F54BED"/>
    <w:rsid w:val="00F62D5D"/>
    <w:rsid w:val="00F638B5"/>
    <w:rsid w:val="00F63C96"/>
    <w:rsid w:val="00F64189"/>
    <w:rsid w:val="00F64551"/>
    <w:rsid w:val="00F65668"/>
    <w:rsid w:val="00F65A13"/>
    <w:rsid w:val="00F65AA7"/>
    <w:rsid w:val="00F67E62"/>
    <w:rsid w:val="00F701F5"/>
    <w:rsid w:val="00F71D16"/>
    <w:rsid w:val="00F7238A"/>
    <w:rsid w:val="00F7246D"/>
    <w:rsid w:val="00F734B0"/>
    <w:rsid w:val="00F83149"/>
    <w:rsid w:val="00F852DB"/>
    <w:rsid w:val="00F85A9C"/>
    <w:rsid w:val="00F869DE"/>
    <w:rsid w:val="00F86E16"/>
    <w:rsid w:val="00F8770D"/>
    <w:rsid w:val="00F87BA4"/>
    <w:rsid w:val="00F90173"/>
    <w:rsid w:val="00F927D2"/>
    <w:rsid w:val="00F933C2"/>
    <w:rsid w:val="00F94EBC"/>
    <w:rsid w:val="00F955EB"/>
    <w:rsid w:val="00F95E68"/>
    <w:rsid w:val="00FA30E7"/>
    <w:rsid w:val="00FA363F"/>
    <w:rsid w:val="00FA41CA"/>
    <w:rsid w:val="00FA7D8B"/>
    <w:rsid w:val="00FB19E3"/>
    <w:rsid w:val="00FB2D9E"/>
    <w:rsid w:val="00FB38BC"/>
    <w:rsid w:val="00FB3924"/>
    <w:rsid w:val="00FB7906"/>
    <w:rsid w:val="00FC2C9E"/>
    <w:rsid w:val="00FC5235"/>
    <w:rsid w:val="00FD001F"/>
    <w:rsid w:val="00FD0329"/>
    <w:rsid w:val="00FD2F4C"/>
    <w:rsid w:val="00FD381A"/>
    <w:rsid w:val="00FD38A9"/>
    <w:rsid w:val="00FD3994"/>
    <w:rsid w:val="00FD406D"/>
    <w:rsid w:val="00FD5A7E"/>
    <w:rsid w:val="00FD5DFF"/>
    <w:rsid w:val="00FD6AD4"/>
    <w:rsid w:val="00FD78CC"/>
    <w:rsid w:val="00FD7DE0"/>
    <w:rsid w:val="00FE1CB0"/>
    <w:rsid w:val="00FE3D21"/>
    <w:rsid w:val="00FE5E3C"/>
    <w:rsid w:val="00FF19DE"/>
    <w:rsid w:val="00FF2679"/>
    <w:rsid w:val="00FF31FA"/>
    <w:rsid w:val="00FF392E"/>
    <w:rsid w:val="00FF504B"/>
    <w:rsid w:val="00FF7C19"/>
    <w:rsid w:val="00FF7D7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4" type="connector" idref="#_x0000_s1042"/>
        <o:r id="V:Rule5" type="connector" idref="#_x0000_s1032"/>
        <o:r id="V:Rule6"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Times New Roman"/>
        <w:sz w:val="24"/>
        <w:szCs w:val="24"/>
        <w:lang w:val="en-US" w:eastAsia="en-US"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note reference" w:uiPriority="99"/>
    <w:lsdException w:name="Emphasis" w:uiPriority="20" w:qFormat="1"/>
    <w:lsdException w:name="No Spacing" w:uiPriority="1" w:qFormat="1"/>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8B3049"/>
    <w:pPr>
      <w:spacing w:after="200" w:line="276" w:lineRule="auto"/>
    </w:pPr>
    <w:rPr>
      <w:sz w:val="22"/>
      <w:szCs w:val="22"/>
    </w:rPr>
  </w:style>
  <w:style w:type="paragraph" w:styleId="Kop1">
    <w:name w:val="heading 1"/>
    <w:basedOn w:val="Standaard"/>
    <w:next w:val="Standaard"/>
    <w:link w:val="Kop1Char"/>
    <w:uiPriority w:val="99"/>
    <w:qFormat/>
    <w:rsid w:val="00E85AF9"/>
    <w:pPr>
      <w:keepNext/>
      <w:keepLines/>
      <w:spacing w:before="480" w:after="0"/>
      <w:outlineLvl w:val="0"/>
    </w:pPr>
    <w:rPr>
      <w:rFonts w:ascii="Cambria" w:eastAsia="SimSun" w:hAnsi="Cambria"/>
      <w:b/>
      <w:bCs/>
      <w:color w:val="365F91"/>
      <w:sz w:val="28"/>
      <w:szCs w:val="28"/>
    </w:rPr>
  </w:style>
  <w:style w:type="paragraph" w:styleId="Kop2">
    <w:name w:val="heading 2"/>
    <w:basedOn w:val="Standaard"/>
    <w:next w:val="Standaard"/>
    <w:link w:val="Kop2Char"/>
    <w:uiPriority w:val="99"/>
    <w:qFormat/>
    <w:rsid w:val="00E85AF9"/>
    <w:pPr>
      <w:keepNext/>
      <w:keepLines/>
      <w:spacing w:before="200" w:after="0"/>
      <w:outlineLvl w:val="1"/>
    </w:pPr>
    <w:rPr>
      <w:rFonts w:ascii="Cambria" w:eastAsia="SimSun" w:hAnsi="Cambria"/>
      <w:b/>
      <w:bCs/>
      <w:color w:val="4F81BD"/>
      <w:sz w:val="26"/>
      <w:szCs w:val="26"/>
    </w:rPr>
  </w:style>
  <w:style w:type="paragraph" w:styleId="Kop3">
    <w:name w:val="heading 3"/>
    <w:basedOn w:val="Standaard"/>
    <w:next w:val="Standaard"/>
    <w:link w:val="Kop3Char"/>
    <w:uiPriority w:val="99"/>
    <w:qFormat/>
    <w:rsid w:val="00E85AF9"/>
    <w:pPr>
      <w:keepNext/>
      <w:keepLines/>
      <w:spacing w:before="200" w:after="0"/>
      <w:outlineLvl w:val="2"/>
    </w:pPr>
    <w:rPr>
      <w:rFonts w:ascii="Cambria" w:eastAsia="SimSun" w:hAnsi="Cambria"/>
      <w:b/>
      <w:bCs/>
      <w:color w:val="4F81BD"/>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locked/>
    <w:rsid w:val="00E85AF9"/>
    <w:rPr>
      <w:rFonts w:ascii="Cambria" w:eastAsia="SimSun" w:hAnsi="Cambria" w:cs="Times New Roman"/>
      <w:b/>
      <w:bCs/>
      <w:color w:val="365F91"/>
      <w:sz w:val="28"/>
      <w:szCs w:val="28"/>
    </w:rPr>
  </w:style>
  <w:style w:type="character" w:customStyle="1" w:styleId="Kop2Char">
    <w:name w:val="Kop 2 Char"/>
    <w:basedOn w:val="Standaardalinea-lettertype"/>
    <w:link w:val="Kop2"/>
    <w:uiPriority w:val="99"/>
    <w:locked/>
    <w:rsid w:val="00E85AF9"/>
    <w:rPr>
      <w:rFonts w:ascii="Cambria" w:eastAsia="SimSun" w:hAnsi="Cambria" w:cs="Times New Roman"/>
      <w:b/>
      <w:bCs/>
      <w:color w:val="4F81BD"/>
      <w:sz w:val="26"/>
      <w:szCs w:val="26"/>
    </w:rPr>
  </w:style>
  <w:style w:type="character" w:customStyle="1" w:styleId="Kop3Char">
    <w:name w:val="Kop 3 Char"/>
    <w:basedOn w:val="Standaardalinea-lettertype"/>
    <w:link w:val="Kop3"/>
    <w:uiPriority w:val="99"/>
    <w:locked/>
    <w:rsid w:val="00E85AF9"/>
    <w:rPr>
      <w:rFonts w:ascii="Cambria" w:eastAsia="SimSun" w:hAnsi="Cambria" w:cs="Times New Roman"/>
      <w:b/>
      <w:bCs/>
      <w:color w:val="4F81BD"/>
    </w:rPr>
  </w:style>
  <w:style w:type="paragraph" w:customStyle="1" w:styleId="Geenafstand1">
    <w:name w:val="Geen afstand1"/>
    <w:uiPriority w:val="99"/>
    <w:rsid w:val="00846702"/>
    <w:rPr>
      <w:sz w:val="22"/>
      <w:szCs w:val="22"/>
      <w:lang w:val="nl-NL"/>
    </w:rPr>
  </w:style>
  <w:style w:type="paragraph" w:styleId="Geenafstand">
    <w:name w:val="No Spacing"/>
    <w:uiPriority w:val="1"/>
    <w:qFormat/>
    <w:rsid w:val="00906F03"/>
    <w:rPr>
      <w:sz w:val="22"/>
      <w:szCs w:val="22"/>
    </w:rPr>
  </w:style>
  <w:style w:type="paragraph" w:styleId="Lijstalinea">
    <w:name w:val="List Paragraph"/>
    <w:basedOn w:val="Standaard"/>
    <w:uiPriority w:val="34"/>
    <w:qFormat/>
    <w:rsid w:val="00E85AF9"/>
    <w:pPr>
      <w:ind w:left="720"/>
      <w:contextualSpacing/>
    </w:pPr>
  </w:style>
  <w:style w:type="paragraph" w:styleId="Ballontekst">
    <w:name w:val="Balloon Text"/>
    <w:basedOn w:val="Standaard"/>
    <w:link w:val="BallontekstChar"/>
    <w:uiPriority w:val="99"/>
    <w:semiHidden/>
    <w:rsid w:val="00021A2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locked/>
    <w:rsid w:val="00021A27"/>
    <w:rPr>
      <w:rFonts w:ascii="Tahoma" w:hAnsi="Tahoma" w:cs="Tahoma"/>
      <w:sz w:val="16"/>
      <w:szCs w:val="16"/>
    </w:rPr>
  </w:style>
  <w:style w:type="paragraph" w:customStyle="1" w:styleId="Geenafstand2">
    <w:name w:val="Geen afstand2"/>
    <w:uiPriority w:val="99"/>
    <w:rsid w:val="00D73250"/>
    <w:rPr>
      <w:sz w:val="22"/>
      <w:szCs w:val="22"/>
      <w:lang w:val="nl-NL"/>
    </w:rPr>
  </w:style>
  <w:style w:type="character" w:styleId="Nadruk">
    <w:name w:val="Emphasis"/>
    <w:basedOn w:val="Standaardalinea-lettertype"/>
    <w:uiPriority w:val="20"/>
    <w:qFormat/>
    <w:rsid w:val="00D73250"/>
    <w:rPr>
      <w:rFonts w:cs="Times New Roman"/>
      <w:i/>
      <w:iCs/>
    </w:rPr>
  </w:style>
  <w:style w:type="character" w:styleId="Hyperlink">
    <w:name w:val="Hyperlink"/>
    <w:basedOn w:val="Standaardalinea-lettertype"/>
    <w:uiPriority w:val="99"/>
    <w:rsid w:val="00D73250"/>
    <w:rPr>
      <w:rFonts w:cs="Times New Roman"/>
      <w:color w:val="0000FF"/>
      <w:u w:val="single"/>
    </w:rPr>
  </w:style>
  <w:style w:type="paragraph" w:styleId="Voetnoottekst">
    <w:name w:val="footnote text"/>
    <w:basedOn w:val="Standaard"/>
    <w:link w:val="VoetnoottekstChar"/>
    <w:uiPriority w:val="99"/>
    <w:semiHidden/>
    <w:rsid w:val="002C5BC9"/>
    <w:pPr>
      <w:spacing w:after="0" w:line="240" w:lineRule="auto"/>
    </w:pPr>
    <w:rPr>
      <w:sz w:val="20"/>
      <w:szCs w:val="20"/>
    </w:rPr>
  </w:style>
  <w:style w:type="character" w:customStyle="1" w:styleId="VoetnoottekstChar">
    <w:name w:val="Voetnoottekst Char"/>
    <w:basedOn w:val="Standaardalinea-lettertype"/>
    <w:link w:val="Voetnoottekst"/>
    <w:uiPriority w:val="99"/>
    <w:semiHidden/>
    <w:locked/>
    <w:rsid w:val="002C5BC9"/>
    <w:rPr>
      <w:rFonts w:cs="Times New Roman"/>
      <w:sz w:val="20"/>
      <w:szCs w:val="20"/>
    </w:rPr>
  </w:style>
  <w:style w:type="character" w:styleId="Voetnootmarkering">
    <w:name w:val="footnote reference"/>
    <w:basedOn w:val="Standaardalinea-lettertype"/>
    <w:uiPriority w:val="99"/>
    <w:semiHidden/>
    <w:rsid w:val="002C5BC9"/>
    <w:rPr>
      <w:rFonts w:cs="Times New Roman"/>
      <w:vertAlign w:val="superscript"/>
    </w:rPr>
  </w:style>
  <w:style w:type="table" w:styleId="Lichtearcering-accent3">
    <w:name w:val="Light Shading Accent 3"/>
    <w:basedOn w:val="Standaardtabel"/>
    <w:uiPriority w:val="60"/>
    <w:rsid w:val="00FD399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styleId="Koptekst">
    <w:name w:val="header"/>
    <w:basedOn w:val="Standaard"/>
    <w:link w:val="KoptekstChar"/>
    <w:uiPriority w:val="99"/>
    <w:unhideWhenUsed/>
    <w:rsid w:val="00FD38A9"/>
    <w:pPr>
      <w:tabs>
        <w:tab w:val="center" w:pos="4680"/>
        <w:tab w:val="right" w:pos="9360"/>
      </w:tabs>
    </w:pPr>
  </w:style>
  <w:style w:type="character" w:customStyle="1" w:styleId="KoptekstChar">
    <w:name w:val="Koptekst Char"/>
    <w:basedOn w:val="Standaardalinea-lettertype"/>
    <w:link w:val="Koptekst"/>
    <w:uiPriority w:val="99"/>
    <w:rsid w:val="00FD38A9"/>
    <w:rPr>
      <w:lang w:val="en-US" w:eastAsia="en-US"/>
    </w:rPr>
  </w:style>
  <w:style w:type="paragraph" w:styleId="Voettekst">
    <w:name w:val="footer"/>
    <w:basedOn w:val="Standaard"/>
    <w:link w:val="VoettekstChar"/>
    <w:uiPriority w:val="99"/>
    <w:unhideWhenUsed/>
    <w:rsid w:val="00FD38A9"/>
    <w:pPr>
      <w:tabs>
        <w:tab w:val="center" w:pos="4680"/>
        <w:tab w:val="right" w:pos="9360"/>
      </w:tabs>
    </w:pPr>
  </w:style>
  <w:style w:type="character" w:customStyle="1" w:styleId="VoettekstChar">
    <w:name w:val="Voettekst Char"/>
    <w:basedOn w:val="Standaardalinea-lettertype"/>
    <w:link w:val="Voettekst"/>
    <w:uiPriority w:val="99"/>
    <w:rsid w:val="00FD38A9"/>
    <w:rPr>
      <w:lang w:val="en-US" w:eastAsia="en-US"/>
    </w:rPr>
  </w:style>
  <w:style w:type="paragraph" w:styleId="Kopvaninhoudsopgave">
    <w:name w:val="TOC Heading"/>
    <w:basedOn w:val="Kop1"/>
    <w:next w:val="Standaard"/>
    <w:uiPriority w:val="39"/>
    <w:unhideWhenUsed/>
    <w:qFormat/>
    <w:rsid w:val="00A37C83"/>
    <w:pPr>
      <w:outlineLvl w:val="9"/>
    </w:pPr>
    <w:rPr>
      <w:rFonts w:asciiTheme="majorHAnsi" w:eastAsiaTheme="majorEastAsia" w:hAnsiTheme="majorHAnsi" w:cstheme="majorBidi"/>
      <w:color w:val="365F91" w:themeColor="accent1" w:themeShade="BF"/>
    </w:rPr>
  </w:style>
  <w:style w:type="paragraph" w:styleId="Inhopg1">
    <w:name w:val="toc 1"/>
    <w:basedOn w:val="Standaard"/>
    <w:next w:val="Standaard"/>
    <w:autoRedefine/>
    <w:uiPriority w:val="39"/>
    <w:locked/>
    <w:rsid w:val="008815D3"/>
    <w:pPr>
      <w:tabs>
        <w:tab w:val="right" w:pos="9350"/>
      </w:tabs>
      <w:spacing w:after="100"/>
    </w:pPr>
    <w:rPr>
      <w:noProof/>
    </w:rPr>
  </w:style>
  <w:style w:type="paragraph" w:styleId="Inhopg2">
    <w:name w:val="toc 2"/>
    <w:basedOn w:val="Standaard"/>
    <w:next w:val="Standaard"/>
    <w:autoRedefine/>
    <w:uiPriority w:val="39"/>
    <w:locked/>
    <w:rsid w:val="00A37C83"/>
    <w:pPr>
      <w:spacing w:after="100"/>
      <w:ind w:left="220"/>
    </w:pPr>
  </w:style>
  <w:style w:type="paragraph" w:styleId="Inhopg3">
    <w:name w:val="toc 3"/>
    <w:basedOn w:val="Standaard"/>
    <w:next w:val="Standaard"/>
    <w:autoRedefine/>
    <w:uiPriority w:val="39"/>
    <w:locked/>
    <w:rsid w:val="00A37C83"/>
    <w:pPr>
      <w:spacing w:after="100"/>
      <w:ind w:left="440"/>
    </w:pPr>
  </w:style>
  <w:style w:type="table" w:styleId="Tabelraster">
    <w:name w:val="Table Grid"/>
    <w:basedOn w:val="Standaardtabel"/>
    <w:locked/>
    <w:rsid w:val="00897E0C"/>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chtearcering-accent4">
    <w:name w:val="Light Shading Accent 4"/>
    <w:basedOn w:val="Standaardtabel"/>
    <w:uiPriority w:val="60"/>
    <w:rsid w:val="00C6150C"/>
    <w:rPr>
      <w:rFonts w:asciiTheme="minorHAnsi" w:eastAsiaTheme="minorHAnsi" w:hAnsiTheme="minorHAnsi" w:cstheme="minorBid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2">
    <w:name w:val="Light Shading Accent 2"/>
    <w:basedOn w:val="Standaardtabel"/>
    <w:uiPriority w:val="60"/>
    <w:rsid w:val="00C6150C"/>
    <w:rPr>
      <w:rFonts w:asciiTheme="minorHAnsi" w:eastAsiaTheme="minorHAnsi" w:hAnsiTheme="minorHAnsi" w:cstheme="minorBidi"/>
      <w:color w:val="943634" w:themeColor="accent2" w:themeShade="BF"/>
      <w:sz w:val="22"/>
      <w:szCs w:val="22"/>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5">
    <w:name w:val="Light Shading Accent 5"/>
    <w:basedOn w:val="Standaardtabel"/>
    <w:uiPriority w:val="60"/>
    <w:rsid w:val="00C6150C"/>
    <w:rPr>
      <w:rFonts w:asciiTheme="minorHAnsi" w:eastAsiaTheme="minorHAnsi" w:hAnsiTheme="minorHAnsi" w:cstheme="minorBidi"/>
      <w:color w:val="31849B" w:themeColor="accent5" w:themeShade="BF"/>
      <w:sz w:val="22"/>
      <w:szCs w:val="22"/>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arcering-accent6">
    <w:name w:val="Light Shading Accent 6"/>
    <w:basedOn w:val="Standaardtabel"/>
    <w:uiPriority w:val="60"/>
    <w:rsid w:val="00105C8F"/>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Inhopg4">
    <w:name w:val="toc 4"/>
    <w:basedOn w:val="Standaard"/>
    <w:next w:val="Standaard"/>
    <w:autoRedefine/>
    <w:uiPriority w:val="39"/>
    <w:unhideWhenUsed/>
    <w:rsid w:val="00703393"/>
    <w:pPr>
      <w:spacing w:after="100" w:line="240" w:lineRule="auto"/>
      <w:ind w:left="720"/>
    </w:pPr>
    <w:rPr>
      <w:rFonts w:asciiTheme="minorHAnsi" w:eastAsiaTheme="minorEastAsia" w:hAnsiTheme="minorHAnsi" w:cstheme="minorBidi"/>
      <w:sz w:val="24"/>
      <w:szCs w:val="24"/>
    </w:rPr>
  </w:style>
  <w:style w:type="paragraph" w:styleId="Inhopg5">
    <w:name w:val="toc 5"/>
    <w:basedOn w:val="Standaard"/>
    <w:next w:val="Standaard"/>
    <w:autoRedefine/>
    <w:uiPriority w:val="39"/>
    <w:unhideWhenUsed/>
    <w:rsid w:val="00703393"/>
    <w:pPr>
      <w:spacing w:after="100" w:line="240" w:lineRule="auto"/>
      <w:ind w:left="960"/>
    </w:pPr>
    <w:rPr>
      <w:rFonts w:asciiTheme="minorHAnsi" w:eastAsiaTheme="minorEastAsia" w:hAnsiTheme="minorHAnsi" w:cstheme="minorBidi"/>
      <w:sz w:val="24"/>
      <w:szCs w:val="24"/>
    </w:rPr>
  </w:style>
  <w:style w:type="paragraph" w:styleId="Inhopg6">
    <w:name w:val="toc 6"/>
    <w:basedOn w:val="Standaard"/>
    <w:next w:val="Standaard"/>
    <w:autoRedefine/>
    <w:uiPriority w:val="39"/>
    <w:unhideWhenUsed/>
    <w:rsid w:val="00703393"/>
    <w:pPr>
      <w:spacing w:after="100" w:line="240" w:lineRule="auto"/>
      <w:ind w:left="1200"/>
    </w:pPr>
    <w:rPr>
      <w:rFonts w:asciiTheme="minorHAnsi" w:eastAsiaTheme="minorEastAsia" w:hAnsiTheme="minorHAnsi" w:cstheme="minorBidi"/>
      <w:sz w:val="24"/>
      <w:szCs w:val="24"/>
    </w:rPr>
  </w:style>
  <w:style w:type="paragraph" w:styleId="Inhopg7">
    <w:name w:val="toc 7"/>
    <w:basedOn w:val="Standaard"/>
    <w:next w:val="Standaard"/>
    <w:autoRedefine/>
    <w:uiPriority w:val="39"/>
    <w:unhideWhenUsed/>
    <w:rsid w:val="00703393"/>
    <w:pPr>
      <w:spacing w:after="100" w:line="240" w:lineRule="auto"/>
      <w:ind w:left="1440"/>
    </w:pPr>
    <w:rPr>
      <w:rFonts w:asciiTheme="minorHAnsi" w:eastAsiaTheme="minorEastAsia" w:hAnsiTheme="minorHAnsi" w:cstheme="minorBidi"/>
      <w:sz w:val="24"/>
      <w:szCs w:val="24"/>
    </w:rPr>
  </w:style>
  <w:style w:type="paragraph" w:styleId="Inhopg8">
    <w:name w:val="toc 8"/>
    <w:basedOn w:val="Standaard"/>
    <w:next w:val="Standaard"/>
    <w:autoRedefine/>
    <w:uiPriority w:val="39"/>
    <w:unhideWhenUsed/>
    <w:rsid w:val="00703393"/>
    <w:pPr>
      <w:spacing w:after="100" w:line="240" w:lineRule="auto"/>
      <w:ind w:left="1680"/>
    </w:pPr>
    <w:rPr>
      <w:rFonts w:asciiTheme="minorHAnsi" w:eastAsiaTheme="minorEastAsia" w:hAnsiTheme="minorHAnsi" w:cstheme="minorBidi"/>
      <w:sz w:val="24"/>
      <w:szCs w:val="24"/>
    </w:rPr>
  </w:style>
  <w:style w:type="paragraph" w:styleId="Inhopg9">
    <w:name w:val="toc 9"/>
    <w:basedOn w:val="Standaard"/>
    <w:next w:val="Standaard"/>
    <w:autoRedefine/>
    <w:uiPriority w:val="39"/>
    <w:unhideWhenUsed/>
    <w:rsid w:val="00703393"/>
    <w:pPr>
      <w:spacing w:after="100" w:line="240" w:lineRule="auto"/>
      <w:ind w:left="1920"/>
    </w:pPr>
    <w:rPr>
      <w:rFonts w:asciiTheme="minorHAnsi" w:eastAsiaTheme="minorEastAsia" w:hAnsiTheme="minorHAnsi" w:cstheme="minorBid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50305818">
      <w:bodyDiv w:val="1"/>
      <w:marLeft w:val="0"/>
      <w:marRight w:val="0"/>
      <w:marTop w:val="0"/>
      <w:marBottom w:val="0"/>
      <w:divBdr>
        <w:top w:val="none" w:sz="0" w:space="0" w:color="auto"/>
        <w:left w:val="none" w:sz="0" w:space="0" w:color="auto"/>
        <w:bottom w:val="none" w:sz="0" w:space="0" w:color="auto"/>
        <w:right w:val="none" w:sz="0" w:space="0" w:color="auto"/>
      </w:divBdr>
    </w:div>
    <w:div w:id="350649163">
      <w:marLeft w:val="0"/>
      <w:marRight w:val="0"/>
      <w:marTop w:val="0"/>
      <w:marBottom w:val="0"/>
      <w:divBdr>
        <w:top w:val="none" w:sz="0" w:space="0" w:color="auto"/>
        <w:left w:val="none" w:sz="0" w:space="0" w:color="auto"/>
        <w:bottom w:val="none" w:sz="0" w:space="0" w:color="auto"/>
        <w:right w:val="none" w:sz="0" w:space="0" w:color="auto"/>
      </w:divBdr>
    </w:div>
    <w:div w:id="350649164">
      <w:marLeft w:val="0"/>
      <w:marRight w:val="0"/>
      <w:marTop w:val="0"/>
      <w:marBottom w:val="0"/>
      <w:divBdr>
        <w:top w:val="none" w:sz="0" w:space="0" w:color="auto"/>
        <w:left w:val="none" w:sz="0" w:space="0" w:color="auto"/>
        <w:bottom w:val="none" w:sz="0" w:space="0" w:color="auto"/>
        <w:right w:val="none" w:sz="0" w:space="0" w:color="auto"/>
      </w:divBdr>
      <w:divsChild>
        <w:div w:id="350649168">
          <w:marLeft w:val="0"/>
          <w:marRight w:val="0"/>
          <w:marTop w:val="0"/>
          <w:marBottom w:val="0"/>
          <w:divBdr>
            <w:top w:val="none" w:sz="0" w:space="0" w:color="auto"/>
            <w:left w:val="none" w:sz="0" w:space="0" w:color="auto"/>
            <w:bottom w:val="none" w:sz="0" w:space="0" w:color="auto"/>
            <w:right w:val="none" w:sz="0" w:space="0" w:color="auto"/>
          </w:divBdr>
          <w:divsChild>
            <w:div w:id="350649166">
              <w:marLeft w:val="0"/>
              <w:marRight w:val="0"/>
              <w:marTop w:val="0"/>
              <w:marBottom w:val="0"/>
              <w:divBdr>
                <w:top w:val="none" w:sz="0" w:space="0" w:color="auto"/>
                <w:left w:val="none" w:sz="0" w:space="0" w:color="auto"/>
                <w:bottom w:val="none" w:sz="0" w:space="0" w:color="auto"/>
                <w:right w:val="none" w:sz="0" w:space="0" w:color="auto"/>
              </w:divBdr>
              <w:divsChild>
                <w:div w:id="350649162">
                  <w:marLeft w:val="0"/>
                  <w:marRight w:val="0"/>
                  <w:marTop w:val="0"/>
                  <w:marBottom w:val="0"/>
                  <w:divBdr>
                    <w:top w:val="none" w:sz="0" w:space="0" w:color="auto"/>
                    <w:left w:val="none" w:sz="0" w:space="0" w:color="auto"/>
                    <w:bottom w:val="none" w:sz="0" w:space="0" w:color="auto"/>
                    <w:right w:val="none" w:sz="0" w:space="0" w:color="auto"/>
                  </w:divBdr>
                  <w:divsChild>
                    <w:div w:id="350649165">
                      <w:marLeft w:val="0"/>
                      <w:marRight w:val="0"/>
                      <w:marTop w:val="0"/>
                      <w:marBottom w:val="0"/>
                      <w:divBdr>
                        <w:top w:val="none" w:sz="0" w:space="0" w:color="auto"/>
                        <w:left w:val="none" w:sz="0" w:space="0" w:color="auto"/>
                        <w:bottom w:val="none" w:sz="0" w:space="0" w:color="auto"/>
                        <w:right w:val="none" w:sz="0" w:space="0" w:color="auto"/>
                      </w:divBdr>
                      <w:divsChild>
                        <w:div w:id="35064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649170">
      <w:marLeft w:val="120"/>
      <w:marRight w:val="120"/>
      <w:marTop w:val="120"/>
      <w:marBottom w:val="120"/>
      <w:divBdr>
        <w:top w:val="none" w:sz="0" w:space="0" w:color="auto"/>
        <w:left w:val="none" w:sz="0" w:space="0" w:color="auto"/>
        <w:bottom w:val="none" w:sz="0" w:space="0" w:color="auto"/>
        <w:right w:val="none" w:sz="0" w:space="0" w:color="auto"/>
      </w:divBdr>
      <w:divsChild>
        <w:div w:id="350649167">
          <w:marLeft w:val="0"/>
          <w:marRight w:val="0"/>
          <w:marTop w:val="0"/>
          <w:marBottom w:val="0"/>
          <w:divBdr>
            <w:top w:val="none" w:sz="0" w:space="0" w:color="auto"/>
            <w:left w:val="none" w:sz="0" w:space="0" w:color="auto"/>
            <w:bottom w:val="none" w:sz="0" w:space="0" w:color="auto"/>
            <w:right w:val="none" w:sz="0" w:space="0" w:color="auto"/>
          </w:divBdr>
        </w:div>
      </w:divsChild>
    </w:div>
    <w:div w:id="350649171">
      <w:marLeft w:val="0"/>
      <w:marRight w:val="0"/>
      <w:marTop w:val="0"/>
      <w:marBottom w:val="0"/>
      <w:divBdr>
        <w:top w:val="none" w:sz="0" w:space="0" w:color="auto"/>
        <w:left w:val="none" w:sz="0" w:space="0" w:color="auto"/>
        <w:bottom w:val="none" w:sz="0" w:space="0" w:color="auto"/>
        <w:right w:val="none" w:sz="0" w:space="0" w:color="auto"/>
      </w:divBdr>
    </w:div>
    <w:div w:id="383414506">
      <w:bodyDiv w:val="1"/>
      <w:marLeft w:val="0"/>
      <w:marRight w:val="0"/>
      <w:marTop w:val="0"/>
      <w:marBottom w:val="0"/>
      <w:divBdr>
        <w:top w:val="none" w:sz="0" w:space="0" w:color="auto"/>
        <w:left w:val="none" w:sz="0" w:space="0" w:color="auto"/>
        <w:bottom w:val="none" w:sz="0" w:space="0" w:color="auto"/>
        <w:right w:val="none" w:sz="0" w:space="0" w:color="auto"/>
      </w:divBdr>
    </w:div>
    <w:div w:id="408816368">
      <w:bodyDiv w:val="1"/>
      <w:marLeft w:val="0"/>
      <w:marRight w:val="0"/>
      <w:marTop w:val="0"/>
      <w:marBottom w:val="0"/>
      <w:divBdr>
        <w:top w:val="none" w:sz="0" w:space="0" w:color="auto"/>
        <w:left w:val="none" w:sz="0" w:space="0" w:color="auto"/>
        <w:bottom w:val="none" w:sz="0" w:space="0" w:color="auto"/>
        <w:right w:val="none" w:sz="0" w:space="0" w:color="auto"/>
      </w:divBdr>
    </w:div>
    <w:div w:id="685138050">
      <w:bodyDiv w:val="1"/>
      <w:marLeft w:val="0"/>
      <w:marRight w:val="0"/>
      <w:marTop w:val="0"/>
      <w:marBottom w:val="0"/>
      <w:divBdr>
        <w:top w:val="none" w:sz="0" w:space="0" w:color="auto"/>
        <w:left w:val="none" w:sz="0" w:space="0" w:color="auto"/>
        <w:bottom w:val="none" w:sz="0" w:space="0" w:color="auto"/>
        <w:right w:val="none" w:sz="0" w:space="0" w:color="auto"/>
      </w:divBdr>
    </w:div>
    <w:div w:id="797458068">
      <w:bodyDiv w:val="1"/>
      <w:marLeft w:val="0"/>
      <w:marRight w:val="0"/>
      <w:marTop w:val="0"/>
      <w:marBottom w:val="0"/>
      <w:divBdr>
        <w:top w:val="none" w:sz="0" w:space="0" w:color="auto"/>
        <w:left w:val="none" w:sz="0" w:space="0" w:color="auto"/>
        <w:bottom w:val="none" w:sz="0" w:space="0" w:color="auto"/>
        <w:right w:val="none" w:sz="0" w:space="0" w:color="auto"/>
      </w:divBdr>
    </w:div>
    <w:div w:id="808323225">
      <w:bodyDiv w:val="1"/>
      <w:marLeft w:val="0"/>
      <w:marRight w:val="0"/>
      <w:marTop w:val="0"/>
      <w:marBottom w:val="0"/>
      <w:divBdr>
        <w:top w:val="none" w:sz="0" w:space="0" w:color="auto"/>
        <w:left w:val="none" w:sz="0" w:space="0" w:color="auto"/>
        <w:bottom w:val="none" w:sz="0" w:space="0" w:color="auto"/>
        <w:right w:val="none" w:sz="0" w:space="0" w:color="auto"/>
      </w:divBdr>
    </w:div>
    <w:div w:id="1101144691">
      <w:bodyDiv w:val="1"/>
      <w:marLeft w:val="0"/>
      <w:marRight w:val="0"/>
      <w:marTop w:val="0"/>
      <w:marBottom w:val="0"/>
      <w:divBdr>
        <w:top w:val="none" w:sz="0" w:space="0" w:color="auto"/>
        <w:left w:val="none" w:sz="0" w:space="0" w:color="auto"/>
        <w:bottom w:val="none" w:sz="0" w:space="0" w:color="auto"/>
        <w:right w:val="none" w:sz="0" w:space="0" w:color="auto"/>
      </w:divBdr>
    </w:div>
    <w:div w:id="1188836696">
      <w:bodyDiv w:val="1"/>
      <w:marLeft w:val="0"/>
      <w:marRight w:val="0"/>
      <w:marTop w:val="0"/>
      <w:marBottom w:val="0"/>
      <w:divBdr>
        <w:top w:val="none" w:sz="0" w:space="0" w:color="auto"/>
        <w:left w:val="none" w:sz="0" w:space="0" w:color="auto"/>
        <w:bottom w:val="none" w:sz="0" w:space="0" w:color="auto"/>
        <w:right w:val="none" w:sz="0" w:space="0" w:color="auto"/>
      </w:divBdr>
    </w:div>
    <w:div w:id="1296906902">
      <w:bodyDiv w:val="1"/>
      <w:marLeft w:val="0"/>
      <w:marRight w:val="0"/>
      <w:marTop w:val="0"/>
      <w:marBottom w:val="0"/>
      <w:divBdr>
        <w:top w:val="none" w:sz="0" w:space="0" w:color="auto"/>
        <w:left w:val="none" w:sz="0" w:space="0" w:color="auto"/>
        <w:bottom w:val="none" w:sz="0" w:space="0" w:color="auto"/>
        <w:right w:val="none" w:sz="0" w:space="0" w:color="auto"/>
      </w:divBdr>
    </w:div>
    <w:div w:id="1313289398">
      <w:bodyDiv w:val="1"/>
      <w:marLeft w:val="0"/>
      <w:marRight w:val="0"/>
      <w:marTop w:val="0"/>
      <w:marBottom w:val="0"/>
      <w:divBdr>
        <w:top w:val="none" w:sz="0" w:space="0" w:color="auto"/>
        <w:left w:val="none" w:sz="0" w:space="0" w:color="auto"/>
        <w:bottom w:val="none" w:sz="0" w:space="0" w:color="auto"/>
        <w:right w:val="none" w:sz="0" w:space="0" w:color="auto"/>
      </w:divBdr>
    </w:div>
    <w:div w:id="1426725855">
      <w:bodyDiv w:val="1"/>
      <w:marLeft w:val="0"/>
      <w:marRight w:val="0"/>
      <w:marTop w:val="0"/>
      <w:marBottom w:val="0"/>
      <w:divBdr>
        <w:top w:val="none" w:sz="0" w:space="0" w:color="auto"/>
        <w:left w:val="none" w:sz="0" w:space="0" w:color="auto"/>
        <w:bottom w:val="none" w:sz="0" w:space="0" w:color="auto"/>
        <w:right w:val="none" w:sz="0" w:space="0" w:color="auto"/>
      </w:divBdr>
    </w:div>
    <w:div w:id="1542010990">
      <w:bodyDiv w:val="1"/>
      <w:marLeft w:val="0"/>
      <w:marRight w:val="0"/>
      <w:marTop w:val="0"/>
      <w:marBottom w:val="0"/>
      <w:divBdr>
        <w:top w:val="none" w:sz="0" w:space="0" w:color="auto"/>
        <w:left w:val="none" w:sz="0" w:space="0" w:color="auto"/>
        <w:bottom w:val="none" w:sz="0" w:space="0" w:color="auto"/>
        <w:right w:val="none" w:sz="0" w:space="0" w:color="auto"/>
      </w:divBdr>
    </w:div>
    <w:div w:id="1647199211">
      <w:bodyDiv w:val="1"/>
      <w:marLeft w:val="0"/>
      <w:marRight w:val="0"/>
      <w:marTop w:val="0"/>
      <w:marBottom w:val="0"/>
      <w:divBdr>
        <w:top w:val="none" w:sz="0" w:space="0" w:color="auto"/>
        <w:left w:val="none" w:sz="0" w:space="0" w:color="auto"/>
        <w:bottom w:val="none" w:sz="0" w:space="0" w:color="auto"/>
        <w:right w:val="none" w:sz="0" w:space="0" w:color="auto"/>
      </w:divBdr>
    </w:div>
    <w:div w:id="1650792848">
      <w:bodyDiv w:val="1"/>
      <w:marLeft w:val="0"/>
      <w:marRight w:val="0"/>
      <w:marTop w:val="0"/>
      <w:marBottom w:val="0"/>
      <w:divBdr>
        <w:top w:val="none" w:sz="0" w:space="0" w:color="auto"/>
        <w:left w:val="none" w:sz="0" w:space="0" w:color="auto"/>
        <w:bottom w:val="none" w:sz="0" w:space="0" w:color="auto"/>
        <w:right w:val="none" w:sz="0" w:space="0" w:color="auto"/>
      </w:divBdr>
    </w:div>
    <w:div w:id="2053533059">
      <w:bodyDiv w:val="1"/>
      <w:marLeft w:val="0"/>
      <w:marRight w:val="0"/>
      <w:marTop w:val="0"/>
      <w:marBottom w:val="0"/>
      <w:divBdr>
        <w:top w:val="none" w:sz="0" w:space="0" w:color="auto"/>
        <w:left w:val="none" w:sz="0" w:space="0" w:color="auto"/>
        <w:bottom w:val="none" w:sz="0" w:space="0" w:color="auto"/>
        <w:right w:val="none" w:sz="0" w:space="0" w:color="auto"/>
      </w:divBdr>
    </w:div>
    <w:div w:id="2138796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image" Target="media/image11.jpeg"/><Relationship Id="rId39" Type="http://schemas.openxmlformats.org/officeDocument/2006/relationships/image" Target="media/image23.gi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image" Target="media/image19.emf"/><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diagramColors" Target="diagrams/colors1.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1.emf"/><Relationship Id="rId40" Type="http://schemas.openxmlformats.org/officeDocument/2006/relationships/hyperlink" Target="http://www.economist.com/markets/indicators/displaystory.cfm?story_id=E1_TPDVVGVD&amp;source=login_payBarrier" TargetMode="External"/><Relationship Id="rId45"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diagramLayout" Target="diagrams/layout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oleObject" Target="embeddings/Microsoft_Office_Excel_97-2003_Worksheet1.xls"/><Relationship Id="rId49" Type="http://schemas.microsoft.com/office/2007/relationships/stylesWithEffects" Target="stylesWithEffects.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 Id="rId22" Type="http://schemas.openxmlformats.org/officeDocument/2006/relationships/image" Target="media/image7.gif"/><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6.png"/><Relationship Id="rId48"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www.x-rates.com/calculator.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2C6B3C-03BB-4043-8EAD-5A43B1D63225}" type="doc">
      <dgm:prSet loTypeId="urn:microsoft.com/office/officeart/2005/8/layout/orgChart1" loCatId="hierarchy" qsTypeId="urn:microsoft.com/office/officeart/2005/8/quickstyle/simple1#1" qsCatId="simple" csTypeId="urn:microsoft.com/office/officeart/2005/8/colors/accent1_2#1" csCatId="accent1" phldr="1"/>
      <dgm:spPr/>
    </dgm:pt>
    <dgm:pt modelId="{4629BCF6-DD70-46A8-9B3B-9712A2335985}">
      <dgm:prSet/>
      <dgm:spPr/>
      <dgm:t>
        <a:bodyPr/>
        <a:lstStyle/>
        <a:p>
          <a:pPr marR="0" algn="ctr" rtl="0"/>
          <a:r>
            <a:rPr lang="en-US" baseline="0" smtClean="0">
              <a:latin typeface="Calibri"/>
            </a:rPr>
            <a:t>Director</a:t>
          </a:r>
          <a:endParaRPr lang="en-US" smtClean="0"/>
        </a:p>
      </dgm:t>
    </dgm:pt>
    <dgm:pt modelId="{5E33692F-3F66-4364-B5B4-24BF889589ED}" type="parTrans" cxnId="{54E83220-72ED-4DC8-BD8F-9D8E78B0B934}">
      <dgm:prSet/>
      <dgm:spPr/>
      <dgm:t>
        <a:bodyPr/>
        <a:lstStyle/>
        <a:p>
          <a:endParaRPr lang="nl-NL"/>
        </a:p>
      </dgm:t>
    </dgm:pt>
    <dgm:pt modelId="{7777A870-D5F7-4FF2-9301-1FE1AD194224}" type="sibTrans" cxnId="{54E83220-72ED-4DC8-BD8F-9D8E78B0B934}">
      <dgm:prSet/>
      <dgm:spPr/>
      <dgm:t>
        <a:bodyPr/>
        <a:lstStyle/>
        <a:p>
          <a:endParaRPr lang="nl-NL"/>
        </a:p>
      </dgm:t>
    </dgm:pt>
    <dgm:pt modelId="{54B77232-9638-4CF3-A940-A277E7C76F57}" type="asst">
      <dgm:prSet/>
      <dgm:spPr/>
      <dgm:t>
        <a:bodyPr/>
        <a:lstStyle/>
        <a:p>
          <a:pPr marR="0" algn="ctr" rtl="0"/>
          <a:r>
            <a:rPr lang="en-US" baseline="0" smtClean="0">
              <a:latin typeface="Calibri"/>
            </a:rPr>
            <a:t>Secretariat</a:t>
          </a:r>
          <a:endParaRPr lang="en-US" smtClean="0"/>
        </a:p>
      </dgm:t>
    </dgm:pt>
    <dgm:pt modelId="{F875B2F8-CE5C-4E4A-B27B-F980F2039422}" type="parTrans" cxnId="{AB01BC4F-8C1B-4473-85CC-8611253BC386}">
      <dgm:prSet/>
      <dgm:spPr/>
      <dgm:t>
        <a:bodyPr/>
        <a:lstStyle/>
        <a:p>
          <a:endParaRPr lang="nl-NL"/>
        </a:p>
      </dgm:t>
    </dgm:pt>
    <dgm:pt modelId="{A486A89D-9B32-4F7D-85CF-4C1C7752166E}" type="sibTrans" cxnId="{AB01BC4F-8C1B-4473-85CC-8611253BC386}">
      <dgm:prSet/>
      <dgm:spPr/>
      <dgm:t>
        <a:bodyPr/>
        <a:lstStyle/>
        <a:p>
          <a:endParaRPr lang="nl-NL"/>
        </a:p>
      </dgm:t>
    </dgm:pt>
    <dgm:pt modelId="{61C3371E-D90C-4350-A468-7B91FA9C5A00}">
      <dgm:prSet/>
      <dgm:spPr/>
      <dgm:t>
        <a:bodyPr/>
        <a:lstStyle/>
        <a:p>
          <a:pPr marR="0" algn="ctr" rtl="0"/>
          <a:r>
            <a:rPr lang="en-US" baseline="0" smtClean="0">
              <a:latin typeface="Calibri"/>
            </a:rPr>
            <a:t>Finance and information</a:t>
          </a:r>
          <a:endParaRPr lang="en-US" smtClean="0"/>
        </a:p>
      </dgm:t>
    </dgm:pt>
    <dgm:pt modelId="{72B7D2AE-F310-430A-8869-F94C00578CE6}" type="parTrans" cxnId="{85F3FFD9-2ABC-4A3C-80B8-B9A9D459521A}">
      <dgm:prSet/>
      <dgm:spPr/>
      <dgm:t>
        <a:bodyPr/>
        <a:lstStyle/>
        <a:p>
          <a:endParaRPr lang="nl-NL"/>
        </a:p>
      </dgm:t>
    </dgm:pt>
    <dgm:pt modelId="{E9458D44-A227-4E6C-9A83-74EEB9340D2F}" type="sibTrans" cxnId="{85F3FFD9-2ABC-4A3C-80B8-B9A9D459521A}">
      <dgm:prSet/>
      <dgm:spPr/>
      <dgm:t>
        <a:bodyPr/>
        <a:lstStyle/>
        <a:p>
          <a:endParaRPr lang="nl-NL"/>
        </a:p>
      </dgm:t>
    </dgm:pt>
    <dgm:pt modelId="{3E8AA7D5-8379-42ED-885F-E2753F4B8F69}">
      <dgm:prSet/>
      <dgm:spPr/>
      <dgm:t>
        <a:bodyPr/>
        <a:lstStyle/>
        <a:p>
          <a:pPr marR="0" algn="ctr" rtl="0"/>
          <a:r>
            <a:rPr lang="en-US" baseline="0" smtClean="0">
              <a:latin typeface="Calibri"/>
            </a:rPr>
            <a:t>Policy</a:t>
          </a:r>
          <a:endParaRPr lang="en-US" smtClean="0"/>
        </a:p>
      </dgm:t>
    </dgm:pt>
    <dgm:pt modelId="{E932EBF5-0FAF-4336-B36F-13421E3F5C13}" type="parTrans" cxnId="{9CC01EA8-C87C-4E6E-A48E-D63A3F09A774}">
      <dgm:prSet/>
      <dgm:spPr/>
      <dgm:t>
        <a:bodyPr/>
        <a:lstStyle/>
        <a:p>
          <a:endParaRPr lang="nl-NL"/>
        </a:p>
      </dgm:t>
    </dgm:pt>
    <dgm:pt modelId="{803876D9-C5D4-498E-B426-8A9118034220}" type="sibTrans" cxnId="{9CC01EA8-C87C-4E6E-A48E-D63A3F09A774}">
      <dgm:prSet/>
      <dgm:spPr/>
      <dgm:t>
        <a:bodyPr/>
        <a:lstStyle/>
        <a:p>
          <a:endParaRPr lang="nl-NL"/>
        </a:p>
      </dgm:t>
    </dgm:pt>
    <dgm:pt modelId="{752753A7-29C3-443F-AAFB-427FF5CAA9FB}">
      <dgm:prSet/>
      <dgm:spPr/>
      <dgm:t>
        <a:bodyPr/>
        <a:lstStyle/>
        <a:p>
          <a:pPr marR="0" algn="ctr" rtl="0"/>
          <a:r>
            <a:rPr lang="en-US" baseline="0" smtClean="0">
              <a:latin typeface="Calibri"/>
            </a:rPr>
            <a:t>Arts Foundation</a:t>
          </a:r>
          <a:endParaRPr lang="en-US" smtClean="0"/>
        </a:p>
      </dgm:t>
    </dgm:pt>
    <dgm:pt modelId="{6876CE0B-A7E2-4E45-9E6B-9C8FD6F69512}" type="parTrans" cxnId="{F904E5A9-0707-49EF-95C1-D8222049BFCB}">
      <dgm:prSet/>
      <dgm:spPr/>
      <dgm:t>
        <a:bodyPr/>
        <a:lstStyle/>
        <a:p>
          <a:endParaRPr lang="nl-NL"/>
        </a:p>
      </dgm:t>
    </dgm:pt>
    <dgm:pt modelId="{11B605B0-8781-4BF0-B3C9-85184A510782}" type="sibTrans" cxnId="{F904E5A9-0707-49EF-95C1-D8222049BFCB}">
      <dgm:prSet/>
      <dgm:spPr/>
      <dgm:t>
        <a:bodyPr/>
        <a:lstStyle/>
        <a:p>
          <a:endParaRPr lang="nl-NL"/>
        </a:p>
      </dgm:t>
    </dgm:pt>
    <dgm:pt modelId="{A045622C-7869-4519-90A3-3BB76278E032}">
      <dgm:prSet/>
      <dgm:spPr/>
      <dgm:t>
        <a:bodyPr/>
        <a:lstStyle/>
        <a:p>
          <a:pPr marR="0" algn="ctr" rtl="0"/>
          <a:r>
            <a:rPr lang="en-US" baseline="0" smtClean="0">
              <a:latin typeface="Calibri"/>
            </a:rPr>
            <a:t>Communication &amp; PR</a:t>
          </a:r>
          <a:endParaRPr lang="en-US" smtClean="0"/>
        </a:p>
      </dgm:t>
    </dgm:pt>
    <dgm:pt modelId="{FF2E4508-0A7C-47C8-8B20-27D05F0F3F62}" type="parTrans" cxnId="{00E10AE9-5FDB-401F-9383-0B549E81CE8B}">
      <dgm:prSet/>
      <dgm:spPr/>
      <dgm:t>
        <a:bodyPr/>
        <a:lstStyle/>
        <a:p>
          <a:endParaRPr lang="nl-NL"/>
        </a:p>
      </dgm:t>
    </dgm:pt>
    <dgm:pt modelId="{20252532-AF25-49B0-AE19-1B2BEE24A6C1}" type="sibTrans" cxnId="{00E10AE9-5FDB-401F-9383-0B549E81CE8B}">
      <dgm:prSet/>
      <dgm:spPr/>
      <dgm:t>
        <a:bodyPr/>
        <a:lstStyle/>
        <a:p>
          <a:endParaRPr lang="nl-NL"/>
        </a:p>
      </dgm:t>
    </dgm:pt>
    <dgm:pt modelId="{A06F2002-B886-4D1A-A673-CDCFA59BDA2C}">
      <dgm:prSet/>
      <dgm:spPr/>
      <dgm:t>
        <a:bodyPr/>
        <a:lstStyle/>
        <a:p>
          <a:pPr marR="0" algn="ctr" rtl="0"/>
          <a:r>
            <a:rPr lang="en-US" baseline="0" smtClean="0">
              <a:latin typeface="Calibri"/>
            </a:rPr>
            <a:t>Policy, activitities &amp; advice</a:t>
          </a:r>
          <a:endParaRPr lang="en-US" smtClean="0"/>
        </a:p>
      </dgm:t>
    </dgm:pt>
    <dgm:pt modelId="{BF0E85B3-9D16-483B-A933-1B219EA1CC7E}" type="parTrans" cxnId="{B4E6714C-CD97-46E6-AB99-CFB24F1D9241}">
      <dgm:prSet/>
      <dgm:spPr/>
      <dgm:t>
        <a:bodyPr/>
        <a:lstStyle/>
        <a:p>
          <a:endParaRPr lang="nl-NL"/>
        </a:p>
      </dgm:t>
    </dgm:pt>
    <dgm:pt modelId="{90ABD00B-83D0-44B7-9B79-95003E6709CB}" type="sibTrans" cxnId="{B4E6714C-CD97-46E6-AB99-CFB24F1D9241}">
      <dgm:prSet/>
      <dgm:spPr/>
      <dgm:t>
        <a:bodyPr/>
        <a:lstStyle/>
        <a:p>
          <a:endParaRPr lang="nl-NL"/>
        </a:p>
      </dgm:t>
    </dgm:pt>
    <dgm:pt modelId="{D713D5B8-46C4-4FD8-802B-76CDA8770EB5}">
      <dgm:prSet/>
      <dgm:spPr/>
      <dgm:t>
        <a:bodyPr/>
        <a:lstStyle/>
        <a:p>
          <a:pPr marR="0" algn="ctr" rtl="0"/>
          <a:r>
            <a:rPr lang="en-US" baseline="0" smtClean="0">
              <a:latin typeface="Calibri"/>
            </a:rPr>
            <a:t>Strategy &amp; research</a:t>
          </a:r>
          <a:endParaRPr lang="en-US" smtClean="0"/>
        </a:p>
      </dgm:t>
    </dgm:pt>
    <dgm:pt modelId="{711FF593-80AE-42F3-B81E-527D4D3AF8A4}" type="parTrans" cxnId="{D6DE0484-D282-4EE2-A9C8-4DC31B03A29D}">
      <dgm:prSet/>
      <dgm:spPr/>
      <dgm:t>
        <a:bodyPr/>
        <a:lstStyle/>
        <a:p>
          <a:endParaRPr lang="nl-NL"/>
        </a:p>
      </dgm:t>
    </dgm:pt>
    <dgm:pt modelId="{E73EED05-24EE-4020-8140-CCB17BA313D9}" type="sibTrans" cxnId="{D6DE0484-D282-4EE2-A9C8-4DC31B03A29D}">
      <dgm:prSet/>
      <dgm:spPr/>
      <dgm:t>
        <a:bodyPr/>
        <a:lstStyle/>
        <a:p>
          <a:endParaRPr lang="nl-NL"/>
        </a:p>
      </dgm:t>
    </dgm:pt>
    <dgm:pt modelId="{064AC9F1-FFB3-43FA-85BD-C33ECDE25548}" type="pres">
      <dgm:prSet presAssocID="{8A2C6B3C-03BB-4043-8EAD-5A43B1D63225}" presName="hierChild1" presStyleCnt="0">
        <dgm:presLayoutVars>
          <dgm:orgChart val="1"/>
          <dgm:chPref val="1"/>
          <dgm:dir/>
          <dgm:animOne val="branch"/>
          <dgm:animLvl val="lvl"/>
          <dgm:resizeHandles/>
        </dgm:presLayoutVars>
      </dgm:prSet>
      <dgm:spPr/>
    </dgm:pt>
    <dgm:pt modelId="{AEDB9ABE-D5E3-4274-AABC-16186FECAE7D}" type="pres">
      <dgm:prSet presAssocID="{4629BCF6-DD70-46A8-9B3B-9712A2335985}" presName="hierRoot1" presStyleCnt="0">
        <dgm:presLayoutVars>
          <dgm:hierBranch/>
        </dgm:presLayoutVars>
      </dgm:prSet>
      <dgm:spPr/>
    </dgm:pt>
    <dgm:pt modelId="{6DE15BF9-A749-4DC6-87A0-87214555ACFE}" type="pres">
      <dgm:prSet presAssocID="{4629BCF6-DD70-46A8-9B3B-9712A2335985}" presName="rootComposite1" presStyleCnt="0"/>
      <dgm:spPr/>
    </dgm:pt>
    <dgm:pt modelId="{2C96FD2E-2A3B-4D92-B682-C6EC8F008934}" type="pres">
      <dgm:prSet presAssocID="{4629BCF6-DD70-46A8-9B3B-9712A2335985}" presName="rootText1" presStyleLbl="node0" presStyleIdx="0" presStyleCnt="1">
        <dgm:presLayoutVars>
          <dgm:chPref val="3"/>
        </dgm:presLayoutVars>
      </dgm:prSet>
      <dgm:spPr/>
      <dgm:t>
        <a:bodyPr/>
        <a:lstStyle/>
        <a:p>
          <a:endParaRPr lang="en-US"/>
        </a:p>
      </dgm:t>
    </dgm:pt>
    <dgm:pt modelId="{F98DFD0B-D178-4436-A47A-36E2EADE7812}" type="pres">
      <dgm:prSet presAssocID="{4629BCF6-DD70-46A8-9B3B-9712A2335985}" presName="rootConnector1" presStyleLbl="node1" presStyleIdx="0" presStyleCnt="0"/>
      <dgm:spPr/>
      <dgm:t>
        <a:bodyPr/>
        <a:lstStyle/>
        <a:p>
          <a:endParaRPr lang="en-US"/>
        </a:p>
      </dgm:t>
    </dgm:pt>
    <dgm:pt modelId="{CC563B66-C42D-428F-9B72-366CA791F260}" type="pres">
      <dgm:prSet presAssocID="{4629BCF6-DD70-46A8-9B3B-9712A2335985}" presName="hierChild2" presStyleCnt="0"/>
      <dgm:spPr/>
    </dgm:pt>
    <dgm:pt modelId="{DD4499E9-1117-4EC5-9B90-86D24CF5C9CB}" type="pres">
      <dgm:prSet presAssocID="{72B7D2AE-F310-430A-8869-F94C00578CE6}" presName="Name35" presStyleLbl="parChTrans1D2" presStyleIdx="0" presStyleCnt="6"/>
      <dgm:spPr/>
      <dgm:t>
        <a:bodyPr/>
        <a:lstStyle/>
        <a:p>
          <a:endParaRPr lang="nl-NL"/>
        </a:p>
      </dgm:t>
    </dgm:pt>
    <dgm:pt modelId="{E5AEDDD4-7C4B-4393-99D9-EA9B75DD9E22}" type="pres">
      <dgm:prSet presAssocID="{61C3371E-D90C-4350-A468-7B91FA9C5A00}" presName="hierRoot2" presStyleCnt="0">
        <dgm:presLayoutVars>
          <dgm:hierBranch/>
        </dgm:presLayoutVars>
      </dgm:prSet>
      <dgm:spPr/>
    </dgm:pt>
    <dgm:pt modelId="{9A2E0168-6B02-425F-9CA6-62DB33E855D8}" type="pres">
      <dgm:prSet presAssocID="{61C3371E-D90C-4350-A468-7B91FA9C5A00}" presName="rootComposite" presStyleCnt="0"/>
      <dgm:spPr/>
    </dgm:pt>
    <dgm:pt modelId="{B7A225FC-2490-43A8-82F8-22121B781104}" type="pres">
      <dgm:prSet presAssocID="{61C3371E-D90C-4350-A468-7B91FA9C5A00}" presName="rootText" presStyleLbl="node2" presStyleIdx="0" presStyleCnt="5">
        <dgm:presLayoutVars>
          <dgm:chPref val="3"/>
        </dgm:presLayoutVars>
      </dgm:prSet>
      <dgm:spPr/>
      <dgm:t>
        <a:bodyPr/>
        <a:lstStyle/>
        <a:p>
          <a:endParaRPr lang="en-US"/>
        </a:p>
      </dgm:t>
    </dgm:pt>
    <dgm:pt modelId="{BB8B1ED6-AD04-4A78-AB59-5B15A34B4AA5}" type="pres">
      <dgm:prSet presAssocID="{61C3371E-D90C-4350-A468-7B91FA9C5A00}" presName="rootConnector" presStyleLbl="node2" presStyleIdx="0" presStyleCnt="5"/>
      <dgm:spPr/>
      <dgm:t>
        <a:bodyPr/>
        <a:lstStyle/>
        <a:p>
          <a:endParaRPr lang="en-US"/>
        </a:p>
      </dgm:t>
    </dgm:pt>
    <dgm:pt modelId="{9C011B98-FEA0-4097-B1B5-75465A83B056}" type="pres">
      <dgm:prSet presAssocID="{61C3371E-D90C-4350-A468-7B91FA9C5A00}" presName="hierChild4" presStyleCnt="0"/>
      <dgm:spPr/>
    </dgm:pt>
    <dgm:pt modelId="{27139FC2-F37D-44A7-944A-9CA463E7A4AC}" type="pres">
      <dgm:prSet presAssocID="{61C3371E-D90C-4350-A468-7B91FA9C5A00}" presName="hierChild5" presStyleCnt="0"/>
      <dgm:spPr/>
    </dgm:pt>
    <dgm:pt modelId="{C9C89D1B-5ABD-4142-BE9F-3F4D1D53A8B2}" type="pres">
      <dgm:prSet presAssocID="{E932EBF5-0FAF-4336-B36F-13421E3F5C13}" presName="Name35" presStyleLbl="parChTrans1D2" presStyleIdx="1" presStyleCnt="6"/>
      <dgm:spPr/>
      <dgm:t>
        <a:bodyPr/>
        <a:lstStyle/>
        <a:p>
          <a:endParaRPr lang="nl-NL"/>
        </a:p>
      </dgm:t>
    </dgm:pt>
    <dgm:pt modelId="{934278E3-6752-47D3-9D0B-B24BF70BF399}" type="pres">
      <dgm:prSet presAssocID="{3E8AA7D5-8379-42ED-885F-E2753F4B8F69}" presName="hierRoot2" presStyleCnt="0">
        <dgm:presLayoutVars>
          <dgm:hierBranch/>
        </dgm:presLayoutVars>
      </dgm:prSet>
      <dgm:spPr/>
    </dgm:pt>
    <dgm:pt modelId="{8F3F10CC-C6E6-4510-95A4-2C5B5716464F}" type="pres">
      <dgm:prSet presAssocID="{3E8AA7D5-8379-42ED-885F-E2753F4B8F69}" presName="rootComposite" presStyleCnt="0"/>
      <dgm:spPr/>
    </dgm:pt>
    <dgm:pt modelId="{22A257A0-5AAC-4853-894D-C4027D0EE2CF}" type="pres">
      <dgm:prSet presAssocID="{3E8AA7D5-8379-42ED-885F-E2753F4B8F69}" presName="rootText" presStyleLbl="node2" presStyleIdx="1" presStyleCnt="5">
        <dgm:presLayoutVars>
          <dgm:chPref val="3"/>
        </dgm:presLayoutVars>
      </dgm:prSet>
      <dgm:spPr/>
      <dgm:t>
        <a:bodyPr/>
        <a:lstStyle/>
        <a:p>
          <a:endParaRPr lang="en-US"/>
        </a:p>
      </dgm:t>
    </dgm:pt>
    <dgm:pt modelId="{5541ACDC-73B2-4E75-990F-AD86C130406F}" type="pres">
      <dgm:prSet presAssocID="{3E8AA7D5-8379-42ED-885F-E2753F4B8F69}" presName="rootConnector" presStyleLbl="node2" presStyleIdx="1" presStyleCnt="5"/>
      <dgm:spPr/>
      <dgm:t>
        <a:bodyPr/>
        <a:lstStyle/>
        <a:p>
          <a:endParaRPr lang="en-US"/>
        </a:p>
      </dgm:t>
    </dgm:pt>
    <dgm:pt modelId="{4C2FB32A-2598-4D3F-BD7C-8B3502080BBE}" type="pres">
      <dgm:prSet presAssocID="{3E8AA7D5-8379-42ED-885F-E2753F4B8F69}" presName="hierChild4" presStyleCnt="0"/>
      <dgm:spPr/>
    </dgm:pt>
    <dgm:pt modelId="{E922B72F-84E5-4E8D-83E9-EE1FD97A3E62}" type="pres">
      <dgm:prSet presAssocID="{6876CE0B-A7E2-4E45-9E6B-9C8FD6F69512}" presName="Name35" presStyleLbl="parChTrans1D3" presStyleIdx="0" presStyleCnt="1"/>
      <dgm:spPr/>
      <dgm:t>
        <a:bodyPr/>
        <a:lstStyle/>
        <a:p>
          <a:endParaRPr lang="nl-NL"/>
        </a:p>
      </dgm:t>
    </dgm:pt>
    <dgm:pt modelId="{8357D863-987D-4E79-942E-24BA50C428D1}" type="pres">
      <dgm:prSet presAssocID="{752753A7-29C3-443F-AAFB-427FF5CAA9FB}" presName="hierRoot2" presStyleCnt="0">
        <dgm:presLayoutVars>
          <dgm:hierBranch val="r"/>
        </dgm:presLayoutVars>
      </dgm:prSet>
      <dgm:spPr/>
    </dgm:pt>
    <dgm:pt modelId="{892BD01F-BE67-4BB6-BB55-3C0F311DB9DF}" type="pres">
      <dgm:prSet presAssocID="{752753A7-29C3-443F-AAFB-427FF5CAA9FB}" presName="rootComposite" presStyleCnt="0"/>
      <dgm:spPr/>
    </dgm:pt>
    <dgm:pt modelId="{9751A612-5B4B-49A4-8EBC-35F92003521D}" type="pres">
      <dgm:prSet presAssocID="{752753A7-29C3-443F-AAFB-427FF5CAA9FB}" presName="rootText" presStyleLbl="node3" presStyleIdx="0" presStyleCnt="1">
        <dgm:presLayoutVars>
          <dgm:chPref val="3"/>
        </dgm:presLayoutVars>
      </dgm:prSet>
      <dgm:spPr/>
      <dgm:t>
        <a:bodyPr/>
        <a:lstStyle/>
        <a:p>
          <a:endParaRPr lang="en-US"/>
        </a:p>
      </dgm:t>
    </dgm:pt>
    <dgm:pt modelId="{C0A9E48B-88F2-4541-81ED-C026E715EF80}" type="pres">
      <dgm:prSet presAssocID="{752753A7-29C3-443F-AAFB-427FF5CAA9FB}" presName="rootConnector" presStyleLbl="node3" presStyleIdx="0" presStyleCnt="1"/>
      <dgm:spPr/>
      <dgm:t>
        <a:bodyPr/>
        <a:lstStyle/>
        <a:p>
          <a:endParaRPr lang="en-US"/>
        </a:p>
      </dgm:t>
    </dgm:pt>
    <dgm:pt modelId="{4029FE21-C75D-4668-B68F-03120A6D3715}" type="pres">
      <dgm:prSet presAssocID="{752753A7-29C3-443F-AAFB-427FF5CAA9FB}" presName="hierChild4" presStyleCnt="0"/>
      <dgm:spPr/>
    </dgm:pt>
    <dgm:pt modelId="{D59A8876-E77C-4F7F-803E-93068126D3C1}" type="pres">
      <dgm:prSet presAssocID="{752753A7-29C3-443F-AAFB-427FF5CAA9FB}" presName="hierChild5" presStyleCnt="0"/>
      <dgm:spPr/>
    </dgm:pt>
    <dgm:pt modelId="{44046F49-A980-4DCC-B723-6D774FC1CEBD}" type="pres">
      <dgm:prSet presAssocID="{3E8AA7D5-8379-42ED-885F-E2753F4B8F69}" presName="hierChild5" presStyleCnt="0"/>
      <dgm:spPr/>
    </dgm:pt>
    <dgm:pt modelId="{E2046D9E-A5C6-4CB2-A4E5-67F1C2F74574}" type="pres">
      <dgm:prSet presAssocID="{FF2E4508-0A7C-47C8-8B20-27D05F0F3F62}" presName="Name35" presStyleLbl="parChTrans1D2" presStyleIdx="2" presStyleCnt="6"/>
      <dgm:spPr/>
      <dgm:t>
        <a:bodyPr/>
        <a:lstStyle/>
        <a:p>
          <a:endParaRPr lang="nl-NL"/>
        </a:p>
      </dgm:t>
    </dgm:pt>
    <dgm:pt modelId="{C1BD821B-7FBF-4489-AEAD-D63636AF7672}" type="pres">
      <dgm:prSet presAssocID="{A045622C-7869-4519-90A3-3BB76278E032}" presName="hierRoot2" presStyleCnt="0">
        <dgm:presLayoutVars>
          <dgm:hierBranch/>
        </dgm:presLayoutVars>
      </dgm:prSet>
      <dgm:spPr/>
    </dgm:pt>
    <dgm:pt modelId="{AD9E320D-7EFC-4D9C-8175-BBDA0B13B077}" type="pres">
      <dgm:prSet presAssocID="{A045622C-7869-4519-90A3-3BB76278E032}" presName="rootComposite" presStyleCnt="0"/>
      <dgm:spPr/>
    </dgm:pt>
    <dgm:pt modelId="{82C9AFE5-6FC2-4153-AFD8-35EC1433C71D}" type="pres">
      <dgm:prSet presAssocID="{A045622C-7869-4519-90A3-3BB76278E032}" presName="rootText" presStyleLbl="node2" presStyleIdx="2" presStyleCnt="5">
        <dgm:presLayoutVars>
          <dgm:chPref val="3"/>
        </dgm:presLayoutVars>
      </dgm:prSet>
      <dgm:spPr/>
      <dgm:t>
        <a:bodyPr/>
        <a:lstStyle/>
        <a:p>
          <a:endParaRPr lang="en-US"/>
        </a:p>
      </dgm:t>
    </dgm:pt>
    <dgm:pt modelId="{AD4A8016-4D10-495E-98BC-FA3C1EF5A7A5}" type="pres">
      <dgm:prSet presAssocID="{A045622C-7869-4519-90A3-3BB76278E032}" presName="rootConnector" presStyleLbl="node2" presStyleIdx="2" presStyleCnt="5"/>
      <dgm:spPr/>
      <dgm:t>
        <a:bodyPr/>
        <a:lstStyle/>
        <a:p>
          <a:endParaRPr lang="en-US"/>
        </a:p>
      </dgm:t>
    </dgm:pt>
    <dgm:pt modelId="{37FBAE00-B17A-40D2-8CE9-BA3BD084A5FF}" type="pres">
      <dgm:prSet presAssocID="{A045622C-7869-4519-90A3-3BB76278E032}" presName="hierChild4" presStyleCnt="0"/>
      <dgm:spPr/>
    </dgm:pt>
    <dgm:pt modelId="{D03DBBBF-6C53-40C0-AD28-20CA6BCE9A6E}" type="pres">
      <dgm:prSet presAssocID="{A045622C-7869-4519-90A3-3BB76278E032}" presName="hierChild5" presStyleCnt="0"/>
      <dgm:spPr/>
    </dgm:pt>
    <dgm:pt modelId="{52FBE36C-CAA2-45CA-A1B5-D4C0FCF0D9F1}" type="pres">
      <dgm:prSet presAssocID="{BF0E85B3-9D16-483B-A933-1B219EA1CC7E}" presName="Name35" presStyleLbl="parChTrans1D2" presStyleIdx="3" presStyleCnt="6"/>
      <dgm:spPr/>
      <dgm:t>
        <a:bodyPr/>
        <a:lstStyle/>
        <a:p>
          <a:endParaRPr lang="nl-NL"/>
        </a:p>
      </dgm:t>
    </dgm:pt>
    <dgm:pt modelId="{E26D3FFA-C25E-4CA0-8ECD-E0046EE1AB51}" type="pres">
      <dgm:prSet presAssocID="{A06F2002-B886-4D1A-A673-CDCFA59BDA2C}" presName="hierRoot2" presStyleCnt="0">
        <dgm:presLayoutVars>
          <dgm:hierBranch/>
        </dgm:presLayoutVars>
      </dgm:prSet>
      <dgm:spPr/>
    </dgm:pt>
    <dgm:pt modelId="{DE56918C-C40F-49E7-A084-AACC03423211}" type="pres">
      <dgm:prSet presAssocID="{A06F2002-B886-4D1A-A673-CDCFA59BDA2C}" presName="rootComposite" presStyleCnt="0"/>
      <dgm:spPr/>
    </dgm:pt>
    <dgm:pt modelId="{9880D4E7-46B9-405B-ACF2-4988B123869E}" type="pres">
      <dgm:prSet presAssocID="{A06F2002-B886-4D1A-A673-CDCFA59BDA2C}" presName="rootText" presStyleLbl="node2" presStyleIdx="3" presStyleCnt="5">
        <dgm:presLayoutVars>
          <dgm:chPref val="3"/>
        </dgm:presLayoutVars>
      </dgm:prSet>
      <dgm:spPr/>
      <dgm:t>
        <a:bodyPr/>
        <a:lstStyle/>
        <a:p>
          <a:endParaRPr lang="en-US"/>
        </a:p>
      </dgm:t>
    </dgm:pt>
    <dgm:pt modelId="{9E8730B6-785D-4556-AF83-2D658F589C93}" type="pres">
      <dgm:prSet presAssocID="{A06F2002-B886-4D1A-A673-CDCFA59BDA2C}" presName="rootConnector" presStyleLbl="node2" presStyleIdx="3" presStyleCnt="5"/>
      <dgm:spPr/>
      <dgm:t>
        <a:bodyPr/>
        <a:lstStyle/>
        <a:p>
          <a:endParaRPr lang="en-US"/>
        </a:p>
      </dgm:t>
    </dgm:pt>
    <dgm:pt modelId="{4DB7E7AE-AD57-4005-83CA-61270EA502A9}" type="pres">
      <dgm:prSet presAssocID="{A06F2002-B886-4D1A-A673-CDCFA59BDA2C}" presName="hierChild4" presStyleCnt="0"/>
      <dgm:spPr/>
    </dgm:pt>
    <dgm:pt modelId="{FFE332F7-8F9C-41D8-A4FE-23646D25EAC2}" type="pres">
      <dgm:prSet presAssocID="{A06F2002-B886-4D1A-A673-CDCFA59BDA2C}" presName="hierChild5" presStyleCnt="0"/>
      <dgm:spPr/>
    </dgm:pt>
    <dgm:pt modelId="{0EDA26F1-3D41-4333-9266-A11A584F8DD9}" type="pres">
      <dgm:prSet presAssocID="{711FF593-80AE-42F3-B81E-527D4D3AF8A4}" presName="Name35" presStyleLbl="parChTrans1D2" presStyleIdx="4" presStyleCnt="6"/>
      <dgm:spPr/>
      <dgm:t>
        <a:bodyPr/>
        <a:lstStyle/>
        <a:p>
          <a:endParaRPr lang="nl-NL"/>
        </a:p>
      </dgm:t>
    </dgm:pt>
    <dgm:pt modelId="{1AC4FBCC-8B0A-482E-9308-2CBDB7685EF9}" type="pres">
      <dgm:prSet presAssocID="{D713D5B8-46C4-4FD8-802B-76CDA8770EB5}" presName="hierRoot2" presStyleCnt="0">
        <dgm:presLayoutVars>
          <dgm:hierBranch/>
        </dgm:presLayoutVars>
      </dgm:prSet>
      <dgm:spPr/>
    </dgm:pt>
    <dgm:pt modelId="{4D357A07-0492-45CD-A827-3F40411B1FCB}" type="pres">
      <dgm:prSet presAssocID="{D713D5B8-46C4-4FD8-802B-76CDA8770EB5}" presName="rootComposite" presStyleCnt="0"/>
      <dgm:spPr/>
    </dgm:pt>
    <dgm:pt modelId="{FFA7802F-3661-4EF3-81D8-532B38270F9F}" type="pres">
      <dgm:prSet presAssocID="{D713D5B8-46C4-4FD8-802B-76CDA8770EB5}" presName="rootText" presStyleLbl="node2" presStyleIdx="4" presStyleCnt="5">
        <dgm:presLayoutVars>
          <dgm:chPref val="3"/>
        </dgm:presLayoutVars>
      </dgm:prSet>
      <dgm:spPr/>
      <dgm:t>
        <a:bodyPr/>
        <a:lstStyle/>
        <a:p>
          <a:endParaRPr lang="en-US"/>
        </a:p>
      </dgm:t>
    </dgm:pt>
    <dgm:pt modelId="{3AE0764E-45CF-4BB7-8357-C4B0587F84F8}" type="pres">
      <dgm:prSet presAssocID="{D713D5B8-46C4-4FD8-802B-76CDA8770EB5}" presName="rootConnector" presStyleLbl="node2" presStyleIdx="4" presStyleCnt="5"/>
      <dgm:spPr/>
      <dgm:t>
        <a:bodyPr/>
        <a:lstStyle/>
        <a:p>
          <a:endParaRPr lang="en-US"/>
        </a:p>
      </dgm:t>
    </dgm:pt>
    <dgm:pt modelId="{666D3DBF-3F52-4FE1-917D-9FDE24970977}" type="pres">
      <dgm:prSet presAssocID="{D713D5B8-46C4-4FD8-802B-76CDA8770EB5}" presName="hierChild4" presStyleCnt="0"/>
      <dgm:spPr/>
    </dgm:pt>
    <dgm:pt modelId="{57565AAE-1B8E-4DBA-9706-1078F5783EB6}" type="pres">
      <dgm:prSet presAssocID="{D713D5B8-46C4-4FD8-802B-76CDA8770EB5}" presName="hierChild5" presStyleCnt="0"/>
      <dgm:spPr/>
    </dgm:pt>
    <dgm:pt modelId="{2B66F2A4-3997-43FB-8566-CCBEC4E0FA77}" type="pres">
      <dgm:prSet presAssocID="{4629BCF6-DD70-46A8-9B3B-9712A2335985}" presName="hierChild3" presStyleCnt="0"/>
      <dgm:spPr/>
    </dgm:pt>
    <dgm:pt modelId="{BB431A6D-8EB0-4E24-B450-5A7926E629F0}" type="pres">
      <dgm:prSet presAssocID="{F875B2F8-CE5C-4E4A-B27B-F980F2039422}" presName="Name111" presStyleLbl="parChTrans1D2" presStyleIdx="5" presStyleCnt="6"/>
      <dgm:spPr/>
      <dgm:t>
        <a:bodyPr/>
        <a:lstStyle/>
        <a:p>
          <a:endParaRPr lang="nl-NL"/>
        </a:p>
      </dgm:t>
    </dgm:pt>
    <dgm:pt modelId="{497CAE1A-13D7-4D82-A11F-80C064167E2A}" type="pres">
      <dgm:prSet presAssocID="{54B77232-9638-4CF3-A940-A277E7C76F57}" presName="hierRoot3" presStyleCnt="0">
        <dgm:presLayoutVars>
          <dgm:hierBranch/>
        </dgm:presLayoutVars>
      </dgm:prSet>
      <dgm:spPr/>
    </dgm:pt>
    <dgm:pt modelId="{C26D63E0-2775-4024-B5A9-12D3D99EA941}" type="pres">
      <dgm:prSet presAssocID="{54B77232-9638-4CF3-A940-A277E7C76F57}" presName="rootComposite3" presStyleCnt="0"/>
      <dgm:spPr/>
    </dgm:pt>
    <dgm:pt modelId="{0B638AEB-183E-4A09-9C04-4B4390E46289}" type="pres">
      <dgm:prSet presAssocID="{54B77232-9638-4CF3-A940-A277E7C76F57}" presName="rootText3" presStyleLbl="asst1" presStyleIdx="0" presStyleCnt="1">
        <dgm:presLayoutVars>
          <dgm:chPref val="3"/>
        </dgm:presLayoutVars>
      </dgm:prSet>
      <dgm:spPr/>
      <dgm:t>
        <a:bodyPr/>
        <a:lstStyle/>
        <a:p>
          <a:endParaRPr lang="en-US"/>
        </a:p>
      </dgm:t>
    </dgm:pt>
    <dgm:pt modelId="{B48EAA4E-855C-4ADC-97A0-AF6C7376C68F}" type="pres">
      <dgm:prSet presAssocID="{54B77232-9638-4CF3-A940-A277E7C76F57}" presName="rootConnector3" presStyleLbl="asst1" presStyleIdx="0" presStyleCnt="1"/>
      <dgm:spPr/>
      <dgm:t>
        <a:bodyPr/>
        <a:lstStyle/>
        <a:p>
          <a:endParaRPr lang="en-US"/>
        </a:p>
      </dgm:t>
    </dgm:pt>
    <dgm:pt modelId="{DFC1EDBF-0164-4080-9901-5CA240135C3E}" type="pres">
      <dgm:prSet presAssocID="{54B77232-9638-4CF3-A940-A277E7C76F57}" presName="hierChild6" presStyleCnt="0"/>
      <dgm:spPr/>
    </dgm:pt>
    <dgm:pt modelId="{1A078A9E-2851-461D-8CA3-419A98F0D0C1}" type="pres">
      <dgm:prSet presAssocID="{54B77232-9638-4CF3-A940-A277E7C76F57}" presName="hierChild7" presStyleCnt="0"/>
      <dgm:spPr/>
    </dgm:pt>
  </dgm:ptLst>
  <dgm:cxnLst>
    <dgm:cxn modelId="{9CC01EA8-C87C-4E6E-A48E-D63A3F09A774}" srcId="{4629BCF6-DD70-46A8-9B3B-9712A2335985}" destId="{3E8AA7D5-8379-42ED-885F-E2753F4B8F69}" srcOrd="2" destOrd="0" parTransId="{E932EBF5-0FAF-4336-B36F-13421E3F5C13}" sibTransId="{803876D9-C5D4-498E-B426-8A9118034220}"/>
    <dgm:cxn modelId="{F541C86D-78F8-4CB3-9943-599FBC3F2E4B}" type="presOf" srcId="{8A2C6B3C-03BB-4043-8EAD-5A43B1D63225}" destId="{064AC9F1-FFB3-43FA-85BD-C33ECDE25548}" srcOrd="0" destOrd="0" presId="urn:microsoft.com/office/officeart/2005/8/layout/orgChart1"/>
    <dgm:cxn modelId="{5AEBCD96-C2DB-45AE-B675-F15E551E204E}" type="presOf" srcId="{D713D5B8-46C4-4FD8-802B-76CDA8770EB5}" destId="{FFA7802F-3661-4EF3-81D8-532B38270F9F}" srcOrd="0" destOrd="0" presId="urn:microsoft.com/office/officeart/2005/8/layout/orgChart1"/>
    <dgm:cxn modelId="{07517A48-1D0B-4681-9F43-7B3EDD8EE8BE}" type="presOf" srcId="{54B77232-9638-4CF3-A940-A277E7C76F57}" destId="{0B638AEB-183E-4A09-9C04-4B4390E46289}" srcOrd="0" destOrd="0" presId="urn:microsoft.com/office/officeart/2005/8/layout/orgChart1"/>
    <dgm:cxn modelId="{D6DE0484-D282-4EE2-A9C8-4DC31B03A29D}" srcId="{4629BCF6-DD70-46A8-9B3B-9712A2335985}" destId="{D713D5B8-46C4-4FD8-802B-76CDA8770EB5}" srcOrd="5" destOrd="0" parTransId="{711FF593-80AE-42F3-B81E-527D4D3AF8A4}" sibTransId="{E73EED05-24EE-4020-8140-CCB17BA313D9}"/>
    <dgm:cxn modelId="{1B11C8B1-2677-4BA2-8723-43080BBCB6BB}" type="presOf" srcId="{D713D5B8-46C4-4FD8-802B-76CDA8770EB5}" destId="{3AE0764E-45CF-4BB7-8357-C4B0587F84F8}" srcOrd="1" destOrd="0" presId="urn:microsoft.com/office/officeart/2005/8/layout/orgChart1"/>
    <dgm:cxn modelId="{6245C9EB-D262-48D5-AD30-3D68437FA08A}" type="presOf" srcId="{61C3371E-D90C-4350-A468-7B91FA9C5A00}" destId="{BB8B1ED6-AD04-4A78-AB59-5B15A34B4AA5}" srcOrd="1" destOrd="0" presId="urn:microsoft.com/office/officeart/2005/8/layout/orgChart1"/>
    <dgm:cxn modelId="{B4E6714C-CD97-46E6-AB99-CFB24F1D9241}" srcId="{4629BCF6-DD70-46A8-9B3B-9712A2335985}" destId="{A06F2002-B886-4D1A-A673-CDCFA59BDA2C}" srcOrd="4" destOrd="0" parTransId="{BF0E85B3-9D16-483B-A933-1B219EA1CC7E}" sibTransId="{90ABD00B-83D0-44B7-9B79-95003E6709CB}"/>
    <dgm:cxn modelId="{958F09A5-7B60-45C6-9CA2-0F2B711A8DD9}" type="presOf" srcId="{BF0E85B3-9D16-483B-A933-1B219EA1CC7E}" destId="{52FBE36C-CAA2-45CA-A1B5-D4C0FCF0D9F1}" srcOrd="0" destOrd="0" presId="urn:microsoft.com/office/officeart/2005/8/layout/orgChart1"/>
    <dgm:cxn modelId="{F904E5A9-0707-49EF-95C1-D8222049BFCB}" srcId="{3E8AA7D5-8379-42ED-885F-E2753F4B8F69}" destId="{752753A7-29C3-443F-AAFB-427FF5CAA9FB}" srcOrd="0" destOrd="0" parTransId="{6876CE0B-A7E2-4E45-9E6B-9C8FD6F69512}" sibTransId="{11B605B0-8781-4BF0-B3C9-85184A510782}"/>
    <dgm:cxn modelId="{75D97392-ECBA-4487-9963-45B280D6A327}" type="presOf" srcId="{54B77232-9638-4CF3-A940-A277E7C76F57}" destId="{B48EAA4E-855C-4ADC-97A0-AF6C7376C68F}" srcOrd="1" destOrd="0" presId="urn:microsoft.com/office/officeart/2005/8/layout/orgChart1"/>
    <dgm:cxn modelId="{A33E0856-38DE-43BA-8039-096E8F7AEF85}" type="presOf" srcId="{A045622C-7869-4519-90A3-3BB76278E032}" destId="{AD4A8016-4D10-495E-98BC-FA3C1EF5A7A5}" srcOrd="1" destOrd="0" presId="urn:microsoft.com/office/officeart/2005/8/layout/orgChart1"/>
    <dgm:cxn modelId="{AB01BC4F-8C1B-4473-85CC-8611253BC386}" srcId="{4629BCF6-DD70-46A8-9B3B-9712A2335985}" destId="{54B77232-9638-4CF3-A940-A277E7C76F57}" srcOrd="0" destOrd="0" parTransId="{F875B2F8-CE5C-4E4A-B27B-F980F2039422}" sibTransId="{A486A89D-9B32-4F7D-85CF-4C1C7752166E}"/>
    <dgm:cxn modelId="{00E10AE9-5FDB-401F-9383-0B549E81CE8B}" srcId="{4629BCF6-DD70-46A8-9B3B-9712A2335985}" destId="{A045622C-7869-4519-90A3-3BB76278E032}" srcOrd="3" destOrd="0" parTransId="{FF2E4508-0A7C-47C8-8B20-27D05F0F3F62}" sibTransId="{20252532-AF25-49B0-AE19-1B2BEE24A6C1}"/>
    <dgm:cxn modelId="{9BD8FEE3-F28C-4678-A13C-917450E7380A}" type="presOf" srcId="{61C3371E-D90C-4350-A468-7B91FA9C5A00}" destId="{B7A225FC-2490-43A8-82F8-22121B781104}" srcOrd="0" destOrd="0" presId="urn:microsoft.com/office/officeart/2005/8/layout/orgChart1"/>
    <dgm:cxn modelId="{E76FE741-39D4-4956-956A-BC98C7653194}" type="presOf" srcId="{711FF593-80AE-42F3-B81E-527D4D3AF8A4}" destId="{0EDA26F1-3D41-4333-9266-A11A584F8DD9}" srcOrd="0" destOrd="0" presId="urn:microsoft.com/office/officeart/2005/8/layout/orgChart1"/>
    <dgm:cxn modelId="{C8B373C6-C818-4E21-B880-DEF155FA8298}" type="presOf" srcId="{752753A7-29C3-443F-AAFB-427FF5CAA9FB}" destId="{9751A612-5B4B-49A4-8EBC-35F92003521D}" srcOrd="0" destOrd="0" presId="urn:microsoft.com/office/officeart/2005/8/layout/orgChart1"/>
    <dgm:cxn modelId="{A491CECE-37B7-4AA4-B4C2-F5B5AF7AE9EC}" type="presOf" srcId="{A06F2002-B886-4D1A-A673-CDCFA59BDA2C}" destId="{9880D4E7-46B9-405B-ACF2-4988B123869E}" srcOrd="0" destOrd="0" presId="urn:microsoft.com/office/officeart/2005/8/layout/orgChart1"/>
    <dgm:cxn modelId="{54E83220-72ED-4DC8-BD8F-9D8E78B0B934}" srcId="{8A2C6B3C-03BB-4043-8EAD-5A43B1D63225}" destId="{4629BCF6-DD70-46A8-9B3B-9712A2335985}" srcOrd="0" destOrd="0" parTransId="{5E33692F-3F66-4364-B5B4-24BF889589ED}" sibTransId="{7777A870-D5F7-4FF2-9301-1FE1AD194224}"/>
    <dgm:cxn modelId="{90554511-F263-4C6F-83D0-74187DA2236D}" type="presOf" srcId="{72B7D2AE-F310-430A-8869-F94C00578CE6}" destId="{DD4499E9-1117-4EC5-9B90-86D24CF5C9CB}" srcOrd="0" destOrd="0" presId="urn:microsoft.com/office/officeart/2005/8/layout/orgChart1"/>
    <dgm:cxn modelId="{139948CF-C693-46AF-88CC-DDD8131BA37D}" type="presOf" srcId="{E932EBF5-0FAF-4336-B36F-13421E3F5C13}" destId="{C9C89D1B-5ABD-4142-BE9F-3F4D1D53A8B2}" srcOrd="0" destOrd="0" presId="urn:microsoft.com/office/officeart/2005/8/layout/orgChart1"/>
    <dgm:cxn modelId="{81A4FF45-B811-41C2-9C11-B34B506D9A00}" type="presOf" srcId="{3E8AA7D5-8379-42ED-885F-E2753F4B8F69}" destId="{5541ACDC-73B2-4E75-990F-AD86C130406F}" srcOrd="1" destOrd="0" presId="urn:microsoft.com/office/officeart/2005/8/layout/orgChart1"/>
    <dgm:cxn modelId="{5DAB3153-106F-438F-B9EE-7D1C2FEE542E}" type="presOf" srcId="{3E8AA7D5-8379-42ED-885F-E2753F4B8F69}" destId="{22A257A0-5AAC-4853-894D-C4027D0EE2CF}" srcOrd="0" destOrd="0" presId="urn:microsoft.com/office/officeart/2005/8/layout/orgChart1"/>
    <dgm:cxn modelId="{12E74D49-D6D5-40F0-A368-9185DA606B9D}" type="presOf" srcId="{4629BCF6-DD70-46A8-9B3B-9712A2335985}" destId="{2C96FD2E-2A3B-4D92-B682-C6EC8F008934}" srcOrd="0" destOrd="0" presId="urn:microsoft.com/office/officeart/2005/8/layout/orgChart1"/>
    <dgm:cxn modelId="{75A16F0D-7CC4-4FBB-8951-91DC4E34C1E1}" type="presOf" srcId="{6876CE0B-A7E2-4E45-9E6B-9C8FD6F69512}" destId="{E922B72F-84E5-4E8D-83E9-EE1FD97A3E62}" srcOrd="0" destOrd="0" presId="urn:microsoft.com/office/officeart/2005/8/layout/orgChart1"/>
    <dgm:cxn modelId="{E34B8E5F-F3FA-4C47-B84E-C172FC0948B0}" type="presOf" srcId="{752753A7-29C3-443F-AAFB-427FF5CAA9FB}" destId="{C0A9E48B-88F2-4541-81ED-C026E715EF80}" srcOrd="1" destOrd="0" presId="urn:microsoft.com/office/officeart/2005/8/layout/orgChart1"/>
    <dgm:cxn modelId="{203CBC0D-148E-4F51-8D20-3A7C3F52042F}" type="presOf" srcId="{A045622C-7869-4519-90A3-3BB76278E032}" destId="{82C9AFE5-6FC2-4153-AFD8-35EC1433C71D}" srcOrd="0" destOrd="0" presId="urn:microsoft.com/office/officeart/2005/8/layout/orgChart1"/>
    <dgm:cxn modelId="{703B9D1E-522A-4632-979F-99A886C1E23B}" type="presOf" srcId="{A06F2002-B886-4D1A-A673-CDCFA59BDA2C}" destId="{9E8730B6-785D-4556-AF83-2D658F589C93}" srcOrd="1" destOrd="0" presId="urn:microsoft.com/office/officeart/2005/8/layout/orgChart1"/>
    <dgm:cxn modelId="{26B7C779-E218-4224-A3C9-3852D2FE6596}" type="presOf" srcId="{4629BCF6-DD70-46A8-9B3B-9712A2335985}" destId="{F98DFD0B-D178-4436-A47A-36E2EADE7812}" srcOrd="1" destOrd="0" presId="urn:microsoft.com/office/officeart/2005/8/layout/orgChart1"/>
    <dgm:cxn modelId="{85F3FFD9-2ABC-4A3C-80B8-B9A9D459521A}" srcId="{4629BCF6-DD70-46A8-9B3B-9712A2335985}" destId="{61C3371E-D90C-4350-A468-7B91FA9C5A00}" srcOrd="1" destOrd="0" parTransId="{72B7D2AE-F310-430A-8869-F94C00578CE6}" sibTransId="{E9458D44-A227-4E6C-9A83-74EEB9340D2F}"/>
    <dgm:cxn modelId="{B00B96DB-2703-48D7-91C7-3841A3D2887E}" type="presOf" srcId="{F875B2F8-CE5C-4E4A-B27B-F980F2039422}" destId="{BB431A6D-8EB0-4E24-B450-5A7926E629F0}" srcOrd="0" destOrd="0" presId="urn:microsoft.com/office/officeart/2005/8/layout/orgChart1"/>
    <dgm:cxn modelId="{33C2D82D-6E69-4625-B8FC-992D170FB291}" type="presOf" srcId="{FF2E4508-0A7C-47C8-8B20-27D05F0F3F62}" destId="{E2046D9E-A5C6-4CB2-A4E5-67F1C2F74574}" srcOrd="0" destOrd="0" presId="urn:microsoft.com/office/officeart/2005/8/layout/orgChart1"/>
    <dgm:cxn modelId="{D33EAF20-42F6-4090-99A2-8EF5CF23AC14}" type="presParOf" srcId="{064AC9F1-FFB3-43FA-85BD-C33ECDE25548}" destId="{AEDB9ABE-D5E3-4274-AABC-16186FECAE7D}" srcOrd="0" destOrd="0" presId="urn:microsoft.com/office/officeart/2005/8/layout/orgChart1"/>
    <dgm:cxn modelId="{3042FDF7-4057-4E8D-9A26-C3FC7E55E3FE}" type="presParOf" srcId="{AEDB9ABE-D5E3-4274-AABC-16186FECAE7D}" destId="{6DE15BF9-A749-4DC6-87A0-87214555ACFE}" srcOrd="0" destOrd="0" presId="urn:microsoft.com/office/officeart/2005/8/layout/orgChart1"/>
    <dgm:cxn modelId="{749BB147-08B6-4273-ADCE-7119E7AC482B}" type="presParOf" srcId="{6DE15BF9-A749-4DC6-87A0-87214555ACFE}" destId="{2C96FD2E-2A3B-4D92-B682-C6EC8F008934}" srcOrd="0" destOrd="0" presId="urn:microsoft.com/office/officeart/2005/8/layout/orgChart1"/>
    <dgm:cxn modelId="{5295F5D1-8FA3-49D8-B227-15426ACB5E76}" type="presParOf" srcId="{6DE15BF9-A749-4DC6-87A0-87214555ACFE}" destId="{F98DFD0B-D178-4436-A47A-36E2EADE7812}" srcOrd="1" destOrd="0" presId="urn:microsoft.com/office/officeart/2005/8/layout/orgChart1"/>
    <dgm:cxn modelId="{BC623829-B843-4D96-B6EE-7DC05E09EA5C}" type="presParOf" srcId="{AEDB9ABE-D5E3-4274-AABC-16186FECAE7D}" destId="{CC563B66-C42D-428F-9B72-366CA791F260}" srcOrd="1" destOrd="0" presId="urn:microsoft.com/office/officeart/2005/8/layout/orgChart1"/>
    <dgm:cxn modelId="{F70A26EB-D8AF-45DC-BBFF-6AA50CC64BDB}" type="presParOf" srcId="{CC563B66-C42D-428F-9B72-366CA791F260}" destId="{DD4499E9-1117-4EC5-9B90-86D24CF5C9CB}" srcOrd="0" destOrd="0" presId="urn:microsoft.com/office/officeart/2005/8/layout/orgChart1"/>
    <dgm:cxn modelId="{FEB4ABC0-CD76-4F51-9ADD-8FD9975D964A}" type="presParOf" srcId="{CC563B66-C42D-428F-9B72-366CA791F260}" destId="{E5AEDDD4-7C4B-4393-99D9-EA9B75DD9E22}" srcOrd="1" destOrd="0" presId="urn:microsoft.com/office/officeart/2005/8/layout/orgChart1"/>
    <dgm:cxn modelId="{5C8062F2-4D23-4278-B6AC-24CB08E745F0}" type="presParOf" srcId="{E5AEDDD4-7C4B-4393-99D9-EA9B75DD9E22}" destId="{9A2E0168-6B02-425F-9CA6-62DB33E855D8}" srcOrd="0" destOrd="0" presId="urn:microsoft.com/office/officeart/2005/8/layout/orgChart1"/>
    <dgm:cxn modelId="{616C61AE-92AB-4B99-9FBD-BA0B0A0DFC5F}" type="presParOf" srcId="{9A2E0168-6B02-425F-9CA6-62DB33E855D8}" destId="{B7A225FC-2490-43A8-82F8-22121B781104}" srcOrd="0" destOrd="0" presId="urn:microsoft.com/office/officeart/2005/8/layout/orgChart1"/>
    <dgm:cxn modelId="{11FA62F9-9378-402F-96B4-9D66091AD1E7}" type="presParOf" srcId="{9A2E0168-6B02-425F-9CA6-62DB33E855D8}" destId="{BB8B1ED6-AD04-4A78-AB59-5B15A34B4AA5}" srcOrd="1" destOrd="0" presId="urn:microsoft.com/office/officeart/2005/8/layout/orgChart1"/>
    <dgm:cxn modelId="{82CE741A-F53C-4B72-93CC-541143FB1F2B}" type="presParOf" srcId="{E5AEDDD4-7C4B-4393-99D9-EA9B75DD9E22}" destId="{9C011B98-FEA0-4097-B1B5-75465A83B056}" srcOrd="1" destOrd="0" presId="urn:microsoft.com/office/officeart/2005/8/layout/orgChart1"/>
    <dgm:cxn modelId="{B069A994-D981-486E-B7FE-6823085F6275}" type="presParOf" srcId="{E5AEDDD4-7C4B-4393-99D9-EA9B75DD9E22}" destId="{27139FC2-F37D-44A7-944A-9CA463E7A4AC}" srcOrd="2" destOrd="0" presId="urn:microsoft.com/office/officeart/2005/8/layout/orgChart1"/>
    <dgm:cxn modelId="{74770ABC-0F5E-4C45-B4F3-2EFFA0DF8031}" type="presParOf" srcId="{CC563B66-C42D-428F-9B72-366CA791F260}" destId="{C9C89D1B-5ABD-4142-BE9F-3F4D1D53A8B2}" srcOrd="2" destOrd="0" presId="urn:microsoft.com/office/officeart/2005/8/layout/orgChart1"/>
    <dgm:cxn modelId="{60BD0FC2-72EC-4A70-8674-94B5548009BB}" type="presParOf" srcId="{CC563B66-C42D-428F-9B72-366CA791F260}" destId="{934278E3-6752-47D3-9D0B-B24BF70BF399}" srcOrd="3" destOrd="0" presId="urn:microsoft.com/office/officeart/2005/8/layout/orgChart1"/>
    <dgm:cxn modelId="{4CA3907B-033B-4928-AFC6-B397B8062601}" type="presParOf" srcId="{934278E3-6752-47D3-9D0B-B24BF70BF399}" destId="{8F3F10CC-C6E6-4510-95A4-2C5B5716464F}" srcOrd="0" destOrd="0" presId="urn:microsoft.com/office/officeart/2005/8/layout/orgChart1"/>
    <dgm:cxn modelId="{4D03A2C1-F36D-45BF-B72A-1630ABBD2124}" type="presParOf" srcId="{8F3F10CC-C6E6-4510-95A4-2C5B5716464F}" destId="{22A257A0-5AAC-4853-894D-C4027D0EE2CF}" srcOrd="0" destOrd="0" presId="urn:microsoft.com/office/officeart/2005/8/layout/orgChart1"/>
    <dgm:cxn modelId="{AD8A58FA-0952-4E7F-8558-9ABF2DECFBA3}" type="presParOf" srcId="{8F3F10CC-C6E6-4510-95A4-2C5B5716464F}" destId="{5541ACDC-73B2-4E75-990F-AD86C130406F}" srcOrd="1" destOrd="0" presId="urn:microsoft.com/office/officeart/2005/8/layout/orgChart1"/>
    <dgm:cxn modelId="{F7EBB522-D777-4993-96A8-3C9B4288DB28}" type="presParOf" srcId="{934278E3-6752-47D3-9D0B-B24BF70BF399}" destId="{4C2FB32A-2598-4D3F-BD7C-8B3502080BBE}" srcOrd="1" destOrd="0" presId="urn:microsoft.com/office/officeart/2005/8/layout/orgChart1"/>
    <dgm:cxn modelId="{5A0B6DFE-6F46-4A08-ACBE-6BFDFE77911B}" type="presParOf" srcId="{4C2FB32A-2598-4D3F-BD7C-8B3502080BBE}" destId="{E922B72F-84E5-4E8D-83E9-EE1FD97A3E62}" srcOrd="0" destOrd="0" presId="urn:microsoft.com/office/officeart/2005/8/layout/orgChart1"/>
    <dgm:cxn modelId="{E340BDCF-CDAF-430C-949D-E4AD8E91DFA1}" type="presParOf" srcId="{4C2FB32A-2598-4D3F-BD7C-8B3502080BBE}" destId="{8357D863-987D-4E79-942E-24BA50C428D1}" srcOrd="1" destOrd="0" presId="urn:microsoft.com/office/officeart/2005/8/layout/orgChart1"/>
    <dgm:cxn modelId="{A7DF09B1-4FD5-4E5D-A333-26C8983FFC2C}" type="presParOf" srcId="{8357D863-987D-4E79-942E-24BA50C428D1}" destId="{892BD01F-BE67-4BB6-BB55-3C0F311DB9DF}" srcOrd="0" destOrd="0" presId="urn:microsoft.com/office/officeart/2005/8/layout/orgChart1"/>
    <dgm:cxn modelId="{96E7E80F-4352-4D66-A5EB-06746EA01D56}" type="presParOf" srcId="{892BD01F-BE67-4BB6-BB55-3C0F311DB9DF}" destId="{9751A612-5B4B-49A4-8EBC-35F92003521D}" srcOrd="0" destOrd="0" presId="urn:microsoft.com/office/officeart/2005/8/layout/orgChart1"/>
    <dgm:cxn modelId="{31CE1F7B-00EA-4419-945B-AF01B555A835}" type="presParOf" srcId="{892BD01F-BE67-4BB6-BB55-3C0F311DB9DF}" destId="{C0A9E48B-88F2-4541-81ED-C026E715EF80}" srcOrd="1" destOrd="0" presId="urn:microsoft.com/office/officeart/2005/8/layout/orgChart1"/>
    <dgm:cxn modelId="{B2442C08-D02D-4D67-BA2C-B6E4B7FE7637}" type="presParOf" srcId="{8357D863-987D-4E79-942E-24BA50C428D1}" destId="{4029FE21-C75D-4668-B68F-03120A6D3715}" srcOrd="1" destOrd="0" presId="urn:microsoft.com/office/officeart/2005/8/layout/orgChart1"/>
    <dgm:cxn modelId="{EEB8C0B7-E3E0-486F-BE6E-C9F832A231BE}" type="presParOf" srcId="{8357D863-987D-4E79-942E-24BA50C428D1}" destId="{D59A8876-E77C-4F7F-803E-93068126D3C1}" srcOrd="2" destOrd="0" presId="urn:microsoft.com/office/officeart/2005/8/layout/orgChart1"/>
    <dgm:cxn modelId="{FE42F4DF-E4BD-4B88-841F-DCF2010C6EEF}" type="presParOf" srcId="{934278E3-6752-47D3-9D0B-B24BF70BF399}" destId="{44046F49-A980-4DCC-B723-6D774FC1CEBD}" srcOrd="2" destOrd="0" presId="urn:microsoft.com/office/officeart/2005/8/layout/orgChart1"/>
    <dgm:cxn modelId="{E88C775B-16F3-4F01-9CAA-B6AE977DB7D4}" type="presParOf" srcId="{CC563B66-C42D-428F-9B72-366CA791F260}" destId="{E2046D9E-A5C6-4CB2-A4E5-67F1C2F74574}" srcOrd="4" destOrd="0" presId="urn:microsoft.com/office/officeart/2005/8/layout/orgChart1"/>
    <dgm:cxn modelId="{D31B4691-4452-4F11-9A7C-46DDFA49A546}" type="presParOf" srcId="{CC563B66-C42D-428F-9B72-366CA791F260}" destId="{C1BD821B-7FBF-4489-AEAD-D63636AF7672}" srcOrd="5" destOrd="0" presId="urn:microsoft.com/office/officeart/2005/8/layout/orgChart1"/>
    <dgm:cxn modelId="{C2AEB708-C175-44BB-9A18-510615027ED2}" type="presParOf" srcId="{C1BD821B-7FBF-4489-AEAD-D63636AF7672}" destId="{AD9E320D-7EFC-4D9C-8175-BBDA0B13B077}" srcOrd="0" destOrd="0" presId="urn:microsoft.com/office/officeart/2005/8/layout/orgChart1"/>
    <dgm:cxn modelId="{D85C481B-CB43-4AFE-9DEA-6A9427AD1E71}" type="presParOf" srcId="{AD9E320D-7EFC-4D9C-8175-BBDA0B13B077}" destId="{82C9AFE5-6FC2-4153-AFD8-35EC1433C71D}" srcOrd="0" destOrd="0" presId="urn:microsoft.com/office/officeart/2005/8/layout/orgChart1"/>
    <dgm:cxn modelId="{C3D16BB5-C2A4-4A97-AB1A-52FA0131D9AD}" type="presParOf" srcId="{AD9E320D-7EFC-4D9C-8175-BBDA0B13B077}" destId="{AD4A8016-4D10-495E-98BC-FA3C1EF5A7A5}" srcOrd="1" destOrd="0" presId="urn:microsoft.com/office/officeart/2005/8/layout/orgChart1"/>
    <dgm:cxn modelId="{9D09203A-7258-41B9-8345-5CE76723097C}" type="presParOf" srcId="{C1BD821B-7FBF-4489-AEAD-D63636AF7672}" destId="{37FBAE00-B17A-40D2-8CE9-BA3BD084A5FF}" srcOrd="1" destOrd="0" presId="urn:microsoft.com/office/officeart/2005/8/layout/orgChart1"/>
    <dgm:cxn modelId="{7E128543-CE7D-4519-9E7D-5ED35F1DDE07}" type="presParOf" srcId="{C1BD821B-7FBF-4489-AEAD-D63636AF7672}" destId="{D03DBBBF-6C53-40C0-AD28-20CA6BCE9A6E}" srcOrd="2" destOrd="0" presId="urn:microsoft.com/office/officeart/2005/8/layout/orgChart1"/>
    <dgm:cxn modelId="{B7ABAC9F-9D22-4AFE-9D32-2383F18EF6F2}" type="presParOf" srcId="{CC563B66-C42D-428F-9B72-366CA791F260}" destId="{52FBE36C-CAA2-45CA-A1B5-D4C0FCF0D9F1}" srcOrd="6" destOrd="0" presId="urn:microsoft.com/office/officeart/2005/8/layout/orgChart1"/>
    <dgm:cxn modelId="{EF7FFBFF-7555-48AD-8A71-6C7E57CE1579}" type="presParOf" srcId="{CC563B66-C42D-428F-9B72-366CA791F260}" destId="{E26D3FFA-C25E-4CA0-8ECD-E0046EE1AB51}" srcOrd="7" destOrd="0" presId="urn:microsoft.com/office/officeart/2005/8/layout/orgChart1"/>
    <dgm:cxn modelId="{9468E28B-E402-48B1-B188-594F8177794F}" type="presParOf" srcId="{E26D3FFA-C25E-4CA0-8ECD-E0046EE1AB51}" destId="{DE56918C-C40F-49E7-A084-AACC03423211}" srcOrd="0" destOrd="0" presId="urn:microsoft.com/office/officeart/2005/8/layout/orgChart1"/>
    <dgm:cxn modelId="{705A636F-4282-47E3-8AB1-6F79F8C36E87}" type="presParOf" srcId="{DE56918C-C40F-49E7-A084-AACC03423211}" destId="{9880D4E7-46B9-405B-ACF2-4988B123869E}" srcOrd="0" destOrd="0" presId="urn:microsoft.com/office/officeart/2005/8/layout/orgChart1"/>
    <dgm:cxn modelId="{6B1CE080-D326-4BCC-BC06-ABE9E00403EB}" type="presParOf" srcId="{DE56918C-C40F-49E7-A084-AACC03423211}" destId="{9E8730B6-785D-4556-AF83-2D658F589C93}" srcOrd="1" destOrd="0" presId="urn:microsoft.com/office/officeart/2005/8/layout/orgChart1"/>
    <dgm:cxn modelId="{017988EB-7B5A-4BE3-BADA-8F25B2579A7D}" type="presParOf" srcId="{E26D3FFA-C25E-4CA0-8ECD-E0046EE1AB51}" destId="{4DB7E7AE-AD57-4005-83CA-61270EA502A9}" srcOrd="1" destOrd="0" presId="urn:microsoft.com/office/officeart/2005/8/layout/orgChart1"/>
    <dgm:cxn modelId="{063F9928-14CB-4A61-90E3-16BC9F01A8F9}" type="presParOf" srcId="{E26D3FFA-C25E-4CA0-8ECD-E0046EE1AB51}" destId="{FFE332F7-8F9C-41D8-A4FE-23646D25EAC2}" srcOrd="2" destOrd="0" presId="urn:microsoft.com/office/officeart/2005/8/layout/orgChart1"/>
    <dgm:cxn modelId="{301B7C85-1381-4392-B6E3-0DAE57964459}" type="presParOf" srcId="{CC563B66-C42D-428F-9B72-366CA791F260}" destId="{0EDA26F1-3D41-4333-9266-A11A584F8DD9}" srcOrd="8" destOrd="0" presId="urn:microsoft.com/office/officeart/2005/8/layout/orgChart1"/>
    <dgm:cxn modelId="{F89B3B9B-C315-4CDD-BC3F-181E23E2F7E2}" type="presParOf" srcId="{CC563B66-C42D-428F-9B72-366CA791F260}" destId="{1AC4FBCC-8B0A-482E-9308-2CBDB7685EF9}" srcOrd="9" destOrd="0" presId="urn:microsoft.com/office/officeart/2005/8/layout/orgChart1"/>
    <dgm:cxn modelId="{981888D5-3846-49B8-9B30-FBCE67715E3E}" type="presParOf" srcId="{1AC4FBCC-8B0A-482E-9308-2CBDB7685EF9}" destId="{4D357A07-0492-45CD-A827-3F40411B1FCB}" srcOrd="0" destOrd="0" presId="urn:microsoft.com/office/officeart/2005/8/layout/orgChart1"/>
    <dgm:cxn modelId="{11D6C247-DB45-46CA-B89B-46A44F8B7E43}" type="presParOf" srcId="{4D357A07-0492-45CD-A827-3F40411B1FCB}" destId="{FFA7802F-3661-4EF3-81D8-532B38270F9F}" srcOrd="0" destOrd="0" presId="urn:microsoft.com/office/officeart/2005/8/layout/orgChart1"/>
    <dgm:cxn modelId="{D3AD330D-D301-4A18-8F65-E67A78BC4B6D}" type="presParOf" srcId="{4D357A07-0492-45CD-A827-3F40411B1FCB}" destId="{3AE0764E-45CF-4BB7-8357-C4B0587F84F8}" srcOrd="1" destOrd="0" presId="urn:microsoft.com/office/officeart/2005/8/layout/orgChart1"/>
    <dgm:cxn modelId="{6D12442A-BA69-4B19-AFEC-27C22B5D73B0}" type="presParOf" srcId="{1AC4FBCC-8B0A-482E-9308-2CBDB7685EF9}" destId="{666D3DBF-3F52-4FE1-917D-9FDE24970977}" srcOrd="1" destOrd="0" presId="urn:microsoft.com/office/officeart/2005/8/layout/orgChart1"/>
    <dgm:cxn modelId="{0E231CCE-5396-45AF-8714-A3AE8607364E}" type="presParOf" srcId="{1AC4FBCC-8B0A-482E-9308-2CBDB7685EF9}" destId="{57565AAE-1B8E-4DBA-9706-1078F5783EB6}" srcOrd="2" destOrd="0" presId="urn:microsoft.com/office/officeart/2005/8/layout/orgChart1"/>
    <dgm:cxn modelId="{CF5473BA-679B-4612-9F15-D91E65BC22DE}" type="presParOf" srcId="{AEDB9ABE-D5E3-4274-AABC-16186FECAE7D}" destId="{2B66F2A4-3997-43FB-8566-CCBEC4E0FA77}" srcOrd="2" destOrd="0" presId="urn:microsoft.com/office/officeart/2005/8/layout/orgChart1"/>
    <dgm:cxn modelId="{814F2F03-7242-429C-ADA2-A86EE5124B66}" type="presParOf" srcId="{2B66F2A4-3997-43FB-8566-CCBEC4E0FA77}" destId="{BB431A6D-8EB0-4E24-B450-5A7926E629F0}" srcOrd="0" destOrd="0" presId="urn:microsoft.com/office/officeart/2005/8/layout/orgChart1"/>
    <dgm:cxn modelId="{F4043C9D-1DA6-4155-92B6-100AF9A74B46}" type="presParOf" srcId="{2B66F2A4-3997-43FB-8566-CCBEC4E0FA77}" destId="{497CAE1A-13D7-4D82-A11F-80C064167E2A}" srcOrd="1" destOrd="0" presId="urn:microsoft.com/office/officeart/2005/8/layout/orgChart1"/>
    <dgm:cxn modelId="{719BA79F-FC0F-4042-9559-AF752BA0226D}" type="presParOf" srcId="{497CAE1A-13D7-4D82-A11F-80C064167E2A}" destId="{C26D63E0-2775-4024-B5A9-12D3D99EA941}" srcOrd="0" destOrd="0" presId="urn:microsoft.com/office/officeart/2005/8/layout/orgChart1"/>
    <dgm:cxn modelId="{5425670C-E224-46AE-96C5-61FBB8A8AF1A}" type="presParOf" srcId="{C26D63E0-2775-4024-B5A9-12D3D99EA941}" destId="{0B638AEB-183E-4A09-9C04-4B4390E46289}" srcOrd="0" destOrd="0" presId="urn:microsoft.com/office/officeart/2005/8/layout/orgChart1"/>
    <dgm:cxn modelId="{F8A05802-7449-43F5-A897-529D40200D65}" type="presParOf" srcId="{C26D63E0-2775-4024-B5A9-12D3D99EA941}" destId="{B48EAA4E-855C-4ADC-97A0-AF6C7376C68F}" srcOrd="1" destOrd="0" presId="urn:microsoft.com/office/officeart/2005/8/layout/orgChart1"/>
    <dgm:cxn modelId="{7665F4B5-3BDB-4F51-BF39-ADC3BF1B9E40}" type="presParOf" srcId="{497CAE1A-13D7-4D82-A11F-80C064167E2A}" destId="{DFC1EDBF-0164-4080-9901-5CA240135C3E}" srcOrd="1" destOrd="0" presId="urn:microsoft.com/office/officeart/2005/8/layout/orgChart1"/>
    <dgm:cxn modelId="{EC451A75-7F7A-4F70-921B-4DE64BF658AC}" type="presParOf" srcId="{497CAE1A-13D7-4D82-A11F-80C064167E2A}" destId="{1A078A9E-2851-461D-8CA3-419A98F0D0C1}" srcOrd="2" destOrd="0" presId="urn:microsoft.com/office/officeart/2005/8/layout/orgChart1"/>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B431A6D-8EB0-4E24-B450-5A7926E629F0}">
      <dsp:nvSpPr>
        <dsp:cNvPr id="0" name=""/>
        <dsp:cNvSpPr/>
      </dsp:nvSpPr>
      <dsp:spPr>
        <a:xfrm>
          <a:off x="2626867" y="427298"/>
          <a:ext cx="91440" cy="392808"/>
        </a:xfrm>
        <a:custGeom>
          <a:avLst/>
          <a:gdLst/>
          <a:ahLst/>
          <a:cxnLst/>
          <a:rect l="0" t="0" r="0" b="0"/>
          <a:pathLst>
            <a:path>
              <a:moveTo>
                <a:pt x="135382" y="0"/>
              </a:moveTo>
              <a:lnTo>
                <a:pt x="135382" y="392808"/>
              </a:lnTo>
              <a:lnTo>
                <a:pt x="45720" y="3928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DA26F1-3D41-4333-9266-A11A584F8DD9}">
      <dsp:nvSpPr>
        <dsp:cNvPr id="0" name=""/>
        <dsp:cNvSpPr/>
      </dsp:nvSpPr>
      <dsp:spPr>
        <a:xfrm>
          <a:off x="2762250" y="427298"/>
          <a:ext cx="2066511" cy="785616"/>
        </a:xfrm>
        <a:custGeom>
          <a:avLst/>
          <a:gdLst/>
          <a:ahLst/>
          <a:cxnLst/>
          <a:rect l="0" t="0" r="0" b="0"/>
          <a:pathLst>
            <a:path>
              <a:moveTo>
                <a:pt x="0" y="0"/>
              </a:moveTo>
              <a:lnTo>
                <a:pt x="0" y="695953"/>
              </a:lnTo>
              <a:lnTo>
                <a:pt x="2066511" y="695953"/>
              </a:lnTo>
              <a:lnTo>
                <a:pt x="2066511"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FBE36C-CAA2-45CA-A1B5-D4C0FCF0D9F1}">
      <dsp:nvSpPr>
        <dsp:cNvPr id="0" name=""/>
        <dsp:cNvSpPr/>
      </dsp:nvSpPr>
      <dsp:spPr>
        <a:xfrm>
          <a:off x="2762250" y="427298"/>
          <a:ext cx="1033255" cy="785616"/>
        </a:xfrm>
        <a:custGeom>
          <a:avLst/>
          <a:gdLst/>
          <a:ahLst/>
          <a:cxnLst/>
          <a:rect l="0" t="0" r="0" b="0"/>
          <a:pathLst>
            <a:path>
              <a:moveTo>
                <a:pt x="0" y="0"/>
              </a:moveTo>
              <a:lnTo>
                <a:pt x="0" y="695953"/>
              </a:lnTo>
              <a:lnTo>
                <a:pt x="1033255" y="695953"/>
              </a:lnTo>
              <a:lnTo>
                <a:pt x="1033255"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46D9E-A5C6-4CB2-A4E5-67F1C2F74574}">
      <dsp:nvSpPr>
        <dsp:cNvPr id="0" name=""/>
        <dsp:cNvSpPr/>
      </dsp:nvSpPr>
      <dsp:spPr>
        <a:xfrm>
          <a:off x="2716529" y="427298"/>
          <a:ext cx="91440" cy="785616"/>
        </a:xfrm>
        <a:custGeom>
          <a:avLst/>
          <a:gdLst/>
          <a:ahLst/>
          <a:cxnLst/>
          <a:rect l="0" t="0" r="0" b="0"/>
          <a:pathLst>
            <a:path>
              <a:moveTo>
                <a:pt x="45720" y="0"/>
              </a:moveTo>
              <a:lnTo>
                <a:pt x="4572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22B72F-84E5-4E8D-83E9-EE1FD97A3E62}">
      <dsp:nvSpPr>
        <dsp:cNvPr id="0" name=""/>
        <dsp:cNvSpPr/>
      </dsp:nvSpPr>
      <dsp:spPr>
        <a:xfrm>
          <a:off x="1683274" y="1639879"/>
          <a:ext cx="91440" cy="179325"/>
        </a:xfrm>
        <a:custGeom>
          <a:avLst/>
          <a:gdLst/>
          <a:ahLst/>
          <a:cxnLst/>
          <a:rect l="0" t="0" r="0" b="0"/>
          <a:pathLst>
            <a:path>
              <a:moveTo>
                <a:pt x="45720" y="0"/>
              </a:moveTo>
              <a:lnTo>
                <a:pt x="45720" y="1793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C89D1B-5ABD-4142-BE9F-3F4D1D53A8B2}">
      <dsp:nvSpPr>
        <dsp:cNvPr id="0" name=""/>
        <dsp:cNvSpPr/>
      </dsp:nvSpPr>
      <dsp:spPr>
        <a:xfrm>
          <a:off x="1728994" y="427298"/>
          <a:ext cx="1033255" cy="785616"/>
        </a:xfrm>
        <a:custGeom>
          <a:avLst/>
          <a:gdLst/>
          <a:ahLst/>
          <a:cxnLst/>
          <a:rect l="0" t="0" r="0" b="0"/>
          <a:pathLst>
            <a:path>
              <a:moveTo>
                <a:pt x="1033255" y="0"/>
              </a:moveTo>
              <a:lnTo>
                <a:pt x="1033255" y="695953"/>
              </a:lnTo>
              <a:lnTo>
                <a:pt x="0" y="695953"/>
              </a:lnTo>
              <a:lnTo>
                <a:pt x="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4499E9-1117-4EC5-9B90-86D24CF5C9CB}">
      <dsp:nvSpPr>
        <dsp:cNvPr id="0" name=""/>
        <dsp:cNvSpPr/>
      </dsp:nvSpPr>
      <dsp:spPr>
        <a:xfrm>
          <a:off x="695738" y="427298"/>
          <a:ext cx="2066511" cy="785616"/>
        </a:xfrm>
        <a:custGeom>
          <a:avLst/>
          <a:gdLst/>
          <a:ahLst/>
          <a:cxnLst/>
          <a:rect l="0" t="0" r="0" b="0"/>
          <a:pathLst>
            <a:path>
              <a:moveTo>
                <a:pt x="2066511" y="0"/>
              </a:moveTo>
              <a:lnTo>
                <a:pt x="2066511" y="695953"/>
              </a:lnTo>
              <a:lnTo>
                <a:pt x="0" y="695953"/>
              </a:lnTo>
              <a:lnTo>
                <a:pt x="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96FD2E-2A3B-4D92-B682-C6EC8F008934}">
      <dsp:nvSpPr>
        <dsp:cNvPr id="0" name=""/>
        <dsp:cNvSpPr/>
      </dsp:nvSpPr>
      <dsp:spPr>
        <a:xfrm>
          <a:off x="2335284" y="332"/>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Director</a:t>
          </a:r>
          <a:endParaRPr lang="en-US" sz="900" kern="1200" smtClean="0"/>
        </a:p>
      </dsp:txBody>
      <dsp:txXfrm>
        <a:off x="2335284" y="332"/>
        <a:ext cx="853930" cy="426965"/>
      </dsp:txXfrm>
    </dsp:sp>
    <dsp:sp modelId="{B7A225FC-2490-43A8-82F8-22121B781104}">
      <dsp:nvSpPr>
        <dsp:cNvPr id="0" name=""/>
        <dsp:cNvSpPr/>
      </dsp:nvSpPr>
      <dsp:spPr>
        <a:xfrm>
          <a:off x="268773"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Finance and information</a:t>
          </a:r>
          <a:endParaRPr lang="en-US" sz="900" kern="1200" smtClean="0"/>
        </a:p>
      </dsp:txBody>
      <dsp:txXfrm>
        <a:off x="268773" y="1212914"/>
        <a:ext cx="853930" cy="426965"/>
      </dsp:txXfrm>
    </dsp:sp>
    <dsp:sp modelId="{22A257A0-5AAC-4853-894D-C4027D0EE2CF}">
      <dsp:nvSpPr>
        <dsp:cNvPr id="0" name=""/>
        <dsp:cNvSpPr/>
      </dsp:nvSpPr>
      <dsp:spPr>
        <a:xfrm>
          <a:off x="1302028"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Policy</a:t>
          </a:r>
          <a:endParaRPr lang="en-US" sz="900" kern="1200" smtClean="0"/>
        </a:p>
      </dsp:txBody>
      <dsp:txXfrm>
        <a:off x="1302028" y="1212914"/>
        <a:ext cx="853930" cy="426965"/>
      </dsp:txXfrm>
    </dsp:sp>
    <dsp:sp modelId="{9751A612-5B4B-49A4-8EBC-35F92003521D}">
      <dsp:nvSpPr>
        <dsp:cNvPr id="0" name=""/>
        <dsp:cNvSpPr/>
      </dsp:nvSpPr>
      <dsp:spPr>
        <a:xfrm>
          <a:off x="1302028" y="181920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Arts Foundation</a:t>
          </a:r>
          <a:endParaRPr lang="en-US" sz="900" kern="1200" smtClean="0"/>
        </a:p>
      </dsp:txBody>
      <dsp:txXfrm>
        <a:off x="1302028" y="1819204"/>
        <a:ext cx="853930" cy="426965"/>
      </dsp:txXfrm>
    </dsp:sp>
    <dsp:sp modelId="{82C9AFE5-6FC2-4153-AFD8-35EC1433C71D}">
      <dsp:nvSpPr>
        <dsp:cNvPr id="0" name=""/>
        <dsp:cNvSpPr/>
      </dsp:nvSpPr>
      <dsp:spPr>
        <a:xfrm>
          <a:off x="2335284"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Communication &amp; PR</a:t>
          </a:r>
          <a:endParaRPr lang="en-US" sz="900" kern="1200" smtClean="0"/>
        </a:p>
      </dsp:txBody>
      <dsp:txXfrm>
        <a:off x="2335284" y="1212914"/>
        <a:ext cx="853930" cy="426965"/>
      </dsp:txXfrm>
    </dsp:sp>
    <dsp:sp modelId="{9880D4E7-46B9-405B-ACF2-4988B123869E}">
      <dsp:nvSpPr>
        <dsp:cNvPr id="0" name=""/>
        <dsp:cNvSpPr/>
      </dsp:nvSpPr>
      <dsp:spPr>
        <a:xfrm>
          <a:off x="3368540"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Policy, activitities &amp; advice</a:t>
          </a:r>
          <a:endParaRPr lang="en-US" sz="900" kern="1200" smtClean="0"/>
        </a:p>
      </dsp:txBody>
      <dsp:txXfrm>
        <a:off x="3368540" y="1212914"/>
        <a:ext cx="853930" cy="426965"/>
      </dsp:txXfrm>
    </dsp:sp>
    <dsp:sp modelId="{FFA7802F-3661-4EF3-81D8-532B38270F9F}">
      <dsp:nvSpPr>
        <dsp:cNvPr id="0" name=""/>
        <dsp:cNvSpPr/>
      </dsp:nvSpPr>
      <dsp:spPr>
        <a:xfrm>
          <a:off x="4401796"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Strategy &amp; research</a:t>
          </a:r>
          <a:endParaRPr lang="en-US" sz="900" kern="1200" smtClean="0"/>
        </a:p>
      </dsp:txBody>
      <dsp:txXfrm>
        <a:off x="4401796" y="1212914"/>
        <a:ext cx="853930" cy="426965"/>
      </dsp:txXfrm>
    </dsp:sp>
    <dsp:sp modelId="{0B638AEB-183E-4A09-9C04-4B4390E46289}">
      <dsp:nvSpPr>
        <dsp:cNvPr id="0" name=""/>
        <dsp:cNvSpPr/>
      </dsp:nvSpPr>
      <dsp:spPr>
        <a:xfrm>
          <a:off x="1818656" y="606623"/>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Secretariat</a:t>
          </a:r>
          <a:endParaRPr lang="en-US" sz="900" kern="1200" smtClean="0"/>
        </a:p>
      </dsp:txBody>
      <dsp:txXfrm>
        <a:off x="1818656" y="606623"/>
        <a:ext cx="853930" cy="42696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279c20c3caf3300dae6b438536eb8c56">
  <xsd:schema xmlns:xsd="http://www.w3.org/2001/XMLSchema" xmlns:p="http://schemas.microsoft.com/office/2006/metadata/properties" targetNamespace="http://schemas.microsoft.com/office/2006/metadata/properties" ma:root="true" ma:fieldsID="0d2e1ca116041f9e11471c52c4c9d6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A9C0D7-BAF4-455A-92E7-54D2569094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DC53985-EC43-4C14-8BD5-DE797B04F8DF}">
  <ds:schemaRefs>
    <ds:schemaRef ds:uri="http://schemas.microsoft.com/office/2006/metadata/properties"/>
  </ds:schemaRefs>
</ds:datastoreItem>
</file>

<file path=customXml/itemProps3.xml><?xml version="1.0" encoding="utf-8"?>
<ds:datastoreItem xmlns:ds="http://schemas.openxmlformats.org/officeDocument/2006/customXml" ds:itemID="{7FD7AB99-6473-46AD-81EE-78A59BCCD3B0}">
  <ds:schemaRefs>
    <ds:schemaRef ds:uri="http://schemas.microsoft.com/sharepoint/v3/contenttype/forms"/>
  </ds:schemaRefs>
</ds:datastoreItem>
</file>

<file path=customXml/itemProps4.xml><?xml version="1.0" encoding="utf-8"?>
<ds:datastoreItem xmlns:ds="http://schemas.openxmlformats.org/officeDocument/2006/customXml" ds:itemID="{0F7AE4A1-4AAD-4D74-97F3-D03F4EFC9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54</Pages>
  <Words>11107</Words>
  <Characters>63316</Characters>
  <Application>Microsoft Office Word</Application>
  <DocSecurity>0</DocSecurity>
  <Lines>527</Lines>
  <Paragraphs>148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Hogeschool Utrecht</Company>
  <LinksUpToDate>false</LinksUpToDate>
  <CharactersWithSpaces>74275</CharactersWithSpaces>
  <SharedDoc>false</SharedDoc>
  <HLinks>
    <vt:vector size="420" baseType="variant">
      <vt:variant>
        <vt:i4>4522046</vt:i4>
      </vt:variant>
      <vt:variant>
        <vt:i4>408</vt:i4>
      </vt:variant>
      <vt:variant>
        <vt:i4>0</vt:i4>
      </vt:variant>
      <vt:variant>
        <vt:i4>5</vt:i4>
      </vt:variant>
      <vt:variant>
        <vt:lpwstr>http://www.economist.com/markets/indicators/displaystory.cfm?story_id=E1_TPDVVGVD&amp;source=login_payBarrier</vt:lpwstr>
      </vt:variant>
      <vt:variant>
        <vt:lpwstr>footnote1</vt:lpwstr>
      </vt:variant>
      <vt:variant>
        <vt:i4>5177406</vt:i4>
      </vt:variant>
      <vt:variant>
        <vt:i4>399</vt:i4>
      </vt:variant>
      <vt:variant>
        <vt:i4>0</vt:i4>
      </vt:variant>
      <vt:variant>
        <vt:i4>5</vt:i4>
      </vt:variant>
      <vt:variant>
        <vt:lpwstr>http://www.sica.nl/cgi-bin/mk5/mk5_sica.pl?xpath=collection('data')//scherm%5B@id='160'%5D&amp;xslsheet=site.xsl&amp;mkp_submenu=1&amp;mkp_submenu_stijl=2&amp;mkp_klikmenu=3</vt:lpwstr>
      </vt:variant>
      <vt:variant>
        <vt:lpwstr/>
      </vt:variant>
      <vt:variant>
        <vt:i4>5177400</vt:i4>
      </vt:variant>
      <vt:variant>
        <vt:i4>396</vt:i4>
      </vt:variant>
      <vt:variant>
        <vt:i4>0</vt:i4>
      </vt:variant>
      <vt:variant>
        <vt:i4>5</vt:i4>
      </vt:variant>
      <vt:variant>
        <vt:lpwstr>http://www.sica.nl/cgi-bin/mk5/mk5_sica.pl?xpath=collection('data')//scherm%5B@id='170'%5D&amp;xslsheet=site.xsl&amp;mkp_submenu=1&amp;mkp_submenu_stijl=2&amp;mkp_klikmenu=4</vt:lpwstr>
      </vt:variant>
      <vt:variant>
        <vt:lpwstr/>
      </vt:variant>
      <vt:variant>
        <vt:i4>4980795</vt:i4>
      </vt:variant>
      <vt:variant>
        <vt:i4>393</vt:i4>
      </vt:variant>
      <vt:variant>
        <vt:i4>0</vt:i4>
      </vt:variant>
      <vt:variant>
        <vt:i4>5</vt:i4>
      </vt:variant>
      <vt:variant>
        <vt:lpwstr>http://www.sica.nl/cgi-bin/mk5/mk5_sica.pl?xpath=collection('data')//scherm%5B@id='123'%5D&amp;xslsheet=site.xsl&amp;mkp_submenu=1&amp;mkp_submenu_stijl=2&amp;mkp_klikmenu=2</vt:lpwstr>
      </vt:variant>
      <vt:variant>
        <vt:lpwstr/>
      </vt:variant>
      <vt:variant>
        <vt:i4>5111867</vt:i4>
      </vt:variant>
      <vt:variant>
        <vt:i4>390</vt:i4>
      </vt:variant>
      <vt:variant>
        <vt:i4>0</vt:i4>
      </vt:variant>
      <vt:variant>
        <vt:i4>5</vt:i4>
      </vt:variant>
      <vt:variant>
        <vt:lpwstr>http://www.sica.nl/cgi-bin/mk5/mk5_sica.pl?xpath=collection('data')//scherm%5B@id='121'%5D&amp;xslsheet=site.xsl&amp;mkp_submenu=1&amp;mkp_submenu_stijl=2&amp;mkp_klikmenu=2</vt:lpwstr>
      </vt:variant>
      <vt:variant>
        <vt:lpwstr/>
      </vt:variant>
      <vt:variant>
        <vt:i4>5111866</vt:i4>
      </vt:variant>
      <vt:variant>
        <vt:i4>387</vt:i4>
      </vt:variant>
      <vt:variant>
        <vt:i4>0</vt:i4>
      </vt:variant>
      <vt:variant>
        <vt:i4>5</vt:i4>
      </vt:variant>
      <vt:variant>
        <vt:lpwstr>http://www.sica.nl/cgi-bin/mk5/mk5_sica.pl?xpath=collection('data')//scherm%5B@id='231'%5D&amp;xslsheet=site.xsl&amp;mkp_submenu=2&amp;mkp_submenu_stijl=2&amp;mkp_klikmenu=2</vt:lpwstr>
      </vt:variant>
      <vt:variant>
        <vt:lpwstr/>
      </vt:variant>
      <vt:variant>
        <vt:i4>1900556</vt:i4>
      </vt:variant>
      <vt:variant>
        <vt:i4>380</vt:i4>
      </vt:variant>
      <vt:variant>
        <vt:i4>0</vt:i4>
      </vt:variant>
      <vt:variant>
        <vt:i4>5</vt:i4>
      </vt:variant>
      <vt:variant>
        <vt:lpwstr/>
      </vt:variant>
      <vt:variant>
        <vt:lpwstr>_Toc265871854</vt:lpwstr>
      </vt:variant>
      <vt:variant>
        <vt:i4>1900555</vt:i4>
      </vt:variant>
      <vt:variant>
        <vt:i4>374</vt:i4>
      </vt:variant>
      <vt:variant>
        <vt:i4>0</vt:i4>
      </vt:variant>
      <vt:variant>
        <vt:i4>5</vt:i4>
      </vt:variant>
      <vt:variant>
        <vt:lpwstr/>
      </vt:variant>
      <vt:variant>
        <vt:lpwstr>_Toc265871853</vt:lpwstr>
      </vt:variant>
      <vt:variant>
        <vt:i4>1900554</vt:i4>
      </vt:variant>
      <vt:variant>
        <vt:i4>368</vt:i4>
      </vt:variant>
      <vt:variant>
        <vt:i4>0</vt:i4>
      </vt:variant>
      <vt:variant>
        <vt:i4>5</vt:i4>
      </vt:variant>
      <vt:variant>
        <vt:lpwstr/>
      </vt:variant>
      <vt:variant>
        <vt:lpwstr>_Toc265871852</vt:lpwstr>
      </vt:variant>
      <vt:variant>
        <vt:i4>1900553</vt:i4>
      </vt:variant>
      <vt:variant>
        <vt:i4>362</vt:i4>
      </vt:variant>
      <vt:variant>
        <vt:i4>0</vt:i4>
      </vt:variant>
      <vt:variant>
        <vt:i4>5</vt:i4>
      </vt:variant>
      <vt:variant>
        <vt:lpwstr/>
      </vt:variant>
      <vt:variant>
        <vt:lpwstr>_Toc265871851</vt:lpwstr>
      </vt:variant>
      <vt:variant>
        <vt:i4>1900552</vt:i4>
      </vt:variant>
      <vt:variant>
        <vt:i4>356</vt:i4>
      </vt:variant>
      <vt:variant>
        <vt:i4>0</vt:i4>
      </vt:variant>
      <vt:variant>
        <vt:i4>5</vt:i4>
      </vt:variant>
      <vt:variant>
        <vt:lpwstr/>
      </vt:variant>
      <vt:variant>
        <vt:lpwstr>_Toc265871850</vt:lpwstr>
      </vt:variant>
      <vt:variant>
        <vt:i4>1835009</vt:i4>
      </vt:variant>
      <vt:variant>
        <vt:i4>350</vt:i4>
      </vt:variant>
      <vt:variant>
        <vt:i4>0</vt:i4>
      </vt:variant>
      <vt:variant>
        <vt:i4>5</vt:i4>
      </vt:variant>
      <vt:variant>
        <vt:lpwstr/>
      </vt:variant>
      <vt:variant>
        <vt:lpwstr>_Toc265871849</vt:lpwstr>
      </vt:variant>
      <vt:variant>
        <vt:i4>1835008</vt:i4>
      </vt:variant>
      <vt:variant>
        <vt:i4>344</vt:i4>
      </vt:variant>
      <vt:variant>
        <vt:i4>0</vt:i4>
      </vt:variant>
      <vt:variant>
        <vt:i4>5</vt:i4>
      </vt:variant>
      <vt:variant>
        <vt:lpwstr/>
      </vt:variant>
      <vt:variant>
        <vt:lpwstr>_Toc265871848</vt:lpwstr>
      </vt:variant>
      <vt:variant>
        <vt:i4>1835023</vt:i4>
      </vt:variant>
      <vt:variant>
        <vt:i4>338</vt:i4>
      </vt:variant>
      <vt:variant>
        <vt:i4>0</vt:i4>
      </vt:variant>
      <vt:variant>
        <vt:i4>5</vt:i4>
      </vt:variant>
      <vt:variant>
        <vt:lpwstr/>
      </vt:variant>
      <vt:variant>
        <vt:lpwstr>_Toc265871847</vt:lpwstr>
      </vt:variant>
      <vt:variant>
        <vt:i4>1835022</vt:i4>
      </vt:variant>
      <vt:variant>
        <vt:i4>332</vt:i4>
      </vt:variant>
      <vt:variant>
        <vt:i4>0</vt:i4>
      </vt:variant>
      <vt:variant>
        <vt:i4>5</vt:i4>
      </vt:variant>
      <vt:variant>
        <vt:lpwstr/>
      </vt:variant>
      <vt:variant>
        <vt:lpwstr>_Toc265871846</vt:lpwstr>
      </vt:variant>
      <vt:variant>
        <vt:i4>1835021</vt:i4>
      </vt:variant>
      <vt:variant>
        <vt:i4>326</vt:i4>
      </vt:variant>
      <vt:variant>
        <vt:i4>0</vt:i4>
      </vt:variant>
      <vt:variant>
        <vt:i4>5</vt:i4>
      </vt:variant>
      <vt:variant>
        <vt:lpwstr/>
      </vt:variant>
      <vt:variant>
        <vt:lpwstr>_Toc265871845</vt:lpwstr>
      </vt:variant>
      <vt:variant>
        <vt:i4>1835020</vt:i4>
      </vt:variant>
      <vt:variant>
        <vt:i4>320</vt:i4>
      </vt:variant>
      <vt:variant>
        <vt:i4>0</vt:i4>
      </vt:variant>
      <vt:variant>
        <vt:i4>5</vt:i4>
      </vt:variant>
      <vt:variant>
        <vt:lpwstr/>
      </vt:variant>
      <vt:variant>
        <vt:lpwstr>_Toc265871844</vt:lpwstr>
      </vt:variant>
      <vt:variant>
        <vt:i4>1835019</vt:i4>
      </vt:variant>
      <vt:variant>
        <vt:i4>314</vt:i4>
      </vt:variant>
      <vt:variant>
        <vt:i4>0</vt:i4>
      </vt:variant>
      <vt:variant>
        <vt:i4>5</vt:i4>
      </vt:variant>
      <vt:variant>
        <vt:lpwstr/>
      </vt:variant>
      <vt:variant>
        <vt:lpwstr>_Toc265871843</vt:lpwstr>
      </vt:variant>
      <vt:variant>
        <vt:i4>1835018</vt:i4>
      </vt:variant>
      <vt:variant>
        <vt:i4>308</vt:i4>
      </vt:variant>
      <vt:variant>
        <vt:i4>0</vt:i4>
      </vt:variant>
      <vt:variant>
        <vt:i4>5</vt:i4>
      </vt:variant>
      <vt:variant>
        <vt:lpwstr/>
      </vt:variant>
      <vt:variant>
        <vt:lpwstr>_Toc265871842</vt:lpwstr>
      </vt:variant>
      <vt:variant>
        <vt:i4>1835017</vt:i4>
      </vt:variant>
      <vt:variant>
        <vt:i4>302</vt:i4>
      </vt:variant>
      <vt:variant>
        <vt:i4>0</vt:i4>
      </vt:variant>
      <vt:variant>
        <vt:i4>5</vt:i4>
      </vt:variant>
      <vt:variant>
        <vt:lpwstr/>
      </vt:variant>
      <vt:variant>
        <vt:lpwstr>_Toc265871841</vt:lpwstr>
      </vt:variant>
      <vt:variant>
        <vt:i4>1835016</vt:i4>
      </vt:variant>
      <vt:variant>
        <vt:i4>296</vt:i4>
      </vt:variant>
      <vt:variant>
        <vt:i4>0</vt:i4>
      </vt:variant>
      <vt:variant>
        <vt:i4>5</vt:i4>
      </vt:variant>
      <vt:variant>
        <vt:lpwstr/>
      </vt:variant>
      <vt:variant>
        <vt:lpwstr>_Toc265871840</vt:lpwstr>
      </vt:variant>
      <vt:variant>
        <vt:i4>1769473</vt:i4>
      </vt:variant>
      <vt:variant>
        <vt:i4>290</vt:i4>
      </vt:variant>
      <vt:variant>
        <vt:i4>0</vt:i4>
      </vt:variant>
      <vt:variant>
        <vt:i4>5</vt:i4>
      </vt:variant>
      <vt:variant>
        <vt:lpwstr/>
      </vt:variant>
      <vt:variant>
        <vt:lpwstr>_Toc265871839</vt:lpwstr>
      </vt:variant>
      <vt:variant>
        <vt:i4>1769472</vt:i4>
      </vt:variant>
      <vt:variant>
        <vt:i4>284</vt:i4>
      </vt:variant>
      <vt:variant>
        <vt:i4>0</vt:i4>
      </vt:variant>
      <vt:variant>
        <vt:i4>5</vt:i4>
      </vt:variant>
      <vt:variant>
        <vt:lpwstr/>
      </vt:variant>
      <vt:variant>
        <vt:lpwstr>_Toc265871838</vt:lpwstr>
      </vt:variant>
      <vt:variant>
        <vt:i4>1769487</vt:i4>
      </vt:variant>
      <vt:variant>
        <vt:i4>278</vt:i4>
      </vt:variant>
      <vt:variant>
        <vt:i4>0</vt:i4>
      </vt:variant>
      <vt:variant>
        <vt:i4>5</vt:i4>
      </vt:variant>
      <vt:variant>
        <vt:lpwstr/>
      </vt:variant>
      <vt:variant>
        <vt:lpwstr>_Toc265871837</vt:lpwstr>
      </vt:variant>
      <vt:variant>
        <vt:i4>1769486</vt:i4>
      </vt:variant>
      <vt:variant>
        <vt:i4>272</vt:i4>
      </vt:variant>
      <vt:variant>
        <vt:i4>0</vt:i4>
      </vt:variant>
      <vt:variant>
        <vt:i4>5</vt:i4>
      </vt:variant>
      <vt:variant>
        <vt:lpwstr/>
      </vt:variant>
      <vt:variant>
        <vt:lpwstr>_Toc265871836</vt:lpwstr>
      </vt:variant>
      <vt:variant>
        <vt:i4>1769485</vt:i4>
      </vt:variant>
      <vt:variant>
        <vt:i4>266</vt:i4>
      </vt:variant>
      <vt:variant>
        <vt:i4>0</vt:i4>
      </vt:variant>
      <vt:variant>
        <vt:i4>5</vt:i4>
      </vt:variant>
      <vt:variant>
        <vt:lpwstr/>
      </vt:variant>
      <vt:variant>
        <vt:lpwstr>_Toc265871835</vt:lpwstr>
      </vt:variant>
      <vt:variant>
        <vt:i4>1769484</vt:i4>
      </vt:variant>
      <vt:variant>
        <vt:i4>260</vt:i4>
      </vt:variant>
      <vt:variant>
        <vt:i4>0</vt:i4>
      </vt:variant>
      <vt:variant>
        <vt:i4>5</vt:i4>
      </vt:variant>
      <vt:variant>
        <vt:lpwstr/>
      </vt:variant>
      <vt:variant>
        <vt:lpwstr>_Toc265871834</vt:lpwstr>
      </vt:variant>
      <vt:variant>
        <vt:i4>1769483</vt:i4>
      </vt:variant>
      <vt:variant>
        <vt:i4>254</vt:i4>
      </vt:variant>
      <vt:variant>
        <vt:i4>0</vt:i4>
      </vt:variant>
      <vt:variant>
        <vt:i4>5</vt:i4>
      </vt:variant>
      <vt:variant>
        <vt:lpwstr/>
      </vt:variant>
      <vt:variant>
        <vt:lpwstr>_Toc265871833</vt:lpwstr>
      </vt:variant>
      <vt:variant>
        <vt:i4>1769482</vt:i4>
      </vt:variant>
      <vt:variant>
        <vt:i4>248</vt:i4>
      </vt:variant>
      <vt:variant>
        <vt:i4>0</vt:i4>
      </vt:variant>
      <vt:variant>
        <vt:i4>5</vt:i4>
      </vt:variant>
      <vt:variant>
        <vt:lpwstr/>
      </vt:variant>
      <vt:variant>
        <vt:lpwstr>_Toc265871832</vt:lpwstr>
      </vt:variant>
      <vt:variant>
        <vt:i4>1769481</vt:i4>
      </vt:variant>
      <vt:variant>
        <vt:i4>242</vt:i4>
      </vt:variant>
      <vt:variant>
        <vt:i4>0</vt:i4>
      </vt:variant>
      <vt:variant>
        <vt:i4>5</vt:i4>
      </vt:variant>
      <vt:variant>
        <vt:lpwstr/>
      </vt:variant>
      <vt:variant>
        <vt:lpwstr>_Toc265871831</vt:lpwstr>
      </vt:variant>
      <vt:variant>
        <vt:i4>1769480</vt:i4>
      </vt:variant>
      <vt:variant>
        <vt:i4>236</vt:i4>
      </vt:variant>
      <vt:variant>
        <vt:i4>0</vt:i4>
      </vt:variant>
      <vt:variant>
        <vt:i4>5</vt:i4>
      </vt:variant>
      <vt:variant>
        <vt:lpwstr/>
      </vt:variant>
      <vt:variant>
        <vt:lpwstr>_Toc265871830</vt:lpwstr>
      </vt:variant>
      <vt:variant>
        <vt:i4>1703937</vt:i4>
      </vt:variant>
      <vt:variant>
        <vt:i4>230</vt:i4>
      </vt:variant>
      <vt:variant>
        <vt:i4>0</vt:i4>
      </vt:variant>
      <vt:variant>
        <vt:i4>5</vt:i4>
      </vt:variant>
      <vt:variant>
        <vt:lpwstr/>
      </vt:variant>
      <vt:variant>
        <vt:lpwstr>_Toc265871829</vt:lpwstr>
      </vt:variant>
      <vt:variant>
        <vt:i4>1703936</vt:i4>
      </vt:variant>
      <vt:variant>
        <vt:i4>224</vt:i4>
      </vt:variant>
      <vt:variant>
        <vt:i4>0</vt:i4>
      </vt:variant>
      <vt:variant>
        <vt:i4>5</vt:i4>
      </vt:variant>
      <vt:variant>
        <vt:lpwstr/>
      </vt:variant>
      <vt:variant>
        <vt:lpwstr>_Toc265871828</vt:lpwstr>
      </vt:variant>
      <vt:variant>
        <vt:i4>1703951</vt:i4>
      </vt:variant>
      <vt:variant>
        <vt:i4>218</vt:i4>
      </vt:variant>
      <vt:variant>
        <vt:i4>0</vt:i4>
      </vt:variant>
      <vt:variant>
        <vt:i4>5</vt:i4>
      </vt:variant>
      <vt:variant>
        <vt:lpwstr/>
      </vt:variant>
      <vt:variant>
        <vt:lpwstr>_Toc265871827</vt:lpwstr>
      </vt:variant>
      <vt:variant>
        <vt:i4>1703950</vt:i4>
      </vt:variant>
      <vt:variant>
        <vt:i4>212</vt:i4>
      </vt:variant>
      <vt:variant>
        <vt:i4>0</vt:i4>
      </vt:variant>
      <vt:variant>
        <vt:i4>5</vt:i4>
      </vt:variant>
      <vt:variant>
        <vt:lpwstr/>
      </vt:variant>
      <vt:variant>
        <vt:lpwstr>_Toc265871826</vt:lpwstr>
      </vt:variant>
      <vt:variant>
        <vt:i4>1703949</vt:i4>
      </vt:variant>
      <vt:variant>
        <vt:i4>206</vt:i4>
      </vt:variant>
      <vt:variant>
        <vt:i4>0</vt:i4>
      </vt:variant>
      <vt:variant>
        <vt:i4>5</vt:i4>
      </vt:variant>
      <vt:variant>
        <vt:lpwstr/>
      </vt:variant>
      <vt:variant>
        <vt:lpwstr>_Toc265871825</vt:lpwstr>
      </vt:variant>
      <vt:variant>
        <vt:i4>1703948</vt:i4>
      </vt:variant>
      <vt:variant>
        <vt:i4>200</vt:i4>
      </vt:variant>
      <vt:variant>
        <vt:i4>0</vt:i4>
      </vt:variant>
      <vt:variant>
        <vt:i4>5</vt:i4>
      </vt:variant>
      <vt:variant>
        <vt:lpwstr/>
      </vt:variant>
      <vt:variant>
        <vt:lpwstr>_Toc265871824</vt:lpwstr>
      </vt:variant>
      <vt:variant>
        <vt:i4>1703947</vt:i4>
      </vt:variant>
      <vt:variant>
        <vt:i4>194</vt:i4>
      </vt:variant>
      <vt:variant>
        <vt:i4>0</vt:i4>
      </vt:variant>
      <vt:variant>
        <vt:i4>5</vt:i4>
      </vt:variant>
      <vt:variant>
        <vt:lpwstr/>
      </vt:variant>
      <vt:variant>
        <vt:lpwstr>_Toc265871823</vt:lpwstr>
      </vt:variant>
      <vt:variant>
        <vt:i4>1703946</vt:i4>
      </vt:variant>
      <vt:variant>
        <vt:i4>188</vt:i4>
      </vt:variant>
      <vt:variant>
        <vt:i4>0</vt:i4>
      </vt:variant>
      <vt:variant>
        <vt:i4>5</vt:i4>
      </vt:variant>
      <vt:variant>
        <vt:lpwstr/>
      </vt:variant>
      <vt:variant>
        <vt:lpwstr>_Toc265871822</vt:lpwstr>
      </vt:variant>
      <vt:variant>
        <vt:i4>1703945</vt:i4>
      </vt:variant>
      <vt:variant>
        <vt:i4>182</vt:i4>
      </vt:variant>
      <vt:variant>
        <vt:i4>0</vt:i4>
      </vt:variant>
      <vt:variant>
        <vt:i4>5</vt:i4>
      </vt:variant>
      <vt:variant>
        <vt:lpwstr/>
      </vt:variant>
      <vt:variant>
        <vt:lpwstr>_Toc265871821</vt:lpwstr>
      </vt:variant>
      <vt:variant>
        <vt:i4>1703944</vt:i4>
      </vt:variant>
      <vt:variant>
        <vt:i4>176</vt:i4>
      </vt:variant>
      <vt:variant>
        <vt:i4>0</vt:i4>
      </vt:variant>
      <vt:variant>
        <vt:i4>5</vt:i4>
      </vt:variant>
      <vt:variant>
        <vt:lpwstr/>
      </vt:variant>
      <vt:variant>
        <vt:lpwstr>_Toc265871820</vt:lpwstr>
      </vt:variant>
      <vt:variant>
        <vt:i4>1638401</vt:i4>
      </vt:variant>
      <vt:variant>
        <vt:i4>170</vt:i4>
      </vt:variant>
      <vt:variant>
        <vt:i4>0</vt:i4>
      </vt:variant>
      <vt:variant>
        <vt:i4>5</vt:i4>
      </vt:variant>
      <vt:variant>
        <vt:lpwstr/>
      </vt:variant>
      <vt:variant>
        <vt:lpwstr>_Toc265871819</vt:lpwstr>
      </vt:variant>
      <vt:variant>
        <vt:i4>1638400</vt:i4>
      </vt:variant>
      <vt:variant>
        <vt:i4>164</vt:i4>
      </vt:variant>
      <vt:variant>
        <vt:i4>0</vt:i4>
      </vt:variant>
      <vt:variant>
        <vt:i4>5</vt:i4>
      </vt:variant>
      <vt:variant>
        <vt:lpwstr/>
      </vt:variant>
      <vt:variant>
        <vt:lpwstr>_Toc265871818</vt:lpwstr>
      </vt:variant>
      <vt:variant>
        <vt:i4>1638415</vt:i4>
      </vt:variant>
      <vt:variant>
        <vt:i4>158</vt:i4>
      </vt:variant>
      <vt:variant>
        <vt:i4>0</vt:i4>
      </vt:variant>
      <vt:variant>
        <vt:i4>5</vt:i4>
      </vt:variant>
      <vt:variant>
        <vt:lpwstr/>
      </vt:variant>
      <vt:variant>
        <vt:lpwstr>_Toc265871817</vt:lpwstr>
      </vt:variant>
      <vt:variant>
        <vt:i4>1638414</vt:i4>
      </vt:variant>
      <vt:variant>
        <vt:i4>152</vt:i4>
      </vt:variant>
      <vt:variant>
        <vt:i4>0</vt:i4>
      </vt:variant>
      <vt:variant>
        <vt:i4>5</vt:i4>
      </vt:variant>
      <vt:variant>
        <vt:lpwstr/>
      </vt:variant>
      <vt:variant>
        <vt:lpwstr>_Toc265871816</vt:lpwstr>
      </vt:variant>
      <vt:variant>
        <vt:i4>1638413</vt:i4>
      </vt:variant>
      <vt:variant>
        <vt:i4>146</vt:i4>
      </vt:variant>
      <vt:variant>
        <vt:i4>0</vt:i4>
      </vt:variant>
      <vt:variant>
        <vt:i4>5</vt:i4>
      </vt:variant>
      <vt:variant>
        <vt:lpwstr/>
      </vt:variant>
      <vt:variant>
        <vt:lpwstr>_Toc265871815</vt:lpwstr>
      </vt:variant>
      <vt:variant>
        <vt:i4>1638412</vt:i4>
      </vt:variant>
      <vt:variant>
        <vt:i4>140</vt:i4>
      </vt:variant>
      <vt:variant>
        <vt:i4>0</vt:i4>
      </vt:variant>
      <vt:variant>
        <vt:i4>5</vt:i4>
      </vt:variant>
      <vt:variant>
        <vt:lpwstr/>
      </vt:variant>
      <vt:variant>
        <vt:lpwstr>_Toc265871814</vt:lpwstr>
      </vt:variant>
      <vt:variant>
        <vt:i4>1638411</vt:i4>
      </vt:variant>
      <vt:variant>
        <vt:i4>134</vt:i4>
      </vt:variant>
      <vt:variant>
        <vt:i4>0</vt:i4>
      </vt:variant>
      <vt:variant>
        <vt:i4>5</vt:i4>
      </vt:variant>
      <vt:variant>
        <vt:lpwstr/>
      </vt:variant>
      <vt:variant>
        <vt:lpwstr>_Toc265871813</vt:lpwstr>
      </vt:variant>
      <vt:variant>
        <vt:i4>1638410</vt:i4>
      </vt:variant>
      <vt:variant>
        <vt:i4>128</vt:i4>
      </vt:variant>
      <vt:variant>
        <vt:i4>0</vt:i4>
      </vt:variant>
      <vt:variant>
        <vt:i4>5</vt:i4>
      </vt:variant>
      <vt:variant>
        <vt:lpwstr/>
      </vt:variant>
      <vt:variant>
        <vt:lpwstr>_Toc265871812</vt:lpwstr>
      </vt:variant>
      <vt:variant>
        <vt:i4>1638409</vt:i4>
      </vt:variant>
      <vt:variant>
        <vt:i4>122</vt:i4>
      </vt:variant>
      <vt:variant>
        <vt:i4>0</vt:i4>
      </vt:variant>
      <vt:variant>
        <vt:i4>5</vt:i4>
      </vt:variant>
      <vt:variant>
        <vt:lpwstr/>
      </vt:variant>
      <vt:variant>
        <vt:lpwstr>_Toc265871811</vt:lpwstr>
      </vt:variant>
      <vt:variant>
        <vt:i4>1638408</vt:i4>
      </vt:variant>
      <vt:variant>
        <vt:i4>116</vt:i4>
      </vt:variant>
      <vt:variant>
        <vt:i4>0</vt:i4>
      </vt:variant>
      <vt:variant>
        <vt:i4>5</vt:i4>
      </vt:variant>
      <vt:variant>
        <vt:lpwstr/>
      </vt:variant>
      <vt:variant>
        <vt:lpwstr>_Toc265871810</vt:lpwstr>
      </vt:variant>
      <vt:variant>
        <vt:i4>1572865</vt:i4>
      </vt:variant>
      <vt:variant>
        <vt:i4>110</vt:i4>
      </vt:variant>
      <vt:variant>
        <vt:i4>0</vt:i4>
      </vt:variant>
      <vt:variant>
        <vt:i4>5</vt:i4>
      </vt:variant>
      <vt:variant>
        <vt:lpwstr/>
      </vt:variant>
      <vt:variant>
        <vt:lpwstr>_Toc265871809</vt:lpwstr>
      </vt:variant>
      <vt:variant>
        <vt:i4>1572864</vt:i4>
      </vt:variant>
      <vt:variant>
        <vt:i4>104</vt:i4>
      </vt:variant>
      <vt:variant>
        <vt:i4>0</vt:i4>
      </vt:variant>
      <vt:variant>
        <vt:i4>5</vt:i4>
      </vt:variant>
      <vt:variant>
        <vt:lpwstr/>
      </vt:variant>
      <vt:variant>
        <vt:lpwstr>_Toc265871808</vt:lpwstr>
      </vt:variant>
      <vt:variant>
        <vt:i4>1572879</vt:i4>
      </vt:variant>
      <vt:variant>
        <vt:i4>98</vt:i4>
      </vt:variant>
      <vt:variant>
        <vt:i4>0</vt:i4>
      </vt:variant>
      <vt:variant>
        <vt:i4>5</vt:i4>
      </vt:variant>
      <vt:variant>
        <vt:lpwstr/>
      </vt:variant>
      <vt:variant>
        <vt:lpwstr>_Toc265871807</vt:lpwstr>
      </vt:variant>
      <vt:variant>
        <vt:i4>1572878</vt:i4>
      </vt:variant>
      <vt:variant>
        <vt:i4>92</vt:i4>
      </vt:variant>
      <vt:variant>
        <vt:i4>0</vt:i4>
      </vt:variant>
      <vt:variant>
        <vt:i4>5</vt:i4>
      </vt:variant>
      <vt:variant>
        <vt:lpwstr/>
      </vt:variant>
      <vt:variant>
        <vt:lpwstr>_Toc265871806</vt:lpwstr>
      </vt:variant>
      <vt:variant>
        <vt:i4>1572877</vt:i4>
      </vt:variant>
      <vt:variant>
        <vt:i4>86</vt:i4>
      </vt:variant>
      <vt:variant>
        <vt:i4>0</vt:i4>
      </vt:variant>
      <vt:variant>
        <vt:i4>5</vt:i4>
      </vt:variant>
      <vt:variant>
        <vt:lpwstr/>
      </vt:variant>
      <vt:variant>
        <vt:lpwstr>_Toc265871805</vt:lpwstr>
      </vt:variant>
      <vt:variant>
        <vt:i4>1572876</vt:i4>
      </vt:variant>
      <vt:variant>
        <vt:i4>80</vt:i4>
      </vt:variant>
      <vt:variant>
        <vt:i4>0</vt:i4>
      </vt:variant>
      <vt:variant>
        <vt:i4>5</vt:i4>
      </vt:variant>
      <vt:variant>
        <vt:lpwstr/>
      </vt:variant>
      <vt:variant>
        <vt:lpwstr>_Toc265871804</vt:lpwstr>
      </vt:variant>
      <vt:variant>
        <vt:i4>1572875</vt:i4>
      </vt:variant>
      <vt:variant>
        <vt:i4>74</vt:i4>
      </vt:variant>
      <vt:variant>
        <vt:i4>0</vt:i4>
      </vt:variant>
      <vt:variant>
        <vt:i4>5</vt:i4>
      </vt:variant>
      <vt:variant>
        <vt:lpwstr/>
      </vt:variant>
      <vt:variant>
        <vt:lpwstr>_Toc265871803</vt:lpwstr>
      </vt:variant>
      <vt:variant>
        <vt:i4>1572874</vt:i4>
      </vt:variant>
      <vt:variant>
        <vt:i4>68</vt:i4>
      </vt:variant>
      <vt:variant>
        <vt:i4>0</vt:i4>
      </vt:variant>
      <vt:variant>
        <vt:i4>5</vt:i4>
      </vt:variant>
      <vt:variant>
        <vt:lpwstr/>
      </vt:variant>
      <vt:variant>
        <vt:lpwstr>_Toc265871802</vt:lpwstr>
      </vt:variant>
      <vt:variant>
        <vt:i4>1572873</vt:i4>
      </vt:variant>
      <vt:variant>
        <vt:i4>62</vt:i4>
      </vt:variant>
      <vt:variant>
        <vt:i4>0</vt:i4>
      </vt:variant>
      <vt:variant>
        <vt:i4>5</vt:i4>
      </vt:variant>
      <vt:variant>
        <vt:lpwstr/>
      </vt:variant>
      <vt:variant>
        <vt:lpwstr>_Toc265871801</vt:lpwstr>
      </vt:variant>
      <vt:variant>
        <vt:i4>1572872</vt:i4>
      </vt:variant>
      <vt:variant>
        <vt:i4>56</vt:i4>
      </vt:variant>
      <vt:variant>
        <vt:i4>0</vt:i4>
      </vt:variant>
      <vt:variant>
        <vt:i4>5</vt:i4>
      </vt:variant>
      <vt:variant>
        <vt:lpwstr/>
      </vt:variant>
      <vt:variant>
        <vt:lpwstr>_Toc265871800</vt:lpwstr>
      </vt:variant>
      <vt:variant>
        <vt:i4>1114126</vt:i4>
      </vt:variant>
      <vt:variant>
        <vt:i4>50</vt:i4>
      </vt:variant>
      <vt:variant>
        <vt:i4>0</vt:i4>
      </vt:variant>
      <vt:variant>
        <vt:i4>5</vt:i4>
      </vt:variant>
      <vt:variant>
        <vt:lpwstr/>
      </vt:variant>
      <vt:variant>
        <vt:lpwstr>_Toc265871799</vt:lpwstr>
      </vt:variant>
      <vt:variant>
        <vt:i4>1114127</vt:i4>
      </vt:variant>
      <vt:variant>
        <vt:i4>44</vt:i4>
      </vt:variant>
      <vt:variant>
        <vt:i4>0</vt:i4>
      </vt:variant>
      <vt:variant>
        <vt:i4>5</vt:i4>
      </vt:variant>
      <vt:variant>
        <vt:lpwstr/>
      </vt:variant>
      <vt:variant>
        <vt:lpwstr>_Toc265871798</vt:lpwstr>
      </vt:variant>
      <vt:variant>
        <vt:i4>1114112</vt:i4>
      </vt:variant>
      <vt:variant>
        <vt:i4>38</vt:i4>
      </vt:variant>
      <vt:variant>
        <vt:i4>0</vt:i4>
      </vt:variant>
      <vt:variant>
        <vt:i4>5</vt:i4>
      </vt:variant>
      <vt:variant>
        <vt:lpwstr/>
      </vt:variant>
      <vt:variant>
        <vt:lpwstr>_Toc265871797</vt:lpwstr>
      </vt:variant>
      <vt:variant>
        <vt:i4>1114113</vt:i4>
      </vt:variant>
      <vt:variant>
        <vt:i4>32</vt:i4>
      </vt:variant>
      <vt:variant>
        <vt:i4>0</vt:i4>
      </vt:variant>
      <vt:variant>
        <vt:i4>5</vt:i4>
      </vt:variant>
      <vt:variant>
        <vt:lpwstr/>
      </vt:variant>
      <vt:variant>
        <vt:lpwstr>_Toc265871796</vt:lpwstr>
      </vt:variant>
      <vt:variant>
        <vt:i4>1114114</vt:i4>
      </vt:variant>
      <vt:variant>
        <vt:i4>26</vt:i4>
      </vt:variant>
      <vt:variant>
        <vt:i4>0</vt:i4>
      </vt:variant>
      <vt:variant>
        <vt:i4>5</vt:i4>
      </vt:variant>
      <vt:variant>
        <vt:lpwstr/>
      </vt:variant>
      <vt:variant>
        <vt:lpwstr>_Toc265871795</vt:lpwstr>
      </vt:variant>
      <vt:variant>
        <vt:i4>1114115</vt:i4>
      </vt:variant>
      <vt:variant>
        <vt:i4>20</vt:i4>
      </vt:variant>
      <vt:variant>
        <vt:i4>0</vt:i4>
      </vt:variant>
      <vt:variant>
        <vt:i4>5</vt:i4>
      </vt:variant>
      <vt:variant>
        <vt:lpwstr/>
      </vt:variant>
      <vt:variant>
        <vt:lpwstr>_Toc265871794</vt:lpwstr>
      </vt:variant>
      <vt:variant>
        <vt:i4>1114116</vt:i4>
      </vt:variant>
      <vt:variant>
        <vt:i4>14</vt:i4>
      </vt:variant>
      <vt:variant>
        <vt:i4>0</vt:i4>
      </vt:variant>
      <vt:variant>
        <vt:i4>5</vt:i4>
      </vt:variant>
      <vt:variant>
        <vt:lpwstr/>
      </vt:variant>
      <vt:variant>
        <vt:lpwstr>_Toc265871793</vt:lpwstr>
      </vt:variant>
      <vt:variant>
        <vt:i4>1114117</vt:i4>
      </vt:variant>
      <vt:variant>
        <vt:i4>8</vt:i4>
      </vt:variant>
      <vt:variant>
        <vt:i4>0</vt:i4>
      </vt:variant>
      <vt:variant>
        <vt:i4>5</vt:i4>
      </vt:variant>
      <vt:variant>
        <vt:lpwstr/>
      </vt:variant>
      <vt:variant>
        <vt:lpwstr>_Toc265871792</vt:lpwstr>
      </vt:variant>
      <vt:variant>
        <vt:i4>1114118</vt:i4>
      </vt:variant>
      <vt:variant>
        <vt:i4>2</vt:i4>
      </vt:variant>
      <vt:variant>
        <vt:i4>0</vt:i4>
      </vt:variant>
      <vt:variant>
        <vt:i4>5</vt:i4>
      </vt:variant>
      <vt:variant>
        <vt:lpwstr/>
      </vt:variant>
      <vt:variant>
        <vt:lpwstr>_Toc265871791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1512819</dc:creator>
  <cp:lastModifiedBy>Eis</cp:lastModifiedBy>
  <cp:revision>2</cp:revision>
  <cp:lastPrinted>2010-11-15T15:52:00Z</cp:lastPrinted>
  <dcterms:created xsi:type="dcterms:W3CDTF">2011-01-24T09:17:00Z</dcterms:created>
  <dcterms:modified xsi:type="dcterms:W3CDTF">2011-01-24T09:17:00Z</dcterms:modified>
</cp:coreProperties>
</file>