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DC7A" w14:textId="77777777" w:rsidR="004247D6" w:rsidRPr="00EB3AAF" w:rsidRDefault="001A09E0" w:rsidP="001A09E0">
      <w:pPr>
        <w:pStyle w:val="Geenafstand"/>
        <w:spacing w:line="360" w:lineRule="auto"/>
        <w:rPr>
          <w:rFonts w:cstheme="majorHAnsi"/>
          <w:b/>
          <w:sz w:val="40"/>
          <w:szCs w:val="32"/>
        </w:rPr>
      </w:pPr>
      <w:r w:rsidRPr="00EB3AAF">
        <w:rPr>
          <w:rFonts w:cstheme="majorHAnsi"/>
          <w:b/>
          <w:noProof/>
          <w:sz w:val="40"/>
          <w:szCs w:val="32"/>
        </w:rPr>
        <mc:AlternateContent>
          <mc:Choice Requires="wps">
            <w:drawing>
              <wp:anchor distT="0" distB="0" distL="114300" distR="114300" simplePos="0" relativeHeight="251659264" behindDoc="1" locked="0" layoutInCell="1" allowOverlap="1" wp14:anchorId="65F3B14C" wp14:editId="50E5A1E6">
                <wp:simplePos x="0" y="0"/>
                <wp:positionH relativeFrom="column">
                  <wp:posOffset>-963295</wp:posOffset>
                </wp:positionH>
                <wp:positionV relativeFrom="paragraph">
                  <wp:posOffset>-119784</wp:posOffset>
                </wp:positionV>
                <wp:extent cx="7731888" cy="5973116"/>
                <wp:effectExtent l="0" t="0" r="21590" b="27940"/>
                <wp:wrapNone/>
                <wp:docPr id="10" name="Rechthoek 10"/>
                <wp:cNvGraphicFramePr/>
                <a:graphic xmlns:a="http://schemas.openxmlformats.org/drawingml/2006/main">
                  <a:graphicData uri="http://schemas.microsoft.com/office/word/2010/wordprocessingShape">
                    <wps:wsp>
                      <wps:cNvSpPr/>
                      <wps:spPr>
                        <a:xfrm>
                          <a:off x="0" y="0"/>
                          <a:ext cx="7731888" cy="5973116"/>
                        </a:xfrm>
                        <a:prstGeom prst="rect">
                          <a:avLst/>
                        </a:prstGeom>
                        <a:solidFill>
                          <a:schemeClr val="accent6">
                            <a:lumMod val="20000"/>
                            <a:lumOff val="80000"/>
                          </a:schemeClr>
                        </a:solidFill>
                        <a:ln>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E606B" id="Rechthoek 10" o:spid="_x0000_s1026" style="position:absolute;margin-left:-75.85pt;margin-top:-9.45pt;width:608.8pt;height:47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" fillcolor="#e2efd9 [665]" strokecolor="#e2efd9 [665]" strokeweight="1pt"/>
            </w:pict>
          </mc:Fallback>
        </mc:AlternateContent>
      </w:r>
      <w:r w:rsidR="0098477B" w:rsidRPr="00EB3AAF">
        <w:rPr>
          <w:rFonts w:cstheme="majorHAnsi"/>
          <w:b/>
          <w:sz w:val="40"/>
          <w:szCs w:val="32"/>
        </w:rPr>
        <w:t>Vibrator</w:t>
      </w:r>
      <w:r w:rsidR="004247D6" w:rsidRPr="00EB3AAF">
        <w:rPr>
          <w:rFonts w:cstheme="majorHAnsi"/>
          <w:b/>
          <w:sz w:val="40"/>
          <w:szCs w:val="32"/>
        </w:rPr>
        <w:t xml:space="preserve"> ter ontspanning van de larynxspieren</w:t>
      </w:r>
      <w:r w:rsidR="004C20B4" w:rsidRPr="00EB3AAF">
        <w:rPr>
          <w:rFonts w:cstheme="majorHAnsi"/>
          <w:b/>
          <w:sz w:val="40"/>
          <w:szCs w:val="32"/>
        </w:rPr>
        <w:t>?!</w:t>
      </w:r>
    </w:p>
    <w:p w14:paraId="21FB2923" w14:textId="77777777" w:rsidR="00684701" w:rsidRPr="00EB3AAF" w:rsidRDefault="003E50DA" w:rsidP="001A09E0">
      <w:pPr>
        <w:pStyle w:val="Geenafstand"/>
        <w:spacing w:line="360" w:lineRule="auto"/>
        <w:rPr>
          <w:rFonts w:cstheme="majorHAnsi"/>
          <w:b/>
          <w:sz w:val="24"/>
          <w:szCs w:val="28"/>
        </w:rPr>
      </w:pPr>
      <w:r w:rsidRPr="00EB3AAF">
        <w:rPr>
          <w:rFonts w:cstheme="majorHAnsi"/>
          <w:b/>
          <w:sz w:val="24"/>
          <w:szCs w:val="28"/>
        </w:rPr>
        <w:t xml:space="preserve">Een kwantitatief onderzoek naar het </w:t>
      </w:r>
      <w:r w:rsidR="00684701" w:rsidRPr="00EB3AAF">
        <w:rPr>
          <w:rFonts w:cstheme="majorHAnsi"/>
          <w:b/>
          <w:sz w:val="24"/>
          <w:szCs w:val="28"/>
        </w:rPr>
        <w:t xml:space="preserve">gebruik van een </w:t>
      </w:r>
      <w:proofErr w:type="spellStart"/>
      <w:r w:rsidR="00684701" w:rsidRPr="00EB3AAF">
        <w:rPr>
          <w:rFonts w:cstheme="majorHAnsi"/>
          <w:b/>
          <w:sz w:val="24"/>
          <w:szCs w:val="28"/>
        </w:rPr>
        <w:t>vibrator</w:t>
      </w:r>
      <w:r w:rsidRPr="00EB3AAF">
        <w:rPr>
          <w:rFonts w:cstheme="majorHAnsi"/>
          <w:b/>
          <w:sz w:val="24"/>
          <w:szCs w:val="28"/>
        </w:rPr>
        <w:t>ei</w:t>
      </w:r>
      <w:proofErr w:type="spellEnd"/>
      <w:r w:rsidRPr="00EB3AAF">
        <w:rPr>
          <w:rFonts w:cstheme="majorHAnsi"/>
          <w:b/>
          <w:sz w:val="24"/>
          <w:szCs w:val="28"/>
        </w:rPr>
        <w:t xml:space="preserve"> </w:t>
      </w:r>
      <w:r w:rsidR="00684701" w:rsidRPr="00EB3AAF">
        <w:rPr>
          <w:rFonts w:cstheme="majorHAnsi"/>
          <w:b/>
          <w:sz w:val="24"/>
          <w:szCs w:val="28"/>
        </w:rPr>
        <w:t>als behandelinstrument bij stemvermoeidheidsklachten onder leerkrachten</w:t>
      </w:r>
    </w:p>
    <w:p w14:paraId="3B65DE02" w14:textId="77777777" w:rsidR="00E3232E" w:rsidRPr="00B94C66" w:rsidRDefault="00A96472" w:rsidP="001A09E0">
      <w:pPr>
        <w:pStyle w:val="Geenafstand"/>
        <w:spacing w:line="360" w:lineRule="auto"/>
        <w:rPr>
          <w:rFonts w:cstheme="majorHAnsi"/>
          <w:szCs w:val="28"/>
        </w:rPr>
      </w:pPr>
      <w:r w:rsidRPr="00B94C66">
        <w:rPr>
          <w:rFonts w:cstheme="majorHAnsi"/>
          <w:szCs w:val="28"/>
        </w:rPr>
        <w:t>A.J. Kooter</w:t>
      </w:r>
    </w:p>
    <w:p w14:paraId="4E02D8B4" w14:textId="77777777" w:rsidR="001A09E0" w:rsidRDefault="001A09E0" w:rsidP="001A09E0">
      <w:pPr>
        <w:pStyle w:val="Geenafstand"/>
        <w:spacing w:line="360" w:lineRule="auto"/>
        <w:jc w:val="both"/>
        <w:rPr>
          <w:rFonts w:cstheme="majorHAnsi"/>
          <w:b/>
          <w:color w:val="538135" w:themeColor="accent6" w:themeShade="BF"/>
          <w:sz w:val="28"/>
          <w:szCs w:val="26"/>
        </w:rPr>
      </w:pPr>
    </w:p>
    <w:p w14:paraId="5E405365" w14:textId="77777777" w:rsidR="001F3499" w:rsidRDefault="00FE3771" w:rsidP="001A09E0">
      <w:pPr>
        <w:pStyle w:val="Geenafstand"/>
        <w:spacing w:line="360" w:lineRule="auto"/>
        <w:jc w:val="both"/>
        <w:rPr>
          <w:rFonts w:cstheme="majorHAnsi"/>
          <w:b/>
          <w:color w:val="5C8E3A"/>
          <w:sz w:val="28"/>
          <w:szCs w:val="26"/>
        </w:rPr>
      </w:pPr>
      <w:r>
        <w:rPr>
          <w:rFonts w:cstheme="majorHAnsi"/>
          <w:b/>
          <w:color w:val="5C8E3A"/>
          <w:sz w:val="28"/>
          <w:szCs w:val="26"/>
        </w:rPr>
        <w:t>Abstract</w:t>
      </w:r>
    </w:p>
    <w:p w14:paraId="64CC3A02" w14:textId="77777777" w:rsidR="001F3499" w:rsidRDefault="001F3499" w:rsidP="001A09E0">
      <w:pPr>
        <w:pStyle w:val="Geenafstand"/>
        <w:spacing w:line="360" w:lineRule="auto"/>
        <w:jc w:val="both"/>
        <w:rPr>
          <w:rFonts w:cstheme="majorHAnsi"/>
          <w:szCs w:val="26"/>
        </w:rPr>
      </w:pPr>
      <w:r>
        <w:rPr>
          <w:rFonts w:cstheme="majorHAnsi"/>
          <w:szCs w:val="26"/>
        </w:rPr>
        <w:t xml:space="preserve">Stemvermoeidheid is een veelgehoorde klacht onder beroepssprekers, waaronder leerkrachten. Deze stemvermoeidheid gaat vaak gepaard met </w:t>
      </w:r>
      <w:proofErr w:type="spellStart"/>
      <w:r>
        <w:rPr>
          <w:rFonts w:cstheme="majorHAnsi"/>
          <w:szCs w:val="26"/>
        </w:rPr>
        <w:t>laryngeale</w:t>
      </w:r>
      <w:proofErr w:type="spellEnd"/>
      <w:r>
        <w:rPr>
          <w:rFonts w:cstheme="majorHAnsi"/>
          <w:szCs w:val="26"/>
        </w:rPr>
        <w:t xml:space="preserve"> spierspanning. Een mogelijke manier om deze spierspanning te verminderen is met het gebruik van een </w:t>
      </w:r>
      <w:proofErr w:type="spellStart"/>
      <w:r>
        <w:rPr>
          <w:rFonts w:cstheme="majorHAnsi"/>
          <w:szCs w:val="26"/>
        </w:rPr>
        <w:t>vibrator</w:t>
      </w:r>
      <w:r w:rsidR="00A4107A">
        <w:rPr>
          <w:rFonts w:cstheme="majorHAnsi"/>
          <w:szCs w:val="26"/>
        </w:rPr>
        <w:t>ei</w:t>
      </w:r>
      <w:proofErr w:type="spellEnd"/>
      <w:r>
        <w:rPr>
          <w:rFonts w:cstheme="majorHAnsi"/>
          <w:szCs w:val="26"/>
        </w:rPr>
        <w:t xml:space="preserve">. Dit onderzoek richt zich op de mogelijke invloed van het gebruik van een </w:t>
      </w:r>
      <w:proofErr w:type="spellStart"/>
      <w:r>
        <w:rPr>
          <w:rFonts w:cstheme="majorHAnsi"/>
          <w:szCs w:val="26"/>
        </w:rPr>
        <w:t>vibratorei</w:t>
      </w:r>
      <w:proofErr w:type="spellEnd"/>
      <w:r>
        <w:rPr>
          <w:rFonts w:cstheme="majorHAnsi"/>
          <w:szCs w:val="26"/>
        </w:rPr>
        <w:t xml:space="preserve"> als massage-instrument voor de larynx op de stemvermoeidheid van leerkrachten. De </w:t>
      </w:r>
      <w:proofErr w:type="spellStart"/>
      <w:r>
        <w:rPr>
          <w:rFonts w:cstheme="majorHAnsi"/>
          <w:szCs w:val="26"/>
        </w:rPr>
        <w:t>Lax</w:t>
      </w:r>
      <w:proofErr w:type="spellEnd"/>
      <w:r>
        <w:rPr>
          <w:rFonts w:cstheme="majorHAnsi"/>
          <w:szCs w:val="26"/>
        </w:rPr>
        <w:t xml:space="preserve"> Vox</w:t>
      </w:r>
      <w:r w:rsidR="00193A8D">
        <w:rPr>
          <w:rFonts w:cstheme="majorHAnsi"/>
          <w:szCs w:val="26"/>
        </w:rPr>
        <w:t xml:space="preserve"> methode</w:t>
      </w:r>
      <w:r>
        <w:rPr>
          <w:rFonts w:cstheme="majorHAnsi"/>
          <w:szCs w:val="26"/>
        </w:rPr>
        <w:t xml:space="preserve"> w</w:t>
      </w:r>
      <w:r w:rsidR="00753685">
        <w:rPr>
          <w:rFonts w:cstheme="majorHAnsi"/>
          <w:szCs w:val="26"/>
        </w:rPr>
        <w:t>erd</w:t>
      </w:r>
      <w:r>
        <w:rPr>
          <w:rFonts w:cstheme="majorHAnsi"/>
          <w:szCs w:val="26"/>
        </w:rPr>
        <w:t xml:space="preserve"> ingezet als vergelijkingsinstrument.</w:t>
      </w:r>
      <w:r w:rsidR="003351ED">
        <w:rPr>
          <w:rFonts w:cstheme="majorHAnsi"/>
          <w:szCs w:val="26"/>
        </w:rPr>
        <w:t xml:space="preserve"> </w:t>
      </w:r>
      <w:r>
        <w:rPr>
          <w:rFonts w:cstheme="majorHAnsi"/>
          <w:szCs w:val="26"/>
        </w:rPr>
        <w:t>De onderzoeksgroep bes</w:t>
      </w:r>
      <w:r w:rsidR="00753685">
        <w:rPr>
          <w:rFonts w:cstheme="majorHAnsi"/>
          <w:szCs w:val="26"/>
        </w:rPr>
        <w:t xml:space="preserve">tond uit zes vrouwelijke leerkrachten met stemvermoeidheidsklachten. Gedurende drie behandelweken werden zij blootgesteld aan drie behandelvormen: </w:t>
      </w:r>
      <w:r w:rsidR="00FE3771">
        <w:rPr>
          <w:rFonts w:cstheme="majorHAnsi"/>
          <w:szCs w:val="26"/>
        </w:rPr>
        <w:t xml:space="preserve">het niet gebruiken van een behandelinstrument (nulmeting), </w:t>
      </w:r>
      <w:r w:rsidR="00753685">
        <w:rPr>
          <w:rFonts w:cstheme="majorHAnsi"/>
          <w:szCs w:val="26"/>
        </w:rPr>
        <w:t>het gebruik van de vibrator</w:t>
      </w:r>
      <w:r w:rsidR="00FE3771">
        <w:rPr>
          <w:rFonts w:cstheme="majorHAnsi"/>
          <w:szCs w:val="26"/>
        </w:rPr>
        <w:t xml:space="preserve"> en</w:t>
      </w:r>
      <w:r w:rsidR="00753685">
        <w:rPr>
          <w:rFonts w:cstheme="majorHAnsi"/>
          <w:szCs w:val="26"/>
        </w:rPr>
        <w:t xml:space="preserve"> het gebruik van de </w:t>
      </w:r>
      <w:proofErr w:type="spellStart"/>
      <w:r w:rsidR="00753685">
        <w:rPr>
          <w:rFonts w:cstheme="majorHAnsi"/>
          <w:szCs w:val="26"/>
        </w:rPr>
        <w:t>Lax</w:t>
      </w:r>
      <w:proofErr w:type="spellEnd"/>
      <w:r w:rsidR="00753685">
        <w:rPr>
          <w:rFonts w:cstheme="majorHAnsi"/>
          <w:szCs w:val="26"/>
        </w:rPr>
        <w:t xml:space="preserve"> Vo</w:t>
      </w:r>
      <w:r w:rsidR="00FE3771">
        <w:rPr>
          <w:rFonts w:cstheme="majorHAnsi"/>
          <w:szCs w:val="26"/>
        </w:rPr>
        <w:t xml:space="preserve">x. </w:t>
      </w:r>
      <w:r w:rsidR="00753685">
        <w:rPr>
          <w:rFonts w:cstheme="majorHAnsi"/>
          <w:szCs w:val="26"/>
        </w:rPr>
        <w:t xml:space="preserve">Er werd gebruik gemaakt van drie meetinstrumenten die </w:t>
      </w:r>
      <w:r w:rsidR="001F4BE3">
        <w:rPr>
          <w:rFonts w:cstheme="majorHAnsi"/>
          <w:szCs w:val="26"/>
        </w:rPr>
        <w:t xml:space="preserve">zijn </w:t>
      </w:r>
      <w:r w:rsidR="00753685">
        <w:rPr>
          <w:rFonts w:cstheme="majorHAnsi"/>
          <w:szCs w:val="26"/>
        </w:rPr>
        <w:t>ingevuld door de participanten: een checklist na elk</w:t>
      </w:r>
      <w:r w:rsidR="001F4BE3">
        <w:rPr>
          <w:rFonts w:cstheme="majorHAnsi"/>
          <w:szCs w:val="26"/>
        </w:rPr>
        <w:t>e</w:t>
      </w:r>
      <w:r w:rsidR="00753685">
        <w:rPr>
          <w:rFonts w:cstheme="majorHAnsi"/>
          <w:szCs w:val="26"/>
        </w:rPr>
        <w:t xml:space="preserve"> oefen</w:t>
      </w:r>
      <w:r w:rsidR="001F4BE3">
        <w:rPr>
          <w:rFonts w:cstheme="majorHAnsi"/>
          <w:szCs w:val="26"/>
        </w:rPr>
        <w:t>sessie</w:t>
      </w:r>
      <w:r w:rsidR="00753685">
        <w:rPr>
          <w:rFonts w:cstheme="majorHAnsi"/>
          <w:szCs w:val="26"/>
        </w:rPr>
        <w:t xml:space="preserve">, een stemvermoeidheidsschaal aan het eind van elke werkdag en de </w:t>
      </w:r>
      <w:proofErr w:type="spellStart"/>
      <w:r w:rsidR="00753685">
        <w:rPr>
          <w:rFonts w:cstheme="majorHAnsi"/>
          <w:szCs w:val="26"/>
        </w:rPr>
        <w:t>Vocal</w:t>
      </w:r>
      <w:proofErr w:type="spellEnd"/>
      <w:r w:rsidR="00753685">
        <w:rPr>
          <w:rFonts w:cstheme="majorHAnsi"/>
          <w:szCs w:val="26"/>
        </w:rPr>
        <w:t xml:space="preserve"> </w:t>
      </w:r>
      <w:proofErr w:type="spellStart"/>
      <w:r w:rsidR="00753685">
        <w:rPr>
          <w:rFonts w:cstheme="majorHAnsi"/>
          <w:szCs w:val="26"/>
        </w:rPr>
        <w:t>Fatigue</w:t>
      </w:r>
      <w:proofErr w:type="spellEnd"/>
      <w:r w:rsidR="00753685">
        <w:rPr>
          <w:rFonts w:cstheme="majorHAnsi"/>
          <w:szCs w:val="26"/>
        </w:rPr>
        <w:t xml:space="preserve"> Index </w:t>
      </w:r>
      <w:r w:rsidR="00BA76B4">
        <w:rPr>
          <w:rFonts w:cstheme="majorHAnsi"/>
          <w:szCs w:val="26"/>
        </w:rPr>
        <w:t xml:space="preserve">(VFI) </w:t>
      </w:r>
      <w:r w:rsidR="00753685">
        <w:rPr>
          <w:rFonts w:cstheme="majorHAnsi"/>
          <w:szCs w:val="26"/>
        </w:rPr>
        <w:t>aan het eind van de behandelweek. De resultaten waren zeer uiteenlopend.</w:t>
      </w:r>
      <w:r w:rsidR="00FE3771">
        <w:rPr>
          <w:rFonts w:cstheme="majorHAnsi"/>
          <w:szCs w:val="26"/>
        </w:rPr>
        <w:t xml:space="preserve"> </w:t>
      </w:r>
      <w:r w:rsidR="00753685">
        <w:rPr>
          <w:rFonts w:cstheme="majorHAnsi"/>
          <w:szCs w:val="26"/>
        </w:rPr>
        <w:t>Een deel van de participanten</w:t>
      </w:r>
      <w:r w:rsidR="00FE3771">
        <w:rPr>
          <w:rFonts w:cstheme="majorHAnsi"/>
          <w:szCs w:val="26"/>
        </w:rPr>
        <w:t xml:space="preserve"> merkte geen verschil na het gebruik van de vibrator</w:t>
      </w:r>
      <w:r w:rsidR="003351ED">
        <w:rPr>
          <w:rFonts w:cstheme="majorHAnsi"/>
          <w:szCs w:val="26"/>
        </w:rPr>
        <w:t>. E</w:t>
      </w:r>
      <w:r w:rsidR="00FE3771">
        <w:rPr>
          <w:rFonts w:cstheme="majorHAnsi"/>
          <w:szCs w:val="26"/>
        </w:rPr>
        <w:t xml:space="preserve">en ander deel </w:t>
      </w:r>
      <w:r w:rsidR="001F4BE3">
        <w:rPr>
          <w:rFonts w:cstheme="majorHAnsi"/>
          <w:szCs w:val="26"/>
        </w:rPr>
        <w:t>ervoer</w:t>
      </w:r>
      <w:r w:rsidR="00FE3771">
        <w:rPr>
          <w:rFonts w:cstheme="majorHAnsi"/>
          <w:szCs w:val="26"/>
        </w:rPr>
        <w:t xml:space="preserve"> wel een positief verschil in </w:t>
      </w:r>
      <w:proofErr w:type="spellStart"/>
      <w:r w:rsidR="00FE3771">
        <w:rPr>
          <w:rFonts w:cstheme="majorHAnsi"/>
          <w:szCs w:val="26"/>
        </w:rPr>
        <w:t>laryngeale</w:t>
      </w:r>
      <w:proofErr w:type="spellEnd"/>
      <w:r w:rsidR="00FE3771">
        <w:rPr>
          <w:rFonts w:cstheme="majorHAnsi"/>
          <w:szCs w:val="26"/>
        </w:rPr>
        <w:t xml:space="preserve"> spanning</w:t>
      </w:r>
      <w:r w:rsidR="003351ED">
        <w:rPr>
          <w:rFonts w:cstheme="majorHAnsi"/>
          <w:szCs w:val="26"/>
        </w:rPr>
        <w:t xml:space="preserve">, maar een </w:t>
      </w:r>
      <w:r w:rsidR="001F4BE3">
        <w:rPr>
          <w:rFonts w:cstheme="majorHAnsi"/>
          <w:szCs w:val="26"/>
        </w:rPr>
        <w:t xml:space="preserve">positief </w:t>
      </w:r>
      <w:r w:rsidR="003351ED">
        <w:rPr>
          <w:rFonts w:cstheme="majorHAnsi"/>
          <w:szCs w:val="26"/>
        </w:rPr>
        <w:t>effect op de stemvermoeidheid bleef uit.</w:t>
      </w:r>
      <w:r w:rsidR="00FE3771">
        <w:rPr>
          <w:rFonts w:cstheme="majorHAnsi"/>
          <w:szCs w:val="26"/>
        </w:rPr>
        <w:t xml:space="preserve"> Weer een andere participant kreeg</w:t>
      </w:r>
      <w:r w:rsidR="00B919E8">
        <w:rPr>
          <w:rFonts w:cstheme="majorHAnsi"/>
          <w:szCs w:val="26"/>
        </w:rPr>
        <w:t xml:space="preserve"> </w:t>
      </w:r>
      <w:r w:rsidR="00FE3771">
        <w:rPr>
          <w:rFonts w:cstheme="majorHAnsi"/>
          <w:szCs w:val="26"/>
        </w:rPr>
        <w:t>gezondheidsklachten. Een eenduidige conclusie trekken was hierdoor niet eenvoudig. Verder onderzoek is d</w:t>
      </w:r>
      <w:r w:rsidR="00B919E8">
        <w:rPr>
          <w:rFonts w:cstheme="majorHAnsi"/>
          <w:szCs w:val="26"/>
        </w:rPr>
        <w:t>aarom</w:t>
      </w:r>
      <w:r w:rsidR="00FE3771">
        <w:rPr>
          <w:rFonts w:cstheme="majorHAnsi"/>
          <w:szCs w:val="26"/>
        </w:rPr>
        <w:t xml:space="preserve"> gewenst.</w:t>
      </w:r>
    </w:p>
    <w:p w14:paraId="09DA4349" w14:textId="77777777" w:rsidR="003351ED" w:rsidRPr="001F3499" w:rsidRDefault="003351ED" w:rsidP="001A09E0">
      <w:pPr>
        <w:pStyle w:val="Geenafstand"/>
        <w:spacing w:line="360" w:lineRule="auto"/>
        <w:jc w:val="both"/>
        <w:rPr>
          <w:rFonts w:cstheme="majorHAnsi"/>
          <w:szCs w:val="26"/>
        </w:rPr>
      </w:pPr>
    </w:p>
    <w:p w14:paraId="1553F1DB" w14:textId="77777777" w:rsidR="00A96472" w:rsidRPr="00700549" w:rsidRDefault="00A96472" w:rsidP="001A09E0">
      <w:pPr>
        <w:pStyle w:val="Geenafstand"/>
        <w:spacing w:line="360" w:lineRule="auto"/>
        <w:jc w:val="both"/>
        <w:rPr>
          <w:rFonts w:cstheme="majorHAnsi"/>
          <w:b/>
          <w:color w:val="5C8E3A"/>
          <w:sz w:val="28"/>
          <w:szCs w:val="26"/>
        </w:rPr>
      </w:pPr>
      <w:r w:rsidRPr="00700549">
        <w:rPr>
          <w:rFonts w:cstheme="majorHAnsi"/>
          <w:b/>
          <w:color w:val="5C8E3A"/>
          <w:sz w:val="28"/>
          <w:szCs w:val="26"/>
        </w:rPr>
        <w:t>Inleiding</w:t>
      </w:r>
    </w:p>
    <w:p w14:paraId="50722A16" w14:textId="77777777" w:rsidR="00BD5BE4" w:rsidRDefault="004721C3" w:rsidP="001A09E0">
      <w:pPr>
        <w:pStyle w:val="Geenafstand"/>
        <w:spacing w:line="360" w:lineRule="auto"/>
        <w:jc w:val="both"/>
        <w:rPr>
          <w:rFonts w:cstheme="majorHAnsi"/>
          <w:szCs w:val="28"/>
        </w:rPr>
      </w:pPr>
      <w:r w:rsidRPr="00B94C66">
        <w:rPr>
          <w:rFonts w:cstheme="majorHAnsi"/>
          <w:szCs w:val="28"/>
        </w:rPr>
        <w:t xml:space="preserve">De stem is binnen veel beroepen een essentieel instrument. Als de stem disfunctioneel is om te kunnen voldoen aan de activiteit die het beroep dagelijks van de stem vraagt, vormt dit een belemmering voor het functioneren binnen het beroep (Decoster, 2012). Tevens wordt de stem buiten het beroep ook veel gebruikt, waar de eventuele problemen zich verder </w:t>
      </w:r>
      <w:r w:rsidR="001F4BE3">
        <w:rPr>
          <w:rFonts w:cstheme="majorHAnsi"/>
          <w:szCs w:val="28"/>
        </w:rPr>
        <w:t xml:space="preserve">kunnen </w:t>
      </w:r>
      <w:r w:rsidRPr="00B94C66">
        <w:rPr>
          <w:rFonts w:cstheme="majorHAnsi"/>
          <w:szCs w:val="28"/>
        </w:rPr>
        <w:t xml:space="preserve">manifesteren. </w:t>
      </w:r>
    </w:p>
    <w:p w14:paraId="46C56B6D" w14:textId="77777777" w:rsidR="00BD5BE4" w:rsidRDefault="004721C3" w:rsidP="00BD5BE4">
      <w:pPr>
        <w:pStyle w:val="Geenafstand"/>
        <w:spacing w:line="360" w:lineRule="auto"/>
        <w:ind w:firstLine="708"/>
        <w:jc w:val="both"/>
        <w:rPr>
          <w:rFonts w:cstheme="majorHAnsi"/>
          <w:szCs w:val="28"/>
        </w:rPr>
      </w:pPr>
      <w:r w:rsidRPr="00B94C66">
        <w:rPr>
          <w:rFonts w:cstheme="majorHAnsi"/>
          <w:szCs w:val="28"/>
        </w:rPr>
        <w:t>Een voorbeeld van zo’n probleem is stemvermoeidheid. Er is geen universeel geaccepteerde definitie van stemvermoeidheid. Het kan worden bekeken als een afzonderlijk stemprobleem als gevolg van langdurig en overmatig stemgebruik (</w:t>
      </w:r>
      <w:proofErr w:type="spellStart"/>
      <w:r w:rsidRPr="00B94C66">
        <w:rPr>
          <w:rFonts w:cstheme="majorHAnsi"/>
          <w:szCs w:val="28"/>
        </w:rPr>
        <w:t>Evgrafova</w:t>
      </w:r>
      <w:proofErr w:type="spellEnd"/>
      <w:r w:rsidRPr="00B94C66">
        <w:rPr>
          <w:rFonts w:cstheme="majorHAnsi"/>
          <w:szCs w:val="28"/>
        </w:rPr>
        <w:t xml:space="preserve">, </w:t>
      </w:r>
      <w:proofErr w:type="spellStart"/>
      <w:r w:rsidRPr="00B94C66">
        <w:rPr>
          <w:rFonts w:cstheme="majorHAnsi"/>
          <w:szCs w:val="28"/>
        </w:rPr>
        <w:t>Evdokimova</w:t>
      </w:r>
      <w:proofErr w:type="spellEnd"/>
      <w:r w:rsidRPr="00B94C66">
        <w:rPr>
          <w:rFonts w:cstheme="majorHAnsi"/>
          <w:szCs w:val="28"/>
        </w:rPr>
        <w:t xml:space="preserve">, </w:t>
      </w:r>
      <w:proofErr w:type="spellStart"/>
      <w:r w:rsidRPr="00B94C66">
        <w:rPr>
          <w:rFonts w:cstheme="majorHAnsi"/>
          <w:szCs w:val="28"/>
        </w:rPr>
        <w:t>Skrelin</w:t>
      </w:r>
      <w:proofErr w:type="spellEnd"/>
      <w:r w:rsidR="00B919E8">
        <w:rPr>
          <w:rFonts w:cstheme="majorHAnsi"/>
          <w:szCs w:val="28"/>
        </w:rPr>
        <w:t>,</w:t>
      </w:r>
      <w:r w:rsidRPr="00B94C66">
        <w:rPr>
          <w:rFonts w:cstheme="majorHAnsi"/>
          <w:szCs w:val="28"/>
        </w:rPr>
        <w:t xml:space="preserve"> &amp; </w:t>
      </w:r>
      <w:proofErr w:type="spellStart"/>
      <w:r w:rsidRPr="00B94C66">
        <w:rPr>
          <w:rFonts w:cstheme="majorHAnsi"/>
          <w:szCs w:val="28"/>
        </w:rPr>
        <w:t>Chukaeva</w:t>
      </w:r>
      <w:proofErr w:type="spellEnd"/>
      <w:r w:rsidRPr="00B94C66">
        <w:rPr>
          <w:rFonts w:cstheme="majorHAnsi"/>
          <w:szCs w:val="28"/>
        </w:rPr>
        <w:t xml:space="preserve">, 2016). De meest voorkomende symptomen van stemvermoeidheid zijn volgens </w:t>
      </w:r>
      <w:proofErr w:type="spellStart"/>
      <w:r w:rsidRPr="00B94C66">
        <w:rPr>
          <w:rFonts w:cstheme="majorHAnsi"/>
          <w:szCs w:val="28"/>
        </w:rPr>
        <w:t>Eustace</w:t>
      </w:r>
      <w:proofErr w:type="spellEnd"/>
      <w:r w:rsidRPr="00B94C66">
        <w:rPr>
          <w:rFonts w:cstheme="majorHAnsi"/>
          <w:szCs w:val="28"/>
        </w:rPr>
        <w:t xml:space="preserve">, </w:t>
      </w:r>
      <w:proofErr w:type="spellStart"/>
      <w:r w:rsidRPr="00B94C66">
        <w:rPr>
          <w:rFonts w:cstheme="majorHAnsi"/>
          <w:szCs w:val="28"/>
        </w:rPr>
        <w:t>Stemple</w:t>
      </w:r>
      <w:proofErr w:type="spellEnd"/>
      <w:r w:rsidR="00B919E8">
        <w:rPr>
          <w:rFonts w:cstheme="majorHAnsi"/>
          <w:szCs w:val="28"/>
        </w:rPr>
        <w:t>,</w:t>
      </w:r>
      <w:r w:rsidRPr="00B94C66">
        <w:rPr>
          <w:rFonts w:cstheme="majorHAnsi"/>
          <w:szCs w:val="28"/>
        </w:rPr>
        <w:t xml:space="preserve"> </w:t>
      </w:r>
      <w:r w:rsidR="00B919E8">
        <w:rPr>
          <w:rFonts w:cstheme="majorHAnsi"/>
          <w:szCs w:val="28"/>
        </w:rPr>
        <w:t>en</w:t>
      </w:r>
      <w:r w:rsidRPr="00B94C66">
        <w:rPr>
          <w:rFonts w:cstheme="majorHAnsi"/>
          <w:szCs w:val="28"/>
        </w:rPr>
        <w:t xml:space="preserve"> Lee (1996) een gevoel van vocale vermoeidheid na langdurig gebruik van de stem, een gevoel van beklemming in</w:t>
      </w:r>
      <w:r w:rsidR="00317599" w:rsidRPr="00B94C66">
        <w:rPr>
          <w:rFonts w:cstheme="majorHAnsi"/>
          <w:szCs w:val="28"/>
        </w:rPr>
        <w:t xml:space="preserve"> het </w:t>
      </w:r>
      <w:r w:rsidRPr="00B94C66">
        <w:rPr>
          <w:rFonts w:cstheme="majorHAnsi"/>
          <w:szCs w:val="28"/>
        </w:rPr>
        <w:t>borst</w:t>
      </w:r>
      <w:r w:rsidR="00317599" w:rsidRPr="00B94C66">
        <w:rPr>
          <w:rFonts w:cstheme="majorHAnsi"/>
          <w:szCs w:val="28"/>
        </w:rPr>
        <w:t>-</w:t>
      </w:r>
      <w:r w:rsidRPr="00B94C66">
        <w:rPr>
          <w:rFonts w:cstheme="majorHAnsi"/>
          <w:szCs w:val="28"/>
        </w:rPr>
        <w:t xml:space="preserve"> en keel</w:t>
      </w:r>
      <w:r w:rsidR="00317599" w:rsidRPr="00B94C66">
        <w:rPr>
          <w:rFonts w:cstheme="majorHAnsi"/>
          <w:szCs w:val="28"/>
        </w:rPr>
        <w:t>gebied</w:t>
      </w:r>
      <w:r w:rsidRPr="00B94C66">
        <w:rPr>
          <w:rFonts w:cstheme="majorHAnsi"/>
          <w:szCs w:val="28"/>
        </w:rPr>
        <w:t xml:space="preserve"> en moeite met luid spreken</w:t>
      </w:r>
      <w:r w:rsidR="00637464">
        <w:rPr>
          <w:rFonts w:cstheme="majorHAnsi"/>
          <w:szCs w:val="28"/>
        </w:rPr>
        <w:t xml:space="preserve">. </w:t>
      </w:r>
      <w:r w:rsidRPr="00B94C66">
        <w:rPr>
          <w:rFonts w:cstheme="majorHAnsi"/>
          <w:szCs w:val="28"/>
        </w:rPr>
        <w:t xml:space="preserve">Volgens </w:t>
      </w:r>
      <w:proofErr w:type="spellStart"/>
      <w:r w:rsidRPr="00B94C66">
        <w:rPr>
          <w:rFonts w:cstheme="majorHAnsi"/>
          <w:szCs w:val="28"/>
        </w:rPr>
        <w:t>Eustace</w:t>
      </w:r>
      <w:proofErr w:type="spellEnd"/>
      <w:r w:rsidRPr="00B94C66">
        <w:rPr>
          <w:rFonts w:cstheme="majorHAnsi"/>
          <w:szCs w:val="28"/>
        </w:rPr>
        <w:t xml:space="preserve"> et al. (1996) is er bij sommige </w:t>
      </w:r>
      <w:r w:rsidRPr="00B94C66">
        <w:rPr>
          <w:rFonts w:cstheme="majorHAnsi"/>
          <w:szCs w:val="28"/>
        </w:rPr>
        <w:lastRenderedPageBreak/>
        <w:t>beroepen een hoger risico op het ontwikkelen van stemvermoeidheid dan bij andere beroepen</w:t>
      </w:r>
      <w:r w:rsidR="00637464">
        <w:rPr>
          <w:rFonts w:cstheme="majorHAnsi"/>
          <w:szCs w:val="28"/>
        </w:rPr>
        <w:t xml:space="preserve">. Dit is het </w:t>
      </w:r>
      <w:r w:rsidRPr="00B94C66">
        <w:rPr>
          <w:rFonts w:cstheme="majorHAnsi"/>
          <w:szCs w:val="28"/>
        </w:rPr>
        <w:t xml:space="preserve">geval bij zogeheten beroepssprekers. </w:t>
      </w:r>
    </w:p>
    <w:p w14:paraId="1EB721D8" w14:textId="77777777" w:rsidR="00B260D5" w:rsidRPr="00B94C66" w:rsidRDefault="004721C3" w:rsidP="003F2A9E">
      <w:pPr>
        <w:pStyle w:val="Geenafstand"/>
        <w:spacing w:line="360" w:lineRule="auto"/>
        <w:ind w:firstLine="708"/>
        <w:jc w:val="both"/>
        <w:rPr>
          <w:rFonts w:cstheme="majorHAnsi"/>
          <w:szCs w:val="28"/>
        </w:rPr>
      </w:pPr>
      <w:r w:rsidRPr="00B94C66">
        <w:rPr>
          <w:rFonts w:cstheme="majorHAnsi"/>
          <w:szCs w:val="28"/>
        </w:rPr>
        <w:t xml:space="preserve">Stemproblemen onder beroepssprekers komen </w:t>
      </w:r>
      <w:r w:rsidR="00F81ACB">
        <w:rPr>
          <w:rFonts w:cstheme="majorHAnsi"/>
          <w:szCs w:val="28"/>
        </w:rPr>
        <w:t>het meest frequent</w:t>
      </w:r>
      <w:r w:rsidRPr="00B94C66">
        <w:rPr>
          <w:rFonts w:cstheme="majorHAnsi"/>
          <w:szCs w:val="28"/>
        </w:rPr>
        <w:t xml:space="preserve"> voor bij leerkrachten (Kuijpers, 2003). Uit een onderzoek van </w:t>
      </w:r>
      <w:r w:rsidR="001363C9">
        <w:rPr>
          <w:rFonts w:cstheme="majorHAnsi"/>
          <w:szCs w:val="28"/>
        </w:rPr>
        <w:t>D</w:t>
      </w:r>
      <w:r w:rsidRPr="00B94C66">
        <w:rPr>
          <w:rFonts w:cstheme="majorHAnsi"/>
          <w:szCs w:val="28"/>
        </w:rPr>
        <w:t>e Jong et al. (2003) bl</w:t>
      </w:r>
      <w:r w:rsidR="00637464">
        <w:rPr>
          <w:rFonts w:cstheme="majorHAnsi"/>
          <w:szCs w:val="28"/>
        </w:rPr>
        <w:t>ijkt</w:t>
      </w:r>
      <w:r w:rsidRPr="00B94C66">
        <w:rPr>
          <w:rFonts w:cstheme="majorHAnsi"/>
          <w:szCs w:val="28"/>
        </w:rPr>
        <w:t xml:space="preserve"> dat leerkrachten ook vaker uitvallen op werk vanwege stemproblemen. Dat onderzoek werd uitgevoerd onder 1878 docenten op het basis- en voortgezet onderwijs. </w:t>
      </w:r>
      <w:r w:rsidR="00637464">
        <w:rPr>
          <w:rFonts w:cstheme="majorHAnsi"/>
          <w:szCs w:val="28"/>
        </w:rPr>
        <w:t xml:space="preserve">Van de participanten </w:t>
      </w:r>
      <w:r w:rsidR="003D21C2">
        <w:rPr>
          <w:rFonts w:cstheme="majorHAnsi"/>
          <w:szCs w:val="28"/>
        </w:rPr>
        <w:t xml:space="preserve">bevestigde </w:t>
      </w:r>
      <w:r w:rsidR="00637464">
        <w:rPr>
          <w:rFonts w:cstheme="majorHAnsi"/>
          <w:szCs w:val="28"/>
        </w:rPr>
        <w:t xml:space="preserve">57% </w:t>
      </w:r>
      <w:r w:rsidRPr="00B94C66">
        <w:rPr>
          <w:rFonts w:cstheme="majorHAnsi"/>
          <w:szCs w:val="28"/>
        </w:rPr>
        <w:t xml:space="preserve">tijdens </w:t>
      </w:r>
      <w:r w:rsidR="003D21C2">
        <w:rPr>
          <w:rFonts w:cstheme="majorHAnsi"/>
          <w:szCs w:val="28"/>
        </w:rPr>
        <w:t>de</w:t>
      </w:r>
      <w:r w:rsidRPr="00B94C66">
        <w:rPr>
          <w:rFonts w:cstheme="majorHAnsi"/>
          <w:szCs w:val="28"/>
        </w:rPr>
        <w:t xml:space="preserve"> beroepsuitoefening stemklachten te hebben gehad en 20% </w:t>
      </w:r>
      <w:r w:rsidR="003D21C2">
        <w:rPr>
          <w:rFonts w:cstheme="majorHAnsi"/>
          <w:szCs w:val="28"/>
        </w:rPr>
        <w:t>is</w:t>
      </w:r>
      <w:r w:rsidRPr="00B94C66">
        <w:rPr>
          <w:rFonts w:cstheme="majorHAnsi"/>
          <w:szCs w:val="28"/>
        </w:rPr>
        <w:t xml:space="preserve"> als gevolg van stemklachten weleens uitgevallen op werk.</w:t>
      </w:r>
      <w:r w:rsidR="003F2A9E">
        <w:rPr>
          <w:rFonts w:cstheme="majorHAnsi"/>
          <w:szCs w:val="28"/>
        </w:rPr>
        <w:t xml:space="preserve"> </w:t>
      </w:r>
      <w:r w:rsidR="00B260D5">
        <w:rPr>
          <w:rFonts w:cstheme="majorHAnsi"/>
          <w:szCs w:val="28"/>
        </w:rPr>
        <w:t>Deze hoge cijfers laten zien dat de invloed van stemproblemen groot kan zijn op bijvoorbeeld de mate van verzuiming. Het is dus belangrijk om deze stemproblemen tegen te gaan. Daarom is er in dit onderzoek gekozen om met leerkrachten te werken als onderzoeksgroep, omdat stemvermoeidheid bij deze beroepsgroep een veelgehoorde klacht is.</w:t>
      </w:r>
    </w:p>
    <w:p w14:paraId="729A2EDC" w14:textId="77777777" w:rsidR="00BD5BE4" w:rsidRDefault="004721C3" w:rsidP="001A09E0">
      <w:pPr>
        <w:pStyle w:val="Geenafstand"/>
        <w:spacing w:line="360" w:lineRule="auto"/>
        <w:ind w:firstLine="708"/>
        <w:jc w:val="both"/>
        <w:rPr>
          <w:rFonts w:cstheme="majorHAnsi"/>
          <w:szCs w:val="28"/>
        </w:rPr>
      </w:pPr>
      <w:r w:rsidRPr="00B94C66">
        <w:rPr>
          <w:rFonts w:cstheme="majorHAnsi"/>
          <w:szCs w:val="28"/>
        </w:rPr>
        <w:t xml:space="preserve">Volgens </w:t>
      </w:r>
      <w:proofErr w:type="spellStart"/>
      <w:r w:rsidRPr="00B94C66">
        <w:rPr>
          <w:rFonts w:cstheme="majorHAnsi"/>
          <w:szCs w:val="28"/>
        </w:rPr>
        <w:t>Koufman</w:t>
      </w:r>
      <w:proofErr w:type="spellEnd"/>
      <w:r w:rsidRPr="00B94C66">
        <w:rPr>
          <w:rFonts w:cstheme="majorHAnsi"/>
          <w:szCs w:val="28"/>
        </w:rPr>
        <w:t xml:space="preserve"> </w:t>
      </w:r>
      <w:r w:rsidR="00B919E8">
        <w:rPr>
          <w:rFonts w:cstheme="majorHAnsi"/>
          <w:szCs w:val="28"/>
        </w:rPr>
        <w:t>en</w:t>
      </w:r>
      <w:r w:rsidRPr="00B94C66">
        <w:rPr>
          <w:rFonts w:cstheme="majorHAnsi"/>
          <w:szCs w:val="28"/>
        </w:rPr>
        <w:t xml:space="preserve"> </w:t>
      </w:r>
      <w:proofErr w:type="spellStart"/>
      <w:r w:rsidRPr="00B94C66">
        <w:rPr>
          <w:rFonts w:cstheme="majorHAnsi"/>
          <w:szCs w:val="28"/>
        </w:rPr>
        <w:t>Isaacson</w:t>
      </w:r>
      <w:proofErr w:type="spellEnd"/>
      <w:r w:rsidRPr="00B94C66">
        <w:rPr>
          <w:rFonts w:cstheme="majorHAnsi"/>
          <w:szCs w:val="28"/>
        </w:rPr>
        <w:t xml:space="preserve"> (geciteerd in </w:t>
      </w:r>
      <w:proofErr w:type="spellStart"/>
      <w:r w:rsidRPr="00B94C66">
        <w:rPr>
          <w:rFonts w:cstheme="majorHAnsi"/>
          <w:szCs w:val="28"/>
        </w:rPr>
        <w:t>Eustace</w:t>
      </w:r>
      <w:proofErr w:type="spellEnd"/>
      <w:r w:rsidRPr="00B94C66">
        <w:rPr>
          <w:rFonts w:cstheme="majorHAnsi"/>
          <w:szCs w:val="28"/>
        </w:rPr>
        <w:t xml:space="preserve"> et al., 1996) gaat stemvermoeidheid bijna altijd samen met abnormale </w:t>
      </w:r>
      <w:proofErr w:type="spellStart"/>
      <w:r w:rsidRPr="00B94C66">
        <w:rPr>
          <w:rFonts w:cstheme="majorHAnsi"/>
          <w:szCs w:val="28"/>
        </w:rPr>
        <w:t>laryngeale</w:t>
      </w:r>
      <w:proofErr w:type="spellEnd"/>
      <w:r w:rsidRPr="00B94C66">
        <w:rPr>
          <w:rFonts w:cstheme="majorHAnsi"/>
          <w:szCs w:val="28"/>
        </w:rPr>
        <w:t xml:space="preserve"> spierspanning</w:t>
      </w:r>
      <w:r w:rsidR="003D21C2">
        <w:rPr>
          <w:rFonts w:cstheme="majorHAnsi"/>
          <w:szCs w:val="28"/>
        </w:rPr>
        <w:t xml:space="preserve">, ook wel </w:t>
      </w:r>
      <w:r w:rsidRPr="00B94C66">
        <w:rPr>
          <w:rFonts w:cstheme="majorHAnsi"/>
          <w:szCs w:val="28"/>
        </w:rPr>
        <w:t>‘</w:t>
      </w:r>
      <w:proofErr w:type="spellStart"/>
      <w:r w:rsidRPr="00B94C66">
        <w:rPr>
          <w:rFonts w:cstheme="majorHAnsi"/>
          <w:szCs w:val="28"/>
        </w:rPr>
        <w:t>muscle</w:t>
      </w:r>
      <w:proofErr w:type="spellEnd"/>
      <w:r w:rsidRPr="00B94C66">
        <w:rPr>
          <w:rFonts w:cstheme="majorHAnsi"/>
          <w:szCs w:val="28"/>
        </w:rPr>
        <w:t xml:space="preserve"> </w:t>
      </w:r>
      <w:proofErr w:type="spellStart"/>
      <w:r w:rsidRPr="00B94C66">
        <w:rPr>
          <w:rFonts w:cstheme="majorHAnsi"/>
          <w:szCs w:val="28"/>
        </w:rPr>
        <w:t>tension</w:t>
      </w:r>
      <w:proofErr w:type="spellEnd"/>
      <w:r w:rsidRPr="00B94C66">
        <w:rPr>
          <w:rFonts w:cstheme="majorHAnsi"/>
          <w:szCs w:val="28"/>
        </w:rPr>
        <w:t xml:space="preserve"> </w:t>
      </w:r>
      <w:proofErr w:type="spellStart"/>
      <w:r w:rsidRPr="00B94C66">
        <w:rPr>
          <w:rFonts w:cstheme="majorHAnsi"/>
          <w:szCs w:val="28"/>
        </w:rPr>
        <w:t>dysphonia</w:t>
      </w:r>
      <w:proofErr w:type="spellEnd"/>
      <w:r w:rsidRPr="00B94C66">
        <w:rPr>
          <w:rFonts w:cstheme="majorHAnsi"/>
          <w:szCs w:val="28"/>
        </w:rPr>
        <w:t xml:space="preserve">’. Deze spierspanning is op verschillende manieren te verminderen. Eén van die manieren is met behulp van de </w:t>
      </w:r>
      <w:proofErr w:type="spellStart"/>
      <w:r w:rsidRPr="00B94C66">
        <w:rPr>
          <w:rFonts w:cstheme="majorHAnsi"/>
          <w:szCs w:val="28"/>
        </w:rPr>
        <w:t>Lax</w:t>
      </w:r>
      <w:proofErr w:type="spellEnd"/>
      <w:r w:rsidRPr="00B94C66">
        <w:rPr>
          <w:rFonts w:cstheme="majorHAnsi"/>
          <w:szCs w:val="28"/>
        </w:rPr>
        <w:t xml:space="preserve"> Vox methode. </w:t>
      </w:r>
      <w:r w:rsidR="003D21C2">
        <w:rPr>
          <w:rFonts w:cstheme="majorHAnsi"/>
          <w:szCs w:val="28"/>
        </w:rPr>
        <w:t xml:space="preserve">Deze methode zorgt </w:t>
      </w:r>
      <w:r w:rsidR="00A84738">
        <w:rPr>
          <w:rFonts w:cstheme="majorHAnsi"/>
          <w:szCs w:val="28"/>
        </w:rPr>
        <w:t xml:space="preserve">onder andere voor een positieve </w:t>
      </w:r>
      <w:proofErr w:type="spellStart"/>
      <w:r w:rsidR="00A84738">
        <w:rPr>
          <w:rFonts w:cstheme="majorHAnsi"/>
          <w:szCs w:val="28"/>
        </w:rPr>
        <w:t>supraglottische</w:t>
      </w:r>
      <w:proofErr w:type="spellEnd"/>
      <w:r w:rsidR="00A84738">
        <w:rPr>
          <w:rFonts w:cstheme="majorHAnsi"/>
          <w:szCs w:val="28"/>
        </w:rPr>
        <w:t xml:space="preserve"> druk boven de stemplooien </w:t>
      </w:r>
      <w:r w:rsidR="00A84738" w:rsidRPr="00B94C66">
        <w:rPr>
          <w:rFonts w:cstheme="majorHAnsi"/>
          <w:szCs w:val="28"/>
        </w:rPr>
        <w:t>(</w:t>
      </w:r>
      <w:proofErr w:type="spellStart"/>
      <w:r w:rsidR="00A84738" w:rsidRPr="00B94C66">
        <w:rPr>
          <w:rFonts w:cstheme="majorHAnsi"/>
          <w:szCs w:val="28"/>
        </w:rPr>
        <w:t>Hartmann</w:t>
      </w:r>
      <w:proofErr w:type="spellEnd"/>
      <w:r w:rsidR="00A84738" w:rsidRPr="00B94C66">
        <w:rPr>
          <w:rFonts w:cstheme="majorHAnsi"/>
          <w:szCs w:val="28"/>
        </w:rPr>
        <w:t>, z.j.)</w:t>
      </w:r>
      <w:r w:rsidR="00A84738">
        <w:rPr>
          <w:rFonts w:cstheme="majorHAnsi"/>
          <w:szCs w:val="28"/>
        </w:rPr>
        <w:t xml:space="preserve">. </w:t>
      </w:r>
      <w:r w:rsidRPr="00B94C66">
        <w:rPr>
          <w:rFonts w:cstheme="majorHAnsi"/>
          <w:szCs w:val="28"/>
        </w:rPr>
        <w:t>Eén van de effecten</w:t>
      </w:r>
      <w:r w:rsidR="003D21C2">
        <w:rPr>
          <w:rFonts w:cstheme="majorHAnsi"/>
          <w:szCs w:val="28"/>
        </w:rPr>
        <w:t xml:space="preserve"> hiervan</w:t>
      </w:r>
      <w:r w:rsidRPr="00B94C66">
        <w:rPr>
          <w:rFonts w:cstheme="majorHAnsi"/>
          <w:szCs w:val="28"/>
        </w:rPr>
        <w:t xml:space="preserve"> is ontspanning in het keelgebied. Uitwendig kan er ook voor ontspanning in het keelgebied worden gezorgd, namelijk met behulp van manuele </w:t>
      </w:r>
      <w:proofErr w:type="spellStart"/>
      <w:r w:rsidRPr="00B94C66">
        <w:rPr>
          <w:rFonts w:cstheme="majorHAnsi"/>
          <w:szCs w:val="28"/>
        </w:rPr>
        <w:t>facilitatie</w:t>
      </w:r>
      <w:proofErr w:type="spellEnd"/>
      <w:r w:rsidRPr="00B94C66">
        <w:rPr>
          <w:rFonts w:cstheme="majorHAnsi"/>
          <w:szCs w:val="28"/>
        </w:rPr>
        <w:t xml:space="preserve"> van de larynx. Bij deze techniek wordt er door middel van manuele technieken meer ruimte en ontspanning gecreëerd in het keelgebied (</w:t>
      </w:r>
      <w:proofErr w:type="spellStart"/>
      <w:r w:rsidRPr="00B94C66">
        <w:rPr>
          <w:rFonts w:cstheme="majorHAnsi"/>
          <w:szCs w:val="28"/>
        </w:rPr>
        <w:t>Helsper</w:t>
      </w:r>
      <w:proofErr w:type="spellEnd"/>
      <w:r w:rsidRPr="00B94C66">
        <w:rPr>
          <w:rFonts w:cstheme="majorHAnsi"/>
          <w:szCs w:val="28"/>
        </w:rPr>
        <w:t>, 2010).  In de sportmassage wordt</w:t>
      </w:r>
      <w:r w:rsidR="001F4BE3">
        <w:rPr>
          <w:rFonts w:cstheme="majorHAnsi"/>
          <w:szCs w:val="28"/>
        </w:rPr>
        <w:t>,</w:t>
      </w:r>
      <w:r w:rsidRPr="00B94C66">
        <w:rPr>
          <w:rFonts w:cstheme="majorHAnsi"/>
          <w:szCs w:val="28"/>
        </w:rPr>
        <w:t xml:space="preserve"> als vervanger van manuele technieken</w:t>
      </w:r>
      <w:r w:rsidR="001F4BE3">
        <w:rPr>
          <w:rFonts w:cstheme="majorHAnsi"/>
          <w:szCs w:val="28"/>
        </w:rPr>
        <w:t>,</w:t>
      </w:r>
      <w:r w:rsidRPr="00B94C66">
        <w:rPr>
          <w:rFonts w:cstheme="majorHAnsi"/>
          <w:szCs w:val="28"/>
        </w:rPr>
        <w:t xml:space="preserve"> </w:t>
      </w:r>
      <w:r w:rsidR="001F4BE3">
        <w:rPr>
          <w:rFonts w:cstheme="majorHAnsi"/>
          <w:szCs w:val="28"/>
        </w:rPr>
        <w:t>ook</w:t>
      </w:r>
      <w:r w:rsidRPr="00B94C66">
        <w:rPr>
          <w:rFonts w:cstheme="majorHAnsi"/>
          <w:szCs w:val="28"/>
        </w:rPr>
        <w:t xml:space="preserve"> gebruik gemaakt van </w:t>
      </w:r>
      <w:proofErr w:type="spellStart"/>
      <w:r w:rsidRPr="00B94C66">
        <w:rPr>
          <w:rFonts w:cstheme="majorHAnsi"/>
          <w:szCs w:val="28"/>
        </w:rPr>
        <w:t>apparatieve</w:t>
      </w:r>
      <w:proofErr w:type="spellEnd"/>
      <w:r w:rsidRPr="00B94C66">
        <w:rPr>
          <w:rFonts w:cstheme="majorHAnsi"/>
          <w:szCs w:val="28"/>
        </w:rPr>
        <w:t xml:space="preserve"> vibratie (Hendriks, </w:t>
      </w:r>
      <w:proofErr w:type="spellStart"/>
      <w:r w:rsidRPr="00B94C66">
        <w:rPr>
          <w:rFonts w:cstheme="majorHAnsi"/>
          <w:szCs w:val="28"/>
        </w:rPr>
        <w:t>Helsper</w:t>
      </w:r>
      <w:proofErr w:type="spellEnd"/>
      <w:r w:rsidR="00B919E8">
        <w:rPr>
          <w:rFonts w:cstheme="majorHAnsi"/>
          <w:szCs w:val="28"/>
        </w:rPr>
        <w:t>,</w:t>
      </w:r>
      <w:r w:rsidRPr="00B94C66">
        <w:rPr>
          <w:rFonts w:cstheme="majorHAnsi"/>
          <w:szCs w:val="28"/>
        </w:rPr>
        <w:t xml:space="preserve"> &amp; Vink, 2002). Dit zou ook toegepast kunnen worden op de larynxspieren. </w:t>
      </w:r>
      <w:r w:rsidR="000E6768">
        <w:rPr>
          <w:rFonts w:cstheme="majorHAnsi"/>
          <w:szCs w:val="28"/>
        </w:rPr>
        <w:t>Echter gaat het b</w:t>
      </w:r>
      <w:r w:rsidR="00317599" w:rsidRPr="00B94C66">
        <w:rPr>
          <w:rFonts w:cstheme="majorHAnsi"/>
          <w:szCs w:val="28"/>
        </w:rPr>
        <w:t>ij</w:t>
      </w:r>
      <w:r w:rsidRPr="00B94C66">
        <w:rPr>
          <w:rFonts w:cstheme="majorHAnsi"/>
          <w:szCs w:val="28"/>
        </w:rPr>
        <w:t xml:space="preserve"> sportmassage</w:t>
      </w:r>
      <w:r w:rsidR="000E6768">
        <w:rPr>
          <w:rFonts w:cstheme="majorHAnsi"/>
          <w:szCs w:val="28"/>
        </w:rPr>
        <w:t xml:space="preserve"> </w:t>
      </w:r>
      <w:r w:rsidRPr="00B94C66">
        <w:rPr>
          <w:rFonts w:cstheme="majorHAnsi"/>
          <w:szCs w:val="28"/>
        </w:rPr>
        <w:t>vaak om grote spiergroepen</w:t>
      </w:r>
      <w:r w:rsidR="00317599" w:rsidRPr="00B94C66">
        <w:rPr>
          <w:rFonts w:cstheme="majorHAnsi"/>
          <w:szCs w:val="28"/>
        </w:rPr>
        <w:t>. D</w:t>
      </w:r>
      <w:r w:rsidRPr="00B94C66">
        <w:rPr>
          <w:rFonts w:cstheme="majorHAnsi"/>
          <w:szCs w:val="28"/>
        </w:rPr>
        <w:t>e larynxspieren zijn</w:t>
      </w:r>
      <w:r w:rsidR="000E6768">
        <w:rPr>
          <w:rFonts w:cstheme="majorHAnsi"/>
          <w:szCs w:val="28"/>
        </w:rPr>
        <w:t xml:space="preserve"> </w:t>
      </w:r>
      <w:r w:rsidRPr="00B94C66">
        <w:rPr>
          <w:rFonts w:cstheme="majorHAnsi"/>
          <w:szCs w:val="28"/>
        </w:rPr>
        <w:t xml:space="preserve">veel kleinere spieren. Daarom zou het gebruik van een kleine vibrator een uitkomst kunnen bieden. </w:t>
      </w:r>
    </w:p>
    <w:p w14:paraId="2004B47F" w14:textId="77777777" w:rsidR="004721C3" w:rsidRPr="00B94C66" w:rsidRDefault="00BD5BE4" w:rsidP="001A09E0">
      <w:pPr>
        <w:pStyle w:val="Geenafstand"/>
        <w:spacing w:line="360" w:lineRule="auto"/>
        <w:ind w:firstLine="708"/>
        <w:jc w:val="both"/>
        <w:rPr>
          <w:rFonts w:cstheme="majorHAnsi"/>
          <w:szCs w:val="28"/>
        </w:rPr>
      </w:pPr>
      <w:r>
        <w:rPr>
          <w:rFonts w:cstheme="majorHAnsi"/>
          <w:szCs w:val="28"/>
        </w:rPr>
        <w:t>Dergelijke</w:t>
      </w:r>
      <w:r w:rsidR="004721C3" w:rsidRPr="00B94C66">
        <w:rPr>
          <w:rFonts w:cstheme="majorHAnsi"/>
          <w:szCs w:val="28"/>
        </w:rPr>
        <w:t xml:space="preserve"> vibrators zijn al op de markt, namelijk zogeheten </w:t>
      </w:r>
      <w:r>
        <w:rPr>
          <w:rFonts w:cstheme="majorHAnsi"/>
          <w:szCs w:val="28"/>
        </w:rPr>
        <w:t>‘</w:t>
      </w:r>
      <w:r w:rsidR="004721C3" w:rsidRPr="00B94C66">
        <w:rPr>
          <w:rFonts w:cstheme="majorHAnsi"/>
          <w:szCs w:val="28"/>
        </w:rPr>
        <w:t>vibratorei</w:t>
      </w:r>
      <w:r w:rsidR="000E6768">
        <w:rPr>
          <w:rFonts w:cstheme="majorHAnsi"/>
          <w:szCs w:val="28"/>
        </w:rPr>
        <w:t>eren</w:t>
      </w:r>
      <w:r>
        <w:rPr>
          <w:rFonts w:cstheme="majorHAnsi"/>
          <w:szCs w:val="28"/>
        </w:rPr>
        <w:t>’</w:t>
      </w:r>
      <w:r w:rsidR="004721C3" w:rsidRPr="00B94C66">
        <w:rPr>
          <w:rFonts w:cstheme="majorHAnsi"/>
          <w:szCs w:val="28"/>
        </w:rPr>
        <w:t xml:space="preserve">. </w:t>
      </w:r>
      <w:r w:rsidR="000E6768">
        <w:rPr>
          <w:rFonts w:cstheme="majorHAnsi"/>
          <w:szCs w:val="28"/>
        </w:rPr>
        <w:t>Deze</w:t>
      </w:r>
      <w:r w:rsidR="004721C3" w:rsidRPr="00B94C66">
        <w:rPr>
          <w:rFonts w:cstheme="majorHAnsi"/>
          <w:szCs w:val="28"/>
        </w:rPr>
        <w:t xml:space="preserve"> zij</w:t>
      </w:r>
      <w:r w:rsidR="00A4107A">
        <w:rPr>
          <w:rFonts w:cstheme="majorHAnsi"/>
          <w:szCs w:val="28"/>
        </w:rPr>
        <w:t>n</w:t>
      </w:r>
      <w:r w:rsidR="004721C3" w:rsidRPr="00B94C66">
        <w:rPr>
          <w:rFonts w:cstheme="majorHAnsi"/>
          <w:szCs w:val="28"/>
        </w:rPr>
        <w:t xml:space="preserve"> </w:t>
      </w:r>
      <w:r w:rsidR="000E6768">
        <w:rPr>
          <w:rFonts w:cstheme="majorHAnsi"/>
          <w:szCs w:val="28"/>
        </w:rPr>
        <w:t xml:space="preserve">gewoonlijk </w:t>
      </w:r>
      <w:r w:rsidR="004721C3" w:rsidRPr="00B94C66">
        <w:rPr>
          <w:rFonts w:cstheme="majorHAnsi"/>
          <w:szCs w:val="28"/>
        </w:rPr>
        <w:t>bedoeld voor andere doeleinden, maar als massage-instrument zouden ze een nieuwe functie kunnen vervullen. Dit idee komt voort uit een in Canada</w:t>
      </w:r>
      <w:r>
        <w:rPr>
          <w:rFonts w:cstheme="majorHAnsi"/>
          <w:szCs w:val="28"/>
        </w:rPr>
        <w:t xml:space="preserve">, door David </w:t>
      </w:r>
      <w:proofErr w:type="spellStart"/>
      <w:r>
        <w:rPr>
          <w:rFonts w:cstheme="majorHAnsi"/>
          <w:szCs w:val="28"/>
        </w:rPr>
        <w:t>Ley</w:t>
      </w:r>
      <w:proofErr w:type="spellEnd"/>
      <w:r>
        <w:rPr>
          <w:rFonts w:cstheme="majorHAnsi"/>
          <w:szCs w:val="28"/>
        </w:rPr>
        <w:t>,</w:t>
      </w:r>
      <w:r w:rsidR="004721C3" w:rsidRPr="00B94C66">
        <w:rPr>
          <w:rFonts w:cstheme="majorHAnsi"/>
          <w:szCs w:val="28"/>
        </w:rPr>
        <w:t xml:space="preserve"> ontwikkelde techniek. Op de website van deze ‘Vibrant Voice </w:t>
      </w:r>
      <w:proofErr w:type="spellStart"/>
      <w:r w:rsidR="004721C3" w:rsidRPr="00B94C66">
        <w:rPr>
          <w:rFonts w:cstheme="majorHAnsi"/>
          <w:szCs w:val="28"/>
        </w:rPr>
        <w:t>Technique</w:t>
      </w:r>
      <w:proofErr w:type="spellEnd"/>
      <w:r w:rsidR="004721C3" w:rsidRPr="00B94C66">
        <w:rPr>
          <w:rFonts w:cstheme="majorHAnsi"/>
          <w:szCs w:val="28"/>
        </w:rPr>
        <w:t>’</w:t>
      </w:r>
      <w:r w:rsidR="000B58EC">
        <w:rPr>
          <w:rFonts w:cstheme="majorHAnsi"/>
          <w:szCs w:val="28"/>
        </w:rPr>
        <w:t xml:space="preserve"> (VVT)</w:t>
      </w:r>
      <w:r w:rsidR="004721C3" w:rsidRPr="00B94C66">
        <w:rPr>
          <w:rFonts w:cstheme="majorHAnsi"/>
          <w:szCs w:val="28"/>
        </w:rPr>
        <w:t xml:space="preserve"> (www.vibrantvoicetechnique.com) is te lezen dat er bij deze techniek een vibrerend apparaat gebruikt wordt om op een effectieve manier de resonantie van de stem te verbeteren en spierspanning</w:t>
      </w:r>
      <w:r w:rsidR="00593A87">
        <w:rPr>
          <w:rFonts w:cstheme="majorHAnsi"/>
          <w:szCs w:val="28"/>
        </w:rPr>
        <w:t xml:space="preserve"> </w:t>
      </w:r>
      <w:r w:rsidR="004721C3" w:rsidRPr="00B94C66">
        <w:rPr>
          <w:rFonts w:cstheme="majorHAnsi"/>
          <w:szCs w:val="28"/>
        </w:rPr>
        <w:t xml:space="preserve">te verminderen. Hoewel er meerdere positieve </w:t>
      </w:r>
      <w:r>
        <w:rPr>
          <w:rFonts w:cstheme="majorHAnsi"/>
          <w:szCs w:val="28"/>
        </w:rPr>
        <w:t>reacties</w:t>
      </w:r>
      <w:r w:rsidR="004721C3" w:rsidRPr="00B94C66">
        <w:rPr>
          <w:rFonts w:cstheme="majorHAnsi"/>
          <w:szCs w:val="28"/>
        </w:rPr>
        <w:t xml:space="preserve"> te lezen zijn in krantenartikelen</w:t>
      </w:r>
      <w:r>
        <w:rPr>
          <w:rFonts w:cstheme="majorHAnsi"/>
          <w:szCs w:val="28"/>
        </w:rPr>
        <w:t>, bijvoorbeeld in het artikel van Irish (2003)</w:t>
      </w:r>
      <w:r w:rsidR="004721C3" w:rsidRPr="00B94C66">
        <w:rPr>
          <w:rFonts w:cstheme="majorHAnsi"/>
          <w:szCs w:val="28"/>
        </w:rPr>
        <w:t>, is er wereldwijd nog weinig tot geen wetenschappelijke evidentie voor de effectiviteit van de vibrator. Studenten</w:t>
      </w:r>
      <w:r>
        <w:rPr>
          <w:rFonts w:cstheme="majorHAnsi"/>
          <w:szCs w:val="28"/>
        </w:rPr>
        <w:t xml:space="preserve"> </w:t>
      </w:r>
      <w:r w:rsidR="006E0D4B">
        <w:rPr>
          <w:rFonts w:cstheme="majorHAnsi"/>
          <w:szCs w:val="28"/>
        </w:rPr>
        <w:t>uit</w:t>
      </w:r>
      <w:r w:rsidR="004721C3" w:rsidRPr="00B94C66">
        <w:rPr>
          <w:rFonts w:cstheme="majorHAnsi"/>
          <w:szCs w:val="28"/>
        </w:rPr>
        <w:t xml:space="preserve"> Canada hebben </w:t>
      </w:r>
      <w:r w:rsidR="00AD3DA9">
        <w:rPr>
          <w:rFonts w:cstheme="majorHAnsi"/>
          <w:szCs w:val="28"/>
        </w:rPr>
        <w:t>er</w:t>
      </w:r>
      <w:r w:rsidR="004721C3" w:rsidRPr="00B94C66">
        <w:rPr>
          <w:rFonts w:cstheme="majorHAnsi"/>
          <w:szCs w:val="28"/>
        </w:rPr>
        <w:t xml:space="preserve"> een pilot </w:t>
      </w:r>
      <w:proofErr w:type="spellStart"/>
      <w:r w:rsidR="004721C3" w:rsidRPr="00B94C66">
        <w:rPr>
          <w:rFonts w:cstheme="majorHAnsi"/>
          <w:szCs w:val="28"/>
        </w:rPr>
        <w:t>study</w:t>
      </w:r>
      <w:proofErr w:type="spellEnd"/>
      <w:r w:rsidR="004721C3" w:rsidRPr="00B94C66">
        <w:rPr>
          <w:rFonts w:cstheme="majorHAnsi"/>
          <w:szCs w:val="28"/>
        </w:rPr>
        <w:t xml:space="preserve"> </w:t>
      </w:r>
      <w:r w:rsidR="006E0D4B">
        <w:rPr>
          <w:rFonts w:cstheme="majorHAnsi"/>
          <w:szCs w:val="28"/>
        </w:rPr>
        <w:t>naar gedaan</w:t>
      </w:r>
      <w:r w:rsidR="00593A87">
        <w:rPr>
          <w:rFonts w:cstheme="majorHAnsi"/>
          <w:szCs w:val="28"/>
        </w:rPr>
        <w:t xml:space="preserve"> (</w:t>
      </w:r>
      <w:proofErr w:type="spellStart"/>
      <w:r w:rsidR="004721C3" w:rsidRPr="00B94C66">
        <w:rPr>
          <w:rFonts w:cstheme="majorHAnsi"/>
          <w:szCs w:val="28"/>
        </w:rPr>
        <w:t>Musca</w:t>
      </w:r>
      <w:proofErr w:type="spellEnd"/>
      <w:r w:rsidR="004721C3" w:rsidRPr="00B94C66">
        <w:rPr>
          <w:rFonts w:cstheme="majorHAnsi"/>
          <w:szCs w:val="28"/>
        </w:rPr>
        <w:t xml:space="preserve"> </w:t>
      </w:r>
      <w:r w:rsidR="00B919E8">
        <w:rPr>
          <w:rFonts w:cstheme="majorHAnsi"/>
          <w:szCs w:val="28"/>
        </w:rPr>
        <w:t>&amp;</w:t>
      </w:r>
      <w:r w:rsidR="004721C3" w:rsidRPr="00B94C66">
        <w:rPr>
          <w:rFonts w:cstheme="majorHAnsi"/>
          <w:szCs w:val="28"/>
        </w:rPr>
        <w:t xml:space="preserve"> </w:t>
      </w:r>
      <w:proofErr w:type="spellStart"/>
      <w:r w:rsidR="004721C3" w:rsidRPr="00B94C66">
        <w:rPr>
          <w:rFonts w:cstheme="majorHAnsi"/>
          <w:szCs w:val="28"/>
        </w:rPr>
        <w:t>Peddle</w:t>
      </w:r>
      <w:proofErr w:type="spellEnd"/>
      <w:r w:rsidR="00593A87">
        <w:rPr>
          <w:rFonts w:cstheme="majorHAnsi"/>
          <w:szCs w:val="28"/>
        </w:rPr>
        <w:t xml:space="preserve">, </w:t>
      </w:r>
      <w:r w:rsidR="004721C3" w:rsidRPr="00B94C66">
        <w:rPr>
          <w:rFonts w:cstheme="majorHAnsi"/>
          <w:szCs w:val="28"/>
        </w:rPr>
        <w:t>2013)</w:t>
      </w:r>
      <w:r w:rsidR="00593A87">
        <w:rPr>
          <w:rFonts w:cstheme="majorHAnsi"/>
          <w:szCs w:val="28"/>
        </w:rPr>
        <w:t xml:space="preserve">. Zij </w:t>
      </w:r>
      <w:r w:rsidR="004721C3" w:rsidRPr="00B94C66">
        <w:rPr>
          <w:rFonts w:cstheme="majorHAnsi"/>
          <w:szCs w:val="28"/>
        </w:rPr>
        <w:t>had</w:t>
      </w:r>
      <w:r w:rsidR="00593A87">
        <w:rPr>
          <w:rFonts w:cstheme="majorHAnsi"/>
          <w:szCs w:val="28"/>
        </w:rPr>
        <w:t>den</w:t>
      </w:r>
      <w:r w:rsidR="004721C3" w:rsidRPr="00B94C66">
        <w:rPr>
          <w:rFonts w:cstheme="majorHAnsi"/>
          <w:szCs w:val="28"/>
        </w:rPr>
        <w:t xml:space="preserve"> als doel </w:t>
      </w:r>
      <w:r w:rsidR="00AD3DA9">
        <w:rPr>
          <w:rFonts w:cstheme="majorHAnsi"/>
          <w:szCs w:val="28"/>
        </w:rPr>
        <w:t xml:space="preserve">te achterhalen </w:t>
      </w:r>
      <w:r w:rsidR="004721C3" w:rsidRPr="00B94C66">
        <w:rPr>
          <w:rFonts w:cstheme="majorHAnsi"/>
          <w:szCs w:val="28"/>
        </w:rPr>
        <w:t xml:space="preserve">of </w:t>
      </w:r>
      <w:r w:rsidR="00593A87">
        <w:rPr>
          <w:rFonts w:cstheme="majorHAnsi"/>
          <w:szCs w:val="28"/>
        </w:rPr>
        <w:t xml:space="preserve">een </w:t>
      </w:r>
      <w:r w:rsidR="004721C3" w:rsidRPr="00B94C66">
        <w:rPr>
          <w:rFonts w:cstheme="majorHAnsi"/>
          <w:szCs w:val="28"/>
        </w:rPr>
        <w:t>vibrator een succesvol behandel</w:t>
      </w:r>
      <w:r w:rsidR="00593A87">
        <w:rPr>
          <w:rFonts w:cstheme="majorHAnsi"/>
          <w:szCs w:val="28"/>
        </w:rPr>
        <w:t>instrument</w:t>
      </w:r>
      <w:r w:rsidR="004721C3" w:rsidRPr="00B94C66">
        <w:rPr>
          <w:rFonts w:cstheme="majorHAnsi"/>
          <w:szCs w:val="28"/>
        </w:rPr>
        <w:t xml:space="preserve"> </w:t>
      </w:r>
      <w:r w:rsidR="00593A87">
        <w:rPr>
          <w:rFonts w:cstheme="majorHAnsi"/>
          <w:szCs w:val="28"/>
        </w:rPr>
        <w:t>is</w:t>
      </w:r>
      <w:r w:rsidR="004721C3" w:rsidRPr="00B94C66">
        <w:rPr>
          <w:rFonts w:cstheme="majorHAnsi"/>
          <w:szCs w:val="28"/>
        </w:rPr>
        <w:t xml:space="preserve"> bij stemvermoeidheid. Vooral op perceptueel gebied was er een positief resultaat. Echter was dit maar een kleinschalig onderzoek met één participant en </w:t>
      </w:r>
      <w:r w:rsidR="004721C3" w:rsidRPr="00B94C66">
        <w:rPr>
          <w:rFonts w:cstheme="majorHAnsi"/>
          <w:szCs w:val="28"/>
        </w:rPr>
        <w:lastRenderedPageBreak/>
        <w:t>vond het onderzoek plaats binnen een niet-spontane setting</w:t>
      </w:r>
      <w:r w:rsidR="00593A87">
        <w:rPr>
          <w:rFonts w:cstheme="majorHAnsi"/>
          <w:szCs w:val="28"/>
        </w:rPr>
        <w:t xml:space="preserve">. </w:t>
      </w:r>
      <w:r w:rsidR="004721C3" w:rsidRPr="00B94C66">
        <w:rPr>
          <w:rFonts w:cstheme="majorHAnsi"/>
          <w:szCs w:val="28"/>
        </w:rPr>
        <w:t>Juist omdat de vibrator toegepast kan worden in het dagelijks leven, is het interessant om het resultaat daarin te meten. Daarom zal in dit onderzoek onderzocht worden wat het effect is van de vibrator op de stemvermoeidheid van leerkrachten</w:t>
      </w:r>
      <w:r w:rsidR="00F97DAB" w:rsidRPr="00B94C66">
        <w:rPr>
          <w:rFonts w:cstheme="majorHAnsi"/>
          <w:szCs w:val="28"/>
        </w:rPr>
        <w:t xml:space="preserve"> in het dagelijks leven.</w:t>
      </w:r>
    </w:p>
    <w:p w14:paraId="6F8D284D" w14:textId="77777777" w:rsidR="004721C3" w:rsidRPr="00B94C66" w:rsidRDefault="004721C3" w:rsidP="003F2A9E">
      <w:pPr>
        <w:pStyle w:val="Geenafstand"/>
        <w:spacing w:line="360" w:lineRule="auto"/>
        <w:ind w:firstLine="708"/>
        <w:jc w:val="both"/>
        <w:rPr>
          <w:rFonts w:cstheme="majorHAnsi"/>
          <w:szCs w:val="28"/>
        </w:rPr>
      </w:pPr>
      <w:r w:rsidRPr="00B94C66">
        <w:rPr>
          <w:rFonts w:cstheme="majorHAnsi"/>
          <w:szCs w:val="28"/>
        </w:rPr>
        <w:t xml:space="preserve">Om dit te onderzoeken is de volgende onderzoeksvraag opgesteld: </w:t>
      </w:r>
      <w:r w:rsidRPr="00B94C66">
        <w:rPr>
          <w:rFonts w:cstheme="majorHAnsi"/>
          <w:i/>
          <w:szCs w:val="28"/>
        </w:rPr>
        <w:t xml:space="preserve">’In hoeverre heeft het </w:t>
      </w:r>
      <w:r w:rsidR="00F97DAB" w:rsidRPr="00B94C66">
        <w:rPr>
          <w:rFonts w:cstheme="majorHAnsi"/>
          <w:i/>
          <w:szCs w:val="28"/>
        </w:rPr>
        <w:t xml:space="preserve">in het dagelijks leven </w:t>
      </w:r>
      <w:r w:rsidRPr="00B94C66">
        <w:rPr>
          <w:rFonts w:cstheme="majorHAnsi"/>
          <w:i/>
          <w:szCs w:val="28"/>
        </w:rPr>
        <w:t>gebruik</w:t>
      </w:r>
      <w:r w:rsidR="00F97DAB" w:rsidRPr="00B94C66">
        <w:rPr>
          <w:rFonts w:cstheme="majorHAnsi"/>
          <w:i/>
          <w:szCs w:val="28"/>
        </w:rPr>
        <w:t xml:space="preserve"> maken</w:t>
      </w:r>
      <w:r w:rsidRPr="00B94C66">
        <w:rPr>
          <w:rFonts w:cstheme="majorHAnsi"/>
          <w:i/>
          <w:szCs w:val="28"/>
        </w:rPr>
        <w:t xml:space="preserve"> van een </w:t>
      </w:r>
      <w:proofErr w:type="spellStart"/>
      <w:r w:rsidRPr="00B94C66">
        <w:rPr>
          <w:rFonts w:cstheme="majorHAnsi"/>
          <w:i/>
          <w:szCs w:val="28"/>
        </w:rPr>
        <w:t>vibratorei</w:t>
      </w:r>
      <w:proofErr w:type="spellEnd"/>
      <w:r w:rsidRPr="00B94C66">
        <w:rPr>
          <w:rFonts w:cstheme="majorHAnsi"/>
          <w:i/>
          <w:szCs w:val="28"/>
        </w:rPr>
        <w:t xml:space="preserve"> als massage-instrument voor de larynx invloed op de stemvermoeidheid van leerkrachten, in vergelijking met het gebruik van de </w:t>
      </w:r>
      <w:proofErr w:type="spellStart"/>
      <w:r w:rsidRPr="00B94C66">
        <w:rPr>
          <w:rFonts w:cstheme="majorHAnsi"/>
          <w:i/>
          <w:szCs w:val="28"/>
        </w:rPr>
        <w:t>Lax</w:t>
      </w:r>
      <w:proofErr w:type="spellEnd"/>
      <w:r w:rsidRPr="00B94C66">
        <w:rPr>
          <w:rFonts w:cstheme="majorHAnsi"/>
          <w:i/>
          <w:szCs w:val="28"/>
        </w:rPr>
        <w:t xml:space="preserve"> Vox?’</w:t>
      </w:r>
      <w:r w:rsidR="003F2A9E">
        <w:rPr>
          <w:rFonts w:cstheme="majorHAnsi"/>
          <w:szCs w:val="28"/>
        </w:rPr>
        <w:t xml:space="preserve">. </w:t>
      </w:r>
      <w:r w:rsidR="006E0D4B" w:rsidRPr="00B94C66">
        <w:rPr>
          <w:rFonts w:cstheme="majorHAnsi"/>
          <w:szCs w:val="28"/>
        </w:rPr>
        <w:t xml:space="preserve">Het </w:t>
      </w:r>
      <w:proofErr w:type="spellStart"/>
      <w:r w:rsidR="006E0D4B" w:rsidRPr="00B94C66">
        <w:rPr>
          <w:rFonts w:cstheme="majorHAnsi"/>
          <w:szCs w:val="28"/>
        </w:rPr>
        <w:t>vibratorei</w:t>
      </w:r>
      <w:proofErr w:type="spellEnd"/>
      <w:r w:rsidR="006E0D4B" w:rsidRPr="00B94C66">
        <w:rPr>
          <w:rFonts w:cstheme="majorHAnsi"/>
          <w:szCs w:val="28"/>
        </w:rPr>
        <w:t xml:space="preserve"> zal in </w:t>
      </w:r>
      <w:r w:rsidR="006E0D4B">
        <w:rPr>
          <w:rFonts w:cstheme="majorHAnsi"/>
          <w:szCs w:val="28"/>
        </w:rPr>
        <w:t>het vervolg</w:t>
      </w:r>
      <w:r w:rsidR="006E0D4B" w:rsidRPr="00B94C66">
        <w:rPr>
          <w:rFonts w:cstheme="majorHAnsi"/>
          <w:szCs w:val="28"/>
        </w:rPr>
        <w:t xml:space="preserve"> ‘de vibrator’ worden genoemd.</w:t>
      </w:r>
      <w:r w:rsidR="006E0D4B">
        <w:rPr>
          <w:rFonts w:cstheme="majorHAnsi"/>
          <w:szCs w:val="28"/>
        </w:rPr>
        <w:t xml:space="preserve"> </w:t>
      </w:r>
      <w:r w:rsidRPr="00B94C66">
        <w:rPr>
          <w:rFonts w:cstheme="majorHAnsi"/>
          <w:szCs w:val="28"/>
        </w:rPr>
        <w:t>Ten eerste w</w:t>
      </w:r>
      <w:r w:rsidR="006E0D4B">
        <w:rPr>
          <w:rFonts w:cstheme="majorHAnsi"/>
          <w:szCs w:val="28"/>
        </w:rPr>
        <w:t xml:space="preserve">ordt </w:t>
      </w:r>
      <w:r w:rsidR="00AD3DA9">
        <w:rPr>
          <w:rFonts w:cstheme="majorHAnsi"/>
          <w:szCs w:val="28"/>
        </w:rPr>
        <w:t>onderzocht</w:t>
      </w:r>
      <w:r w:rsidRPr="00B94C66">
        <w:rPr>
          <w:rFonts w:cstheme="majorHAnsi"/>
          <w:szCs w:val="28"/>
        </w:rPr>
        <w:t xml:space="preserve"> of er überhaupt enige invloed op de stemvermoeidheid te vinden is </w:t>
      </w:r>
      <w:r w:rsidR="00B919E8">
        <w:rPr>
          <w:rFonts w:cstheme="majorHAnsi"/>
          <w:szCs w:val="28"/>
        </w:rPr>
        <w:t>van</w:t>
      </w:r>
      <w:r w:rsidRPr="00B94C66">
        <w:rPr>
          <w:rFonts w:cstheme="majorHAnsi"/>
          <w:szCs w:val="28"/>
        </w:rPr>
        <w:t xml:space="preserve"> het gebruik van een vibrator</w:t>
      </w:r>
      <w:r w:rsidR="00AD3DA9">
        <w:rPr>
          <w:rFonts w:cstheme="majorHAnsi"/>
          <w:szCs w:val="28"/>
        </w:rPr>
        <w:t xml:space="preserve">, er is namelijk weinig tot geen evidentie voor. </w:t>
      </w:r>
      <w:r w:rsidR="00521777" w:rsidRPr="00B94C66">
        <w:rPr>
          <w:rFonts w:cstheme="majorHAnsi"/>
          <w:szCs w:val="28"/>
        </w:rPr>
        <w:t>Ten tweede</w:t>
      </w:r>
      <w:r w:rsidRPr="00B94C66">
        <w:rPr>
          <w:rFonts w:cstheme="majorHAnsi"/>
          <w:szCs w:val="28"/>
        </w:rPr>
        <w:t xml:space="preserve"> zal de mate van invloed op de stemvermoeidheid vergeleken worden met een ander</w:t>
      </w:r>
      <w:r w:rsidR="00AD3DA9">
        <w:rPr>
          <w:rFonts w:cstheme="majorHAnsi"/>
          <w:szCs w:val="28"/>
        </w:rPr>
        <w:t xml:space="preserve"> </w:t>
      </w:r>
      <w:r w:rsidRPr="00B94C66">
        <w:rPr>
          <w:rFonts w:cstheme="majorHAnsi"/>
          <w:szCs w:val="28"/>
        </w:rPr>
        <w:t>behandelinstrument</w:t>
      </w:r>
      <w:r w:rsidR="00F81ACB">
        <w:rPr>
          <w:rFonts w:cstheme="majorHAnsi"/>
          <w:szCs w:val="28"/>
        </w:rPr>
        <w:t xml:space="preserve">, de </w:t>
      </w:r>
      <w:proofErr w:type="spellStart"/>
      <w:r w:rsidR="00F81ACB">
        <w:rPr>
          <w:rFonts w:cstheme="majorHAnsi"/>
          <w:szCs w:val="28"/>
        </w:rPr>
        <w:t>Lax</w:t>
      </w:r>
      <w:proofErr w:type="spellEnd"/>
      <w:r w:rsidR="00F81ACB">
        <w:rPr>
          <w:rFonts w:cstheme="majorHAnsi"/>
          <w:szCs w:val="28"/>
        </w:rPr>
        <w:t xml:space="preserve"> Vox</w:t>
      </w:r>
      <w:r w:rsidRPr="00B94C66">
        <w:rPr>
          <w:rFonts w:cstheme="majorHAnsi"/>
          <w:szCs w:val="28"/>
        </w:rPr>
        <w:t xml:space="preserve">. </w:t>
      </w:r>
      <w:r w:rsidR="00521777" w:rsidRPr="00B94C66">
        <w:rPr>
          <w:rFonts w:cstheme="majorHAnsi"/>
          <w:szCs w:val="28"/>
        </w:rPr>
        <w:t>Op deze manier is er meer vergelijkingsmateriaa</w:t>
      </w:r>
      <w:r w:rsidR="006E0D4B">
        <w:rPr>
          <w:rFonts w:cstheme="majorHAnsi"/>
          <w:szCs w:val="28"/>
        </w:rPr>
        <w:t xml:space="preserve">l om de resultaten beter te kunnen interpreteren. </w:t>
      </w:r>
      <w:r w:rsidR="00521777" w:rsidRPr="00B94C66">
        <w:rPr>
          <w:rFonts w:cstheme="majorHAnsi"/>
          <w:szCs w:val="28"/>
        </w:rPr>
        <w:t>De beide hierboven genoemde aspecten hangen</w:t>
      </w:r>
      <w:r w:rsidRPr="00B94C66">
        <w:rPr>
          <w:rFonts w:cstheme="majorHAnsi"/>
          <w:szCs w:val="28"/>
        </w:rPr>
        <w:t xml:space="preserve"> met elkaar</w:t>
      </w:r>
      <w:r w:rsidR="006E0D4B">
        <w:rPr>
          <w:rFonts w:cstheme="majorHAnsi"/>
          <w:szCs w:val="28"/>
        </w:rPr>
        <w:t xml:space="preserve"> samen. Daarom zijn ze samengevoegd tot één onderzoeksvraag.</w:t>
      </w:r>
    </w:p>
    <w:p w14:paraId="15500CB5" w14:textId="77777777" w:rsidR="00521777" w:rsidRPr="00B94C66" w:rsidRDefault="00521777" w:rsidP="001A09E0">
      <w:pPr>
        <w:pStyle w:val="Geenafstand"/>
        <w:spacing w:line="360" w:lineRule="auto"/>
        <w:ind w:firstLine="708"/>
        <w:jc w:val="both"/>
        <w:rPr>
          <w:rFonts w:cstheme="majorHAnsi"/>
          <w:szCs w:val="28"/>
        </w:rPr>
      </w:pPr>
      <w:r w:rsidRPr="00B94C66">
        <w:rPr>
          <w:rFonts w:cstheme="majorHAnsi"/>
          <w:szCs w:val="28"/>
        </w:rPr>
        <w:t xml:space="preserve">Er worden in dit onderzoek nieuwe inzichten geboden voor het logopedisch werkveld, omdat het gebruik van een vibrator bij stemproblemen nog in de </w:t>
      </w:r>
      <w:r w:rsidR="00426A0A">
        <w:rPr>
          <w:rFonts w:cstheme="majorHAnsi"/>
          <w:szCs w:val="28"/>
        </w:rPr>
        <w:t>kinderschoenen staat</w:t>
      </w:r>
      <w:r w:rsidRPr="00B94C66">
        <w:rPr>
          <w:rFonts w:cstheme="majorHAnsi"/>
          <w:szCs w:val="28"/>
        </w:rPr>
        <w:t xml:space="preserve">. </w:t>
      </w:r>
      <w:r w:rsidR="00593A87">
        <w:rPr>
          <w:rFonts w:cstheme="majorHAnsi"/>
          <w:szCs w:val="28"/>
        </w:rPr>
        <w:t xml:space="preserve">Het </w:t>
      </w:r>
      <w:r w:rsidR="00593A87" w:rsidRPr="00B94C66">
        <w:rPr>
          <w:rFonts w:cstheme="majorHAnsi"/>
          <w:szCs w:val="28"/>
        </w:rPr>
        <w:t>is een functioneel</w:t>
      </w:r>
      <w:r w:rsidR="001F4BE3">
        <w:rPr>
          <w:rFonts w:cstheme="majorHAnsi"/>
          <w:szCs w:val="28"/>
        </w:rPr>
        <w:t xml:space="preserve"> </w:t>
      </w:r>
      <w:r w:rsidR="00593A87" w:rsidRPr="00B94C66">
        <w:rPr>
          <w:rFonts w:cstheme="majorHAnsi"/>
          <w:szCs w:val="28"/>
        </w:rPr>
        <w:t xml:space="preserve">instrument, </w:t>
      </w:r>
      <w:r w:rsidR="009F731F">
        <w:rPr>
          <w:rFonts w:cstheme="majorHAnsi"/>
          <w:szCs w:val="28"/>
        </w:rPr>
        <w:t>gemakkelijk om te vervoeren</w:t>
      </w:r>
      <w:r w:rsidR="00426A0A">
        <w:rPr>
          <w:rFonts w:cstheme="majorHAnsi"/>
          <w:szCs w:val="28"/>
        </w:rPr>
        <w:t xml:space="preserve"> en</w:t>
      </w:r>
      <w:r w:rsidR="00593A87">
        <w:rPr>
          <w:rFonts w:cstheme="majorHAnsi"/>
          <w:szCs w:val="28"/>
        </w:rPr>
        <w:t xml:space="preserve"> </w:t>
      </w:r>
      <w:r w:rsidR="00593A87" w:rsidRPr="00B94C66">
        <w:rPr>
          <w:rFonts w:cstheme="majorHAnsi"/>
          <w:szCs w:val="28"/>
        </w:rPr>
        <w:t>eenvoudig om dagelijks zelf toe te passen</w:t>
      </w:r>
      <w:r w:rsidR="00593A87">
        <w:rPr>
          <w:rFonts w:cstheme="majorHAnsi"/>
          <w:szCs w:val="28"/>
        </w:rPr>
        <w:t xml:space="preserve">. </w:t>
      </w:r>
      <w:r w:rsidRPr="00B94C66">
        <w:rPr>
          <w:rFonts w:cstheme="majorHAnsi"/>
          <w:szCs w:val="28"/>
        </w:rPr>
        <w:t xml:space="preserve">Het gebruik </w:t>
      </w:r>
      <w:r w:rsidR="00593A87">
        <w:rPr>
          <w:rFonts w:cstheme="majorHAnsi"/>
          <w:szCs w:val="28"/>
        </w:rPr>
        <w:t xml:space="preserve">ervan </w:t>
      </w:r>
      <w:r w:rsidRPr="00B94C66">
        <w:rPr>
          <w:rFonts w:cstheme="majorHAnsi"/>
          <w:szCs w:val="28"/>
        </w:rPr>
        <w:t>zou</w:t>
      </w:r>
      <w:r w:rsidR="000B58EC">
        <w:rPr>
          <w:rFonts w:cstheme="majorHAnsi"/>
          <w:szCs w:val="28"/>
        </w:rPr>
        <w:t xml:space="preserve"> dus</w:t>
      </w:r>
      <w:r w:rsidRPr="00B94C66">
        <w:rPr>
          <w:rFonts w:cstheme="majorHAnsi"/>
          <w:szCs w:val="28"/>
        </w:rPr>
        <w:t xml:space="preserve"> een aanvulling kunnen zijn op de reguliere stemtherapiemethodes. </w:t>
      </w:r>
    </w:p>
    <w:p w14:paraId="3B04439C" w14:textId="77777777" w:rsidR="00A96472" w:rsidRPr="00B94C66" w:rsidRDefault="00A96472" w:rsidP="001A09E0">
      <w:pPr>
        <w:pStyle w:val="Geenafstand"/>
        <w:spacing w:line="360" w:lineRule="auto"/>
        <w:jc w:val="both"/>
        <w:rPr>
          <w:rFonts w:cstheme="majorHAnsi"/>
          <w:szCs w:val="28"/>
        </w:rPr>
      </w:pPr>
    </w:p>
    <w:p w14:paraId="2DA298EE" w14:textId="77777777" w:rsidR="00672145" w:rsidRPr="00B94C66" w:rsidRDefault="00A96472" w:rsidP="001A09E0">
      <w:pPr>
        <w:pStyle w:val="Geenafstand"/>
        <w:spacing w:line="360" w:lineRule="auto"/>
        <w:jc w:val="both"/>
        <w:rPr>
          <w:rFonts w:cstheme="majorHAnsi"/>
          <w:b/>
          <w:sz w:val="28"/>
          <w:szCs w:val="26"/>
        </w:rPr>
      </w:pPr>
      <w:r w:rsidRPr="00700549">
        <w:rPr>
          <w:rFonts w:cstheme="majorHAnsi"/>
          <w:b/>
          <w:color w:val="538135" w:themeColor="accent6" w:themeShade="BF"/>
          <w:sz w:val="28"/>
          <w:szCs w:val="26"/>
        </w:rPr>
        <w:t>Method</w:t>
      </w:r>
      <w:r w:rsidR="00BD1E0C" w:rsidRPr="00700549">
        <w:rPr>
          <w:rFonts w:cstheme="majorHAnsi"/>
          <w:b/>
          <w:color w:val="538135" w:themeColor="accent6" w:themeShade="BF"/>
          <w:sz w:val="28"/>
          <w:szCs w:val="26"/>
        </w:rPr>
        <w:t>ologie</w:t>
      </w:r>
      <w:r w:rsidR="00BD1E0C" w:rsidRPr="00B94C66">
        <w:rPr>
          <w:rFonts w:cstheme="majorHAnsi"/>
          <w:b/>
          <w:sz w:val="28"/>
          <w:szCs w:val="26"/>
        </w:rPr>
        <w:t xml:space="preserve"> </w:t>
      </w:r>
    </w:p>
    <w:p w14:paraId="51D1B375" w14:textId="77777777" w:rsidR="00EE51E6" w:rsidRPr="00BB09CD" w:rsidRDefault="00EE51E6" w:rsidP="001A09E0">
      <w:pPr>
        <w:pStyle w:val="Geenafstand"/>
        <w:spacing w:line="360" w:lineRule="auto"/>
        <w:jc w:val="both"/>
        <w:rPr>
          <w:rFonts w:cstheme="majorHAnsi"/>
          <w:b/>
          <w:i/>
          <w:color w:val="538135" w:themeColor="accent6" w:themeShade="BF"/>
          <w:szCs w:val="28"/>
        </w:rPr>
      </w:pPr>
      <w:r w:rsidRPr="00BB09CD">
        <w:rPr>
          <w:rFonts w:cstheme="majorHAnsi"/>
          <w:b/>
          <w:i/>
          <w:color w:val="538135" w:themeColor="accent6" w:themeShade="BF"/>
          <w:szCs w:val="28"/>
        </w:rPr>
        <w:t>Onderzoeksgroep</w:t>
      </w:r>
    </w:p>
    <w:p w14:paraId="74DE76E7" w14:textId="4DF59303" w:rsidR="00CD1F16" w:rsidRDefault="00300A86" w:rsidP="006A1D37">
      <w:pPr>
        <w:pStyle w:val="Geenafstand"/>
        <w:spacing w:line="360" w:lineRule="auto"/>
        <w:jc w:val="both"/>
        <w:rPr>
          <w:rFonts w:cstheme="majorHAnsi"/>
          <w:szCs w:val="28"/>
        </w:rPr>
      </w:pPr>
      <w:r w:rsidRPr="00B94C66">
        <w:rPr>
          <w:rFonts w:cstheme="majorHAnsi"/>
          <w:szCs w:val="28"/>
        </w:rPr>
        <w:t>Voor het werven van de participanten is een flyer gemaak</w:t>
      </w:r>
      <w:r>
        <w:rPr>
          <w:rFonts w:cstheme="majorHAnsi"/>
          <w:szCs w:val="28"/>
        </w:rPr>
        <w:t xml:space="preserve">t, welke vervolgens verspreid is onder leerkrachten en via sociale media. </w:t>
      </w:r>
      <w:r w:rsidR="00842E77" w:rsidRPr="00B94C66">
        <w:rPr>
          <w:rFonts w:cstheme="majorHAnsi"/>
          <w:szCs w:val="28"/>
        </w:rPr>
        <w:t xml:space="preserve">De in- en exclusiecriteria voor de participanten worden beschreven in </w:t>
      </w:r>
      <w:r w:rsidR="00B919E8">
        <w:rPr>
          <w:rFonts w:cstheme="majorHAnsi"/>
          <w:szCs w:val="28"/>
        </w:rPr>
        <w:t>T</w:t>
      </w:r>
      <w:r w:rsidR="00842E77" w:rsidRPr="00B94C66">
        <w:rPr>
          <w:rFonts w:cstheme="majorHAnsi"/>
          <w:szCs w:val="28"/>
        </w:rPr>
        <w:t xml:space="preserve">abel 1. </w:t>
      </w:r>
    </w:p>
    <w:p w14:paraId="15846F3C" w14:textId="77777777" w:rsidR="00CD1F16" w:rsidRDefault="00CD1F16" w:rsidP="006A1D37">
      <w:pPr>
        <w:pStyle w:val="Geenafstand"/>
        <w:spacing w:line="360" w:lineRule="auto"/>
        <w:jc w:val="both"/>
        <w:rPr>
          <w:rFonts w:cstheme="majorHAnsi"/>
          <w:szCs w:val="28"/>
        </w:rPr>
      </w:pPr>
    </w:p>
    <w:p w14:paraId="14AC1941" w14:textId="77777777" w:rsidR="00CD1F16" w:rsidRPr="00914677" w:rsidRDefault="00CD1F16" w:rsidP="00CD1F16">
      <w:pPr>
        <w:pStyle w:val="Geenafstand"/>
        <w:spacing w:line="360" w:lineRule="auto"/>
        <w:jc w:val="both"/>
        <w:rPr>
          <w:rFonts w:cstheme="majorHAnsi"/>
          <w:i/>
          <w:sz w:val="19"/>
          <w:szCs w:val="19"/>
        </w:rPr>
      </w:pPr>
      <w:r w:rsidRPr="00914677">
        <w:rPr>
          <w:rFonts w:cstheme="majorHAnsi"/>
          <w:i/>
          <w:sz w:val="19"/>
          <w:szCs w:val="19"/>
        </w:rPr>
        <w:t>Tabel 1. In- en exclusiecriteria.</w:t>
      </w:r>
    </w:p>
    <w:tbl>
      <w:tblPr>
        <w:tblStyle w:val="Tabelraster"/>
        <w:tblW w:w="9209" w:type="dxa"/>
        <w:tblLook w:val="04A0" w:firstRow="1" w:lastRow="0" w:firstColumn="1" w:lastColumn="0" w:noHBand="0" w:noVBand="1"/>
      </w:tblPr>
      <w:tblGrid>
        <w:gridCol w:w="4531"/>
        <w:gridCol w:w="4678"/>
      </w:tblGrid>
      <w:tr w:rsidR="00CD1F16" w:rsidRPr="00B94C66" w14:paraId="0A09B9BF" w14:textId="77777777" w:rsidTr="00121068">
        <w:tc>
          <w:tcPr>
            <w:tcW w:w="4531" w:type="dxa"/>
            <w:shd w:val="clear" w:color="auto" w:fill="C5E0B3" w:themeFill="accent6" w:themeFillTint="66"/>
          </w:tcPr>
          <w:p w14:paraId="29519EE4" w14:textId="77777777" w:rsidR="00CD1F16" w:rsidRPr="006A1D37" w:rsidRDefault="00CD1F16" w:rsidP="00121068">
            <w:pPr>
              <w:pStyle w:val="Geenafstand"/>
              <w:spacing w:line="360" w:lineRule="auto"/>
              <w:jc w:val="center"/>
              <w:rPr>
                <w:rFonts w:cstheme="majorHAnsi"/>
                <w:szCs w:val="28"/>
              </w:rPr>
            </w:pPr>
            <w:r w:rsidRPr="006A1D37">
              <w:rPr>
                <w:rFonts w:cstheme="majorHAnsi"/>
                <w:szCs w:val="28"/>
              </w:rPr>
              <w:t>Inclusiecriteria</w:t>
            </w:r>
          </w:p>
        </w:tc>
        <w:tc>
          <w:tcPr>
            <w:tcW w:w="4678" w:type="dxa"/>
            <w:shd w:val="clear" w:color="auto" w:fill="C5E0B3" w:themeFill="accent6" w:themeFillTint="66"/>
          </w:tcPr>
          <w:p w14:paraId="3B496739" w14:textId="77777777" w:rsidR="00CD1F16" w:rsidRPr="006A1D37" w:rsidRDefault="00CD1F16" w:rsidP="00121068">
            <w:pPr>
              <w:pStyle w:val="Geenafstand"/>
              <w:spacing w:line="360" w:lineRule="auto"/>
              <w:jc w:val="center"/>
              <w:rPr>
                <w:rFonts w:cstheme="majorHAnsi"/>
                <w:szCs w:val="28"/>
              </w:rPr>
            </w:pPr>
            <w:r w:rsidRPr="006A1D37">
              <w:rPr>
                <w:rFonts w:cstheme="majorHAnsi"/>
                <w:szCs w:val="28"/>
              </w:rPr>
              <w:t>Exclusiecriteria</w:t>
            </w:r>
          </w:p>
        </w:tc>
      </w:tr>
      <w:tr w:rsidR="00CD1F16" w:rsidRPr="00B94C66" w14:paraId="1383439F" w14:textId="77777777" w:rsidTr="00121068">
        <w:tc>
          <w:tcPr>
            <w:tcW w:w="4531" w:type="dxa"/>
            <w:shd w:val="clear" w:color="auto" w:fill="E2EFD9" w:themeFill="accent6" w:themeFillTint="33"/>
          </w:tcPr>
          <w:p w14:paraId="3227852B" w14:textId="77777777" w:rsidR="00CD1F16" w:rsidRPr="006A1D37" w:rsidRDefault="00CD1F16" w:rsidP="00121068">
            <w:pPr>
              <w:pStyle w:val="Geenafstand"/>
              <w:spacing w:line="360" w:lineRule="auto"/>
              <w:jc w:val="both"/>
              <w:rPr>
                <w:rFonts w:cstheme="majorHAnsi"/>
                <w:szCs w:val="28"/>
              </w:rPr>
            </w:pPr>
            <w:r w:rsidRPr="006A1D37">
              <w:rPr>
                <w:rFonts w:cstheme="majorHAnsi"/>
                <w:szCs w:val="28"/>
              </w:rPr>
              <w:t>De participant is leerkracht van beroep.</w:t>
            </w:r>
          </w:p>
          <w:p w14:paraId="312C7F9D" w14:textId="77777777" w:rsidR="00CD1F16" w:rsidRPr="006A1D37" w:rsidRDefault="00CD1F16" w:rsidP="00121068">
            <w:pPr>
              <w:pStyle w:val="Geenafstand"/>
              <w:spacing w:line="360" w:lineRule="auto"/>
              <w:jc w:val="both"/>
              <w:rPr>
                <w:rFonts w:cstheme="majorHAnsi"/>
                <w:szCs w:val="28"/>
              </w:rPr>
            </w:pPr>
          </w:p>
        </w:tc>
        <w:tc>
          <w:tcPr>
            <w:tcW w:w="4678" w:type="dxa"/>
            <w:tcBorders>
              <w:bottom w:val="single" w:sz="4" w:space="0" w:color="auto"/>
            </w:tcBorders>
            <w:shd w:val="clear" w:color="auto" w:fill="E2EFD9" w:themeFill="accent6" w:themeFillTint="33"/>
          </w:tcPr>
          <w:p w14:paraId="13287E55" w14:textId="77777777" w:rsidR="00CD1F16" w:rsidRPr="006A1D37" w:rsidRDefault="00CD1F16" w:rsidP="00121068">
            <w:pPr>
              <w:pStyle w:val="Geenafstand"/>
              <w:spacing w:line="360" w:lineRule="auto"/>
              <w:jc w:val="both"/>
              <w:rPr>
                <w:rFonts w:cstheme="majorHAnsi"/>
                <w:szCs w:val="28"/>
              </w:rPr>
            </w:pPr>
            <w:r w:rsidRPr="006A1D37">
              <w:rPr>
                <w:rFonts w:cstheme="majorHAnsi"/>
                <w:szCs w:val="28"/>
              </w:rPr>
              <w:t>De participant is op dit moment onder logopedische behandeling of is dat in de afgelopen zes maanden geweest.</w:t>
            </w:r>
          </w:p>
        </w:tc>
      </w:tr>
      <w:tr w:rsidR="00CD1F16" w:rsidRPr="00B94C66" w14:paraId="12F8D745" w14:textId="77777777" w:rsidTr="00121068">
        <w:tc>
          <w:tcPr>
            <w:tcW w:w="4531" w:type="dxa"/>
            <w:tcBorders>
              <w:right w:val="single" w:sz="4" w:space="0" w:color="auto"/>
            </w:tcBorders>
            <w:shd w:val="clear" w:color="auto" w:fill="E2EFD9" w:themeFill="accent6" w:themeFillTint="33"/>
          </w:tcPr>
          <w:p w14:paraId="2DC5DBD7" w14:textId="77777777" w:rsidR="00CD1F16" w:rsidRPr="003351ED" w:rsidRDefault="00CD1F16" w:rsidP="00121068">
            <w:pPr>
              <w:pStyle w:val="Geenafstand"/>
              <w:spacing w:line="360" w:lineRule="auto"/>
              <w:jc w:val="both"/>
              <w:rPr>
                <w:rFonts w:cstheme="majorHAnsi"/>
                <w:szCs w:val="28"/>
              </w:rPr>
            </w:pPr>
            <w:r w:rsidRPr="006A1D37">
              <w:rPr>
                <w:rFonts w:cstheme="majorHAnsi"/>
                <w:szCs w:val="28"/>
              </w:rPr>
              <w:t>De participant werkt minimaal vier dagen per week</w:t>
            </w:r>
            <w:r>
              <w:rPr>
                <w:rFonts w:cstheme="majorHAnsi"/>
                <w:szCs w:val="28"/>
              </w:rPr>
              <w:t>.</w:t>
            </w:r>
          </w:p>
        </w:tc>
        <w:tc>
          <w:tcPr>
            <w:tcW w:w="4678" w:type="dxa"/>
            <w:tcBorders>
              <w:top w:val="single" w:sz="4" w:space="0" w:color="auto"/>
              <w:left w:val="single" w:sz="4" w:space="0" w:color="auto"/>
              <w:bottom w:val="nil"/>
              <w:right w:val="single" w:sz="4" w:space="0" w:color="auto"/>
            </w:tcBorders>
          </w:tcPr>
          <w:p w14:paraId="1A8F9FF9" w14:textId="77777777" w:rsidR="00CD1F16" w:rsidRPr="006A1D37" w:rsidRDefault="00CD1F16" w:rsidP="00121068">
            <w:pPr>
              <w:pStyle w:val="Geenafstand"/>
              <w:spacing w:line="360" w:lineRule="auto"/>
              <w:jc w:val="both"/>
              <w:rPr>
                <w:rFonts w:cstheme="majorHAnsi"/>
                <w:szCs w:val="28"/>
              </w:rPr>
            </w:pPr>
          </w:p>
        </w:tc>
      </w:tr>
      <w:tr w:rsidR="00CD1F16" w:rsidRPr="00B94C66" w14:paraId="0A6D228D" w14:textId="77777777" w:rsidTr="00121068">
        <w:tc>
          <w:tcPr>
            <w:tcW w:w="4531" w:type="dxa"/>
            <w:tcBorders>
              <w:right w:val="single" w:sz="4" w:space="0" w:color="auto"/>
            </w:tcBorders>
            <w:shd w:val="clear" w:color="auto" w:fill="E2EFD9" w:themeFill="accent6" w:themeFillTint="33"/>
          </w:tcPr>
          <w:p w14:paraId="6F67344D" w14:textId="77777777" w:rsidR="00CD1F16" w:rsidRPr="006A1D37" w:rsidRDefault="00CD1F16" w:rsidP="00121068">
            <w:pPr>
              <w:pStyle w:val="Geenafstand"/>
              <w:spacing w:line="360" w:lineRule="auto"/>
              <w:jc w:val="both"/>
              <w:rPr>
                <w:rFonts w:cstheme="majorHAnsi"/>
                <w:szCs w:val="28"/>
              </w:rPr>
            </w:pPr>
            <w:r w:rsidRPr="006A1D37">
              <w:rPr>
                <w:rFonts w:cstheme="majorHAnsi"/>
                <w:szCs w:val="28"/>
              </w:rPr>
              <w:t>De participant ervaart al minstens zes maanden</w:t>
            </w:r>
            <w:r>
              <w:rPr>
                <w:rFonts w:cstheme="majorHAnsi"/>
                <w:szCs w:val="28"/>
              </w:rPr>
              <w:t xml:space="preserve"> klachten </w:t>
            </w:r>
            <w:r w:rsidRPr="006A1D37">
              <w:rPr>
                <w:rFonts w:cstheme="majorHAnsi"/>
                <w:szCs w:val="28"/>
              </w:rPr>
              <w:t>van</w:t>
            </w:r>
            <w:r>
              <w:rPr>
                <w:rFonts w:cstheme="majorHAnsi"/>
                <w:szCs w:val="28"/>
              </w:rPr>
              <w:t xml:space="preserve"> </w:t>
            </w:r>
            <w:r w:rsidRPr="006A1D37">
              <w:rPr>
                <w:rFonts w:cstheme="majorHAnsi"/>
                <w:szCs w:val="28"/>
              </w:rPr>
              <w:t>stemvermoeidheid.</w:t>
            </w:r>
            <w:r w:rsidRPr="006A1D37">
              <w:rPr>
                <w:rStyle w:val="Voetnootmarkering"/>
                <w:rFonts w:cstheme="majorHAnsi"/>
                <w:szCs w:val="28"/>
              </w:rPr>
              <w:footnoteReference w:id="1"/>
            </w:r>
          </w:p>
        </w:tc>
        <w:tc>
          <w:tcPr>
            <w:tcW w:w="4678" w:type="dxa"/>
            <w:tcBorders>
              <w:top w:val="nil"/>
              <w:left w:val="single" w:sz="4" w:space="0" w:color="auto"/>
              <w:bottom w:val="single" w:sz="4" w:space="0" w:color="auto"/>
              <w:right w:val="single" w:sz="4" w:space="0" w:color="auto"/>
            </w:tcBorders>
          </w:tcPr>
          <w:p w14:paraId="654E5DB0" w14:textId="77777777" w:rsidR="00CD1F16" w:rsidRPr="006A1D37" w:rsidRDefault="00CD1F16" w:rsidP="00121068">
            <w:pPr>
              <w:pStyle w:val="Geenafstand"/>
              <w:spacing w:line="360" w:lineRule="auto"/>
              <w:jc w:val="both"/>
              <w:rPr>
                <w:rFonts w:cstheme="majorHAnsi"/>
                <w:szCs w:val="28"/>
              </w:rPr>
            </w:pPr>
          </w:p>
        </w:tc>
      </w:tr>
    </w:tbl>
    <w:p w14:paraId="17D32722" w14:textId="71D11BD1" w:rsidR="003F2A9E" w:rsidRDefault="003F2A9E" w:rsidP="006A1D37">
      <w:pPr>
        <w:pStyle w:val="Geenafstand"/>
        <w:spacing w:line="360" w:lineRule="auto"/>
        <w:jc w:val="both"/>
        <w:rPr>
          <w:rFonts w:cstheme="majorHAnsi"/>
          <w:szCs w:val="28"/>
        </w:rPr>
      </w:pPr>
      <w:r w:rsidRPr="00B94C66">
        <w:rPr>
          <w:rFonts w:cstheme="majorHAnsi"/>
          <w:szCs w:val="28"/>
        </w:rPr>
        <w:lastRenderedPageBreak/>
        <w:t xml:space="preserve">De uiteindelijke onderzoeksgroep bestond uit zes vrouwelijke basisschoolleerkrachten in de leeftijd van 22 tot 42 jaar. De voornaamste klachten van de participanten waren heesheid, spanning rondom nek en schouders, het gebrek aan stemkracht en keelpijn. Echter waren de klachten zeer uiteenlopend. In </w:t>
      </w:r>
      <w:r>
        <w:rPr>
          <w:rFonts w:cstheme="majorHAnsi"/>
          <w:szCs w:val="28"/>
        </w:rPr>
        <w:t>B</w:t>
      </w:r>
      <w:r w:rsidRPr="00B94C66">
        <w:rPr>
          <w:rFonts w:cstheme="majorHAnsi"/>
          <w:szCs w:val="28"/>
        </w:rPr>
        <w:t xml:space="preserve">ijlage </w:t>
      </w:r>
      <w:r w:rsidR="00377A65">
        <w:rPr>
          <w:rFonts w:cstheme="majorHAnsi"/>
          <w:szCs w:val="28"/>
        </w:rPr>
        <w:t>1</w:t>
      </w:r>
      <w:r w:rsidRPr="00B94C66">
        <w:rPr>
          <w:rFonts w:cstheme="majorHAnsi"/>
          <w:szCs w:val="28"/>
        </w:rPr>
        <w:t xml:space="preserve"> worden de klachten en overige informatie </w:t>
      </w:r>
      <w:r>
        <w:rPr>
          <w:rFonts w:cstheme="majorHAnsi"/>
          <w:szCs w:val="28"/>
        </w:rPr>
        <w:t>per participant</w:t>
      </w:r>
      <w:r w:rsidRPr="00B94C66">
        <w:rPr>
          <w:rFonts w:cstheme="majorHAnsi"/>
          <w:szCs w:val="28"/>
        </w:rPr>
        <w:t xml:space="preserve"> </w:t>
      </w:r>
      <w:r>
        <w:rPr>
          <w:rFonts w:cstheme="majorHAnsi"/>
          <w:szCs w:val="28"/>
        </w:rPr>
        <w:t xml:space="preserve">overzichtelijk </w:t>
      </w:r>
      <w:r w:rsidRPr="00C502B7">
        <w:rPr>
          <w:rFonts w:cstheme="majorHAnsi"/>
          <w:szCs w:val="28"/>
        </w:rPr>
        <w:t>weergeven</w:t>
      </w:r>
      <w:r>
        <w:rPr>
          <w:rFonts w:cstheme="majorHAnsi"/>
          <w:szCs w:val="28"/>
        </w:rPr>
        <w:t xml:space="preserve">. </w:t>
      </w:r>
      <w:r w:rsidRPr="00B94C66">
        <w:rPr>
          <w:rFonts w:cstheme="majorHAnsi"/>
          <w:szCs w:val="28"/>
        </w:rPr>
        <w:t xml:space="preserve">Vanwege </w:t>
      </w:r>
      <w:proofErr w:type="spellStart"/>
      <w:r w:rsidRPr="00B94C66">
        <w:rPr>
          <w:rFonts w:cstheme="majorHAnsi"/>
          <w:szCs w:val="28"/>
        </w:rPr>
        <w:t>privacyredenen</w:t>
      </w:r>
      <w:proofErr w:type="spellEnd"/>
      <w:r w:rsidRPr="00B94C66">
        <w:rPr>
          <w:rFonts w:cstheme="majorHAnsi"/>
          <w:szCs w:val="28"/>
        </w:rPr>
        <w:t xml:space="preserve"> wordt in dit onderzoek naar de participanten verwezen als P1, P2, P3, P4, P5 en P6.</w:t>
      </w:r>
    </w:p>
    <w:p w14:paraId="1A9107C4" w14:textId="77777777" w:rsidR="003F2A9E" w:rsidRDefault="003F2A9E" w:rsidP="003F2A9E">
      <w:pPr>
        <w:pStyle w:val="Geenafstand"/>
        <w:spacing w:line="360" w:lineRule="auto"/>
        <w:jc w:val="both"/>
        <w:rPr>
          <w:rFonts w:cstheme="majorHAnsi"/>
          <w:b/>
          <w:i/>
          <w:color w:val="538135" w:themeColor="accent6" w:themeShade="BF"/>
          <w:szCs w:val="28"/>
        </w:rPr>
      </w:pPr>
    </w:p>
    <w:p w14:paraId="48E39776" w14:textId="77777777" w:rsidR="003F2A9E" w:rsidRPr="00BB09CD" w:rsidRDefault="003F2A9E" w:rsidP="003F2A9E">
      <w:pPr>
        <w:pStyle w:val="Geenafstand"/>
        <w:spacing w:line="360" w:lineRule="auto"/>
        <w:jc w:val="both"/>
        <w:rPr>
          <w:rFonts w:cstheme="majorHAnsi"/>
          <w:b/>
          <w:i/>
          <w:color w:val="538135" w:themeColor="accent6" w:themeShade="BF"/>
          <w:szCs w:val="28"/>
        </w:rPr>
      </w:pPr>
      <w:r w:rsidRPr="00BB09CD">
        <w:rPr>
          <w:rFonts w:cstheme="majorHAnsi"/>
          <w:b/>
          <w:i/>
          <w:color w:val="538135" w:themeColor="accent6" w:themeShade="BF"/>
          <w:szCs w:val="28"/>
        </w:rPr>
        <w:t>Interventie</w:t>
      </w:r>
    </w:p>
    <w:p w14:paraId="5E36589E" w14:textId="77777777" w:rsidR="004A320D" w:rsidRPr="00B94C66" w:rsidRDefault="003F2A9E" w:rsidP="001A09E0">
      <w:pPr>
        <w:pStyle w:val="Geenafstand"/>
        <w:spacing w:line="360" w:lineRule="auto"/>
        <w:jc w:val="both"/>
        <w:rPr>
          <w:rFonts w:cstheme="majorHAnsi"/>
          <w:szCs w:val="28"/>
        </w:rPr>
      </w:pPr>
      <w:r w:rsidRPr="00B94C66">
        <w:rPr>
          <w:rFonts w:cstheme="majorHAnsi"/>
          <w:szCs w:val="28"/>
        </w:rPr>
        <w:t xml:space="preserve">In dit onderzoek is gebruik gemaakt van twee verschillende behandelinstrumenten. Het doel was om het effect van de vibrator te onderzoeken. De </w:t>
      </w:r>
      <w:proofErr w:type="spellStart"/>
      <w:r w:rsidRPr="00B94C66">
        <w:rPr>
          <w:rFonts w:cstheme="majorHAnsi"/>
          <w:szCs w:val="28"/>
        </w:rPr>
        <w:t>Lax</w:t>
      </w:r>
      <w:proofErr w:type="spellEnd"/>
      <w:r w:rsidRPr="00B94C66">
        <w:rPr>
          <w:rFonts w:cstheme="majorHAnsi"/>
          <w:szCs w:val="28"/>
        </w:rPr>
        <w:t xml:space="preserve"> Vox werd gebruikt als vergelijkingsinstrument. </w:t>
      </w:r>
    </w:p>
    <w:p w14:paraId="65F27B90" w14:textId="77777777" w:rsidR="00012501" w:rsidRPr="00B94C66" w:rsidRDefault="00012501" w:rsidP="001A09E0">
      <w:pPr>
        <w:pStyle w:val="Geenafstand"/>
        <w:spacing w:line="360" w:lineRule="auto"/>
        <w:jc w:val="both"/>
        <w:rPr>
          <w:rFonts w:cstheme="majorHAnsi"/>
          <w:i/>
          <w:szCs w:val="28"/>
        </w:rPr>
      </w:pPr>
    </w:p>
    <w:p w14:paraId="227B3F2C" w14:textId="77777777" w:rsidR="008B1C53" w:rsidRPr="00BB09CD" w:rsidRDefault="00012501" w:rsidP="001A09E0">
      <w:pPr>
        <w:pStyle w:val="Geenafstand"/>
        <w:spacing w:line="360" w:lineRule="auto"/>
        <w:jc w:val="both"/>
        <w:rPr>
          <w:rFonts w:cstheme="majorHAnsi"/>
          <w:i/>
          <w:color w:val="538135" w:themeColor="accent6" w:themeShade="BF"/>
          <w:szCs w:val="28"/>
        </w:rPr>
      </w:pPr>
      <w:r w:rsidRPr="00BB09CD">
        <w:rPr>
          <w:rFonts w:cstheme="majorHAnsi"/>
          <w:i/>
          <w:color w:val="538135" w:themeColor="accent6" w:themeShade="BF"/>
          <w:szCs w:val="28"/>
        </w:rPr>
        <w:t>Behandelinstrumenten</w:t>
      </w:r>
    </w:p>
    <w:p w14:paraId="6D333820" w14:textId="77777777" w:rsidR="00BD6AF2" w:rsidRPr="00B94C66" w:rsidRDefault="00C319E1" w:rsidP="001A09E0">
      <w:pPr>
        <w:pStyle w:val="Geenafstand"/>
        <w:spacing w:line="360" w:lineRule="auto"/>
        <w:jc w:val="both"/>
        <w:rPr>
          <w:rFonts w:cstheme="majorHAnsi"/>
          <w:color w:val="C00000"/>
        </w:rPr>
      </w:pPr>
      <w:r>
        <w:rPr>
          <w:rFonts w:cstheme="majorHAnsi"/>
        </w:rPr>
        <w:t xml:space="preserve">Er is </w:t>
      </w:r>
      <w:r w:rsidR="00BD6AF2" w:rsidRPr="00B94C66">
        <w:rPr>
          <w:rFonts w:cstheme="majorHAnsi"/>
        </w:rPr>
        <w:t xml:space="preserve">gebruik gemaakt </w:t>
      </w:r>
      <w:r w:rsidR="00317599" w:rsidRPr="00B94C66">
        <w:rPr>
          <w:rFonts w:cstheme="majorHAnsi"/>
        </w:rPr>
        <w:t xml:space="preserve">van </w:t>
      </w:r>
      <w:r w:rsidR="00BD6AF2" w:rsidRPr="00B94C66">
        <w:rPr>
          <w:rFonts w:cstheme="majorHAnsi"/>
        </w:rPr>
        <w:t>een eivormige vibrator</w:t>
      </w:r>
      <w:r w:rsidR="0064782A">
        <w:rPr>
          <w:rFonts w:cstheme="majorHAnsi"/>
        </w:rPr>
        <w:t xml:space="preserve"> </w:t>
      </w:r>
      <w:r w:rsidR="0064782A" w:rsidRPr="00B94C66">
        <w:rPr>
          <w:rFonts w:cstheme="majorHAnsi"/>
        </w:rPr>
        <w:t>van het merk ‘</w:t>
      </w:r>
      <w:proofErr w:type="spellStart"/>
      <w:r w:rsidR="0064782A" w:rsidRPr="00B94C66">
        <w:rPr>
          <w:rFonts w:cstheme="majorHAnsi"/>
        </w:rPr>
        <w:t>Yuechao</w:t>
      </w:r>
      <w:proofErr w:type="spellEnd"/>
      <w:r w:rsidR="0064782A" w:rsidRPr="00B94C66">
        <w:rPr>
          <w:rFonts w:cstheme="majorHAnsi"/>
        </w:rPr>
        <w:t>’</w:t>
      </w:r>
      <w:r w:rsidR="0064782A">
        <w:rPr>
          <w:rFonts w:cstheme="majorHAnsi"/>
        </w:rPr>
        <w:t xml:space="preserve"> van </w:t>
      </w:r>
      <w:r w:rsidR="0064782A" w:rsidRPr="00B94C66">
        <w:rPr>
          <w:rFonts w:cstheme="majorHAnsi"/>
        </w:rPr>
        <w:t>7 bij 3 centimeter</w:t>
      </w:r>
      <w:r w:rsidR="00B71CC6">
        <w:rPr>
          <w:rFonts w:cstheme="majorHAnsi"/>
        </w:rPr>
        <w:t>,</w:t>
      </w:r>
      <w:r w:rsidR="0064782A">
        <w:rPr>
          <w:rFonts w:cstheme="majorHAnsi"/>
        </w:rPr>
        <w:t xml:space="preserve"> die te bedienen was met een kleine afstandsbediening. Deze </w:t>
      </w:r>
      <w:r w:rsidR="0064782A" w:rsidRPr="00B94C66">
        <w:rPr>
          <w:rFonts w:cstheme="majorHAnsi"/>
        </w:rPr>
        <w:t xml:space="preserve">had </w:t>
      </w:r>
      <w:r w:rsidR="00C502B7">
        <w:rPr>
          <w:rFonts w:cstheme="majorHAnsi"/>
        </w:rPr>
        <w:t>twintig</w:t>
      </w:r>
      <w:r w:rsidR="0064782A" w:rsidRPr="00B94C66">
        <w:rPr>
          <w:rFonts w:cstheme="majorHAnsi"/>
        </w:rPr>
        <w:t xml:space="preserve"> vibreerstanden</w:t>
      </w:r>
      <w:r w:rsidR="00B71CC6">
        <w:rPr>
          <w:rFonts w:cstheme="majorHAnsi"/>
        </w:rPr>
        <w:t>,</w:t>
      </w:r>
      <w:r w:rsidR="0064782A">
        <w:rPr>
          <w:rFonts w:cstheme="majorHAnsi"/>
        </w:rPr>
        <w:t xml:space="preserve"> waarvan alleen de eerste vibreerstand gebruikt is</w:t>
      </w:r>
      <w:r w:rsidR="0064782A" w:rsidRPr="00B94C66">
        <w:rPr>
          <w:rFonts w:cstheme="majorHAnsi"/>
        </w:rPr>
        <w:t xml:space="preserve">. </w:t>
      </w:r>
      <w:r w:rsidR="00BD6AF2" w:rsidRPr="00B94C66">
        <w:rPr>
          <w:rFonts w:cstheme="majorHAnsi"/>
        </w:rPr>
        <w:t>D</w:t>
      </w:r>
      <w:r w:rsidR="0064782A">
        <w:rPr>
          <w:rFonts w:cstheme="majorHAnsi"/>
        </w:rPr>
        <w:t>e vibrator</w:t>
      </w:r>
      <w:r w:rsidR="00BD6AF2" w:rsidRPr="00B94C66">
        <w:rPr>
          <w:rFonts w:cstheme="majorHAnsi"/>
        </w:rPr>
        <w:t xml:space="preserve"> had gelijkenissen met de vibrator die gebruikt is in het onderzoek van </w:t>
      </w:r>
      <w:proofErr w:type="spellStart"/>
      <w:r w:rsidR="00BD6AF2" w:rsidRPr="00B94C66">
        <w:rPr>
          <w:rFonts w:cstheme="majorHAnsi"/>
        </w:rPr>
        <w:t>Musca</w:t>
      </w:r>
      <w:proofErr w:type="spellEnd"/>
      <w:r w:rsidR="00BD6AF2" w:rsidRPr="00B94C66">
        <w:rPr>
          <w:rFonts w:cstheme="majorHAnsi"/>
        </w:rPr>
        <w:t xml:space="preserve"> en </w:t>
      </w:r>
      <w:proofErr w:type="spellStart"/>
      <w:r w:rsidR="00BD6AF2" w:rsidRPr="00B94C66">
        <w:rPr>
          <w:rFonts w:cstheme="majorHAnsi"/>
        </w:rPr>
        <w:t>Peddle</w:t>
      </w:r>
      <w:proofErr w:type="spellEnd"/>
      <w:r w:rsidR="00BD6AF2" w:rsidRPr="00B94C66">
        <w:rPr>
          <w:rFonts w:cstheme="majorHAnsi"/>
        </w:rPr>
        <w:t xml:space="preserve"> (2013), want h</w:t>
      </w:r>
      <w:r w:rsidR="00317599" w:rsidRPr="00B94C66">
        <w:rPr>
          <w:rFonts w:cstheme="majorHAnsi"/>
        </w:rPr>
        <w:t>et apparaat</w:t>
      </w:r>
      <w:r w:rsidR="00BD6AF2" w:rsidRPr="00B94C66">
        <w:rPr>
          <w:rFonts w:cstheme="majorHAnsi"/>
        </w:rPr>
        <w:t xml:space="preserve"> was bolvormig en </w:t>
      </w:r>
      <w:r w:rsidR="0064782A">
        <w:rPr>
          <w:rFonts w:cstheme="majorHAnsi"/>
        </w:rPr>
        <w:t>de gebruikte vibreerstand had</w:t>
      </w:r>
      <w:r w:rsidR="00BD6AF2" w:rsidRPr="00B94C66">
        <w:rPr>
          <w:rFonts w:cstheme="majorHAnsi"/>
        </w:rPr>
        <w:t xml:space="preserve"> </w:t>
      </w:r>
      <w:r w:rsidR="000021DA" w:rsidRPr="00B94C66">
        <w:rPr>
          <w:rFonts w:cstheme="majorHAnsi"/>
        </w:rPr>
        <w:t xml:space="preserve">ook een frequentie van 100 Hz. </w:t>
      </w:r>
      <w:r w:rsidR="00012501" w:rsidRPr="00B94C66">
        <w:rPr>
          <w:rFonts w:cstheme="majorHAnsi"/>
        </w:rPr>
        <w:t xml:space="preserve">Voor de </w:t>
      </w:r>
      <w:proofErr w:type="spellStart"/>
      <w:r w:rsidR="00012501" w:rsidRPr="00B94C66">
        <w:rPr>
          <w:rFonts w:cstheme="majorHAnsi"/>
        </w:rPr>
        <w:t>Lax</w:t>
      </w:r>
      <w:proofErr w:type="spellEnd"/>
      <w:r w:rsidR="00012501" w:rsidRPr="00B94C66">
        <w:rPr>
          <w:rFonts w:cstheme="majorHAnsi"/>
        </w:rPr>
        <w:t xml:space="preserve"> Vox methode werd, </w:t>
      </w:r>
      <w:r w:rsidR="0064782A">
        <w:rPr>
          <w:rFonts w:cstheme="majorHAnsi"/>
        </w:rPr>
        <w:t xml:space="preserve">zoals </w:t>
      </w:r>
      <w:r w:rsidR="00012501" w:rsidRPr="00B94C66">
        <w:rPr>
          <w:rFonts w:cstheme="majorHAnsi"/>
        </w:rPr>
        <w:t xml:space="preserve">in de werkwijze van </w:t>
      </w:r>
      <w:proofErr w:type="spellStart"/>
      <w:r w:rsidR="00012501" w:rsidRPr="00B94C66">
        <w:rPr>
          <w:rFonts w:cstheme="majorHAnsi"/>
        </w:rPr>
        <w:t>Hartmann</w:t>
      </w:r>
      <w:proofErr w:type="spellEnd"/>
      <w:r w:rsidR="00012501" w:rsidRPr="00B94C66">
        <w:rPr>
          <w:rFonts w:cstheme="majorHAnsi"/>
        </w:rPr>
        <w:t xml:space="preserve"> (</w:t>
      </w:r>
      <w:r>
        <w:rPr>
          <w:rFonts w:cstheme="majorHAnsi"/>
        </w:rPr>
        <w:t>z.j.</w:t>
      </w:r>
      <w:r w:rsidR="00012501" w:rsidRPr="00B94C66">
        <w:rPr>
          <w:rFonts w:cstheme="majorHAnsi"/>
        </w:rPr>
        <w:t xml:space="preserve">), gebruik gemaakt van een siliconen slang van 35 cm lang met een doorsnee van 9-12 mm. </w:t>
      </w:r>
      <w:r w:rsidR="00C502B7">
        <w:rPr>
          <w:rFonts w:cstheme="majorHAnsi"/>
        </w:rPr>
        <w:t>De fles</w:t>
      </w:r>
      <w:r w:rsidR="00012501" w:rsidRPr="00B94C66">
        <w:rPr>
          <w:rFonts w:cstheme="majorHAnsi"/>
        </w:rPr>
        <w:t xml:space="preserve"> water waar de slang in gehouden werd</w:t>
      </w:r>
      <w:r w:rsidR="0059089A" w:rsidRPr="00B94C66">
        <w:rPr>
          <w:rFonts w:cstheme="majorHAnsi"/>
        </w:rPr>
        <w:t>,</w:t>
      </w:r>
      <w:r w:rsidR="00012501" w:rsidRPr="00B94C66">
        <w:rPr>
          <w:rFonts w:cstheme="majorHAnsi"/>
        </w:rPr>
        <w:t xml:space="preserve"> h</w:t>
      </w:r>
      <w:r>
        <w:rPr>
          <w:rFonts w:cstheme="majorHAnsi"/>
        </w:rPr>
        <w:t>ad</w:t>
      </w:r>
      <w:r w:rsidR="00012501" w:rsidRPr="00B94C66">
        <w:rPr>
          <w:rFonts w:cstheme="majorHAnsi"/>
        </w:rPr>
        <w:t xml:space="preserve"> een inhoud van 0,5 liter en was gevuld met 2</w:t>
      </w:r>
      <w:r>
        <w:rPr>
          <w:rFonts w:cstheme="majorHAnsi"/>
        </w:rPr>
        <w:t>-</w:t>
      </w:r>
      <w:r w:rsidR="00012501" w:rsidRPr="00B94C66">
        <w:rPr>
          <w:rFonts w:cstheme="majorHAnsi"/>
        </w:rPr>
        <w:t>3 centimeter water.</w:t>
      </w:r>
    </w:p>
    <w:p w14:paraId="60FD05DB" w14:textId="77777777" w:rsidR="00012501" w:rsidRPr="00BB09CD" w:rsidRDefault="00012501" w:rsidP="001A09E0">
      <w:pPr>
        <w:pStyle w:val="Geenafstand"/>
        <w:spacing w:line="360" w:lineRule="auto"/>
        <w:jc w:val="both"/>
        <w:rPr>
          <w:rFonts w:cstheme="majorHAnsi"/>
          <w:i/>
          <w:color w:val="538135" w:themeColor="accent6" w:themeShade="BF"/>
          <w:szCs w:val="28"/>
        </w:rPr>
      </w:pPr>
    </w:p>
    <w:p w14:paraId="65D6817E" w14:textId="77777777" w:rsidR="008B1C53" w:rsidRPr="00BB09CD" w:rsidRDefault="00012501" w:rsidP="001A09E0">
      <w:pPr>
        <w:pStyle w:val="Geenafstand"/>
        <w:spacing w:line="360" w:lineRule="auto"/>
        <w:jc w:val="both"/>
        <w:rPr>
          <w:rFonts w:cstheme="majorHAnsi"/>
          <w:i/>
          <w:color w:val="538135" w:themeColor="accent6" w:themeShade="BF"/>
          <w:szCs w:val="28"/>
        </w:rPr>
      </w:pPr>
      <w:r w:rsidRPr="00BB09CD">
        <w:rPr>
          <w:rFonts w:cstheme="majorHAnsi"/>
          <w:i/>
          <w:color w:val="538135" w:themeColor="accent6" w:themeShade="BF"/>
          <w:szCs w:val="28"/>
        </w:rPr>
        <w:t>Behandelmethode</w:t>
      </w:r>
    </w:p>
    <w:p w14:paraId="71329DEE" w14:textId="711E849D" w:rsidR="00E10368" w:rsidRDefault="0047521A" w:rsidP="001A09E0">
      <w:pPr>
        <w:pStyle w:val="Geenafstand"/>
        <w:spacing w:line="360" w:lineRule="auto"/>
        <w:jc w:val="both"/>
        <w:rPr>
          <w:rFonts w:cstheme="majorHAnsi"/>
        </w:rPr>
      </w:pPr>
      <w:r>
        <w:rPr>
          <w:rFonts w:cstheme="majorHAnsi"/>
        </w:rPr>
        <w:t>Via randomisatie</w:t>
      </w:r>
      <w:r w:rsidR="007A70C9" w:rsidRPr="00B94C66">
        <w:rPr>
          <w:rFonts w:cstheme="majorHAnsi"/>
        </w:rPr>
        <w:t xml:space="preserve"> werden er drie onderzoeksgroepen, elk bestaande uit twee participanten, opgesteld. </w:t>
      </w:r>
      <w:r w:rsidR="00012501" w:rsidRPr="00B94C66">
        <w:rPr>
          <w:rFonts w:cstheme="majorHAnsi"/>
          <w:szCs w:val="28"/>
        </w:rPr>
        <w:t>Gedurende een onderzoeksperiode van drie werkweken</w:t>
      </w:r>
      <w:r w:rsidR="000622B1" w:rsidRPr="00B94C66">
        <w:rPr>
          <w:rFonts w:cstheme="majorHAnsi"/>
          <w:szCs w:val="28"/>
        </w:rPr>
        <w:t xml:space="preserve"> werden</w:t>
      </w:r>
      <w:r w:rsidR="00012501" w:rsidRPr="00B94C66">
        <w:rPr>
          <w:rFonts w:cstheme="majorHAnsi"/>
          <w:szCs w:val="28"/>
        </w:rPr>
        <w:t xml:space="preserve"> drie verschillende behandelvormen</w:t>
      </w:r>
      <w:r w:rsidR="000622B1" w:rsidRPr="00B94C66">
        <w:rPr>
          <w:rFonts w:cstheme="majorHAnsi"/>
          <w:szCs w:val="28"/>
        </w:rPr>
        <w:t xml:space="preserve"> in willekeurige volgorde</w:t>
      </w:r>
      <w:r w:rsidR="00012501" w:rsidRPr="00B94C66">
        <w:rPr>
          <w:rFonts w:cstheme="majorHAnsi"/>
          <w:szCs w:val="28"/>
        </w:rPr>
        <w:t xml:space="preserve"> aangeboden aan de participanten. </w:t>
      </w:r>
      <w:r w:rsidR="000622B1" w:rsidRPr="00B94C66">
        <w:rPr>
          <w:rFonts w:cstheme="majorHAnsi"/>
          <w:szCs w:val="28"/>
        </w:rPr>
        <w:t xml:space="preserve">De behandelvormen bestonden uit het gebruiken van de vibrator, het gebruiken van de </w:t>
      </w:r>
      <w:proofErr w:type="spellStart"/>
      <w:r w:rsidR="000622B1" w:rsidRPr="00B94C66">
        <w:rPr>
          <w:rFonts w:cstheme="majorHAnsi"/>
          <w:szCs w:val="28"/>
        </w:rPr>
        <w:t>Lax</w:t>
      </w:r>
      <w:proofErr w:type="spellEnd"/>
      <w:r w:rsidR="000622B1" w:rsidRPr="00B94C66">
        <w:rPr>
          <w:rFonts w:cstheme="majorHAnsi"/>
          <w:szCs w:val="28"/>
        </w:rPr>
        <w:t xml:space="preserve"> Vox en het niet gebruiken van een behandelinstrument. </w:t>
      </w:r>
      <w:r w:rsidR="00012501" w:rsidRPr="00B94C66">
        <w:rPr>
          <w:rFonts w:cstheme="majorHAnsi"/>
        </w:rPr>
        <w:t xml:space="preserve">In </w:t>
      </w:r>
      <w:r w:rsidR="00B71CC6">
        <w:rPr>
          <w:rFonts w:cstheme="majorHAnsi"/>
        </w:rPr>
        <w:t>T</w:t>
      </w:r>
      <w:r w:rsidR="00012501" w:rsidRPr="00B94C66">
        <w:rPr>
          <w:rFonts w:cstheme="majorHAnsi"/>
        </w:rPr>
        <w:t>abel 2 wordt</w:t>
      </w:r>
      <w:r w:rsidR="00C319E1" w:rsidRPr="00C502B7">
        <w:rPr>
          <w:rFonts w:cstheme="majorHAnsi"/>
        </w:rPr>
        <w:t xml:space="preserve"> </w:t>
      </w:r>
      <w:r w:rsidR="00012501" w:rsidRPr="00C502B7">
        <w:rPr>
          <w:rFonts w:cstheme="majorHAnsi"/>
        </w:rPr>
        <w:t>weergeven</w:t>
      </w:r>
      <w:r w:rsidR="000622B1" w:rsidRPr="00C502B7">
        <w:rPr>
          <w:rFonts w:cstheme="majorHAnsi"/>
        </w:rPr>
        <w:t xml:space="preserve"> </w:t>
      </w:r>
      <w:r w:rsidR="000622B1" w:rsidRPr="00B94C66">
        <w:rPr>
          <w:rFonts w:cstheme="majorHAnsi"/>
        </w:rPr>
        <w:t>wie wanneer welk behandelinstrument gebruikte</w:t>
      </w:r>
      <w:r w:rsidR="00012501" w:rsidRPr="00B94C66">
        <w:rPr>
          <w:rFonts w:cstheme="majorHAnsi"/>
        </w:rPr>
        <w:t xml:space="preserve">. </w:t>
      </w:r>
      <w:r w:rsidR="00E10368" w:rsidRPr="00B94C66">
        <w:rPr>
          <w:rFonts w:cstheme="majorHAnsi"/>
        </w:rPr>
        <w:t xml:space="preserve">De oefeningen die behoorden </w:t>
      </w:r>
      <w:r w:rsidR="00C45F86" w:rsidRPr="00B94C66">
        <w:rPr>
          <w:rFonts w:cstheme="majorHAnsi"/>
        </w:rPr>
        <w:t>tot</w:t>
      </w:r>
      <w:r w:rsidR="00E10368" w:rsidRPr="00B94C66">
        <w:rPr>
          <w:rFonts w:cstheme="majorHAnsi"/>
        </w:rPr>
        <w:t xml:space="preserve"> de behandelinstrumenten werden zowel visueel als schriftelijk aangeboden. Er was een instructiefilmpje voor beide behandelinstrumenten</w:t>
      </w:r>
      <w:r w:rsidR="00B71CC6">
        <w:rPr>
          <w:rFonts w:cstheme="majorHAnsi"/>
        </w:rPr>
        <w:t>,</w:t>
      </w:r>
      <w:r w:rsidR="00E10368" w:rsidRPr="00B94C66">
        <w:rPr>
          <w:rFonts w:cstheme="majorHAnsi"/>
        </w:rPr>
        <w:t xml:space="preserve"> waarin informatie gegeven werd over de werking en het gebruik van het behandelinstrument. Daarnaast was er een instructiefilmpje </w:t>
      </w:r>
      <w:r w:rsidR="00C319E1">
        <w:rPr>
          <w:rFonts w:cstheme="majorHAnsi"/>
        </w:rPr>
        <w:t>voor beide behandelinstrumenten met de twee minuten durende oefening</w:t>
      </w:r>
      <w:r w:rsidR="00E10368" w:rsidRPr="00B94C66">
        <w:rPr>
          <w:rFonts w:cstheme="majorHAnsi"/>
        </w:rPr>
        <w:t xml:space="preserve"> die uitgevoerd diende te worden</w:t>
      </w:r>
      <w:r w:rsidR="003135A5" w:rsidRPr="00B94C66">
        <w:rPr>
          <w:rFonts w:cstheme="majorHAnsi"/>
        </w:rPr>
        <w:t xml:space="preserve">. </w:t>
      </w:r>
      <w:r w:rsidR="00E10368" w:rsidRPr="00B94C66">
        <w:rPr>
          <w:rFonts w:cstheme="majorHAnsi"/>
        </w:rPr>
        <w:t xml:space="preserve">De </w:t>
      </w:r>
      <w:r w:rsidR="00C319E1">
        <w:rPr>
          <w:rFonts w:cstheme="majorHAnsi"/>
        </w:rPr>
        <w:t xml:space="preserve">schriftelijke uitwerking van de </w:t>
      </w:r>
      <w:r w:rsidR="00E10368" w:rsidRPr="00B94C66">
        <w:rPr>
          <w:rFonts w:cstheme="majorHAnsi"/>
        </w:rPr>
        <w:t>oefening</w:t>
      </w:r>
      <w:r w:rsidR="00C319E1">
        <w:rPr>
          <w:rFonts w:cstheme="majorHAnsi"/>
        </w:rPr>
        <w:t xml:space="preserve">en </w:t>
      </w:r>
      <w:r w:rsidR="009C3CF0">
        <w:rPr>
          <w:rFonts w:cstheme="majorHAnsi"/>
        </w:rPr>
        <w:t>is</w:t>
      </w:r>
      <w:r w:rsidR="00E10368" w:rsidRPr="00B94C66">
        <w:rPr>
          <w:rFonts w:cstheme="majorHAnsi"/>
        </w:rPr>
        <w:t xml:space="preserve"> te vinden in </w:t>
      </w:r>
      <w:r w:rsidR="00B71CC6">
        <w:rPr>
          <w:rFonts w:cstheme="majorHAnsi"/>
        </w:rPr>
        <w:t>B</w:t>
      </w:r>
      <w:r w:rsidR="00E10368" w:rsidRPr="00B94C66">
        <w:rPr>
          <w:rFonts w:cstheme="majorHAnsi"/>
        </w:rPr>
        <w:t xml:space="preserve">ijlage </w:t>
      </w:r>
      <w:r w:rsidR="00377A65">
        <w:rPr>
          <w:rFonts w:cstheme="majorHAnsi"/>
        </w:rPr>
        <w:t>2</w:t>
      </w:r>
      <w:r w:rsidR="00E10368" w:rsidRPr="00B94C66">
        <w:rPr>
          <w:rFonts w:cstheme="majorHAnsi"/>
        </w:rPr>
        <w:t xml:space="preserve">. </w:t>
      </w:r>
      <w:r w:rsidR="001132F4">
        <w:rPr>
          <w:rFonts w:cstheme="majorHAnsi"/>
        </w:rPr>
        <w:t xml:space="preserve">Wegens praktische redenen kon er niet worden gecontroleerd of de oefeningen goed werden uitgevoerd. Wel stonden bij de </w:t>
      </w:r>
      <w:r w:rsidR="00E10368" w:rsidRPr="00B94C66">
        <w:rPr>
          <w:rFonts w:cstheme="majorHAnsi"/>
        </w:rPr>
        <w:t>uitwerking meerdere aandachtspunten</w:t>
      </w:r>
      <w:r w:rsidR="001968B5">
        <w:rPr>
          <w:rFonts w:cstheme="majorHAnsi"/>
        </w:rPr>
        <w:t xml:space="preserve"> voor de participanten</w:t>
      </w:r>
      <w:r w:rsidR="002475E2">
        <w:rPr>
          <w:rFonts w:cstheme="majorHAnsi"/>
        </w:rPr>
        <w:t xml:space="preserve"> </w:t>
      </w:r>
      <w:r w:rsidR="001968B5">
        <w:rPr>
          <w:rFonts w:cstheme="majorHAnsi"/>
        </w:rPr>
        <w:t xml:space="preserve">waarmee </w:t>
      </w:r>
      <w:r w:rsidR="001968B5">
        <w:rPr>
          <w:rFonts w:cstheme="majorHAnsi"/>
        </w:rPr>
        <w:lastRenderedPageBreak/>
        <w:t>gestreefd werd</w:t>
      </w:r>
      <w:r w:rsidR="001132F4">
        <w:rPr>
          <w:rFonts w:cstheme="majorHAnsi"/>
        </w:rPr>
        <w:t xml:space="preserve"> </w:t>
      </w:r>
      <w:r w:rsidR="001968B5">
        <w:rPr>
          <w:rFonts w:cstheme="majorHAnsi"/>
        </w:rPr>
        <w:t xml:space="preserve">naar een </w:t>
      </w:r>
      <w:r w:rsidR="001132F4">
        <w:rPr>
          <w:rFonts w:cstheme="majorHAnsi"/>
        </w:rPr>
        <w:t>zo goed mogelijke uitvoering</w:t>
      </w:r>
      <w:r w:rsidR="001968B5">
        <w:rPr>
          <w:rFonts w:cstheme="majorHAnsi"/>
        </w:rPr>
        <w:t xml:space="preserve">. </w:t>
      </w:r>
      <w:r w:rsidR="00F97DAB" w:rsidRPr="00B94C66">
        <w:rPr>
          <w:rFonts w:cstheme="majorHAnsi"/>
        </w:rPr>
        <w:t>De oefeningen zijn opgesteld op basis van de</w:t>
      </w:r>
      <w:r w:rsidR="001132F4">
        <w:rPr>
          <w:rFonts w:cstheme="majorHAnsi"/>
        </w:rPr>
        <w:t xml:space="preserve"> </w:t>
      </w:r>
      <w:r w:rsidR="00F97DAB" w:rsidRPr="00B94C66">
        <w:rPr>
          <w:rFonts w:cstheme="majorHAnsi"/>
        </w:rPr>
        <w:t xml:space="preserve">privé-handleiding van de </w:t>
      </w:r>
      <w:r w:rsidR="00330A46" w:rsidRPr="00B94C66">
        <w:rPr>
          <w:rFonts w:cstheme="majorHAnsi"/>
        </w:rPr>
        <w:t xml:space="preserve">VVT, literatuurstudie en </w:t>
      </w:r>
      <w:r w:rsidR="00F97DAB" w:rsidRPr="00B94C66">
        <w:rPr>
          <w:rFonts w:cstheme="majorHAnsi"/>
        </w:rPr>
        <w:t>eigen ervaringen van de onderzoeker</w:t>
      </w:r>
      <w:r w:rsidR="00330A46" w:rsidRPr="00B94C66">
        <w:rPr>
          <w:rFonts w:cstheme="majorHAnsi"/>
        </w:rPr>
        <w:t>.</w:t>
      </w:r>
    </w:p>
    <w:p w14:paraId="3DE1A786" w14:textId="77777777" w:rsidR="006A1D37" w:rsidRPr="001968B5" w:rsidRDefault="006A1D37" w:rsidP="001A09E0">
      <w:pPr>
        <w:pStyle w:val="Geenafstand"/>
        <w:spacing w:line="360" w:lineRule="auto"/>
        <w:jc w:val="both"/>
        <w:rPr>
          <w:rFonts w:cstheme="majorHAnsi"/>
        </w:rPr>
      </w:pPr>
    </w:p>
    <w:p w14:paraId="14E4A775" w14:textId="77777777" w:rsidR="00012501" w:rsidRPr="00914677" w:rsidRDefault="006A1D37" w:rsidP="001A09E0">
      <w:pPr>
        <w:pStyle w:val="Geenafstand"/>
        <w:spacing w:line="360" w:lineRule="auto"/>
        <w:jc w:val="both"/>
        <w:rPr>
          <w:rFonts w:cstheme="majorHAnsi"/>
          <w:i/>
          <w:sz w:val="19"/>
          <w:szCs w:val="19"/>
        </w:rPr>
      </w:pPr>
      <w:r w:rsidRPr="00914677">
        <w:rPr>
          <w:rFonts w:cstheme="majorHAnsi"/>
          <w:i/>
          <w:sz w:val="19"/>
          <w:szCs w:val="19"/>
        </w:rPr>
        <w:t>Tabel 2. Overzicht behandelvormen per participant per week.</w:t>
      </w:r>
    </w:p>
    <w:tbl>
      <w:tblPr>
        <w:tblStyle w:val="Tabelraster"/>
        <w:tblW w:w="0" w:type="auto"/>
        <w:tblLook w:val="04A0" w:firstRow="1" w:lastRow="0" w:firstColumn="1" w:lastColumn="0" w:noHBand="0" w:noVBand="1"/>
      </w:tblPr>
      <w:tblGrid>
        <w:gridCol w:w="1696"/>
        <w:gridCol w:w="2268"/>
        <w:gridCol w:w="2552"/>
        <w:gridCol w:w="2546"/>
      </w:tblGrid>
      <w:tr w:rsidR="000622B1" w:rsidRPr="00B94C66" w14:paraId="4D6E5DBB" w14:textId="77777777" w:rsidTr="006A1D37">
        <w:trPr>
          <w:trHeight w:val="211"/>
        </w:trPr>
        <w:tc>
          <w:tcPr>
            <w:tcW w:w="1696" w:type="dxa"/>
            <w:shd w:val="clear" w:color="auto" w:fill="FFFFFF" w:themeFill="background1"/>
          </w:tcPr>
          <w:p w14:paraId="22F8FCF0" w14:textId="77777777" w:rsidR="000622B1" w:rsidRPr="006A1D37" w:rsidRDefault="000622B1" w:rsidP="001A09E0">
            <w:pPr>
              <w:pStyle w:val="Geenafstand"/>
              <w:spacing w:line="360" w:lineRule="auto"/>
              <w:jc w:val="both"/>
              <w:rPr>
                <w:rFonts w:cstheme="majorHAnsi"/>
              </w:rPr>
            </w:pPr>
          </w:p>
        </w:tc>
        <w:tc>
          <w:tcPr>
            <w:tcW w:w="2268" w:type="dxa"/>
            <w:shd w:val="clear" w:color="auto" w:fill="C5E0B3" w:themeFill="accent6" w:themeFillTint="66"/>
          </w:tcPr>
          <w:p w14:paraId="450C36F7" w14:textId="77777777" w:rsidR="000622B1" w:rsidRPr="006A1D37" w:rsidRDefault="000622B1" w:rsidP="006A1D37">
            <w:pPr>
              <w:pStyle w:val="Geenafstand"/>
              <w:spacing w:line="360" w:lineRule="auto"/>
              <w:jc w:val="center"/>
              <w:rPr>
                <w:rFonts w:cstheme="majorHAnsi"/>
              </w:rPr>
            </w:pPr>
            <w:r w:rsidRPr="006A1D37">
              <w:rPr>
                <w:rFonts w:cstheme="majorHAnsi"/>
              </w:rPr>
              <w:t>Behandelweek 1</w:t>
            </w:r>
          </w:p>
        </w:tc>
        <w:tc>
          <w:tcPr>
            <w:tcW w:w="2552" w:type="dxa"/>
            <w:shd w:val="clear" w:color="auto" w:fill="C5E0B3" w:themeFill="accent6" w:themeFillTint="66"/>
          </w:tcPr>
          <w:p w14:paraId="00A568EB" w14:textId="77777777" w:rsidR="000622B1" w:rsidRPr="006A1D37" w:rsidRDefault="000622B1" w:rsidP="006A1D37">
            <w:pPr>
              <w:pStyle w:val="Geenafstand"/>
              <w:spacing w:line="360" w:lineRule="auto"/>
              <w:jc w:val="center"/>
              <w:rPr>
                <w:rFonts w:cstheme="majorHAnsi"/>
              </w:rPr>
            </w:pPr>
            <w:r w:rsidRPr="006A1D37">
              <w:rPr>
                <w:rFonts w:cstheme="majorHAnsi"/>
              </w:rPr>
              <w:t>Behandelweek 2</w:t>
            </w:r>
          </w:p>
        </w:tc>
        <w:tc>
          <w:tcPr>
            <w:tcW w:w="2546" w:type="dxa"/>
            <w:shd w:val="clear" w:color="auto" w:fill="C5E0B3" w:themeFill="accent6" w:themeFillTint="66"/>
          </w:tcPr>
          <w:p w14:paraId="64B6A1E9" w14:textId="77777777" w:rsidR="000622B1" w:rsidRPr="006A1D37" w:rsidRDefault="000622B1" w:rsidP="006A1D37">
            <w:pPr>
              <w:pStyle w:val="Geenafstand"/>
              <w:spacing w:line="360" w:lineRule="auto"/>
              <w:jc w:val="center"/>
              <w:rPr>
                <w:rFonts w:cstheme="majorHAnsi"/>
              </w:rPr>
            </w:pPr>
            <w:r w:rsidRPr="006A1D37">
              <w:rPr>
                <w:rFonts w:cstheme="majorHAnsi"/>
              </w:rPr>
              <w:t>Behandelweek 3</w:t>
            </w:r>
          </w:p>
        </w:tc>
      </w:tr>
      <w:tr w:rsidR="000622B1" w:rsidRPr="00B94C66" w14:paraId="6DAD5038" w14:textId="77777777" w:rsidTr="006A1D37">
        <w:tc>
          <w:tcPr>
            <w:tcW w:w="1696" w:type="dxa"/>
            <w:shd w:val="clear" w:color="auto" w:fill="C5E0B3" w:themeFill="accent6" w:themeFillTint="66"/>
          </w:tcPr>
          <w:p w14:paraId="1E0EBE6E" w14:textId="77777777" w:rsidR="000622B1" w:rsidRPr="006A1D37" w:rsidRDefault="000622B1" w:rsidP="001A09E0">
            <w:pPr>
              <w:pStyle w:val="Geenafstand"/>
              <w:spacing w:line="360" w:lineRule="auto"/>
              <w:jc w:val="both"/>
              <w:rPr>
                <w:rFonts w:cstheme="majorHAnsi"/>
              </w:rPr>
            </w:pPr>
            <w:r w:rsidRPr="006A1D37">
              <w:rPr>
                <w:rFonts w:cstheme="majorHAnsi"/>
              </w:rPr>
              <w:t>P1 en P2</w:t>
            </w:r>
          </w:p>
        </w:tc>
        <w:tc>
          <w:tcPr>
            <w:tcW w:w="2268" w:type="dxa"/>
            <w:shd w:val="clear" w:color="auto" w:fill="E2EFD9" w:themeFill="accent6" w:themeFillTint="33"/>
          </w:tcPr>
          <w:p w14:paraId="36AC403A" w14:textId="77777777" w:rsidR="000622B1" w:rsidRPr="006A1D37" w:rsidRDefault="000622B1" w:rsidP="006A1D37">
            <w:pPr>
              <w:pStyle w:val="Geenafstand"/>
              <w:spacing w:line="360" w:lineRule="auto"/>
              <w:jc w:val="center"/>
              <w:rPr>
                <w:rFonts w:cstheme="majorHAnsi"/>
              </w:rPr>
            </w:pPr>
            <w:r w:rsidRPr="006A1D37">
              <w:rPr>
                <w:rFonts w:cstheme="majorHAnsi"/>
              </w:rPr>
              <w:t>Behandelvorm</w:t>
            </w:r>
            <w:r w:rsidR="006A1D37" w:rsidRPr="006A1D37">
              <w:rPr>
                <w:rFonts w:cstheme="majorHAnsi"/>
              </w:rPr>
              <w:t xml:space="preserve"> </w:t>
            </w:r>
            <w:r w:rsidRPr="006A1D37">
              <w:rPr>
                <w:rFonts w:cstheme="majorHAnsi"/>
              </w:rPr>
              <w:t>1 (vibrator ei)</w:t>
            </w:r>
          </w:p>
        </w:tc>
        <w:tc>
          <w:tcPr>
            <w:tcW w:w="2552" w:type="dxa"/>
            <w:shd w:val="clear" w:color="auto" w:fill="E2EFD9" w:themeFill="accent6" w:themeFillTint="33"/>
          </w:tcPr>
          <w:p w14:paraId="0928C8BD" w14:textId="77777777" w:rsidR="000622B1" w:rsidRPr="006A1D37" w:rsidRDefault="000622B1" w:rsidP="006A1D37">
            <w:pPr>
              <w:pStyle w:val="Geenafstand"/>
              <w:spacing w:line="360" w:lineRule="auto"/>
              <w:jc w:val="center"/>
              <w:rPr>
                <w:rFonts w:cstheme="majorHAnsi"/>
              </w:rPr>
            </w:pPr>
            <w:r w:rsidRPr="006A1D37">
              <w:rPr>
                <w:rFonts w:cstheme="majorHAnsi"/>
              </w:rPr>
              <w:t>Behandelvorm 2</w:t>
            </w:r>
          </w:p>
          <w:p w14:paraId="7CA9C210" w14:textId="77777777" w:rsidR="000622B1" w:rsidRPr="006A1D37" w:rsidRDefault="000622B1" w:rsidP="006A1D37">
            <w:pPr>
              <w:pStyle w:val="Geenafstand"/>
              <w:spacing w:line="360" w:lineRule="auto"/>
              <w:jc w:val="center"/>
              <w:rPr>
                <w:rFonts w:cstheme="majorHAnsi"/>
              </w:rPr>
            </w:pPr>
            <w:r w:rsidRPr="006A1D37">
              <w:rPr>
                <w:rFonts w:cstheme="majorHAnsi"/>
              </w:rPr>
              <w:t>(</w:t>
            </w:r>
            <w:proofErr w:type="spellStart"/>
            <w:r w:rsidRPr="006A1D37">
              <w:rPr>
                <w:rFonts w:cstheme="majorHAnsi"/>
              </w:rPr>
              <w:t>Lax</w:t>
            </w:r>
            <w:proofErr w:type="spellEnd"/>
            <w:r w:rsidRPr="006A1D37">
              <w:rPr>
                <w:rFonts w:cstheme="majorHAnsi"/>
              </w:rPr>
              <w:t xml:space="preserve"> Vox)</w:t>
            </w:r>
          </w:p>
        </w:tc>
        <w:tc>
          <w:tcPr>
            <w:tcW w:w="2546" w:type="dxa"/>
            <w:shd w:val="clear" w:color="auto" w:fill="E2EFD9" w:themeFill="accent6" w:themeFillTint="33"/>
          </w:tcPr>
          <w:p w14:paraId="1786E3FD" w14:textId="77777777" w:rsidR="000622B1" w:rsidRPr="006A1D37" w:rsidRDefault="000622B1" w:rsidP="006A1D37">
            <w:pPr>
              <w:pStyle w:val="Geenafstand"/>
              <w:spacing w:line="360" w:lineRule="auto"/>
              <w:jc w:val="center"/>
              <w:rPr>
                <w:rFonts w:cstheme="majorHAnsi"/>
              </w:rPr>
            </w:pPr>
            <w:r w:rsidRPr="006A1D37">
              <w:rPr>
                <w:rFonts w:cstheme="majorHAnsi"/>
              </w:rPr>
              <w:t>Behandelvorm 3</w:t>
            </w:r>
          </w:p>
          <w:p w14:paraId="2CE52446" w14:textId="77777777" w:rsidR="000622B1" w:rsidRPr="006A1D37" w:rsidRDefault="000622B1" w:rsidP="006A1D37">
            <w:pPr>
              <w:pStyle w:val="Geenafstand"/>
              <w:spacing w:line="360" w:lineRule="auto"/>
              <w:jc w:val="center"/>
              <w:rPr>
                <w:rFonts w:cstheme="majorHAnsi"/>
              </w:rPr>
            </w:pPr>
            <w:r w:rsidRPr="006A1D37">
              <w:rPr>
                <w:rFonts w:cstheme="majorHAnsi"/>
              </w:rPr>
              <w:t>(geen instrument)</w:t>
            </w:r>
          </w:p>
        </w:tc>
      </w:tr>
      <w:tr w:rsidR="000622B1" w:rsidRPr="00B94C66" w14:paraId="03FB763D" w14:textId="77777777" w:rsidTr="006A1D37">
        <w:tc>
          <w:tcPr>
            <w:tcW w:w="1696" w:type="dxa"/>
            <w:shd w:val="clear" w:color="auto" w:fill="C5E0B3" w:themeFill="accent6" w:themeFillTint="66"/>
          </w:tcPr>
          <w:p w14:paraId="2CEB566D" w14:textId="77777777" w:rsidR="000622B1" w:rsidRPr="006A1D37" w:rsidRDefault="000622B1" w:rsidP="001A09E0">
            <w:pPr>
              <w:pStyle w:val="Geenafstand"/>
              <w:spacing w:line="360" w:lineRule="auto"/>
              <w:jc w:val="both"/>
              <w:rPr>
                <w:rFonts w:cstheme="majorHAnsi"/>
              </w:rPr>
            </w:pPr>
            <w:r w:rsidRPr="006A1D37">
              <w:rPr>
                <w:rFonts w:cstheme="majorHAnsi"/>
              </w:rPr>
              <w:t>P3 en P4</w:t>
            </w:r>
          </w:p>
        </w:tc>
        <w:tc>
          <w:tcPr>
            <w:tcW w:w="2268" w:type="dxa"/>
            <w:shd w:val="clear" w:color="auto" w:fill="E2EFD9" w:themeFill="accent6" w:themeFillTint="33"/>
          </w:tcPr>
          <w:p w14:paraId="5B5F6498" w14:textId="77777777" w:rsidR="000622B1" w:rsidRPr="006A1D37" w:rsidRDefault="000622B1" w:rsidP="006A1D37">
            <w:pPr>
              <w:pStyle w:val="Geenafstand"/>
              <w:spacing w:line="360" w:lineRule="auto"/>
              <w:jc w:val="center"/>
              <w:rPr>
                <w:rFonts w:cstheme="majorHAnsi"/>
              </w:rPr>
            </w:pPr>
            <w:r w:rsidRPr="006A1D37">
              <w:rPr>
                <w:rFonts w:cstheme="majorHAnsi"/>
              </w:rPr>
              <w:t>Behandelvorm 2</w:t>
            </w:r>
          </w:p>
          <w:p w14:paraId="75A3029E" w14:textId="77777777" w:rsidR="000622B1" w:rsidRPr="006A1D37" w:rsidRDefault="000622B1" w:rsidP="006A1D37">
            <w:pPr>
              <w:pStyle w:val="Geenafstand"/>
              <w:spacing w:line="360" w:lineRule="auto"/>
              <w:jc w:val="center"/>
              <w:rPr>
                <w:rFonts w:cstheme="majorHAnsi"/>
              </w:rPr>
            </w:pPr>
            <w:r w:rsidRPr="006A1D37">
              <w:rPr>
                <w:rFonts w:cstheme="majorHAnsi"/>
              </w:rPr>
              <w:t>(</w:t>
            </w:r>
            <w:proofErr w:type="spellStart"/>
            <w:r w:rsidRPr="006A1D37">
              <w:rPr>
                <w:rFonts w:cstheme="majorHAnsi"/>
              </w:rPr>
              <w:t>Lax</w:t>
            </w:r>
            <w:proofErr w:type="spellEnd"/>
            <w:r w:rsidRPr="006A1D37">
              <w:rPr>
                <w:rFonts w:cstheme="majorHAnsi"/>
              </w:rPr>
              <w:t xml:space="preserve"> Vox)</w:t>
            </w:r>
          </w:p>
        </w:tc>
        <w:tc>
          <w:tcPr>
            <w:tcW w:w="2552" w:type="dxa"/>
            <w:shd w:val="clear" w:color="auto" w:fill="E2EFD9" w:themeFill="accent6" w:themeFillTint="33"/>
          </w:tcPr>
          <w:p w14:paraId="09A85AB7" w14:textId="77777777" w:rsidR="000622B1" w:rsidRPr="006A1D37" w:rsidRDefault="000622B1" w:rsidP="006A1D37">
            <w:pPr>
              <w:pStyle w:val="Geenafstand"/>
              <w:spacing w:line="360" w:lineRule="auto"/>
              <w:jc w:val="center"/>
              <w:rPr>
                <w:rFonts w:cstheme="majorHAnsi"/>
              </w:rPr>
            </w:pPr>
            <w:r w:rsidRPr="006A1D37">
              <w:rPr>
                <w:rFonts w:cstheme="majorHAnsi"/>
              </w:rPr>
              <w:t>Behandelvorm 3</w:t>
            </w:r>
          </w:p>
          <w:p w14:paraId="1AACE6F0" w14:textId="77777777" w:rsidR="000622B1" w:rsidRPr="006A1D37" w:rsidRDefault="000622B1" w:rsidP="006A1D37">
            <w:pPr>
              <w:pStyle w:val="Geenafstand"/>
              <w:spacing w:line="360" w:lineRule="auto"/>
              <w:jc w:val="center"/>
              <w:rPr>
                <w:rFonts w:cstheme="majorHAnsi"/>
              </w:rPr>
            </w:pPr>
            <w:r w:rsidRPr="006A1D37">
              <w:rPr>
                <w:rFonts w:cstheme="majorHAnsi"/>
              </w:rPr>
              <w:t>(geen instrument)</w:t>
            </w:r>
          </w:p>
        </w:tc>
        <w:tc>
          <w:tcPr>
            <w:tcW w:w="2546" w:type="dxa"/>
            <w:shd w:val="clear" w:color="auto" w:fill="E2EFD9" w:themeFill="accent6" w:themeFillTint="33"/>
          </w:tcPr>
          <w:p w14:paraId="76245176" w14:textId="77777777" w:rsidR="000622B1" w:rsidRPr="006A1D37" w:rsidRDefault="000622B1" w:rsidP="006A1D37">
            <w:pPr>
              <w:pStyle w:val="Geenafstand"/>
              <w:spacing w:line="360" w:lineRule="auto"/>
              <w:jc w:val="center"/>
              <w:rPr>
                <w:rFonts w:cstheme="majorHAnsi"/>
              </w:rPr>
            </w:pPr>
            <w:r w:rsidRPr="006A1D37">
              <w:rPr>
                <w:rFonts w:cstheme="majorHAnsi"/>
              </w:rPr>
              <w:t>Behandelvorm 1</w:t>
            </w:r>
          </w:p>
          <w:p w14:paraId="6A56189F" w14:textId="77777777" w:rsidR="000622B1" w:rsidRPr="006A1D37" w:rsidRDefault="000622B1" w:rsidP="006A1D37">
            <w:pPr>
              <w:pStyle w:val="Geenafstand"/>
              <w:spacing w:line="360" w:lineRule="auto"/>
              <w:jc w:val="center"/>
              <w:rPr>
                <w:rFonts w:cstheme="majorHAnsi"/>
              </w:rPr>
            </w:pPr>
            <w:r w:rsidRPr="006A1D37">
              <w:rPr>
                <w:rFonts w:cstheme="majorHAnsi"/>
              </w:rPr>
              <w:t>(vibrator ei)</w:t>
            </w:r>
          </w:p>
        </w:tc>
      </w:tr>
      <w:tr w:rsidR="000622B1" w:rsidRPr="00B94C66" w14:paraId="2917C393" w14:textId="77777777" w:rsidTr="006A1D37">
        <w:tc>
          <w:tcPr>
            <w:tcW w:w="1696" w:type="dxa"/>
            <w:shd w:val="clear" w:color="auto" w:fill="C5E0B3" w:themeFill="accent6" w:themeFillTint="66"/>
          </w:tcPr>
          <w:p w14:paraId="60F3B9E8" w14:textId="77777777" w:rsidR="000622B1" w:rsidRPr="006A1D37" w:rsidRDefault="000622B1" w:rsidP="001A09E0">
            <w:pPr>
              <w:pStyle w:val="Geenafstand"/>
              <w:spacing w:line="360" w:lineRule="auto"/>
              <w:jc w:val="both"/>
              <w:rPr>
                <w:rFonts w:cstheme="majorHAnsi"/>
              </w:rPr>
            </w:pPr>
            <w:r w:rsidRPr="006A1D37">
              <w:rPr>
                <w:rFonts w:cstheme="majorHAnsi"/>
              </w:rPr>
              <w:t>P5 en P6</w:t>
            </w:r>
          </w:p>
        </w:tc>
        <w:tc>
          <w:tcPr>
            <w:tcW w:w="2268" w:type="dxa"/>
            <w:shd w:val="clear" w:color="auto" w:fill="E2EFD9" w:themeFill="accent6" w:themeFillTint="33"/>
          </w:tcPr>
          <w:p w14:paraId="012FD885" w14:textId="77777777" w:rsidR="000622B1" w:rsidRPr="006A1D37" w:rsidRDefault="000622B1" w:rsidP="006A1D37">
            <w:pPr>
              <w:pStyle w:val="Geenafstand"/>
              <w:spacing w:line="360" w:lineRule="auto"/>
              <w:jc w:val="center"/>
              <w:rPr>
                <w:rFonts w:cstheme="majorHAnsi"/>
              </w:rPr>
            </w:pPr>
            <w:r w:rsidRPr="006A1D37">
              <w:rPr>
                <w:rFonts w:cstheme="majorHAnsi"/>
              </w:rPr>
              <w:t>Behandelvorm 3</w:t>
            </w:r>
          </w:p>
          <w:p w14:paraId="239214A0" w14:textId="77777777" w:rsidR="000622B1" w:rsidRPr="006A1D37" w:rsidRDefault="000622B1" w:rsidP="006A1D37">
            <w:pPr>
              <w:pStyle w:val="Geenafstand"/>
              <w:spacing w:line="360" w:lineRule="auto"/>
              <w:jc w:val="center"/>
              <w:rPr>
                <w:rFonts w:cstheme="majorHAnsi"/>
              </w:rPr>
            </w:pPr>
            <w:r w:rsidRPr="006A1D37">
              <w:rPr>
                <w:rFonts w:cstheme="majorHAnsi"/>
              </w:rPr>
              <w:t>(geen instrument)</w:t>
            </w:r>
          </w:p>
        </w:tc>
        <w:tc>
          <w:tcPr>
            <w:tcW w:w="2552" w:type="dxa"/>
            <w:shd w:val="clear" w:color="auto" w:fill="E2EFD9" w:themeFill="accent6" w:themeFillTint="33"/>
          </w:tcPr>
          <w:p w14:paraId="362DFB58" w14:textId="77777777" w:rsidR="000622B1" w:rsidRPr="006A1D37" w:rsidRDefault="000622B1" w:rsidP="006A1D37">
            <w:pPr>
              <w:pStyle w:val="Geenafstand"/>
              <w:spacing w:line="360" w:lineRule="auto"/>
              <w:jc w:val="center"/>
              <w:rPr>
                <w:rFonts w:cstheme="majorHAnsi"/>
              </w:rPr>
            </w:pPr>
            <w:r w:rsidRPr="006A1D37">
              <w:rPr>
                <w:rFonts w:cstheme="majorHAnsi"/>
              </w:rPr>
              <w:t>Behandelvorm 1</w:t>
            </w:r>
          </w:p>
          <w:p w14:paraId="1D102D4F" w14:textId="77777777" w:rsidR="000622B1" w:rsidRPr="006A1D37" w:rsidRDefault="000622B1" w:rsidP="006A1D37">
            <w:pPr>
              <w:pStyle w:val="Geenafstand"/>
              <w:spacing w:line="360" w:lineRule="auto"/>
              <w:jc w:val="center"/>
              <w:rPr>
                <w:rFonts w:cstheme="majorHAnsi"/>
              </w:rPr>
            </w:pPr>
            <w:r w:rsidRPr="006A1D37">
              <w:rPr>
                <w:rFonts w:cstheme="majorHAnsi"/>
              </w:rPr>
              <w:t>(vibrator ei)</w:t>
            </w:r>
          </w:p>
        </w:tc>
        <w:tc>
          <w:tcPr>
            <w:tcW w:w="2546" w:type="dxa"/>
            <w:shd w:val="clear" w:color="auto" w:fill="E2EFD9" w:themeFill="accent6" w:themeFillTint="33"/>
          </w:tcPr>
          <w:p w14:paraId="10A6F2B0" w14:textId="77777777" w:rsidR="000622B1" w:rsidRPr="006A1D37" w:rsidRDefault="000622B1" w:rsidP="006A1D37">
            <w:pPr>
              <w:pStyle w:val="Geenafstand"/>
              <w:spacing w:line="360" w:lineRule="auto"/>
              <w:jc w:val="center"/>
              <w:rPr>
                <w:rFonts w:cstheme="majorHAnsi"/>
              </w:rPr>
            </w:pPr>
            <w:r w:rsidRPr="006A1D37">
              <w:rPr>
                <w:rFonts w:cstheme="majorHAnsi"/>
              </w:rPr>
              <w:t>Behandelvorm 2</w:t>
            </w:r>
          </w:p>
          <w:p w14:paraId="6FB90C3F" w14:textId="77777777" w:rsidR="000622B1" w:rsidRPr="006A1D37" w:rsidRDefault="000622B1" w:rsidP="006A1D37">
            <w:pPr>
              <w:pStyle w:val="Geenafstand"/>
              <w:spacing w:line="360" w:lineRule="auto"/>
              <w:jc w:val="center"/>
              <w:rPr>
                <w:rFonts w:cstheme="majorHAnsi"/>
              </w:rPr>
            </w:pPr>
            <w:r w:rsidRPr="006A1D37">
              <w:rPr>
                <w:rFonts w:cstheme="majorHAnsi"/>
              </w:rPr>
              <w:t>(</w:t>
            </w:r>
            <w:proofErr w:type="spellStart"/>
            <w:r w:rsidRPr="006A1D37">
              <w:rPr>
                <w:rFonts w:cstheme="majorHAnsi"/>
              </w:rPr>
              <w:t>Lax</w:t>
            </w:r>
            <w:proofErr w:type="spellEnd"/>
            <w:r w:rsidRPr="006A1D37">
              <w:rPr>
                <w:rFonts w:cstheme="majorHAnsi"/>
              </w:rPr>
              <w:t xml:space="preserve"> Vox)</w:t>
            </w:r>
          </w:p>
        </w:tc>
      </w:tr>
    </w:tbl>
    <w:p w14:paraId="0FB6AD74" w14:textId="77777777" w:rsidR="00625FC4" w:rsidRPr="00B94C66" w:rsidRDefault="00625FC4" w:rsidP="001A09E0">
      <w:pPr>
        <w:pStyle w:val="Geenafstand"/>
        <w:spacing w:line="360" w:lineRule="auto"/>
        <w:jc w:val="both"/>
        <w:rPr>
          <w:rFonts w:cstheme="majorHAnsi"/>
          <w:szCs w:val="28"/>
        </w:rPr>
      </w:pPr>
    </w:p>
    <w:p w14:paraId="6E2906D1" w14:textId="77777777" w:rsidR="00012501" w:rsidRPr="00B94C66" w:rsidRDefault="00E10368" w:rsidP="001A09E0">
      <w:pPr>
        <w:pStyle w:val="Geenafstand"/>
        <w:spacing w:line="360" w:lineRule="auto"/>
        <w:jc w:val="both"/>
        <w:rPr>
          <w:rFonts w:cstheme="majorHAnsi"/>
          <w:szCs w:val="28"/>
        </w:rPr>
      </w:pPr>
      <w:r w:rsidRPr="00B94C66">
        <w:rPr>
          <w:rFonts w:cstheme="majorHAnsi"/>
          <w:szCs w:val="28"/>
        </w:rPr>
        <w:t xml:space="preserve">De participanten moesten de oefening vervolgens drie keer per werkdag uitvoeren: voorafgaand aan de werkdag, tijdens de middagpauze en aan het eind van de werkdag. </w:t>
      </w:r>
      <w:r w:rsidR="00517E90">
        <w:rPr>
          <w:rFonts w:cstheme="majorHAnsi"/>
          <w:szCs w:val="28"/>
        </w:rPr>
        <w:t xml:space="preserve">Op woensdagen hoefde de oefening maar twee keer per dag uitgevoerd te worden, omdat </w:t>
      </w:r>
      <w:r w:rsidR="0047521A">
        <w:rPr>
          <w:rFonts w:cstheme="majorHAnsi"/>
          <w:szCs w:val="28"/>
        </w:rPr>
        <w:t>dit</w:t>
      </w:r>
      <w:r w:rsidR="00517E90">
        <w:rPr>
          <w:rFonts w:cstheme="majorHAnsi"/>
          <w:szCs w:val="28"/>
        </w:rPr>
        <w:t xml:space="preserve"> een halve werkdag betrof. </w:t>
      </w:r>
      <w:r w:rsidR="00433861" w:rsidRPr="00B94C66">
        <w:rPr>
          <w:rFonts w:cstheme="majorHAnsi"/>
        </w:rPr>
        <w:t>De weekenden tussen de behandelweken waren goede rustmomenten voorafgaand aan de uitvoering van een nieuwe behandelvorm om een eventueel effect van het vorige meetinstrument zoveel mogelijk uit te sluiten.</w:t>
      </w:r>
      <w:r w:rsidR="002475E2">
        <w:rPr>
          <w:rFonts w:cstheme="majorHAnsi"/>
        </w:rPr>
        <w:t xml:space="preserve"> </w:t>
      </w:r>
    </w:p>
    <w:p w14:paraId="36F76B4D" w14:textId="77777777" w:rsidR="00E10368" w:rsidRPr="00B94C66" w:rsidRDefault="00E10368" w:rsidP="001A09E0">
      <w:pPr>
        <w:pStyle w:val="Geenafstand"/>
        <w:spacing w:line="360" w:lineRule="auto"/>
        <w:jc w:val="both"/>
        <w:rPr>
          <w:rFonts w:cstheme="majorHAnsi"/>
          <w:szCs w:val="28"/>
        </w:rPr>
      </w:pPr>
    </w:p>
    <w:p w14:paraId="4CDC27B0" w14:textId="77777777" w:rsidR="00A96472" w:rsidRPr="00BB09CD" w:rsidRDefault="00EE51E6" w:rsidP="001A09E0">
      <w:pPr>
        <w:pStyle w:val="Geenafstand"/>
        <w:spacing w:line="360" w:lineRule="auto"/>
        <w:jc w:val="both"/>
        <w:rPr>
          <w:rFonts w:cstheme="majorHAnsi"/>
          <w:b/>
          <w:i/>
          <w:color w:val="538135" w:themeColor="accent6" w:themeShade="BF"/>
          <w:szCs w:val="28"/>
        </w:rPr>
      </w:pPr>
      <w:r w:rsidRPr="00BB09CD">
        <w:rPr>
          <w:rFonts w:cstheme="majorHAnsi"/>
          <w:b/>
          <w:i/>
          <w:color w:val="538135" w:themeColor="accent6" w:themeShade="BF"/>
          <w:szCs w:val="28"/>
        </w:rPr>
        <w:t>Meet</w:t>
      </w:r>
      <w:r w:rsidR="00766421" w:rsidRPr="00BB09CD">
        <w:rPr>
          <w:rFonts w:cstheme="majorHAnsi"/>
          <w:b/>
          <w:i/>
          <w:color w:val="538135" w:themeColor="accent6" w:themeShade="BF"/>
          <w:szCs w:val="28"/>
        </w:rPr>
        <w:t>procedure</w:t>
      </w:r>
    </w:p>
    <w:p w14:paraId="34EB660D" w14:textId="77777777" w:rsidR="00625FC4" w:rsidRPr="00B94C66" w:rsidRDefault="00625FC4" w:rsidP="001A09E0">
      <w:pPr>
        <w:pStyle w:val="Geenafstand"/>
        <w:spacing w:line="360" w:lineRule="auto"/>
        <w:jc w:val="both"/>
        <w:rPr>
          <w:rFonts w:cstheme="majorHAnsi"/>
          <w:szCs w:val="28"/>
        </w:rPr>
      </w:pPr>
      <w:r w:rsidRPr="00B94C66">
        <w:rPr>
          <w:rFonts w:cstheme="majorHAnsi"/>
          <w:szCs w:val="28"/>
        </w:rPr>
        <w:t>De participanten kregen allemaal een map</w:t>
      </w:r>
      <w:r w:rsidR="0047521A">
        <w:rPr>
          <w:rFonts w:cstheme="majorHAnsi"/>
          <w:szCs w:val="28"/>
        </w:rPr>
        <w:t xml:space="preserve"> ter zelfstandige documentatie van hun meetgegevens.</w:t>
      </w:r>
      <w:r w:rsidRPr="00B94C66">
        <w:rPr>
          <w:rFonts w:cstheme="majorHAnsi"/>
          <w:szCs w:val="28"/>
        </w:rPr>
        <w:t xml:space="preserve"> </w:t>
      </w:r>
      <w:r w:rsidR="00FC7DCD" w:rsidRPr="00B94C66">
        <w:rPr>
          <w:rFonts w:cstheme="majorHAnsi"/>
          <w:szCs w:val="28"/>
        </w:rPr>
        <w:t xml:space="preserve">Er is in dit onderzoek gebruik gemaakt van drie verschillende meetinstrumenten. Deze worden </w:t>
      </w:r>
      <w:r w:rsidR="00553BAC" w:rsidRPr="00B94C66">
        <w:rPr>
          <w:rFonts w:cstheme="majorHAnsi"/>
          <w:szCs w:val="28"/>
        </w:rPr>
        <w:t>hieronder</w:t>
      </w:r>
      <w:r w:rsidR="00FC7DCD" w:rsidRPr="00B94C66">
        <w:rPr>
          <w:rFonts w:cstheme="majorHAnsi"/>
          <w:szCs w:val="28"/>
        </w:rPr>
        <w:t xml:space="preserve"> toegelicht.</w:t>
      </w:r>
      <w:r w:rsidR="003C12CC">
        <w:rPr>
          <w:rFonts w:cstheme="majorHAnsi"/>
          <w:szCs w:val="28"/>
        </w:rPr>
        <w:t xml:space="preserve"> </w:t>
      </w:r>
      <w:r w:rsidR="003C12CC" w:rsidRPr="00B94C66">
        <w:rPr>
          <w:rFonts w:cstheme="majorHAnsi"/>
          <w:szCs w:val="28"/>
        </w:rPr>
        <w:t>Daarnaast is er aan het eind van het onderzoek bij de participanten geïnventariseerd of zij beide behandelinstrumenten eventueel in de toekomst willen gaan inzetten ter verlichting van hun stemklachten.</w:t>
      </w:r>
      <w:r w:rsidR="003C12CC">
        <w:rPr>
          <w:rFonts w:cstheme="majorHAnsi"/>
          <w:szCs w:val="28"/>
        </w:rPr>
        <w:t xml:space="preserve"> </w:t>
      </w:r>
      <w:r w:rsidR="008D5801">
        <w:rPr>
          <w:rFonts w:cstheme="majorHAnsi"/>
          <w:szCs w:val="28"/>
        </w:rPr>
        <w:t xml:space="preserve">De betrouwbaarheid van de </w:t>
      </w:r>
      <w:r w:rsidR="0065772A">
        <w:rPr>
          <w:rFonts w:cstheme="majorHAnsi"/>
          <w:szCs w:val="28"/>
        </w:rPr>
        <w:t xml:space="preserve">gebruikte </w:t>
      </w:r>
      <w:r w:rsidR="008D5801">
        <w:rPr>
          <w:rFonts w:cstheme="majorHAnsi"/>
          <w:szCs w:val="28"/>
        </w:rPr>
        <w:t>meetinstrumenten is</w:t>
      </w:r>
      <w:r w:rsidR="0065772A">
        <w:rPr>
          <w:rFonts w:cstheme="majorHAnsi"/>
          <w:szCs w:val="28"/>
        </w:rPr>
        <w:t xml:space="preserve"> grotendeels </w:t>
      </w:r>
      <w:r w:rsidR="008D5801">
        <w:rPr>
          <w:rFonts w:cstheme="majorHAnsi"/>
          <w:szCs w:val="28"/>
        </w:rPr>
        <w:t>laag, omdat alle metingen verkregen zijn op basis van zelfperceptie van de participanten</w:t>
      </w:r>
      <w:r w:rsidR="0065772A">
        <w:rPr>
          <w:rFonts w:cstheme="majorHAnsi"/>
          <w:szCs w:val="28"/>
        </w:rPr>
        <w:t>.</w:t>
      </w:r>
    </w:p>
    <w:p w14:paraId="45B6D5C4" w14:textId="77777777" w:rsidR="005516DA" w:rsidRPr="00B94C66" w:rsidRDefault="005516DA" w:rsidP="001A09E0">
      <w:pPr>
        <w:pStyle w:val="Geenafstand"/>
        <w:spacing w:line="360" w:lineRule="auto"/>
        <w:jc w:val="both"/>
        <w:rPr>
          <w:rFonts w:cstheme="majorHAnsi"/>
          <w:i/>
          <w:color w:val="FF0000"/>
          <w:szCs w:val="28"/>
        </w:rPr>
      </w:pPr>
    </w:p>
    <w:p w14:paraId="1233A044" w14:textId="77777777" w:rsidR="00EE51E6" w:rsidRPr="00BB09CD" w:rsidRDefault="008B1C53" w:rsidP="001A09E0">
      <w:pPr>
        <w:pStyle w:val="Geenafstand"/>
        <w:spacing w:line="360" w:lineRule="auto"/>
        <w:jc w:val="both"/>
        <w:rPr>
          <w:rFonts w:cstheme="majorHAnsi"/>
          <w:i/>
          <w:color w:val="538135" w:themeColor="accent6" w:themeShade="BF"/>
          <w:szCs w:val="28"/>
        </w:rPr>
      </w:pPr>
      <w:r w:rsidRPr="00BB09CD">
        <w:rPr>
          <w:rFonts w:cstheme="majorHAnsi"/>
          <w:i/>
          <w:color w:val="538135" w:themeColor="accent6" w:themeShade="BF"/>
          <w:szCs w:val="28"/>
        </w:rPr>
        <w:t>Checklist</w:t>
      </w:r>
    </w:p>
    <w:p w14:paraId="6197FEEF" w14:textId="34538D00" w:rsidR="00CD1F16" w:rsidRPr="00300A86" w:rsidRDefault="005745FF" w:rsidP="001A09E0">
      <w:pPr>
        <w:pStyle w:val="Geenafstand"/>
        <w:spacing w:line="360" w:lineRule="auto"/>
        <w:jc w:val="both"/>
        <w:rPr>
          <w:rFonts w:cstheme="majorHAnsi"/>
          <w:szCs w:val="28"/>
        </w:rPr>
      </w:pPr>
      <w:r w:rsidRPr="00B94C66">
        <w:rPr>
          <w:rFonts w:cstheme="majorHAnsi"/>
          <w:szCs w:val="28"/>
        </w:rPr>
        <w:t>Ten eerste werden er gegevens verzameld van alle momenten waarop de oefeningen werden uitgevoerd</w:t>
      </w:r>
      <w:r w:rsidR="0041397F">
        <w:rPr>
          <w:rFonts w:cstheme="majorHAnsi"/>
          <w:szCs w:val="28"/>
        </w:rPr>
        <w:t xml:space="preserve"> (‘de oefensessies’). </w:t>
      </w:r>
      <w:r w:rsidRPr="00B94C66">
        <w:rPr>
          <w:rFonts w:cstheme="majorHAnsi"/>
          <w:szCs w:val="28"/>
        </w:rPr>
        <w:t xml:space="preserve">De participant beschreef aan de hand van een checklist (zie </w:t>
      </w:r>
      <w:r w:rsidR="00B71CC6">
        <w:rPr>
          <w:rFonts w:cstheme="majorHAnsi"/>
          <w:szCs w:val="28"/>
        </w:rPr>
        <w:t>B</w:t>
      </w:r>
      <w:r w:rsidRPr="00B94C66">
        <w:rPr>
          <w:rFonts w:cstheme="majorHAnsi"/>
          <w:szCs w:val="28"/>
        </w:rPr>
        <w:t xml:space="preserve">ijlage </w:t>
      </w:r>
      <w:r w:rsidR="00377A65">
        <w:rPr>
          <w:rFonts w:cstheme="majorHAnsi"/>
          <w:szCs w:val="28"/>
        </w:rPr>
        <w:t>3</w:t>
      </w:r>
      <w:r w:rsidRPr="00B94C66">
        <w:rPr>
          <w:rFonts w:cstheme="majorHAnsi"/>
          <w:szCs w:val="28"/>
        </w:rPr>
        <w:t xml:space="preserve">) na elke </w:t>
      </w:r>
      <w:r w:rsidR="0041397F">
        <w:rPr>
          <w:rFonts w:cstheme="majorHAnsi"/>
          <w:szCs w:val="28"/>
        </w:rPr>
        <w:t>oefensessie</w:t>
      </w:r>
      <w:r w:rsidRPr="00B94C66">
        <w:rPr>
          <w:rFonts w:cstheme="majorHAnsi"/>
          <w:szCs w:val="28"/>
        </w:rPr>
        <w:t xml:space="preserve"> hoe het gevoel rondom de larynx was en of de oefening op de juiste manier was uitgevoerd. Dat gevoel werd verdeeld in drie componenten, namelijk: </w:t>
      </w:r>
      <w:r w:rsidR="00C45F86" w:rsidRPr="00B94C66">
        <w:rPr>
          <w:rFonts w:cstheme="majorHAnsi"/>
          <w:szCs w:val="28"/>
        </w:rPr>
        <w:t xml:space="preserve">of de keel (niet) fijner aanvoelde, of de keel meer open of gesloten voelde en of er minder of meer spanning rondom de larynx werd </w:t>
      </w:r>
      <w:r w:rsidR="002475E2">
        <w:rPr>
          <w:rFonts w:cstheme="majorHAnsi"/>
          <w:szCs w:val="28"/>
        </w:rPr>
        <w:t>waargenomen</w:t>
      </w:r>
      <w:r w:rsidR="00C45F86" w:rsidRPr="00B94C66">
        <w:rPr>
          <w:rFonts w:cstheme="majorHAnsi"/>
          <w:szCs w:val="28"/>
        </w:rPr>
        <w:t xml:space="preserve">. Ook was er een optie om aan te geven dat er geen verschil </w:t>
      </w:r>
      <w:r w:rsidR="002475E2">
        <w:rPr>
          <w:rFonts w:cstheme="majorHAnsi"/>
          <w:szCs w:val="28"/>
        </w:rPr>
        <w:t xml:space="preserve">te voelen </w:t>
      </w:r>
      <w:r w:rsidR="00C45F86" w:rsidRPr="00B94C66">
        <w:rPr>
          <w:rFonts w:cstheme="majorHAnsi"/>
          <w:szCs w:val="28"/>
        </w:rPr>
        <w:t>was.</w:t>
      </w:r>
      <w:r w:rsidR="00115BD8" w:rsidRPr="00B94C66">
        <w:rPr>
          <w:rFonts w:cstheme="majorHAnsi"/>
          <w:szCs w:val="28"/>
        </w:rPr>
        <w:t xml:space="preserve"> In de week </w:t>
      </w:r>
      <w:r w:rsidR="0041397F">
        <w:rPr>
          <w:rFonts w:cstheme="majorHAnsi"/>
          <w:szCs w:val="28"/>
        </w:rPr>
        <w:t xml:space="preserve">zonder </w:t>
      </w:r>
      <w:r w:rsidR="00115BD8" w:rsidRPr="00B94C66">
        <w:rPr>
          <w:rFonts w:cstheme="majorHAnsi"/>
          <w:szCs w:val="28"/>
        </w:rPr>
        <w:t>behandelinstrument</w:t>
      </w:r>
      <w:r w:rsidR="0041397F">
        <w:rPr>
          <w:rFonts w:cstheme="majorHAnsi"/>
          <w:szCs w:val="28"/>
        </w:rPr>
        <w:t xml:space="preserve"> en dus ook zonder oefensessies, </w:t>
      </w:r>
      <w:r w:rsidR="00115BD8" w:rsidRPr="00B94C66">
        <w:rPr>
          <w:rFonts w:cstheme="majorHAnsi"/>
          <w:szCs w:val="28"/>
        </w:rPr>
        <w:t xml:space="preserve">vulden </w:t>
      </w:r>
      <w:r w:rsidR="0041397F">
        <w:rPr>
          <w:rFonts w:cstheme="majorHAnsi"/>
          <w:szCs w:val="28"/>
        </w:rPr>
        <w:t>ze</w:t>
      </w:r>
      <w:r w:rsidR="00115BD8" w:rsidRPr="00B94C66">
        <w:rPr>
          <w:rFonts w:cstheme="majorHAnsi"/>
          <w:szCs w:val="28"/>
        </w:rPr>
        <w:t xml:space="preserve"> de checklist niet in.</w:t>
      </w:r>
      <w:r w:rsidR="0044695B" w:rsidRPr="00B94C66">
        <w:rPr>
          <w:rFonts w:cstheme="majorHAnsi"/>
          <w:szCs w:val="28"/>
        </w:rPr>
        <w:t xml:space="preserve"> </w:t>
      </w:r>
    </w:p>
    <w:p w14:paraId="1F1BF370" w14:textId="77777777" w:rsidR="008B1C53" w:rsidRPr="00BB09CD" w:rsidRDefault="00412F3D" w:rsidP="001A09E0">
      <w:pPr>
        <w:pStyle w:val="Geenafstand"/>
        <w:spacing w:line="360" w:lineRule="auto"/>
        <w:jc w:val="both"/>
        <w:rPr>
          <w:rFonts w:cstheme="majorHAnsi"/>
          <w:i/>
          <w:color w:val="538135" w:themeColor="accent6" w:themeShade="BF"/>
          <w:szCs w:val="28"/>
        </w:rPr>
      </w:pPr>
      <w:r w:rsidRPr="00BB09CD">
        <w:rPr>
          <w:rFonts w:cstheme="majorHAnsi"/>
          <w:i/>
          <w:color w:val="538135" w:themeColor="accent6" w:themeShade="BF"/>
          <w:szCs w:val="28"/>
        </w:rPr>
        <w:lastRenderedPageBreak/>
        <w:t>Stemv</w:t>
      </w:r>
      <w:r w:rsidR="008B1C53" w:rsidRPr="00BB09CD">
        <w:rPr>
          <w:rFonts w:cstheme="majorHAnsi"/>
          <w:i/>
          <w:color w:val="538135" w:themeColor="accent6" w:themeShade="BF"/>
          <w:szCs w:val="28"/>
        </w:rPr>
        <w:t>ermoeidheidsschaal</w:t>
      </w:r>
    </w:p>
    <w:p w14:paraId="0E56D6A6" w14:textId="77777777" w:rsidR="00C45F86" w:rsidRPr="00B94C66" w:rsidRDefault="00C45F86" w:rsidP="001A09E0">
      <w:pPr>
        <w:pStyle w:val="Geenafstand"/>
        <w:spacing w:line="360" w:lineRule="auto"/>
        <w:jc w:val="both"/>
        <w:rPr>
          <w:rFonts w:cstheme="majorHAnsi"/>
          <w:szCs w:val="28"/>
        </w:rPr>
      </w:pPr>
      <w:r w:rsidRPr="00B94C66">
        <w:rPr>
          <w:rFonts w:cstheme="majorHAnsi"/>
          <w:szCs w:val="28"/>
        </w:rPr>
        <w:t xml:space="preserve">Een ander meetinstrument was de </w:t>
      </w:r>
      <w:r w:rsidR="00412F3D" w:rsidRPr="00B94C66">
        <w:rPr>
          <w:rFonts w:cstheme="majorHAnsi"/>
          <w:szCs w:val="28"/>
        </w:rPr>
        <w:t>stem</w:t>
      </w:r>
      <w:r w:rsidRPr="00B94C66">
        <w:rPr>
          <w:rFonts w:cstheme="majorHAnsi"/>
          <w:szCs w:val="28"/>
        </w:rPr>
        <w:t>vermoeidheidsschaal. Er werd hierbij gebruik gemaakt van een visueel-analoge schaal</w:t>
      </w:r>
      <w:r w:rsidR="004E4EE8" w:rsidRPr="00B94C66">
        <w:rPr>
          <w:rFonts w:cstheme="majorHAnsi"/>
          <w:szCs w:val="28"/>
        </w:rPr>
        <w:t xml:space="preserve"> (VAS)</w:t>
      </w:r>
      <w:r w:rsidR="00115BD8" w:rsidRPr="00B94C66">
        <w:rPr>
          <w:rFonts w:cstheme="majorHAnsi"/>
          <w:szCs w:val="28"/>
        </w:rPr>
        <w:t xml:space="preserve">. De uiterste waardes werden overgenomen uit het onderzoek van </w:t>
      </w:r>
      <w:proofErr w:type="spellStart"/>
      <w:r w:rsidR="008F0B4D" w:rsidRPr="00B94C66">
        <w:rPr>
          <w:rFonts w:cstheme="majorHAnsi"/>
        </w:rPr>
        <w:t>V</w:t>
      </w:r>
      <w:r w:rsidR="00115BD8" w:rsidRPr="00B94C66">
        <w:rPr>
          <w:rFonts w:cstheme="majorHAnsi"/>
        </w:rPr>
        <w:t>an</w:t>
      </w:r>
      <w:proofErr w:type="spellEnd"/>
      <w:r w:rsidR="00115BD8" w:rsidRPr="00B94C66">
        <w:rPr>
          <w:rFonts w:cstheme="majorHAnsi"/>
        </w:rPr>
        <w:t xml:space="preserve"> Veelen</w:t>
      </w:r>
      <w:r w:rsidR="00841809">
        <w:rPr>
          <w:rFonts w:cstheme="majorHAnsi"/>
        </w:rPr>
        <w:t xml:space="preserve">, </w:t>
      </w:r>
      <w:r w:rsidR="008F0B4D" w:rsidRPr="00B94C66">
        <w:rPr>
          <w:rFonts w:cstheme="majorHAnsi"/>
        </w:rPr>
        <w:t>V</w:t>
      </w:r>
      <w:r w:rsidR="00115BD8" w:rsidRPr="00B94C66">
        <w:rPr>
          <w:rFonts w:cstheme="majorHAnsi"/>
        </w:rPr>
        <w:t>an Beurden</w:t>
      </w:r>
      <w:r w:rsidR="00B71CC6">
        <w:rPr>
          <w:rFonts w:cstheme="majorHAnsi"/>
        </w:rPr>
        <w:t>,</w:t>
      </w:r>
      <w:r w:rsidR="00841809">
        <w:rPr>
          <w:rFonts w:cstheme="majorHAnsi"/>
        </w:rPr>
        <w:t xml:space="preserve"> </w:t>
      </w:r>
      <w:r w:rsidR="00B71CC6">
        <w:rPr>
          <w:rFonts w:cstheme="majorHAnsi"/>
        </w:rPr>
        <w:t>en</w:t>
      </w:r>
      <w:r w:rsidR="00841809">
        <w:rPr>
          <w:rFonts w:cstheme="majorHAnsi"/>
        </w:rPr>
        <w:t xml:space="preserve"> </w:t>
      </w:r>
      <w:proofErr w:type="spellStart"/>
      <w:r w:rsidR="00841809">
        <w:rPr>
          <w:rFonts w:cstheme="majorHAnsi"/>
        </w:rPr>
        <w:t>Buekers</w:t>
      </w:r>
      <w:proofErr w:type="spellEnd"/>
      <w:r w:rsidR="00115BD8" w:rsidRPr="00B94C66">
        <w:rPr>
          <w:rFonts w:cstheme="majorHAnsi"/>
        </w:rPr>
        <w:t xml:space="preserve"> (1996), namelijk: 1 is geen vermoeidheid, 10 is geen stem meer. Deze schaal werd aan het eind van elke werkdag ingevuld door de participanten. </w:t>
      </w:r>
      <w:r w:rsidR="004E4EE8" w:rsidRPr="00B94C66">
        <w:rPr>
          <w:rFonts w:cstheme="majorHAnsi"/>
        </w:rPr>
        <w:t>Er was ook ruimte voor toelichting</w:t>
      </w:r>
      <w:r w:rsidR="00244455">
        <w:rPr>
          <w:rFonts w:cstheme="majorHAnsi"/>
        </w:rPr>
        <w:t xml:space="preserve">. </w:t>
      </w:r>
      <w:r w:rsidR="004E4EE8" w:rsidRPr="00B94C66">
        <w:rPr>
          <w:rFonts w:cstheme="majorHAnsi"/>
        </w:rPr>
        <w:t xml:space="preserve">Met behulp van de VAS werd </w:t>
      </w:r>
      <w:r w:rsidR="00115BD8" w:rsidRPr="00B94C66">
        <w:rPr>
          <w:rFonts w:cstheme="majorHAnsi"/>
        </w:rPr>
        <w:t xml:space="preserve">een beeld geschetst van de mate van stemvermoeidheid gedurende </w:t>
      </w:r>
      <w:r w:rsidR="004E4EE8" w:rsidRPr="00B94C66">
        <w:rPr>
          <w:rFonts w:cstheme="majorHAnsi"/>
        </w:rPr>
        <w:t xml:space="preserve">alle dagen </w:t>
      </w:r>
      <w:r w:rsidR="00244455">
        <w:rPr>
          <w:rFonts w:cstheme="majorHAnsi"/>
        </w:rPr>
        <w:t>per</w:t>
      </w:r>
      <w:r w:rsidR="00115BD8" w:rsidRPr="00B94C66">
        <w:rPr>
          <w:rFonts w:cstheme="majorHAnsi"/>
        </w:rPr>
        <w:t xml:space="preserve"> </w:t>
      </w:r>
      <w:r w:rsidR="00763DFD">
        <w:rPr>
          <w:rFonts w:cstheme="majorHAnsi"/>
        </w:rPr>
        <w:t>behandel</w:t>
      </w:r>
      <w:r w:rsidR="00115BD8" w:rsidRPr="00B94C66">
        <w:rPr>
          <w:rFonts w:cstheme="majorHAnsi"/>
        </w:rPr>
        <w:t>week</w:t>
      </w:r>
      <w:r w:rsidR="004E4EE8" w:rsidRPr="00B94C66">
        <w:rPr>
          <w:rFonts w:cstheme="majorHAnsi"/>
        </w:rPr>
        <w:t xml:space="preserve">. </w:t>
      </w:r>
      <w:r w:rsidR="008E4FC0" w:rsidRPr="00B94C66">
        <w:rPr>
          <w:rFonts w:cstheme="majorHAnsi"/>
        </w:rPr>
        <w:t>De behandelweek waarin geen behandelinstrument werd gebruikt</w:t>
      </w:r>
      <w:r w:rsidR="00914677">
        <w:rPr>
          <w:rFonts w:cstheme="majorHAnsi"/>
        </w:rPr>
        <w:t>,</w:t>
      </w:r>
      <w:r w:rsidR="008E4FC0" w:rsidRPr="00B94C66">
        <w:rPr>
          <w:rFonts w:cstheme="majorHAnsi"/>
        </w:rPr>
        <w:t xml:space="preserve"> fungeerde als nulmeting.</w:t>
      </w:r>
      <w:r w:rsidR="0044695B" w:rsidRPr="00B94C66">
        <w:rPr>
          <w:rFonts w:cstheme="majorHAnsi"/>
        </w:rPr>
        <w:t xml:space="preserve"> </w:t>
      </w:r>
    </w:p>
    <w:p w14:paraId="3475524E" w14:textId="77777777" w:rsidR="00C45F86" w:rsidRPr="00B94C66" w:rsidRDefault="00C45F86" w:rsidP="001A09E0">
      <w:pPr>
        <w:pStyle w:val="Geenafstand"/>
        <w:spacing w:line="360" w:lineRule="auto"/>
        <w:jc w:val="both"/>
        <w:rPr>
          <w:rFonts w:cstheme="majorHAnsi"/>
          <w:i/>
          <w:szCs w:val="28"/>
        </w:rPr>
      </w:pPr>
    </w:p>
    <w:p w14:paraId="13E3566D" w14:textId="77777777" w:rsidR="008B1C53" w:rsidRPr="00BB09CD" w:rsidRDefault="008B1C53" w:rsidP="001A09E0">
      <w:pPr>
        <w:pStyle w:val="Geenafstand"/>
        <w:spacing w:line="360" w:lineRule="auto"/>
        <w:jc w:val="both"/>
        <w:rPr>
          <w:rFonts w:cstheme="majorHAnsi"/>
          <w:i/>
          <w:color w:val="538135" w:themeColor="accent6" w:themeShade="BF"/>
          <w:szCs w:val="28"/>
        </w:rPr>
      </w:pPr>
      <w:proofErr w:type="spellStart"/>
      <w:r w:rsidRPr="00BB09CD">
        <w:rPr>
          <w:rFonts w:cstheme="majorHAnsi"/>
          <w:i/>
          <w:color w:val="538135" w:themeColor="accent6" w:themeShade="BF"/>
          <w:szCs w:val="28"/>
        </w:rPr>
        <w:t>Vocal</w:t>
      </w:r>
      <w:proofErr w:type="spellEnd"/>
      <w:r w:rsidRPr="00BB09CD">
        <w:rPr>
          <w:rFonts w:cstheme="majorHAnsi"/>
          <w:i/>
          <w:color w:val="538135" w:themeColor="accent6" w:themeShade="BF"/>
          <w:szCs w:val="28"/>
        </w:rPr>
        <w:t xml:space="preserve"> </w:t>
      </w:r>
      <w:proofErr w:type="spellStart"/>
      <w:r w:rsidRPr="00BB09CD">
        <w:rPr>
          <w:rFonts w:cstheme="majorHAnsi"/>
          <w:i/>
          <w:color w:val="538135" w:themeColor="accent6" w:themeShade="BF"/>
          <w:szCs w:val="28"/>
        </w:rPr>
        <w:t>Fatique</w:t>
      </w:r>
      <w:proofErr w:type="spellEnd"/>
      <w:r w:rsidRPr="00BB09CD">
        <w:rPr>
          <w:rFonts w:cstheme="majorHAnsi"/>
          <w:i/>
          <w:color w:val="538135" w:themeColor="accent6" w:themeShade="BF"/>
          <w:szCs w:val="28"/>
        </w:rPr>
        <w:t xml:space="preserve"> Index</w:t>
      </w:r>
    </w:p>
    <w:p w14:paraId="13775025" w14:textId="4BB596D3" w:rsidR="002D5651" w:rsidRPr="0098477B" w:rsidRDefault="004E4EE8" w:rsidP="001A09E0">
      <w:pPr>
        <w:pStyle w:val="Geenafstand"/>
        <w:spacing w:line="360" w:lineRule="auto"/>
        <w:jc w:val="both"/>
        <w:rPr>
          <w:rFonts w:cstheme="majorHAnsi"/>
          <w:color w:val="222222"/>
        </w:rPr>
      </w:pPr>
      <w:r w:rsidRPr="00B94C66">
        <w:rPr>
          <w:rFonts w:cstheme="majorHAnsi"/>
          <w:szCs w:val="28"/>
        </w:rPr>
        <w:t>Het laatste meetinstrument dat werd gebruikt</w:t>
      </w:r>
      <w:r w:rsidR="00B71CC6">
        <w:rPr>
          <w:rFonts w:cstheme="majorHAnsi"/>
          <w:szCs w:val="28"/>
        </w:rPr>
        <w:t>,</w:t>
      </w:r>
      <w:r w:rsidRPr="00B94C66">
        <w:rPr>
          <w:rFonts w:cstheme="majorHAnsi"/>
          <w:szCs w:val="28"/>
        </w:rPr>
        <w:t xml:space="preserve"> was de </w:t>
      </w:r>
      <w:proofErr w:type="spellStart"/>
      <w:r w:rsidRPr="00B94C66">
        <w:rPr>
          <w:rFonts w:cstheme="majorHAnsi"/>
          <w:szCs w:val="28"/>
        </w:rPr>
        <w:t>Vocal</w:t>
      </w:r>
      <w:proofErr w:type="spellEnd"/>
      <w:r w:rsidRPr="00B94C66">
        <w:rPr>
          <w:rFonts w:cstheme="majorHAnsi"/>
          <w:szCs w:val="28"/>
        </w:rPr>
        <w:t xml:space="preserve"> </w:t>
      </w:r>
      <w:proofErr w:type="spellStart"/>
      <w:r w:rsidRPr="00B94C66">
        <w:rPr>
          <w:rFonts w:cstheme="majorHAnsi"/>
          <w:szCs w:val="28"/>
        </w:rPr>
        <w:t>Fatigue</w:t>
      </w:r>
      <w:proofErr w:type="spellEnd"/>
      <w:r w:rsidRPr="00B94C66">
        <w:rPr>
          <w:rFonts w:cstheme="majorHAnsi"/>
          <w:szCs w:val="28"/>
        </w:rPr>
        <w:t xml:space="preserve"> Index (VFI)</w:t>
      </w:r>
      <w:r w:rsidR="0065772A">
        <w:rPr>
          <w:rFonts w:cstheme="majorHAnsi"/>
          <w:szCs w:val="28"/>
        </w:rPr>
        <w:t xml:space="preserve">. Dit </w:t>
      </w:r>
      <w:r w:rsidR="009B310D">
        <w:rPr>
          <w:rFonts w:cstheme="majorHAnsi"/>
          <w:szCs w:val="28"/>
        </w:rPr>
        <w:t xml:space="preserve">is </w:t>
      </w:r>
      <w:r w:rsidR="0065772A">
        <w:rPr>
          <w:rFonts w:cstheme="majorHAnsi"/>
          <w:szCs w:val="28"/>
        </w:rPr>
        <w:t xml:space="preserve">een valide en betrouwbaar meetinstrument </w:t>
      </w:r>
      <w:r w:rsidR="003931F6">
        <w:rPr>
          <w:rFonts w:cstheme="majorHAnsi"/>
          <w:szCs w:val="28"/>
        </w:rPr>
        <w:t>(</w:t>
      </w:r>
      <w:proofErr w:type="spellStart"/>
      <w:r w:rsidR="001363C9" w:rsidRPr="001363C9">
        <w:rPr>
          <w:rFonts w:cstheme="majorHAnsi"/>
          <w:color w:val="222222"/>
        </w:rPr>
        <w:t>Nanjundeswaran</w:t>
      </w:r>
      <w:proofErr w:type="spellEnd"/>
      <w:r w:rsidR="001363C9" w:rsidRPr="001363C9">
        <w:rPr>
          <w:rFonts w:cstheme="majorHAnsi"/>
          <w:color w:val="222222"/>
        </w:rPr>
        <w:t xml:space="preserve">, </w:t>
      </w:r>
      <w:proofErr w:type="spellStart"/>
      <w:r w:rsidR="001363C9" w:rsidRPr="001363C9">
        <w:rPr>
          <w:rFonts w:cstheme="majorHAnsi"/>
          <w:color w:val="222222"/>
        </w:rPr>
        <w:t>Jacobson</w:t>
      </w:r>
      <w:proofErr w:type="spellEnd"/>
      <w:r w:rsidR="001363C9" w:rsidRPr="001363C9">
        <w:rPr>
          <w:rFonts w:cstheme="majorHAnsi"/>
          <w:color w:val="222222"/>
        </w:rPr>
        <w:t>, Gartner-Schmidt</w:t>
      </w:r>
      <w:r w:rsidR="003931F6">
        <w:rPr>
          <w:rFonts w:cstheme="majorHAnsi"/>
          <w:color w:val="222222"/>
        </w:rPr>
        <w:t xml:space="preserve"> </w:t>
      </w:r>
      <w:r w:rsidR="001363C9" w:rsidRPr="001363C9">
        <w:rPr>
          <w:rFonts w:cstheme="majorHAnsi"/>
          <w:color w:val="222222"/>
        </w:rPr>
        <w:t>&amp; Abbott,</w:t>
      </w:r>
      <w:r w:rsidR="003931F6">
        <w:rPr>
          <w:rFonts w:cstheme="majorHAnsi"/>
          <w:color w:val="222222"/>
        </w:rPr>
        <w:t xml:space="preserve"> </w:t>
      </w:r>
      <w:r w:rsidR="001363C9" w:rsidRPr="001363C9">
        <w:rPr>
          <w:rFonts w:cstheme="majorHAnsi"/>
          <w:color w:val="222222"/>
        </w:rPr>
        <w:t xml:space="preserve">2015). </w:t>
      </w:r>
      <w:r w:rsidRPr="00B94C66">
        <w:rPr>
          <w:rFonts w:cstheme="majorHAnsi"/>
          <w:szCs w:val="28"/>
        </w:rPr>
        <w:t>De VFI best</w:t>
      </w:r>
      <w:r w:rsidR="0065772A">
        <w:rPr>
          <w:rFonts w:cstheme="majorHAnsi"/>
          <w:szCs w:val="28"/>
        </w:rPr>
        <w:t>ond</w:t>
      </w:r>
      <w:r w:rsidRPr="00B94C66">
        <w:rPr>
          <w:rFonts w:cstheme="majorHAnsi"/>
          <w:szCs w:val="28"/>
        </w:rPr>
        <w:t xml:space="preserve"> uit een lijst met </w:t>
      </w:r>
      <w:r w:rsidR="003931F6">
        <w:rPr>
          <w:rFonts w:cstheme="majorHAnsi"/>
          <w:szCs w:val="28"/>
        </w:rPr>
        <w:t>negentien</w:t>
      </w:r>
      <w:r w:rsidRPr="00B94C66">
        <w:rPr>
          <w:rFonts w:cstheme="majorHAnsi"/>
          <w:szCs w:val="28"/>
        </w:rPr>
        <w:t xml:space="preserve"> stellingen </w:t>
      </w:r>
      <w:r w:rsidRPr="00B94C66">
        <w:rPr>
          <w:rFonts w:cstheme="majorHAnsi"/>
        </w:rPr>
        <w:t xml:space="preserve">met </w:t>
      </w:r>
      <w:r w:rsidR="00763DFD">
        <w:rPr>
          <w:rFonts w:cstheme="majorHAnsi"/>
        </w:rPr>
        <w:t xml:space="preserve">elk </w:t>
      </w:r>
      <w:r w:rsidRPr="00B94C66">
        <w:rPr>
          <w:rFonts w:cstheme="majorHAnsi"/>
        </w:rPr>
        <w:t xml:space="preserve">vijf antwoordmogelijkheden: nooit, bijna nooit, soms, bijna altijd, altijd. De oorspronkelijk Engelstalige vragenlijst is in het kader van dit onderzoek door de onderzoeker vertaald </w:t>
      </w:r>
      <w:r w:rsidR="00001D8A">
        <w:rPr>
          <w:rFonts w:cstheme="majorHAnsi"/>
        </w:rPr>
        <w:t>naar het</w:t>
      </w:r>
      <w:r w:rsidRPr="00B94C66">
        <w:rPr>
          <w:rFonts w:cstheme="majorHAnsi"/>
        </w:rPr>
        <w:t xml:space="preserve"> Nederlands. </w:t>
      </w:r>
      <w:r w:rsidR="00763DFD">
        <w:rPr>
          <w:rFonts w:cstheme="majorHAnsi"/>
        </w:rPr>
        <w:t>Beide versies</w:t>
      </w:r>
      <w:r w:rsidR="00834A1C" w:rsidRPr="00B94C66">
        <w:rPr>
          <w:rFonts w:cstheme="majorHAnsi"/>
        </w:rPr>
        <w:t xml:space="preserve"> staan beschreven in </w:t>
      </w:r>
      <w:r w:rsidR="00001D8A">
        <w:rPr>
          <w:rFonts w:cstheme="majorHAnsi"/>
        </w:rPr>
        <w:t>B</w:t>
      </w:r>
      <w:r w:rsidR="00834A1C" w:rsidRPr="00B94C66">
        <w:rPr>
          <w:rFonts w:cstheme="majorHAnsi"/>
        </w:rPr>
        <w:t xml:space="preserve">ijlage </w:t>
      </w:r>
      <w:r w:rsidR="00377A65">
        <w:rPr>
          <w:rFonts w:cstheme="majorHAnsi"/>
        </w:rPr>
        <w:t>4</w:t>
      </w:r>
      <w:r w:rsidR="00834A1C" w:rsidRPr="00B94C66">
        <w:rPr>
          <w:rFonts w:cstheme="majorHAnsi"/>
        </w:rPr>
        <w:t>.</w:t>
      </w:r>
      <w:r w:rsidR="008E4FC0" w:rsidRPr="00B94C66">
        <w:rPr>
          <w:rFonts w:cstheme="majorHAnsi"/>
        </w:rPr>
        <w:t xml:space="preserve"> De VFI werd alleen aan het eind van </w:t>
      </w:r>
      <w:r w:rsidR="00763DFD">
        <w:rPr>
          <w:rFonts w:cstheme="majorHAnsi"/>
        </w:rPr>
        <w:t>elke</w:t>
      </w:r>
      <w:r w:rsidR="008E4FC0" w:rsidRPr="00B94C66">
        <w:rPr>
          <w:rFonts w:cstheme="majorHAnsi"/>
        </w:rPr>
        <w:t xml:space="preserve"> behandelweek ingevuld door de participanten. Belangrijk hierbij was dat de participanten hun antwoorden op de stellingen</w:t>
      </w:r>
      <w:r w:rsidR="00904A11" w:rsidRPr="00B94C66">
        <w:rPr>
          <w:rFonts w:cstheme="majorHAnsi"/>
        </w:rPr>
        <w:t xml:space="preserve"> alleen baseerde</w:t>
      </w:r>
      <w:r w:rsidR="00100BA8" w:rsidRPr="00B94C66">
        <w:rPr>
          <w:rFonts w:cstheme="majorHAnsi"/>
        </w:rPr>
        <w:t>n</w:t>
      </w:r>
      <w:r w:rsidR="00904A11" w:rsidRPr="00B94C66">
        <w:rPr>
          <w:rFonts w:cstheme="majorHAnsi"/>
        </w:rPr>
        <w:t xml:space="preserve"> op de betreffende behandelweek. </w:t>
      </w:r>
      <w:r w:rsidR="008E4FC0" w:rsidRPr="00B94C66">
        <w:rPr>
          <w:rFonts w:cstheme="majorHAnsi"/>
        </w:rPr>
        <w:t>Op die manier werd er een beeld geschetst van wat het behandelinstrument voor resultaat gaf op de stemvermoeidheid na het gebruik van één werkweek. Ook bij dit meetinstrument fungeerde de behandelweek waarin geen behandelinstrument werd gebruikt als nulmeting.</w:t>
      </w:r>
    </w:p>
    <w:p w14:paraId="634A45ED" w14:textId="77777777" w:rsidR="0044695B" w:rsidRPr="00B94C66" w:rsidRDefault="0044695B" w:rsidP="001A09E0">
      <w:pPr>
        <w:pStyle w:val="Geenafstand"/>
        <w:spacing w:line="360" w:lineRule="auto"/>
        <w:jc w:val="both"/>
        <w:rPr>
          <w:rFonts w:cstheme="majorHAnsi"/>
        </w:rPr>
      </w:pPr>
    </w:p>
    <w:p w14:paraId="33696E90" w14:textId="77777777" w:rsidR="0044695B" w:rsidRPr="00BB09CD" w:rsidRDefault="0044695B" w:rsidP="001A09E0">
      <w:pPr>
        <w:pStyle w:val="Geenafstand"/>
        <w:spacing w:line="360" w:lineRule="auto"/>
        <w:jc w:val="both"/>
        <w:rPr>
          <w:rFonts w:cstheme="majorHAnsi"/>
          <w:b/>
          <w:i/>
          <w:color w:val="538135" w:themeColor="accent6" w:themeShade="BF"/>
        </w:rPr>
      </w:pPr>
      <w:r w:rsidRPr="00BB09CD">
        <w:rPr>
          <w:rFonts w:cstheme="majorHAnsi"/>
          <w:b/>
          <w:i/>
          <w:color w:val="538135" w:themeColor="accent6" w:themeShade="BF"/>
        </w:rPr>
        <w:t>Analysemethode</w:t>
      </w:r>
    </w:p>
    <w:p w14:paraId="6EC35F81" w14:textId="77777777" w:rsidR="0044695B" w:rsidRDefault="005516DA" w:rsidP="001A09E0">
      <w:pPr>
        <w:pStyle w:val="Geenafstand"/>
        <w:spacing w:line="360" w:lineRule="auto"/>
        <w:jc w:val="both"/>
        <w:rPr>
          <w:rFonts w:cstheme="majorHAnsi"/>
          <w:szCs w:val="28"/>
        </w:rPr>
      </w:pPr>
      <w:r w:rsidRPr="00B94C66">
        <w:rPr>
          <w:rFonts w:cstheme="majorHAnsi"/>
          <w:szCs w:val="28"/>
        </w:rPr>
        <w:t>Alle bevindingen w</w:t>
      </w:r>
      <w:r w:rsidR="00763DFD">
        <w:rPr>
          <w:rFonts w:cstheme="majorHAnsi"/>
          <w:szCs w:val="28"/>
        </w:rPr>
        <w:t>e</w:t>
      </w:r>
      <w:r w:rsidRPr="00B94C66">
        <w:rPr>
          <w:rFonts w:cstheme="majorHAnsi"/>
          <w:szCs w:val="28"/>
        </w:rPr>
        <w:t xml:space="preserve">rden verwerkt in gegroepeerde kolommen. </w:t>
      </w:r>
      <w:r w:rsidR="0044695B" w:rsidRPr="00B94C66">
        <w:rPr>
          <w:rFonts w:cstheme="majorHAnsi"/>
          <w:szCs w:val="28"/>
        </w:rPr>
        <w:t>De resultaten van de checklist zijn geanalyseerd op basis van</w:t>
      </w:r>
      <w:r w:rsidR="0064782A">
        <w:rPr>
          <w:rFonts w:cstheme="majorHAnsi"/>
          <w:szCs w:val="28"/>
        </w:rPr>
        <w:t xml:space="preserve"> </w:t>
      </w:r>
      <w:r w:rsidR="0044695B" w:rsidRPr="00B94C66">
        <w:rPr>
          <w:rFonts w:cstheme="majorHAnsi"/>
          <w:szCs w:val="28"/>
        </w:rPr>
        <w:t xml:space="preserve">positieve uitkomsten. Daarmee wordt bedoeld dat alleen het percentage weergeven wordt van de keren dat er een positief verschil opgemerkt werd door de participant. De keren dat er geen of een negatief verschil werd opgemerkt, </w:t>
      </w:r>
      <w:r w:rsidR="009B1FB4">
        <w:rPr>
          <w:rFonts w:cstheme="majorHAnsi"/>
          <w:szCs w:val="28"/>
        </w:rPr>
        <w:t>w</w:t>
      </w:r>
      <w:r w:rsidR="0065772A">
        <w:rPr>
          <w:rFonts w:cstheme="majorHAnsi"/>
          <w:szCs w:val="28"/>
        </w:rPr>
        <w:t>e</w:t>
      </w:r>
      <w:r w:rsidR="009B1FB4">
        <w:rPr>
          <w:rFonts w:cstheme="majorHAnsi"/>
          <w:szCs w:val="28"/>
        </w:rPr>
        <w:t>rden wel beschreven</w:t>
      </w:r>
      <w:r w:rsidR="00001D8A">
        <w:rPr>
          <w:rFonts w:cstheme="majorHAnsi"/>
          <w:szCs w:val="28"/>
        </w:rPr>
        <w:t>,</w:t>
      </w:r>
      <w:r w:rsidR="009B1FB4">
        <w:rPr>
          <w:rFonts w:cstheme="majorHAnsi"/>
          <w:szCs w:val="28"/>
        </w:rPr>
        <w:t xml:space="preserve"> maar </w:t>
      </w:r>
      <w:r w:rsidR="0065772A">
        <w:rPr>
          <w:rFonts w:cstheme="majorHAnsi"/>
          <w:szCs w:val="28"/>
        </w:rPr>
        <w:t>waren</w:t>
      </w:r>
      <w:r w:rsidR="0044695B" w:rsidRPr="00B94C66">
        <w:rPr>
          <w:rFonts w:cstheme="majorHAnsi"/>
          <w:szCs w:val="28"/>
        </w:rPr>
        <w:t xml:space="preserve"> niet zichtbaar in de grafiek</w:t>
      </w:r>
      <w:r w:rsidRPr="00B94C66">
        <w:rPr>
          <w:rFonts w:cstheme="majorHAnsi"/>
          <w:szCs w:val="28"/>
        </w:rPr>
        <w:t>en.</w:t>
      </w:r>
      <w:r w:rsidR="009B1FB4">
        <w:rPr>
          <w:rFonts w:cstheme="majorHAnsi"/>
          <w:szCs w:val="28"/>
        </w:rPr>
        <w:t xml:space="preserve"> </w:t>
      </w:r>
      <w:r w:rsidRPr="00B94C66">
        <w:rPr>
          <w:rFonts w:cstheme="majorHAnsi"/>
          <w:szCs w:val="28"/>
        </w:rPr>
        <w:t xml:space="preserve">Wat betreft de vermoeidheidsschaal </w:t>
      </w:r>
      <w:r w:rsidR="0065772A">
        <w:rPr>
          <w:rFonts w:cstheme="majorHAnsi"/>
          <w:szCs w:val="28"/>
        </w:rPr>
        <w:t xml:space="preserve">werd </w:t>
      </w:r>
      <w:r w:rsidRPr="00B94C66">
        <w:rPr>
          <w:rFonts w:cstheme="majorHAnsi"/>
          <w:szCs w:val="28"/>
        </w:rPr>
        <w:t xml:space="preserve">er een gemiddelde genomen van de gehele week. </w:t>
      </w:r>
      <w:r w:rsidR="00244455">
        <w:rPr>
          <w:rFonts w:cstheme="majorHAnsi"/>
          <w:szCs w:val="28"/>
        </w:rPr>
        <w:t xml:space="preserve">De </w:t>
      </w:r>
      <w:r w:rsidR="00BC3ED9">
        <w:rPr>
          <w:rFonts w:cstheme="majorHAnsi"/>
          <w:szCs w:val="28"/>
        </w:rPr>
        <w:t>antwoorden die bij de toelichting gegeven werden,</w:t>
      </w:r>
      <w:r w:rsidR="00244455">
        <w:rPr>
          <w:rFonts w:cstheme="majorHAnsi"/>
          <w:szCs w:val="28"/>
        </w:rPr>
        <w:t xml:space="preserve"> w</w:t>
      </w:r>
      <w:r w:rsidR="0065772A">
        <w:rPr>
          <w:rFonts w:cstheme="majorHAnsi"/>
          <w:szCs w:val="28"/>
        </w:rPr>
        <w:t>e</w:t>
      </w:r>
      <w:r w:rsidR="00244455">
        <w:rPr>
          <w:rFonts w:cstheme="majorHAnsi"/>
          <w:szCs w:val="28"/>
        </w:rPr>
        <w:t xml:space="preserve">rden gebruikt bij het interpreteren en verklaren van de verkregen resultaten. </w:t>
      </w:r>
      <w:r w:rsidRPr="00B94C66">
        <w:rPr>
          <w:rFonts w:cstheme="majorHAnsi"/>
          <w:szCs w:val="28"/>
        </w:rPr>
        <w:t xml:space="preserve">Bij de VFI </w:t>
      </w:r>
      <w:r w:rsidR="0065772A">
        <w:rPr>
          <w:rFonts w:cstheme="majorHAnsi"/>
          <w:szCs w:val="28"/>
        </w:rPr>
        <w:t>werd</w:t>
      </w:r>
      <w:r w:rsidRPr="00B94C66">
        <w:rPr>
          <w:rFonts w:cstheme="majorHAnsi"/>
          <w:szCs w:val="28"/>
        </w:rPr>
        <w:t xml:space="preserve"> de totale score per behandelinstrument</w:t>
      </w:r>
      <w:r w:rsidR="0065772A">
        <w:rPr>
          <w:rFonts w:cstheme="majorHAnsi"/>
          <w:szCs w:val="28"/>
        </w:rPr>
        <w:t xml:space="preserve"> weergeven.</w:t>
      </w:r>
      <w:bookmarkStart w:id="0" w:name="_GoBack"/>
      <w:bookmarkEnd w:id="0"/>
      <w:r w:rsidR="0065772A">
        <w:rPr>
          <w:rFonts w:cstheme="majorHAnsi"/>
          <w:szCs w:val="28"/>
        </w:rPr>
        <w:t xml:space="preserve"> V</w:t>
      </w:r>
      <w:r w:rsidRPr="00B94C66">
        <w:rPr>
          <w:rFonts w:cstheme="majorHAnsi"/>
          <w:szCs w:val="28"/>
        </w:rPr>
        <w:t xml:space="preserve">ervolgens </w:t>
      </w:r>
      <w:r w:rsidR="0065772A">
        <w:rPr>
          <w:rFonts w:cstheme="majorHAnsi"/>
          <w:szCs w:val="28"/>
        </w:rPr>
        <w:t xml:space="preserve">werden die scores </w:t>
      </w:r>
      <w:r w:rsidRPr="00B94C66">
        <w:rPr>
          <w:rFonts w:cstheme="majorHAnsi"/>
          <w:szCs w:val="28"/>
        </w:rPr>
        <w:t>met elkaar</w:t>
      </w:r>
      <w:r w:rsidR="0065772A">
        <w:rPr>
          <w:rFonts w:cstheme="majorHAnsi"/>
          <w:szCs w:val="28"/>
        </w:rPr>
        <w:t xml:space="preserve"> </w:t>
      </w:r>
      <w:r w:rsidRPr="00B94C66">
        <w:rPr>
          <w:rFonts w:cstheme="majorHAnsi"/>
          <w:szCs w:val="28"/>
        </w:rPr>
        <w:t>vergeleken.</w:t>
      </w:r>
    </w:p>
    <w:p w14:paraId="5833C5DB" w14:textId="77777777" w:rsidR="00867A57" w:rsidRDefault="00867A57" w:rsidP="001A09E0">
      <w:pPr>
        <w:pStyle w:val="Geenafstand"/>
        <w:spacing w:line="360" w:lineRule="auto"/>
        <w:jc w:val="both"/>
        <w:rPr>
          <w:rFonts w:cstheme="majorHAnsi"/>
          <w:b/>
          <w:i/>
          <w:color w:val="538135" w:themeColor="accent6" w:themeShade="BF"/>
          <w:szCs w:val="28"/>
        </w:rPr>
      </w:pPr>
    </w:p>
    <w:p w14:paraId="553A5546" w14:textId="77777777" w:rsidR="00672145" w:rsidRPr="00BB09CD" w:rsidRDefault="00672145" w:rsidP="001A09E0">
      <w:pPr>
        <w:pStyle w:val="Geenafstand"/>
        <w:spacing w:line="360" w:lineRule="auto"/>
        <w:jc w:val="both"/>
        <w:rPr>
          <w:rFonts w:cstheme="majorHAnsi"/>
          <w:b/>
          <w:i/>
          <w:color w:val="538135" w:themeColor="accent6" w:themeShade="BF"/>
          <w:szCs w:val="28"/>
        </w:rPr>
      </w:pPr>
      <w:r w:rsidRPr="00BB09CD">
        <w:rPr>
          <w:rFonts w:cstheme="majorHAnsi"/>
          <w:b/>
          <w:i/>
          <w:color w:val="538135" w:themeColor="accent6" w:themeShade="BF"/>
          <w:szCs w:val="28"/>
        </w:rPr>
        <w:t>Ethische aspecten</w:t>
      </w:r>
    </w:p>
    <w:p w14:paraId="39E63BCB" w14:textId="7FFAAAD9" w:rsidR="00AC43C9" w:rsidRDefault="00672145" w:rsidP="001A09E0">
      <w:pPr>
        <w:pStyle w:val="Geenafstand"/>
        <w:spacing w:line="360" w:lineRule="auto"/>
        <w:jc w:val="both"/>
        <w:rPr>
          <w:rFonts w:cstheme="majorHAnsi"/>
          <w:szCs w:val="28"/>
        </w:rPr>
      </w:pPr>
      <w:r w:rsidRPr="00B94C66">
        <w:rPr>
          <w:rFonts w:cstheme="majorHAnsi"/>
          <w:szCs w:val="28"/>
        </w:rPr>
        <w:t xml:space="preserve">Alle participanten zijn voorafgaand aan het onderzoek uitgebreid geïnformeerd over het doel, </w:t>
      </w:r>
      <w:r w:rsidR="00AC43C9">
        <w:rPr>
          <w:rFonts w:cstheme="majorHAnsi"/>
          <w:szCs w:val="28"/>
        </w:rPr>
        <w:t>mogelijke</w:t>
      </w:r>
      <w:r w:rsidRPr="00B94C66">
        <w:rPr>
          <w:rFonts w:cstheme="majorHAnsi"/>
          <w:szCs w:val="28"/>
        </w:rPr>
        <w:t xml:space="preserve"> risico’s en de </w:t>
      </w:r>
      <w:r w:rsidR="009B310D">
        <w:rPr>
          <w:rFonts w:cstheme="majorHAnsi"/>
          <w:szCs w:val="28"/>
        </w:rPr>
        <w:t>tijds</w:t>
      </w:r>
      <w:r w:rsidRPr="00B94C66">
        <w:rPr>
          <w:rFonts w:cstheme="majorHAnsi"/>
          <w:szCs w:val="28"/>
        </w:rPr>
        <w:t xml:space="preserve">belasting van het onderzoek. Zij hebben aan de hand van een </w:t>
      </w:r>
      <w:r w:rsidR="00992252">
        <w:rPr>
          <w:rFonts w:cstheme="majorHAnsi"/>
          <w:szCs w:val="28"/>
        </w:rPr>
        <w:t>‘</w:t>
      </w:r>
      <w:proofErr w:type="spellStart"/>
      <w:r w:rsidRPr="00B94C66">
        <w:rPr>
          <w:rFonts w:cstheme="majorHAnsi"/>
          <w:szCs w:val="28"/>
        </w:rPr>
        <w:t>informed</w:t>
      </w:r>
      <w:proofErr w:type="spellEnd"/>
      <w:r w:rsidRPr="00B94C66">
        <w:rPr>
          <w:rFonts w:cstheme="majorHAnsi"/>
          <w:szCs w:val="28"/>
        </w:rPr>
        <w:t xml:space="preserve"> consent</w:t>
      </w:r>
      <w:r w:rsidR="00992252">
        <w:rPr>
          <w:rFonts w:cstheme="majorHAnsi"/>
          <w:szCs w:val="28"/>
        </w:rPr>
        <w:t>’</w:t>
      </w:r>
      <w:r w:rsidRPr="00B94C66">
        <w:rPr>
          <w:rFonts w:cstheme="majorHAnsi"/>
          <w:szCs w:val="28"/>
        </w:rPr>
        <w:t xml:space="preserve"> </w:t>
      </w:r>
      <w:r w:rsidRPr="00B94C66">
        <w:rPr>
          <w:rFonts w:cstheme="majorHAnsi"/>
          <w:szCs w:val="28"/>
        </w:rPr>
        <w:lastRenderedPageBreak/>
        <w:t>schriftelijk toestemming gegeven voor hun deelname aan het onderzoek (</w:t>
      </w:r>
      <w:r w:rsidR="009B310D">
        <w:rPr>
          <w:rFonts w:cstheme="majorHAnsi"/>
          <w:szCs w:val="28"/>
        </w:rPr>
        <w:t xml:space="preserve">zie </w:t>
      </w:r>
      <w:r w:rsidR="00001D8A">
        <w:rPr>
          <w:rFonts w:cstheme="majorHAnsi"/>
          <w:szCs w:val="28"/>
        </w:rPr>
        <w:t>B</w:t>
      </w:r>
      <w:r w:rsidRPr="00B94C66">
        <w:rPr>
          <w:rFonts w:cstheme="majorHAnsi"/>
          <w:szCs w:val="28"/>
        </w:rPr>
        <w:t xml:space="preserve">ijlage </w:t>
      </w:r>
      <w:r w:rsidR="00377A65">
        <w:rPr>
          <w:rFonts w:cstheme="majorHAnsi"/>
          <w:szCs w:val="28"/>
        </w:rPr>
        <w:t>5</w:t>
      </w:r>
      <w:r w:rsidRPr="00B94C66">
        <w:rPr>
          <w:rFonts w:cstheme="majorHAnsi"/>
          <w:szCs w:val="28"/>
        </w:rPr>
        <w:t>).</w:t>
      </w:r>
      <w:r w:rsidR="00366E22" w:rsidRPr="00B94C66">
        <w:rPr>
          <w:rFonts w:cstheme="majorHAnsi"/>
          <w:szCs w:val="28"/>
        </w:rPr>
        <w:t xml:space="preserve"> </w:t>
      </w:r>
      <w:r w:rsidR="00AC43C9">
        <w:rPr>
          <w:rFonts w:cstheme="majorHAnsi"/>
          <w:szCs w:val="28"/>
        </w:rPr>
        <w:t>Persoonsgebonden data w</w:t>
      </w:r>
      <w:r w:rsidR="00A0165A">
        <w:rPr>
          <w:rFonts w:cstheme="majorHAnsi"/>
          <w:szCs w:val="28"/>
        </w:rPr>
        <w:t>e</w:t>
      </w:r>
      <w:r w:rsidR="00AC43C9">
        <w:rPr>
          <w:rFonts w:cstheme="majorHAnsi"/>
          <w:szCs w:val="28"/>
        </w:rPr>
        <w:t xml:space="preserve">rden na afloop van het onderzoek vernietigd. </w:t>
      </w:r>
      <w:r w:rsidR="001968B5">
        <w:rPr>
          <w:rFonts w:cstheme="majorHAnsi"/>
          <w:szCs w:val="28"/>
        </w:rPr>
        <w:t>D</w:t>
      </w:r>
      <w:r w:rsidR="00A0165A">
        <w:rPr>
          <w:rFonts w:cstheme="majorHAnsi"/>
          <w:szCs w:val="28"/>
        </w:rPr>
        <w:t xml:space="preserve">aarnaast had </w:t>
      </w:r>
      <w:r w:rsidR="00AC43C9">
        <w:rPr>
          <w:rFonts w:cstheme="majorHAnsi"/>
          <w:szCs w:val="28"/>
        </w:rPr>
        <w:t xml:space="preserve">het inzetten van de </w:t>
      </w:r>
      <w:proofErr w:type="spellStart"/>
      <w:r w:rsidR="00AC43C9">
        <w:rPr>
          <w:rFonts w:cstheme="majorHAnsi"/>
          <w:szCs w:val="28"/>
        </w:rPr>
        <w:t>Lax</w:t>
      </w:r>
      <w:proofErr w:type="spellEnd"/>
      <w:r w:rsidR="00AC43C9">
        <w:rPr>
          <w:rFonts w:cstheme="majorHAnsi"/>
          <w:szCs w:val="28"/>
        </w:rPr>
        <w:t xml:space="preserve"> Vox als vergelijk</w:t>
      </w:r>
      <w:r w:rsidR="00001D8A">
        <w:rPr>
          <w:rFonts w:cstheme="majorHAnsi"/>
          <w:szCs w:val="28"/>
        </w:rPr>
        <w:t>ing</w:t>
      </w:r>
      <w:r w:rsidR="00AC43C9">
        <w:rPr>
          <w:rFonts w:cstheme="majorHAnsi"/>
          <w:szCs w:val="28"/>
        </w:rPr>
        <w:t>sinstrument naast een praktische reden nog een ethische reden.</w:t>
      </w:r>
      <w:r w:rsidR="00AC43C9" w:rsidRPr="00AC43C9">
        <w:rPr>
          <w:rFonts w:cstheme="majorHAnsi"/>
          <w:szCs w:val="28"/>
        </w:rPr>
        <w:t xml:space="preserve"> </w:t>
      </w:r>
      <w:r w:rsidR="00AC43C9" w:rsidRPr="00B94C66">
        <w:rPr>
          <w:rFonts w:cstheme="majorHAnsi"/>
          <w:szCs w:val="28"/>
        </w:rPr>
        <w:t xml:space="preserve">Er </w:t>
      </w:r>
      <w:r w:rsidR="0065772A">
        <w:rPr>
          <w:rFonts w:cstheme="majorHAnsi"/>
          <w:szCs w:val="28"/>
        </w:rPr>
        <w:t>was</w:t>
      </w:r>
      <w:r w:rsidR="00AC43C9" w:rsidRPr="00B94C66">
        <w:rPr>
          <w:rFonts w:cstheme="majorHAnsi"/>
          <w:szCs w:val="28"/>
        </w:rPr>
        <w:t xml:space="preserve"> nog weinig tot geen wetenschappelijke evidentie voor de werking van de vibrator. Daarom is er gekozen voor de </w:t>
      </w:r>
      <w:proofErr w:type="spellStart"/>
      <w:r w:rsidR="00AC43C9" w:rsidRPr="00B94C66">
        <w:rPr>
          <w:rFonts w:cstheme="majorHAnsi"/>
          <w:szCs w:val="28"/>
        </w:rPr>
        <w:t>Lax</w:t>
      </w:r>
      <w:proofErr w:type="spellEnd"/>
      <w:r w:rsidR="00AC43C9" w:rsidRPr="00B94C66">
        <w:rPr>
          <w:rFonts w:cstheme="majorHAnsi"/>
          <w:szCs w:val="28"/>
        </w:rPr>
        <w:t xml:space="preserve"> Vox, waar al wel enige </w:t>
      </w:r>
      <w:r w:rsidR="00AC43C9">
        <w:rPr>
          <w:rFonts w:cstheme="majorHAnsi"/>
          <w:szCs w:val="28"/>
        </w:rPr>
        <w:t xml:space="preserve">positieve </w:t>
      </w:r>
      <w:r w:rsidR="00AC43C9" w:rsidRPr="00B94C66">
        <w:rPr>
          <w:rFonts w:cstheme="majorHAnsi"/>
          <w:szCs w:val="28"/>
        </w:rPr>
        <w:t>wetenschappelijke evidentie voor is bij stemklachten. Op deze manier kregen de participanten</w:t>
      </w:r>
      <w:r w:rsidR="00AC43C9">
        <w:rPr>
          <w:rFonts w:cstheme="majorHAnsi"/>
          <w:szCs w:val="28"/>
        </w:rPr>
        <w:t>, die vrijwillig meed</w:t>
      </w:r>
      <w:r w:rsidR="00A0165A">
        <w:rPr>
          <w:rFonts w:cstheme="majorHAnsi"/>
          <w:szCs w:val="28"/>
        </w:rPr>
        <w:t>eden</w:t>
      </w:r>
      <w:r w:rsidR="00AC43C9">
        <w:rPr>
          <w:rFonts w:cstheme="majorHAnsi"/>
          <w:szCs w:val="28"/>
        </w:rPr>
        <w:t xml:space="preserve"> en hier een relatief hoge tijdsinvestering voor lever</w:t>
      </w:r>
      <w:r w:rsidR="00A0165A">
        <w:rPr>
          <w:rFonts w:cstheme="majorHAnsi"/>
          <w:szCs w:val="28"/>
        </w:rPr>
        <w:t>den</w:t>
      </w:r>
      <w:r w:rsidR="00AC43C9">
        <w:rPr>
          <w:rFonts w:cstheme="majorHAnsi"/>
          <w:szCs w:val="28"/>
        </w:rPr>
        <w:t>,</w:t>
      </w:r>
      <w:r w:rsidR="00AC43C9" w:rsidRPr="00B94C66">
        <w:rPr>
          <w:rFonts w:cstheme="majorHAnsi"/>
          <w:szCs w:val="28"/>
        </w:rPr>
        <w:t xml:space="preserve"> in ieder geval één behandelinstrument aangereikt d</w:t>
      </w:r>
      <w:r w:rsidR="00001D8A">
        <w:rPr>
          <w:rFonts w:cstheme="majorHAnsi"/>
          <w:szCs w:val="28"/>
        </w:rPr>
        <w:t>at</w:t>
      </w:r>
      <w:r w:rsidR="00AC43C9" w:rsidRPr="00B94C66">
        <w:rPr>
          <w:rFonts w:cstheme="majorHAnsi"/>
          <w:szCs w:val="28"/>
        </w:rPr>
        <w:t xml:space="preserve"> zij in de toekomst hoogstwaarschijnlijk </w:t>
      </w:r>
      <w:r w:rsidR="0065772A">
        <w:rPr>
          <w:rFonts w:cstheme="majorHAnsi"/>
          <w:szCs w:val="28"/>
        </w:rPr>
        <w:t xml:space="preserve">zouden </w:t>
      </w:r>
      <w:r w:rsidR="00AC43C9" w:rsidRPr="00B94C66">
        <w:rPr>
          <w:rFonts w:cstheme="majorHAnsi"/>
          <w:szCs w:val="28"/>
        </w:rPr>
        <w:t>kunnen inzetten.</w:t>
      </w:r>
    </w:p>
    <w:p w14:paraId="50909AA9" w14:textId="77777777" w:rsidR="00A96472" w:rsidRPr="00B94C66" w:rsidRDefault="00A96472" w:rsidP="001A09E0">
      <w:pPr>
        <w:pStyle w:val="Geenafstand"/>
        <w:spacing w:line="360" w:lineRule="auto"/>
        <w:jc w:val="both"/>
        <w:rPr>
          <w:rFonts w:cstheme="majorHAnsi"/>
          <w:szCs w:val="28"/>
        </w:rPr>
      </w:pPr>
    </w:p>
    <w:p w14:paraId="568A1CE9" w14:textId="77777777" w:rsidR="00A96472" w:rsidRPr="00BB09CD" w:rsidRDefault="00A96472" w:rsidP="001A09E0">
      <w:pPr>
        <w:pStyle w:val="Geenafstand"/>
        <w:spacing w:line="360" w:lineRule="auto"/>
        <w:jc w:val="both"/>
        <w:rPr>
          <w:rFonts w:cstheme="majorHAnsi"/>
          <w:b/>
          <w:color w:val="538135" w:themeColor="accent6" w:themeShade="BF"/>
          <w:sz w:val="28"/>
          <w:szCs w:val="26"/>
        </w:rPr>
      </w:pPr>
      <w:r w:rsidRPr="00BB09CD">
        <w:rPr>
          <w:rFonts w:cstheme="majorHAnsi"/>
          <w:b/>
          <w:color w:val="538135" w:themeColor="accent6" w:themeShade="BF"/>
          <w:sz w:val="28"/>
          <w:szCs w:val="26"/>
        </w:rPr>
        <w:t>Resultaten</w:t>
      </w:r>
    </w:p>
    <w:p w14:paraId="0B83F67B" w14:textId="77777777" w:rsidR="00D649E2" w:rsidRDefault="00D649E2" w:rsidP="001A09E0">
      <w:pPr>
        <w:pStyle w:val="Geenafstand"/>
        <w:spacing w:line="360" w:lineRule="auto"/>
        <w:jc w:val="both"/>
        <w:rPr>
          <w:rFonts w:cstheme="majorHAnsi"/>
          <w:szCs w:val="28"/>
        </w:rPr>
      </w:pPr>
      <w:r w:rsidRPr="00B94C66">
        <w:rPr>
          <w:rFonts w:cstheme="majorHAnsi"/>
          <w:szCs w:val="28"/>
        </w:rPr>
        <w:t>Voorafgaand aan het bestuderen van de gevonden resultaten is belangrijk om mee te nemen dat de behandelweek met de vibrator niet</w:t>
      </w:r>
      <w:r w:rsidR="001A0A22">
        <w:rPr>
          <w:rFonts w:cstheme="majorHAnsi"/>
          <w:szCs w:val="28"/>
        </w:rPr>
        <w:t xml:space="preserve"> </w:t>
      </w:r>
      <w:r w:rsidRPr="00B94C66">
        <w:rPr>
          <w:rFonts w:cstheme="majorHAnsi"/>
          <w:szCs w:val="28"/>
        </w:rPr>
        <w:t xml:space="preserve">is uitgevoerd door </w:t>
      </w:r>
      <w:r w:rsidR="001A0A22">
        <w:rPr>
          <w:rFonts w:cstheme="majorHAnsi"/>
          <w:szCs w:val="28"/>
        </w:rPr>
        <w:t>P5</w:t>
      </w:r>
      <w:r w:rsidRPr="00B94C66">
        <w:rPr>
          <w:rFonts w:cstheme="majorHAnsi"/>
          <w:szCs w:val="28"/>
        </w:rPr>
        <w:t xml:space="preserve">. </w:t>
      </w:r>
      <w:r w:rsidR="001A0A22">
        <w:rPr>
          <w:rFonts w:cstheme="majorHAnsi"/>
          <w:szCs w:val="28"/>
        </w:rPr>
        <w:t>Zij</w:t>
      </w:r>
      <w:r w:rsidRPr="00B94C66">
        <w:rPr>
          <w:rFonts w:cstheme="majorHAnsi"/>
          <w:szCs w:val="28"/>
        </w:rPr>
        <w:t xml:space="preserve"> kreeg de eerste keer na het uitvoeren van de oefening met de vibrator benauwdheidsklachten en haar stem werd heser. </w:t>
      </w:r>
      <w:r w:rsidR="001A0A22">
        <w:rPr>
          <w:rFonts w:cstheme="majorHAnsi"/>
          <w:szCs w:val="28"/>
        </w:rPr>
        <w:t xml:space="preserve">Daarnaast </w:t>
      </w:r>
      <w:r w:rsidR="00247551">
        <w:rPr>
          <w:rFonts w:cstheme="majorHAnsi"/>
          <w:szCs w:val="28"/>
        </w:rPr>
        <w:t>heeft P6 van de veertien oefen</w:t>
      </w:r>
      <w:r w:rsidR="00EB3AAF">
        <w:rPr>
          <w:rFonts w:cstheme="majorHAnsi"/>
          <w:szCs w:val="28"/>
        </w:rPr>
        <w:t>sessies</w:t>
      </w:r>
      <w:r w:rsidR="00247551">
        <w:rPr>
          <w:rFonts w:cstheme="majorHAnsi"/>
          <w:szCs w:val="28"/>
        </w:rPr>
        <w:t xml:space="preserve"> per behandelweek de oefening met de vibrator vier keer uit kunnen voeren en de oefening met de </w:t>
      </w:r>
      <w:proofErr w:type="spellStart"/>
      <w:r w:rsidR="00247551">
        <w:rPr>
          <w:rFonts w:cstheme="majorHAnsi"/>
          <w:szCs w:val="28"/>
        </w:rPr>
        <w:t>Lax</w:t>
      </w:r>
      <w:proofErr w:type="spellEnd"/>
      <w:r w:rsidR="00247551">
        <w:rPr>
          <w:rFonts w:cstheme="majorHAnsi"/>
          <w:szCs w:val="28"/>
        </w:rPr>
        <w:t xml:space="preserve"> Vox zeven keer. De overige participanten hebben bij beide behandelweken </w:t>
      </w:r>
      <w:r w:rsidR="009B1FB4">
        <w:rPr>
          <w:rFonts w:cstheme="majorHAnsi"/>
          <w:szCs w:val="28"/>
        </w:rPr>
        <w:t>negen</w:t>
      </w:r>
      <w:r w:rsidR="00EB3AAF">
        <w:rPr>
          <w:rFonts w:cstheme="majorHAnsi"/>
          <w:szCs w:val="28"/>
        </w:rPr>
        <w:t xml:space="preserve"> tot veertien</w:t>
      </w:r>
      <w:r w:rsidR="00247551">
        <w:rPr>
          <w:rFonts w:cstheme="majorHAnsi"/>
          <w:szCs w:val="28"/>
        </w:rPr>
        <w:t xml:space="preserve"> </w:t>
      </w:r>
      <w:r w:rsidR="00EB3AAF">
        <w:rPr>
          <w:rFonts w:cstheme="majorHAnsi"/>
          <w:szCs w:val="28"/>
        </w:rPr>
        <w:t>oefensessies uitgevoerd.</w:t>
      </w:r>
    </w:p>
    <w:p w14:paraId="60938C5F" w14:textId="77777777" w:rsidR="00247551" w:rsidRPr="00B94C66" w:rsidRDefault="00247551" w:rsidP="001A09E0">
      <w:pPr>
        <w:pStyle w:val="Geenafstand"/>
        <w:spacing w:line="360" w:lineRule="auto"/>
        <w:jc w:val="both"/>
        <w:rPr>
          <w:rFonts w:cstheme="majorHAnsi"/>
          <w:szCs w:val="28"/>
        </w:rPr>
      </w:pPr>
    </w:p>
    <w:p w14:paraId="177D017D" w14:textId="77777777" w:rsidR="009D5E5A" w:rsidRPr="00BB09CD" w:rsidRDefault="00EE51E6" w:rsidP="001A09E0">
      <w:pPr>
        <w:pStyle w:val="Geenafstand"/>
        <w:spacing w:line="360" w:lineRule="auto"/>
        <w:jc w:val="both"/>
        <w:rPr>
          <w:rFonts w:cstheme="majorHAnsi"/>
          <w:b/>
          <w:i/>
          <w:color w:val="538135" w:themeColor="accent6" w:themeShade="BF"/>
          <w:szCs w:val="28"/>
        </w:rPr>
      </w:pPr>
      <w:r w:rsidRPr="00BB09CD">
        <w:rPr>
          <w:rFonts w:cstheme="majorHAnsi"/>
          <w:b/>
          <w:i/>
          <w:color w:val="538135" w:themeColor="accent6" w:themeShade="BF"/>
          <w:szCs w:val="28"/>
        </w:rPr>
        <w:t xml:space="preserve">Checklist </w:t>
      </w:r>
    </w:p>
    <w:p w14:paraId="31AEDE3F" w14:textId="77777777" w:rsidR="00AA3A3F" w:rsidRPr="00B94C66" w:rsidRDefault="00AA3A3F" w:rsidP="001A09E0">
      <w:pPr>
        <w:pStyle w:val="Geenafstand"/>
        <w:spacing w:line="360" w:lineRule="auto"/>
        <w:jc w:val="both"/>
        <w:rPr>
          <w:rFonts w:cstheme="majorHAnsi"/>
          <w:szCs w:val="28"/>
        </w:rPr>
      </w:pPr>
      <w:r w:rsidRPr="00B94C66">
        <w:rPr>
          <w:rFonts w:cstheme="majorHAnsi"/>
          <w:szCs w:val="28"/>
        </w:rPr>
        <w:t xml:space="preserve">Alleen de positieve bevindingen worden </w:t>
      </w:r>
      <w:r>
        <w:rPr>
          <w:rFonts w:cstheme="majorHAnsi"/>
          <w:szCs w:val="28"/>
        </w:rPr>
        <w:t xml:space="preserve">in </w:t>
      </w:r>
      <w:r w:rsidR="00001D8A">
        <w:rPr>
          <w:rFonts w:cstheme="majorHAnsi"/>
          <w:szCs w:val="28"/>
        </w:rPr>
        <w:t>F</w:t>
      </w:r>
      <w:r>
        <w:rPr>
          <w:rFonts w:cstheme="majorHAnsi"/>
          <w:szCs w:val="28"/>
        </w:rPr>
        <w:t>iguur 1-4</w:t>
      </w:r>
      <w:r w:rsidRPr="00B94C66">
        <w:rPr>
          <w:rFonts w:cstheme="majorHAnsi"/>
          <w:szCs w:val="28"/>
        </w:rPr>
        <w:t xml:space="preserve"> weergeven. </w:t>
      </w:r>
      <w:r>
        <w:rPr>
          <w:rFonts w:cstheme="majorHAnsi"/>
          <w:szCs w:val="28"/>
        </w:rPr>
        <w:t xml:space="preserve">De keren dat er sprake was van een negatief verschil </w:t>
      </w:r>
      <w:r w:rsidR="00914677">
        <w:rPr>
          <w:rFonts w:cstheme="majorHAnsi"/>
          <w:szCs w:val="28"/>
        </w:rPr>
        <w:t>waren</w:t>
      </w:r>
      <w:r>
        <w:rPr>
          <w:rFonts w:cstheme="majorHAnsi"/>
          <w:szCs w:val="28"/>
        </w:rPr>
        <w:t xml:space="preserve"> verwaarloosbaar. D</w:t>
      </w:r>
      <w:r w:rsidRPr="00B94C66">
        <w:rPr>
          <w:rFonts w:cstheme="majorHAnsi"/>
          <w:szCs w:val="28"/>
        </w:rPr>
        <w:t>e keren dat de participant geen verschil voelde</w:t>
      </w:r>
      <w:r>
        <w:rPr>
          <w:rFonts w:cstheme="majorHAnsi"/>
          <w:szCs w:val="28"/>
        </w:rPr>
        <w:t xml:space="preserve">, </w:t>
      </w:r>
      <w:r w:rsidRPr="00B94C66">
        <w:rPr>
          <w:rFonts w:cstheme="majorHAnsi"/>
          <w:szCs w:val="28"/>
        </w:rPr>
        <w:t>vul</w:t>
      </w:r>
      <w:r w:rsidR="00914677">
        <w:rPr>
          <w:rFonts w:cstheme="majorHAnsi"/>
          <w:szCs w:val="28"/>
        </w:rPr>
        <w:t>d</w:t>
      </w:r>
      <w:r>
        <w:rPr>
          <w:rFonts w:cstheme="majorHAnsi"/>
          <w:szCs w:val="28"/>
        </w:rPr>
        <w:t>en dus nagenoeg</w:t>
      </w:r>
      <w:r w:rsidRPr="00B94C66">
        <w:rPr>
          <w:rFonts w:cstheme="majorHAnsi"/>
          <w:szCs w:val="28"/>
        </w:rPr>
        <w:t xml:space="preserve"> het resterende deel van de 100 procent aan. </w:t>
      </w:r>
      <w:r>
        <w:rPr>
          <w:rFonts w:cstheme="majorHAnsi"/>
          <w:szCs w:val="28"/>
        </w:rPr>
        <w:t xml:space="preserve">Een uitzondering hierop was </w:t>
      </w:r>
      <w:r w:rsidRPr="00B94C66">
        <w:rPr>
          <w:rFonts w:cstheme="majorHAnsi"/>
          <w:szCs w:val="28"/>
        </w:rPr>
        <w:t>P6</w:t>
      </w:r>
      <w:r>
        <w:rPr>
          <w:rFonts w:cstheme="majorHAnsi"/>
          <w:szCs w:val="28"/>
        </w:rPr>
        <w:t xml:space="preserve">. Bij haar voelde haar keel na het gebruik van </w:t>
      </w:r>
      <w:r w:rsidRPr="00B94C66">
        <w:rPr>
          <w:rFonts w:cstheme="majorHAnsi"/>
          <w:szCs w:val="28"/>
        </w:rPr>
        <w:t xml:space="preserve">zowel de vibrator als de </w:t>
      </w:r>
      <w:proofErr w:type="spellStart"/>
      <w:r w:rsidRPr="00B94C66">
        <w:rPr>
          <w:rFonts w:cstheme="majorHAnsi"/>
          <w:szCs w:val="28"/>
        </w:rPr>
        <w:t>Lax</w:t>
      </w:r>
      <w:proofErr w:type="spellEnd"/>
      <w:r w:rsidRPr="00B94C66">
        <w:rPr>
          <w:rFonts w:cstheme="majorHAnsi"/>
          <w:szCs w:val="28"/>
        </w:rPr>
        <w:t xml:space="preserve"> Vox</w:t>
      </w:r>
      <w:r>
        <w:rPr>
          <w:rFonts w:cstheme="majorHAnsi"/>
          <w:szCs w:val="28"/>
        </w:rPr>
        <w:t xml:space="preserve"> meerdere keren </w:t>
      </w:r>
      <w:r w:rsidRPr="00B94C66">
        <w:rPr>
          <w:rFonts w:cstheme="majorHAnsi"/>
          <w:szCs w:val="28"/>
        </w:rPr>
        <w:t>gesloten</w:t>
      </w:r>
      <w:r w:rsidR="00001D8A">
        <w:rPr>
          <w:rFonts w:cstheme="majorHAnsi"/>
          <w:szCs w:val="28"/>
        </w:rPr>
        <w:t xml:space="preserve"> of minder fijn</w:t>
      </w:r>
      <w:r w:rsidR="003104F6">
        <w:rPr>
          <w:rFonts w:cstheme="majorHAnsi"/>
          <w:szCs w:val="28"/>
        </w:rPr>
        <w:t xml:space="preserve"> aan</w:t>
      </w:r>
      <w:r w:rsidRPr="00B94C66">
        <w:rPr>
          <w:rFonts w:cstheme="majorHAnsi"/>
          <w:szCs w:val="28"/>
        </w:rPr>
        <w:t xml:space="preserve">, of </w:t>
      </w:r>
      <w:r w:rsidR="009B310D">
        <w:rPr>
          <w:rFonts w:cstheme="majorHAnsi"/>
          <w:szCs w:val="28"/>
        </w:rPr>
        <w:t>ze ervoer</w:t>
      </w:r>
      <w:r w:rsidR="003104F6">
        <w:rPr>
          <w:rFonts w:cstheme="majorHAnsi"/>
          <w:szCs w:val="28"/>
        </w:rPr>
        <w:t xml:space="preserve"> m</w:t>
      </w:r>
      <w:r w:rsidRPr="00B94C66">
        <w:rPr>
          <w:rFonts w:cstheme="majorHAnsi"/>
          <w:szCs w:val="28"/>
        </w:rPr>
        <w:t>eer spanning rondom de larynx.</w:t>
      </w:r>
    </w:p>
    <w:p w14:paraId="1C90D574" w14:textId="77777777" w:rsidR="00AA3A3F" w:rsidRPr="00B94C66" w:rsidRDefault="00AA3A3F" w:rsidP="001A09E0">
      <w:pPr>
        <w:pStyle w:val="Geenafstand"/>
        <w:spacing w:line="360" w:lineRule="auto"/>
        <w:jc w:val="both"/>
        <w:rPr>
          <w:rFonts w:cstheme="majorHAnsi"/>
          <w:szCs w:val="28"/>
        </w:rPr>
      </w:pPr>
    </w:p>
    <w:p w14:paraId="7B599050" w14:textId="77777777" w:rsidR="009D5E5A" w:rsidRPr="00B94C66" w:rsidRDefault="009D5E5A" w:rsidP="001A09E0">
      <w:pPr>
        <w:pStyle w:val="Geenafstand"/>
        <w:jc w:val="both"/>
        <w:rPr>
          <w:rFonts w:cstheme="majorHAnsi"/>
          <w:noProof/>
        </w:rPr>
      </w:pPr>
      <w:r w:rsidRPr="00B94C66">
        <w:rPr>
          <w:rFonts w:cstheme="majorHAnsi"/>
          <w:noProof/>
        </w:rPr>
        <w:drawing>
          <wp:inline distT="0" distB="0" distL="0" distR="0" wp14:anchorId="1480E6F9" wp14:editId="30299FF2">
            <wp:extent cx="2737104" cy="2139696"/>
            <wp:effectExtent l="0" t="0" r="6350" b="1333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94C66">
        <w:rPr>
          <w:rFonts w:cstheme="majorHAnsi"/>
          <w:noProof/>
        </w:rPr>
        <w:t xml:space="preserve">        </w:t>
      </w:r>
      <w:r w:rsidRPr="00B94C66">
        <w:rPr>
          <w:rFonts w:cstheme="majorHAnsi"/>
          <w:noProof/>
        </w:rPr>
        <w:drawing>
          <wp:inline distT="0" distB="0" distL="0" distR="0" wp14:anchorId="47E9D750" wp14:editId="70F5EE14">
            <wp:extent cx="2736850" cy="2164080"/>
            <wp:effectExtent l="0" t="0" r="6350" b="762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0250B6" w14:textId="77777777" w:rsidR="00CD1F16" w:rsidRDefault="00842E77" w:rsidP="00914677">
      <w:pPr>
        <w:pStyle w:val="Geenafstand"/>
        <w:spacing w:line="360" w:lineRule="auto"/>
        <w:jc w:val="both"/>
        <w:rPr>
          <w:rFonts w:cstheme="majorHAnsi"/>
          <w:i/>
          <w:noProof/>
          <w:sz w:val="19"/>
          <w:szCs w:val="19"/>
        </w:rPr>
      </w:pPr>
      <w:r w:rsidRPr="00914677">
        <w:rPr>
          <w:rFonts w:cstheme="majorHAnsi"/>
          <w:i/>
          <w:noProof/>
          <w:sz w:val="19"/>
          <w:szCs w:val="19"/>
        </w:rPr>
        <w:t>Figuur 1.</w:t>
      </w:r>
      <w:r w:rsidR="00DA3F40" w:rsidRPr="00914677">
        <w:rPr>
          <w:rFonts w:cstheme="majorHAnsi"/>
          <w:i/>
          <w:noProof/>
          <w:sz w:val="19"/>
          <w:szCs w:val="19"/>
        </w:rPr>
        <w:t xml:space="preserve"> Het percentage van de </w:t>
      </w:r>
      <w:r w:rsidR="00CD1F16">
        <w:rPr>
          <w:rFonts w:cstheme="majorHAnsi"/>
          <w:i/>
          <w:noProof/>
          <w:sz w:val="19"/>
          <w:szCs w:val="19"/>
        </w:rPr>
        <w:t>oefensessies waarna de</w:t>
      </w:r>
      <w:r w:rsidR="00CD1F16" w:rsidRPr="00CD1F16">
        <w:rPr>
          <w:rFonts w:cstheme="majorHAnsi"/>
          <w:i/>
          <w:noProof/>
          <w:sz w:val="19"/>
          <w:szCs w:val="19"/>
        </w:rPr>
        <w:t xml:space="preserve"> </w:t>
      </w:r>
      <w:r w:rsidR="00CD1F16">
        <w:rPr>
          <w:rFonts w:cstheme="majorHAnsi"/>
          <w:i/>
          <w:noProof/>
          <w:sz w:val="19"/>
          <w:szCs w:val="19"/>
        </w:rPr>
        <w:t xml:space="preserve">          </w:t>
      </w:r>
      <w:r w:rsidR="00CD1F16" w:rsidRPr="00914677">
        <w:rPr>
          <w:rFonts w:cstheme="majorHAnsi"/>
          <w:i/>
          <w:noProof/>
          <w:sz w:val="19"/>
          <w:szCs w:val="19"/>
        </w:rPr>
        <w:t>Figuur 2. Het percentage van de</w:t>
      </w:r>
      <w:r w:rsidR="00CD1F16">
        <w:rPr>
          <w:rFonts w:cstheme="majorHAnsi"/>
          <w:i/>
          <w:noProof/>
          <w:sz w:val="19"/>
          <w:szCs w:val="19"/>
        </w:rPr>
        <w:t xml:space="preserve"> oefensessies waarna de</w:t>
      </w:r>
    </w:p>
    <w:p w14:paraId="11DF3581" w14:textId="77777777" w:rsidR="00DA3F40" w:rsidRPr="00914677" w:rsidRDefault="00CD1F16" w:rsidP="00CD1F16">
      <w:pPr>
        <w:pStyle w:val="Geenafstand"/>
        <w:spacing w:line="360" w:lineRule="auto"/>
        <w:ind w:firstLine="708"/>
        <w:jc w:val="both"/>
        <w:rPr>
          <w:rFonts w:cstheme="majorHAnsi"/>
          <w:i/>
          <w:noProof/>
          <w:sz w:val="19"/>
          <w:szCs w:val="19"/>
        </w:rPr>
      </w:pPr>
      <w:r>
        <w:rPr>
          <w:rFonts w:cstheme="majorHAnsi"/>
          <w:i/>
          <w:noProof/>
          <w:sz w:val="19"/>
          <w:szCs w:val="19"/>
        </w:rPr>
        <w:t>keel fijner aanvoelde.</w:t>
      </w:r>
      <w:r w:rsidR="00DA3F40" w:rsidRPr="00914677">
        <w:rPr>
          <w:rFonts w:cstheme="majorHAnsi"/>
          <w:i/>
          <w:noProof/>
          <w:sz w:val="19"/>
          <w:szCs w:val="19"/>
        </w:rPr>
        <w:t xml:space="preserve"> </w:t>
      </w:r>
      <w:r w:rsidR="00DA3F40" w:rsidRPr="00914677">
        <w:rPr>
          <w:rFonts w:cstheme="majorHAnsi"/>
          <w:i/>
          <w:noProof/>
          <w:sz w:val="19"/>
          <w:szCs w:val="19"/>
        </w:rPr>
        <w:tab/>
        <w:t xml:space="preserve">           </w:t>
      </w:r>
      <w:r>
        <w:rPr>
          <w:rFonts w:cstheme="majorHAnsi"/>
          <w:i/>
          <w:noProof/>
          <w:sz w:val="19"/>
          <w:szCs w:val="19"/>
        </w:rPr>
        <w:tab/>
      </w:r>
      <w:r>
        <w:rPr>
          <w:rFonts w:cstheme="majorHAnsi"/>
          <w:i/>
          <w:noProof/>
          <w:sz w:val="19"/>
          <w:szCs w:val="19"/>
        </w:rPr>
        <w:tab/>
        <w:t xml:space="preserve">                            keel meer open voelde.</w:t>
      </w:r>
    </w:p>
    <w:p w14:paraId="3B14521B" w14:textId="77777777" w:rsidR="009D5E5A" w:rsidRPr="00B94C66" w:rsidRDefault="009D5E5A" w:rsidP="001A09E0">
      <w:pPr>
        <w:pStyle w:val="Geenafstand"/>
        <w:jc w:val="both"/>
        <w:rPr>
          <w:rFonts w:cstheme="majorHAnsi"/>
          <w:noProof/>
        </w:rPr>
      </w:pPr>
    </w:p>
    <w:p w14:paraId="159EB126" w14:textId="77777777" w:rsidR="00842E77" w:rsidRPr="00B94C66" w:rsidRDefault="009D5E5A" w:rsidP="001A09E0">
      <w:pPr>
        <w:pStyle w:val="Geenafstand"/>
        <w:jc w:val="both"/>
        <w:rPr>
          <w:rFonts w:cstheme="majorHAnsi"/>
        </w:rPr>
      </w:pPr>
      <w:r w:rsidRPr="00B94C66">
        <w:rPr>
          <w:rFonts w:cstheme="majorHAnsi"/>
          <w:noProof/>
        </w:rPr>
        <w:drawing>
          <wp:inline distT="0" distB="0" distL="0" distR="0" wp14:anchorId="25BB6330" wp14:editId="20D8EDE6">
            <wp:extent cx="2736850" cy="2163826"/>
            <wp:effectExtent l="0" t="0" r="6350" b="825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94C66">
        <w:rPr>
          <w:rFonts w:cstheme="majorHAnsi"/>
        </w:rPr>
        <w:t xml:space="preserve">        </w:t>
      </w:r>
      <w:r w:rsidRPr="00B94C66">
        <w:rPr>
          <w:rFonts w:cstheme="majorHAnsi"/>
          <w:noProof/>
        </w:rPr>
        <w:drawing>
          <wp:inline distT="0" distB="0" distL="0" distR="0" wp14:anchorId="3D2B52A4" wp14:editId="420E3F5C">
            <wp:extent cx="2736850" cy="2163826"/>
            <wp:effectExtent l="0" t="0" r="6350" b="8255"/>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FEC265" w14:textId="77777777" w:rsidR="00EB3AAF" w:rsidRDefault="00E3232E" w:rsidP="00914677">
      <w:pPr>
        <w:pStyle w:val="Geenafstand"/>
        <w:spacing w:line="360" w:lineRule="auto"/>
        <w:ind w:left="1416" w:hanging="1416"/>
        <w:jc w:val="both"/>
        <w:rPr>
          <w:rFonts w:cstheme="majorHAnsi"/>
          <w:i/>
          <w:sz w:val="19"/>
          <w:szCs w:val="19"/>
        </w:rPr>
      </w:pPr>
      <w:r w:rsidRPr="00914677">
        <w:rPr>
          <w:rFonts w:cstheme="majorHAnsi"/>
          <w:i/>
          <w:sz w:val="19"/>
          <w:szCs w:val="19"/>
        </w:rPr>
        <w:t>Figuur 3</w:t>
      </w:r>
      <w:r w:rsidR="00BB0E15" w:rsidRPr="00914677">
        <w:rPr>
          <w:rFonts w:cstheme="majorHAnsi"/>
          <w:i/>
          <w:sz w:val="19"/>
          <w:szCs w:val="19"/>
        </w:rPr>
        <w:t>.</w:t>
      </w:r>
      <w:r w:rsidR="00DA3F40" w:rsidRPr="00914677">
        <w:rPr>
          <w:rFonts w:cstheme="majorHAnsi"/>
          <w:i/>
          <w:sz w:val="19"/>
          <w:szCs w:val="19"/>
        </w:rPr>
        <w:t xml:space="preserve"> Het percentage van de </w:t>
      </w:r>
      <w:r w:rsidR="00EB3AAF">
        <w:rPr>
          <w:rFonts w:cstheme="majorHAnsi"/>
          <w:i/>
          <w:sz w:val="19"/>
          <w:szCs w:val="19"/>
        </w:rPr>
        <w:t>oefensessies waarna er</w:t>
      </w:r>
      <w:r w:rsidR="00EB3AAF" w:rsidRPr="00EB3AAF">
        <w:rPr>
          <w:rFonts w:cstheme="majorHAnsi"/>
          <w:i/>
          <w:sz w:val="19"/>
          <w:szCs w:val="19"/>
        </w:rPr>
        <w:t xml:space="preserve"> </w:t>
      </w:r>
      <w:r w:rsidR="00EB3AAF">
        <w:rPr>
          <w:rFonts w:cstheme="majorHAnsi"/>
          <w:i/>
          <w:sz w:val="19"/>
          <w:szCs w:val="19"/>
        </w:rPr>
        <w:t xml:space="preserve">          </w:t>
      </w:r>
      <w:r w:rsidR="00EB3AAF" w:rsidRPr="00914677">
        <w:rPr>
          <w:rFonts w:cstheme="majorHAnsi"/>
          <w:i/>
          <w:sz w:val="19"/>
          <w:szCs w:val="19"/>
        </w:rPr>
        <w:t>Figuur 4.  Het gemiddelde van de drie componenten uit</w:t>
      </w:r>
    </w:p>
    <w:p w14:paraId="5F744A05" w14:textId="77777777" w:rsidR="00EB3AAF" w:rsidRDefault="00EB3AAF" w:rsidP="00EB3AAF">
      <w:pPr>
        <w:pStyle w:val="Geenafstand"/>
        <w:spacing w:line="360" w:lineRule="auto"/>
        <w:ind w:left="1416" w:hanging="708"/>
        <w:jc w:val="both"/>
        <w:rPr>
          <w:rFonts w:cstheme="majorHAnsi"/>
          <w:i/>
          <w:sz w:val="19"/>
          <w:szCs w:val="19"/>
        </w:rPr>
      </w:pPr>
      <w:r>
        <w:rPr>
          <w:rFonts w:cstheme="majorHAnsi"/>
          <w:i/>
          <w:sz w:val="19"/>
          <w:szCs w:val="19"/>
        </w:rPr>
        <w:t>minder spanning rondom de larynx werd</w:t>
      </w:r>
      <w:r w:rsidRPr="00914677">
        <w:rPr>
          <w:rFonts w:cstheme="majorHAnsi"/>
          <w:i/>
          <w:sz w:val="19"/>
          <w:szCs w:val="19"/>
        </w:rPr>
        <w:t xml:space="preserve">            </w:t>
      </w:r>
      <w:r>
        <w:rPr>
          <w:rFonts w:cstheme="majorHAnsi"/>
          <w:i/>
          <w:sz w:val="19"/>
          <w:szCs w:val="19"/>
        </w:rPr>
        <w:t xml:space="preserve">                           F</w:t>
      </w:r>
      <w:r w:rsidRPr="00914677">
        <w:rPr>
          <w:rFonts w:cstheme="majorHAnsi"/>
          <w:i/>
          <w:sz w:val="19"/>
          <w:szCs w:val="19"/>
        </w:rPr>
        <w:t>iguur 1, 2 en 3 in procenten.</w:t>
      </w:r>
    </w:p>
    <w:p w14:paraId="0B489DE7" w14:textId="77777777" w:rsidR="00DA3F40" w:rsidRPr="00914677" w:rsidRDefault="00EB3AAF" w:rsidP="00EB3AAF">
      <w:pPr>
        <w:pStyle w:val="Geenafstand"/>
        <w:spacing w:line="360" w:lineRule="auto"/>
        <w:ind w:left="1416" w:hanging="708"/>
        <w:jc w:val="both"/>
        <w:rPr>
          <w:rFonts w:cstheme="majorHAnsi"/>
          <w:i/>
          <w:sz w:val="19"/>
          <w:szCs w:val="19"/>
        </w:rPr>
      </w:pPr>
      <w:r>
        <w:rPr>
          <w:rFonts w:cstheme="majorHAnsi"/>
          <w:i/>
          <w:sz w:val="19"/>
          <w:szCs w:val="19"/>
        </w:rPr>
        <w:t xml:space="preserve">ervaren. </w:t>
      </w:r>
      <w:r w:rsidR="00DA3F40" w:rsidRPr="00914677">
        <w:rPr>
          <w:rFonts w:cstheme="majorHAnsi"/>
          <w:i/>
          <w:sz w:val="19"/>
          <w:szCs w:val="19"/>
        </w:rPr>
        <w:t xml:space="preserve"> </w:t>
      </w:r>
      <w:r w:rsidR="00E3232E" w:rsidRPr="00914677">
        <w:rPr>
          <w:rFonts w:cstheme="majorHAnsi"/>
          <w:i/>
          <w:sz w:val="19"/>
          <w:szCs w:val="19"/>
        </w:rPr>
        <w:tab/>
      </w:r>
      <w:r w:rsidR="00D7456A" w:rsidRPr="00914677">
        <w:rPr>
          <w:rFonts w:cstheme="majorHAnsi"/>
          <w:i/>
          <w:sz w:val="19"/>
          <w:szCs w:val="19"/>
        </w:rPr>
        <w:t xml:space="preserve">       </w:t>
      </w:r>
      <w:r w:rsidR="00E3232E" w:rsidRPr="00914677">
        <w:rPr>
          <w:rFonts w:cstheme="majorHAnsi"/>
          <w:i/>
          <w:sz w:val="19"/>
          <w:szCs w:val="19"/>
        </w:rPr>
        <w:t xml:space="preserve">    </w:t>
      </w:r>
    </w:p>
    <w:p w14:paraId="7BDE5299" w14:textId="77777777" w:rsidR="00412B9C" w:rsidRPr="00EB3AAF" w:rsidRDefault="00DA3F40" w:rsidP="001A09E0">
      <w:pPr>
        <w:pStyle w:val="Geenafstand"/>
        <w:spacing w:line="360" w:lineRule="auto"/>
        <w:jc w:val="both"/>
        <w:rPr>
          <w:rFonts w:cstheme="majorHAnsi"/>
          <w:i/>
          <w:szCs w:val="19"/>
        </w:rPr>
      </w:pPr>
      <w:r w:rsidRPr="00914677">
        <w:rPr>
          <w:rFonts w:cstheme="majorHAnsi"/>
          <w:i/>
          <w:sz w:val="19"/>
          <w:szCs w:val="19"/>
        </w:rPr>
        <w:t xml:space="preserve">       </w:t>
      </w:r>
    </w:p>
    <w:p w14:paraId="1B13B3D1" w14:textId="77777777" w:rsidR="00EE51E6" w:rsidRPr="00BB09CD" w:rsidRDefault="00412F3D" w:rsidP="001A09E0">
      <w:pPr>
        <w:pStyle w:val="Geenafstand"/>
        <w:spacing w:line="360" w:lineRule="auto"/>
        <w:jc w:val="both"/>
        <w:rPr>
          <w:rFonts w:cstheme="majorHAnsi"/>
          <w:b/>
          <w:i/>
          <w:color w:val="538135" w:themeColor="accent6" w:themeShade="BF"/>
          <w:szCs w:val="28"/>
        </w:rPr>
      </w:pPr>
      <w:r w:rsidRPr="00BB09CD">
        <w:rPr>
          <w:rFonts w:cstheme="majorHAnsi"/>
          <w:b/>
          <w:i/>
          <w:color w:val="538135" w:themeColor="accent6" w:themeShade="BF"/>
          <w:szCs w:val="28"/>
        </w:rPr>
        <w:t>Stemv</w:t>
      </w:r>
      <w:r w:rsidR="00EE51E6" w:rsidRPr="00BB09CD">
        <w:rPr>
          <w:rFonts w:cstheme="majorHAnsi"/>
          <w:b/>
          <w:i/>
          <w:color w:val="538135" w:themeColor="accent6" w:themeShade="BF"/>
          <w:szCs w:val="28"/>
        </w:rPr>
        <w:t>ermoeidheidsschaal</w:t>
      </w:r>
    </w:p>
    <w:p w14:paraId="5DE612B2" w14:textId="77777777" w:rsidR="00DA3F40" w:rsidRDefault="00DA3F40" w:rsidP="001A09E0">
      <w:pPr>
        <w:pStyle w:val="Geenafstand"/>
        <w:spacing w:line="360" w:lineRule="auto"/>
        <w:jc w:val="both"/>
        <w:rPr>
          <w:rFonts w:cstheme="majorHAnsi"/>
          <w:szCs w:val="28"/>
        </w:rPr>
      </w:pPr>
      <w:r w:rsidRPr="00B94C66">
        <w:rPr>
          <w:rFonts w:cstheme="majorHAnsi"/>
          <w:szCs w:val="28"/>
        </w:rPr>
        <w:t xml:space="preserve">In </w:t>
      </w:r>
      <w:r w:rsidR="00001D8A">
        <w:rPr>
          <w:rFonts w:cstheme="majorHAnsi"/>
          <w:szCs w:val="28"/>
        </w:rPr>
        <w:t>F</w:t>
      </w:r>
      <w:r w:rsidRPr="00B94C66">
        <w:rPr>
          <w:rFonts w:cstheme="majorHAnsi"/>
          <w:szCs w:val="28"/>
        </w:rPr>
        <w:t xml:space="preserve">iguur 5 worden de gemiddelde scores van de dagelijks ingevulde </w:t>
      </w:r>
      <w:r w:rsidR="00412F3D" w:rsidRPr="00B94C66">
        <w:rPr>
          <w:rFonts w:cstheme="majorHAnsi"/>
          <w:szCs w:val="28"/>
        </w:rPr>
        <w:t>stem</w:t>
      </w:r>
      <w:r w:rsidRPr="00B94C66">
        <w:rPr>
          <w:rFonts w:cstheme="majorHAnsi"/>
          <w:szCs w:val="28"/>
        </w:rPr>
        <w:t>vermoeidheidsschaal weergeven.</w:t>
      </w:r>
      <w:r w:rsidR="00412B9C" w:rsidRPr="00B94C66">
        <w:rPr>
          <w:rFonts w:cstheme="majorHAnsi"/>
          <w:szCs w:val="28"/>
        </w:rPr>
        <w:t xml:space="preserve"> </w:t>
      </w:r>
      <w:r w:rsidR="003104F6">
        <w:rPr>
          <w:rFonts w:cstheme="majorHAnsi"/>
          <w:szCs w:val="28"/>
        </w:rPr>
        <w:t xml:space="preserve">Hoe lager de score </w:t>
      </w:r>
      <w:r w:rsidR="00914677">
        <w:rPr>
          <w:rFonts w:cstheme="majorHAnsi"/>
          <w:szCs w:val="28"/>
        </w:rPr>
        <w:t>was</w:t>
      </w:r>
      <w:r w:rsidR="003104F6">
        <w:rPr>
          <w:rFonts w:cstheme="majorHAnsi"/>
          <w:szCs w:val="28"/>
        </w:rPr>
        <w:t xml:space="preserve">, hoe minder sprake er was van stemvermoeidheid. </w:t>
      </w:r>
      <w:r w:rsidR="00412B9C" w:rsidRPr="00B94C66">
        <w:rPr>
          <w:rFonts w:cstheme="majorHAnsi"/>
          <w:szCs w:val="28"/>
        </w:rPr>
        <w:t xml:space="preserve">De gemiddelde vermoeidheidsscore bij het gebruik van de vibrator </w:t>
      </w:r>
      <w:r w:rsidR="00914677">
        <w:rPr>
          <w:rFonts w:cstheme="majorHAnsi"/>
          <w:szCs w:val="28"/>
        </w:rPr>
        <w:t>was</w:t>
      </w:r>
      <w:r w:rsidR="00412B9C" w:rsidRPr="00B94C66">
        <w:rPr>
          <w:rFonts w:cstheme="majorHAnsi"/>
          <w:szCs w:val="28"/>
        </w:rPr>
        <w:t xml:space="preserve"> bij twee participanten lager dan bij de nulmeting.</w:t>
      </w:r>
      <w:r w:rsidR="003104F6">
        <w:rPr>
          <w:rFonts w:cstheme="majorHAnsi"/>
          <w:szCs w:val="28"/>
        </w:rPr>
        <w:t xml:space="preserve"> </w:t>
      </w:r>
      <w:r w:rsidR="00412B9C" w:rsidRPr="00B94C66">
        <w:rPr>
          <w:rFonts w:cstheme="majorHAnsi"/>
          <w:szCs w:val="28"/>
        </w:rPr>
        <w:t>Bij de andere drie participanten</w:t>
      </w:r>
      <w:r w:rsidR="00914677">
        <w:rPr>
          <w:rFonts w:cstheme="majorHAnsi"/>
          <w:szCs w:val="28"/>
        </w:rPr>
        <w:t xml:space="preserve"> was</w:t>
      </w:r>
      <w:r w:rsidR="00412B9C" w:rsidRPr="00B94C66">
        <w:rPr>
          <w:rFonts w:cstheme="majorHAnsi"/>
          <w:szCs w:val="28"/>
        </w:rPr>
        <w:t xml:space="preserve"> de score gelijk of zelfs hoger. De gemiddelde vermoeidheidsscore van de </w:t>
      </w:r>
      <w:proofErr w:type="spellStart"/>
      <w:r w:rsidR="00412B9C" w:rsidRPr="00B94C66">
        <w:rPr>
          <w:rFonts w:cstheme="majorHAnsi"/>
          <w:szCs w:val="28"/>
        </w:rPr>
        <w:t>Lax</w:t>
      </w:r>
      <w:proofErr w:type="spellEnd"/>
      <w:r w:rsidR="00412B9C" w:rsidRPr="00B94C66">
        <w:rPr>
          <w:rFonts w:cstheme="majorHAnsi"/>
          <w:szCs w:val="28"/>
        </w:rPr>
        <w:t xml:space="preserve"> Vox </w:t>
      </w:r>
      <w:r w:rsidR="00914677">
        <w:rPr>
          <w:rFonts w:cstheme="majorHAnsi"/>
          <w:szCs w:val="28"/>
        </w:rPr>
        <w:t>was</w:t>
      </w:r>
      <w:r w:rsidR="00412B9C" w:rsidRPr="00B94C66">
        <w:rPr>
          <w:rFonts w:cstheme="majorHAnsi"/>
          <w:szCs w:val="28"/>
        </w:rPr>
        <w:t xml:space="preserve"> bij vier participanten lager dan bij de nulmeting. Bij de andere twee participanten </w:t>
      </w:r>
      <w:r w:rsidR="00914677">
        <w:rPr>
          <w:rFonts w:cstheme="majorHAnsi"/>
          <w:szCs w:val="28"/>
        </w:rPr>
        <w:t>was</w:t>
      </w:r>
      <w:r w:rsidR="00412B9C" w:rsidRPr="00B94C66">
        <w:rPr>
          <w:rFonts w:cstheme="majorHAnsi"/>
          <w:szCs w:val="28"/>
        </w:rPr>
        <w:t xml:space="preserve"> de score hoger.</w:t>
      </w:r>
    </w:p>
    <w:p w14:paraId="5E68123A" w14:textId="77777777" w:rsidR="003104F6" w:rsidRDefault="003104F6" w:rsidP="001A09E0">
      <w:pPr>
        <w:pStyle w:val="Geenafstand"/>
        <w:spacing w:line="360" w:lineRule="auto"/>
        <w:jc w:val="both"/>
        <w:rPr>
          <w:rFonts w:cstheme="majorHAnsi"/>
          <w:szCs w:val="28"/>
        </w:rPr>
      </w:pPr>
    </w:p>
    <w:p w14:paraId="5990138F" w14:textId="77777777" w:rsidR="00641E92" w:rsidRPr="00B94C66" w:rsidRDefault="00641E92" w:rsidP="001A09E0">
      <w:pPr>
        <w:pStyle w:val="Geenafstand"/>
        <w:jc w:val="both"/>
        <w:rPr>
          <w:rFonts w:cstheme="majorHAnsi"/>
          <w:sz w:val="18"/>
          <w:lang w:val="en-GB"/>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B94C66">
        <w:rPr>
          <w:rFonts w:cstheme="majorHAnsi"/>
          <w:noProof/>
          <w:sz w:val="18"/>
          <w:lang w:val="en-GB"/>
        </w:rPr>
        <w:drawing>
          <wp:inline distT="0" distB="0" distL="0" distR="0" wp14:anchorId="37A187D6" wp14:editId="4AE4E74C">
            <wp:extent cx="4614530" cy="2360428"/>
            <wp:effectExtent l="0" t="0" r="15240" b="190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4B42A6" w14:textId="77777777" w:rsidR="009A5B4E" w:rsidRPr="00914677" w:rsidRDefault="009A5B4E" w:rsidP="00914677">
      <w:pPr>
        <w:pStyle w:val="Geenafstand"/>
        <w:spacing w:line="360" w:lineRule="auto"/>
        <w:jc w:val="both"/>
        <w:rPr>
          <w:rFonts w:cstheme="majorHAnsi"/>
          <w:color w:val="C00000"/>
          <w:sz w:val="19"/>
          <w:szCs w:val="19"/>
        </w:rPr>
      </w:pPr>
      <w:r w:rsidRPr="00914677">
        <w:rPr>
          <w:rFonts w:cstheme="majorHAnsi"/>
          <w:i/>
          <w:sz w:val="19"/>
          <w:szCs w:val="19"/>
        </w:rPr>
        <w:t xml:space="preserve">Figuur </w:t>
      </w:r>
      <w:r w:rsidR="00BB0E15" w:rsidRPr="00914677">
        <w:rPr>
          <w:rFonts w:cstheme="majorHAnsi"/>
          <w:i/>
          <w:sz w:val="19"/>
          <w:szCs w:val="19"/>
        </w:rPr>
        <w:t>5</w:t>
      </w:r>
      <w:r w:rsidRPr="00914677">
        <w:rPr>
          <w:rFonts w:cstheme="majorHAnsi"/>
          <w:i/>
          <w:sz w:val="19"/>
          <w:szCs w:val="19"/>
        </w:rPr>
        <w:t>. Gemiddelde vermoeidheidsscores per participant per behande</w:t>
      </w:r>
      <w:r w:rsidR="00BB0E15" w:rsidRPr="00914677">
        <w:rPr>
          <w:rFonts w:cstheme="majorHAnsi"/>
          <w:i/>
          <w:sz w:val="19"/>
          <w:szCs w:val="19"/>
        </w:rPr>
        <w:t>lweek.</w:t>
      </w:r>
    </w:p>
    <w:p w14:paraId="6D488AC8" w14:textId="77777777" w:rsidR="00641E92" w:rsidRPr="00B94C66" w:rsidRDefault="00641E92" w:rsidP="001A09E0">
      <w:pPr>
        <w:pStyle w:val="Geenafstand"/>
        <w:spacing w:line="360" w:lineRule="auto"/>
        <w:jc w:val="both"/>
        <w:rPr>
          <w:rFonts w:cstheme="majorHAnsi"/>
          <w:b/>
          <w:i/>
          <w:szCs w:val="28"/>
        </w:rPr>
      </w:pPr>
    </w:p>
    <w:p w14:paraId="13010881" w14:textId="77777777" w:rsidR="00EE51E6" w:rsidRPr="00BB09CD" w:rsidRDefault="00EE51E6" w:rsidP="001A09E0">
      <w:pPr>
        <w:pStyle w:val="Geenafstand"/>
        <w:spacing w:line="360" w:lineRule="auto"/>
        <w:jc w:val="both"/>
        <w:rPr>
          <w:rFonts w:cstheme="majorHAnsi"/>
          <w:b/>
          <w:i/>
          <w:color w:val="538135" w:themeColor="accent6" w:themeShade="BF"/>
          <w:szCs w:val="28"/>
        </w:rPr>
      </w:pPr>
      <w:proofErr w:type="spellStart"/>
      <w:r w:rsidRPr="00BB09CD">
        <w:rPr>
          <w:rFonts w:cstheme="majorHAnsi"/>
          <w:b/>
          <w:i/>
          <w:color w:val="538135" w:themeColor="accent6" w:themeShade="BF"/>
          <w:szCs w:val="28"/>
        </w:rPr>
        <w:t>Vocal</w:t>
      </w:r>
      <w:proofErr w:type="spellEnd"/>
      <w:r w:rsidRPr="00BB09CD">
        <w:rPr>
          <w:rFonts w:cstheme="majorHAnsi"/>
          <w:b/>
          <w:i/>
          <w:color w:val="538135" w:themeColor="accent6" w:themeShade="BF"/>
          <w:szCs w:val="28"/>
        </w:rPr>
        <w:t xml:space="preserve"> </w:t>
      </w:r>
      <w:proofErr w:type="spellStart"/>
      <w:r w:rsidRPr="00BB09CD">
        <w:rPr>
          <w:rFonts w:cstheme="majorHAnsi"/>
          <w:b/>
          <w:i/>
          <w:color w:val="538135" w:themeColor="accent6" w:themeShade="BF"/>
          <w:szCs w:val="28"/>
        </w:rPr>
        <w:t>Fatique</w:t>
      </w:r>
      <w:proofErr w:type="spellEnd"/>
      <w:r w:rsidRPr="00BB09CD">
        <w:rPr>
          <w:rFonts w:cstheme="majorHAnsi"/>
          <w:b/>
          <w:i/>
          <w:color w:val="538135" w:themeColor="accent6" w:themeShade="BF"/>
          <w:szCs w:val="28"/>
        </w:rPr>
        <w:t xml:space="preserve"> Index</w:t>
      </w:r>
    </w:p>
    <w:p w14:paraId="29AFFB6E" w14:textId="77777777" w:rsidR="005368FE" w:rsidRPr="00B94C66" w:rsidRDefault="005368FE" w:rsidP="001A09E0">
      <w:pPr>
        <w:pStyle w:val="Geenafstand"/>
        <w:spacing w:line="360" w:lineRule="auto"/>
        <w:jc w:val="both"/>
        <w:rPr>
          <w:rFonts w:cstheme="majorHAnsi"/>
          <w:szCs w:val="28"/>
        </w:rPr>
      </w:pPr>
      <w:r w:rsidRPr="00B94C66">
        <w:rPr>
          <w:rFonts w:cstheme="majorHAnsi"/>
          <w:szCs w:val="28"/>
        </w:rPr>
        <w:t xml:space="preserve">In </w:t>
      </w:r>
      <w:r w:rsidR="00001D8A">
        <w:rPr>
          <w:rFonts w:cstheme="majorHAnsi"/>
          <w:szCs w:val="28"/>
        </w:rPr>
        <w:t>F</w:t>
      </w:r>
      <w:r w:rsidRPr="00B94C66">
        <w:rPr>
          <w:rFonts w:cstheme="majorHAnsi"/>
          <w:szCs w:val="28"/>
        </w:rPr>
        <w:t xml:space="preserve">iguur 6 worden de resultaten van de VFI weergeven. </w:t>
      </w:r>
      <w:r w:rsidR="003104F6">
        <w:rPr>
          <w:rFonts w:cstheme="majorHAnsi"/>
          <w:szCs w:val="28"/>
        </w:rPr>
        <w:t xml:space="preserve">Ook hier geldt dat hoe lager de score </w:t>
      </w:r>
      <w:r w:rsidR="00914677">
        <w:rPr>
          <w:rFonts w:cstheme="majorHAnsi"/>
          <w:szCs w:val="28"/>
        </w:rPr>
        <w:t>was</w:t>
      </w:r>
      <w:r w:rsidR="003104F6">
        <w:rPr>
          <w:rFonts w:cstheme="majorHAnsi"/>
          <w:szCs w:val="28"/>
        </w:rPr>
        <w:t xml:space="preserve">, hoe minder sprake er was van stemvermoeidheid. </w:t>
      </w:r>
      <w:r w:rsidR="00914677">
        <w:rPr>
          <w:rFonts w:cstheme="majorHAnsi"/>
          <w:szCs w:val="28"/>
        </w:rPr>
        <w:t>Er</w:t>
      </w:r>
      <w:r w:rsidR="009A5B4E" w:rsidRPr="00B94C66">
        <w:rPr>
          <w:rFonts w:cstheme="majorHAnsi"/>
          <w:szCs w:val="28"/>
        </w:rPr>
        <w:t xml:space="preserve"> bl</w:t>
      </w:r>
      <w:r w:rsidR="00914677">
        <w:rPr>
          <w:rFonts w:cstheme="majorHAnsi"/>
          <w:szCs w:val="28"/>
        </w:rPr>
        <w:t>eek</w:t>
      </w:r>
      <w:r w:rsidR="009A5B4E" w:rsidRPr="00B94C66">
        <w:rPr>
          <w:rFonts w:cstheme="majorHAnsi"/>
          <w:szCs w:val="28"/>
        </w:rPr>
        <w:t xml:space="preserve"> dat de </w:t>
      </w:r>
      <w:r w:rsidR="00BB0E15" w:rsidRPr="00B94C66">
        <w:rPr>
          <w:rFonts w:cstheme="majorHAnsi"/>
          <w:szCs w:val="28"/>
        </w:rPr>
        <w:t>score op de VFI</w:t>
      </w:r>
      <w:r w:rsidR="009A5B4E" w:rsidRPr="00B94C66">
        <w:rPr>
          <w:rFonts w:cstheme="majorHAnsi"/>
          <w:szCs w:val="28"/>
        </w:rPr>
        <w:t xml:space="preserve"> na het gebruik van de </w:t>
      </w:r>
      <w:r w:rsidR="009A5B4E" w:rsidRPr="00B94C66">
        <w:rPr>
          <w:rFonts w:cstheme="majorHAnsi"/>
          <w:szCs w:val="28"/>
        </w:rPr>
        <w:lastRenderedPageBreak/>
        <w:t xml:space="preserve">vibrator bij twee participanten lager </w:t>
      </w:r>
      <w:r w:rsidR="00914677">
        <w:rPr>
          <w:rFonts w:cstheme="majorHAnsi"/>
          <w:szCs w:val="28"/>
        </w:rPr>
        <w:t>was</w:t>
      </w:r>
      <w:r w:rsidR="009A5B4E" w:rsidRPr="00B94C66">
        <w:rPr>
          <w:rFonts w:cstheme="majorHAnsi"/>
          <w:szCs w:val="28"/>
        </w:rPr>
        <w:t xml:space="preserve"> </w:t>
      </w:r>
      <w:r w:rsidR="00BB0E15" w:rsidRPr="00B94C66">
        <w:rPr>
          <w:rFonts w:cstheme="majorHAnsi"/>
          <w:szCs w:val="28"/>
        </w:rPr>
        <w:t xml:space="preserve">dan bij de nulmeting en bij twee participanten juist hoger. De score op de VFI na het gebruik van de </w:t>
      </w:r>
      <w:proofErr w:type="spellStart"/>
      <w:r w:rsidR="00BB0E15" w:rsidRPr="00B94C66">
        <w:rPr>
          <w:rFonts w:cstheme="majorHAnsi"/>
          <w:szCs w:val="28"/>
        </w:rPr>
        <w:t>Lax</w:t>
      </w:r>
      <w:proofErr w:type="spellEnd"/>
      <w:r w:rsidR="00BB0E15" w:rsidRPr="00B94C66">
        <w:rPr>
          <w:rFonts w:cstheme="majorHAnsi"/>
          <w:szCs w:val="28"/>
        </w:rPr>
        <w:t xml:space="preserve"> Vox </w:t>
      </w:r>
      <w:r w:rsidR="00914677">
        <w:rPr>
          <w:rFonts w:cstheme="majorHAnsi"/>
          <w:szCs w:val="28"/>
        </w:rPr>
        <w:t>was</w:t>
      </w:r>
      <w:r w:rsidR="00BB0E15" w:rsidRPr="00B94C66">
        <w:rPr>
          <w:rFonts w:cstheme="majorHAnsi"/>
          <w:szCs w:val="28"/>
        </w:rPr>
        <w:t xml:space="preserve"> bij vijf participanten lager dan bij de nulmeting en bij één participant hoger. </w:t>
      </w:r>
    </w:p>
    <w:p w14:paraId="5F4D7823" w14:textId="77777777" w:rsidR="00366E22" w:rsidRPr="00B94C66" w:rsidRDefault="00366E22" w:rsidP="001A09E0">
      <w:pPr>
        <w:pStyle w:val="Geenafstand"/>
        <w:jc w:val="both"/>
        <w:rPr>
          <w:rFonts w:cstheme="majorHAnsi"/>
          <w:sz w:val="18"/>
        </w:rPr>
      </w:pPr>
      <w:r w:rsidRPr="00B94C66">
        <w:rPr>
          <w:rFonts w:cstheme="majorHAnsi"/>
          <w:noProof/>
          <w:sz w:val="18"/>
        </w:rPr>
        <w:drawing>
          <wp:inline distT="0" distB="0" distL="0" distR="0" wp14:anchorId="4A8A1E2F" wp14:editId="2FB4C72B">
            <wp:extent cx="4522573" cy="2496065"/>
            <wp:effectExtent l="0" t="0" r="1143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06B400" w14:textId="77777777" w:rsidR="00366E22" w:rsidRPr="00914677" w:rsidRDefault="00366E22" w:rsidP="00914677">
      <w:pPr>
        <w:pStyle w:val="Geenafstand"/>
        <w:spacing w:line="360" w:lineRule="auto"/>
        <w:jc w:val="both"/>
        <w:rPr>
          <w:rFonts w:cstheme="majorHAnsi"/>
          <w:i/>
          <w:sz w:val="19"/>
          <w:szCs w:val="19"/>
        </w:rPr>
      </w:pPr>
      <w:r w:rsidRPr="00914677">
        <w:rPr>
          <w:rFonts w:cstheme="majorHAnsi"/>
          <w:i/>
          <w:sz w:val="19"/>
          <w:szCs w:val="19"/>
        </w:rPr>
        <w:t xml:space="preserve">Figuur </w:t>
      </w:r>
      <w:r w:rsidR="00BB0E15" w:rsidRPr="00914677">
        <w:rPr>
          <w:rFonts w:cstheme="majorHAnsi"/>
          <w:i/>
          <w:sz w:val="19"/>
          <w:szCs w:val="19"/>
        </w:rPr>
        <w:t xml:space="preserve">6. Totale scores op de </w:t>
      </w:r>
      <w:proofErr w:type="spellStart"/>
      <w:r w:rsidR="00BB0E15" w:rsidRPr="00914677">
        <w:rPr>
          <w:rFonts w:cstheme="majorHAnsi"/>
          <w:i/>
          <w:sz w:val="19"/>
          <w:szCs w:val="19"/>
        </w:rPr>
        <w:t>Vocal</w:t>
      </w:r>
      <w:proofErr w:type="spellEnd"/>
      <w:r w:rsidR="00BB0E15" w:rsidRPr="00914677">
        <w:rPr>
          <w:rFonts w:cstheme="majorHAnsi"/>
          <w:i/>
          <w:sz w:val="19"/>
          <w:szCs w:val="19"/>
        </w:rPr>
        <w:t xml:space="preserve"> </w:t>
      </w:r>
      <w:proofErr w:type="spellStart"/>
      <w:r w:rsidR="00BB0E15" w:rsidRPr="00914677">
        <w:rPr>
          <w:rFonts w:cstheme="majorHAnsi"/>
          <w:i/>
          <w:sz w:val="19"/>
          <w:szCs w:val="19"/>
        </w:rPr>
        <w:t>Fatigue</w:t>
      </w:r>
      <w:proofErr w:type="spellEnd"/>
      <w:r w:rsidR="00BB0E15" w:rsidRPr="00914677">
        <w:rPr>
          <w:rFonts w:cstheme="majorHAnsi"/>
          <w:i/>
          <w:sz w:val="19"/>
          <w:szCs w:val="19"/>
        </w:rPr>
        <w:t xml:space="preserve"> Index per participant per behandelweek.</w:t>
      </w:r>
    </w:p>
    <w:p w14:paraId="2E34434F" w14:textId="77777777" w:rsidR="00366E22" w:rsidRPr="00B94C66" w:rsidRDefault="00366E22" w:rsidP="001A09E0">
      <w:pPr>
        <w:pStyle w:val="Geenafstand"/>
        <w:spacing w:line="360" w:lineRule="auto"/>
        <w:jc w:val="both"/>
        <w:rPr>
          <w:rFonts w:cstheme="majorHAnsi"/>
          <w:b/>
          <w:i/>
          <w:szCs w:val="28"/>
        </w:rPr>
      </w:pPr>
    </w:p>
    <w:p w14:paraId="26070957" w14:textId="77777777" w:rsidR="00366E22" w:rsidRPr="00BB09CD" w:rsidRDefault="00366E22" w:rsidP="001A09E0">
      <w:pPr>
        <w:pStyle w:val="Geenafstand"/>
        <w:spacing w:line="360" w:lineRule="auto"/>
        <w:jc w:val="both"/>
        <w:rPr>
          <w:rFonts w:cstheme="majorHAnsi"/>
          <w:b/>
          <w:i/>
          <w:color w:val="538135" w:themeColor="accent6" w:themeShade="BF"/>
          <w:szCs w:val="28"/>
        </w:rPr>
      </w:pPr>
      <w:r w:rsidRPr="00BB09CD">
        <w:rPr>
          <w:rFonts w:cstheme="majorHAnsi"/>
          <w:b/>
          <w:i/>
          <w:color w:val="538135" w:themeColor="accent6" w:themeShade="BF"/>
          <w:szCs w:val="28"/>
        </w:rPr>
        <w:t>Toekomstperspectief</w:t>
      </w:r>
    </w:p>
    <w:p w14:paraId="76FE07B3" w14:textId="77777777" w:rsidR="00630476" w:rsidRPr="00B94C66" w:rsidRDefault="00630476" w:rsidP="001A09E0">
      <w:pPr>
        <w:pStyle w:val="Geenafstand"/>
        <w:spacing w:line="360" w:lineRule="auto"/>
        <w:jc w:val="both"/>
        <w:rPr>
          <w:rFonts w:cstheme="majorHAnsi"/>
          <w:szCs w:val="28"/>
        </w:rPr>
      </w:pPr>
      <w:r w:rsidRPr="00B94C66">
        <w:rPr>
          <w:rFonts w:cstheme="majorHAnsi"/>
          <w:szCs w:val="28"/>
        </w:rPr>
        <w:t>Op de vraag of de participanten in de toekomst eventueel gebruik g</w:t>
      </w:r>
      <w:r w:rsidR="00914677">
        <w:rPr>
          <w:rFonts w:cstheme="majorHAnsi"/>
          <w:szCs w:val="28"/>
        </w:rPr>
        <w:t>ingen</w:t>
      </w:r>
      <w:r w:rsidRPr="00B94C66">
        <w:rPr>
          <w:rFonts w:cstheme="majorHAnsi"/>
          <w:szCs w:val="28"/>
        </w:rPr>
        <w:t xml:space="preserve"> maken van zowel de vibrator als de </w:t>
      </w:r>
      <w:proofErr w:type="spellStart"/>
      <w:r w:rsidRPr="00B94C66">
        <w:rPr>
          <w:rFonts w:cstheme="majorHAnsi"/>
          <w:szCs w:val="28"/>
        </w:rPr>
        <w:t>Lax</w:t>
      </w:r>
      <w:proofErr w:type="spellEnd"/>
      <w:r w:rsidRPr="00B94C66">
        <w:rPr>
          <w:rFonts w:cstheme="majorHAnsi"/>
          <w:szCs w:val="28"/>
        </w:rPr>
        <w:t xml:space="preserve"> Vox</w:t>
      </w:r>
      <w:r w:rsidR="00001D8A">
        <w:rPr>
          <w:rFonts w:cstheme="majorHAnsi"/>
          <w:szCs w:val="28"/>
        </w:rPr>
        <w:t>,</w:t>
      </w:r>
      <w:r w:rsidRPr="00B94C66">
        <w:rPr>
          <w:rFonts w:cstheme="majorHAnsi"/>
          <w:szCs w:val="28"/>
        </w:rPr>
        <w:t xml:space="preserve"> </w:t>
      </w:r>
      <w:r w:rsidR="00001D8A">
        <w:rPr>
          <w:rFonts w:cstheme="majorHAnsi"/>
          <w:szCs w:val="28"/>
        </w:rPr>
        <w:t>werden</w:t>
      </w:r>
      <w:r w:rsidRPr="00B94C66">
        <w:rPr>
          <w:rFonts w:cstheme="majorHAnsi"/>
          <w:szCs w:val="28"/>
        </w:rPr>
        <w:t xml:space="preserve"> verschillende antwoorden</w:t>
      </w:r>
      <w:r w:rsidR="00001D8A">
        <w:rPr>
          <w:rFonts w:cstheme="majorHAnsi"/>
          <w:szCs w:val="28"/>
        </w:rPr>
        <w:t xml:space="preserve"> gegeven</w:t>
      </w:r>
      <w:r w:rsidRPr="00B94C66">
        <w:rPr>
          <w:rFonts w:cstheme="majorHAnsi"/>
          <w:szCs w:val="28"/>
        </w:rPr>
        <w:t xml:space="preserve">. Alleen P1 en P3 beantwoordden deze vraag met ‘ja’ wat betreft de vibrator. Wat betreft de </w:t>
      </w:r>
      <w:proofErr w:type="spellStart"/>
      <w:r w:rsidRPr="00B94C66">
        <w:rPr>
          <w:rFonts w:cstheme="majorHAnsi"/>
          <w:szCs w:val="28"/>
        </w:rPr>
        <w:t>Lax</w:t>
      </w:r>
      <w:proofErr w:type="spellEnd"/>
      <w:r w:rsidRPr="00B94C66">
        <w:rPr>
          <w:rFonts w:cstheme="majorHAnsi"/>
          <w:szCs w:val="28"/>
        </w:rPr>
        <w:t xml:space="preserve"> Vox gaf alleen P6 aan dit behandelinstrument niet meer te gaan gebruiken, de overige participanten </w:t>
      </w:r>
      <w:r w:rsidR="004C7CF9" w:rsidRPr="00B94C66">
        <w:rPr>
          <w:rFonts w:cstheme="majorHAnsi"/>
          <w:szCs w:val="28"/>
        </w:rPr>
        <w:t xml:space="preserve">zeiden van </w:t>
      </w:r>
      <w:r w:rsidRPr="00B94C66">
        <w:rPr>
          <w:rFonts w:cstheme="majorHAnsi"/>
          <w:szCs w:val="28"/>
        </w:rPr>
        <w:t>wel.</w:t>
      </w:r>
    </w:p>
    <w:p w14:paraId="0A7A479B" w14:textId="77777777" w:rsidR="00EE51E6" w:rsidRPr="00B94C66" w:rsidRDefault="00EE51E6" w:rsidP="001A09E0">
      <w:pPr>
        <w:pStyle w:val="Geenafstand"/>
        <w:spacing w:line="360" w:lineRule="auto"/>
        <w:jc w:val="both"/>
        <w:rPr>
          <w:rFonts w:cstheme="majorHAnsi"/>
        </w:rPr>
      </w:pPr>
    </w:p>
    <w:p w14:paraId="1019B63D" w14:textId="77777777" w:rsidR="004247D6" w:rsidRPr="00BB09CD" w:rsidRDefault="00A96472" w:rsidP="001A09E0">
      <w:pPr>
        <w:pStyle w:val="Geenafstand"/>
        <w:spacing w:line="360" w:lineRule="auto"/>
        <w:jc w:val="both"/>
        <w:rPr>
          <w:rFonts w:cstheme="majorHAnsi"/>
          <w:b/>
          <w:color w:val="538135" w:themeColor="accent6" w:themeShade="BF"/>
          <w:sz w:val="28"/>
          <w:szCs w:val="26"/>
        </w:rPr>
      </w:pPr>
      <w:r w:rsidRPr="00BB09CD">
        <w:rPr>
          <w:rFonts w:cstheme="majorHAnsi"/>
          <w:b/>
          <w:color w:val="538135" w:themeColor="accent6" w:themeShade="BF"/>
          <w:sz w:val="28"/>
          <w:szCs w:val="26"/>
        </w:rPr>
        <w:t>Conclusie en discussie</w:t>
      </w:r>
    </w:p>
    <w:p w14:paraId="45710D17" w14:textId="77777777" w:rsidR="004C7CF9" w:rsidRPr="00B94C66" w:rsidRDefault="004C7CF9" w:rsidP="001A09E0">
      <w:pPr>
        <w:pStyle w:val="Geenafstand"/>
        <w:spacing w:line="360" w:lineRule="auto"/>
        <w:jc w:val="both"/>
        <w:rPr>
          <w:rFonts w:cstheme="majorHAnsi"/>
          <w:szCs w:val="28"/>
        </w:rPr>
      </w:pPr>
      <w:r w:rsidRPr="00B94C66">
        <w:rPr>
          <w:rFonts w:cstheme="majorHAnsi"/>
          <w:szCs w:val="28"/>
        </w:rPr>
        <w:t xml:space="preserve">In dit onderzoek werd een antwoord gezocht op de volgende onderzoeksvraag: </w:t>
      </w:r>
      <w:r w:rsidRPr="00B94C66">
        <w:rPr>
          <w:rFonts w:cstheme="majorHAnsi"/>
          <w:i/>
          <w:szCs w:val="28"/>
        </w:rPr>
        <w:t xml:space="preserve">’In hoeverre heeft het </w:t>
      </w:r>
      <w:r w:rsidR="00F97DAB" w:rsidRPr="00B94C66">
        <w:rPr>
          <w:rFonts w:cstheme="majorHAnsi"/>
          <w:i/>
          <w:szCs w:val="28"/>
        </w:rPr>
        <w:t xml:space="preserve">in het dagelijks leven </w:t>
      </w:r>
      <w:r w:rsidRPr="00B94C66">
        <w:rPr>
          <w:rFonts w:cstheme="majorHAnsi"/>
          <w:i/>
          <w:szCs w:val="28"/>
        </w:rPr>
        <w:t>gebruik</w:t>
      </w:r>
      <w:r w:rsidR="00F97DAB" w:rsidRPr="00B94C66">
        <w:rPr>
          <w:rFonts w:cstheme="majorHAnsi"/>
          <w:i/>
          <w:szCs w:val="28"/>
        </w:rPr>
        <w:t xml:space="preserve"> maken</w:t>
      </w:r>
      <w:r w:rsidRPr="00B94C66">
        <w:rPr>
          <w:rFonts w:cstheme="majorHAnsi"/>
          <w:i/>
          <w:szCs w:val="28"/>
        </w:rPr>
        <w:t xml:space="preserve"> van een </w:t>
      </w:r>
      <w:proofErr w:type="spellStart"/>
      <w:r w:rsidRPr="00B94C66">
        <w:rPr>
          <w:rFonts w:cstheme="majorHAnsi"/>
          <w:i/>
          <w:szCs w:val="28"/>
        </w:rPr>
        <w:t>vibratorei</w:t>
      </w:r>
      <w:proofErr w:type="spellEnd"/>
      <w:r w:rsidRPr="00B94C66">
        <w:rPr>
          <w:rFonts w:cstheme="majorHAnsi"/>
          <w:i/>
          <w:szCs w:val="28"/>
        </w:rPr>
        <w:t xml:space="preserve"> als massage-instrument voor de larynx</w:t>
      </w:r>
      <w:r w:rsidR="00F97DAB" w:rsidRPr="00B94C66">
        <w:rPr>
          <w:rFonts w:cstheme="majorHAnsi"/>
          <w:i/>
          <w:szCs w:val="28"/>
        </w:rPr>
        <w:t xml:space="preserve"> </w:t>
      </w:r>
      <w:r w:rsidRPr="00B94C66">
        <w:rPr>
          <w:rFonts w:cstheme="majorHAnsi"/>
          <w:i/>
          <w:szCs w:val="28"/>
        </w:rPr>
        <w:t>invloed op de stemvermoeidheid van leerkrachte</w:t>
      </w:r>
      <w:r w:rsidR="00F97DAB" w:rsidRPr="00B94C66">
        <w:rPr>
          <w:rFonts w:cstheme="majorHAnsi"/>
          <w:i/>
          <w:szCs w:val="28"/>
        </w:rPr>
        <w:t>n</w:t>
      </w:r>
      <w:r w:rsidRPr="00B94C66">
        <w:rPr>
          <w:rFonts w:cstheme="majorHAnsi"/>
          <w:i/>
          <w:szCs w:val="28"/>
        </w:rPr>
        <w:t xml:space="preserve">, in vergelijking met het gebruik van de </w:t>
      </w:r>
      <w:proofErr w:type="spellStart"/>
      <w:r w:rsidRPr="00B94C66">
        <w:rPr>
          <w:rFonts w:cstheme="majorHAnsi"/>
          <w:i/>
          <w:szCs w:val="28"/>
        </w:rPr>
        <w:t>Lax</w:t>
      </w:r>
      <w:proofErr w:type="spellEnd"/>
      <w:r w:rsidRPr="00B94C66">
        <w:rPr>
          <w:rFonts w:cstheme="majorHAnsi"/>
          <w:i/>
          <w:szCs w:val="28"/>
        </w:rPr>
        <w:t xml:space="preserve"> Vox?</w:t>
      </w:r>
      <w:r w:rsidRPr="00001D8A">
        <w:rPr>
          <w:rFonts w:cstheme="majorHAnsi"/>
          <w:szCs w:val="28"/>
        </w:rPr>
        <w:t>’</w:t>
      </w:r>
      <w:r w:rsidR="00001D8A">
        <w:rPr>
          <w:rFonts w:cstheme="majorHAnsi"/>
          <w:szCs w:val="28"/>
        </w:rPr>
        <w:t xml:space="preserve">. </w:t>
      </w:r>
      <w:r w:rsidRPr="00001D8A">
        <w:rPr>
          <w:rFonts w:cstheme="majorHAnsi"/>
          <w:szCs w:val="28"/>
        </w:rPr>
        <w:t>Geconcludeerd</w:t>
      </w:r>
      <w:r w:rsidRPr="00B94C66">
        <w:rPr>
          <w:rFonts w:cstheme="majorHAnsi"/>
          <w:szCs w:val="28"/>
        </w:rPr>
        <w:t xml:space="preserve"> kan worden dat het </w:t>
      </w:r>
      <w:r w:rsidR="00725002" w:rsidRPr="00B94C66">
        <w:rPr>
          <w:rFonts w:cstheme="majorHAnsi"/>
          <w:szCs w:val="28"/>
        </w:rPr>
        <w:t xml:space="preserve">gebruik van </w:t>
      </w:r>
      <w:r w:rsidR="00E3232E" w:rsidRPr="00B94C66">
        <w:rPr>
          <w:rFonts w:cstheme="majorHAnsi"/>
          <w:szCs w:val="28"/>
        </w:rPr>
        <w:t>het onderzochte</w:t>
      </w:r>
      <w:r w:rsidR="00725002" w:rsidRPr="00B94C66">
        <w:rPr>
          <w:rFonts w:cstheme="majorHAnsi"/>
          <w:szCs w:val="28"/>
        </w:rPr>
        <w:t xml:space="preserve"> </w:t>
      </w:r>
      <w:proofErr w:type="spellStart"/>
      <w:r w:rsidRPr="00B94C66">
        <w:rPr>
          <w:rFonts w:cstheme="majorHAnsi"/>
          <w:szCs w:val="28"/>
        </w:rPr>
        <w:t>vibratorei</w:t>
      </w:r>
      <w:proofErr w:type="spellEnd"/>
      <w:r w:rsidR="00725002" w:rsidRPr="00B94C66">
        <w:rPr>
          <w:rFonts w:cstheme="majorHAnsi"/>
          <w:szCs w:val="28"/>
        </w:rPr>
        <w:t xml:space="preserve"> nauwelijks tot geen positieve invloed heeft op de stemvermoeidheid van leerkrachten. </w:t>
      </w:r>
      <w:r w:rsidR="001A4595" w:rsidRPr="00B94C66">
        <w:rPr>
          <w:rFonts w:cstheme="majorHAnsi"/>
          <w:szCs w:val="28"/>
        </w:rPr>
        <w:t xml:space="preserve">Bij één participant veroorzaakte het gebruik van de vibrator zelfs (kortdurende) gezondheidsklachten. </w:t>
      </w:r>
      <w:r w:rsidR="00725002" w:rsidRPr="00B94C66">
        <w:rPr>
          <w:rFonts w:cstheme="majorHAnsi"/>
          <w:szCs w:val="28"/>
        </w:rPr>
        <w:t xml:space="preserve">In vergelijking met de </w:t>
      </w:r>
      <w:proofErr w:type="spellStart"/>
      <w:r w:rsidR="00725002" w:rsidRPr="00B94C66">
        <w:rPr>
          <w:rFonts w:cstheme="majorHAnsi"/>
          <w:szCs w:val="28"/>
        </w:rPr>
        <w:t>Lax</w:t>
      </w:r>
      <w:proofErr w:type="spellEnd"/>
      <w:r w:rsidR="00725002" w:rsidRPr="00B94C66">
        <w:rPr>
          <w:rFonts w:cstheme="majorHAnsi"/>
          <w:szCs w:val="28"/>
        </w:rPr>
        <w:t xml:space="preserve"> Vox zijn er qua stemvermoeidheid relatief gezien positievere resultaten geconstateerd bij het gebruik van de </w:t>
      </w:r>
      <w:proofErr w:type="spellStart"/>
      <w:r w:rsidR="00725002" w:rsidRPr="00B94C66">
        <w:rPr>
          <w:rFonts w:cstheme="majorHAnsi"/>
          <w:szCs w:val="28"/>
        </w:rPr>
        <w:t>Lax</w:t>
      </w:r>
      <w:proofErr w:type="spellEnd"/>
      <w:r w:rsidR="00725002" w:rsidRPr="00B94C66">
        <w:rPr>
          <w:rFonts w:cstheme="majorHAnsi"/>
          <w:szCs w:val="28"/>
        </w:rPr>
        <w:t xml:space="preserve"> Vox dan bij het gebruik van het </w:t>
      </w:r>
      <w:proofErr w:type="spellStart"/>
      <w:r w:rsidR="00725002" w:rsidRPr="00B94C66">
        <w:rPr>
          <w:rFonts w:cstheme="majorHAnsi"/>
          <w:szCs w:val="28"/>
        </w:rPr>
        <w:t>vibratorei</w:t>
      </w:r>
      <w:proofErr w:type="spellEnd"/>
      <w:r w:rsidR="00725002" w:rsidRPr="00B94C66">
        <w:rPr>
          <w:rFonts w:cstheme="majorHAnsi"/>
          <w:szCs w:val="28"/>
        </w:rPr>
        <w:t>. Echter zijn d</w:t>
      </w:r>
      <w:r w:rsidRPr="00B94C66">
        <w:rPr>
          <w:rFonts w:cstheme="majorHAnsi"/>
          <w:szCs w:val="28"/>
        </w:rPr>
        <w:t>e gevonden resultaten zeer uiteenlopend</w:t>
      </w:r>
      <w:r w:rsidR="00725002" w:rsidRPr="00B94C66">
        <w:rPr>
          <w:rFonts w:cstheme="majorHAnsi"/>
          <w:szCs w:val="28"/>
        </w:rPr>
        <w:t xml:space="preserve">, waardoor het lastig is om een eenduidige conclusie te trekken. </w:t>
      </w:r>
      <w:r w:rsidR="00433861" w:rsidRPr="00B94C66">
        <w:rPr>
          <w:rFonts w:cstheme="majorHAnsi"/>
          <w:szCs w:val="28"/>
        </w:rPr>
        <w:t>De meest opvallende resultaten zullen hieronder worden besproken.</w:t>
      </w:r>
    </w:p>
    <w:p w14:paraId="1D0FF769" w14:textId="77777777" w:rsidR="00EA3044" w:rsidRDefault="009623CC" w:rsidP="001A09E0">
      <w:pPr>
        <w:pStyle w:val="Geenafstand"/>
        <w:spacing w:line="360" w:lineRule="auto"/>
        <w:jc w:val="both"/>
        <w:rPr>
          <w:rFonts w:cstheme="majorHAnsi"/>
          <w:szCs w:val="28"/>
        </w:rPr>
      </w:pPr>
      <w:r w:rsidRPr="00B94C66">
        <w:rPr>
          <w:rFonts w:cstheme="majorHAnsi"/>
          <w:szCs w:val="28"/>
        </w:rPr>
        <w:tab/>
        <w:t xml:space="preserve">Zo is er bij P3 te zien dat </w:t>
      </w:r>
      <w:r w:rsidR="00A84738">
        <w:rPr>
          <w:rFonts w:cstheme="majorHAnsi"/>
          <w:szCs w:val="28"/>
        </w:rPr>
        <w:t xml:space="preserve">er </w:t>
      </w:r>
      <w:r w:rsidRPr="00B94C66">
        <w:rPr>
          <w:rFonts w:cstheme="majorHAnsi"/>
          <w:szCs w:val="28"/>
        </w:rPr>
        <w:t>in de behandelweken</w:t>
      </w:r>
      <w:r w:rsidR="00A84738">
        <w:rPr>
          <w:rFonts w:cstheme="majorHAnsi"/>
          <w:szCs w:val="28"/>
        </w:rPr>
        <w:t xml:space="preserve"> met behandelinstrumenten meer sprake was van stemvermoeidheid</w:t>
      </w:r>
      <w:r w:rsidRPr="00B94C66">
        <w:rPr>
          <w:rFonts w:cstheme="majorHAnsi"/>
          <w:szCs w:val="28"/>
        </w:rPr>
        <w:t xml:space="preserve"> dan in de week waarin geen behandelinstrument werd gebruikt. P3 gaf aan dat </w:t>
      </w:r>
      <w:r w:rsidRPr="00B94C66">
        <w:rPr>
          <w:rFonts w:cstheme="majorHAnsi"/>
          <w:szCs w:val="28"/>
        </w:rPr>
        <w:lastRenderedPageBreak/>
        <w:t xml:space="preserve">er beide weekenden voorafgaand aan de behandelweken met de vibrator en </w:t>
      </w:r>
      <w:proofErr w:type="spellStart"/>
      <w:r w:rsidRPr="00B94C66">
        <w:rPr>
          <w:rFonts w:cstheme="majorHAnsi"/>
          <w:szCs w:val="28"/>
        </w:rPr>
        <w:t>Lax</w:t>
      </w:r>
      <w:proofErr w:type="spellEnd"/>
      <w:r w:rsidRPr="00B94C66">
        <w:rPr>
          <w:rFonts w:cstheme="majorHAnsi"/>
          <w:szCs w:val="28"/>
        </w:rPr>
        <w:t xml:space="preserve"> Vox sprake was van zware stembelasting door vrijetijdsbestedingen. In de week zonder behandelinstrument was dit niet het geval. Zij begon </w:t>
      </w:r>
      <w:r w:rsidR="003135A5" w:rsidRPr="00B94C66">
        <w:rPr>
          <w:rFonts w:cstheme="majorHAnsi"/>
          <w:szCs w:val="28"/>
        </w:rPr>
        <w:t>beide</w:t>
      </w:r>
      <w:r w:rsidRPr="00B94C66">
        <w:rPr>
          <w:rFonts w:cstheme="majorHAnsi"/>
          <w:szCs w:val="28"/>
        </w:rPr>
        <w:t xml:space="preserve"> behandelweken met </w:t>
      </w:r>
      <w:r w:rsidR="003135A5" w:rsidRPr="00B94C66">
        <w:rPr>
          <w:rFonts w:cstheme="majorHAnsi"/>
          <w:szCs w:val="28"/>
        </w:rPr>
        <w:t xml:space="preserve">de </w:t>
      </w:r>
      <w:r w:rsidRPr="00B94C66">
        <w:rPr>
          <w:rFonts w:cstheme="majorHAnsi"/>
          <w:szCs w:val="28"/>
        </w:rPr>
        <w:t xml:space="preserve">behandelinstrumenten dus al met stemklachten. Dit kan een oorzaak zijn </w:t>
      </w:r>
      <w:r w:rsidR="003135A5" w:rsidRPr="00B94C66">
        <w:rPr>
          <w:rFonts w:cstheme="majorHAnsi"/>
          <w:szCs w:val="28"/>
        </w:rPr>
        <w:t xml:space="preserve">van de relatief hoge </w:t>
      </w:r>
      <w:r w:rsidRPr="00B94C66">
        <w:rPr>
          <w:rFonts w:cstheme="majorHAnsi"/>
          <w:szCs w:val="28"/>
        </w:rPr>
        <w:t>vermoeidheidsscore</w:t>
      </w:r>
      <w:r w:rsidR="00433861" w:rsidRPr="00B94C66">
        <w:rPr>
          <w:rFonts w:cstheme="majorHAnsi"/>
          <w:szCs w:val="28"/>
        </w:rPr>
        <w:t>s</w:t>
      </w:r>
      <w:r w:rsidRPr="00B94C66">
        <w:rPr>
          <w:rFonts w:cstheme="majorHAnsi"/>
          <w:szCs w:val="28"/>
        </w:rPr>
        <w:t xml:space="preserve"> in de weken van de behandelinstrumenten. </w:t>
      </w:r>
      <w:r w:rsidR="00433861" w:rsidRPr="00B94C66">
        <w:rPr>
          <w:rFonts w:cstheme="majorHAnsi"/>
          <w:szCs w:val="28"/>
        </w:rPr>
        <w:t xml:space="preserve">De weekenden tussen </w:t>
      </w:r>
      <w:r w:rsidR="00EA3044">
        <w:rPr>
          <w:rFonts w:cstheme="majorHAnsi"/>
          <w:szCs w:val="28"/>
        </w:rPr>
        <w:t xml:space="preserve">de behandelweken </w:t>
      </w:r>
      <w:r w:rsidR="00433861" w:rsidRPr="00B94C66">
        <w:rPr>
          <w:rFonts w:cstheme="majorHAnsi"/>
          <w:szCs w:val="28"/>
        </w:rPr>
        <w:t>zijn aan de ene kant positief</w:t>
      </w:r>
      <w:r w:rsidR="003135A5" w:rsidRPr="00B94C66">
        <w:rPr>
          <w:rFonts w:cstheme="majorHAnsi"/>
          <w:szCs w:val="28"/>
        </w:rPr>
        <w:t xml:space="preserve">, </w:t>
      </w:r>
      <w:r w:rsidR="00433861" w:rsidRPr="00B94C66">
        <w:rPr>
          <w:rFonts w:cstheme="majorHAnsi"/>
          <w:szCs w:val="28"/>
        </w:rPr>
        <w:t>omdat het een</w:t>
      </w:r>
      <w:r w:rsidR="000D7AE6">
        <w:rPr>
          <w:rFonts w:cstheme="majorHAnsi"/>
          <w:szCs w:val="28"/>
        </w:rPr>
        <w:t xml:space="preserve"> </w:t>
      </w:r>
      <w:r w:rsidR="00433861" w:rsidRPr="00B94C66">
        <w:rPr>
          <w:rFonts w:cstheme="majorHAnsi"/>
          <w:szCs w:val="28"/>
        </w:rPr>
        <w:t>rustmoment is voorafgaand aan de</w:t>
      </w:r>
      <w:r w:rsidR="00EA3044">
        <w:rPr>
          <w:rFonts w:cstheme="majorHAnsi"/>
          <w:szCs w:val="28"/>
        </w:rPr>
        <w:t xml:space="preserve"> nieuwe behandelweek. </w:t>
      </w:r>
      <w:r w:rsidR="003135A5" w:rsidRPr="00B94C66">
        <w:rPr>
          <w:rFonts w:cstheme="majorHAnsi"/>
          <w:szCs w:val="28"/>
        </w:rPr>
        <w:t>A</w:t>
      </w:r>
      <w:r w:rsidR="00433861" w:rsidRPr="00B94C66">
        <w:rPr>
          <w:rFonts w:cstheme="majorHAnsi"/>
          <w:szCs w:val="28"/>
        </w:rPr>
        <w:t xml:space="preserve">an de andere kant kunnen de participanten juist </w:t>
      </w:r>
      <w:proofErr w:type="spellStart"/>
      <w:r w:rsidR="00433861" w:rsidRPr="00B94C66">
        <w:rPr>
          <w:rFonts w:cstheme="majorHAnsi"/>
          <w:szCs w:val="28"/>
        </w:rPr>
        <w:t>stembelastende</w:t>
      </w:r>
      <w:proofErr w:type="spellEnd"/>
      <w:r w:rsidR="00433861" w:rsidRPr="00B94C66">
        <w:rPr>
          <w:rFonts w:cstheme="majorHAnsi"/>
          <w:szCs w:val="28"/>
        </w:rPr>
        <w:t xml:space="preserve"> activiteiten gepland hebben in de weekenden</w:t>
      </w:r>
      <w:r w:rsidR="00001D8A">
        <w:rPr>
          <w:rFonts w:cstheme="majorHAnsi"/>
          <w:szCs w:val="28"/>
        </w:rPr>
        <w:t>,</w:t>
      </w:r>
      <w:r w:rsidR="00433861" w:rsidRPr="00B94C66">
        <w:rPr>
          <w:rFonts w:cstheme="majorHAnsi"/>
          <w:szCs w:val="28"/>
        </w:rPr>
        <w:t xml:space="preserve"> die de metingen in de week erna kunnen beïnvloeden. Een ander resultaat </w:t>
      </w:r>
      <w:r w:rsidR="00905C98" w:rsidRPr="00B94C66">
        <w:rPr>
          <w:rFonts w:cstheme="majorHAnsi"/>
          <w:szCs w:val="28"/>
        </w:rPr>
        <w:t xml:space="preserve">is dat beide behandelinstrumenten bij alle participanten, behalve bij P5 en P6, wel enigszins effect hebben gehad op het verminderen van de spanning rondom de larynx. </w:t>
      </w:r>
      <w:r w:rsidR="003C12CC">
        <w:rPr>
          <w:rFonts w:cstheme="majorHAnsi"/>
          <w:szCs w:val="28"/>
        </w:rPr>
        <w:t xml:space="preserve">Dit komt overeen met de gevonden resultaten van </w:t>
      </w:r>
      <w:proofErr w:type="spellStart"/>
      <w:r w:rsidR="003C12CC">
        <w:rPr>
          <w:rFonts w:cstheme="majorHAnsi"/>
          <w:szCs w:val="28"/>
        </w:rPr>
        <w:t>Musca</w:t>
      </w:r>
      <w:proofErr w:type="spellEnd"/>
      <w:r w:rsidR="003C12CC">
        <w:rPr>
          <w:rFonts w:cstheme="majorHAnsi"/>
          <w:szCs w:val="28"/>
        </w:rPr>
        <w:t xml:space="preserve"> en </w:t>
      </w:r>
      <w:proofErr w:type="spellStart"/>
      <w:r w:rsidR="003C12CC">
        <w:rPr>
          <w:rFonts w:cstheme="majorHAnsi"/>
          <w:szCs w:val="28"/>
        </w:rPr>
        <w:t>Peddle</w:t>
      </w:r>
      <w:proofErr w:type="spellEnd"/>
      <w:r w:rsidR="003C12CC">
        <w:rPr>
          <w:rFonts w:cstheme="majorHAnsi"/>
          <w:szCs w:val="28"/>
        </w:rPr>
        <w:t xml:space="preserve"> (2013). In dit onderzoek had dit effect echter niet altijd ook een positieve invloed op de stemvermoeidheid. Er zijn geen andere wetenschappelijke onderzoeken bekend waarmee de gevonden resultaten vergeleken kunnen worden. </w:t>
      </w:r>
      <w:r w:rsidR="00433861" w:rsidRPr="00B94C66">
        <w:rPr>
          <w:rFonts w:cstheme="majorHAnsi"/>
          <w:szCs w:val="28"/>
        </w:rPr>
        <w:t xml:space="preserve">Tot slot </w:t>
      </w:r>
      <w:r w:rsidR="00905C98" w:rsidRPr="00B94C66">
        <w:rPr>
          <w:rFonts w:cstheme="majorHAnsi"/>
          <w:szCs w:val="28"/>
        </w:rPr>
        <w:t>is het ook opvallend</w:t>
      </w:r>
      <w:r w:rsidR="003135A5" w:rsidRPr="00B94C66">
        <w:rPr>
          <w:rFonts w:cstheme="majorHAnsi"/>
          <w:szCs w:val="28"/>
        </w:rPr>
        <w:t xml:space="preserve"> </w:t>
      </w:r>
      <w:r w:rsidR="00905C98" w:rsidRPr="00B94C66">
        <w:rPr>
          <w:rFonts w:cstheme="majorHAnsi"/>
          <w:szCs w:val="28"/>
        </w:rPr>
        <w:t xml:space="preserve">dat de resultaten zo uiteenlopend zijn. </w:t>
      </w:r>
      <w:r w:rsidR="003B7894">
        <w:rPr>
          <w:rFonts w:cstheme="majorHAnsi"/>
          <w:szCs w:val="28"/>
        </w:rPr>
        <w:t>S</w:t>
      </w:r>
      <w:r w:rsidR="00EA3044" w:rsidRPr="00B94C66">
        <w:rPr>
          <w:rFonts w:cstheme="majorHAnsi"/>
          <w:szCs w:val="28"/>
        </w:rPr>
        <w:t>temvermoeidhe</w:t>
      </w:r>
      <w:r w:rsidR="00EA3044">
        <w:rPr>
          <w:rFonts w:cstheme="majorHAnsi"/>
          <w:szCs w:val="28"/>
        </w:rPr>
        <w:t xml:space="preserve">id in het dagelijks leven wordt veroorzaakt en beïnvloed door </w:t>
      </w:r>
      <w:r w:rsidR="00BC1860">
        <w:rPr>
          <w:rFonts w:cstheme="majorHAnsi"/>
          <w:szCs w:val="28"/>
        </w:rPr>
        <w:t>zowel persoonlijke als omgevingsf</w:t>
      </w:r>
      <w:r w:rsidR="00EA3044">
        <w:rPr>
          <w:rFonts w:cstheme="majorHAnsi"/>
          <w:szCs w:val="28"/>
        </w:rPr>
        <w:t>actoren</w:t>
      </w:r>
      <w:r w:rsidR="00BC1860">
        <w:rPr>
          <w:rFonts w:cstheme="majorHAnsi"/>
          <w:szCs w:val="28"/>
        </w:rPr>
        <w:t>, wat een zuivere meting lastig maakt.</w:t>
      </w:r>
      <w:r w:rsidR="003B7894">
        <w:rPr>
          <w:rFonts w:cstheme="majorHAnsi"/>
          <w:szCs w:val="28"/>
        </w:rPr>
        <w:t xml:space="preserve"> Het is wel relevant om het effect van de behandelinstrumenten op stemvermoeidheid in het dagelijks leven te onderzoeken, omdat de behandelinstrumenten juist dan ingezet kunnen worden. </w:t>
      </w:r>
    </w:p>
    <w:p w14:paraId="089338A3" w14:textId="77777777" w:rsidR="00BA1A54" w:rsidRPr="00B94C66" w:rsidRDefault="003B7894" w:rsidP="00491179">
      <w:pPr>
        <w:pStyle w:val="Geenafstand"/>
        <w:spacing w:line="360" w:lineRule="auto"/>
        <w:ind w:firstLine="708"/>
        <w:jc w:val="both"/>
        <w:rPr>
          <w:rFonts w:cstheme="majorHAnsi"/>
        </w:rPr>
      </w:pPr>
      <w:r>
        <w:rPr>
          <w:rFonts w:cstheme="majorHAnsi"/>
          <w:szCs w:val="28"/>
        </w:rPr>
        <w:t>De</w:t>
      </w:r>
      <w:r w:rsidR="00F97DAB" w:rsidRPr="00B94C66">
        <w:rPr>
          <w:rFonts w:cstheme="majorHAnsi"/>
          <w:szCs w:val="28"/>
        </w:rPr>
        <w:t xml:space="preserve"> resultaten van dit onderzoek </w:t>
      </w:r>
      <w:r>
        <w:rPr>
          <w:rFonts w:cstheme="majorHAnsi"/>
          <w:szCs w:val="28"/>
        </w:rPr>
        <w:t xml:space="preserve">moeten </w:t>
      </w:r>
      <w:r w:rsidR="00F97DAB" w:rsidRPr="00B94C66">
        <w:rPr>
          <w:rFonts w:cstheme="majorHAnsi"/>
          <w:szCs w:val="28"/>
        </w:rPr>
        <w:t>met voorzichtigheid geïnterpreteerd</w:t>
      </w:r>
      <w:r>
        <w:rPr>
          <w:rFonts w:cstheme="majorHAnsi"/>
          <w:szCs w:val="28"/>
        </w:rPr>
        <w:t xml:space="preserve"> worden</w:t>
      </w:r>
      <w:r w:rsidR="00F97DAB" w:rsidRPr="00B94C66">
        <w:rPr>
          <w:rFonts w:cstheme="majorHAnsi"/>
          <w:szCs w:val="28"/>
        </w:rPr>
        <w:t>. Er zijn namelijk meerdere methodologische kanttekeningen te plaatsen bij de uitvoering van het onderzoek. Ten eerste was er sprake van een kleine onderzoeksgroep</w:t>
      </w:r>
      <w:r w:rsidR="00A84738">
        <w:rPr>
          <w:rFonts w:cstheme="majorHAnsi"/>
          <w:szCs w:val="28"/>
        </w:rPr>
        <w:t>.</w:t>
      </w:r>
      <w:r w:rsidR="00F97DAB" w:rsidRPr="00B94C66">
        <w:rPr>
          <w:rFonts w:cstheme="majorHAnsi"/>
          <w:szCs w:val="28"/>
        </w:rPr>
        <w:t xml:space="preserve"> </w:t>
      </w:r>
      <w:r w:rsidR="00330A46" w:rsidRPr="00B94C66">
        <w:rPr>
          <w:rFonts w:cstheme="majorHAnsi"/>
          <w:szCs w:val="28"/>
        </w:rPr>
        <w:t>Het is wenselijk om bij een eventueel vervolgonderzoek een grotere onderzoeksgroep samen te stellen, zodat er meer meetgegevens vergeleken kunnen worden. Daarnaast is het onduidelijk of de oefeningen op een correcte manier zijn uitgevoerd door de participanten. Er wa</w:t>
      </w:r>
      <w:r w:rsidR="00001D8A">
        <w:rPr>
          <w:rFonts w:cstheme="majorHAnsi"/>
          <w:szCs w:val="28"/>
        </w:rPr>
        <w:t xml:space="preserve">ren </w:t>
      </w:r>
      <w:r w:rsidR="00330A46" w:rsidRPr="00B94C66">
        <w:rPr>
          <w:rFonts w:cstheme="majorHAnsi"/>
          <w:szCs w:val="28"/>
        </w:rPr>
        <w:t>een instructiefilmpje en een schriftelijke uitwerking inclusief aandachtspunten</w:t>
      </w:r>
      <w:r w:rsidR="00BA76B4">
        <w:rPr>
          <w:rFonts w:cstheme="majorHAnsi"/>
          <w:szCs w:val="28"/>
        </w:rPr>
        <w:t xml:space="preserve"> beschikbaar</w:t>
      </w:r>
      <w:r w:rsidR="00330A46" w:rsidRPr="00B94C66">
        <w:rPr>
          <w:rFonts w:cstheme="majorHAnsi"/>
          <w:szCs w:val="28"/>
        </w:rPr>
        <w:t>, maar de onderzoeker heeft niet gezien hoe de oefeningen werden uitgevoerd</w:t>
      </w:r>
      <w:r>
        <w:rPr>
          <w:rFonts w:cstheme="majorHAnsi"/>
          <w:szCs w:val="28"/>
        </w:rPr>
        <w:t xml:space="preserve">. </w:t>
      </w:r>
      <w:r w:rsidR="00A0165A">
        <w:rPr>
          <w:rFonts w:cstheme="majorHAnsi"/>
          <w:szCs w:val="28"/>
        </w:rPr>
        <w:t xml:space="preserve">Minstens één oefenmoment onder toeziend oog van een deskundige is daarom wel aan te bevelen voor vervolgonderzoek. </w:t>
      </w:r>
      <w:r w:rsidR="00330A46" w:rsidRPr="00B94C66">
        <w:rPr>
          <w:rFonts w:cstheme="majorHAnsi"/>
          <w:szCs w:val="28"/>
        </w:rPr>
        <w:t>Een andere kanttekening is dat na de tweede behandelweek de meivakantie plaatsvond.</w:t>
      </w:r>
      <w:r w:rsidR="00E748D2" w:rsidRPr="00B94C66">
        <w:rPr>
          <w:rFonts w:cstheme="majorHAnsi"/>
          <w:szCs w:val="28"/>
        </w:rPr>
        <w:t xml:space="preserve"> </w:t>
      </w:r>
      <w:r w:rsidR="00330A46" w:rsidRPr="00B94C66">
        <w:rPr>
          <w:rFonts w:cstheme="majorHAnsi"/>
          <w:szCs w:val="28"/>
        </w:rPr>
        <w:t xml:space="preserve">In die twee </w:t>
      </w:r>
      <w:r w:rsidR="00BC1860">
        <w:rPr>
          <w:rFonts w:cstheme="majorHAnsi"/>
          <w:szCs w:val="28"/>
        </w:rPr>
        <w:t>vakantie</w:t>
      </w:r>
      <w:r w:rsidR="00330A46" w:rsidRPr="00B94C66">
        <w:rPr>
          <w:rFonts w:cstheme="majorHAnsi"/>
          <w:szCs w:val="28"/>
        </w:rPr>
        <w:t xml:space="preserve">weken hebben de participanten relatief gezien een lange periode van stemrust gehad. </w:t>
      </w:r>
      <w:r w:rsidR="00330A46" w:rsidRPr="00B94C66">
        <w:rPr>
          <w:rFonts w:cstheme="majorHAnsi"/>
        </w:rPr>
        <w:t xml:space="preserve">Stemrust is volgens </w:t>
      </w:r>
      <w:r w:rsidR="00841809">
        <w:rPr>
          <w:rFonts w:cstheme="majorHAnsi"/>
        </w:rPr>
        <w:t>D</w:t>
      </w:r>
      <w:r w:rsidR="00330A46" w:rsidRPr="00B94C66">
        <w:rPr>
          <w:rFonts w:cstheme="majorHAnsi"/>
        </w:rPr>
        <w:t xml:space="preserve">e </w:t>
      </w:r>
      <w:proofErr w:type="spellStart"/>
      <w:r w:rsidR="00330A46" w:rsidRPr="00B94C66">
        <w:rPr>
          <w:rFonts w:cstheme="majorHAnsi"/>
        </w:rPr>
        <w:t>Bodt</w:t>
      </w:r>
      <w:proofErr w:type="spellEnd"/>
      <w:r w:rsidR="00330A46" w:rsidRPr="00B94C66">
        <w:rPr>
          <w:rFonts w:cstheme="majorHAnsi"/>
        </w:rPr>
        <w:t>, Heylen, Mertens, Vanderwegen</w:t>
      </w:r>
      <w:r w:rsidR="00BA76B4">
        <w:rPr>
          <w:rFonts w:cstheme="majorHAnsi"/>
        </w:rPr>
        <w:t>, en</w:t>
      </w:r>
      <w:r w:rsidR="00841809">
        <w:rPr>
          <w:rFonts w:cstheme="majorHAnsi"/>
        </w:rPr>
        <w:t xml:space="preserve"> V</w:t>
      </w:r>
      <w:r w:rsidR="00330A46" w:rsidRPr="00B94C66">
        <w:rPr>
          <w:rFonts w:cstheme="majorHAnsi"/>
        </w:rPr>
        <w:t xml:space="preserve">an de </w:t>
      </w:r>
      <w:proofErr w:type="spellStart"/>
      <w:r w:rsidR="00330A46" w:rsidRPr="00B94C66">
        <w:rPr>
          <w:rFonts w:cstheme="majorHAnsi"/>
        </w:rPr>
        <w:t>Heyning</w:t>
      </w:r>
      <w:proofErr w:type="spellEnd"/>
      <w:r w:rsidR="00330A46" w:rsidRPr="00B94C66">
        <w:rPr>
          <w:rFonts w:cstheme="majorHAnsi"/>
        </w:rPr>
        <w:t xml:space="preserve"> (2015) één van de manieren om een stemprobleem deels te verhelpen</w:t>
      </w:r>
      <w:r w:rsidR="00A0165A">
        <w:rPr>
          <w:rFonts w:cstheme="majorHAnsi"/>
        </w:rPr>
        <w:t xml:space="preserve"> en kan de resultaten dus beïnvloed hebben. </w:t>
      </w:r>
      <w:r w:rsidR="00A0165A">
        <w:rPr>
          <w:rFonts w:cstheme="majorHAnsi"/>
          <w:szCs w:val="28"/>
        </w:rPr>
        <w:t xml:space="preserve">Wel </w:t>
      </w:r>
      <w:r w:rsidR="00B61E99">
        <w:rPr>
          <w:rFonts w:cstheme="majorHAnsi"/>
          <w:szCs w:val="28"/>
        </w:rPr>
        <w:t xml:space="preserve">heeft </w:t>
      </w:r>
      <w:r w:rsidR="00E748D2" w:rsidRPr="00B94C66">
        <w:rPr>
          <w:rFonts w:cstheme="majorHAnsi"/>
          <w:szCs w:val="28"/>
        </w:rPr>
        <w:t xml:space="preserve">de onderzoeker </w:t>
      </w:r>
      <w:r w:rsidR="00B61E99">
        <w:rPr>
          <w:rFonts w:cstheme="majorHAnsi"/>
          <w:szCs w:val="28"/>
        </w:rPr>
        <w:t xml:space="preserve">getracht </w:t>
      </w:r>
      <w:r w:rsidR="000772F6">
        <w:rPr>
          <w:rFonts w:cstheme="majorHAnsi"/>
          <w:szCs w:val="28"/>
        </w:rPr>
        <w:t xml:space="preserve">de invloed hiervan minimaal te houden door </w:t>
      </w:r>
      <w:r w:rsidR="00E748D2" w:rsidRPr="00B94C66">
        <w:rPr>
          <w:rFonts w:cstheme="majorHAnsi"/>
        </w:rPr>
        <w:t xml:space="preserve">de </w:t>
      </w:r>
      <w:r w:rsidR="00BC3ED9">
        <w:rPr>
          <w:rFonts w:cstheme="majorHAnsi"/>
        </w:rPr>
        <w:t xml:space="preserve">drie </w:t>
      </w:r>
      <w:r w:rsidR="00E748D2" w:rsidRPr="00B94C66">
        <w:rPr>
          <w:rFonts w:cstheme="majorHAnsi"/>
        </w:rPr>
        <w:t>behandelvormen in wisselende en willekeurige volgorde aan te bieden.</w:t>
      </w:r>
      <w:r w:rsidR="00136DFE">
        <w:rPr>
          <w:rFonts w:cstheme="majorHAnsi"/>
        </w:rPr>
        <w:t xml:space="preserve"> </w:t>
      </w:r>
      <w:r w:rsidR="00A0165A">
        <w:rPr>
          <w:rFonts w:cstheme="majorHAnsi"/>
        </w:rPr>
        <w:t xml:space="preserve">Bij </w:t>
      </w:r>
      <w:r w:rsidR="00A0165A">
        <w:rPr>
          <w:rFonts w:cstheme="majorHAnsi"/>
          <w:szCs w:val="28"/>
        </w:rPr>
        <w:t>de resultaten is echter geen patroon op te merken</w:t>
      </w:r>
      <w:r w:rsidR="00BA76B4">
        <w:rPr>
          <w:rFonts w:cstheme="majorHAnsi"/>
          <w:szCs w:val="28"/>
        </w:rPr>
        <w:t>,</w:t>
      </w:r>
      <w:r w:rsidR="00A0165A">
        <w:rPr>
          <w:rFonts w:cstheme="majorHAnsi"/>
          <w:szCs w:val="28"/>
        </w:rPr>
        <w:t xml:space="preserve"> wat te relateren lijkt aan de vakantieweken. </w:t>
      </w:r>
      <w:r w:rsidR="00136DFE">
        <w:rPr>
          <w:rFonts w:cstheme="majorHAnsi"/>
        </w:rPr>
        <w:t xml:space="preserve">Daarnaast </w:t>
      </w:r>
      <w:r w:rsidR="00E748D2" w:rsidRPr="00B94C66">
        <w:rPr>
          <w:rFonts w:cstheme="majorHAnsi"/>
        </w:rPr>
        <w:t xml:space="preserve">is een periode van een week eigenlijk te kort om </w:t>
      </w:r>
      <w:r w:rsidR="00BA1A54" w:rsidRPr="00B94C66">
        <w:rPr>
          <w:rFonts w:cstheme="majorHAnsi"/>
        </w:rPr>
        <w:t>een gegronde uitspraak te doen over de werking van</w:t>
      </w:r>
      <w:r w:rsidR="00136DFE">
        <w:rPr>
          <w:rFonts w:cstheme="majorHAnsi"/>
        </w:rPr>
        <w:t xml:space="preserve"> de vibrator</w:t>
      </w:r>
      <w:r w:rsidR="00BA1A54" w:rsidRPr="00B94C66">
        <w:rPr>
          <w:rFonts w:cstheme="majorHAnsi"/>
        </w:rPr>
        <w:t xml:space="preserve">. </w:t>
      </w:r>
      <w:r w:rsidR="00BC1860">
        <w:rPr>
          <w:rFonts w:cstheme="majorHAnsi"/>
        </w:rPr>
        <w:t>Om</w:t>
      </w:r>
      <w:r w:rsidR="00A0165A">
        <w:rPr>
          <w:rFonts w:cstheme="majorHAnsi"/>
        </w:rPr>
        <w:t xml:space="preserve"> verschillende redenen hebben de</w:t>
      </w:r>
      <w:r w:rsidR="00BA1A54" w:rsidRPr="00B94C66">
        <w:rPr>
          <w:rFonts w:cstheme="majorHAnsi"/>
        </w:rPr>
        <w:t xml:space="preserve"> participanten niet elke dag de oefening driemaal</w:t>
      </w:r>
      <w:r w:rsidR="00A0165A">
        <w:rPr>
          <w:rFonts w:cstheme="majorHAnsi"/>
        </w:rPr>
        <w:t xml:space="preserve"> </w:t>
      </w:r>
      <w:r w:rsidR="00BA1A54" w:rsidRPr="00B94C66">
        <w:rPr>
          <w:rFonts w:cstheme="majorHAnsi"/>
        </w:rPr>
        <w:t>kunnen uitvoeren</w:t>
      </w:r>
      <w:r w:rsidR="00A0165A">
        <w:rPr>
          <w:rFonts w:cstheme="majorHAnsi"/>
        </w:rPr>
        <w:t xml:space="preserve">. </w:t>
      </w:r>
      <w:r w:rsidR="00A0165A">
        <w:rPr>
          <w:rFonts w:cstheme="majorHAnsi"/>
        </w:rPr>
        <w:lastRenderedPageBreak/>
        <w:t>Hierdoor</w:t>
      </w:r>
      <w:r w:rsidR="00BA1A54" w:rsidRPr="00B94C66">
        <w:rPr>
          <w:rFonts w:cstheme="majorHAnsi"/>
        </w:rPr>
        <w:t xml:space="preserve"> waren er vaak minder behandelsessies dan de beoogde </w:t>
      </w:r>
      <w:r w:rsidR="00136DFE">
        <w:rPr>
          <w:rFonts w:cstheme="majorHAnsi"/>
        </w:rPr>
        <w:t>veertien</w:t>
      </w:r>
      <w:r w:rsidR="00BA1A54" w:rsidRPr="00B94C66">
        <w:rPr>
          <w:rFonts w:cstheme="majorHAnsi"/>
        </w:rPr>
        <w:t xml:space="preserve"> </w:t>
      </w:r>
      <w:r w:rsidR="0064795D" w:rsidRPr="00B94C66">
        <w:rPr>
          <w:rFonts w:cstheme="majorHAnsi"/>
        </w:rPr>
        <w:t xml:space="preserve">sessies </w:t>
      </w:r>
      <w:r w:rsidR="00BA1A54" w:rsidRPr="00B94C66">
        <w:rPr>
          <w:rFonts w:cstheme="majorHAnsi"/>
        </w:rPr>
        <w:t>per week.</w:t>
      </w:r>
      <w:r w:rsidR="000772F6">
        <w:rPr>
          <w:rFonts w:cstheme="majorHAnsi"/>
        </w:rPr>
        <w:t xml:space="preserve"> </w:t>
      </w:r>
      <w:r w:rsidR="000772F6">
        <w:rPr>
          <w:rFonts w:cstheme="majorHAnsi"/>
          <w:szCs w:val="28"/>
        </w:rPr>
        <w:t xml:space="preserve">De percentages in de resultatensectie zijn berekend op basis van de keren dat de oefening is uitgevoerd. P6 heeft bijvoorbeeld in de behandelweek met de vibrator slechts vier keer de oefening uitgevoerd. Hierdoor zijn de gevonden resultaten minder betrouwbaar. </w:t>
      </w:r>
      <w:r w:rsidR="00BA1A54" w:rsidRPr="00B94C66">
        <w:rPr>
          <w:rFonts w:cstheme="majorHAnsi"/>
        </w:rPr>
        <w:t>Voor een vervolgonderzoek zou het beter zijn om behandelweken te kiezen waarin er geen vrije dagen plaatsvinden en waarin de participanten voldoende tijd vrij kunnen maken voor de uitvoering van het onderzoek.</w:t>
      </w:r>
      <w:r w:rsidR="0064795D" w:rsidRPr="00B94C66">
        <w:rPr>
          <w:rFonts w:cstheme="majorHAnsi"/>
        </w:rPr>
        <w:t xml:space="preserve"> Een laatste kanttekening betreft de aard van de stemklachten van de participanten. </w:t>
      </w:r>
      <w:r w:rsidR="00491179">
        <w:rPr>
          <w:rFonts w:cstheme="majorHAnsi"/>
        </w:rPr>
        <w:t xml:space="preserve">Geen van de participanten is onlangs gezien door een KNO-arts of stemtherapeut. </w:t>
      </w:r>
      <w:r w:rsidR="0064795D" w:rsidRPr="00B94C66">
        <w:rPr>
          <w:rFonts w:cstheme="majorHAnsi"/>
        </w:rPr>
        <w:t>Er is daarom geen duidelijk zicht op de</w:t>
      </w:r>
      <w:r w:rsidR="00BB16FD" w:rsidRPr="00B94C66">
        <w:rPr>
          <w:rFonts w:cstheme="majorHAnsi"/>
        </w:rPr>
        <w:t xml:space="preserve"> aard en ernst van de</w:t>
      </w:r>
      <w:r w:rsidR="0064795D" w:rsidRPr="00B94C66">
        <w:rPr>
          <w:rFonts w:cstheme="majorHAnsi"/>
        </w:rPr>
        <w:t xml:space="preserve"> problematiek van de </w:t>
      </w:r>
      <w:r w:rsidR="00BB16FD" w:rsidRPr="00B94C66">
        <w:rPr>
          <w:rFonts w:cstheme="majorHAnsi"/>
        </w:rPr>
        <w:t>participanten. Hierdoor kunnen er geen duidelijke verbanden worden gelegd tussen de aard van de problematiek en de werking van de vibrator.</w:t>
      </w:r>
    </w:p>
    <w:p w14:paraId="12F06F41" w14:textId="77777777" w:rsidR="00E21F06" w:rsidRPr="001E119A" w:rsidRDefault="00BB16FD" w:rsidP="001E119A">
      <w:pPr>
        <w:pStyle w:val="Geenafstand"/>
        <w:spacing w:line="360" w:lineRule="auto"/>
        <w:ind w:firstLine="708"/>
        <w:jc w:val="both"/>
        <w:rPr>
          <w:rFonts w:cstheme="majorHAnsi"/>
          <w:szCs w:val="28"/>
        </w:rPr>
      </w:pPr>
      <w:r w:rsidRPr="00B94C66">
        <w:rPr>
          <w:rFonts w:cstheme="majorHAnsi"/>
          <w:szCs w:val="28"/>
        </w:rPr>
        <w:t xml:space="preserve">Alhoewel de resultaten in dit onderzoek nog niet veelbelovend zijn, </w:t>
      </w:r>
      <w:r w:rsidR="001E119A">
        <w:rPr>
          <w:rFonts w:cstheme="majorHAnsi"/>
          <w:szCs w:val="28"/>
        </w:rPr>
        <w:t>is er wel naar voren gekomen dat er ook leerkrachten zijn die wel enigszins baat hebben bij het gebruik van de vibrator.</w:t>
      </w:r>
      <w:r w:rsidR="001E119A" w:rsidRPr="001E119A">
        <w:rPr>
          <w:rFonts w:cstheme="majorHAnsi"/>
          <w:szCs w:val="28"/>
        </w:rPr>
        <w:t xml:space="preserve"> </w:t>
      </w:r>
      <w:r w:rsidR="001E119A">
        <w:rPr>
          <w:rFonts w:cstheme="majorHAnsi"/>
          <w:szCs w:val="28"/>
        </w:rPr>
        <w:t xml:space="preserve">Voor het werkveld geldt dat logopedisten per cliënt kunnen bekijken of de vibrator eventueel als aanvullend behandelinstrument ingezet kan worden. Daarnaast is </w:t>
      </w:r>
      <w:r w:rsidRPr="00B94C66">
        <w:rPr>
          <w:rFonts w:cstheme="majorHAnsi"/>
          <w:szCs w:val="28"/>
        </w:rPr>
        <w:t>meer onderzoek naar de werking van de vibrator</w:t>
      </w:r>
      <w:r w:rsidR="00B76B94">
        <w:rPr>
          <w:rFonts w:cstheme="majorHAnsi"/>
          <w:szCs w:val="28"/>
        </w:rPr>
        <w:t xml:space="preserve"> bij </w:t>
      </w:r>
      <w:r w:rsidR="001E119A">
        <w:rPr>
          <w:rFonts w:cstheme="majorHAnsi"/>
          <w:szCs w:val="28"/>
        </w:rPr>
        <w:t>diverse</w:t>
      </w:r>
      <w:r w:rsidR="00B76B94">
        <w:rPr>
          <w:rFonts w:cstheme="majorHAnsi"/>
          <w:szCs w:val="28"/>
        </w:rPr>
        <w:t xml:space="preserve"> stemklachten</w:t>
      </w:r>
      <w:r w:rsidR="009471E4">
        <w:rPr>
          <w:rFonts w:cstheme="majorHAnsi"/>
          <w:szCs w:val="28"/>
        </w:rPr>
        <w:t xml:space="preserve"> gewenst</w:t>
      </w:r>
      <w:r w:rsidR="00B260D5">
        <w:rPr>
          <w:rFonts w:cstheme="majorHAnsi"/>
          <w:szCs w:val="28"/>
        </w:rPr>
        <w:t xml:space="preserve"> om de mogelijke effectiviteit verder te kunnen onderzoeken</w:t>
      </w:r>
      <w:r w:rsidRPr="00B94C66">
        <w:rPr>
          <w:rFonts w:cstheme="majorHAnsi"/>
          <w:szCs w:val="28"/>
        </w:rPr>
        <w:t xml:space="preserve">. </w:t>
      </w:r>
      <w:r w:rsidR="009471E4">
        <w:rPr>
          <w:rFonts w:cstheme="majorHAnsi"/>
          <w:szCs w:val="28"/>
        </w:rPr>
        <w:t>Er</w:t>
      </w:r>
      <w:r w:rsidR="00BC3ED9">
        <w:rPr>
          <w:rFonts w:cstheme="majorHAnsi"/>
          <w:szCs w:val="28"/>
        </w:rPr>
        <w:t xml:space="preserve"> zijn </w:t>
      </w:r>
      <w:r w:rsidR="009471E4">
        <w:rPr>
          <w:rFonts w:cstheme="majorHAnsi"/>
          <w:szCs w:val="28"/>
        </w:rPr>
        <w:t>hierboven</w:t>
      </w:r>
      <w:r w:rsidR="00992252">
        <w:rPr>
          <w:rFonts w:cstheme="majorHAnsi"/>
          <w:szCs w:val="28"/>
        </w:rPr>
        <w:t xml:space="preserve"> alvast</w:t>
      </w:r>
      <w:r w:rsidRPr="00B94C66">
        <w:rPr>
          <w:rFonts w:cstheme="majorHAnsi"/>
          <w:szCs w:val="28"/>
        </w:rPr>
        <w:t xml:space="preserve"> meerdere aanbevelingen </w:t>
      </w:r>
      <w:r w:rsidR="009471E4">
        <w:rPr>
          <w:rFonts w:cstheme="majorHAnsi"/>
          <w:szCs w:val="28"/>
        </w:rPr>
        <w:t>daar</w:t>
      </w:r>
      <w:r w:rsidR="00992252">
        <w:rPr>
          <w:rFonts w:cstheme="majorHAnsi"/>
          <w:szCs w:val="28"/>
        </w:rPr>
        <w:t xml:space="preserve">voor </w:t>
      </w:r>
      <w:r w:rsidRPr="00B94C66">
        <w:rPr>
          <w:rFonts w:cstheme="majorHAnsi"/>
          <w:szCs w:val="28"/>
        </w:rPr>
        <w:t>gedaan</w:t>
      </w:r>
      <w:r w:rsidR="00992252">
        <w:rPr>
          <w:rFonts w:cstheme="majorHAnsi"/>
          <w:szCs w:val="28"/>
        </w:rPr>
        <w:t>.</w:t>
      </w:r>
      <w:r w:rsidR="00B76B94">
        <w:rPr>
          <w:rFonts w:cstheme="majorHAnsi"/>
          <w:szCs w:val="28"/>
        </w:rPr>
        <w:t xml:space="preserve"> </w:t>
      </w:r>
    </w:p>
    <w:p w14:paraId="2CE8C045" w14:textId="77777777" w:rsidR="00E21F06" w:rsidRPr="00B94C66" w:rsidRDefault="00E21F06" w:rsidP="00A96472">
      <w:pPr>
        <w:pStyle w:val="Geenafstand"/>
        <w:spacing w:line="360" w:lineRule="auto"/>
        <w:rPr>
          <w:rFonts w:cstheme="majorHAnsi"/>
          <w:color w:val="FF0000"/>
          <w:szCs w:val="28"/>
        </w:rPr>
      </w:pPr>
    </w:p>
    <w:p w14:paraId="7824DE9F" w14:textId="77777777" w:rsidR="003B4310" w:rsidRPr="00B94C66" w:rsidRDefault="003B4310" w:rsidP="00A96472">
      <w:pPr>
        <w:pStyle w:val="Geenafstand"/>
        <w:spacing w:line="360" w:lineRule="auto"/>
        <w:rPr>
          <w:rFonts w:cstheme="majorHAnsi"/>
          <w:color w:val="FF0000"/>
          <w:szCs w:val="28"/>
        </w:rPr>
      </w:pPr>
    </w:p>
    <w:p w14:paraId="397D6582" w14:textId="77777777" w:rsidR="00D130C8" w:rsidRPr="00B94C66" w:rsidRDefault="00D130C8" w:rsidP="00A96472">
      <w:pPr>
        <w:pStyle w:val="Geenafstand"/>
        <w:spacing w:line="360" w:lineRule="auto"/>
        <w:rPr>
          <w:rFonts w:cstheme="majorHAnsi"/>
          <w:color w:val="FF0000"/>
          <w:szCs w:val="28"/>
        </w:rPr>
      </w:pPr>
    </w:p>
    <w:p w14:paraId="1AAC0DDC" w14:textId="77777777" w:rsidR="00DC3CD0" w:rsidRPr="00B94C66" w:rsidRDefault="00DC3CD0">
      <w:pPr>
        <w:rPr>
          <w:rFonts w:asciiTheme="majorHAnsi" w:hAnsiTheme="majorHAnsi" w:cstheme="majorHAnsi"/>
          <w:b/>
          <w:sz w:val="24"/>
          <w:szCs w:val="28"/>
        </w:rPr>
      </w:pPr>
      <w:r w:rsidRPr="00B94C66">
        <w:rPr>
          <w:rFonts w:asciiTheme="majorHAnsi" w:hAnsiTheme="majorHAnsi" w:cstheme="majorHAnsi"/>
          <w:b/>
          <w:sz w:val="24"/>
          <w:szCs w:val="28"/>
        </w:rPr>
        <w:br w:type="page"/>
      </w:r>
    </w:p>
    <w:p w14:paraId="559C7E66" w14:textId="77777777" w:rsidR="00DC3CD0" w:rsidRDefault="00A96472" w:rsidP="00DC3CD0">
      <w:pPr>
        <w:pStyle w:val="Geenafstand"/>
        <w:spacing w:line="360" w:lineRule="auto"/>
        <w:rPr>
          <w:rFonts w:cstheme="majorHAnsi"/>
          <w:b/>
          <w:color w:val="538135" w:themeColor="accent6" w:themeShade="BF"/>
          <w:sz w:val="28"/>
          <w:szCs w:val="26"/>
        </w:rPr>
      </w:pPr>
      <w:r w:rsidRPr="00BB09CD">
        <w:rPr>
          <w:rFonts w:cstheme="majorHAnsi"/>
          <w:b/>
          <w:color w:val="538135" w:themeColor="accent6" w:themeShade="BF"/>
          <w:sz w:val="28"/>
          <w:szCs w:val="26"/>
        </w:rPr>
        <w:lastRenderedPageBreak/>
        <w:t>Literatuurlijst</w:t>
      </w:r>
    </w:p>
    <w:p w14:paraId="6FA9E1D9" w14:textId="77777777" w:rsidR="00BB09CD" w:rsidRPr="00BB09CD" w:rsidRDefault="00BB09CD" w:rsidP="00DC3CD0">
      <w:pPr>
        <w:pStyle w:val="Geenafstand"/>
        <w:spacing w:line="360" w:lineRule="auto"/>
        <w:rPr>
          <w:rFonts w:cstheme="majorHAnsi"/>
          <w:b/>
          <w:color w:val="538135" w:themeColor="accent6" w:themeShade="BF"/>
          <w:sz w:val="18"/>
          <w:szCs w:val="26"/>
        </w:rPr>
      </w:pPr>
    </w:p>
    <w:p w14:paraId="634A3705" w14:textId="77777777" w:rsidR="00DC3CD0" w:rsidRPr="00B94C66" w:rsidRDefault="00D130C8" w:rsidP="00DC3CD0">
      <w:pPr>
        <w:pStyle w:val="Geenafstand"/>
        <w:spacing w:line="360" w:lineRule="auto"/>
        <w:rPr>
          <w:rFonts w:cstheme="majorHAnsi"/>
          <w:i/>
          <w:color w:val="222222"/>
        </w:rPr>
      </w:pPr>
      <w:r w:rsidRPr="00B94C66">
        <w:rPr>
          <w:rFonts w:cstheme="majorHAnsi"/>
          <w:color w:val="222222"/>
        </w:rPr>
        <w:t xml:space="preserve">De </w:t>
      </w:r>
      <w:proofErr w:type="spellStart"/>
      <w:r w:rsidRPr="00B94C66">
        <w:rPr>
          <w:rFonts w:cstheme="majorHAnsi"/>
          <w:color w:val="222222"/>
        </w:rPr>
        <w:t>Bodt</w:t>
      </w:r>
      <w:proofErr w:type="spellEnd"/>
      <w:r w:rsidRPr="00B94C66">
        <w:rPr>
          <w:rFonts w:cstheme="majorHAnsi"/>
          <w:color w:val="222222"/>
        </w:rPr>
        <w:t xml:space="preserve">, M., Heylen, L., Mertens, F., Vanderwegen, J., </w:t>
      </w:r>
      <w:r w:rsidR="00841809">
        <w:rPr>
          <w:rFonts w:cstheme="majorHAnsi"/>
          <w:color w:val="222222"/>
        </w:rPr>
        <w:t>&amp; V</w:t>
      </w:r>
      <w:r w:rsidRPr="00B94C66">
        <w:rPr>
          <w:rFonts w:cstheme="majorHAnsi"/>
          <w:color w:val="222222"/>
        </w:rPr>
        <w:t xml:space="preserve">an de </w:t>
      </w:r>
      <w:proofErr w:type="spellStart"/>
      <w:r w:rsidRPr="00B94C66">
        <w:rPr>
          <w:rFonts w:cstheme="majorHAnsi"/>
          <w:color w:val="222222"/>
        </w:rPr>
        <w:t>Heyning</w:t>
      </w:r>
      <w:proofErr w:type="spellEnd"/>
      <w:r w:rsidRPr="00B94C66">
        <w:rPr>
          <w:rFonts w:cstheme="majorHAnsi"/>
          <w:color w:val="222222"/>
        </w:rPr>
        <w:t xml:space="preserve">, P. (2015). </w:t>
      </w:r>
      <w:r w:rsidRPr="00B94C66">
        <w:rPr>
          <w:rFonts w:cstheme="majorHAnsi"/>
          <w:i/>
          <w:color w:val="222222"/>
        </w:rPr>
        <w:t xml:space="preserve">Stemstoornissen: </w:t>
      </w:r>
    </w:p>
    <w:p w14:paraId="312D97F4" w14:textId="77777777" w:rsidR="00D130C8" w:rsidRPr="00B94C66" w:rsidRDefault="00D130C8" w:rsidP="00DC3CD0">
      <w:pPr>
        <w:pStyle w:val="Geenafstand"/>
        <w:spacing w:line="360" w:lineRule="auto"/>
        <w:ind w:left="708"/>
        <w:rPr>
          <w:rFonts w:cstheme="majorHAnsi"/>
        </w:rPr>
      </w:pPr>
      <w:r w:rsidRPr="00B94C66">
        <w:rPr>
          <w:rFonts w:cstheme="majorHAnsi"/>
          <w:i/>
          <w:color w:val="222222"/>
        </w:rPr>
        <w:t xml:space="preserve">Handboek voor de klinische praktijk. </w:t>
      </w:r>
      <w:r w:rsidRPr="00B94C66">
        <w:rPr>
          <w:rFonts w:cstheme="majorHAnsi"/>
          <w:color w:val="222222"/>
        </w:rPr>
        <w:t>Antwerpen: Garant.</w:t>
      </w:r>
    </w:p>
    <w:p w14:paraId="3D2B3D03" w14:textId="77777777" w:rsidR="00D130C8" w:rsidRPr="00B94C66" w:rsidRDefault="00D130C8" w:rsidP="00DC3CD0">
      <w:pPr>
        <w:pStyle w:val="Geenafstand"/>
        <w:spacing w:line="360" w:lineRule="auto"/>
        <w:rPr>
          <w:rFonts w:cstheme="majorHAnsi"/>
        </w:rPr>
      </w:pPr>
      <w:r w:rsidRPr="00B94C66">
        <w:rPr>
          <w:rFonts w:cstheme="majorHAnsi"/>
        </w:rPr>
        <w:t xml:space="preserve">Decoster, W. (2012). Stemergonomie: een vat vol dynamiek. </w:t>
      </w:r>
      <w:r w:rsidRPr="00B94C66">
        <w:rPr>
          <w:rFonts w:cstheme="majorHAnsi"/>
          <w:i/>
        </w:rPr>
        <w:t>Tijdschrift Voor Ergonomie, 37</w:t>
      </w:r>
      <w:r w:rsidRPr="00B94C66">
        <w:rPr>
          <w:rFonts w:cstheme="majorHAnsi"/>
        </w:rPr>
        <w:t>(1), 25-29.</w:t>
      </w:r>
    </w:p>
    <w:p w14:paraId="3ED07FF8" w14:textId="77777777" w:rsidR="00D130C8" w:rsidRPr="00B94C66" w:rsidRDefault="00D130C8" w:rsidP="00D130C8">
      <w:pPr>
        <w:spacing w:after="0" w:line="360" w:lineRule="auto"/>
        <w:rPr>
          <w:rFonts w:asciiTheme="majorHAnsi" w:eastAsia="Times New Roman" w:hAnsiTheme="majorHAnsi" w:cstheme="majorHAnsi"/>
          <w:szCs w:val="27"/>
          <w:lang w:eastAsia="nl-NL"/>
        </w:rPr>
      </w:pPr>
      <w:r w:rsidRPr="00B94C66">
        <w:rPr>
          <w:rFonts w:asciiTheme="majorHAnsi" w:eastAsia="Times New Roman" w:hAnsiTheme="majorHAnsi" w:cstheme="majorHAnsi"/>
          <w:szCs w:val="27"/>
          <w:lang w:eastAsia="nl-NL"/>
        </w:rPr>
        <w:t xml:space="preserve">De Jong, F.I.C.R.S., Cornelis, B.E., Wuyts, F.L., Kooijman P.G.C., Schutte H.K., </w:t>
      </w:r>
      <w:proofErr w:type="spellStart"/>
      <w:r w:rsidRPr="00B94C66">
        <w:rPr>
          <w:rFonts w:asciiTheme="majorHAnsi" w:eastAsia="Times New Roman" w:hAnsiTheme="majorHAnsi" w:cstheme="majorHAnsi"/>
          <w:szCs w:val="27"/>
          <w:lang w:eastAsia="nl-NL"/>
        </w:rPr>
        <w:t>Oudes</w:t>
      </w:r>
      <w:proofErr w:type="spellEnd"/>
      <w:r w:rsidRPr="00B94C66">
        <w:rPr>
          <w:rFonts w:asciiTheme="majorHAnsi" w:eastAsia="Times New Roman" w:hAnsiTheme="majorHAnsi" w:cstheme="majorHAnsi"/>
          <w:szCs w:val="27"/>
          <w:lang w:eastAsia="nl-NL"/>
        </w:rPr>
        <w:t>, M.J., &amp;</w:t>
      </w:r>
    </w:p>
    <w:p w14:paraId="5FCA2BCD" w14:textId="77777777" w:rsidR="00D130C8" w:rsidRPr="00B94C66" w:rsidRDefault="00D130C8" w:rsidP="00DC3CD0">
      <w:pPr>
        <w:spacing w:after="0" w:line="360" w:lineRule="auto"/>
        <w:ind w:firstLine="708"/>
        <w:rPr>
          <w:rFonts w:asciiTheme="majorHAnsi" w:eastAsia="Times New Roman" w:hAnsiTheme="majorHAnsi" w:cstheme="majorHAnsi"/>
          <w:szCs w:val="27"/>
          <w:lang w:val="en-GB" w:eastAsia="nl-NL"/>
        </w:rPr>
      </w:pPr>
      <w:proofErr w:type="spellStart"/>
      <w:r w:rsidRPr="00B94C66">
        <w:rPr>
          <w:rFonts w:asciiTheme="majorHAnsi" w:eastAsia="Times New Roman" w:hAnsiTheme="majorHAnsi" w:cstheme="majorHAnsi"/>
          <w:szCs w:val="27"/>
          <w:lang w:val="en-GB" w:eastAsia="nl-NL"/>
        </w:rPr>
        <w:t>Graamans</w:t>
      </w:r>
      <w:proofErr w:type="spellEnd"/>
      <w:r w:rsidRPr="00B94C66">
        <w:rPr>
          <w:rFonts w:asciiTheme="majorHAnsi" w:eastAsia="Times New Roman" w:hAnsiTheme="majorHAnsi" w:cstheme="majorHAnsi"/>
          <w:szCs w:val="27"/>
          <w:lang w:val="en-GB" w:eastAsia="nl-NL"/>
        </w:rPr>
        <w:t xml:space="preserve"> K. (2003). A Psychological Cascade Model for Persisting Voice Problems in</w:t>
      </w:r>
    </w:p>
    <w:p w14:paraId="69FF4816" w14:textId="77777777" w:rsidR="00D130C8" w:rsidRPr="00B94C66" w:rsidRDefault="00D130C8" w:rsidP="00DC3CD0">
      <w:pPr>
        <w:spacing w:after="0" w:line="360" w:lineRule="auto"/>
        <w:ind w:firstLine="708"/>
        <w:rPr>
          <w:rFonts w:asciiTheme="majorHAnsi" w:eastAsia="Times New Roman" w:hAnsiTheme="majorHAnsi" w:cstheme="majorHAnsi"/>
          <w:szCs w:val="27"/>
          <w:lang w:val="en-GB" w:eastAsia="nl-NL"/>
        </w:rPr>
      </w:pPr>
      <w:r w:rsidRPr="00B94C66">
        <w:rPr>
          <w:rFonts w:asciiTheme="majorHAnsi" w:eastAsia="Times New Roman" w:hAnsiTheme="majorHAnsi" w:cstheme="majorHAnsi"/>
          <w:szCs w:val="27"/>
          <w:lang w:val="en-GB" w:eastAsia="nl-NL"/>
        </w:rPr>
        <w:t xml:space="preserve">Teachers. </w:t>
      </w:r>
      <w:r w:rsidRPr="00B94C66">
        <w:rPr>
          <w:rFonts w:asciiTheme="majorHAnsi" w:eastAsia="Times New Roman" w:hAnsiTheme="majorHAnsi" w:cstheme="majorHAnsi"/>
          <w:i/>
          <w:szCs w:val="27"/>
          <w:lang w:val="en-GB" w:eastAsia="nl-NL"/>
        </w:rPr>
        <w:t xml:space="preserve">Folia </w:t>
      </w:r>
      <w:proofErr w:type="spellStart"/>
      <w:r w:rsidRPr="00B94C66">
        <w:rPr>
          <w:rFonts w:asciiTheme="majorHAnsi" w:eastAsia="Times New Roman" w:hAnsiTheme="majorHAnsi" w:cstheme="majorHAnsi"/>
          <w:i/>
          <w:szCs w:val="27"/>
          <w:lang w:val="en-GB" w:eastAsia="nl-NL"/>
        </w:rPr>
        <w:t>Phoniatrica</w:t>
      </w:r>
      <w:proofErr w:type="spellEnd"/>
      <w:r w:rsidRPr="00B94C66">
        <w:rPr>
          <w:rFonts w:asciiTheme="majorHAnsi" w:eastAsia="Times New Roman" w:hAnsiTheme="majorHAnsi" w:cstheme="majorHAnsi"/>
          <w:i/>
          <w:szCs w:val="27"/>
          <w:lang w:val="en-GB" w:eastAsia="nl-NL"/>
        </w:rPr>
        <w:t xml:space="preserve"> et </w:t>
      </w:r>
      <w:proofErr w:type="spellStart"/>
      <w:r w:rsidRPr="00B94C66">
        <w:rPr>
          <w:rFonts w:asciiTheme="majorHAnsi" w:eastAsia="Times New Roman" w:hAnsiTheme="majorHAnsi" w:cstheme="majorHAnsi"/>
          <w:i/>
          <w:szCs w:val="27"/>
          <w:lang w:val="en-GB" w:eastAsia="nl-NL"/>
        </w:rPr>
        <w:t>Logopaedica</w:t>
      </w:r>
      <w:proofErr w:type="spellEnd"/>
      <w:r w:rsidRPr="00B94C66">
        <w:rPr>
          <w:rFonts w:asciiTheme="majorHAnsi" w:eastAsia="Times New Roman" w:hAnsiTheme="majorHAnsi" w:cstheme="majorHAnsi"/>
          <w:szCs w:val="27"/>
          <w:lang w:val="en-GB" w:eastAsia="nl-NL"/>
        </w:rPr>
        <w:t xml:space="preserve">, </w:t>
      </w:r>
      <w:r w:rsidRPr="00B94C66">
        <w:rPr>
          <w:rFonts w:asciiTheme="majorHAnsi" w:eastAsia="Times New Roman" w:hAnsiTheme="majorHAnsi" w:cstheme="majorHAnsi"/>
          <w:i/>
          <w:szCs w:val="27"/>
          <w:lang w:val="en-GB" w:eastAsia="nl-NL"/>
        </w:rPr>
        <w:t>55</w:t>
      </w:r>
      <w:r w:rsidRPr="00B94C66">
        <w:rPr>
          <w:rFonts w:asciiTheme="majorHAnsi" w:eastAsia="Times New Roman" w:hAnsiTheme="majorHAnsi" w:cstheme="majorHAnsi"/>
          <w:szCs w:val="27"/>
          <w:lang w:val="en-GB" w:eastAsia="nl-NL"/>
        </w:rPr>
        <w:t>(2), 91-101.</w:t>
      </w:r>
    </w:p>
    <w:p w14:paraId="017D746C" w14:textId="77777777" w:rsidR="00DC3CD0" w:rsidRPr="00B94C66" w:rsidRDefault="00D130C8" w:rsidP="00DC3CD0">
      <w:pPr>
        <w:pStyle w:val="Geenafstand"/>
        <w:spacing w:line="360" w:lineRule="auto"/>
        <w:rPr>
          <w:rFonts w:cstheme="majorHAnsi"/>
          <w:lang w:val="en-GB"/>
        </w:rPr>
      </w:pPr>
      <w:r w:rsidRPr="00B94C66">
        <w:rPr>
          <w:rFonts w:cstheme="majorHAnsi"/>
          <w:lang w:val="en-GB"/>
        </w:rPr>
        <w:t xml:space="preserve">Eustace, C. S., </w:t>
      </w:r>
      <w:proofErr w:type="spellStart"/>
      <w:r w:rsidRPr="00B94C66">
        <w:rPr>
          <w:rFonts w:cstheme="majorHAnsi"/>
          <w:lang w:val="en-GB"/>
        </w:rPr>
        <w:t>Stemple</w:t>
      </w:r>
      <w:proofErr w:type="spellEnd"/>
      <w:r w:rsidRPr="00B94C66">
        <w:rPr>
          <w:rFonts w:cstheme="majorHAnsi"/>
          <w:lang w:val="en-GB"/>
        </w:rPr>
        <w:t xml:space="preserve">, J. C., &amp; Lee, L. (1996). Objective measures of voice production in patients </w:t>
      </w:r>
    </w:p>
    <w:p w14:paraId="44E81373" w14:textId="77777777" w:rsidR="00D130C8" w:rsidRPr="00B94C66" w:rsidRDefault="00D130C8" w:rsidP="00DC3CD0">
      <w:pPr>
        <w:pStyle w:val="Geenafstand"/>
        <w:spacing w:line="360" w:lineRule="auto"/>
        <w:ind w:firstLine="708"/>
        <w:rPr>
          <w:rFonts w:cstheme="majorHAnsi"/>
          <w:lang w:val="en-GB"/>
        </w:rPr>
      </w:pPr>
      <w:r w:rsidRPr="00B94C66">
        <w:rPr>
          <w:rFonts w:cstheme="majorHAnsi"/>
          <w:lang w:val="en-GB"/>
        </w:rPr>
        <w:t xml:space="preserve">complaining of laryngeal fatigue. </w:t>
      </w:r>
      <w:r w:rsidRPr="00B94C66">
        <w:rPr>
          <w:rFonts w:cstheme="majorHAnsi"/>
          <w:i/>
          <w:lang w:val="en-GB"/>
        </w:rPr>
        <w:t>Journal of Voice</w:t>
      </w:r>
      <w:r w:rsidRPr="00B94C66">
        <w:rPr>
          <w:rFonts w:cstheme="majorHAnsi"/>
          <w:lang w:val="en-GB"/>
        </w:rPr>
        <w:t xml:space="preserve">, </w:t>
      </w:r>
      <w:r w:rsidRPr="00B94C66">
        <w:rPr>
          <w:rFonts w:cstheme="majorHAnsi"/>
          <w:i/>
          <w:lang w:val="en-GB"/>
        </w:rPr>
        <w:t>10</w:t>
      </w:r>
      <w:r w:rsidRPr="00B94C66">
        <w:rPr>
          <w:rFonts w:cstheme="majorHAnsi"/>
          <w:lang w:val="en-GB"/>
        </w:rPr>
        <w:t>(2), 146-154.</w:t>
      </w:r>
    </w:p>
    <w:p w14:paraId="163EEFCF" w14:textId="77777777" w:rsidR="00DC3CD0" w:rsidRPr="00B94C66" w:rsidRDefault="00D130C8" w:rsidP="00DC3CD0">
      <w:pPr>
        <w:pStyle w:val="Geenafstand"/>
        <w:spacing w:line="360" w:lineRule="auto"/>
        <w:rPr>
          <w:rFonts w:cstheme="majorHAnsi"/>
          <w:szCs w:val="20"/>
          <w:lang w:val="en-GB"/>
        </w:rPr>
      </w:pPr>
      <w:proofErr w:type="spellStart"/>
      <w:r w:rsidRPr="00B94C66">
        <w:rPr>
          <w:rFonts w:cstheme="majorHAnsi"/>
          <w:szCs w:val="20"/>
          <w:lang w:val="en-GB"/>
        </w:rPr>
        <w:t>Evgrafova</w:t>
      </w:r>
      <w:proofErr w:type="spellEnd"/>
      <w:r w:rsidRPr="00B94C66">
        <w:rPr>
          <w:rFonts w:cstheme="majorHAnsi"/>
          <w:szCs w:val="20"/>
          <w:lang w:val="en-GB"/>
        </w:rPr>
        <w:t xml:space="preserve">, K., </w:t>
      </w:r>
      <w:proofErr w:type="spellStart"/>
      <w:r w:rsidRPr="00B94C66">
        <w:rPr>
          <w:rFonts w:cstheme="majorHAnsi"/>
          <w:szCs w:val="20"/>
          <w:lang w:val="en-GB"/>
        </w:rPr>
        <w:t>Evdokimova</w:t>
      </w:r>
      <w:proofErr w:type="spellEnd"/>
      <w:r w:rsidRPr="00B94C66">
        <w:rPr>
          <w:rFonts w:cstheme="majorHAnsi"/>
          <w:szCs w:val="20"/>
          <w:lang w:val="en-GB"/>
        </w:rPr>
        <w:t xml:space="preserve">, V., </w:t>
      </w:r>
      <w:proofErr w:type="spellStart"/>
      <w:r w:rsidRPr="00B94C66">
        <w:rPr>
          <w:rFonts w:cstheme="majorHAnsi"/>
          <w:szCs w:val="20"/>
          <w:lang w:val="en-GB"/>
        </w:rPr>
        <w:t>Skrelin</w:t>
      </w:r>
      <w:proofErr w:type="spellEnd"/>
      <w:r w:rsidRPr="00B94C66">
        <w:rPr>
          <w:rFonts w:cstheme="majorHAnsi"/>
          <w:szCs w:val="20"/>
          <w:lang w:val="en-GB"/>
        </w:rPr>
        <w:t xml:space="preserve">, P., &amp; </w:t>
      </w:r>
      <w:proofErr w:type="spellStart"/>
      <w:r w:rsidRPr="00B94C66">
        <w:rPr>
          <w:rFonts w:cstheme="majorHAnsi"/>
          <w:szCs w:val="20"/>
          <w:lang w:val="en-GB"/>
        </w:rPr>
        <w:t>Chukaeva</w:t>
      </w:r>
      <w:proofErr w:type="spellEnd"/>
      <w:r w:rsidRPr="00B94C66">
        <w:rPr>
          <w:rFonts w:cstheme="majorHAnsi"/>
          <w:szCs w:val="20"/>
          <w:lang w:val="en-GB"/>
        </w:rPr>
        <w:t xml:space="preserve">, T. (2016). Vocal fatigue in voice professionals: </w:t>
      </w:r>
    </w:p>
    <w:p w14:paraId="07828CA7" w14:textId="77777777" w:rsidR="00D130C8" w:rsidRPr="00B94C66" w:rsidRDefault="00D130C8" w:rsidP="00DC3CD0">
      <w:pPr>
        <w:pStyle w:val="Geenafstand"/>
        <w:spacing w:line="360" w:lineRule="auto"/>
        <w:ind w:firstLine="708"/>
        <w:rPr>
          <w:rFonts w:cstheme="majorHAnsi"/>
          <w:szCs w:val="20"/>
        </w:rPr>
      </w:pPr>
      <w:r w:rsidRPr="00B94C66">
        <w:rPr>
          <w:rFonts w:cstheme="majorHAnsi"/>
          <w:szCs w:val="20"/>
          <w:lang w:val="en-GB"/>
        </w:rPr>
        <w:t xml:space="preserve">collecting data and acoustic analysis. </w:t>
      </w:r>
      <w:proofErr w:type="spellStart"/>
      <w:r w:rsidRPr="00B94C66">
        <w:rPr>
          <w:rFonts w:cstheme="majorHAnsi"/>
          <w:i/>
          <w:iCs/>
          <w:szCs w:val="20"/>
        </w:rPr>
        <w:t>ExLing</w:t>
      </w:r>
      <w:proofErr w:type="spellEnd"/>
      <w:r w:rsidRPr="00B94C66">
        <w:rPr>
          <w:rFonts w:cstheme="majorHAnsi"/>
          <w:i/>
          <w:iCs/>
          <w:szCs w:val="20"/>
        </w:rPr>
        <w:t xml:space="preserve"> 2016</w:t>
      </w:r>
      <w:r w:rsidRPr="00B94C66">
        <w:rPr>
          <w:rFonts w:cstheme="majorHAnsi"/>
          <w:szCs w:val="20"/>
        </w:rPr>
        <w:t>, 59.</w:t>
      </w:r>
    </w:p>
    <w:p w14:paraId="365A9BD7" w14:textId="77777777" w:rsidR="00EF724C" w:rsidRDefault="00D130C8" w:rsidP="00EF724C">
      <w:pPr>
        <w:pStyle w:val="Geenafstand"/>
        <w:spacing w:line="360" w:lineRule="auto"/>
        <w:rPr>
          <w:rFonts w:cstheme="majorHAnsi"/>
        </w:rPr>
      </w:pPr>
      <w:proofErr w:type="spellStart"/>
      <w:r w:rsidRPr="00B94C66">
        <w:rPr>
          <w:rFonts w:cstheme="majorHAnsi"/>
        </w:rPr>
        <w:t>Hartmann</w:t>
      </w:r>
      <w:proofErr w:type="spellEnd"/>
      <w:r w:rsidRPr="00B94C66">
        <w:rPr>
          <w:rFonts w:cstheme="majorHAnsi"/>
        </w:rPr>
        <w:t>, T. (</w:t>
      </w:r>
      <w:r w:rsidR="00854993" w:rsidRPr="00B94C66">
        <w:rPr>
          <w:rFonts w:cstheme="majorHAnsi"/>
        </w:rPr>
        <w:t>z.j.</w:t>
      </w:r>
      <w:r w:rsidRPr="00B94C66">
        <w:rPr>
          <w:rFonts w:cstheme="majorHAnsi"/>
        </w:rPr>
        <w:t xml:space="preserve">). </w:t>
      </w:r>
      <w:r w:rsidRPr="00B94C66">
        <w:rPr>
          <w:rFonts w:cstheme="majorHAnsi"/>
          <w:i/>
        </w:rPr>
        <w:t xml:space="preserve">De </w:t>
      </w:r>
      <w:proofErr w:type="spellStart"/>
      <w:r w:rsidRPr="00B94C66">
        <w:rPr>
          <w:rFonts w:cstheme="majorHAnsi"/>
          <w:i/>
        </w:rPr>
        <w:t>LaxVox</w:t>
      </w:r>
      <w:proofErr w:type="spellEnd"/>
      <w:r w:rsidRPr="00B94C66">
        <w:rPr>
          <w:rFonts w:cstheme="majorHAnsi"/>
          <w:i/>
        </w:rPr>
        <w:t xml:space="preserve">-methode. </w:t>
      </w:r>
      <w:r w:rsidRPr="00B94C66">
        <w:rPr>
          <w:rFonts w:cstheme="majorHAnsi"/>
        </w:rPr>
        <w:t>Geraadpleegd van</w:t>
      </w:r>
      <w:r w:rsidR="00EF724C">
        <w:rPr>
          <w:rFonts w:cstheme="majorHAnsi"/>
        </w:rPr>
        <w:t xml:space="preserve"> </w:t>
      </w:r>
    </w:p>
    <w:p w14:paraId="4D195149" w14:textId="77777777" w:rsidR="00D130C8" w:rsidRPr="00B94C66" w:rsidRDefault="00773769" w:rsidP="00EF724C">
      <w:pPr>
        <w:pStyle w:val="Geenafstand"/>
        <w:spacing w:line="360" w:lineRule="auto"/>
        <w:ind w:firstLine="708"/>
        <w:rPr>
          <w:rFonts w:cstheme="majorHAnsi"/>
        </w:rPr>
      </w:pPr>
      <w:hyperlink r:id="rId13" w:history="1">
        <w:r w:rsidR="00EF724C" w:rsidRPr="003B3F16">
          <w:rPr>
            <w:rStyle w:val="Hyperlink"/>
            <w:rFonts w:cstheme="majorHAnsi"/>
          </w:rPr>
          <w:t>https://www.logopediewageningen.nl/laxvox.html</w:t>
        </w:r>
      </w:hyperlink>
      <w:r w:rsidR="00D130C8" w:rsidRPr="00B94C66">
        <w:rPr>
          <w:rFonts w:cstheme="majorHAnsi"/>
        </w:rPr>
        <w:t xml:space="preserve"> </w:t>
      </w:r>
    </w:p>
    <w:p w14:paraId="5F50309D" w14:textId="77777777" w:rsidR="00DC3CD0" w:rsidRPr="00B94C66" w:rsidRDefault="00D130C8" w:rsidP="00DC3CD0">
      <w:pPr>
        <w:pStyle w:val="Geenafstand"/>
        <w:spacing w:line="360" w:lineRule="auto"/>
        <w:rPr>
          <w:rFonts w:cstheme="majorHAnsi"/>
          <w:i/>
        </w:rPr>
      </w:pPr>
      <w:proofErr w:type="spellStart"/>
      <w:r w:rsidRPr="00B94C66">
        <w:rPr>
          <w:rFonts w:cstheme="majorHAnsi"/>
        </w:rPr>
        <w:t>Helsper</w:t>
      </w:r>
      <w:proofErr w:type="spellEnd"/>
      <w:r w:rsidRPr="00B94C66">
        <w:rPr>
          <w:rFonts w:cstheme="majorHAnsi"/>
        </w:rPr>
        <w:t xml:space="preserve">, M. (2010). COPD en ASTMA: Behandeling door de logopedist/ademtherapeut. </w:t>
      </w:r>
      <w:r w:rsidRPr="00B94C66">
        <w:rPr>
          <w:rFonts w:cstheme="majorHAnsi"/>
          <w:i/>
        </w:rPr>
        <w:t xml:space="preserve">Logopedie en </w:t>
      </w:r>
    </w:p>
    <w:p w14:paraId="2265E1BC" w14:textId="77777777" w:rsidR="00D130C8" w:rsidRPr="00B94C66" w:rsidRDefault="00D130C8" w:rsidP="00DC3CD0">
      <w:pPr>
        <w:pStyle w:val="Geenafstand"/>
        <w:spacing w:line="360" w:lineRule="auto"/>
        <w:ind w:firstLine="708"/>
        <w:rPr>
          <w:rFonts w:cstheme="majorHAnsi"/>
          <w:i/>
        </w:rPr>
      </w:pPr>
      <w:r w:rsidRPr="00B94C66">
        <w:rPr>
          <w:rFonts w:cstheme="majorHAnsi"/>
          <w:i/>
        </w:rPr>
        <w:t>foniatrie, 5</w:t>
      </w:r>
      <w:r w:rsidRPr="00B94C66">
        <w:rPr>
          <w:rFonts w:cstheme="majorHAnsi"/>
        </w:rPr>
        <w:t>, 156-161.</w:t>
      </w:r>
    </w:p>
    <w:p w14:paraId="3991B5F3" w14:textId="77777777" w:rsidR="00DC3CD0" w:rsidRPr="00B94C66" w:rsidRDefault="00D130C8" w:rsidP="00DC3CD0">
      <w:pPr>
        <w:pStyle w:val="Geenafstand"/>
        <w:spacing w:line="360" w:lineRule="auto"/>
        <w:rPr>
          <w:rFonts w:cstheme="majorHAnsi"/>
        </w:rPr>
      </w:pPr>
      <w:r w:rsidRPr="00B94C66">
        <w:rPr>
          <w:rFonts w:cstheme="majorHAnsi"/>
        </w:rPr>
        <w:t xml:space="preserve">Hendriks, E.R.H.A., </w:t>
      </w:r>
      <w:proofErr w:type="spellStart"/>
      <w:r w:rsidRPr="00B94C66">
        <w:rPr>
          <w:rFonts w:cstheme="majorHAnsi"/>
        </w:rPr>
        <w:t>Helsper</w:t>
      </w:r>
      <w:proofErr w:type="spellEnd"/>
      <w:r w:rsidRPr="00B94C66">
        <w:rPr>
          <w:rFonts w:cstheme="majorHAnsi"/>
        </w:rPr>
        <w:t xml:space="preserve"> J.E.M., </w:t>
      </w:r>
      <w:r w:rsidR="008516CC">
        <w:rPr>
          <w:rFonts w:cstheme="majorHAnsi"/>
        </w:rPr>
        <w:t xml:space="preserve">&amp; </w:t>
      </w:r>
      <w:r w:rsidRPr="00B94C66">
        <w:rPr>
          <w:rFonts w:cstheme="majorHAnsi"/>
        </w:rPr>
        <w:t xml:space="preserve">Vink, J. (2002). </w:t>
      </w:r>
      <w:r w:rsidRPr="00B94C66">
        <w:rPr>
          <w:rFonts w:cstheme="majorHAnsi"/>
          <w:i/>
        </w:rPr>
        <w:t>Leerboek sportmassage.</w:t>
      </w:r>
      <w:r w:rsidRPr="00B94C66">
        <w:rPr>
          <w:rFonts w:cstheme="majorHAnsi"/>
        </w:rPr>
        <w:t xml:space="preserve"> Houten: </w:t>
      </w:r>
      <w:proofErr w:type="spellStart"/>
      <w:r w:rsidRPr="00B94C66">
        <w:rPr>
          <w:rFonts w:cstheme="majorHAnsi"/>
        </w:rPr>
        <w:t>Bohn</w:t>
      </w:r>
      <w:proofErr w:type="spellEnd"/>
      <w:r w:rsidRPr="00B94C66">
        <w:rPr>
          <w:rFonts w:cstheme="majorHAnsi"/>
        </w:rPr>
        <w:t xml:space="preserve"> </w:t>
      </w:r>
      <w:proofErr w:type="spellStart"/>
      <w:r w:rsidRPr="00B94C66">
        <w:rPr>
          <w:rFonts w:cstheme="majorHAnsi"/>
        </w:rPr>
        <w:t>Stafleu</w:t>
      </w:r>
      <w:proofErr w:type="spellEnd"/>
      <w:r w:rsidRPr="00B94C66">
        <w:rPr>
          <w:rFonts w:cstheme="majorHAnsi"/>
        </w:rPr>
        <w:t xml:space="preserve"> van </w:t>
      </w:r>
    </w:p>
    <w:p w14:paraId="25FDFE26" w14:textId="77777777" w:rsidR="00D130C8" w:rsidRPr="00B94C66" w:rsidRDefault="00D130C8" w:rsidP="00DC3CD0">
      <w:pPr>
        <w:pStyle w:val="Geenafstand"/>
        <w:spacing w:line="360" w:lineRule="auto"/>
        <w:ind w:firstLine="708"/>
        <w:rPr>
          <w:rFonts w:cstheme="majorHAnsi"/>
          <w:lang w:val="en-GB"/>
        </w:rPr>
      </w:pPr>
      <w:proofErr w:type="spellStart"/>
      <w:r w:rsidRPr="00B94C66">
        <w:rPr>
          <w:rFonts w:cstheme="majorHAnsi"/>
          <w:lang w:val="en-GB"/>
        </w:rPr>
        <w:t>Loghum</w:t>
      </w:r>
      <w:proofErr w:type="spellEnd"/>
      <w:r w:rsidRPr="00B94C66">
        <w:rPr>
          <w:rFonts w:cstheme="majorHAnsi"/>
          <w:lang w:val="en-GB"/>
        </w:rPr>
        <w:t>.</w:t>
      </w:r>
    </w:p>
    <w:p w14:paraId="1C0BCD9A" w14:textId="77777777" w:rsidR="00DC3CD0" w:rsidRPr="00B94C66" w:rsidRDefault="00D130C8" w:rsidP="00DC3CD0">
      <w:pPr>
        <w:pStyle w:val="Geenafstand"/>
        <w:spacing w:line="360" w:lineRule="auto"/>
        <w:rPr>
          <w:rFonts w:cstheme="majorHAnsi"/>
        </w:rPr>
      </w:pPr>
      <w:r w:rsidRPr="00B94C66">
        <w:rPr>
          <w:rFonts w:cstheme="majorHAnsi"/>
          <w:lang w:val="en-GB"/>
        </w:rPr>
        <w:t xml:space="preserve">Irish, P. (2013, 21 </w:t>
      </w:r>
      <w:proofErr w:type="spellStart"/>
      <w:r w:rsidRPr="00B94C66">
        <w:rPr>
          <w:rFonts w:cstheme="majorHAnsi"/>
          <w:lang w:val="en-GB"/>
        </w:rPr>
        <w:t>maart</w:t>
      </w:r>
      <w:proofErr w:type="spellEnd"/>
      <w:r w:rsidRPr="00B94C66">
        <w:rPr>
          <w:rFonts w:cstheme="majorHAnsi"/>
          <w:lang w:val="en-GB"/>
        </w:rPr>
        <w:t xml:space="preserve">). Sex toy gives singers that extra octave. </w:t>
      </w:r>
      <w:r w:rsidRPr="00B94C66">
        <w:rPr>
          <w:rFonts w:cstheme="majorHAnsi"/>
          <w:i/>
        </w:rPr>
        <w:t>The Star.</w:t>
      </w:r>
      <w:r w:rsidRPr="00B94C66">
        <w:rPr>
          <w:rFonts w:cstheme="majorHAnsi"/>
        </w:rPr>
        <w:t xml:space="preserve"> Geraadpleegd van </w:t>
      </w:r>
    </w:p>
    <w:p w14:paraId="0BDB3F9A" w14:textId="77777777" w:rsidR="00D130C8" w:rsidRPr="00B94C66" w:rsidRDefault="00773769" w:rsidP="00DC3CD0">
      <w:pPr>
        <w:pStyle w:val="Geenafstand"/>
        <w:spacing w:line="360" w:lineRule="auto"/>
        <w:ind w:firstLine="708"/>
        <w:rPr>
          <w:rFonts w:cstheme="majorHAnsi"/>
        </w:rPr>
      </w:pPr>
      <w:hyperlink r:id="rId14" w:history="1">
        <w:r w:rsidR="00DC3CD0" w:rsidRPr="00B94C66">
          <w:rPr>
            <w:rStyle w:val="Hyperlink"/>
            <w:rFonts w:cstheme="majorHAnsi"/>
          </w:rPr>
          <w:t>https://www.thestar.com/life/2013/03/21/sex_toy_gives_singers_that_extra_octave.html</w:t>
        </w:r>
      </w:hyperlink>
      <w:r w:rsidR="00D130C8" w:rsidRPr="00B94C66">
        <w:rPr>
          <w:rFonts w:cstheme="majorHAnsi"/>
        </w:rPr>
        <w:t xml:space="preserve"> </w:t>
      </w:r>
    </w:p>
    <w:p w14:paraId="7523A253" w14:textId="77777777" w:rsidR="00DC3CD0" w:rsidRPr="00B94C66" w:rsidRDefault="00D130C8" w:rsidP="00DC3CD0">
      <w:pPr>
        <w:pStyle w:val="Geenafstand"/>
        <w:spacing w:line="360" w:lineRule="auto"/>
        <w:rPr>
          <w:rFonts w:cstheme="majorHAnsi"/>
          <w:i/>
        </w:rPr>
      </w:pPr>
      <w:r w:rsidRPr="00B94C66">
        <w:rPr>
          <w:rFonts w:cstheme="majorHAnsi"/>
        </w:rPr>
        <w:t xml:space="preserve">Kuijpers, J. (2003). </w:t>
      </w:r>
      <w:r w:rsidRPr="00B94C66">
        <w:rPr>
          <w:rFonts w:cstheme="majorHAnsi"/>
          <w:i/>
        </w:rPr>
        <w:t xml:space="preserve">Stress op de stem: Meer dan de helft van de docenten van basisschool en voortgezet </w:t>
      </w:r>
    </w:p>
    <w:p w14:paraId="731750DF" w14:textId="77777777" w:rsidR="00D130C8" w:rsidRPr="00B94C66" w:rsidRDefault="00D130C8" w:rsidP="00DC3CD0">
      <w:pPr>
        <w:pStyle w:val="Geenafstand"/>
        <w:spacing w:line="360" w:lineRule="auto"/>
        <w:ind w:left="708"/>
        <w:rPr>
          <w:rStyle w:val="Hyperlink"/>
          <w:rFonts w:cstheme="majorHAnsi"/>
          <w:color w:val="auto"/>
        </w:rPr>
      </w:pPr>
      <w:r w:rsidRPr="00B94C66">
        <w:rPr>
          <w:rFonts w:cstheme="majorHAnsi"/>
          <w:i/>
        </w:rPr>
        <w:t xml:space="preserve">onderwijs heeft stemklachten gehad. De muisarm heeft er een zusje bij. </w:t>
      </w:r>
      <w:r w:rsidRPr="00B94C66">
        <w:rPr>
          <w:rFonts w:cstheme="majorHAnsi"/>
        </w:rPr>
        <w:t xml:space="preserve">Geraadpleegd van </w:t>
      </w:r>
      <w:hyperlink r:id="rId15" w:history="1">
        <w:r w:rsidR="00DC3CD0" w:rsidRPr="00B94C66">
          <w:rPr>
            <w:rStyle w:val="Hyperlink"/>
            <w:rFonts w:cstheme="majorHAnsi"/>
          </w:rPr>
          <w:t>https://www.nrc.nl/nieuws/2003/09/06/stress-op-de-stem-7652921-a664282</w:t>
        </w:r>
      </w:hyperlink>
    </w:p>
    <w:p w14:paraId="60866BA1" w14:textId="77777777" w:rsidR="00DC3CD0" w:rsidRPr="00B94C66" w:rsidRDefault="00D130C8" w:rsidP="00DC3CD0">
      <w:pPr>
        <w:pStyle w:val="Geenafstand"/>
        <w:spacing w:line="360" w:lineRule="auto"/>
        <w:rPr>
          <w:rFonts w:cstheme="majorHAnsi"/>
          <w:color w:val="222222"/>
          <w:lang w:val="en-GB"/>
        </w:rPr>
      </w:pPr>
      <w:r w:rsidRPr="00B94C66">
        <w:rPr>
          <w:rFonts w:cstheme="majorHAnsi"/>
          <w:color w:val="222222"/>
          <w:lang w:val="en-GB"/>
        </w:rPr>
        <w:t xml:space="preserve">Musca, A., &amp; Peddle, S. (2013). A Pilot Study of Voice Therapy Incorporating a Vibration Device Placed </w:t>
      </w:r>
    </w:p>
    <w:p w14:paraId="1FDBD9A1" w14:textId="77777777" w:rsidR="00D130C8" w:rsidRPr="00B94C66" w:rsidRDefault="00D130C8" w:rsidP="00DC3CD0">
      <w:pPr>
        <w:pStyle w:val="Geenafstand"/>
        <w:spacing w:line="360" w:lineRule="auto"/>
        <w:ind w:firstLine="708"/>
        <w:rPr>
          <w:rFonts w:cstheme="majorHAnsi"/>
          <w:color w:val="222222"/>
          <w:lang w:val="en-GB"/>
        </w:rPr>
      </w:pPr>
      <w:r w:rsidRPr="00B94C66">
        <w:rPr>
          <w:rFonts w:cstheme="majorHAnsi"/>
          <w:color w:val="222222"/>
          <w:lang w:val="en-GB"/>
        </w:rPr>
        <w:t>at the Larynx for Adults with Vocal Fatigue.</w:t>
      </w:r>
    </w:p>
    <w:p w14:paraId="5038BCAB" w14:textId="77777777" w:rsidR="00DC3CD0" w:rsidRPr="00B94C66" w:rsidRDefault="00D130C8" w:rsidP="00DC3CD0">
      <w:pPr>
        <w:pStyle w:val="Geenafstand"/>
        <w:spacing w:line="360" w:lineRule="auto"/>
        <w:rPr>
          <w:rFonts w:cstheme="majorHAnsi"/>
          <w:color w:val="222222"/>
          <w:lang w:val="en-GB"/>
        </w:rPr>
      </w:pPr>
      <w:proofErr w:type="spellStart"/>
      <w:r w:rsidRPr="00B94C66">
        <w:rPr>
          <w:rFonts w:cstheme="majorHAnsi"/>
          <w:color w:val="222222"/>
          <w:lang w:val="en-GB"/>
        </w:rPr>
        <w:t>Nanjundeswaran</w:t>
      </w:r>
      <w:proofErr w:type="spellEnd"/>
      <w:r w:rsidRPr="00B94C66">
        <w:rPr>
          <w:rFonts w:cstheme="majorHAnsi"/>
          <w:color w:val="222222"/>
          <w:lang w:val="en-GB"/>
        </w:rPr>
        <w:t xml:space="preserve">, C., Jacobson, B. H., Gartner-Schmidt, J., &amp; Abbott, K. V. (2015). Vocal Fatigue Index </w:t>
      </w:r>
    </w:p>
    <w:p w14:paraId="2BAADB64" w14:textId="77777777" w:rsidR="00D130C8" w:rsidRPr="00B94C66" w:rsidRDefault="00D130C8" w:rsidP="00DC3CD0">
      <w:pPr>
        <w:pStyle w:val="Geenafstand"/>
        <w:spacing w:line="360" w:lineRule="auto"/>
        <w:ind w:firstLine="708"/>
        <w:rPr>
          <w:rFonts w:cstheme="majorHAnsi"/>
          <w:color w:val="222222"/>
          <w:lang w:val="en-GB"/>
        </w:rPr>
      </w:pPr>
      <w:r w:rsidRPr="00B94C66">
        <w:rPr>
          <w:rFonts w:cstheme="majorHAnsi"/>
          <w:color w:val="222222"/>
          <w:lang w:val="en-GB"/>
        </w:rPr>
        <w:t xml:space="preserve">(VFI): development and validation. </w:t>
      </w:r>
      <w:r w:rsidRPr="00B94C66">
        <w:rPr>
          <w:rFonts w:cstheme="majorHAnsi"/>
          <w:i/>
          <w:iCs/>
          <w:color w:val="222222"/>
          <w:lang w:val="en-GB"/>
        </w:rPr>
        <w:t>Journal of Voice</w:t>
      </w:r>
      <w:r w:rsidRPr="00B94C66">
        <w:rPr>
          <w:rFonts w:cstheme="majorHAnsi"/>
          <w:color w:val="222222"/>
          <w:lang w:val="en-GB"/>
        </w:rPr>
        <w:t xml:space="preserve">, </w:t>
      </w:r>
      <w:r w:rsidRPr="00B94C66">
        <w:rPr>
          <w:rFonts w:cstheme="majorHAnsi"/>
          <w:i/>
          <w:iCs/>
          <w:color w:val="222222"/>
          <w:lang w:val="en-GB"/>
        </w:rPr>
        <w:t>29</w:t>
      </w:r>
      <w:r w:rsidRPr="00B94C66">
        <w:rPr>
          <w:rFonts w:cstheme="majorHAnsi"/>
          <w:color w:val="222222"/>
          <w:lang w:val="en-GB"/>
        </w:rPr>
        <w:t>(4), 433-440.</w:t>
      </w:r>
    </w:p>
    <w:p w14:paraId="54AF5B0D" w14:textId="77777777" w:rsidR="00DC3CD0" w:rsidRPr="00B94C66" w:rsidRDefault="00D130C8" w:rsidP="00DC3CD0">
      <w:pPr>
        <w:pStyle w:val="Geenafstand"/>
        <w:spacing w:line="360" w:lineRule="auto"/>
        <w:rPr>
          <w:rFonts w:cstheme="majorHAnsi"/>
          <w:color w:val="222222"/>
          <w:szCs w:val="20"/>
        </w:rPr>
      </w:pPr>
      <w:r w:rsidRPr="00B94C66">
        <w:rPr>
          <w:rFonts w:cstheme="majorHAnsi"/>
          <w:color w:val="222222"/>
          <w:szCs w:val="20"/>
        </w:rPr>
        <w:t xml:space="preserve">Van Veelen, E., </w:t>
      </w:r>
      <w:r w:rsidR="00841809">
        <w:rPr>
          <w:rFonts w:cstheme="majorHAnsi"/>
          <w:color w:val="222222"/>
          <w:szCs w:val="20"/>
        </w:rPr>
        <w:t>V</w:t>
      </w:r>
      <w:r w:rsidRPr="00B94C66">
        <w:rPr>
          <w:rFonts w:cstheme="majorHAnsi"/>
          <w:color w:val="222222"/>
          <w:szCs w:val="20"/>
        </w:rPr>
        <w:t xml:space="preserve">an Beurden, W., &amp; </w:t>
      </w:r>
      <w:proofErr w:type="spellStart"/>
      <w:r w:rsidRPr="00B94C66">
        <w:rPr>
          <w:rFonts w:cstheme="majorHAnsi"/>
          <w:color w:val="222222"/>
          <w:szCs w:val="20"/>
        </w:rPr>
        <w:t>Buekers</w:t>
      </w:r>
      <w:proofErr w:type="spellEnd"/>
      <w:r w:rsidRPr="00B94C66">
        <w:rPr>
          <w:rFonts w:cstheme="majorHAnsi"/>
          <w:color w:val="222222"/>
          <w:szCs w:val="20"/>
        </w:rPr>
        <w:t xml:space="preserve">, R. (2005). De Stem Interval Test: </w:t>
      </w:r>
      <w:proofErr w:type="spellStart"/>
      <w:r w:rsidRPr="00B94C66">
        <w:rPr>
          <w:rFonts w:cstheme="majorHAnsi"/>
          <w:color w:val="222222"/>
          <w:szCs w:val="20"/>
        </w:rPr>
        <w:t>Luidroepend</w:t>
      </w:r>
      <w:proofErr w:type="spellEnd"/>
      <w:r w:rsidRPr="00B94C66">
        <w:rPr>
          <w:rFonts w:cstheme="majorHAnsi"/>
          <w:color w:val="222222"/>
          <w:szCs w:val="20"/>
        </w:rPr>
        <w:t xml:space="preserve"> maar </w:t>
      </w:r>
    </w:p>
    <w:p w14:paraId="6644E5C0" w14:textId="77777777" w:rsidR="00D130C8" w:rsidRPr="00B94C66" w:rsidRDefault="00D130C8" w:rsidP="00DC3CD0">
      <w:pPr>
        <w:pStyle w:val="Geenafstand"/>
        <w:spacing w:line="360" w:lineRule="auto"/>
        <w:ind w:firstLine="708"/>
        <w:rPr>
          <w:rFonts w:cstheme="majorHAnsi"/>
          <w:color w:val="222222"/>
          <w:szCs w:val="20"/>
        </w:rPr>
      </w:pPr>
      <w:r w:rsidRPr="00B94C66">
        <w:rPr>
          <w:rFonts w:cstheme="majorHAnsi"/>
          <w:color w:val="222222"/>
          <w:szCs w:val="20"/>
        </w:rPr>
        <w:t xml:space="preserve">weinigzeggend?. </w:t>
      </w:r>
      <w:r w:rsidRPr="00B94C66">
        <w:rPr>
          <w:rFonts w:cstheme="majorHAnsi"/>
          <w:i/>
          <w:iCs/>
          <w:color w:val="222222"/>
          <w:szCs w:val="20"/>
        </w:rPr>
        <w:t>Stem-, Spraak-en Taalpathologie</w:t>
      </w:r>
      <w:r w:rsidRPr="00B94C66">
        <w:rPr>
          <w:rFonts w:cstheme="majorHAnsi"/>
          <w:color w:val="222222"/>
          <w:szCs w:val="20"/>
        </w:rPr>
        <w:t xml:space="preserve">, </w:t>
      </w:r>
      <w:r w:rsidRPr="00B94C66">
        <w:rPr>
          <w:rFonts w:cstheme="majorHAnsi"/>
          <w:i/>
          <w:iCs/>
          <w:color w:val="222222"/>
          <w:szCs w:val="20"/>
        </w:rPr>
        <w:t>5</w:t>
      </w:r>
      <w:r w:rsidRPr="00B94C66">
        <w:rPr>
          <w:rFonts w:cstheme="majorHAnsi"/>
          <w:color w:val="222222"/>
          <w:szCs w:val="20"/>
        </w:rPr>
        <w:t>(4).</w:t>
      </w:r>
    </w:p>
    <w:p w14:paraId="7C2EE365" w14:textId="77777777" w:rsidR="00841809" w:rsidRDefault="004A320D" w:rsidP="004A320D">
      <w:pPr>
        <w:pStyle w:val="Geenafstand"/>
        <w:spacing w:line="360" w:lineRule="auto"/>
        <w:rPr>
          <w:rFonts w:cstheme="majorHAnsi"/>
          <w:color w:val="222222"/>
          <w:szCs w:val="20"/>
          <w:lang w:val="en-GB"/>
        </w:rPr>
      </w:pPr>
      <w:r w:rsidRPr="00B94C66">
        <w:rPr>
          <w:rFonts w:cstheme="majorHAnsi"/>
          <w:color w:val="222222"/>
          <w:szCs w:val="20"/>
          <w:lang w:val="en-GB"/>
        </w:rPr>
        <w:t xml:space="preserve">Welham, N.V., &amp; Maclagan, M.A. (2003). Vocal fatigue: current knowledge and future directions. </w:t>
      </w:r>
    </w:p>
    <w:p w14:paraId="2DD68211" w14:textId="77777777" w:rsidR="004A320D" w:rsidRPr="0098477B" w:rsidRDefault="004A320D" w:rsidP="00841809">
      <w:pPr>
        <w:pStyle w:val="Geenafstand"/>
        <w:spacing w:line="360" w:lineRule="auto"/>
        <w:ind w:firstLine="708"/>
        <w:rPr>
          <w:rFonts w:cstheme="majorHAnsi"/>
          <w:sz w:val="28"/>
          <w:lang w:val="en-GB"/>
        </w:rPr>
      </w:pPr>
      <w:r w:rsidRPr="0098477B">
        <w:rPr>
          <w:rFonts w:cstheme="majorHAnsi"/>
          <w:i/>
          <w:iCs/>
          <w:color w:val="222222"/>
          <w:szCs w:val="20"/>
          <w:lang w:val="en-GB"/>
        </w:rPr>
        <w:t>Journal of voice</w:t>
      </w:r>
      <w:r w:rsidRPr="0098477B">
        <w:rPr>
          <w:rFonts w:cstheme="majorHAnsi"/>
          <w:color w:val="222222"/>
          <w:szCs w:val="20"/>
          <w:lang w:val="en-GB"/>
        </w:rPr>
        <w:t xml:space="preserve">, </w:t>
      </w:r>
      <w:r w:rsidRPr="0098477B">
        <w:rPr>
          <w:rFonts w:cstheme="majorHAnsi"/>
          <w:i/>
          <w:iCs/>
          <w:color w:val="222222"/>
          <w:szCs w:val="20"/>
          <w:lang w:val="en-GB"/>
        </w:rPr>
        <w:t>17</w:t>
      </w:r>
      <w:r w:rsidRPr="0098477B">
        <w:rPr>
          <w:rFonts w:cstheme="majorHAnsi"/>
          <w:color w:val="222222"/>
          <w:szCs w:val="20"/>
          <w:lang w:val="en-GB"/>
        </w:rPr>
        <w:t>(1), 21-30.</w:t>
      </w:r>
    </w:p>
    <w:p w14:paraId="1948A111" w14:textId="77777777" w:rsidR="004247D6" w:rsidRPr="0098477B" w:rsidRDefault="004247D6" w:rsidP="00A96472">
      <w:pPr>
        <w:pStyle w:val="Geenafstand"/>
        <w:spacing w:line="360" w:lineRule="auto"/>
        <w:rPr>
          <w:rFonts w:cstheme="majorHAnsi"/>
          <w:szCs w:val="28"/>
          <w:lang w:val="en-GB"/>
        </w:rPr>
      </w:pPr>
    </w:p>
    <w:p w14:paraId="3C4C5521" w14:textId="0423B9B1" w:rsidR="006620FD" w:rsidRPr="00377A65" w:rsidRDefault="00DC3CD0">
      <w:pPr>
        <w:rPr>
          <w:rFonts w:asciiTheme="majorHAnsi" w:hAnsiTheme="majorHAnsi" w:cstheme="majorHAnsi"/>
          <w:b/>
          <w:sz w:val="24"/>
          <w:szCs w:val="28"/>
          <w:lang w:val="en-GB"/>
        </w:rPr>
      </w:pPr>
      <w:r w:rsidRPr="0098477B">
        <w:rPr>
          <w:rFonts w:asciiTheme="majorHAnsi" w:hAnsiTheme="majorHAnsi" w:cstheme="majorHAnsi"/>
          <w:b/>
          <w:sz w:val="24"/>
          <w:szCs w:val="28"/>
          <w:lang w:val="en-GB"/>
        </w:rPr>
        <w:br w:type="page"/>
      </w:r>
    </w:p>
    <w:p w14:paraId="576AB166" w14:textId="059537DF" w:rsidR="000021DA" w:rsidRPr="0098477B" w:rsidRDefault="006620FD" w:rsidP="00A96472">
      <w:pPr>
        <w:pStyle w:val="Geenafstand"/>
        <w:spacing w:line="360" w:lineRule="auto"/>
        <w:rPr>
          <w:rFonts w:cstheme="majorHAnsi"/>
          <w:sz w:val="28"/>
          <w:szCs w:val="26"/>
          <w:lang w:val="en-GB"/>
        </w:rPr>
      </w:pPr>
      <w:proofErr w:type="spellStart"/>
      <w:r>
        <w:rPr>
          <w:rFonts w:cstheme="majorHAnsi"/>
          <w:b/>
          <w:sz w:val="28"/>
          <w:szCs w:val="26"/>
          <w:lang w:val="en-GB"/>
        </w:rPr>
        <w:lastRenderedPageBreak/>
        <w:t>Bijlage</w:t>
      </w:r>
      <w:proofErr w:type="spellEnd"/>
      <w:r>
        <w:rPr>
          <w:rFonts w:cstheme="majorHAnsi"/>
          <w:b/>
          <w:sz w:val="28"/>
          <w:szCs w:val="26"/>
          <w:lang w:val="en-GB"/>
        </w:rPr>
        <w:t xml:space="preserve"> </w:t>
      </w:r>
      <w:r w:rsidR="00377A65">
        <w:rPr>
          <w:rFonts w:cstheme="majorHAnsi"/>
          <w:b/>
          <w:sz w:val="28"/>
          <w:szCs w:val="26"/>
          <w:lang w:val="en-GB"/>
        </w:rPr>
        <w:t>1</w:t>
      </w:r>
      <w:r>
        <w:rPr>
          <w:rFonts w:cstheme="majorHAnsi"/>
          <w:b/>
          <w:sz w:val="28"/>
          <w:szCs w:val="26"/>
          <w:lang w:val="en-GB"/>
        </w:rPr>
        <w:t xml:space="preserve">. </w:t>
      </w:r>
      <w:proofErr w:type="spellStart"/>
      <w:r w:rsidR="000021DA" w:rsidRPr="0098477B">
        <w:rPr>
          <w:rFonts w:cstheme="majorHAnsi"/>
          <w:sz w:val="28"/>
          <w:szCs w:val="26"/>
          <w:lang w:val="en-GB"/>
        </w:rPr>
        <w:t>Informatie</w:t>
      </w:r>
      <w:proofErr w:type="spellEnd"/>
      <w:r w:rsidR="000021DA" w:rsidRPr="0098477B">
        <w:rPr>
          <w:rFonts w:cstheme="majorHAnsi"/>
          <w:sz w:val="28"/>
          <w:szCs w:val="26"/>
          <w:lang w:val="en-GB"/>
        </w:rPr>
        <w:t xml:space="preserve"> </w:t>
      </w:r>
      <w:proofErr w:type="spellStart"/>
      <w:r w:rsidR="000021DA" w:rsidRPr="0098477B">
        <w:rPr>
          <w:rFonts w:cstheme="majorHAnsi"/>
          <w:sz w:val="28"/>
          <w:szCs w:val="26"/>
          <w:lang w:val="en-GB"/>
        </w:rPr>
        <w:t>participanten</w:t>
      </w:r>
      <w:proofErr w:type="spellEnd"/>
    </w:p>
    <w:tbl>
      <w:tblPr>
        <w:tblStyle w:val="Tabelraster"/>
        <w:tblW w:w="9640" w:type="dxa"/>
        <w:tblInd w:w="-431" w:type="dxa"/>
        <w:tblLook w:val="04A0" w:firstRow="1" w:lastRow="0" w:firstColumn="1" w:lastColumn="0" w:noHBand="0" w:noVBand="1"/>
      </w:tblPr>
      <w:tblGrid>
        <w:gridCol w:w="2133"/>
        <w:gridCol w:w="1292"/>
        <w:gridCol w:w="1292"/>
        <w:gridCol w:w="1170"/>
        <w:gridCol w:w="1292"/>
        <w:gridCol w:w="1175"/>
        <w:gridCol w:w="1286"/>
      </w:tblGrid>
      <w:tr w:rsidR="000021DA" w:rsidRPr="00B94C66" w14:paraId="79CB177E" w14:textId="77777777" w:rsidTr="004C20B4">
        <w:tc>
          <w:tcPr>
            <w:tcW w:w="2133" w:type="dxa"/>
          </w:tcPr>
          <w:p w14:paraId="33246ACD" w14:textId="77777777" w:rsidR="000021DA" w:rsidRPr="0098477B" w:rsidRDefault="000021DA" w:rsidP="004C20B4">
            <w:pPr>
              <w:pStyle w:val="Geenafstand"/>
              <w:spacing w:line="360" w:lineRule="auto"/>
              <w:rPr>
                <w:rFonts w:cstheme="majorHAnsi"/>
                <w:sz w:val="20"/>
                <w:szCs w:val="20"/>
                <w:lang w:val="en-GB"/>
              </w:rPr>
            </w:pPr>
          </w:p>
        </w:tc>
        <w:tc>
          <w:tcPr>
            <w:tcW w:w="1292" w:type="dxa"/>
          </w:tcPr>
          <w:p w14:paraId="1721FEA9"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P1</w:t>
            </w:r>
          </w:p>
        </w:tc>
        <w:tc>
          <w:tcPr>
            <w:tcW w:w="1292" w:type="dxa"/>
          </w:tcPr>
          <w:p w14:paraId="0E33581D"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P2</w:t>
            </w:r>
          </w:p>
        </w:tc>
        <w:tc>
          <w:tcPr>
            <w:tcW w:w="1170" w:type="dxa"/>
          </w:tcPr>
          <w:p w14:paraId="62C80548"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P3</w:t>
            </w:r>
          </w:p>
        </w:tc>
        <w:tc>
          <w:tcPr>
            <w:tcW w:w="1292" w:type="dxa"/>
          </w:tcPr>
          <w:p w14:paraId="2E7F9691"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P4</w:t>
            </w:r>
          </w:p>
        </w:tc>
        <w:tc>
          <w:tcPr>
            <w:tcW w:w="1175" w:type="dxa"/>
          </w:tcPr>
          <w:p w14:paraId="6FBFF25E"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P5</w:t>
            </w:r>
          </w:p>
        </w:tc>
        <w:tc>
          <w:tcPr>
            <w:tcW w:w="1286" w:type="dxa"/>
          </w:tcPr>
          <w:p w14:paraId="31C1FB1B"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P6</w:t>
            </w:r>
          </w:p>
        </w:tc>
      </w:tr>
      <w:tr w:rsidR="000021DA" w:rsidRPr="00B94C66" w14:paraId="0E15300D" w14:textId="77777777" w:rsidTr="004C20B4">
        <w:tc>
          <w:tcPr>
            <w:tcW w:w="2133" w:type="dxa"/>
          </w:tcPr>
          <w:p w14:paraId="7F51310F"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Leeftijd</w:t>
            </w:r>
          </w:p>
        </w:tc>
        <w:tc>
          <w:tcPr>
            <w:tcW w:w="1292" w:type="dxa"/>
          </w:tcPr>
          <w:p w14:paraId="68D4090E"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31 jaar</w:t>
            </w:r>
          </w:p>
        </w:tc>
        <w:tc>
          <w:tcPr>
            <w:tcW w:w="1292" w:type="dxa"/>
          </w:tcPr>
          <w:p w14:paraId="296C3AA0"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 xml:space="preserve">22 jaar </w:t>
            </w:r>
          </w:p>
        </w:tc>
        <w:tc>
          <w:tcPr>
            <w:tcW w:w="1170" w:type="dxa"/>
          </w:tcPr>
          <w:p w14:paraId="3811CC1D"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 xml:space="preserve">26 jaar </w:t>
            </w:r>
          </w:p>
        </w:tc>
        <w:tc>
          <w:tcPr>
            <w:tcW w:w="1292" w:type="dxa"/>
          </w:tcPr>
          <w:p w14:paraId="1DD05306"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22 jaar</w:t>
            </w:r>
          </w:p>
        </w:tc>
        <w:tc>
          <w:tcPr>
            <w:tcW w:w="1175" w:type="dxa"/>
          </w:tcPr>
          <w:p w14:paraId="5C0DC287"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 xml:space="preserve">42 jaar </w:t>
            </w:r>
          </w:p>
        </w:tc>
        <w:tc>
          <w:tcPr>
            <w:tcW w:w="1286" w:type="dxa"/>
          </w:tcPr>
          <w:p w14:paraId="16EC9B79"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 xml:space="preserve">31 jaar </w:t>
            </w:r>
          </w:p>
        </w:tc>
      </w:tr>
      <w:tr w:rsidR="000021DA" w:rsidRPr="00B94C66" w14:paraId="7BEA78E5" w14:textId="77777777" w:rsidTr="004C20B4">
        <w:tc>
          <w:tcPr>
            <w:tcW w:w="2133" w:type="dxa"/>
          </w:tcPr>
          <w:p w14:paraId="5DE113F3"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Lee</w:t>
            </w:r>
            <w:r w:rsidR="004A320D" w:rsidRPr="00B94C66">
              <w:rPr>
                <w:rFonts w:cstheme="majorHAnsi"/>
                <w:i/>
                <w:sz w:val="20"/>
                <w:szCs w:val="20"/>
              </w:rPr>
              <w:t>ftijd leerlingen</w:t>
            </w:r>
          </w:p>
        </w:tc>
        <w:tc>
          <w:tcPr>
            <w:tcW w:w="1292" w:type="dxa"/>
          </w:tcPr>
          <w:p w14:paraId="1EC73815"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Middenbouw</w:t>
            </w:r>
          </w:p>
        </w:tc>
        <w:tc>
          <w:tcPr>
            <w:tcW w:w="1292" w:type="dxa"/>
          </w:tcPr>
          <w:p w14:paraId="5BBF3932"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Middenbouw</w:t>
            </w:r>
          </w:p>
        </w:tc>
        <w:tc>
          <w:tcPr>
            <w:tcW w:w="1170" w:type="dxa"/>
          </w:tcPr>
          <w:p w14:paraId="52021C83"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Bovenbouw</w:t>
            </w:r>
          </w:p>
        </w:tc>
        <w:tc>
          <w:tcPr>
            <w:tcW w:w="1292" w:type="dxa"/>
          </w:tcPr>
          <w:p w14:paraId="360CB644"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Middenbouw</w:t>
            </w:r>
          </w:p>
        </w:tc>
        <w:tc>
          <w:tcPr>
            <w:tcW w:w="1175" w:type="dxa"/>
          </w:tcPr>
          <w:p w14:paraId="20B91F07"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Onderbouw</w:t>
            </w:r>
          </w:p>
        </w:tc>
        <w:tc>
          <w:tcPr>
            <w:tcW w:w="1286" w:type="dxa"/>
          </w:tcPr>
          <w:p w14:paraId="78E81E97" w14:textId="77777777" w:rsidR="000021DA" w:rsidRPr="00B94C66" w:rsidRDefault="004A320D" w:rsidP="004C20B4">
            <w:pPr>
              <w:pStyle w:val="Geenafstand"/>
              <w:spacing w:line="360" w:lineRule="auto"/>
              <w:rPr>
                <w:rFonts w:cstheme="majorHAnsi"/>
                <w:sz w:val="20"/>
                <w:szCs w:val="20"/>
              </w:rPr>
            </w:pPr>
            <w:r w:rsidRPr="00B94C66">
              <w:rPr>
                <w:rFonts w:cstheme="majorHAnsi"/>
                <w:sz w:val="20"/>
                <w:szCs w:val="20"/>
              </w:rPr>
              <w:t>Bovenbouw</w:t>
            </w:r>
          </w:p>
        </w:tc>
      </w:tr>
      <w:tr w:rsidR="000021DA" w:rsidRPr="00B94C66" w14:paraId="6AACF949" w14:textId="77777777" w:rsidTr="004C20B4">
        <w:tc>
          <w:tcPr>
            <w:tcW w:w="2133" w:type="dxa"/>
          </w:tcPr>
          <w:p w14:paraId="6D2CD4B6"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Aantal dagen per week voor de klas</w:t>
            </w:r>
          </w:p>
        </w:tc>
        <w:tc>
          <w:tcPr>
            <w:tcW w:w="1292" w:type="dxa"/>
          </w:tcPr>
          <w:p w14:paraId="6BE93D21"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5 dagen</w:t>
            </w:r>
          </w:p>
        </w:tc>
        <w:tc>
          <w:tcPr>
            <w:tcW w:w="1292" w:type="dxa"/>
          </w:tcPr>
          <w:p w14:paraId="6DDB144B"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5 dagen</w:t>
            </w:r>
          </w:p>
        </w:tc>
        <w:tc>
          <w:tcPr>
            <w:tcW w:w="1170" w:type="dxa"/>
          </w:tcPr>
          <w:p w14:paraId="08A68473"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5 dagen</w:t>
            </w:r>
          </w:p>
        </w:tc>
        <w:tc>
          <w:tcPr>
            <w:tcW w:w="1292" w:type="dxa"/>
          </w:tcPr>
          <w:p w14:paraId="7733E559"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5 dagen</w:t>
            </w:r>
          </w:p>
        </w:tc>
        <w:tc>
          <w:tcPr>
            <w:tcW w:w="1175" w:type="dxa"/>
          </w:tcPr>
          <w:p w14:paraId="1CF282AB"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5 dagen</w:t>
            </w:r>
          </w:p>
        </w:tc>
        <w:tc>
          <w:tcPr>
            <w:tcW w:w="1286" w:type="dxa"/>
          </w:tcPr>
          <w:p w14:paraId="1E8B8D00"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4 dagen</w:t>
            </w:r>
          </w:p>
        </w:tc>
      </w:tr>
      <w:tr w:rsidR="000021DA" w:rsidRPr="00B94C66" w14:paraId="1D105679" w14:textId="77777777" w:rsidTr="004C20B4">
        <w:tc>
          <w:tcPr>
            <w:tcW w:w="2133" w:type="dxa"/>
          </w:tcPr>
          <w:p w14:paraId="08E45FE2"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Aantal jaren voor de klas</w:t>
            </w:r>
          </w:p>
        </w:tc>
        <w:tc>
          <w:tcPr>
            <w:tcW w:w="1292" w:type="dxa"/>
          </w:tcPr>
          <w:p w14:paraId="3C3F05F8"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6 jaar</w:t>
            </w:r>
          </w:p>
        </w:tc>
        <w:tc>
          <w:tcPr>
            <w:tcW w:w="1292" w:type="dxa"/>
          </w:tcPr>
          <w:p w14:paraId="58D4BCA8"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1 jaar</w:t>
            </w:r>
          </w:p>
        </w:tc>
        <w:tc>
          <w:tcPr>
            <w:tcW w:w="1170" w:type="dxa"/>
          </w:tcPr>
          <w:p w14:paraId="74565065"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4,5 jaar</w:t>
            </w:r>
          </w:p>
        </w:tc>
        <w:tc>
          <w:tcPr>
            <w:tcW w:w="1292" w:type="dxa"/>
          </w:tcPr>
          <w:p w14:paraId="2E572AF4"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2 jaar</w:t>
            </w:r>
          </w:p>
        </w:tc>
        <w:tc>
          <w:tcPr>
            <w:tcW w:w="1175" w:type="dxa"/>
          </w:tcPr>
          <w:p w14:paraId="61179AA5"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12 jaar</w:t>
            </w:r>
          </w:p>
        </w:tc>
        <w:tc>
          <w:tcPr>
            <w:tcW w:w="1286" w:type="dxa"/>
          </w:tcPr>
          <w:p w14:paraId="61949B22"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1 jaar</w:t>
            </w:r>
          </w:p>
        </w:tc>
      </w:tr>
      <w:tr w:rsidR="000021DA" w:rsidRPr="00B94C66" w14:paraId="687518B1" w14:textId="77777777" w:rsidTr="004C20B4">
        <w:tc>
          <w:tcPr>
            <w:tcW w:w="2133" w:type="dxa"/>
          </w:tcPr>
          <w:p w14:paraId="16D221BF"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Hoelang al stemklachten?</w:t>
            </w:r>
          </w:p>
        </w:tc>
        <w:tc>
          <w:tcPr>
            <w:tcW w:w="1292" w:type="dxa"/>
          </w:tcPr>
          <w:p w14:paraId="1665624C"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5 jaar</w:t>
            </w:r>
          </w:p>
        </w:tc>
        <w:tc>
          <w:tcPr>
            <w:tcW w:w="1292" w:type="dxa"/>
          </w:tcPr>
          <w:p w14:paraId="4A78C324"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0,5 jaar</w:t>
            </w:r>
          </w:p>
        </w:tc>
        <w:tc>
          <w:tcPr>
            <w:tcW w:w="1170" w:type="dxa"/>
          </w:tcPr>
          <w:p w14:paraId="15E32B80"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4 jaar</w:t>
            </w:r>
          </w:p>
        </w:tc>
        <w:tc>
          <w:tcPr>
            <w:tcW w:w="1292" w:type="dxa"/>
          </w:tcPr>
          <w:p w14:paraId="470884CC" w14:textId="77777777" w:rsidR="004A320D" w:rsidRPr="00B94C66" w:rsidRDefault="004A320D" w:rsidP="004C20B4">
            <w:pPr>
              <w:pStyle w:val="Geenafstand"/>
              <w:spacing w:line="360" w:lineRule="auto"/>
              <w:rPr>
                <w:rFonts w:cstheme="majorHAnsi"/>
                <w:sz w:val="20"/>
                <w:szCs w:val="20"/>
              </w:rPr>
            </w:pPr>
            <w:r w:rsidRPr="00B94C66">
              <w:rPr>
                <w:rFonts w:cstheme="majorHAnsi"/>
                <w:sz w:val="20"/>
                <w:szCs w:val="20"/>
              </w:rPr>
              <w:t xml:space="preserve">minstens </w:t>
            </w:r>
          </w:p>
          <w:p w14:paraId="2CDB61E6" w14:textId="77777777" w:rsidR="000021DA" w:rsidRPr="00B94C66" w:rsidRDefault="004A320D" w:rsidP="004C20B4">
            <w:pPr>
              <w:pStyle w:val="Geenafstand"/>
              <w:spacing w:line="360" w:lineRule="auto"/>
              <w:rPr>
                <w:rFonts w:cstheme="majorHAnsi"/>
                <w:sz w:val="20"/>
                <w:szCs w:val="20"/>
              </w:rPr>
            </w:pPr>
            <w:r w:rsidRPr="00B94C66">
              <w:rPr>
                <w:rFonts w:cstheme="majorHAnsi"/>
                <w:sz w:val="20"/>
                <w:szCs w:val="20"/>
              </w:rPr>
              <w:t>2 jaar</w:t>
            </w:r>
          </w:p>
        </w:tc>
        <w:tc>
          <w:tcPr>
            <w:tcW w:w="1175" w:type="dxa"/>
          </w:tcPr>
          <w:p w14:paraId="77477B95" w14:textId="77777777" w:rsidR="000021DA" w:rsidRPr="00B94C66" w:rsidRDefault="004A320D" w:rsidP="004C20B4">
            <w:pPr>
              <w:pStyle w:val="Geenafstand"/>
              <w:spacing w:line="360" w:lineRule="auto"/>
              <w:rPr>
                <w:rFonts w:cstheme="majorHAnsi"/>
                <w:sz w:val="20"/>
                <w:szCs w:val="20"/>
              </w:rPr>
            </w:pPr>
            <w:r w:rsidRPr="00B94C66">
              <w:rPr>
                <w:rFonts w:cstheme="majorHAnsi"/>
                <w:sz w:val="20"/>
                <w:szCs w:val="20"/>
              </w:rPr>
              <w:t>minstens 12 jaar</w:t>
            </w:r>
          </w:p>
        </w:tc>
        <w:tc>
          <w:tcPr>
            <w:tcW w:w="1286" w:type="dxa"/>
          </w:tcPr>
          <w:p w14:paraId="0C5D0AD4"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1 jaar</w:t>
            </w:r>
          </w:p>
        </w:tc>
      </w:tr>
      <w:tr w:rsidR="000021DA" w:rsidRPr="00B94C66" w14:paraId="656AA8F1" w14:textId="77777777" w:rsidTr="004C20B4">
        <w:tc>
          <w:tcPr>
            <w:tcW w:w="2133" w:type="dxa"/>
          </w:tcPr>
          <w:p w14:paraId="6F41288C"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 xml:space="preserve">Symptomen stemvermoeidheid </w:t>
            </w:r>
          </w:p>
          <w:p w14:paraId="31BD726E" w14:textId="77777777" w:rsidR="000021DA" w:rsidRPr="00B94C66" w:rsidRDefault="000021DA" w:rsidP="004C20B4">
            <w:pPr>
              <w:pStyle w:val="Geenafstand"/>
              <w:spacing w:line="360" w:lineRule="auto"/>
              <w:rPr>
                <w:rFonts w:cstheme="majorHAnsi"/>
                <w:i/>
                <w:sz w:val="20"/>
                <w:szCs w:val="20"/>
              </w:rPr>
            </w:pPr>
            <w:r w:rsidRPr="00B94C66">
              <w:rPr>
                <w:rFonts w:cstheme="majorHAnsi"/>
                <w:i/>
                <w:sz w:val="20"/>
                <w:szCs w:val="20"/>
              </w:rPr>
              <w:t>(0 = nooit, 1 = soms, 2 = altijd)</w:t>
            </w:r>
            <w:r w:rsidR="004A320D" w:rsidRPr="00B94C66">
              <w:rPr>
                <w:rStyle w:val="Voetnootmarkering"/>
                <w:rFonts w:cstheme="majorHAnsi"/>
                <w:i/>
                <w:sz w:val="20"/>
                <w:szCs w:val="20"/>
              </w:rPr>
              <w:footnoteReference w:id="2"/>
            </w:r>
            <w:r w:rsidRPr="00B94C66">
              <w:rPr>
                <w:rFonts w:cstheme="majorHAnsi"/>
                <w:i/>
                <w:sz w:val="20"/>
                <w:szCs w:val="20"/>
              </w:rPr>
              <w:t xml:space="preserve"> : </w:t>
            </w:r>
          </w:p>
        </w:tc>
        <w:tc>
          <w:tcPr>
            <w:tcW w:w="1292" w:type="dxa"/>
          </w:tcPr>
          <w:p w14:paraId="4BDBAB45" w14:textId="77777777" w:rsidR="000021DA" w:rsidRPr="00B94C66" w:rsidRDefault="000021DA" w:rsidP="004C20B4">
            <w:pPr>
              <w:pStyle w:val="Geenafstand"/>
              <w:spacing w:line="360" w:lineRule="auto"/>
              <w:rPr>
                <w:rFonts w:cstheme="majorHAnsi"/>
                <w:sz w:val="20"/>
                <w:szCs w:val="20"/>
              </w:rPr>
            </w:pPr>
          </w:p>
        </w:tc>
        <w:tc>
          <w:tcPr>
            <w:tcW w:w="1292" w:type="dxa"/>
          </w:tcPr>
          <w:p w14:paraId="45465094" w14:textId="77777777" w:rsidR="000021DA" w:rsidRPr="00B94C66" w:rsidRDefault="000021DA" w:rsidP="004C20B4">
            <w:pPr>
              <w:pStyle w:val="Geenafstand"/>
              <w:spacing w:line="360" w:lineRule="auto"/>
              <w:rPr>
                <w:rFonts w:cstheme="majorHAnsi"/>
                <w:sz w:val="20"/>
                <w:szCs w:val="20"/>
              </w:rPr>
            </w:pPr>
          </w:p>
        </w:tc>
        <w:tc>
          <w:tcPr>
            <w:tcW w:w="1170" w:type="dxa"/>
          </w:tcPr>
          <w:p w14:paraId="358E27CA" w14:textId="77777777" w:rsidR="000021DA" w:rsidRPr="00B94C66" w:rsidRDefault="000021DA" w:rsidP="004C20B4">
            <w:pPr>
              <w:pStyle w:val="Geenafstand"/>
              <w:spacing w:line="360" w:lineRule="auto"/>
              <w:rPr>
                <w:rFonts w:cstheme="majorHAnsi"/>
                <w:sz w:val="20"/>
                <w:szCs w:val="20"/>
              </w:rPr>
            </w:pPr>
          </w:p>
        </w:tc>
        <w:tc>
          <w:tcPr>
            <w:tcW w:w="1292" w:type="dxa"/>
          </w:tcPr>
          <w:p w14:paraId="29994B0C" w14:textId="77777777" w:rsidR="000021DA" w:rsidRPr="00B94C66" w:rsidRDefault="000021DA" w:rsidP="004C20B4">
            <w:pPr>
              <w:pStyle w:val="Geenafstand"/>
              <w:spacing w:line="360" w:lineRule="auto"/>
              <w:rPr>
                <w:rFonts w:cstheme="majorHAnsi"/>
                <w:sz w:val="20"/>
                <w:szCs w:val="20"/>
              </w:rPr>
            </w:pPr>
          </w:p>
        </w:tc>
        <w:tc>
          <w:tcPr>
            <w:tcW w:w="1175" w:type="dxa"/>
          </w:tcPr>
          <w:p w14:paraId="78E0DCF4" w14:textId="77777777" w:rsidR="000021DA" w:rsidRPr="00B94C66" w:rsidRDefault="000021DA" w:rsidP="004C20B4">
            <w:pPr>
              <w:pStyle w:val="Geenafstand"/>
              <w:spacing w:line="360" w:lineRule="auto"/>
              <w:rPr>
                <w:rFonts w:cstheme="majorHAnsi"/>
                <w:sz w:val="20"/>
                <w:szCs w:val="20"/>
              </w:rPr>
            </w:pPr>
          </w:p>
        </w:tc>
        <w:tc>
          <w:tcPr>
            <w:tcW w:w="1286" w:type="dxa"/>
          </w:tcPr>
          <w:p w14:paraId="6589756C" w14:textId="77777777" w:rsidR="000021DA" w:rsidRPr="00B94C66" w:rsidRDefault="000021DA" w:rsidP="004C20B4">
            <w:pPr>
              <w:pStyle w:val="Geenafstand"/>
              <w:spacing w:line="360" w:lineRule="auto"/>
              <w:rPr>
                <w:rFonts w:cstheme="majorHAnsi"/>
                <w:sz w:val="20"/>
                <w:szCs w:val="20"/>
              </w:rPr>
            </w:pPr>
          </w:p>
        </w:tc>
      </w:tr>
      <w:tr w:rsidR="000021DA" w:rsidRPr="00B94C66" w14:paraId="1DA87715" w14:textId="77777777" w:rsidTr="004C20B4">
        <w:tc>
          <w:tcPr>
            <w:tcW w:w="2133" w:type="dxa"/>
          </w:tcPr>
          <w:p w14:paraId="47E0174B"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Heesheid</w:t>
            </w:r>
          </w:p>
        </w:tc>
        <w:tc>
          <w:tcPr>
            <w:tcW w:w="1292" w:type="dxa"/>
            <w:shd w:val="clear" w:color="auto" w:fill="FEC272"/>
          </w:tcPr>
          <w:p w14:paraId="7AEA67BE"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0D9AD98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FEC272"/>
          </w:tcPr>
          <w:p w14:paraId="0897493D"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2EE16A0D"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75737"/>
          </w:tcPr>
          <w:p w14:paraId="18AE33BD"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86" w:type="dxa"/>
            <w:shd w:val="clear" w:color="auto" w:fill="FEC272"/>
          </w:tcPr>
          <w:p w14:paraId="6E03AA48"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7F7568B2" w14:textId="77777777" w:rsidTr="004C20B4">
        <w:tc>
          <w:tcPr>
            <w:tcW w:w="2133" w:type="dxa"/>
          </w:tcPr>
          <w:p w14:paraId="62ED1BE5"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Geen stem meer hebben</w:t>
            </w:r>
          </w:p>
        </w:tc>
        <w:tc>
          <w:tcPr>
            <w:tcW w:w="1292" w:type="dxa"/>
            <w:shd w:val="clear" w:color="auto" w:fill="FEC272"/>
          </w:tcPr>
          <w:p w14:paraId="3D541408"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75737"/>
          </w:tcPr>
          <w:p w14:paraId="5D9149B3"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0" w:type="dxa"/>
            <w:shd w:val="clear" w:color="auto" w:fill="8DE796"/>
          </w:tcPr>
          <w:p w14:paraId="29C54D38"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92" w:type="dxa"/>
            <w:shd w:val="clear" w:color="auto" w:fill="FEC272"/>
          </w:tcPr>
          <w:p w14:paraId="1130141F"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EC272"/>
          </w:tcPr>
          <w:p w14:paraId="7C80944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FEC272"/>
          </w:tcPr>
          <w:p w14:paraId="6BC4FEF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41AC7CD6" w14:textId="77777777" w:rsidTr="004C20B4">
        <w:tc>
          <w:tcPr>
            <w:tcW w:w="2133" w:type="dxa"/>
          </w:tcPr>
          <w:p w14:paraId="563E6C53"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Stem slaat over</w:t>
            </w:r>
          </w:p>
        </w:tc>
        <w:tc>
          <w:tcPr>
            <w:tcW w:w="1292" w:type="dxa"/>
            <w:shd w:val="clear" w:color="auto" w:fill="FEC272"/>
          </w:tcPr>
          <w:p w14:paraId="33CE892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75737"/>
          </w:tcPr>
          <w:p w14:paraId="156FED8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0" w:type="dxa"/>
            <w:shd w:val="clear" w:color="auto" w:fill="FEC272"/>
          </w:tcPr>
          <w:p w14:paraId="01F7A6B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14C37215"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8DE796"/>
          </w:tcPr>
          <w:p w14:paraId="28FC3A91"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86" w:type="dxa"/>
            <w:shd w:val="clear" w:color="auto" w:fill="8DE796"/>
          </w:tcPr>
          <w:p w14:paraId="6F5F9A39"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r>
      <w:tr w:rsidR="000021DA" w:rsidRPr="00B94C66" w14:paraId="66AD5F01" w14:textId="77777777" w:rsidTr="004C20B4">
        <w:tc>
          <w:tcPr>
            <w:tcW w:w="2133" w:type="dxa"/>
          </w:tcPr>
          <w:p w14:paraId="113DE899"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Moeite om normale spreektoonhoogte vast te houden</w:t>
            </w:r>
          </w:p>
        </w:tc>
        <w:tc>
          <w:tcPr>
            <w:tcW w:w="1292" w:type="dxa"/>
            <w:shd w:val="clear" w:color="auto" w:fill="FEC272"/>
          </w:tcPr>
          <w:p w14:paraId="0F10FAA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75737"/>
          </w:tcPr>
          <w:p w14:paraId="196D37B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0" w:type="dxa"/>
            <w:shd w:val="clear" w:color="auto" w:fill="F75737"/>
          </w:tcPr>
          <w:p w14:paraId="0DFFD0F6"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92" w:type="dxa"/>
            <w:shd w:val="clear" w:color="auto" w:fill="8DE796"/>
          </w:tcPr>
          <w:p w14:paraId="2A00208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175" w:type="dxa"/>
            <w:shd w:val="clear" w:color="auto" w:fill="8DE796"/>
          </w:tcPr>
          <w:p w14:paraId="61ED50A8"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86" w:type="dxa"/>
            <w:shd w:val="clear" w:color="auto" w:fill="FEC272"/>
          </w:tcPr>
          <w:p w14:paraId="683C26E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049BD54E" w14:textId="77777777" w:rsidTr="004C20B4">
        <w:tc>
          <w:tcPr>
            <w:tcW w:w="2133" w:type="dxa"/>
          </w:tcPr>
          <w:p w14:paraId="2422A991"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Verminderd toonhoogtebereik</w:t>
            </w:r>
          </w:p>
        </w:tc>
        <w:tc>
          <w:tcPr>
            <w:tcW w:w="1292" w:type="dxa"/>
            <w:shd w:val="clear" w:color="auto" w:fill="8DE796"/>
          </w:tcPr>
          <w:p w14:paraId="60CFF159"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92" w:type="dxa"/>
            <w:shd w:val="clear" w:color="auto" w:fill="FEC272"/>
          </w:tcPr>
          <w:p w14:paraId="246ABCB9"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FEC272"/>
          </w:tcPr>
          <w:p w14:paraId="2DD6D36F"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257A151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EC272"/>
          </w:tcPr>
          <w:p w14:paraId="57876C3E"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F75737"/>
          </w:tcPr>
          <w:p w14:paraId="01506769"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r>
      <w:tr w:rsidR="000021DA" w:rsidRPr="00B94C66" w14:paraId="2786EF88" w14:textId="77777777" w:rsidTr="004C20B4">
        <w:tc>
          <w:tcPr>
            <w:tcW w:w="2133" w:type="dxa"/>
          </w:tcPr>
          <w:p w14:paraId="6952C09D"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Gebrek aan stemkracht</w:t>
            </w:r>
          </w:p>
        </w:tc>
        <w:tc>
          <w:tcPr>
            <w:tcW w:w="1292" w:type="dxa"/>
            <w:shd w:val="clear" w:color="auto" w:fill="FEC272"/>
          </w:tcPr>
          <w:p w14:paraId="26B443FA"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6CA0887D"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FEC272"/>
          </w:tcPr>
          <w:p w14:paraId="65A105DD"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6D6AE33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EC272"/>
          </w:tcPr>
          <w:p w14:paraId="389AF54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FEC272"/>
          </w:tcPr>
          <w:p w14:paraId="2BC1091A"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340708D1" w14:textId="77777777" w:rsidTr="004C20B4">
        <w:tc>
          <w:tcPr>
            <w:tcW w:w="2133" w:type="dxa"/>
          </w:tcPr>
          <w:p w14:paraId="7E9FFA03"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Verminderd volumebereik</w:t>
            </w:r>
          </w:p>
        </w:tc>
        <w:tc>
          <w:tcPr>
            <w:tcW w:w="1292" w:type="dxa"/>
            <w:shd w:val="clear" w:color="auto" w:fill="8DE796"/>
          </w:tcPr>
          <w:p w14:paraId="5A473B7A"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92" w:type="dxa"/>
            <w:shd w:val="clear" w:color="auto" w:fill="FEC272"/>
          </w:tcPr>
          <w:p w14:paraId="79C190D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FEC272"/>
          </w:tcPr>
          <w:p w14:paraId="11DF2416"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387823A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EC272"/>
          </w:tcPr>
          <w:p w14:paraId="73FC985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FEC272"/>
          </w:tcPr>
          <w:p w14:paraId="3C6CC67A"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5DCF8E2C" w14:textId="77777777" w:rsidTr="004C20B4">
        <w:tc>
          <w:tcPr>
            <w:tcW w:w="2133" w:type="dxa"/>
          </w:tcPr>
          <w:p w14:paraId="0CEA133E"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Het gevoel veel inspanning te moeten leveren tijdens het spreken</w:t>
            </w:r>
          </w:p>
        </w:tc>
        <w:tc>
          <w:tcPr>
            <w:tcW w:w="1292" w:type="dxa"/>
            <w:shd w:val="clear" w:color="auto" w:fill="F75737"/>
          </w:tcPr>
          <w:p w14:paraId="0AF0F8C9"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92" w:type="dxa"/>
            <w:shd w:val="clear" w:color="auto" w:fill="8DE796"/>
          </w:tcPr>
          <w:p w14:paraId="5984E08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170" w:type="dxa"/>
            <w:shd w:val="clear" w:color="auto" w:fill="FEC272"/>
          </w:tcPr>
          <w:p w14:paraId="59A68D0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75737"/>
          </w:tcPr>
          <w:p w14:paraId="657C6A21"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5" w:type="dxa"/>
            <w:shd w:val="clear" w:color="auto" w:fill="FEC272"/>
          </w:tcPr>
          <w:p w14:paraId="71005D1C"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FEC272"/>
          </w:tcPr>
          <w:p w14:paraId="3600F54E"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65D4D86F" w14:textId="77777777" w:rsidTr="004C20B4">
        <w:tc>
          <w:tcPr>
            <w:tcW w:w="2133" w:type="dxa"/>
          </w:tcPr>
          <w:p w14:paraId="7E8E09D8"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Het gevoel dat je buiten adem raakt tijdens het spreken</w:t>
            </w:r>
          </w:p>
        </w:tc>
        <w:tc>
          <w:tcPr>
            <w:tcW w:w="1292" w:type="dxa"/>
            <w:shd w:val="clear" w:color="auto" w:fill="F75737"/>
          </w:tcPr>
          <w:p w14:paraId="2A1C97D6"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92" w:type="dxa"/>
            <w:shd w:val="clear" w:color="auto" w:fill="8DE796"/>
          </w:tcPr>
          <w:p w14:paraId="25F9A3A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170" w:type="dxa"/>
            <w:shd w:val="clear" w:color="auto" w:fill="F75737"/>
          </w:tcPr>
          <w:p w14:paraId="75089010"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92" w:type="dxa"/>
            <w:shd w:val="clear" w:color="auto" w:fill="F75737"/>
          </w:tcPr>
          <w:p w14:paraId="648BB7D0"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5" w:type="dxa"/>
            <w:shd w:val="clear" w:color="auto" w:fill="FEC272"/>
          </w:tcPr>
          <w:p w14:paraId="5F178618"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8DE796"/>
          </w:tcPr>
          <w:p w14:paraId="24803743"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r>
      <w:tr w:rsidR="000021DA" w:rsidRPr="00B94C66" w14:paraId="2D8F268D" w14:textId="77777777" w:rsidTr="004C20B4">
        <w:tc>
          <w:tcPr>
            <w:tcW w:w="2133" w:type="dxa"/>
          </w:tcPr>
          <w:p w14:paraId="31800506"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Een onstabiele stem</w:t>
            </w:r>
          </w:p>
        </w:tc>
        <w:tc>
          <w:tcPr>
            <w:tcW w:w="1292" w:type="dxa"/>
            <w:shd w:val="clear" w:color="auto" w:fill="FEC272"/>
          </w:tcPr>
          <w:p w14:paraId="174D83D6"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13C75541"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F75737"/>
          </w:tcPr>
          <w:p w14:paraId="611E4E0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92" w:type="dxa"/>
            <w:shd w:val="clear" w:color="auto" w:fill="8DE796"/>
          </w:tcPr>
          <w:p w14:paraId="62A4D50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175" w:type="dxa"/>
            <w:shd w:val="clear" w:color="auto" w:fill="8DE796"/>
          </w:tcPr>
          <w:p w14:paraId="688CA5D6"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86" w:type="dxa"/>
            <w:shd w:val="clear" w:color="auto" w:fill="FEC272"/>
          </w:tcPr>
          <w:p w14:paraId="76C2E319"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24F516B9" w14:textId="77777777" w:rsidTr="004C20B4">
        <w:tc>
          <w:tcPr>
            <w:tcW w:w="2133" w:type="dxa"/>
          </w:tcPr>
          <w:p w14:paraId="67C6BB6C"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lastRenderedPageBreak/>
              <w:t>Spanning in nek of schouders</w:t>
            </w:r>
          </w:p>
        </w:tc>
        <w:tc>
          <w:tcPr>
            <w:tcW w:w="1292" w:type="dxa"/>
            <w:shd w:val="clear" w:color="auto" w:fill="F75737"/>
          </w:tcPr>
          <w:p w14:paraId="4E111405"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92" w:type="dxa"/>
            <w:shd w:val="clear" w:color="auto" w:fill="FEC272"/>
          </w:tcPr>
          <w:p w14:paraId="0039F25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FEC272"/>
          </w:tcPr>
          <w:p w14:paraId="4A12A40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75737"/>
          </w:tcPr>
          <w:p w14:paraId="482AC79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5" w:type="dxa"/>
            <w:shd w:val="clear" w:color="auto" w:fill="F75737"/>
          </w:tcPr>
          <w:p w14:paraId="2C38563C"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86" w:type="dxa"/>
            <w:shd w:val="clear" w:color="auto" w:fill="F75737"/>
          </w:tcPr>
          <w:p w14:paraId="0850F5DF"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r>
      <w:tr w:rsidR="000021DA" w:rsidRPr="00B94C66" w14:paraId="71C503B0" w14:textId="77777777" w:rsidTr="004C20B4">
        <w:tc>
          <w:tcPr>
            <w:tcW w:w="2133" w:type="dxa"/>
          </w:tcPr>
          <w:p w14:paraId="69757F36"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Keelpijn</w:t>
            </w:r>
          </w:p>
        </w:tc>
        <w:tc>
          <w:tcPr>
            <w:tcW w:w="1292" w:type="dxa"/>
            <w:shd w:val="clear" w:color="auto" w:fill="F75737"/>
          </w:tcPr>
          <w:p w14:paraId="5B9E29CF"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92" w:type="dxa"/>
            <w:shd w:val="clear" w:color="auto" w:fill="FEC272"/>
          </w:tcPr>
          <w:p w14:paraId="5DB6D951"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FEC272"/>
          </w:tcPr>
          <w:p w14:paraId="4ABBE093"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24A353AD"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EC272"/>
          </w:tcPr>
          <w:p w14:paraId="28CDD96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FEC272"/>
          </w:tcPr>
          <w:p w14:paraId="7C194DA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1410B95D" w14:textId="77777777" w:rsidTr="004C20B4">
        <w:tc>
          <w:tcPr>
            <w:tcW w:w="2133" w:type="dxa"/>
          </w:tcPr>
          <w:p w14:paraId="2E2B793D"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Keelvermoeidheid</w:t>
            </w:r>
          </w:p>
        </w:tc>
        <w:tc>
          <w:tcPr>
            <w:tcW w:w="1292" w:type="dxa"/>
            <w:shd w:val="clear" w:color="auto" w:fill="F75737"/>
          </w:tcPr>
          <w:p w14:paraId="54D6EE3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92" w:type="dxa"/>
            <w:shd w:val="clear" w:color="auto" w:fill="FEC272"/>
          </w:tcPr>
          <w:p w14:paraId="547D20F3"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FEC272"/>
          </w:tcPr>
          <w:p w14:paraId="5F65DEDF"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6223ED9F"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EC272"/>
          </w:tcPr>
          <w:p w14:paraId="175FDA16"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FEC272"/>
          </w:tcPr>
          <w:p w14:paraId="533E31FE"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3152A3CD" w14:textId="77777777" w:rsidTr="004C20B4">
        <w:tc>
          <w:tcPr>
            <w:tcW w:w="2133" w:type="dxa"/>
          </w:tcPr>
          <w:p w14:paraId="60A3E153"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Spanning op de keel</w:t>
            </w:r>
          </w:p>
        </w:tc>
        <w:tc>
          <w:tcPr>
            <w:tcW w:w="1292" w:type="dxa"/>
            <w:shd w:val="clear" w:color="auto" w:fill="8DE796"/>
          </w:tcPr>
          <w:p w14:paraId="0A08245E"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92" w:type="dxa"/>
            <w:shd w:val="clear" w:color="auto" w:fill="8DE796"/>
          </w:tcPr>
          <w:p w14:paraId="7567DD3F"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170" w:type="dxa"/>
            <w:shd w:val="clear" w:color="auto" w:fill="FEC272"/>
          </w:tcPr>
          <w:p w14:paraId="2C9FB57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8DE796"/>
          </w:tcPr>
          <w:p w14:paraId="06009E20"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175" w:type="dxa"/>
            <w:shd w:val="clear" w:color="auto" w:fill="F75737"/>
          </w:tcPr>
          <w:p w14:paraId="60BEDE95"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86" w:type="dxa"/>
            <w:shd w:val="clear" w:color="auto" w:fill="8DE796"/>
          </w:tcPr>
          <w:p w14:paraId="156DD35F"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r>
      <w:tr w:rsidR="000021DA" w:rsidRPr="00B94C66" w14:paraId="0963B0F8" w14:textId="77777777" w:rsidTr="004C20B4">
        <w:tc>
          <w:tcPr>
            <w:tcW w:w="2133" w:type="dxa"/>
          </w:tcPr>
          <w:p w14:paraId="4A62C378"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Pijn met slikken</w:t>
            </w:r>
          </w:p>
        </w:tc>
        <w:tc>
          <w:tcPr>
            <w:tcW w:w="1292" w:type="dxa"/>
            <w:shd w:val="clear" w:color="auto" w:fill="8DE796"/>
          </w:tcPr>
          <w:p w14:paraId="49F19DD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92" w:type="dxa"/>
            <w:shd w:val="clear" w:color="auto" w:fill="8DE796"/>
          </w:tcPr>
          <w:p w14:paraId="5540693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170" w:type="dxa"/>
            <w:shd w:val="clear" w:color="auto" w:fill="FEC272"/>
          </w:tcPr>
          <w:p w14:paraId="23113A59"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66F83A3A"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EC272"/>
          </w:tcPr>
          <w:p w14:paraId="5BDEB15D"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86" w:type="dxa"/>
            <w:shd w:val="clear" w:color="auto" w:fill="8DE796"/>
          </w:tcPr>
          <w:p w14:paraId="0947250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r>
      <w:tr w:rsidR="000021DA" w:rsidRPr="00B94C66" w14:paraId="4F4325F8" w14:textId="77777777" w:rsidTr="004C20B4">
        <w:tc>
          <w:tcPr>
            <w:tcW w:w="2133" w:type="dxa"/>
          </w:tcPr>
          <w:p w14:paraId="5088DB81"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Het gevoel te moeten hoesten of kuchen</w:t>
            </w:r>
          </w:p>
        </w:tc>
        <w:tc>
          <w:tcPr>
            <w:tcW w:w="1292" w:type="dxa"/>
            <w:shd w:val="clear" w:color="auto" w:fill="FEC272"/>
          </w:tcPr>
          <w:p w14:paraId="2D59D3A8"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75737"/>
          </w:tcPr>
          <w:p w14:paraId="6A19AE2B"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0" w:type="dxa"/>
            <w:shd w:val="clear" w:color="auto" w:fill="FEC272"/>
          </w:tcPr>
          <w:p w14:paraId="763B952A"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75737"/>
          </w:tcPr>
          <w:p w14:paraId="66D65B86"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5" w:type="dxa"/>
            <w:shd w:val="clear" w:color="auto" w:fill="8DE796"/>
          </w:tcPr>
          <w:p w14:paraId="488219D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86" w:type="dxa"/>
            <w:shd w:val="clear" w:color="auto" w:fill="FEC272"/>
          </w:tcPr>
          <w:p w14:paraId="4226381A"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r>
      <w:tr w:rsidR="000021DA" w:rsidRPr="00B94C66" w14:paraId="7CAF41FC" w14:textId="77777777" w:rsidTr="004C20B4">
        <w:tc>
          <w:tcPr>
            <w:tcW w:w="2133" w:type="dxa"/>
          </w:tcPr>
          <w:p w14:paraId="5E1483D8"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Het gevoel de keel te moeten ‘’legen’’</w:t>
            </w:r>
          </w:p>
        </w:tc>
        <w:tc>
          <w:tcPr>
            <w:tcW w:w="1292" w:type="dxa"/>
            <w:shd w:val="clear" w:color="auto" w:fill="8DE796"/>
          </w:tcPr>
          <w:p w14:paraId="5412CCC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92" w:type="dxa"/>
            <w:shd w:val="clear" w:color="auto" w:fill="FEC272"/>
          </w:tcPr>
          <w:p w14:paraId="70461FC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0" w:type="dxa"/>
            <w:shd w:val="clear" w:color="auto" w:fill="8DE796"/>
          </w:tcPr>
          <w:p w14:paraId="4D3D949E"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92" w:type="dxa"/>
            <w:shd w:val="clear" w:color="auto" w:fill="F75737"/>
          </w:tcPr>
          <w:p w14:paraId="4E7B5953"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175" w:type="dxa"/>
            <w:shd w:val="clear" w:color="auto" w:fill="F75737"/>
          </w:tcPr>
          <w:p w14:paraId="6D1E9C84"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86" w:type="dxa"/>
            <w:shd w:val="clear" w:color="auto" w:fill="8DE796"/>
          </w:tcPr>
          <w:p w14:paraId="4A676C36"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r>
      <w:tr w:rsidR="000021DA" w:rsidRPr="00B94C66" w14:paraId="32AC079D" w14:textId="77777777" w:rsidTr="004C20B4">
        <w:tc>
          <w:tcPr>
            <w:tcW w:w="2133" w:type="dxa"/>
          </w:tcPr>
          <w:p w14:paraId="6A834FBD" w14:textId="77777777" w:rsidR="000021DA" w:rsidRPr="00B94C66" w:rsidRDefault="000021DA" w:rsidP="004C20B4">
            <w:pPr>
              <w:pStyle w:val="Geenafstand"/>
              <w:spacing w:line="360" w:lineRule="auto"/>
              <w:rPr>
                <w:rFonts w:cstheme="majorHAnsi"/>
                <w:sz w:val="20"/>
                <w:szCs w:val="20"/>
              </w:rPr>
            </w:pPr>
            <w:r w:rsidRPr="00B94C66">
              <w:rPr>
                <w:rFonts w:cstheme="majorHAnsi"/>
                <w:sz w:val="20"/>
                <w:szCs w:val="20"/>
              </w:rPr>
              <w:t>Ongemak in borst, rug of nek</w:t>
            </w:r>
          </w:p>
        </w:tc>
        <w:tc>
          <w:tcPr>
            <w:tcW w:w="1292" w:type="dxa"/>
            <w:shd w:val="clear" w:color="auto" w:fill="8DE796"/>
          </w:tcPr>
          <w:p w14:paraId="4A96F4C7"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292" w:type="dxa"/>
            <w:shd w:val="clear" w:color="auto" w:fill="8DE796"/>
          </w:tcPr>
          <w:p w14:paraId="1C395E7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0</w:t>
            </w:r>
          </w:p>
        </w:tc>
        <w:tc>
          <w:tcPr>
            <w:tcW w:w="1170" w:type="dxa"/>
            <w:shd w:val="clear" w:color="auto" w:fill="FEC272"/>
          </w:tcPr>
          <w:p w14:paraId="5FE90152"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292" w:type="dxa"/>
            <w:shd w:val="clear" w:color="auto" w:fill="FEC272"/>
          </w:tcPr>
          <w:p w14:paraId="08E492B1"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1</w:t>
            </w:r>
          </w:p>
        </w:tc>
        <w:tc>
          <w:tcPr>
            <w:tcW w:w="1175" w:type="dxa"/>
            <w:shd w:val="clear" w:color="auto" w:fill="F75737"/>
          </w:tcPr>
          <w:p w14:paraId="43DC32FE"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c>
          <w:tcPr>
            <w:tcW w:w="1286" w:type="dxa"/>
            <w:shd w:val="clear" w:color="auto" w:fill="F75737"/>
          </w:tcPr>
          <w:p w14:paraId="719D17EE" w14:textId="77777777" w:rsidR="000021DA" w:rsidRPr="00B94C66" w:rsidRDefault="000021DA" w:rsidP="004C20B4">
            <w:pPr>
              <w:pStyle w:val="Geenafstand"/>
              <w:spacing w:line="360" w:lineRule="auto"/>
              <w:jc w:val="center"/>
              <w:rPr>
                <w:rFonts w:cstheme="majorHAnsi"/>
                <w:sz w:val="20"/>
                <w:szCs w:val="20"/>
              </w:rPr>
            </w:pPr>
            <w:r w:rsidRPr="00B94C66">
              <w:rPr>
                <w:rFonts w:cstheme="majorHAnsi"/>
                <w:sz w:val="20"/>
                <w:szCs w:val="20"/>
              </w:rPr>
              <w:t>2</w:t>
            </w:r>
          </w:p>
        </w:tc>
      </w:tr>
    </w:tbl>
    <w:p w14:paraId="0CACD925" w14:textId="77777777" w:rsidR="000021DA" w:rsidRPr="00B94C66" w:rsidRDefault="000021DA" w:rsidP="004C20B4">
      <w:pPr>
        <w:pStyle w:val="Geenafstand"/>
        <w:spacing w:line="360" w:lineRule="auto"/>
        <w:rPr>
          <w:rFonts w:cstheme="majorHAnsi"/>
          <w:sz w:val="28"/>
          <w:szCs w:val="26"/>
        </w:rPr>
      </w:pPr>
    </w:p>
    <w:p w14:paraId="5E132260" w14:textId="77777777" w:rsidR="000021DA" w:rsidRPr="00B94C66" w:rsidRDefault="000021DA">
      <w:pPr>
        <w:rPr>
          <w:rFonts w:asciiTheme="majorHAnsi" w:hAnsiTheme="majorHAnsi" w:cstheme="majorHAnsi"/>
          <w:b/>
          <w:sz w:val="28"/>
          <w:szCs w:val="26"/>
        </w:rPr>
      </w:pPr>
      <w:r w:rsidRPr="00B94C66">
        <w:rPr>
          <w:rFonts w:asciiTheme="majorHAnsi" w:hAnsiTheme="majorHAnsi" w:cstheme="majorHAnsi"/>
          <w:b/>
          <w:sz w:val="28"/>
          <w:szCs w:val="26"/>
        </w:rPr>
        <w:br w:type="page"/>
      </w:r>
    </w:p>
    <w:p w14:paraId="1F1AB716" w14:textId="65883F91" w:rsidR="00A96472" w:rsidRPr="00B94C66" w:rsidRDefault="00A96472" w:rsidP="00A96472">
      <w:pPr>
        <w:pStyle w:val="Geenafstand"/>
        <w:spacing w:line="360" w:lineRule="auto"/>
        <w:rPr>
          <w:rFonts w:cstheme="majorHAnsi"/>
          <w:sz w:val="28"/>
          <w:szCs w:val="26"/>
        </w:rPr>
      </w:pPr>
      <w:r w:rsidRPr="00B94C66">
        <w:rPr>
          <w:rFonts w:cstheme="majorHAnsi"/>
          <w:b/>
          <w:sz w:val="28"/>
          <w:szCs w:val="26"/>
        </w:rPr>
        <w:lastRenderedPageBreak/>
        <w:t xml:space="preserve">Bijlage </w:t>
      </w:r>
      <w:r w:rsidR="00377A65">
        <w:rPr>
          <w:rFonts w:cstheme="majorHAnsi"/>
          <w:b/>
          <w:sz w:val="28"/>
          <w:szCs w:val="26"/>
        </w:rPr>
        <w:t>2</w:t>
      </w:r>
      <w:r w:rsidR="000021DA" w:rsidRPr="00B94C66">
        <w:rPr>
          <w:rFonts w:cstheme="majorHAnsi"/>
          <w:b/>
          <w:sz w:val="28"/>
          <w:szCs w:val="26"/>
        </w:rPr>
        <w:t xml:space="preserve">. </w:t>
      </w:r>
      <w:r w:rsidR="000021DA" w:rsidRPr="00B94C66">
        <w:rPr>
          <w:rFonts w:cstheme="majorHAnsi"/>
          <w:sz w:val="28"/>
          <w:szCs w:val="26"/>
        </w:rPr>
        <w:t>Uitgewerkte oefeningen behorende bij de behandelinstrumenten</w:t>
      </w:r>
    </w:p>
    <w:p w14:paraId="5EEE8448" w14:textId="77777777" w:rsidR="00F474A3" w:rsidRPr="00B94C66" w:rsidRDefault="00F474A3" w:rsidP="004C20B4">
      <w:pPr>
        <w:pStyle w:val="Geenafstand"/>
        <w:spacing w:line="360" w:lineRule="auto"/>
        <w:rPr>
          <w:rFonts w:cstheme="majorHAnsi"/>
          <w:u w:val="single"/>
        </w:rPr>
      </w:pPr>
    </w:p>
    <w:p w14:paraId="7F55AE52" w14:textId="77777777" w:rsidR="009D5E5A" w:rsidRPr="00B94C66" w:rsidRDefault="009D5E5A" w:rsidP="004C20B4">
      <w:pPr>
        <w:pStyle w:val="Geenafstand"/>
        <w:spacing w:line="360" w:lineRule="auto"/>
        <w:rPr>
          <w:rFonts w:cstheme="majorHAnsi"/>
          <w:u w:val="single"/>
        </w:rPr>
      </w:pPr>
      <w:r w:rsidRPr="00B94C66">
        <w:rPr>
          <w:rFonts w:cstheme="majorHAnsi"/>
          <w:u w:val="single"/>
        </w:rPr>
        <w:t>Schriftelijke uitwerking van oefeningen bij de behandelinstrumenten</w:t>
      </w:r>
    </w:p>
    <w:p w14:paraId="150D7CC6" w14:textId="77777777" w:rsidR="009D5E5A" w:rsidRPr="00B94C66" w:rsidRDefault="009D5E5A" w:rsidP="004C20B4">
      <w:pPr>
        <w:pStyle w:val="Geenafstand"/>
        <w:spacing w:line="360" w:lineRule="auto"/>
        <w:rPr>
          <w:rFonts w:cstheme="majorHAnsi"/>
        </w:rPr>
      </w:pPr>
      <w:r w:rsidRPr="00B94C66">
        <w:rPr>
          <w:rFonts w:cstheme="majorHAnsi"/>
        </w:rPr>
        <w:t>Alle benaderingen zijn ongeveer. Het opgestuurde filmpje van de oefening geeft een voorbeeld. Een paar seconden het ene onderdeel minder doen, en het andere onderdeel een paar seconden meer, maakt niet uit. Het gaat erom dat je alle onderdelen doet binnen die twee minuten.</w:t>
      </w:r>
    </w:p>
    <w:p w14:paraId="41786A82" w14:textId="77777777" w:rsidR="009D5E5A" w:rsidRPr="00B94C66" w:rsidRDefault="009D5E5A" w:rsidP="004C20B4">
      <w:pPr>
        <w:pStyle w:val="Geenafstand"/>
        <w:spacing w:line="360" w:lineRule="auto"/>
        <w:rPr>
          <w:rFonts w:cstheme="majorHAnsi"/>
          <w:u w:val="single"/>
        </w:rPr>
      </w:pPr>
    </w:p>
    <w:p w14:paraId="439AC801" w14:textId="77777777" w:rsidR="009D5E5A" w:rsidRPr="00B94C66" w:rsidRDefault="009D5E5A" w:rsidP="004C20B4">
      <w:pPr>
        <w:pStyle w:val="Geenafstand"/>
        <w:spacing w:line="360" w:lineRule="auto"/>
        <w:rPr>
          <w:rFonts w:cstheme="majorHAnsi"/>
          <w:b/>
        </w:rPr>
      </w:pPr>
      <w:r w:rsidRPr="00B94C66">
        <w:rPr>
          <w:rFonts w:cstheme="majorHAnsi"/>
          <w:b/>
        </w:rPr>
        <w:t xml:space="preserve">Vibrator </w:t>
      </w:r>
    </w:p>
    <w:p w14:paraId="23F7B2D8"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Rechts 3x bewegen van kin naar begin strottenhoofd</w:t>
      </w:r>
    </w:p>
    <w:p w14:paraId="7094D232"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Rechts 3x cirkelvormige beweging maken onder kin (ongeveer bij begin strottenhoofd)</w:t>
      </w:r>
    </w:p>
    <w:p w14:paraId="1850BE2E"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Rechts 4x cirkelvormige beweging maken onder kin (ongeveer bij begin strottenhoofd) met een m-geluid</w:t>
      </w:r>
    </w:p>
    <w:p w14:paraId="6C9CA17B"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Links 3x bewegen van kin naar begin strottenhoofd</w:t>
      </w:r>
    </w:p>
    <w:p w14:paraId="4FEBE36B"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Links 3x cirkelvormige beweging maken onder kin (ongeveer bij begin strottenhoofd)</w:t>
      </w:r>
    </w:p>
    <w:p w14:paraId="278063E7"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Links 4x cirkelvormige beweging maken onder kin (ongeveer bij begin strottenhoofd) met een m-geluid</w:t>
      </w:r>
    </w:p>
    <w:p w14:paraId="03855B34"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Rechts naast adamsappel – 4x toonladder maken op m-geluid (2x van laag naar hoog, 2x van hoog naar laag)</w:t>
      </w:r>
    </w:p>
    <w:p w14:paraId="2E089BE7"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Links naast adamsappel – 4x toonladder maken op m-geluid (2x van laag naar hoog, 2x van hoog naar laag)</w:t>
      </w:r>
    </w:p>
    <w:p w14:paraId="1B51C7BC"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4x van begin strottenhoofd naar onder bewegen (2x rechts, 2x links)</w:t>
      </w:r>
    </w:p>
    <w:p w14:paraId="2B683078" w14:textId="77777777" w:rsidR="009D5E5A" w:rsidRPr="00B94C66" w:rsidRDefault="009D5E5A" w:rsidP="004C20B4">
      <w:pPr>
        <w:pStyle w:val="Geenafstand"/>
        <w:numPr>
          <w:ilvl w:val="0"/>
          <w:numId w:val="3"/>
        </w:numPr>
        <w:spacing w:line="360" w:lineRule="auto"/>
        <w:rPr>
          <w:rFonts w:cstheme="majorHAnsi"/>
        </w:rPr>
      </w:pPr>
      <w:r w:rsidRPr="00B94C66">
        <w:rPr>
          <w:rFonts w:cstheme="majorHAnsi"/>
        </w:rPr>
        <w:t>8x van begin strottenhoofd naar onder bewegen (4x rechts, 4x links) met glijtonen op m-geluid (van hoog naar laag)</w:t>
      </w:r>
    </w:p>
    <w:p w14:paraId="571835C6" w14:textId="77777777" w:rsidR="000021DA" w:rsidRPr="00B94C66" w:rsidRDefault="000021DA" w:rsidP="004C20B4">
      <w:pPr>
        <w:pStyle w:val="Geenafstand"/>
        <w:spacing w:line="360" w:lineRule="auto"/>
        <w:rPr>
          <w:rFonts w:cstheme="majorHAnsi"/>
          <w:i/>
        </w:rPr>
      </w:pPr>
    </w:p>
    <w:p w14:paraId="56D3C006" w14:textId="77777777" w:rsidR="009D5E5A" w:rsidRPr="00B94C66" w:rsidRDefault="009D5E5A" w:rsidP="004C20B4">
      <w:pPr>
        <w:pStyle w:val="Geenafstand"/>
        <w:spacing w:line="360" w:lineRule="auto"/>
        <w:rPr>
          <w:rFonts w:cstheme="majorHAnsi"/>
          <w:i/>
        </w:rPr>
      </w:pPr>
      <w:r w:rsidRPr="00B94C66">
        <w:rPr>
          <w:rFonts w:cstheme="majorHAnsi"/>
          <w:i/>
        </w:rPr>
        <w:t>Aandachtspunten:</w:t>
      </w:r>
    </w:p>
    <w:p w14:paraId="147A90E1" w14:textId="77777777" w:rsidR="009D5E5A" w:rsidRPr="00B94C66" w:rsidRDefault="009D5E5A" w:rsidP="004C20B4">
      <w:pPr>
        <w:pStyle w:val="Geenafstand"/>
        <w:spacing w:line="360" w:lineRule="auto"/>
        <w:rPr>
          <w:rFonts w:cstheme="majorHAnsi"/>
          <w:i/>
        </w:rPr>
      </w:pPr>
      <w:r w:rsidRPr="00B94C66">
        <w:rPr>
          <w:rFonts w:cstheme="majorHAnsi"/>
          <w:i/>
        </w:rPr>
        <w:t>-&gt; Zit je rechtop?</w:t>
      </w:r>
    </w:p>
    <w:p w14:paraId="3D14D464" w14:textId="77777777" w:rsidR="009D5E5A" w:rsidRPr="00B94C66" w:rsidRDefault="009D5E5A" w:rsidP="004C20B4">
      <w:pPr>
        <w:pStyle w:val="Geenafstand"/>
        <w:spacing w:line="360" w:lineRule="auto"/>
        <w:rPr>
          <w:rFonts w:cstheme="majorHAnsi"/>
          <w:i/>
        </w:rPr>
      </w:pPr>
      <w:r w:rsidRPr="00B94C66">
        <w:rPr>
          <w:rFonts w:cstheme="majorHAnsi"/>
          <w:i/>
        </w:rPr>
        <w:t xml:space="preserve">-&gt; Vergeet geen druk uit te oefenen met de vibrator! </w:t>
      </w:r>
    </w:p>
    <w:p w14:paraId="6324D332" w14:textId="77777777" w:rsidR="009D5E5A" w:rsidRPr="00B94C66" w:rsidRDefault="009D5E5A" w:rsidP="004C20B4">
      <w:pPr>
        <w:pStyle w:val="Geenafstand"/>
        <w:spacing w:line="360" w:lineRule="auto"/>
        <w:rPr>
          <w:rFonts w:cstheme="majorHAnsi"/>
          <w:i/>
        </w:rPr>
      </w:pPr>
      <w:r w:rsidRPr="00B94C66">
        <w:rPr>
          <w:rFonts w:cstheme="majorHAnsi"/>
          <w:i/>
        </w:rPr>
        <w:t>-&gt; Gebruik de vibrator niet óp het strottenhoofd of op een andere plek dan dichtbij het strottenhoofd.</w:t>
      </w:r>
    </w:p>
    <w:p w14:paraId="16C72153" w14:textId="77777777" w:rsidR="009D5E5A" w:rsidRPr="00B94C66" w:rsidRDefault="009D5E5A" w:rsidP="004C20B4">
      <w:pPr>
        <w:pStyle w:val="Geenafstand"/>
        <w:spacing w:line="360" w:lineRule="auto"/>
        <w:rPr>
          <w:rFonts w:cstheme="majorHAnsi"/>
          <w:i/>
        </w:rPr>
      </w:pPr>
      <w:r w:rsidRPr="00B94C66">
        <w:rPr>
          <w:rFonts w:cstheme="majorHAnsi"/>
          <w:i/>
        </w:rPr>
        <w:t>-&gt; Probeer je nek enigszins recht te houden.</w:t>
      </w:r>
    </w:p>
    <w:p w14:paraId="70561FCD" w14:textId="77777777" w:rsidR="009D5E5A" w:rsidRPr="00B94C66" w:rsidRDefault="009D5E5A" w:rsidP="004C20B4">
      <w:pPr>
        <w:pStyle w:val="Geenafstand"/>
        <w:pBdr>
          <w:bottom w:val="single" w:sz="6" w:space="1" w:color="auto"/>
        </w:pBdr>
        <w:spacing w:line="360" w:lineRule="auto"/>
        <w:rPr>
          <w:rFonts w:cstheme="majorHAnsi"/>
          <w:i/>
        </w:rPr>
      </w:pPr>
      <w:r w:rsidRPr="00B94C66">
        <w:rPr>
          <w:rFonts w:cstheme="majorHAnsi"/>
          <w:i/>
        </w:rPr>
        <w:t>-&gt; Doe wat goed voelt.</w:t>
      </w:r>
    </w:p>
    <w:p w14:paraId="330EF395" w14:textId="77777777" w:rsidR="004C20B4" w:rsidRPr="00B94C66" w:rsidRDefault="004C20B4" w:rsidP="004C20B4">
      <w:pPr>
        <w:pStyle w:val="Geenafstand"/>
        <w:pBdr>
          <w:bottom w:val="single" w:sz="6" w:space="1" w:color="auto"/>
        </w:pBdr>
        <w:spacing w:line="360" w:lineRule="auto"/>
        <w:rPr>
          <w:rFonts w:cstheme="majorHAnsi"/>
          <w:i/>
        </w:rPr>
      </w:pPr>
    </w:p>
    <w:p w14:paraId="5FA37B8F" w14:textId="77777777" w:rsidR="004C20B4" w:rsidRPr="00B94C66" w:rsidRDefault="004C20B4" w:rsidP="004C20B4">
      <w:pPr>
        <w:pStyle w:val="Geenafstand"/>
        <w:spacing w:line="360" w:lineRule="auto"/>
        <w:rPr>
          <w:rFonts w:cstheme="majorHAnsi"/>
          <w:b/>
        </w:rPr>
      </w:pPr>
    </w:p>
    <w:p w14:paraId="1DC81463" w14:textId="77777777" w:rsidR="00100BA8" w:rsidRPr="00B94C66" w:rsidRDefault="00100BA8" w:rsidP="004C20B4">
      <w:pPr>
        <w:pStyle w:val="Geenafstand"/>
        <w:spacing w:line="360" w:lineRule="auto"/>
        <w:rPr>
          <w:rFonts w:cstheme="majorHAnsi"/>
          <w:b/>
        </w:rPr>
      </w:pPr>
    </w:p>
    <w:p w14:paraId="1FC2E1F9" w14:textId="77777777" w:rsidR="00100BA8" w:rsidRPr="00B94C66" w:rsidRDefault="00100BA8" w:rsidP="004C20B4">
      <w:pPr>
        <w:pStyle w:val="Geenafstand"/>
        <w:spacing w:line="360" w:lineRule="auto"/>
        <w:rPr>
          <w:rFonts w:cstheme="majorHAnsi"/>
          <w:b/>
        </w:rPr>
      </w:pPr>
    </w:p>
    <w:p w14:paraId="1263D64A" w14:textId="77777777" w:rsidR="009D5E5A" w:rsidRPr="00B94C66" w:rsidRDefault="009D5E5A" w:rsidP="004C20B4">
      <w:pPr>
        <w:pStyle w:val="Geenafstand"/>
        <w:spacing w:line="360" w:lineRule="auto"/>
        <w:rPr>
          <w:rFonts w:cstheme="majorHAnsi"/>
          <w:b/>
        </w:rPr>
      </w:pPr>
      <w:proofErr w:type="spellStart"/>
      <w:r w:rsidRPr="00B94C66">
        <w:rPr>
          <w:rFonts w:cstheme="majorHAnsi"/>
          <w:b/>
        </w:rPr>
        <w:lastRenderedPageBreak/>
        <w:t>Lax</w:t>
      </w:r>
      <w:proofErr w:type="spellEnd"/>
      <w:r w:rsidRPr="00B94C66">
        <w:rPr>
          <w:rFonts w:cstheme="majorHAnsi"/>
          <w:b/>
        </w:rPr>
        <w:t xml:space="preserve"> Vox </w:t>
      </w:r>
    </w:p>
    <w:p w14:paraId="1B209DA4"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zonder toon - ong. 10 sec</w:t>
      </w:r>
    </w:p>
    <w:p w14:paraId="4D4C5E5D"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met oe-geluid - ong. 10 sec</w:t>
      </w:r>
    </w:p>
    <w:p w14:paraId="05CD020F"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met oe-geluid: variëren in duur van tonen - ong. 20 sec</w:t>
      </w:r>
    </w:p>
    <w:p w14:paraId="24D4BEFC"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met oe-geluid: variëren in hoogte van tonen (met glijtonen) - ong. 20 sec</w:t>
      </w:r>
    </w:p>
    <w:p w14:paraId="10AF929B"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met oe-geluid – ong. 5 sec</w:t>
      </w:r>
    </w:p>
    <w:p w14:paraId="3A97FB9B"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met oe-geluid op Vader Jacob (lied) – ong. 20 sec</w:t>
      </w:r>
    </w:p>
    <w:p w14:paraId="739C4518"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met oe-geluid – ong. 5 sec</w:t>
      </w:r>
    </w:p>
    <w:p w14:paraId="4D13971D"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met oe-geluid: variëren in hoogte van tonen (met glijtonen) – ong. 20 sec</w:t>
      </w:r>
    </w:p>
    <w:p w14:paraId="039914DF" w14:textId="77777777" w:rsidR="009D5E5A" w:rsidRPr="00B94C66" w:rsidRDefault="009D5E5A" w:rsidP="004C20B4">
      <w:pPr>
        <w:pStyle w:val="Geenafstand"/>
        <w:numPr>
          <w:ilvl w:val="0"/>
          <w:numId w:val="4"/>
        </w:numPr>
        <w:spacing w:line="360" w:lineRule="auto"/>
        <w:rPr>
          <w:rFonts w:cstheme="majorHAnsi"/>
        </w:rPr>
      </w:pPr>
      <w:r w:rsidRPr="00B94C66">
        <w:rPr>
          <w:rFonts w:cstheme="majorHAnsi"/>
        </w:rPr>
        <w:t>Bubbelen met oe-geluid – ong. 10 sec</w:t>
      </w:r>
    </w:p>
    <w:p w14:paraId="22C2609E" w14:textId="77777777" w:rsidR="000021DA" w:rsidRPr="00B94C66" w:rsidRDefault="000021DA" w:rsidP="004C20B4">
      <w:pPr>
        <w:pStyle w:val="Geenafstand"/>
        <w:spacing w:line="360" w:lineRule="auto"/>
        <w:rPr>
          <w:rFonts w:cstheme="majorHAnsi"/>
          <w:i/>
        </w:rPr>
      </w:pPr>
    </w:p>
    <w:p w14:paraId="16014A51" w14:textId="77777777" w:rsidR="009D5E5A" w:rsidRPr="00B94C66" w:rsidRDefault="009D5E5A" w:rsidP="004C20B4">
      <w:pPr>
        <w:pStyle w:val="Geenafstand"/>
        <w:spacing w:line="360" w:lineRule="auto"/>
        <w:rPr>
          <w:rFonts w:cstheme="majorHAnsi"/>
          <w:i/>
        </w:rPr>
      </w:pPr>
      <w:r w:rsidRPr="00B94C66">
        <w:rPr>
          <w:rFonts w:cstheme="majorHAnsi"/>
          <w:i/>
        </w:rPr>
        <w:t>Aandachtspunten:</w:t>
      </w:r>
    </w:p>
    <w:p w14:paraId="4A8CD2C0" w14:textId="77777777" w:rsidR="009D5E5A" w:rsidRPr="00B94C66" w:rsidRDefault="009D5E5A" w:rsidP="004C20B4">
      <w:pPr>
        <w:pStyle w:val="Geenafstand"/>
        <w:spacing w:line="360" w:lineRule="auto"/>
        <w:rPr>
          <w:rFonts w:cstheme="majorHAnsi"/>
          <w:i/>
        </w:rPr>
      </w:pPr>
      <w:r w:rsidRPr="00B94C66">
        <w:rPr>
          <w:rFonts w:cstheme="majorHAnsi"/>
          <w:i/>
        </w:rPr>
        <w:t>-&gt; Zit je rechtop?</w:t>
      </w:r>
    </w:p>
    <w:p w14:paraId="177DFAFA" w14:textId="77777777" w:rsidR="009D5E5A" w:rsidRPr="00B94C66" w:rsidRDefault="009D5E5A" w:rsidP="004C20B4">
      <w:pPr>
        <w:pStyle w:val="Geenafstand"/>
        <w:spacing w:line="360" w:lineRule="auto"/>
        <w:rPr>
          <w:rFonts w:cstheme="majorHAnsi"/>
          <w:i/>
        </w:rPr>
      </w:pPr>
      <w:r w:rsidRPr="00B94C66">
        <w:rPr>
          <w:rFonts w:cstheme="majorHAnsi"/>
          <w:i/>
        </w:rPr>
        <w:t>-&gt; Vergeet niet adem te halen tussendoor!</w:t>
      </w:r>
    </w:p>
    <w:p w14:paraId="5711F986" w14:textId="77777777" w:rsidR="009D5E5A" w:rsidRPr="00B94C66" w:rsidRDefault="009D5E5A" w:rsidP="004C20B4">
      <w:pPr>
        <w:pStyle w:val="Geenafstand"/>
        <w:spacing w:line="360" w:lineRule="auto"/>
        <w:rPr>
          <w:rFonts w:cstheme="majorHAnsi"/>
          <w:i/>
        </w:rPr>
      </w:pPr>
      <w:r w:rsidRPr="00B94C66">
        <w:rPr>
          <w:rFonts w:cstheme="majorHAnsi"/>
          <w:i/>
        </w:rPr>
        <w:t>-&gt; Sluit je lippen goed om de buis.</w:t>
      </w:r>
    </w:p>
    <w:p w14:paraId="679E6610" w14:textId="77777777" w:rsidR="009D5E5A" w:rsidRPr="00B94C66" w:rsidRDefault="009D5E5A" w:rsidP="004C20B4">
      <w:pPr>
        <w:pStyle w:val="Geenafstand"/>
        <w:spacing w:line="360" w:lineRule="auto"/>
        <w:rPr>
          <w:rFonts w:cstheme="majorHAnsi"/>
          <w:i/>
        </w:rPr>
      </w:pPr>
      <w:r w:rsidRPr="00B94C66">
        <w:rPr>
          <w:rFonts w:cstheme="majorHAnsi"/>
          <w:i/>
        </w:rPr>
        <w:t>-&gt; Houd je gezicht ontspannen. Wangen moeten meetrillen.</w:t>
      </w:r>
    </w:p>
    <w:p w14:paraId="42BE7297" w14:textId="77777777" w:rsidR="009D5E5A" w:rsidRPr="00B94C66" w:rsidRDefault="009D5E5A" w:rsidP="004C20B4">
      <w:pPr>
        <w:pStyle w:val="Geenafstand"/>
        <w:spacing w:line="360" w:lineRule="auto"/>
        <w:rPr>
          <w:rFonts w:cstheme="majorHAnsi"/>
          <w:i/>
        </w:rPr>
      </w:pPr>
      <w:r w:rsidRPr="00B94C66">
        <w:rPr>
          <w:rFonts w:cstheme="majorHAnsi"/>
          <w:i/>
        </w:rPr>
        <w:t>-&gt; Zit de slang niet te ver in het water</w:t>
      </w:r>
      <w:r w:rsidR="00426A0A">
        <w:rPr>
          <w:rFonts w:cstheme="majorHAnsi"/>
          <w:i/>
        </w:rPr>
        <w:t xml:space="preserve"> (ong. 1-2 cm)</w:t>
      </w:r>
      <w:r w:rsidRPr="00B94C66">
        <w:rPr>
          <w:rFonts w:cstheme="majorHAnsi"/>
          <w:i/>
        </w:rPr>
        <w:t>?</w:t>
      </w:r>
    </w:p>
    <w:p w14:paraId="1F3EF196" w14:textId="77777777" w:rsidR="009D5E5A" w:rsidRPr="00B94C66" w:rsidRDefault="009D5E5A" w:rsidP="004C20B4">
      <w:pPr>
        <w:pStyle w:val="Geenafstand"/>
        <w:spacing w:line="360" w:lineRule="auto"/>
        <w:rPr>
          <w:rFonts w:cstheme="majorHAnsi"/>
          <w:i/>
        </w:rPr>
      </w:pPr>
      <w:r w:rsidRPr="00B94C66">
        <w:rPr>
          <w:rFonts w:cstheme="majorHAnsi"/>
          <w:i/>
        </w:rPr>
        <w:t>-&gt; Is de bubbel in de fles redelijk rustig?</w:t>
      </w:r>
    </w:p>
    <w:p w14:paraId="4CC6BC17" w14:textId="77777777" w:rsidR="009D5E5A" w:rsidRPr="00B94C66" w:rsidRDefault="009D5E5A" w:rsidP="004C20B4">
      <w:pPr>
        <w:pStyle w:val="Geenafstand"/>
        <w:spacing w:line="360" w:lineRule="auto"/>
        <w:rPr>
          <w:rFonts w:cstheme="majorHAnsi"/>
          <w:i/>
        </w:rPr>
      </w:pPr>
      <w:r w:rsidRPr="00B94C66">
        <w:rPr>
          <w:rFonts w:cstheme="majorHAnsi"/>
          <w:i/>
        </w:rPr>
        <w:t>-&gt; Probeer je ademhaling laag te houden. Buik geleidelijk aantrekken bij het bubbelen, en buik weer naar voren te laten veren bij het inademen (loslaten).</w:t>
      </w:r>
    </w:p>
    <w:p w14:paraId="7F2AABD2" w14:textId="77777777" w:rsidR="00DC3CD0" w:rsidRPr="00B94C66" w:rsidRDefault="00DC3CD0" w:rsidP="004C20B4">
      <w:pPr>
        <w:spacing w:line="360" w:lineRule="auto"/>
        <w:rPr>
          <w:rFonts w:asciiTheme="majorHAnsi" w:hAnsiTheme="majorHAnsi" w:cstheme="majorHAnsi"/>
          <w:b/>
          <w:sz w:val="24"/>
          <w:szCs w:val="28"/>
        </w:rPr>
      </w:pPr>
      <w:r w:rsidRPr="00B94C66">
        <w:rPr>
          <w:rFonts w:asciiTheme="majorHAnsi" w:hAnsiTheme="majorHAnsi" w:cstheme="majorHAnsi"/>
          <w:b/>
          <w:sz w:val="24"/>
          <w:szCs w:val="28"/>
        </w:rPr>
        <w:br w:type="page"/>
      </w:r>
    </w:p>
    <w:p w14:paraId="230EA5F4" w14:textId="6AE7F4CF" w:rsidR="005745FF" w:rsidRPr="00B94C66" w:rsidRDefault="00A96472" w:rsidP="00A96472">
      <w:pPr>
        <w:pStyle w:val="Geenafstand"/>
        <w:spacing w:line="360" w:lineRule="auto"/>
        <w:rPr>
          <w:rFonts w:cstheme="majorHAnsi"/>
          <w:sz w:val="28"/>
          <w:szCs w:val="26"/>
        </w:rPr>
      </w:pPr>
      <w:r w:rsidRPr="00B94C66">
        <w:rPr>
          <w:rFonts w:cstheme="majorHAnsi"/>
          <w:b/>
          <w:sz w:val="28"/>
          <w:szCs w:val="26"/>
        </w:rPr>
        <w:lastRenderedPageBreak/>
        <w:t xml:space="preserve">Bijlage </w:t>
      </w:r>
      <w:r w:rsidR="00377A65">
        <w:rPr>
          <w:rFonts w:cstheme="majorHAnsi"/>
          <w:b/>
          <w:sz w:val="28"/>
          <w:szCs w:val="26"/>
        </w:rPr>
        <w:t>3</w:t>
      </w:r>
      <w:r w:rsidR="000021DA" w:rsidRPr="00B94C66">
        <w:rPr>
          <w:rFonts w:cstheme="majorHAnsi"/>
          <w:b/>
          <w:sz w:val="28"/>
          <w:szCs w:val="26"/>
        </w:rPr>
        <w:t xml:space="preserve">. </w:t>
      </w:r>
      <w:r w:rsidR="000021DA" w:rsidRPr="00B94C66">
        <w:rPr>
          <w:rFonts w:cstheme="majorHAnsi"/>
          <w:sz w:val="28"/>
          <w:szCs w:val="26"/>
        </w:rPr>
        <w:t>Gehanteerde checklist</w:t>
      </w:r>
    </w:p>
    <w:p w14:paraId="0401557D" w14:textId="77777777" w:rsidR="005745FF" w:rsidRPr="00B94C66" w:rsidRDefault="005745FF" w:rsidP="005745FF">
      <w:pPr>
        <w:pStyle w:val="Geenafstand"/>
        <w:rPr>
          <w:rFonts w:cstheme="majorHAnsi"/>
          <w:u w:val="single"/>
        </w:rPr>
      </w:pPr>
      <w:r w:rsidRPr="00B94C66">
        <w:rPr>
          <w:rFonts w:cstheme="majorHAnsi"/>
          <w:u w:val="single"/>
        </w:rPr>
        <w:t>Checklist</w:t>
      </w:r>
    </w:p>
    <w:p w14:paraId="423959B4" w14:textId="77777777" w:rsidR="005745FF" w:rsidRPr="00B94C66" w:rsidRDefault="005745FF" w:rsidP="005745FF">
      <w:pPr>
        <w:pStyle w:val="Geenafstand"/>
        <w:rPr>
          <w:rFonts w:cstheme="majorHAnsi"/>
        </w:rPr>
      </w:pPr>
    </w:p>
    <w:tbl>
      <w:tblPr>
        <w:tblStyle w:val="Tabelraster"/>
        <w:tblW w:w="10206" w:type="dxa"/>
        <w:tblInd w:w="-572" w:type="dxa"/>
        <w:tblLook w:val="04A0" w:firstRow="1" w:lastRow="0" w:firstColumn="1" w:lastColumn="0" w:noHBand="0" w:noVBand="1"/>
      </w:tblPr>
      <w:tblGrid>
        <w:gridCol w:w="2127"/>
        <w:gridCol w:w="2693"/>
        <w:gridCol w:w="2693"/>
        <w:gridCol w:w="2693"/>
      </w:tblGrid>
      <w:tr w:rsidR="005745FF" w:rsidRPr="00B94C66" w14:paraId="2DD044F4" w14:textId="77777777" w:rsidTr="005745FF">
        <w:tc>
          <w:tcPr>
            <w:tcW w:w="2127" w:type="dxa"/>
          </w:tcPr>
          <w:p w14:paraId="2D331832" w14:textId="77777777" w:rsidR="005745FF" w:rsidRPr="00B94C66" w:rsidRDefault="005745FF" w:rsidP="004C20B4">
            <w:pPr>
              <w:pStyle w:val="Geenafstand"/>
              <w:spacing w:line="360" w:lineRule="auto"/>
              <w:jc w:val="center"/>
              <w:rPr>
                <w:rFonts w:cstheme="majorHAnsi"/>
                <w:u w:val="single"/>
              </w:rPr>
            </w:pPr>
          </w:p>
        </w:tc>
        <w:tc>
          <w:tcPr>
            <w:tcW w:w="2693" w:type="dxa"/>
          </w:tcPr>
          <w:p w14:paraId="1C340CC9" w14:textId="77777777" w:rsidR="005745FF" w:rsidRPr="00B94C66" w:rsidRDefault="005745FF" w:rsidP="004C20B4">
            <w:pPr>
              <w:pStyle w:val="Geenafstand"/>
              <w:spacing w:line="360" w:lineRule="auto"/>
              <w:jc w:val="center"/>
              <w:rPr>
                <w:rFonts w:cstheme="majorHAnsi"/>
                <w:u w:val="single"/>
              </w:rPr>
            </w:pPr>
            <w:r w:rsidRPr="00B94C66">
              <w:rPr>
                <w:rFonts w:cstheme="majorHAnsi"/>
                <w:u w:val="single"/>
              </w:rPr>
              <w:t>Voor het begin van de werkdag</w:t>
            </w:r>
          </w:p>
        </w:tc>
        <w:tc>
          <w:tcPr>
            <w:tcW w:w="2693" w:type="dxa"/>
          </w:tcPr>
          <w:p w14:paraId="13DB2D99" w14:textId="77777777" w:rsidR="005745FF" w:rsidRPr="00B94C66" w:rsidRDefault="005745FF" w:rsidP="004C20B4">
            <w:pPr>
              <w:pStyle w:val="Geenafstand"/>
              <w:spacing w:line="360" w:lineRule="auto"/>
              <w:jc w:val="center"/>
              <w:rPr>
                <w:rFonts w:cstheme="majorHAnsi"/>
                <w:u w:val="single"/>
              </w:rPr>
            </w:pPr>
            <w:r w:rsidRPr="00B94C66">
              <w:rPr>
                <w:rFonts w:cstheme="majorHAnsi"/>
                <w:u w:val="single"/>
              </w:rPr>
              <w:t>Tijdens de middagpauze</w:t>
            </w:r>
          </w:p>
          <w:p w14:paraId="5A71115C" w14:textId="77777777" w:rsidR="005745FF" w:rsidRPr="00B94C66" w:rsidRDefault="005745FF" w:rsidP="004C20B4">
            <w:pPr>
              <w:pStyle w:val="Geenafstand"/>
              <w:spacing w:line="360" w:lineRule="auto"/>
              <w:jc w:val="center"/>
              <w:rPr>
                <w:rFonts w:cstheme="majorHAnsi"/>
                <w:u w:val="single"/>
              </w:rPr>
            </w:pPr>
            <w:r w:rsidRPr="00B94C66">
              <w:rPr>
                <w:rFonts w:cstheme="majorHAnsi"/>
                <w:u w:val="single"/>
              </w:rPr>
              <w:t>(ongeveer)</w:t>
            </w:r>
          </w:p>
        </w:tc>
        <w:tc>
          <w:tcPr>
            <w:tcW w:w="2693" w:type="dxa"/>
          </w:tcPr>
          <w:p w14:paraId="3EB3DAE7" w14:textId="77777777" w:rsidR="005745FF" w:rsidRPr="00B94C66" w:rsidRDefault="005745FF" w:rsidP="004C20B4">
            <w:pPr>
              <w:pStyle w:val="Geenafstand"/>
              <w:spacing w:line="360" w:lineRule="auto"/>
              <w:jc w:val="center"/>
              <w:rPr>
                <w:rFonts w:cstheme="majorHAnsi"/>
                <w:u w:val="single"/>
              </w:rPr>
            </w:pPr>
            <w:r w:rsidRPr="00B94C66">
              <w:rPr>
                <w:rFonts w:cstheme="majorHAnsi"/>
                <w:u w:val="single"/>
              </w:rPr>
              <w:t>Aan het eind van de werkdag</w:t>
            </w:r>
          </w:p>
          <w:p w14:paraId="14E199A6" w14:textId="77777777" w:rsidR="005745FF" w:rsidRPr="00B94C66" w:rsidRDefault="005745FF" w:rsidP="004C20B4">
            <w:pPr>
              <w:pStyle w:val="Geenafstand"/>
              <w:spacing w:line="360" w:lineRule="auto"/>
              <w:jc w:val="center"/>
              <w:rPr>
                <w:rFonts w:cstheme="majorHAnsi"/>
                <w:u w:val="single"/>
              </w:rPr>
            </w:pPr>
          </w:p>
        </w:tc>
      </w:tr>
      <w:tr w:rsidR="005745FF" w:rsidRPr="00B94C66" w14:paraId="7B26DAFB" w14:textId="77777777" w:rsidTr="005745FF">
        <w:tc>
          <w:tcPr>
            <w:tcW w:w="2127" w:type="dxa"/>
          </w:tcPr>
          <w:p w14:paraId="29F221B4" w14:textId="77777777" w:rsidR="005745FF" w:rsidRPr="00B94C66" w:rsidRDefault="005745FF" w:rsidP="004C20B4">
            <w:pPr>
              <w:pStyle w:val="Geenafstand"/>
              <w:spacing w:line="360" w:lineRule="auto"/>
              <w:rPr>
                <w:rFonts w:cstheme="majorHAnsi"/>
              </w:rPr>
            </w:pPr>
            <w:r w:rsidRPr="00B94C66">
              <w:rPr>
                <w:rFonts w:cstheme="majorHAnsi"/>
              </w:rPr>
              <w:t>Gevoel in de keel</w:t>
            </w:r>
          </w:p>
        </w:tc>
        <w:tc>
          <w:tcPr>
            <w:tcW w:w="2693" w:type="dxa"/>
          </w:tcPr>
          <w:p w14:paraId="4903C0CB" w14:textId="77777777" w:rsidR="005745FF" w:rsidRPr="00B94C66" w:rsidRDefault="005745FF" w:rsidP="004C20B4">
            <w:pPr>
              <w:pStyle w:val="Geenafstand"/>
              <w:spacing w:line="360" w:lineRule="auto"/>
              <w:jc w:val="center"/>
              <w:rPr>
                <w:rFonts w:cstheme="majorHAnsi"/>
                <w:i/>
              </w:rPr>
            </w:pPr>
            <w:r w:rsidRPr="00B94C66">
              <w:rPr>
                <w:rFonts w:cstheme="majorHAnsi"/>
                <w:i/>
              </w:rPr>
              <w:t>keel voelt fijner/geen verschil/keel voelt minder fijn</w:t>
            </w:r>
          </w:p>
        </w:tc>
        <w:tc>
          <w:tcPr>
            <w:tcW w:w="2693" w:type="dxa"/>
          </w:tcPr>
          <w:p w14:paraId="300813BF" w14:textId="77777777" w:rsidR="005745FF" w:rsidRPr="00B94C66" w:rsidRDefault="005745FF" w:rsidP="004C20B4">
            <w:pPr>
              <w:pStyle w:val="Geenafstand"/>
              <w:spacing w:line="360" w:lineRule="auto"/>
              <w:jc w:val="center"/>
              <w:rPr>
                <w:rFonts w:cstheme="majorHAnsi"/>
                <w:i/>
              </w:rPr>
            </w:pPr>
            <w:r w:rsidRPr="00B94C66">
              <w:rPr>
                <w:rFonts w:cstheme="majorHAnsi"/>
                <w:i/>
              </w:rPr>
              <w:t>keel voelt fijner/geen verschil/keel voelt minder fijn</w:t>
            </w:r>
          </w:p>
        </w:tc>
        <w:tc>
          <w:tcPr>
            <w:tcW w:w="2693" w:type="dxa"/>
          </w:tcPr>
          <w:p w14:paraId="40EA64B9" w14:textId="77777777" w:rsidR="005745FF" w:rsidRPr="00B94C66" w:rsidRDefault="005745FF" w:rsidP="004C20B4">
            <w:pPr>
              <w:pStyle w:val="Geenafstand"/>
              <w:spacing w:line="360" w:lineRule="auto"/>
              <w:jc w:val="center"/>
              <w:rPr>
                <w:rFonts w:cstheme="majorHAnsi"/>
                <w:i/>
              </w:rPr>
            </w:pPr>
            <w:r w:rsidRPr="00B94C66">
              <w:rPr>
                <w:rFonts w:cstheme="majorHAnsi"/>
                <w:i/>
              </w:rPr>
              <w:t>keel voelt fijner/geen verschil/keel voelt minder fijn</w:t>
            </w:r>
          </w:p>
        </w:tc>
      </w:tr>
      <w:tr w:rsidR="005745FF" w:rsidRPr="00B94C66" w14:paraId="0330E762" w14:textId="77777777" w:rsidTr="005745FF">
        <w:tc>
          <w:tcPr>
            <w:tcW w:w="2127" w:type="dxa"/>
          </w:tcPr>
          <w:p w14:paraId="1CABBDDB" w14:textId="77777777" w:rsidR="005745FF" w:rsidRPr="00B94C66" w:rsidRDefault="005745FF" w:rsidP="004C20B4">
            <w:pPr>
              <w:pStyle w:val="Geenafstand"/>
              <w:spacing w:line="360" w:lineRule="auto"/>
              <w:rPr>
                <w:rFonts w:cstheme="majorHAnsi"/>
              </w:rPr>
            </w:pPr>
            <w:r w:rsidRPr="00B94C66">
              <w:rPr>
                <w:rFonts w:cstheme="majorHAnsi"/>
              </w:rPr>
              <w:t>Gevoel in de keel (ruimte in de keel)</w:t>
            </w:r>
          </w:p>
        </w:tc>
        <w:tc>
          <w:tcPr>
            <w:tcW w:w="2693" w:type="dxa"/>
          </w:tcPr>
          <w:p w14:paraId="039F38FA" w14:textId="77777777" w:rsidR="005745FF" w:rsidRPr="00B94C66" w:rsidRDefault="005745FF" w:rsidP="004C20B4">
            <w:pPr>
              <w:pStyle w:val="Geenafstand"/>
              <w:spacing w:line="360" w:lineRule="auto"/>
              <w:jc w:val="center"/>
              <w:rPr>
                <w:rFonts w:cstheme="majorHAnsi"/>
                <w:i/>
              </w:rPr>
            </w:pPr>
            <w:r w:rsidRPr="00B94C66">
              <w:rPr>
                <w:rFonts w:cstheme="majorHAnsi"/>
                <w:i/>
              </w:rPr>
              <w:t>keel voelt meer open/geen verschil/keel voelt meer gesloten</w:t>
            </w:r>
          </w:p>
        </w:tc>
        <w:tc>
          <w:tcPr>
            <w:tcW w:w="2693" w:type="dxa"/>
          </w:tcPr>
          <w:p w14:paraId="0E598E10" w14:textId="77777777" w:rsidR="005745FF" w:rsidRPr="00B94C66" w:rsidRDefault="005745FF" w:rsidP="004C20B4">
            <w:pPr>
              <w:pStyle w:val="Geenafstand"/>
              <w:spacing w:line="360" w:lineRule="auto"/>
              <w:jc w:val="center"/>
              <w:rPr>
                <w:rFonts w:cstheme="majorHAnsi"/>
                <w:i/>
              </w:rPr>
            </w:pPr>
            <w:r w:rsidRPr="00B94C66">
              <w:rPr>
                <w:rFonts w:cstheme="majorHAnsi"/>
                <w:i/>
              </w:rPr>
              <w:t>keel voelt meer open/geen verschil/keel voelt meer gesloten</w:t>
            </w:r>
          </w:p>
        </w:tc>
        <w:tc>
          <w:tcPr>
            <w:tcW w:w="2693" w:type="dxa"/>
          </w:tcPr>
          <w:p w14:paraId="1CABBAFB" w14:textId="77777777" w:rsidR="005745FF" w:rsidRPr="00B94C66" w:rsidRDefault="005745FF" w:rsidP="004C20B4">
            <w:pPr>
              <w:pStyle w:val="Geenafstand"/>
              <w:spacing w:line="360" w:lineRule="auto"/>
              <w:jc w:val="center"/>
              <w:rPr>
                <w:rFonts w:cstheme="majorHAnsi"/>
                <w:i/>
              </w:rPr>
            </w:pPr>
            <w:r w:rsidRPr="00B94C66">
              <w:rPr>
                <w:rFonts w:cstheme="majorHAnsi"/>
                <w:i/>
              </w:rPr>
              <w:t>keel voelt meer open/geen verschil/keel voelt meer gesloten</w:t>
            </w:r>
          </w:p>
        </w:tc>
      </w:tr>
      <w:tr w:rsidR="005745FF" w:rsidRPr="00B94C66" w14:paraId="31C7398E" w14:textId="77777777" w:rsidTr="005745FF">
        <w:tc>
          <w:tcPr>
            <w:tcW w:w="2127" w:type="dxa"/>
          </w:tcPr>
          <w:p w14:paraId="062956EC" w14:textId="77777777" w:rsidR="005745FF" w:rsidRPr="00B94C66" w:rsidRDefault="005745FF" w:rsidP="004C20B4">
            <w:pPr>
              <w:pStyle w:val="Geenafstand"/>
              <w:spacing w:line="360" w:lineRule="auto"/>
              <w:rPr>
                <w:rFonts w:cstheme="majorHAnsi"/>
              </w:rPr>
            </w:pPr>
            <w:r w:rsidRPr="00B94C66">
              <w:rPr>
                <w:rFonts w:cstheme="majorHAnsi"/>
              </w:rPr>
              <w:t>Spanning rondom het strottenhoofd</w:t>
            </w:r>
          </w:p>
        </w:tc>
        <w:tc>
          <w:tcPr>
            <w:tcW w:w="2693" w:type="dxa"/>
          </w:tcPr>
          <w:p w14:paraId="7AF857AD" w14:textId="77777777" w:rsidR="005745FF" w:rsidRPr="00B94C66" w:rsidRDefault="005745FF" w:rsidP="004C20B4">
            <w:pPr>
              <w:pStyle w:val="Geenafstand"/>
              <w:spacing w:line="360" w:lineRule="auto"/>
              <w:jc w:val="center"/>
              <w:rPr>
                <w:rFonts w:cstheme="majorHAnsi"/>
                <w:i/>
              </w:rPr>
            </w:pPr>
            <w:r w:rsidRPr="00B94C66">
              <w:rPr>
                <w:rFonts w:cstheme="majorHAnsi"/>
                <w:i/>
              </w:rPr>
              <w:t>gevoel van minder spanning/geen verschil/gevoel van meer spanning</w:t>
            </w:r>
          </w:p>
        </w:tc>
        <w:tc>
          <w:tcPr>
            <w:tcW w:w="2693" w:type="dxa"/>
          </w:tcPr>
          <w:p w14:paraId="244884AC" w14:textId="77777777" w:rsidR="005745FF" w:rsidRPr="00B94C66" w:rsidRDefault="005745FF" w:rsidP="004C20B4">
            <w:pPr>
              <w:pStyle w:val="Geenafstand"/>
              <w:spacing w:line="360" w:lineRule="auto"/>
              <w:jc w:val="center"/>
              <w:rPr>
                <w:rFonts w:cstheme="majorHAnsi"/>
                <w:i/>
              </w:rPr>
            </w:pPr>
            <w:r w:rsidRPr="00B94C66">
              <w:rPr>
                <w:rFonts w:cstheme="majorHAnsi"/>
                <w:i/>
              </w:rPr>
              <w:t>gevoel van minder spanning/geen verschil/gevoel van meer spanning</w:t>
            </w:r>
          </w:p>
        </w:tc>
        <w:tc>
          <w:tcPr>
            <w:tcW w:w="2693" w:type="dxa"/>
          </w:tcPr>
          <w:p w14:paraId="0D16765B" w14:textId="77777777" w:rsidR="005745FF" w:rsidRPr="00B94C66" w:rsidRDefault="005745FF" w:rsidP="004C20B4">
            <w:pPr>
              <w:pStyle w:val="Geenafstand"/>
              <w:spacing w:line="360" w:lineRule="auto"/>
              <w:jc w:val="center"/>
              <w:rPr>
                <w:rFonts w:cstheme="majorHAnsi"/>
                <w:i/>
              </w:rPr>
            </w:pPr>
            <w:r w:rsidRPr="00B94C66">
              <w:rPr>
                <w:rFonts w:cstheme="majorHAnsi"/>
                <w:i/>
              </w:rPr>
              <w:t>gevoel van minder spanning/geen verschil/gevoel van meer spanning</w:t>
            </w:r>
          </w:p>
        </w:tc>
      </w:tr>
      <w:tr w:rsidR="005745FF" w:rsidRPr="00B94C66" w14:paraId="2E3DB692" w14:textId="77777777" w:rsidTr="005745FF">
        <w:tc>
          <w:tcPr>
            <w:tcW w:w="2127" w:type="dxa"/>
          </w:tcPr>
          <w:p w14:paraId="42F7D4C7" w14:textId="77777777" w:rsidR="005745FF" w:rsidRPr="00B94C66" w:rsidRDefault="005745FF" w:rsidP="004C20B4">
            <w:pPr>
              <w:pStyle w:val="Geenafstand"/>
              <w:spacing w:line="360" w:lineRule="auto"/>
              <w:rPr>
                <w:rFonts w:cstheme="majorHAnsi"/>
              </w:rPr>
            </w:pPr>
            <w:r w:rsidRPr="00B94C66">
              <w:rPr>
                <w:rFonts w:cstheme="majorHAnsi"/>
              </w:rPr>
              <w:t>De gehele oefening is volgens de instructie uitgevoerd</w:t>
            </w:r>
          </w:p>
        </w:tc>
        <w:tc>
          <w:tcPr>
            <w:tcW w:w="2693" w:type="dxa"/>
          </w:tcPr>
          <w:p w14:paraId="38AAA81E" w14:textId="77777777" w:rsidR="005745FF" w:rsidRPr="00B94C66" w:rsidRDefault="005745FF" w:rsidP="004C20B4">
            <w:pPr>
              <w:pStyle w:val="Geenafstand"/>
              <w:spacing w:line="360" w:lineRule="auto"/>
              <w:jc w:val="center"/>
              <w:rPr>
                <w:rFonts w:cstheme="majorHAnsi"/>
                <w:i/>
              </w:rPr>
            </w:pPr>
            <w:r w:rsidRPr="00B94C66">
              <w:rPr>
                <w:rFonts w:cstheme="majorHAnsi"/>
                <w:i/>
              </w:rPr>
              <w:t>ja/deels/nee</w:t>
            </w:r>
          </w:p>
        </w:tc>
        <w:tc>
          <w:tcPr>
            <w:tcW w:w="2693" w:type="dxa"/>
          </w:tcPr>
          <w:p w14:paraId="060047DD" w14:textId="77777777" w:rsidR="005745FF" w:rsidRPr="00B94C66" w:rsidRDefault="005745FF" w:rsidP="004C20B4">
            <w:pPr>
              <w:pStyle w:val="Geenafstand"/>
              <w:spacing w:line="360" w:lineRule="auto"/>
              <w:jc w:val="center"/>
              <w:rPr>
                <w:rFonts w:cstheme="majorHAnsi"/>
                <w:i/>
              </w:rPr>
            </w:pPr>
            <w:r w:rsidRPr="00B94C66">
              <w:rPr>
                <w:rFonts w:cstheme="majorHAnsi"/>
                <w:i/>
              </w:rPr>
              <w:t>ja/deels/nee</w:t>
            </w:r>
          </w:p>
        </w:tc>
        <w:tc>
          <w:tcPr>
            <w:tcW w:w="2693" w:type="dxa"/>
          </w:tcPr>
          <w:p w14:paraId="53D1AF44" w14:textId="77777777" w:rsidR="005745FF" w:rsidRPr="00B94C66" w:rsidRDefault="005745FF" w:rsidP="004C20B4">
            <w:pPr>
              <w:pStyle w:val="Geenafstand"/>
              <w:spacing w:line="360" w:lineRule="auto"/>
              <w:jc w:val="center"/>
              <w:rPr>
                <w:rFonts w:cstheme="majorHAnsi"/>
                <w:i/>
              </w:rPr>
            </w:pPr>
            <w:r w:rsidRPr="00B94C66">
              <w:rPr>
                <w:rFonts w:cstheme="majorHAnsi"/>
                <w:i/>
              </w:rPr>
              <w:t>ja/deels/nee</w:t>
            </w:r>
          </w:p>
        </w:tc>
      </w:tr>
      <w:tr w:rsidR="005745FF" w:rsidRPr="00B94C66" w14:paraId="40FE2D71" w14:textId="77777777" w:rsidTr="005745FF">
        <w:tc>
          <w:tcPr>
            <w:tcW w:w="2127" w:type="dxa"/>
          </w:tcPr>
          <w:p w14:paraId="1091C3FA" w14:textId="77777777" w:rsidR="005745FF" w:rsidRPr="00B94C66" w:rsidRDefault="005745FF" w:rsidP="004C20B4">
            <w:pPr>
              <w:pStyle w:val="Geenafstand"/>
              <w:spacing w:line="360" w:lineRule="auto"/>
              <w:rPr>
                <w:rFonts w:cstheme="majorHAnsi"/>
              </w:rPr>
            </w:pPr>
            <w:r w:rsidRPr="00B94C66">
              <w:rPr>
                <w:rFonts w:cstheme="majorHAnsi"/>
              </w:rPr>
              <w:t>Er zijn twee minuten besteed aan het uitvoeren van de oefening</w:t>
            </w:r>
          </w:p>
        </w:tc>
        <w:tc>
          <w:tcPr>
            <w:tcW w:w="2693" w:type="dxa"/>
          </w:tcPr>
          <w:p w14:paraId="4318057E" w14:textId="77777777" w:rsidR="005745FF" w:rsidRPr="00B94C66" w:rsidRDefault="005745FF" w:rsidP="004C20B4">
            <w:pPr>
              <w:pStyle w:val="Geenafstand"/>
              <w:spacing w:line="360" w:lineRule="auto"/>
              <w:jc w:val="center"/>
              <w:rPr>
                <w:rFonts w:cstheme="majorHAnsi"/>
                <w:i/>
              </w:rPr>
            </w:pPr>
            <w:r w:rsidRPr="00B94C66">
              <w:rPr>
                <w:rFonts w:cstheme="majorHAnsi"/>
                <w:i/>
              </w:rPr>
              <w:t>ja/deels/nee</w:t>
            </w:r>
          </w:p>
        </w:tc>
        <w:tc>
          <w:tcPr>
            <w:tcW w:w="2693" w:type="dxa"/>
          </w:tcPr>
          <w:p w14:paraId="0B978B0B" w14:textId="77777777" w:rsidR="005745FF" w:rsidRPr="00B94C66" w:rsidRDefault="005745FF" w:rsidP="004C20B4">
            <w:pPr>
              <w:pStyle w:val="Geenafstand"/>
              <w:spacing w:line="360" w:lineRule="auto"/>
              <w:jc w:val="center"/>
              <w:rPr>
                <w:rFonts w:cstheme="majorHAnsi"/>
                <w:i/>
              </w:rPr>
            </w:pPr>
            <w:r w:rsidRPr="00B94C66">
              <w:rPr>
                <w:rFonts w:cstheme="majorHAnsi"/>
                <w:i/>
              </w:rPr>
              <w:t>ja/deels/nee</w:t>
            </w:r>
          </w:p>
        </w:tc>
        <w:tc>
          <w:tcPr>
            <w:tcW w:w="2693" w:type="dxa"/>
          </w:tcPr>
          <w:p w14:paraId="4FBDD76C" w14:textId="77777777" w:rsidR="005745FF" w:rsidRPr="00B94C66" w:rsidRDefault="005745FF" w:rsidP="004C20B4">
            <w:pPr>
              <w:pStyle w:val="Geenafstand"/>
              <w:spacing w:line="360" w:lineRule="auto"/>
              <w:jc w:val="center"/>
              <w:rPr>
                <w:rFonts w:cstheme="majorHAnsi"/>
                <w:i/>
              </w:rPr>
            </w:pPr>
            <w:r w:rsidRPr="00B94C66">
              <w:rPr>
                <w:rFonts w:cstheme="majorHAnsi"/>
                <w:i/>
              </w:rPr>
              <w:t>ja/deels/nee</w:t>
            </w:r>
          </w:p>
        </w:tc>
      </w:tr>
      <w:tr w:rsidR="005745FF" w:rsidRPr="00B94C66" w14:paraId="3986CDAE" w14:textId="77777777" w:rsidTr="005745FF">
        <w:tc>
          <w:tcPr>
            <w:tcW w:w="2127" w:type="dxa"/>
          </w:tcPr>
          <w:p w14:paraId="72220E68" w14:textId="77777777" w:rsidR="005745FF" w:rsidRPr="00B94C66" w:rsidRDefault="005745FF" w:rsidP="004C20B4">
            <w:pPr>
              <w:pStyle w:val="Geenafstand"/>
              <w:spacing w:line="360" w:lineRule="auto"/>
              <w:rPr>
                <w:rFonts w:cstheme="majorHAnsi"/>
              </w:rPr>
            </w:pPr>
            <w:r w:rsidRPr="00B94C66">
              <w:rPr>
                <w:rFonts w:cstheme="majorHAnsi"/>
              </w:rPr>
              <w:t>Overige opmerkingen (optioneel)</w:t>
            </w:r>
          </w:p>
        </w:tc>
        <w:tc>
          <w:tcPr>
            <w:tcW w:w="2693" w:type="dxa"/>
          </w:tcPr>
          <w:p w14:paraId="1F8F9B21" w14:textId="77777777" w:rsidR="005745FF" w:rsidRPr="00B94C66" w:rsidRDefault="005745FF" w:rsidP="004C20B4">
            <w:pPr>
              <w:pStyle w:val="Geenafstand"/>
              <w:spacing w:line="360" w:lineRule="auto"/>
              <w:jc w:val="center"/>
              <w:rPr>
                <w:rFonts w:cstheme="majorHAnsi"/>
                <w:i/>
              </w:rPr>
            </w:pPr>
          </w:p>
        </w:tc>
        <w:tc>
          <w:tcPr>
            <w:tcW w:w="2693" w:type="dxa"/>
          </w:tcPr>
          <w:p w14:paraId="633EF177" w14:textId="77777777" w:rsidR="005745FF" w:rsidRPr="00B94C66" w:rsidRDefault="005745FF" w:rsidP="004C20B4">
            <w:pPr>
              <w:pStyle w:val="Geenafstand"/>
              <w:spacing w:line="360" w:lineRule="auto"/>
              <w:jc w:val="center"/>
              <w:rPr>
                <w:rFonts w:cstheme="majorHAnsi"/>
                <w:i/>
              </w:rPr>
            </w:pPr>
          </w:p>
        </w:tc>
        <w:tc>
          <w:tcPr>
            <w:tcW w:w="2693" w:type="dxa"/>
          </w:tcPr>
          <w:p w14:paraId="00C25014" w14:textId="77777777" w:rsidR="005745FF" w:rsidRPr="00B94C66" w:rsidRDefault="005745FF" w:rsidP="004C20B4">
            <w:pPr>
              <w:pStyle w:val="Geenafstand"/>
              <w:spacing w:line="360" w:lineRule="auto"/>
              <w:jc w:val="center"/>
              <w:rPr>
                <w:rFonts w:cstheme="majorHAnsi"/>
                <w:i/>
              </w:rPr>
            </w:pPr>
          </w:p>
        </w:tc>
      </w:tr>
    </w:tbl>
    <w:p w14:paraId="038D71D2" w14:textId="77777777" w:rsidR="005745FF" w:rsidRPr="00B94C66" w:rsidRDefault="005745FF">
      <w:pPr>
        <w:rPr>
          <w:rFonts w:asciiTheme="majorHAnsi" w:hAnsiTheme="majorHAnsi" w:cstheme="majorHAnsi"/>
          <w:b/>
          <w:sz w:val="24"/>
          <w:szCs w:val="28"/>
        </w:rPr>
      </w:pPr>
      <w:r w:rsidRPr="00B94C66">
        <w:rPr>
          <w:rFonts w:asciiTheme="majorHAnsi" w:hAnsiTheme="majorHAnsi" w:cstheme="majorHAnsi"/>
          <w:b/>
          <w:sz w:val="24"/>
          <w:szCs w:val="28"/>
        </w:rPr>
        <w:br w:type="page"/>
      </w:r>
    </w:p>
    <w:p w14:paraId="6454298D" w14:textId="3B96C322" w:rsidR="00834A1C" w:rsidRPr="00B94C66" w:rsidRDefault="005745FF" w:rsidP="005745FF">
      <w:pPr>
        <w:pStyle w:val="Geenafstand"/>
        <w:spacing w:line="360" w:lineRule="auto"/>
        <w:rPr>
          <w:rFonts w:cstheme="majorHAnsi"/>
          <w:sz w:val="28"/>
          <w:szCs w:val="26"/>
        </w:rPr>
      </w:pPr>
      <w:r w:rsidRPr="00B94C66">
        <w:rPr>
          <w:rFonts w:cstheme="majorHAnsi"/>
          <w:b/>
          <w:sz w:val="28"/>
          <w:szCs w:val="26"/>
        </w:rPr>
        <w:lastRenderedPageBreak/>
        <w:t xml:space="preserve">Bijlage </w:t>
      </w:r>
      <w:r w:rsidR="00377A65">
        <w:rPr>
          <w:rFonts w:cstheme="majorHAnsi"/>
          <w:b/>
          <w:sz w:val="28"/>
          <w:szCs w:val="26"/>
        </w:rPr>
        <w:t>4</w:t>
      </w:r>
      <w:r w:rsidRPr="00B94C66">
        <w:rPr>
          <w:rFonts w:cstheme="majorHAnsi"/>
          <w:b/>
          <w:sz w:val="28"/>
          <w:szCs w:val="26"/>
        </w:rPr>
        <w:t>.</w:t>
      </w:r>
      <w:r w:rsidR="000021DA" w:rsidRPr="00B94C66">
        <w:rPr>
          <w:rFonts w:cstheme="majorHAnsi"/>
          <w:b/>
          <w:sz w:val="28"/>
          <w:szCs w:val="26"/>
        </w:rPr>
        <w:t xml:space="preserve"> </w:t>
      </w:r>
      <w:proofErr w:type="spellStart"/>
      <w:r w:rsidR="000021DA" w:rsidRPr="00B94C66">
        <w:rPr>
          <w:rFonts w:cstheme="majorHAnsi"/>
          <w:sz w:val="28"/>
          <w:szCs w:val="26"/>
        </w:rPr>
        <w:t>Vocal</w:t>
      </w:r>
      <w:proofErr w:type="spellEnd"/>
      <w:r w:rsidR="000021DA" w:rsidRPr="00B94C66">
        <w:rPr>
          <w:rFonts w:cstheme="majorHAnsi"/>
          <w:sz w:val="28"/>
          <w:szCs w:val="26"/>
        </w:rPr>
        <w:t xml:space="preserve"> </w:t>
      </w:r>
      <w:proofErr w:type="spellStart"/>
      <w:r w:rsidR="000021DA" w:rsidRPr="00B94C66">
        <w:rPr>
          <w:rFonts w:cstheme="majorHAnsi"/>
          <w:sz w:val="28"/>
          <w:szCs w:val="26"/>
        </w:rPr>
        <w:t>Fatigue</w:t>
      </w:r>
      <w:proofErr w:type="spellEnd"/>
      <w:r w:rsidR="000021DA" w:rsidRPr="00B94C66">
        <w:rPr>
          <w:rFonts w:cstheme="majorHAnsi"/>
          <w:sz w:val="28"/>
          <w:szCs w:val="26"/>
        </w:rPr>
        <w:t xml:space="preserve"> Index</w:t>
      </w:r>
    </w:p>
    <w:p w14:paraId="0BCB0322" w14:textId="77777777" w:rsidR="004C20B4" w:rsidRPr="00B94C66" w:rsidRDefault="004C20B4" w:rsidP="004C20B4">
      <w:pPr>
        <w:pStyle w:val="Geenafstand"/>
        <w:spacing w:line="360" w:lineRule="auto"/>
        <w:rPr>
          <w:rFonts w:cstheme="majorHAnsi"/>
          <w:szCs w:val="28"/>
          <w:u w:val="single"/>
        </w:rPr>
      </w:pPr>
    </w:p>
    <w:p w14:paraId="0643DAF7" w14:textId="77777777" w:rsidR="00834A1C" w:rsidRPr="00B94C66" w:rsidRDefault="00834A1C" w:rsidP="004C20B4">
      <w:pPr>
        <w:pStyle w:val="Geenafstand"/>
        <w:spacing w:line="360" w:lineRule="auto"/>
        <w:rPr>
          <w:rFonts w:cstheme="majorHAnsi"/>
          <w:szCs w:val="28"/>
          <w:u w:val="single"/>
        </w:rPr>
      </w:pPr>
      <w:proofErr w:type="spellStart"/>
      <w:r w:rsidRPr="00B94C66">
        <w:rPr>
          <w:rFonts w:cstheme="majorHAnsi"/>
          <w:szCs w:val="28"/>
          <w:u w:val="single"/>
        </w:rPr>
        <w:t>Vocal</w:t>
      </w:r>
      <w:proofErr w:type="spellEnd"/>
      <w:r w:rsidRPr="00B94C66">
        <w:rPr>
          <w:rFonts w:cstheme="majorHAnsi"/>
          <w:szCs w:val="28"/>
          <w:u w:val="single"/>
        </w:rPr>
        <w:t xml:space="preserve"> </w:t>
      </w:r>
      <w:proofErr w:type="spellStart"/>
      <w:r w:rsidRPr="00B94C66">
        <w:rPr>
          <w:rFonts w:cstheme="majorHAnsi"/>
          <w:szCs w:val="28"/>
          <w:u w:val="single"/>
        </w:rPr>
        <w:t>Fatigue</w:t>
      </w:r>
      <w:proofErr w:type="spellEnd"/>
      <w:r w:rsidRPr="00B94C66">
        <w:rPr>
          <w:rFonts w:cstheme="majorHAnsi"/>
          <w:szCs w:val="28"/>
          <w:u w:val="single"/>
        </w:rPr>
        <w:t xml:space="preserve"> Index – Engelstalige versie</w:t>
      </w:r>
    </w:p>
    <w:tbl>
      <w:tblPr>
        <w:tblStyle w:val="Tabelraster"/>
        <w:tblW w:w="0" w:type="auto"/>
        <w:tblLook w:val="04A0" w:firstRow="1" w:lastRow="0" w:firstColumn="1" w:lastColumn="0" w:noHBand="0" w:noVBand="1"/>
      </w:tblPr>
      <w:tblGrid>
        <w:gridCol w:w="9062"/>
      </w:tblGrid>
      <w:tr w:rsidR="00834A1C" w:rsidRPr="00B94C66" w14:paraId="04E2BAD0" w14:textId="77777777" w:rsidTr="0064795D">
        <w:tc>
          <w:tcPr>
            <w:tcW w:w="9062" w:type="dxa"/>
          </w:tcPr>
          <w:p w14:paraId="7433DE44" w14:textId="77777777" w:rsidR="00834A1C" w:rsidRPr="00B94C66" w:rsidRDefault="00834A1C" w:rsidP="004C20B4">
            <w:pPr>
              <w:pStyle w:val="Geenafstand"/>
              <w:spacing w:line="360" w:lineRule="auto"/>
              <w:rPr>
                <w:rFonts w:cstheme="majorHAnsi"/>
              </w:rPr>
            </w:pPr>
            <w:proofErr w:type="spellStart"/>
            <w:r w:rsidRPr="00B94C66">
              <w:rPr>
                <w:rFonts w:cstheme="majorHAnsi"/>
              </w:rPr>
              <w:t>Vocal</w:t>
            </w:r>
            <w:proofErr w:type="spellEnd"/>
            <w:r w:rsidRPr="00B94C66">
              <w:rPr>
                <w:rFonts w:cstheme="majorHAnsi"/>
              </w:rPr>
              <w:t xml:space="preserve"> </w:t>
            </w:r>
            <w:proofErr w:type="spellStart"/>
            <w:r w:rsidRPr="00B94C66">
              <w:rPr>
                <w:rFonts w:cstheme="majorHAnsi"/>
              </w:rPr>
              <w:t>Fatigue</w:t>
            </w:r>
            <w:proofErr w:type="spellEnd"/>
            <w:r w:rsidRPr="00B94C66">
              <w:rPr>
                <w:rFonts w:cstheme="majorHAnsi"/>
              </w:rPr>
              <w:t xml:space="preserve"> Index (VFI)</w:t>
            </w:r>
          </w:p>
        </w:tc>
      </w:tr>
      <w:tr w:rsidR="00834A1C" w:rsidRPr="00D032AA" w14:paraId="7A8B7407" w14:textId="77777777" w:rsidTr="0064795D">
        <w:tc>
          <w:tcPr>
            <w:tcW w:w="9062" w:type="dxa"/>
          </w:tcPr>
          <w:p w14:paraId="09256474" w14:textId="77777777" w:rsidR="008E4FC0" w:rsidRPr="00B94C66" w:rsidRDefault="00834A1C" w:rsidP="004C20B4">
            <w:pPr>
              <w:pStyle w:val="Geenafstand"/>
              <w:spacing w:line="360" w:lineRule="auto"/>
              <w:rPr>
                <w:rFonts w:cstheme="majorHAnsi"/>
                <w:lang w:val="en-GB"/>
              </w:rPr>
            </w:pPr>
            <w:r w:rsidRPr="00B94C66">
              <w:rPr>
                <w:rFonts w:cstheme="majorHAnsi"/>
                <w:lang w:val="en-GB"/>
              </w:rPr>
              <w:t>These are some symptoms usually associated with voice problems. Circle the response that indicates how frequently you experience the same symptoms (0 – never, 1 – almost never, 2 – sometimes, 3 – almost always, 4 – always).</w:t>
            </w:r>
          </w:p>
        </w:tc>
      </w:tr>
    </w:tbl>
    <w:p w14:paraId="52EF3218" w14:textId="77777777" w:rsidR="00834A1C" w:rsidRPr="00B94C66" w:rsidRDefault="00834A1C" w:rsidP="004C20B4">
      <w:pPr>
        <w:pStyle w:val="Geenafstand"/>
        <w:spacing w:line="360" w:lineRule="auto"/>
        <w:rPr>
          <w:rFonts w:cstheme="majorHAnsi"/>
          <w:lang w:val="en-GB"/>
        </w:rPr>
      </w:pPr>
    </w:p>
    <w:tbl>
      <w:tblPr>
        <w:tblStyle w:val="Tabelraster"/>
        <w:tblW w:w="0" w:type="auto"/>
        <w:tblLook w:val="04A0" w:firstRow="1" w:lastRow="0" w:firstColumn="1" w:lastColumn="0" w:noHBand="0" w:noVBand="1"/>
      </w:tblPr>
      <w:tblGrid>
        <w:gridCol w:w="6941"/>
        <w:gridCol w:w="425"/>
        <w:gridCol w:w="426"/>
        <w:gridCol w:w="425"/>
        <w:gridCol w:w="425"/>
        <w:gridCol w:w="420"/>
      </w:tblGrid>
      <w:tr w:rsidR="00834A1C" w:rsidRPr="00B94C66" w14:paraId="304BE6B7" w14:textId="77777777" w:rsidTr="0064795D">
        <w:tc>
          <w:tcPr>
            <w:tcW w:w="6941" w:type="dxa"/>
          </w:tcPr>
          <w:p w14:paraId="3D619ECE"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1. I don’t feel like talking after a period of voice use. </w:t>
            </w:r>
          </w:p>
        </w:tc>
        <w:tc>
          <w:tcPr>
            <w:tcW w:w="425" w:type="dxa"/>
            <w:tcBorders>
              <w:right w:val="nil"/>
            </w:tcBorders>
          </w:tcPr>
          <w:p w14:paraId="651627BD"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1DFF74E0"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6C336879"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0B3BE584"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13E0C0AA"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6B635B06" w14:textId="77777777" w:rsidTr="0064795D">
        <w:tc>
          <w:tcPr>
            <w:tcW w:w="6941" w:type="dxa"/>
          </w:tcPr>
          <w:p w14:paraId="6ADED3B8"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2. My voice feels tired when I talk more. </w:t>
            </w:r>
          </w:p>
        </w:tc>
        <w:tc>
          <w:tcPr>
            <w:tcW w:w="425" w:type="dxa"/>
            <w:tcBorders>
              <w:right w:val="nil"/>
            </w:tcBorders>
          </w:tcPr>
          <w:p w14:paraId="016D2080"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52847C48"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3FA0AF53"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1272C7F1"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586D1249"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1AF7DE05" w14:textId="77777777" w:rsidTr="0064795D">
        <w:tc>
          <w:tcPr>
            <w:tcW w:w="6941" w:type="dxa"/>
          </w:tcPr>
          <w:p w14:paraId="5DA7F395"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3. I experience increased sense of effort with talking. </w:t>
            </w:r>
          </w:p>
        </w:tc>
        <w:tc>
          <w:tcPr>
            <w:tcW w:w="425" w:type="dxa"/>
            <w:tcBorders>
              <w:right w:val="nil"/>
            </w:tcBorders>
          </w:tcPr>
          <w:p w14:paraId="0F388575"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06648351"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590E7B8A"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1BA6310E"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51B4AA58"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568CCA92" w14:textId="77777777" w:rsidTr="0064795D">
        <w:tc>
          <w:tcPr>
            <w:tcW w:w="6941" w:type="dxa"/>
          </w:tcPr>
          <w:p w14:paraId="320D1672"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4. My voice gets hoarse with voice use. </w:t>
            </w:r>
          </w:p>
        </w:tc>
        <w:tc>
          <w:tcPr>
            <w:tcW w:w="425" w:type="dxa"/>
            <w:tcBorders>
              <w:bottom w:val="single" w:sz="4" w:space="0" w:color="auto"/>
              <w:right w:val="nil"/>
            </w:tcBorders>
          </w:tcPr>
          <w:p w14:paraId="3B22E8D5"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bottom w:val="single" w:sz="4" w:space="0" w:color="auto"/>
              <w:right w:val="nil"/>
            </w:tcBorders>
          </w:tcPr>
          <w:p w14:paraId="454B0FEA"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bottom w:val="single" w:sz="4" w:space="0" w:color="auto"/>
              <w:right w:val="nil"/>
            </w:tcBorders>
          </w:tcPr>
          <w:p w14:paraId="6BAE6A5C"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bottom w:val="single" w:sz="4" w:space="0" w:color="auto"/>
              <w:right w:val="nil"/>
            </w:tcBorders>
          </w:tcPr>
          <w:p w14:paraId="1D3329E9"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bottom w:val="single" w:sz="4" w:space="0" w:color="auto"/>
            </w:tcBorders>
          </w:tcPr>
          <w:p w14:paraId="4EDB8511"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1A354846" w14:textId="77777777" w:rsidTr="0064795D">
        <w:tc>
          <w:tcPr>
            <w:tcW w:w="6941" w:type="dxa"/>
          </w:tcPr>
          <w:p w14:paraId="7244245E"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5. It feels like work to use my voice.</w:t>
            </w:r>
          </w:p>
        </w:tc>
        <w:tc>
          <w:tcPr>
            <w:tcW w:w="425" w:type="dxa"/>
            <w:tcBorders>
              <w:right w:val="nil"/>
            </w:tcBorders>
          </w:tcPr>
          <w:p w14:paraId="3B34287A"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5B01B3C0"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6B59A803"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98F5E11"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3C18B06E"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595E74AF" w14:textId="77777777" w:rsidTr="0064795D">
        <w:tc>
          <w:tcPr>
            <w:tcW w:w="6941" w:type="dxa"/>
          </w:tcPr>
          <w:p w14:paraId="092276E1"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6. I tend to generally limit my talking after a period of voice use.</w:t>
            </w:r>
          </w:p>
        </w:tc>
        <w:tc>
          <w:tcPr>
            <w:tcW w:w="425" w:type="dxa"/>
            <w:tcBorders>
              <w:right w:val="nil"/>
            </w:tcBorders>
          </w:tcPr>
          <w:p w14:paraId="0A375A3A"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088D174D"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27C3893D"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1374BFB5"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00EB2E5E"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3E4071D2" w14:textId="77777777" w:rsidTr="0064795D">
        <w:tc>
          <w:tcPr>
            <w:tcW w:w="6941" w:type="dxa"/>
          </w:tcPr>
          <w:p w14:paraId="17AF41AF"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7. I avoid social situations when I know I have to talk more.</w:t>
            </w:r>
          </w:p>
        </w:tc>
        <w:tc>
          <w:tcPr>
            <w:tcW w:w="425" w:type="dxa"/>
            <w:tcBorders>
              <w:right w:val="nil"/>
            </w:tcBorders>
          </w:tcPr>
          <w:p w14:paraId="397788ED"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39CCC856"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002E55BA"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0C9B62D1"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402A9FC7"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012F5CC2" w14:textId="77777777" w:rsidTr="0064795D">
        <w:tc>
          <w:tcPr>
            <w:tcW w:w="6941" w:type="dxa"/>
          </w:tcPr>
          <w:p w14:paraId="495B5C5B"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8. I feel I cannot talk to my family after a work day.</w:t>
            </w:r>
          </w:p>
        </w:tc>
        <w:tc>
          <w:tcPr>
            <w:tcW w:w="425" w:type="dxa"/>
            <w:tcBorders>
              <w:right w:val="nil"/>
            </w:tcBorders>
          </w:tcPr>
          <w:p w14:paraId="50F2EB72"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123F4CD5"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217347BF"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5E941EFC"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73759704"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0D9A0AEB" w14:textId="77777777" w:rsidTr="0064795D">
        <w:tc>
          <w:tcPr>
            <w:tcW w:w="6941" w:type="dxa"/>
          </w:tcPr>
          <w:p w14:paraId="11062BF6"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9. It is effortful to produce my voice after a period of voice use.</w:t>
            </w:r>
          </w:p>
        </w:tc>
        <w:tc>
          <w:tcPr>
            <w:tcW w:w="425" w:type="dxa"/>
            <w:tcBorders>
              <w:right w:val="nil"/>
            </w:tcBorders>
          </w:tcPr>
          <w:p w14:paraId="34D139A9"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599DDDB3"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184F014C"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29F17390"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2EEB2292"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01B28C0A" w14:textId="77777777" w:rsidTr="0064795D">
        <w:tc>
          <w:tcPr>
            <w:tcW w:w="6941" w:type="dxa"/>
          </w:tcPr>
          <w:p w14:paraId="69A17E9C"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10. I fin</w:t>
            </w:r>
            <w:r w:rsidR="008E4FC0" w:rsidRPr="00B94C66">
              <w:rPr>
                <w:rFonts w:cstheme="majorHAnsi"/>
                <w:lang w:val="en-GB"/>
              </w:rPr>
              <w:t xml:space="preserve">d </w:t>
            </w:r>
            <w:r w:rsidRPr="00B94C66">
              <w:rPr>
                <w:rFonts w:cstheme="majorHAnsi"/>
                <w:lang w:val="en-GB"/>
              </w:rPr>
              <w:t xml:space="preserve">it difficult to project my voice </w:t>
            </w:r>
            <w:r w:rsidR="008E4FC0" w:rsidRPr="00B94C66">
              <w:rPr>
                <w:rFonts w:cstheme="majorHAnsi"/>
                <w:lang w:val="en-GB"/>
              </w:rPr>
              <w:t>with voice use.</w:t>
            </w:r>
          </w:p>
        </w:tc>
        <w:tc>
          <w:tcPr>
            <w:tcW w:w="425" w:type="dxa"/>
            <w:tcBorders>
              <w:right w:val="nil"/>
            </w:tcBorders>
          </w:tcPr>
          <w:p w14:paraId="73830B13"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054CC108"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6C95FD63"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5126A29E"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523977B7"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3F20F57E" w14:textId="77777777" w:rsidTr="0064795D">
        <w:tc>
          <w:tcPr>
            <w:tcW w:w="6941" w:type="dxa"/>
          </w:tcPr>
          <w:p w14:paraId="39B305F8"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11.</w:t>
            </w:r>
            <w:r w:rsidR="008E4FC0" w:rsidRPr="00B94C66">
              <w:rPr>
                <w:rFonts w:cstheme="majorHAnsi"/>
                <w:lang w:val="en-GB"/>
              </w:rPr>
              <w:t xml:space="preserve"> My voice feels weak after a period of voice use.</w:t>
            </w:r>
          </w:p>
        </w:tc>
        <w:tc>
          <w:tcPr>
            <w:tcW w:w="425" w:type="dxa"/>
            <w:tcBorders>
              <w:right w:val="nil"/>
            </w:tcBorders>
          </w:tcPr>
          <w:p w14:paraId="23F8C6A0"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19E8B634"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0FA2A6B6"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DE241F9"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1C09CD98"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1DF12689" w14:textId="77777777" w:rsidTr="0064795D">
        <w:tc>
          <w:tcPr>
            <w:tcW w:w="6941" w:type="dxa"/>
          </w:tcPr>
          <w:p w14:paraId="6E76C23B"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12. </w:t>
            </w:r>
            <w:r w:rsidR="008E4FC0" w:rsidRPr="00B94C66">
              <w:rPr>
                <w:rFonts w:cstheme="majorHAnsi"/>
                <w:lang w:val="en-GB"/>
              </w:rPr>
              <w:t>I experience pain in the neck at the end of the day with voice use.</w:t>
            </w:r>
          </w:p>
        </w:tc>
        <w:tc>
          <w:tcPr>
            <w:tcW w:w="425" w:type="dxa"/>
            <w:tcBorders>
              <w:right w:val="nil"/>
            </w:tcBorders>
          </w:tcPr>
          <w:p w14:paraId="5D063B02"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53129304"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0A9EF1C0"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0EACF871"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1CC3C88A"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1696416A" w14:textId="77777777" w:rsidTr="0064795D">
        <w:tc>
          <w:tcPr>
            <w:tcW w:w="6941" w:type="dxa"/>
          </w:tcPr>
          <w:p w14:paraId="4760056C"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13. I</w:t>
            </w:r>
            <w:r w:rsidR="008E4FC0" w:rsidRPr="00B94C66">
              <w:rPr>
                <w:rFonts w:cstheme="majorHAnsi"/>
                <w:lang w:val="en-GB"/>
              </w:rPr>
              <w:t xml:space="preserve"> experience throat pain at the end of the day with voice use.</w:t>
            </w:r>
          </w:p>
        </w:tc>
        <w:tc>
          <w:tcPr>
            <w:tcW w:w="425" w:type="dxa"/>
            <w:tcBorders>
              <w:right w:val="nil"/>
            </w:tcBorders>
          </w:tcPr>
          <w:p w14:paraId="49BCEE27"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700939EA"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2CFFA77E"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6C94C63"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538453F8"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4065D8AF" w14:textId="77777777" w:rsidTr="0064795D">
        <w:tc>
          <w:tcPr>
            <w:tcW w:w="6941" w:type="dxa"/>
          </w:tcPr>
          <w:p w14:paraId="1D583DB3"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14. </w:t>
            </w:r>
            <w:r w:rsidR="008E4FC0" w:rsidRPr="00B94C66">
              <w:rPr>
                <w:rFonts w:cstheme="majorHAnsi"/>
                <w:lang w:val="en-GB"/>
              </w:rPr>
              <w:t>My voice feels sore when I talk more.</w:t>
            </w:r>
          </w:p>
        </w:tc>
        <w:tc>
          <w:tcPr>
            <w:tcW w:w="425" w:type="dxa"/>
            <w:tcBorders>
              <w:right w:val="nil"/>
            </w:tcBorders>
          </w:tcPr>
          <w:p w14:paraId="5D43CCB9"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0D11C71A"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7E0FE784"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4331A033"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61DB9812"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158AFA41" w14:textId="77777777" w:rsidTr="0064795D">
        <w:tc>
          <w:tcPr>
            <w:tcW w:w="6941" w:type="dxa"/>
          </w:tcPr>
          <w:p w14:paraId="1E368BDD"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15. </w:t>
            </w:r>
            <w:r w:rsidR="008E4FC0" w:rsidRPr="00B94C66">
              <w:rPr>
                <w:rFonts w:cstheme="majorHAnsi"/>
                <w:lang w:val="en-GB"/>
              </w:rPr>
              <w:t>My throat aches with voice use.</w:t>
            </w:r>
          </w:p>
        </w:tc>
        <w:tc>
          <w:tcPr>
            <w:tcW w:w="425" w:type="dxa"/>
            <w:tcBorders>
              <w:right w:val="nil"/>
            </w:tcBorders>
          </w:tcPr>
          <w:p w14:paraId="2DA07268"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7F51C071"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7E50A5E2"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76F8D299"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42B42F64"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4EBF9566" w14:textId="77777777" w:rsidTr="0064795D">
        <w:tc>
          <w:tcPr>
            <w:tcW w:w="6941" w:type="dxa"/>
          </w:tcPr>
          <w:p w14:paraId="0FAF4ACF"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16. </w:t>
            </w:r>
            <w:r w:rsidR="008E4FC0" w:rsidRPr="00B94C66">
              <w:rPr>
                <w:rFonts w:cstheme="majorHAnsi"/>
                <w:lang w:val="en-GB"/>
              </w:rPr>
              <w:t>I experience discomfort in my neck with voice use.</w:t>
            </w:r>
          </w:p>
        </w:tc>
        <w:tc>
          <w:tcPr>
            <w:tcW w:w="425" w:type="dxa"/>
            <w:tcBorders>
              <w:right w:val="nil"/>
            </w:tcBorders>
          </w:tcPr>
          <w:p w14:paraId="52D5ADB5"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6A75CFAB"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44ACC7EF"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337EFC7C"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29A8E0AA"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1BE8E819" w14:textId="77777777" w:rsidTr="0064795D">
        <w:tc>
          <w:tcPr>
            <w:tcW w:w="6941" w:type="dxa"/>
          </w:tcPr>
          <w:p w14:paraId="26D35A60"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17. </w:t>
            </w:r>
            <w:r w:rsidR="008E4FC0" w:rsidRPr="00B94C66">
              <w:rPr>
                <w:rFonts w:cstheme="majorHAnsi"/>
                <w:lang w:val="en-GB"/>
              </w:rPr>
              <w:t>My voice feels better after I have rested.</w:t>
            </w:r>
          </w:p>
        </w:tc>
        <w:tc>
          <w:tcPr>
            <w:tcW w:w="425" w:type="dxa"/>
            <w:tcBorders>
              <w:right w:val="nil"/>
            </w:tcBorders>
          </w:tcPr>
          <w:p w14:paraId="153ED312"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263403E0"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348573E7"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7EBC425A"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174A63F2"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08BE441D" w14:textId="77777777" w:rsidTr="0064795D">
        <w:tc>
          <w:tcPr>
            <w:tcW w:w="6941" w:type="dxa"/>
          </w:tcPr>
          <w:p w14:paraId="511CCEDD"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18. </w:t>
            </w:r>
            <w:r w:rsidR="008E4FC0" w:rsidRPr="00B94C66">
              <w:rPr>
                <w:rFonts w:cstheme="majorHAnsi"/>
                <w:lang w:val="en-GB"/>
              </w:rPr>
              <w:t>The effort to produce my voice decreases with rest.</w:t>
            </w:r>
          </w:p>
        </w:tc>
        <w:tc>
          <w:tcPr>
            <w:tcW w:w="425" w:type="dxa"/>
            <w:tcBorders>
              <w:right w:val="nil"/>
            </w:tcBorders>
          </w:tcPr>
          <w:p w14:paraId="5938CE93"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7359B285"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53227F58"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D7C2384"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4E6B62E8"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r w:rsidR="00834A1C" w:rsidRPr="00B94C66" w14:paraId="352E2C63" w14:textId="77777777" w:rsidTr="0064795D">
        <w:tc>
          <w:tcPr>
            <w:tcW w:w="6941" w:type="dxa"/>
          </w:tcPr>
          <w:p w14:paraId="0647BA3F" w14:textId="77777777" w:rsidR="00834A1C" w:rsidRPr="00B94C66" w:rsidRDefault="00834A1C" w:rsidP="004C20B4">
            <w:pPr>
              <w:pStyle w:val="Geenafstand"/>
              <w:spacing w:line="360" w:lineRule="auto"/>
              <w:rPr>
                <w:rFonts w:cstheme="majorHAnsi"/>
                <w:lang w:val="en-GB"/>
              </w:rPr>
            </w:pPr>
            <w:r w:rsidRPr="00B94C66">
              <w:rPr>
                <w:rFonts w:cstheme="majorHAnsi"/>
                <w:lang w:val="en-GB"/>
              </w:rPr>
              <w:t xml:space="preserve">19. </w:t>
            </w:r>
            <w:r w:rsidR="008E4FC0" w:rsidRPr="00B94C66">
              <w:rPr>
                <w:rFonts w:cstheme="majorHAnsi"/>
                <w:lang w:val="en-GB"/>
              </w:rPr>
              <w:t>The hoarseness of my voice gets better with rest.</w:t>
            </w:r>
          </w:p>
        </w:tc>
        <w:tc>
          <w:tcPr>
            <w:tcW w:w="425" w:type="dxa"/>
            <w:tcBorders>
              <w:right w:val="nil"/>
            </w:tcBorders>
          </w:tcPr>
          <w:p w14:paraId="08C0AEB9" w14:textId="77777777" w:rsidR="00834A1C" w:rsidRPr="00B94C66" w:rsidRDefault="00834A1C"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62FBACA5" w14:textId="77777777" w:rsidR="00834A1C" w:rsidRPr="00B94C66" w:rsidRDefault="00834A1C"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6C1B340B" w14:textId="77777777" w:rsidR="00834A1C" w:rsidRPr="00B94C66" w:rsidRDefault="00834A1C"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AA87EBB" w14:textId="77777777" w:rsidR="00834A1C" w:rsidRPr="00B94C66" w:rsidRDefault="00834A1C"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5D12CC22" w14:textId="77777777" w:rsidR="00834A1C" w:rsidRPr="00B94C66" w:rsidRDefault="00834A1C" w:rsidP="004C20B4">
            <w:pPr>
              <w:pStyle w:val="Geenafstand"/>
              <w:spacing w:line="360" w:lineRule="auto"/>
              <w:jc w:val="center"/>
              <w:rPr>
                <w:rFonts w:cstheme="majorHAnsi"/>
              </w:rPr>
            </w:pPr>
            <w:r w:rsidRPr="00B94C66">
              <w:rPr>
                <w:rFonts w:cstheme="majorHAnsi"/>
              </w:rPr>
              <w:t>4</w:t>
            </w:r>
          </w:p>
        </w:tc>
      </w:tr>
    </w:tbl>
    <w:p w14:paraId="4769AB5B" w14:textId="77777777" w:rsidR="00834A1C" w:rsidRPr="00B94C66" w:rsidRDefault="00834A1C" w:rsidP="004C20B4">
      <w:pPr>
        <w:pStyle w:val="Geenafstand"/>
        <w:spacing w:line="360" w:lineRule="auto"/>
        <w:rPr>
          <w:rFonts w:cstheme="majorHAnsi"/>
          <w:szCs w:val="28"/>
          <w:u w:val="single"/>
        </w:rPr>
      </w:pPr>
    </w:p>
    <w:p w14:paraId="3BDF9049" w14:textId="77777777" w:rsidR="004C20B4" w:rsidRPr="00B94C66" w:rsidRDefault="004C20B4">
      <w:pPr>
        <w:rPr>
          <w:rFonts w:asciiTheme="majorHAnsi" w:hAnsiTheme="majorHAnsi" w:cstheme="majorHAnsi"/>
          <w:szCs w:val="28"/>
          <w:u w:val="single"/>
        </w:rPr>
      </w:pPr>
      <w:r w:rsidRPr="00B94C66">
        <w:rPr>
          <w:rFonts w:asciiTheme="majorHAnsi" w:hAnsiTheme="majorHAnsi" w:cstheme="majorHAnsi"/>
          <w:szCs w:val="28"/>
          <w:u w:val="single"/>
        </w:rPr>
        <w:br w:type="page"/>
      </w:r>
    </w:p>
    <w:p w14:paraId="0AAF0C47" w14:textId="77777777" w:rsidR="005745FF" w:rsidRPr="00B94C66" w:rsidRDefault="005745FF" w:rsidP="004C20B4">
      <w:pPr>
        <w:pStyle w:val="Geenafstand"/>
        <w:spacing w:line="360" w:lineRule="auto"/>
        <w:rPr>
          <w:rFonts w:cstheme="majorHAnsi"/>
          <w:szCs w:val="28"/>
          <w:u w:val="single"/>
        </w:rPr>
      </w:pPr>
      <w:proofErr w:type="spellStart"/>
      <w:r w:rsidRPr="00B94C66">
        <w:rPr>
          <w:rFonts w:cstheme="majorHAnsi"/>
          <w:szCs w:val="28"/>
          <w:u w:val="single"/>
        </w:rPr>
        <w:lastRenderedPageBreak/>
        <w:t>Vo</w:t>
      </w:r>
      <w:r w:rsidR="00834A1C" w:rsidRPr="00B94C66">
        <w:rPr>
          <w:rFonts w:cstheme="majorHAnsi"/>
          <w:szCs w:val="28"/>
          <w:u w:val="single"/>
        </w:rPr>
        <w:t>cal</w:t>
      </w:r>
      <w:proofErr w:type="spellEnd"/>
      <w:r w:rsidRPr="00B94C66">
        <w:rPr>
          <w:rFonts w:cstheme="majorHAnsi"/>
          <w:szCs w:val="28"/>
          <w:u w:val="single"/>
        </w:rPr>
        <w:t xml:space="preserve"> </w:t>
      </w:r>
      <w:proofErr w:type="spellStart"/>
      <w:r w:rsidRPr="00B94C66">
        <w:rPr>
          <w:rFonts w:cstheme="majorHAnsi"/>
          <w:szCs w:val="28"/>
          <w:u w:val="single"/>
        </w:rPr>
        <w:t>Fatigue</w:t>
      </w:r>
      <w:proofErr w:type="spellEnd"/>
      <w:r w:rsidRPr="00B94C66">
        <w:rPr>
          <w:rFonts w:cstheme="majorHAnsi"/>
          <w:szCs w:val="28"/>
          <w:u w:val="single"/>
        </w:rPr>
        <w:t xml:space="preserve"> Index</w:t>
      </w:r>
      <w:r w:rsidR="00834A1C" w:rsidRPr="00B94C66">
        <w:rPr>
          <w:rFonts w:cstheme="majorHAnsi"/>
          <w:szCs w:val="28"/>
          <w:u w:val="single"/>
        </w:rPr>
        <w:t xml:space="preserve"> – Nederlandstalige versie</w:t>
      </w:r>
    </w:p>
    <w:tbl>
      <w:tblPr>
        <w:tblStyle w:val="Tabelraster"/>
        <w:tblW w:w="0" w:type="auto"/>
        <w:tblLook w:val="04A0" w:firstRow="1" w:lastRow="0" w:firstColumn="1" w:lastColumn="0" w:noHBand="0" w:noVBand="1"/>
      </w:tblPr>
      <w:tblGrid>
        <w:gridCol w:w="9062"/>
      </w:tblGrid>
      <w:tr w:rsidR="005745FF" w:rsidRPr="00B94C66" w14:paraId="7AB467A9" w14:textId="77777777" w:rsidTr="005745FF">
        <w:tc>
          <w:tcPr>
            <w:tcW w:w="9062" w:type="dxa"/>
          </w:tcPr>
          <w:p w14:paraId="7876A567" w14:textId="77777777" w:rsidR="005745FF" w:rsidRPr="00B94C66" w:rsidRDefault="005745FF" w:rsidP="004C20B4">
            <w:pPr>
              <w:pStyle w:val="Geenafstand"/>
              <w:spacing w:line="360" w:lineRule="auto"/>
              <w:rPr>
                <w:rFonts w:cstheme="majorHAnsi"/>
              </w:rPr>
            </w:pPr>
            <w:proofErr w:type="spellStart"/>
            <w:r w:rsidRPr="00B94C66">
              <w:rPr>
                <w:rFonts w:cstheme="majorHAnsi"/>
              </w:rPr>
              <w:t>Vocal</w:t>
            </w:r>
            <w:proofErr w:type="spellEnd"/>
            <w:r w:rsidRPr="00B94C66">
              <w:rPr>
                <w:rFonts w:cstheme="majorHAnsi"/>
              </w:rPr>
              <w:t xml:space="preserve"> </w:t>
            </w:r>
            <w:proofErr w:type="spellStart"/>
            <w:r w:rsidRPr="00B94C66">
              <w:rPr>
                <w:rFonts w:cstheme="majorHAnsi"/>
              </w:rPr>
              <w:t>Fatigue</w:t>
            </w:r>
            <w:proofErr w:type="spellEnd"/>
            <w:r w:rsidRPr="00B94C66">
              <w:rPr>
                <w:rFonts w:cstheme="majorHAnsi"/>
              </w:rPr>
              <w:t xml:space="preserve"> Index (VFI)</w:t>
            </w:r>
          </w:p>
        </w:tc>
      </w:tr>
      <w:tr w:rsidR="005745FF" w:rsidRPr="00B94C66" w14:paraId="08488E63" w14:textId="77777777" w:rsidTr="005745FF">
        <w:tc>
          <w:tcPr>
            <w:tcW w:w="9062" w:type="dxa"/>
          </w:tcPr>
          <w:p w14:paraId="75F9B959" w14:textId="77777777" w:rsidR="008E4FC0" w:rsidRPr="00B94C66" w:rsidRDefault="005745FF" w:rsidP="004C20B4">
            <w:pPr>
              <w:pStyle w:val="Geenafstand"/>
              <w:spacing w:line="360" w:lineRule="auto"/>
              <w:rPr>
                <w:rFonts w:cstheme="majorHAnsi"/>
              </w:rPr>
            </w:pPr>
            <w:r w:rsidRPr="00B94C66">
              <w:rPr>
                <w:rFonts w:cstheme="majorHAnsi"/>
              </w:rPr>
              <w:t xml:space="preserve">In deze tabel staan 19 stellingen over symptomen die normaal gesproken geassocieerd worden met stemvermoeidheid. Omcirkel het antwoord die het best weergeeft hoe vaak jij dit symptoom </w:t>
            </w:r>
            <w:r w:rsidRPr="00B94C66">
              <w:rPr>
                <w:rFonts w:cstheme="majorHAnsi"/>
                <w:u w:val="single"/>
              </w:rPr>
              <w:t>de afgelopen week</w:t>
            </w:r>
            <w:r w:rsidRPr="00B94C66">
              <w:rPr>
                <w:rFonts w:cstheme="majorHAnsi"/>
              </w:rPr>
              <w:t xml:space="preserve"> hebt ervaren (</w:t>
            </w:r>
            <w:r w:rsidRPr="00B94C66">
              <w:rPr>
                <w:rFonts w:cstheme="majorHAnsi"/>
                <w:i/>
              </w:rPr>
              <w:t>0 = nooit, 1 = bijna nooit, 2 = soms, 3 = bijna altijd, 4 = altijd</w:t>
            </w:r>
            <w:r w:rsidRPr="00B94C66">
              <w:rPr>
                <w:rFonts w:cstheme="majorHAnsi"/>
              </w:rPr>
              <w:t>).</w:t>
            </w:r>
          </w:p>
        </w:tc>
      </w:tr>
    </w:tbl>
    <w:p w14:paraId="628B139A" w14:textId="77777777" w:rsidR="005745FF" w:rsidRPr="00B94C66" w:rsidRDefault="005745FF" w:rsidP="004C20B4">
      <w:pPr>
        <w:pStyle w:val="Geenafstand"/>
        <w:spacing w:line="360" w:lineRule="auto"/>
        <w:rPr>
          <w:rFonts w:cstheme="majorHAnsi"/>
        </w:rPr>
      </w:pPr>
    </w:p>
    <w:tbl>
      <w:tblPr>
        <w:tblStyle w:val="Tabelraster"/>
        <w:tblW w:w="0" w:type="auto"/>
        <w:tblLook w:val="04A0" w:firstRow="1" w:lastRow="0" w:firstColumn="1" w:lastColumn="0" w:noHBand="0" w:noVBand="1"/>
      </w:tblPr>
      <w:tblGrid>
        <w:gridCol w:w="6941"/>
        <w:gridCol w:w="425"/>
        <w:gridCol w:w="426"/>
        <w:gridCol w:w="425"/>
        <w:gridCol w:w="425"/>
        <w:gridCol w:w="420"/>
      </w:tblGrid>
      <w:tr w:rsidR="005745FF" w:rsidRPr="00B94C66" w14:paraId="5BE0E6D3" w14:textId="77777777" w:rsidTr="005745FF">
        <w:tc>
          <w:tcPr>
            <w:tcW w:w="6941" w:type="dxa"/>
          </w:tcPr>
          <w:p w14:paraId="0C7BD829" w14:textId="77777777" w:rsidR="005745FF" w:rsidRPr="00B94C66" w:rsidRDefault="005745FF" w:rsidP="004C20B4">
            <w:pPr>
              <w:pStyle w:val="Geenafstand"/>
              <w:spacing w:line="360" w:lineRule="auto"/>
              <w:rPr>
                <w:rFonts w:cstheme="majorHAnsi"/>
              </w:rPr>
            </w:pPr>
            <w:r w:rsidRPr="00B94C66">
              <w:rPr>
                <w:rFonts w:cstheme="majorHAnsi"/>
              </w:rPr>
              <w:t xml:space="preserve">1. Ik heb geen zin om te spreken nadat ik mijn stem een tijdje heb gebruikt. </w:t>
            </w:r>
          </w:p>
        </w:tc>
        <w:tc>
          <w:tcPr>
            <w:tcW w:w="425" w:type="dxa"/>
            <w:tcBorders>
              <w:right w:val="nil"/>
            </w:tcBorders>
          </w:tcPr>
          <w:p w14:paraId="06204EE0"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207EA0C6"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34EA84A7"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23EFC167"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3FDB51E0"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5D8E7ACB" w14:textId="77777777" w:rsidTr="005745FF">
        <w:tc>
          <w:tcPr>
            <w:tcW w:w="6941" w:type="dxa"/>
          </w:tcPr>
          <w:p w14:paraId="5E040E6F" w14:textId="77777777" w:rsidR="005745FF" w:rsidRPr="00B94C66" w:rsidRDefault="005745FF" w:rsidP="004C20B4">
            <w:pPr>
              <w:pStyle w:val="Geenafstand"/>
              <w:spacing w:line="360" w:lineRule="auto"/>
              <w:rPr>
                <w:rFonts w:cstheme="majorHAnsi"/>
              </w:rPr>
            </w:pPr>
            <w:r w:rsidRPr="00B94C66">
              <w:rPr>
                <w:rFonts w:cstheme="majorHAnsi"/>
              </w:rPr>
              <w:t>2. Mijn stem voelt vermoeid wanneer ik veel spreek.</w:t>
            </w:r>
          </w:p>
        </w:tc>
        <w:tc>
          <w:tcPr>
            <w:tcW w:w="425" w:type="dxa"/>
            <w:tcBorders>
              <w:right w:val="nil"/>
            </w:tcBorders>
          </w:tcPr>
          <w:p w14:paraId="5CAA93BC"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16F28437"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70C7018D"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1D937AAE"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3DD633D0"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4F11BDED" w14:textId="77777777" w:rsidTr="005745FF">
        <w:tc>
          <w:tcPr>
            <w:tcW w:w="6941" w:type="dxa"/>
          </w:tcPr>
          <w:p w14:paraId="3E099B7B" w14:textId="77777777" w:rsidR="005745FF" w:rsidRPr="00B94C66" w:rsidRDefault="005745FF" w:rsidP="004C20B4">
            <w:pPr>
              <w:pStyle w:val="Geenafstand"/>
              <w:spacing w:line="360" w:lineRule="auto"/>
              <w:rPr>
                <w:rFonts w:cstheme="majorHAnsi"/>
              </w:rPr>
            </w:pPr>
            <w:r w:rsidRPr="00B94C66">
              <w:rPr>
                <w:rFonts w:cstheme="majorHAnsi"/>
              </w:rPr>
              <w:t>3. Ik heb het gevoel dat ik veel inspanning moet leveren om te spreken.</w:t>
            </w:r>
          </w:p>
        </w:tc>
        <w:tc>
          <w:tcPr>
            <w:tcW w:w="425" w:type="dxa"/>
            <w:tcBorders>
              <w:right w:val="nil"/>
            </w:tcBorders>
          </w:tcPr>
          <w:p w14:paraId="119EA071"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0D7DD1F7"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2EECAC13"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48922959"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2A490A02"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38B94C97" w14:textId="77777777" w:rsidTr="005745FF">
        <w:tc>
          <w:tcPr>
            <w:tcW w:w="6941" w:type="dxa"/>
          </w:tcPr>
          <w:p w14:paraId="76B006B5" w14:textId="77777777" w:rsidR="005745FF" w:rsidRPr="00B94C66" w:rsidRDefault="005745FF" w:rsidP="004C20B4">
            <w:pPr>
              <w:pStyle w:val="Geenafstand"/>
              <w:spacing w:line="360" w:lineRule="auto"/>
              <w:rPr>
                <w:rFonts w:cstheme="majorHAnsi"/>
              </w:rPr>
            </w:pPr>
            <w:r w:rsidRPr="00B94C66">
              <w:rPr>
                <w:rFonts w:cstheme="majorHAnsi"/>
              </w:rPr>
              <w:t>4. Mijn stem wordt hees als ik mijn stem gebruik.</w:t>
            </w:r>
          </w:p>
        </w:tc>
        <w:tc>
          <w:tcPr>
            <w:tcW w:w="425" w:type="dxa"/>
            <w:tcBorders>
              <w:bottom w:val="single" w:sz="4" w:space="0" w:color="auto"/>
              <w:right w:val="nil"/>
            </w:tcBorders>
          </w:tcPr>
          <w:p w14:paraId="59FE573F"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bottom w:val="single" w:sz="4" w:space="0" w:color="auto"/>
              <w:right w:val="nil"/>
            </w:tcBorders>
          </w:tcPr>
          <w:p w14:paraId="0D65F1B8"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bottom w:val="single" w:sz="4" w:space="0" w:color="auto"/>
              <w:right w:val="nil"/>
            </w:tcBorders>
          </w:tcPr>
          <w:p w14:paraId="1AF6CD8D"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bottom w:val="single" w:sz="4" w:space="0" w:color="auto"/>
              <w:right w:val="nil"/>
            </w:tcBorders>
          </w:tcPr>
          <w:p w14:paraId="09386C6C"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bottom w:val="single" w:sz="4" w:space="0" w:color="auto"/>
            </w:tcBorders>
          </w:tcPr>
          <w:p w14:paraId="54A428AD"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70FE51C1" w14:textId="77777777" w:rsidTr="005745FF">
        <w:tc>
          <w:tcPr>
            <w:tcW w:w="6941" w:type="dxa"/>
          </w:tcPr>
          <w:p w14:paraId="37BC0B3B" w14:textId="77777777" w:rsidR="005745FF" w:rsidRPr="00B94C66" w:rsidRDefault="005745FF" w:rsidP="004C20B4">
            <w:pPr>
              <w:pStyle w:val="Geenafstand"/>
              <w:spacing w:line="360" w:lineRule="auto"/>
              <w:rPr>
                <w:rFonts w:cstheme="majorHAnsi"/>
              </w:rPr>
            </w:pPr>
            <w:r w:rsidRPr="00B94C66">
              <w:rPr>
                <w:rFonts w:cstheme="majorHAnsi"/>
              </w:rPr>
              <w:t>5. Het voelt als werk om mijn stem te gebruiken.</w:t>
            </w:r>
          </w:p>
        </w:tc>
        <w:tc>
          <w:tcPr>
            <w:tcW w:w="425" w:type="dxa"/>
            <w:tcBorders>
              <w:right w:val="nil"/>
            </w:tcBorders>
          </w:tcPr>
          <w:p w14:paraId="4407B01F"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75FC7F5B"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72AECE0D"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3723BCA3"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7108930D"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3F373D56" w14:textId="77777777" w:rsidTr="005745FF">
        <w:tc>
          <w:tcPr>
            <w:tcW w:w="6941" w:type="dxa"/>
          </w:tcPr>
          <w:p w14:paraId="67935904" w14:textId="77777777" w:rsidR="005745FF" w:rsidRPr="00B94C66" w:rsidRDefault="005745FF" w:rsidP="004C20B4">
            <w:pPr>
              <w:pStyle w:val="Geenafstand"/>
              <w:spacing w:line="360" w:lineRule="auto"/>
              <w:rPr>
                <w:rFonts w:cstheme="majorHAnsi"/>
              </w:rPr>
            </w:pPr>
            <w:r w:rsidRPr="00B94C66">
              <w:rPr>
                <w:rFonts w:cstheme="majorHAnsi"/>
              </w:rPr>
              <w:t>6. Ik neig ernaar om minder te spreken nadat ik mijn stem een tijdje heb gebruikt.</w:t>
            </w:r>
          </w:p>
        </w:tc>
        <w:tc>
          <w:tcPr>
            <w:tcW w:w="425" w:type="dxa"/>
            <w:tcBorders>
              <w:right w:val="nil"/>
            </w:tcBorders>
          </w:tcPr>
          <w:p w14:paraId="1ACACAB1"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70CEB2C7"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44AD6B43"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4BF8C3A1"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2175CC9C"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436026E1" w14:textId="77777777" w:rsidTr="005745FF">
        <w:tc>
          <w:tcPr>
            <w:tcW w:w="6941" w:type="dxa"/>
          </w:tcPr>
          <w:p w14:paraId="4538DCB7" w14:textId="77777777" w:rsidR="005745FF" w:rsidRPr="00B94C66" w:rsidRDefault="005745FF" w:rsidP="004C20B4">
            <w:pPr>
              <w:pStyle w:val="Geenafstand"/>
              <w:spacing w:line="360" w:lineRule="auto"/>
              <w:rPr>
                <w:rFonts w:cstheme="majorHAnsi"/>
              </w:rPr>
            </w:pPr>
            <w:r w:rsidRPr="00B94C66">
              <w:rPr>
                <w:rFonts w:cstheme="majorHAnsi"/>
              </w:rPr>
              <w:t>7. Ik vermijd sociale situaties waarvan ik weet dat ik veel moet spreken.</w:t>
            </w:r>
          </w:p>
        </w:tc>
        <w:tc>
          <w:tcPr>
            <w:tcW w:w="425" w:type="dxa"/>
            <w:tcBorders>
              <w:right w:val="nil"/>
            </w:tcBorders>
          </w:tcPr>
          <w:p w14:paraId="31783578"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6BA80007"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2715F8AB"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10F16FCC"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195A9704"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074A7116" w14:textId="77777777" w:rsidTr="005745FF">
        <w:tc>
          <w:tcPr>
            <w:tcW w:w="6941" w:type="dxa"/>
          </w:tcPr>
          <w:p w14:paraId="5AC068F1" w14:textId="77777777" w:rsidR="005745FF" w:rsidRPr="00B94C66" w:rsidRDefault="005745FF" w:rsidP="004C20B4">
            <w:pPr>
              <w:pStyle w:val="Geenafstand"/>
              <w:spacing w:line="360" w:lineRule="auto"/>
              <w:rPr>
                <w:rFonts w:cstheme="majorHAnsi"/>
              </w:rPr>
            </w:pPr>
            <w:r w:rsidRPr="00B94C66">
              <w:rPr>
                <w:rFonts w:cstheme="majorHAnsi"/>
              </w:rPr>
              <w:t>8. Ik heb het gevoel dat ik niet met mijn gezinsleden/huisgenoten kan spreken na een werkdag.</w:t>
            </w:r>
          </w:p>
        </w:tc>
        <w:tc>
          <w:tcPr>
            <w:tcW w:w="425" w:type="dxa"/>
            <w:tcBorders>
              <w:right w:val="nil"/>
            </w:tcBorders>
          </w:tcPr>
          <w:p w14:paraId="2286D246"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293D9069"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39D9E2D6"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76E00BA6"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0C2BCC54"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68DA4FE6" w14:textId="77777777" w:rsidTr="005745FF">
        <w:tc>
          <w:tcPr>
            <w:tcW w:w="6941" w:type="dxa"/>
          </w:tcPr>
          <w:p w14:paraId="4DE0FFCE" w14:textId="77777777" w:rsidR="005745FF" w:rsidRPr="00B94C66" w:rsidRDefault="005745FF" w:rsidP="004C20B4">
            <w:pPr>
              <w:pStyle w:val="Geenafstand"/>
              <w:spacing w:line="360" w:lineRule="auto"/>
              <w:rPr>
                <w:rFonts w:cstheme="majorHAnsi"/>
              </w:rPr>
            </w:pPr>
            <w:r w:rsidRPr="00B94C66">
              <w:rPr>
                <w:rFonts w:cstheme="majorHAnsi"/>
              </w:rPr>
              <w:t>9. Het kost inspanning om stemgeluid te produceren nadat ik mijn stem een tijdje gebruikt heb.</w:t>
            </w:r>
          </w:p>
        </w:tc>
        <w:tc>
          <w:tcPr>
            <w:tcW w:w="425" w:type="dxa"/>
            <w:tcBorders>
              <w:right w:val="nil"/>
            </w:tcBorders>
          </w:tcPr>
          <w:p w14:paraId="4BC25F1F"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7AC80791"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66D747AD"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BE59761"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61ED54C7"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1DA705AB" w14:textId="77777777" w:rsidTr="005745FF">
        <w:tc>
          <w:tcPr>
            <w:tcW w:w="6941" w:type="dxa"/>
          </w:tcPr>
          <w:p w14:paraId="1A382331" w14:textId="77777777" w:rsidR="005745FF" w:rsidRPr="00B94C66" w:rsidRDefault="005745FF" w:rsidP="004C20B4">
            <w:pPr>
              <w:pStyle w:val="Geenafstand"/>
              <w:spacing w:line="360" w:lineRule="auto"/>
              <w:rPr>
                <w:rFonts w:cstheme="majorHAnsi"/>
              </w:rPr>
            </w:pPr>
            <w:r w:rsidRPr="00B94C66">
              <w:rPr>
                <w:rFonts w:cstheme="majorHAnsi"/>
              </w:rPr>
              <w:t>10. Ik vind het moeilijk om voldoende stemgeluid te maken.</w:t>
            </w:r>
          </w:p>
        </w:tc>
        <w:tc>
          <w:tcPr>
            <w:tcW w:w="425" w:type="dxa"/>
            <w:tcBorders>
              <w:right w:val="nil"/>
            </w:tcBorders>
          </w:tcPr>
          <w:p w14:paraId="76AAD335"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1275923E"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4377FCE9"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D2E4CCF"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24459D0F"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606F6B41" w14:textId="77777777" w:rsidTr="005745FF">
        <w:tc>
          <w:tcPr>
            <w:tcW w:w="6941" w:type="dxa"/>
          </w:tcPr>
          <w:p w14:paraId="2B9133F5" w14:textId="77777777" w:rsidR="005745FF" w:rsidRPr="00B94C66" w:rsidRDefault="005745FF" w:rsidP="004C20B4">
            <w:pPr>
              <w:pStyle w:val="Geenafstand"/>
              <w:spacing w:line="360" w:lineRule="auto"/>
              <w:rPr>
                <w:rFonts w:cstheme="majorHAnsi"/>
              </w:rPr>
            </w:pPr>
            <w:r w:rsidRPr="00B94C66">
              <w:rPr>
                <w:rFonts w:cstheme="majorHAnsi"/>
              </w:rPr>
              <w:t>11. Mijn stem voelt zwak nadat ik mijn stem een tijdje heb gebruikt.</w:t>
            </w:r>
          </w:p>
        </w:tc>
        <w:tc>
          <w:tcPr>
            <w:tcW w:w="425" w:type="dxa"/>
            <w:tcBorders>
              <w:right w:val="nil"/>
            </w:tcBorders>
          </w:tcPr>
          <w:p w14:paraId="7C8318BD"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4C590997"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0ED1B44F"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1DFEF4FF"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59099A40"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52D4080F" w14:textId="77777777" w:rsidTr="005745FF">
        <w:tc>
          <w:tcPr>
            <w:tcW w:w="6941" w:type="dxa"/>
          </w:tcPr>
          <w:p w14:paraId="2D728CEF" w14:textId="77777777" w:rsidR="005745FF" w:rsidRPr="00B94C66" w:rsidRDefault="005745FF" w:rsidP="004C20B4">
            <w:pPr>
              <w:pStyle w:val="Geenafstand"/>
              <w:spacing w:line="360" w:lineRule="auto"/>
              <w:rPr>
                <w:rFonts w:cstheme="majorHAnsi"/>
              </w:rPr>
            </w:pPr>
            <w:r w:rsidRPr="00B94C66">
              <w:rPr>
                <w:rFonts w:cstheme="majorHAnsi"/>
              </w:rPr>
              <w:t>12. Ik ervaar pijn in mijn nek aan het eind van een stem intensieve dag.</w:t>
            </w:r>
          </w:p>
        </w:tc>
        <w:tc>
          <w:tcPr>
            <w:tcW w:w="425" w:type="dxa"/>
            <w:tcBorders>
              <w:right w:val="nil"/>
            </w:tcBorders>
          </w:tcPr>
          <w:p w14:paraId="1E956B04"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65374926"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14FE28B3"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756C1219"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4DFF3654"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351EB255" w14:textId="77777777" w:rsidTr="005745FF">
        <w:tc>
          <w:tcPr>
            <w:tcW w:w="6941" w:type="dxa"/>
          </w:tcPr>
          <w:p w14:paraId="2B461598" w14:textId="77777777" w:rsidR="005745FF" w:rsidRPr="00B94C66" w:rsidRDefault="005745FF" w:rsidP="004C20B4">
            <w:pPr>
              <w:pStyle w:val="Geenafstand"/>
              <w:spacing w:line="360" w:lineRule="auto"/>
              <w:rPr>
                <w:rFonts w:cstheme="majorHAnsi"/>
              </w:rPr>
            </w:pPr>
            <w:r w:rsidRPr="00B94C66">
              <w:rPr>
                <w:rFonts w:cstheme="majorHAnsi"/>
              </w:rPr>
              <w:t>13. Ik ervaar keelpijn aan het eind van een stem intensieve dag.</w:t>
            </w:r>
          </w:p>
        </w:tc>
        <w:tc>
          <w:tcPr>
            <w:tcW w:w="425" w:type="dxa"/>
            <w:tcBorders>
              <w:right w:val="nil"/>
            </w:tcBorders>
          </w:tcPr>
          <w:p w14:paraId="3AB74282"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237F4A59"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6553F8FE"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1841F1C"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24AA5229"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115B5F90" w14:textId="77777777" w:rsidTr="005745FF">
        <w:tc>
          <w:tcPr>
            <w:tcW w:w="6941" w:type="dxa"/>
          </w:tcPr>
          <w:p w14:paraId="75AC2CA2" w14:textId="77777777" w:rsidR="005745FF" w:rsidRPr="00B94C66" w:rsidRDefault="005745FF" w:rsidP="004C20B4">
            <w:pPr>
              <w:pStyle w:val="Geenafstand"/>
              <w:spacing w:line="360" w:lineRule="auto"/>
              <w:rPr>
                <w:rFonts w:cstheme="majorHAnsi"/>
              </w:rPr>
            </w:pPr>
            <w:r w:rsidRPr="00B94C66">
              <w:rPr>
                <w:rFonts w:cstheme="majorHAnsi"/>
              </w:rPr>
              <w:t>14. Mijn stem doet pijn wanneer ik veel spreek.</w:t>
            </w:r>
          </w:p>
        </w:tc>
        <w:tc>
          <w:tcPr>
            <w:tcW w:w="425" w:type="dxa"/>
            <w:tcBorders>
              <w:right w:val="nil"/>
            </w:tcBorders>
          </w:tcPr>
          <w:p w14:paraId="6939472C"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556C5ACB"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38E40898"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1F2A89CF"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3DF594D4"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58D0F98E" w14:textId="77777777" w:rsidTr="005745FF">
        <w:tc>
          <w:tcPr>
            <w:tcW w:w="6941" w:type="dxa"/>
          </w:tcPr>
          <w:p w14:paraId="796DC2EB" w14:textId="77777777" w:rsidR="005745FF" w:rsidRPr="00B94C66" w:rsidRDefault="005745FF" w:rsidP="004C20B4">
            <w:pPr>
              <w:pStyle w:val="Geenafstand"/>
              <w:spacing w:line="360" w:lineRule="auto"/>
              <w:rPr>
                <w:rFonts w:cstheme="majorHAnsi"/>
              </w:rPr>
            </w:pPr>
            <w:r w:rsidRPr="00B94C66">
              <w:rPr>
                <w:rFonts w:cstheme="majorHAnsi"/>
              </w:rPr>
              <w:t>15. Mijn keel doet pijn als ik mijn stem gebruik.</w:t>
            </w:r>
          </w:p>
        </w:tc>
        <w:tc>
          <w:tcPr>
            <w:tcW w:w="425" w:type="dxa"/>
            <w:tcBorders>
              <w:right w:val="nil"/>
            </w:tcBorders>
          </w:tcPr>
          <w:p w14:paraId="02DBA6A3"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3F947908"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3DF3FC21"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541C4EC3"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5D066156"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7A5371AA" w14:textId="77777777" w:rsidTr="005745FF">
        <w:tc>
          <w:tcPr>
            <w:tcW w:w="6941" w:type="dxa"/>
          </w:tcPr>
          <w:p w14:paraId="6402AA34" w14:textId="77777777" w:rsidR="005745FF" w:rsidRPr="00B94C66" w:rsidRDefault="005745FF" w:rsidP="004C20B4">
            <w:pPr>
              <w:pStyle w:val="Geenafstand"/>
              <w:spacing w:line="360" w:lineRule="auto"/>
              <w:rPr>
                <w:rFonts w:cstheme="majorHAnsi"/>
              </w:rPr>
            </w:pPr>
            <w:r w:rsidRPr="00B94C66">
              <w:rPr>
                <w:rFonts w:cstheme="majorHAnsi"/>
              </w:rPr>
              <w:t>16. Ik ervaar ongemak in mijn nek als ik mijn stem gebruik.</w:t>
            </w:r>
          </w:p>
        </w:tc>
        <w:tc>
          <w:tcPr>
            <w:tcW w:w="425" w:type="dxa"/>
            <w:tcBorders>
              <w:right w:val="nil"/>
            </w:tcBorders>
          </w:tcPr>
          <w:p w14:paraId="55488320"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59DB5497"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4E490942"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62F51219"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6EC44336"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1EDD1071" w14:textId="77777777" w:rsidTr="005745FF">
        <w:tc>
          <w:tcPr>
            <w:tcW w:w="6941" w:type="dxa"/>
          </w:tcPr>
          <w:p w14:paraId="6E3C7B1E" w14:textId="77777777" w:rsidR="005745FF" w:rsidRPr="00B94C66" w:rsidRDefault="005745FF" w:rsidP="004C20B4">
            <w:pPr>
              <w:pStyle w:val="Geenafstand"/>
              <w:spacing w:line="360" w:lineRule="auto"/>
              <w:rPr>
                <w:rFonts w:cstheme="majorHAnsi"/>
              </w:rPr>
            </w:pPr>
            <w:r w:rsidRPr="00B94C66">
              <w:rPr>
                <w:rFonts w:cstheme="majorHAnsi"/>
              </w:rPr>
              <w:t>17. Mijn stem voelt beter na stemrust.</w:t>
            </w:r>
          </w:p>
        </w:tc>
        <w:tc>
          <w:tcPr>
            <w:tcW w:w="425" w:type="dxa"/>
            <w:tcBorders>
              <w:right w:val="nil"/>
            </w:tcBorders>
          </w:tcPr>
          <w:p w14:paraId="214C318D"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0315A73F"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70BDD820"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3E194554"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6A85821A"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0269E0A3" w14:textId="77777777" w:rsidTr="005745FF">
        <w:tc>
          <w:tcPr>
            <w:tcW w:w="6941" w:type="dxa"/>
          </w:tcPr>
          <w:p w14:paraId="21CC6F3B" w14:textId="77777777" w:rsidR="005745FF" w:rsidRPr="00B94C66" w:rsidRDefault="005745FF" w:rsidP="004C20B4">
            <w:pPr>
              <w:pStyle w:val="Geenafstand"/>
              <w:spacing w:line="360" w:lineRule="auto"/>
              <w:rPr>
                <w:rFonts w:cstheme="majorHAnsi"/>
              </w:rPr>
            </w:pPr>
            <w:r w:rsidRPr="00B94C66">
              <w:rPr>
                <w:rFonts w:cstheme="majorHAnsi"/>
              </w:rPr>
              <w:t>18. De inspanning om stemgeluid te produceren vermindert met stemrust.</w:t>
            </w:r>
          </w:p>
        </w:tc>
        <w:tc>
          <w:tcPr>
            <w:tcW w:w="425" w:type="dxa"/>
            <w:tcBorders>
              <w:right w:val="nil"/>
            </w:tcBorders>
          </w:tcPr>
          <w:p w14:paraId="3AD3FC68"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7186F0AE"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60CC2750"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130D1BAE"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78EBA019"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r w:rsidR="005745FF" w:rsidRPr="00B94C66" w14:paraId="43183473" w14:textId="77777777" w:rsidTr="005745FF">
        <w:tc>
          <w:tcPr>
            <w:tcW w:w="6941" w:type="dxa"/>
          </w:tcPr>
          <w:p w14:paraId="32DB82F1" w14:textId="77777777" w:rsidR="005745FF" w:rsidRPr="00B94C66" w:rsidRDefault="005745FF" w:rsidP="004C20B4">
            <w:pPr>
              <w:pStyle w:val="Geenafstand"/>
              <w:spacing w:line="360" w:lineRule="auto"/>
              <w:rPr>
                <w:rFonts w:cstheme="majorHAnsi"/>
              </w:rPr>
            </w:pPr>
            <w:r w:rsidRPr="00B94C66">
              <w:rPr>
                <w:rFonts w:cstheme="majorHAnsi"/>
              </w:rPr>
              <w:t>19. De heesheid van mijn stem wordt minder met stemrust.</w:t>
            </w:r>
          </w:p>
        </w:tc>
        <w:tc>
          <w:tcPr>
            <w:tcW w:w="425" w:type="dxa"/>
            <w:tcBorders>
              <w:right w:val="nil"/>
            </w:tcBorders>
          </w:tcPr>
          <w:p w14:paraId="2A3B1419" w14:textId="77777777" w:rsidR="005745FF" w:rsidRPr="00B94C66" w:rsidRDefault="005745FF" w:rsidP="004C20B4">
            <w:pPr>
              <w:pStyle w:val="Geenafstand"/>
              <w:spacing w:line="360" w:lineRule="auto"/>
              <w:jc w:val="center"/>
              <w:rPr>
                <w:rFonts w:cstheme="majorHAnsi"/>
              </w:rPr>
            </w:pPr>
            <w:r w:rsidRPr="00B94C66">
              <w:rPr>
                <w:rFonts w:cstheme="majorHAnsi"/>
              </w:rPr>
              <w:t>0</w:t>
            </w:r>
          </w:p>
        </w:tc>
        <w:tc>
          <w:tcPr>
            <w:tcW w:w="426" w:type="dxa"/>
            <w:tcBorders>
              <w:left w:val="nil"/>
              <w:right w:val="nil"/>
            </w:tcBorders>
          </w:tcPr>
          <w:p w14:paraId="377EC492" w14:textId="77777777" w:rsidR="005745FF" w:rsidRPr="00B94C66" w:rsidRDefault="005745FF" w:rsidP="004C20B4">
            <w:pPr>
              <w:pStyle w:val="Geenafstand"/>
              <w:spacing w:line="360" w:lineRule="auto"/>
              <w:jc w:val="center"/>
              <w:rPr>
                <w:rFonts w:cstheme="majorHAnsi"/>
              </w:rPr>
            </w:pPr>
            <w:r w:rsidRPr="00B94C66">
              <w:rPr>
                <w:rFonts w:cstheme="majorHAnsi"/>
              </w:rPr>
              <w:t>1</w:t>
            </w:r>
          </w:p>
        </w:tc>
        <w:tc>
          <w:tcPr>
            <w:tcW w:w="425" w:type="dxa"/>
            <w:tcBorders>
              <w:left w:val="nil"/>
              <w:right w:val="nil"/>
            </w:tcBorders>
          </w:tcPr>
          <w:p w14:paraId="1547E571" w14:textId="77777777" w:rsidR="005745FF" w:rsidRPr="00B94C66" w:rsidRDefault="005745FF" w:rsidP="004C20B4">
            <w:pPr>
              <w:pStyle w:val="Geenafstand"/>
              <w:spacing w:line="360" w:lineRule="auto"/>
              <w:jc w:val="center"/>
              <w:rPr>
                <w:rFonts w:cstheme="majorHAnsi"/>
              </w:rPr>
            </w:pPr>
            <w:r w:rsidRPr="00B94C66">
              <w:rPr>
                <w:rFonts w:cstheme="majorHAnsi"/>
              </w:rPr>
              <w:t>2</w:t>
            </w:r>
          </w:p>
        </w:tc>
        <w:tc>
          <w:tcPr>
            <w:tcW w:w="425" w:type="dxa"/>
            <w:tcBorders>
              <w:left w:val="nil"/>
              <w:right w:val="nil"/>
            </w:tcBorders>
          </w:tcPr>
          <w:p w14:paraId="0239CFB6" w14:textId="77777777" w:rsidR="005745FF" w:rsidRPr="00B94C66" w:rsidRDefault="005745FF" w:rsidP="004C20B4">
            <w:pPr>
              <w:pStyle w:val="Geenafstand"/>
              <w:spacing w:line="360" w:lineRule="auto"/>
              <w:jc w:val="center"/>
              <w:rPr>
                <w:rFonts w:cstheme="majorHAnsi"/>
              </w:rPr>
            </w:pPr>
            <w:r w:rsidRPr="00B94C66">
              <w:rPr>
                <w:rFonts w:cstheme="majorHAnsi"/>
              </w:rPr>
              <w:t>3</w:t>
            </w:r>
          </w:p>
        </w:tc>
        <w:tc>
          <w:tcPr>
            <w:tcW w:w="420" w:type="dxa"/>
            <w:tcBorders>
              <w:left w:val="nil"/>
            </w:tcBorders>
          </w:tcPr>
          <w:p w14:paraId="7EE21A4F" w14:textId="77777777" w:rsidR="005745FF" w:rsidRPr="00B94C66" w:rsidRDefault="005745FF" w:rsidP="004C20B4">
            <w:pPr>
              <w:pStyle w:val="Geenafstand"/>
              <w:spacing w:line="360" w:lineRule="auto"/>
              <w:jc w:val="center"/>
              <w:rPr>
                <w:rFonts w:cstheme="majorHAnsi"/>
              </w:rPr>
            </w:pPr>
            <w:r w:rsidRPr="00B94C66">
              <w:rPr>
                <w:rFonts w:cstheme="majorHAnsi"/>
              </w:rPr>
              <w:t>4</w:t>
            </w:r>
          </w:p>
        </w:tc>
      </w:tr>
    </w:tbl>
    <w:p w14:paraId="12A0F1FA" w14:textId="77777777" w:rsidR="005745FF" w:rsidRPr="00B94C66" w:rsidRDefault="005745FF" w:rsidP="004C20B4">
      <w:pPr>
        <w:pStyle w:val="Geenafstand"/>
        <w:spacing w:line="360" w:lineRule="auto"/>
        <w:rPr>
          <w:rFonts w:cstheme="majorHAnsi"/>
        </w:rPr>
      </w:pPr>
    </w:p>
    <w:p w14:paraId="436FC143" w14:textId="77777777" w:rsidR="005745FF" w:rsidRPr="00B94C66" w:rsidRDefault="005745FF" w:rsidP="004C20B4">
      <w:pPr>
        <w:pStyle w:val="Geenafstand"/>
        <w:spacing w:line="360" w:lineRule="auto"/>
        <w:rPr>
          <w:rFonts w:cstheme="majorHAnsi"/>
          <w:b/>
          <w:sz w:val="24"/>
          <w:szCs w:val="28"/>
          <w:lang w:val="en-GB"/>
        </w:rPr>
      </w:pPr>
    </w:p>
    <w:p w14:paraId="3155FF15" w14:textId="77777777" w:rsidR="005745FF" w:rsidRPr="00B94C66" w:rsidRDefault="005745FF">
      <w:pPr>
        <w:rPr>
          <w:rFonts w:asciiTheme="majorHAnsi" w:hAnsiTheme="majorHAnsi" w:cstheme="majorHAnsi"/>
          <w:b/>
          <w:sz w:val="24"/>
          <w:szCs w:val="28"/>
          <w:lang w:val="en-GB"/>
        </w:rPr>
      </w:pPr>
      <w:r w:rsidRPr="00B94C66">
        <w:rPr>
          <w:rFonts w:asciiTheme="majorHAnsi" w:hAnsiTheme="majorHAnsi" w:cstheme="majorHAnsi"/>
          <w:b/>
          <w:sz w:val="24"/>
          <w:szCs w:val="28"/>
          <w:lang w:val="en-GB"/>
        </w:rPr>
        <w:br w:type="page"/>
      </w:r>
    </w:p>
    <w:p w14:paraId="4B279701" w14:textId="30313F16" w:rsidR="00A96472" w:rsidRPr="00B94C66" w:rsidRDefault="005745FF" w:rsidP="00A96472">
      <w:pPr>
        <w:pStyle w:val="Geenafstand"/>
        <w:spacing w:line="360" w:lineRule="auto"/>
        <w:rPr>
          <w:rFonts w:cstheme="majorHAnsi"/>
          <w:b/>
          <w:sz w:val="28"/>
          <w:szCs w:val="26"/>
        </w:rPr>
      </w:pPr>
      <w:r w:rsidRPr="00B94C66">
        <w:rPr>
          <w:rFonts w:cstheme="majorHAnsi"/>
          <w:b/>
          <w:sz w:val="28"/>
          <w:szCs w:val="26"/>
        </w:rPr>
        <w:lastRenderedPageBreak/>
        <w:t xml:space="preserve">Bijlage </w:t>
      </w:r>
      <w:r w:rsidR="00377A65">
        <w:rPr>
          <w:rFonts w:cstheme="majorHAnsi"/>
          <w:b/>
          <w:sz w:val="28"/>
          <w:szCs w:val="26"/>
        </w:rPr>
        <w:t>5</w:t>
      </w:r>
      <w:r w:rsidR="00A96472" w:rsidRPr="00B94C66">
        <w:rPr>
          <w:rFonts w:cstheme="majorHAnsi"/>
          <w:b/>
          <w:sz w:val="28"/>
          <w:szCs w:val="26"/>
        </w:rPr>
        <w:t>.</w:t>
      </w:r>
      <w:r w:rsidR="00E3232E" w:rsidRPr="00B94C66">
        <w:rPr>
          <w:rFonts w:cstheme="majorHAnsi"/>
          <w:b/>
          <w:sz w:val="28"/>
          <w:szCs w:val="26"/>
        </w:rPr>
        <w:t xml:space="preserve"> </w:t>
      </w:r>
      <w:proofErr w:type="spellStart"/>
      <w:r w:rsidR="00E3232E" w:rsidRPr="00B94C66">
        <w:rPr>
          <w:rFonts w:cstheme="majorHAnsi"/>
          <w:sz w:val="28"/>
          <w:szCs w:val="26"/>
        </w:rPr>
        <w:t>Informed</w:t>
      </w:r>
      <w:proofErr w:type="spellEnd"/>
      <w:r w:rsidR="00E3232E" w:rsidRPr="00B94C66">
        <w:rPr>
          <w:rFonts w:cstheme="majorHAnsi"/>
          <w:sz w:val="28"/>
          <w:szCs w:val="26"/>
        </w:rPr>
        <w:t xml:space="preserve"> consent</w:t>
      </w:r>
    </w:p>
    <w:p w14:paraId="48D8DB0D" w14:textId="77777777" w:rsidR="00E3232E" w:rsidRPr="00EF724C" w:rsidRDefault="00E3232E" w:rsidP="00E3232E">
      <w:pPr>
        <w:pStyle w:val="Geenafstand"/>
        <w:jc w:val="center"/>
        <w:rPr>
          <w:rFonts w:cstheme="majorHAnsi"/>
          <w:sz w:val="20"/>
          <w:lang w:eastAsia="nl-NL"/>
        </w:rPr>
      </w:pPr>
    </w:p>
    <w:p w14:paraId="42586BD2" w14:textId="77777777" w:rsidR="00625FC4" w:rsidRPr="00B94C66" w:rsidRDefault="00625FC4" w:rsidP="004C20B4">
      <w:pPr>
        <w:pStyle w:val="Geenafstand"/>
        <w:spacing w:line="360" w:lineRule="auto"/>
        <w:jc w:val="center"/>
        <w:rPr>
          <w:rFonts w:cstheme="majorHAnsi"/>
          <w:lang w:eastAsia="nl-NL"/>
        </w:rPr>
      </w:pPr>
      <w:r w:rsidRPr="00B94C66">
        <w:rPr>
          <w:rFonts w:cstheme="majorHAnsi"/>
          <w:lang w:eastAsia="nl-NL"/>
        </w:rPr>
        <w:t>INFORMED CONSENT – Hogeschool Utrecht</w:t>
      </w:r>
    </w:p>
    <w:p w14:paraId="552D38EB" w14:textId="77777777" w:rsidR="00625FC4" w:rsidRPr="00B94C66" w:rsidRDefault="00625FC4" w:rsidP="004C20B4">
      <w:pPr>
        <w:pStyle w:val="Geenafstand"/>
        <w:spacing w:line="360" w:lineRule="auto"/>
        <w:rPr>
          <w:rFonts w:cstheme="majorHAnsi"/>
          <w:color w:val="000000"/>
          <w:u w:val="single"/>
          <w:lang w:eastAsia="nl-NL"/>
        </w:rPr>
      </w:pPr>
      <w:r w:rsidRPr="00B94C66">
        <w:rPr>
          <w:rFonts w:cstheme="majorHAnsi"/>
          <w:u w:val="single"/>
          <w:lang w:eastAsia="nl-NL"/>
        </w:rPr>
        <w:t>Titel onderzoek</w:t>
      </w:r>
      <w:r w:rsidR="004C20B4" w:rsidRPr="00B94C66">
        <w:rPr>
          <w:rFonts w:cstheme="majorHAnsi"/>
          <w:u w:val="single"/>
          <w:lang w:eastAsia="nl-NL"/>
        </w:rPr>
        <w:t>:</w:t>
      </w:r>
    </w:p>
    <w:p w14:paraId="42ED8336" w14:textId="77777777" w:rsidR="00625FC4" w:rsidRPr="00B94C66" w:rsidRDefault="00625FC4" w:rsidP="004C20B4">
      <w:pPr>
        <w:pStyle w:val="Geenafstand"/>
        <w:spacing w:line="360" w:lineRule="auto"/>
        <w:rPr>
          <w:rFonts w:cstheme="majorHAnsi"/>
          <w:i/>
          <w:color w:val="000000"/>
          <w:lang w:eastAsia="nl-NL"/>
        </w:rPr>
      </w:pPr>
      <w:r w:rsidRPr="00B94C66">
        <w:rPr>
          <w:rFonts w:cstheme="majorHAnsi"/>
          <w:bCs/>
          <w:i/>
          <w:lang w:eastAsia="nl-NL"/>
        </w:rPr>
        <w:t xml:space="preserve">Het gebruik van een vibrator bij stemvermoeidheidsklachten onder leerkrachten i.v.m. de </w:t>
      </w:r>
      <w:proofErr w:type="spellStart"/>
      <w:r w:rsidRPr="00B94C66">
        <w:rPr>
          <w:rFonts w:cstheme="majorHAnsi"/>
          <w:bCs/>
          <w:i/>
          <w:lang w:eastAsia="nl-NL"/>
        </w:rPr>
        <w:t>Lax</w:t>
      </w:r>
      <w:proofErr w:type="spellEnd"/>
      <w:r w:rsidRPr="00B94C66">
        <w:rPr>
          <w:rFonts w:cstheme="majorHAnsi"/>
          <w:bCs/>
          <w:i/>
          <w:lang w:eastAsia="nl-NL"/>
        </w:rPr>
        <w:t xml:space="preserve"> Vox methode</w:t>
      </w:r>
    </w:p>
    <w:p w14:paraId="2CCF816A" w14:textId="77777777" w:rsidR="00625FC4" w:rsidRPr="00EF724C" w:rsidRDefault="00625FC4" w:rsidP="004C20B4">
      <w:pPr>
        <w:pStyle w:val="Geenafstand"/>
        <w:spacing w:line="360" w:lineRule="auto"/>
        <w:rPr>
          <w:rFonts w:cstheme="majorHAnsi"/>
          <w:sz w:val="20"/>
          <w:lang w:eastAsia="nl-NL"/>
        </w:rPr>
      </w:pPr>
    </w:p>
    <w:p w14:paraId="2FA48E55" w14:textId="77777777" w:rsidR="00625FC4" w:rsidRPr="00B94C66" w:rsidRDefault="00625FC4" w:rsidP="004C20B4">
      <w:pPr>
        <w:pStyle w:val="Geenafstand"/>
        <w:spacing w:line="360" w:lineRule="auto"/>
        <w:rPr>
          <w:rFonts w:cstheme="majorHAnsi"/>
          <w:u w:val="single"/>
          <w:lang w:eastAsia="nl-NL"/>
        </w:rPr>
      </w:pPr>
      <w:r w:rsidRPr="00B94C66">
        <w:rPr>
          <w:rFonts w:cstheme="majorHAnsi"/>
          <w:u w:val="single"/>
          <w:lang w:eastAsia="nl-NL"/>
        </w:rPr>
        <w:t>In te vullen door de deelnemer:</w:t>
      </w:r>
    </w:p>
    <w:p w14:paraId="56F53004" w14:textId="77777777" w:rsidR="00625FC4" w:rsidRPr="00B94C66" w:rsidRDefault="00625FC4" w:rsidP="004C20B4">
      <w:pPr>
        <w:pStyle w:val="Geenafstand"/>
        <w:spacing w:line="360" w:lineRule="auto"/>
        <w:rPr>
          <w:rFonts w:cstheme="majorHAnsi"/>
          <w:lang w:eastAsia="nl-NL"/>
        </w:rPr>
      </w:pPr>
      <w:r w:rsidRPr="00B94C66">
        <w:rPr>
          <w:rFonts w:cstheme="majorHAnsi"/>
          <w:lang w:eastAsia="nl-NL"/>
        </w:rPr>
        <w:t>Ik verklaar op een voor mij duidelijke wijze te zijn ingelicht over de aard, methode, doel, risico’s en belasting van het onderzoek. Ik weet dat de gegevens en resultaten van het onderzoek alleen anoniem en vertrouwelijk aan derden bekend gemaakt zullen worden. Mijn vragen zijn naar tevredenheid beantwoord.</w:t>
      </w:r>
    </w:p>
    <w:p w14:paraId="173FDAD4" w14:textId="77777777" w:rsidR="00625FC4" w:rsidRPr="00EF724C" w:rsidRDefault="00625FC4" w:rsidP="004C20B4">
      <w:pPr>
        <w:pStyle w:val="Geenafstand"/>
        <w:spacing w:line="360" w:lineRule="auto"/>
        <w:rPr>
          <w:rFonts w:cstheme="majorHAnsi"/>
          <w:color w:val="000000"/>
          <w:sz w:val="20"/>
          <w:lang w:eastAsia="nl-NL"/>
        </w:rPr>
      </w:pPr>
    </w:p>
    <w:p w14:paraId="07BAB489" w14:textId="77777777" w:rsidR="00625FC4" w:rsidRPr="00B94C66" w:rsidRDefault="00625FC4" w:rsidP="004C20B4">
      <w:pPr>
        <w:pStyle w:val="Geenafstand"/>
        <w:spacing w:line="360" w:lineRule="auto"/>
        <w:rPr>
          <w:rFonts w:cstheme="majorHAnsi"/>
          <w:lang w:eastAsia="nl-NL"/>
        </w:rPr>
      </w:pPr>
      <w:r w:rsidRPr="00B94C66">
        <w:rPr>
          <w:rFonts w:cstheme="majorHAnsi"/>
          <w:lang w:eastAsia="nl-NL"/>
        </w:rPr>
        <w:t>Ik begrijp dat film-, foto, en videomateriaal of bewerking daarvan uitsluitend voor analyse en/of wetenschappelijke presentaties zal worden gebruikt.</w:t>
      </w:r>
    </w:p>
    <w:p w14:paraId="20ACA41E" w14:textId="77777777" w:rsidR="00625FC4" w:rsidRPr="00EF724C" w:rsidRDefault="00625FC4" w:rsidP="004C20B4">
      <w:pPr>
        <w:pStyle w:val="Geenafstand"/>
        <w:spacing w:line="360" w:lineRule="auto"/>
        <w:rPr>
          <w:rFonts w:cstheme="majorHAnsi"/>
          <w:color w:val="000000"/>
          <w:sz w:val="20"/>
          <w:lang w:eastAsia="nl-NL"/>
        </w:rPr>
      </w:pPr>
    </w:p>
    <w:p w14:paraId="1A20DD28" w14:textId="77777777" w:rsidR="00625FC4" w:rsidRPr="00B94C66" w:rsidRDefault="00625FC4" w:rsidP="004C20B4">
      <w:pPr>
        <w:pStyle w:val="Geenafstand"/>
        <w:spacing w:line="360" w:lineRule="auto"/>
        <w:rPr>
          <w:rFonts w:cstheme="majorHAnsi"/>
          <w:lang w:eastAsia="nl-NL"/>
        </w:rPr>
      </w:pPr>
      <w:r w:rsidRPr="00B94C66">
        <w:rPr>
          <w:rFonts w:cstheme="majorHAnsi"/>
          <w:lang w:eastAsia="nl-NL"/>
        </w:rPr>
        <w:t>Ik stem geheel vrijwillig in met deelname aan dit onderzoek. Ik behoud me daarbij het recht voor om op elk moment zonder opgaaf van redenen mijn deelname aan dit onderzoek te beëindigen.</w:t>
      </w:r>
    </w:p>
    <w:p w14:paraId="79D0FB3B" w14:textId="77777777" w:rsidR="00625FC4" w:rsidRPr="00B94C66" w:rsidRDefault="00625FC4" w:rsidP="004C20B4">
      <w:pPr>
        <w:pStyle w:val="Geenafstand"/>
        <w:spacing w:line="360" w:lineRule="auto"/>
        <w:rPr>
          <w:rFonts w:cstheme="majorHAnsi"/>
          <w:color w:val="000000"/>
          <w:lang w:eastAsia="nl-NL"/>
        </w:rPr>
      </w:pPr>
    </w:p>
    <w:p w14:paraId="6142ED02" w14:textId="77777777" w:rsidR="00625FC4" w:rsidRPr="00B94C66" w:rsidRDefault="00625FC4" w:rsidP="004C20B4">
      <w:pPr>
        <w:pStyle w:val="Geenafstand"/>
        <w:spacing w:line="360" w:lineRule="auto"/>
        <w:rPr>
          <w:rFonts w:cstheme="majorHAnsi"/>
          <w:i/>
          <w:iCs/>
          <w:lang w:eastAsia="nl-NL"/>
        </w:rPr>
      </w:pPr>
      <w:r w:rsidRPr="00B94C66">
        <w:rPr>
          <w:rFonts w:cstheme="majorHAnsi"/>
          <w:i/>
          <w:iCs/>
          <w:lang w:eastAsia="nl-NL"/>
        </w:rPr>
        <w:t>Naam deelnemer: …………………………………………………………………………..</w:t>
      </w:r>
    </w:p>
    <w:p w14:paraId="5F8B5931" w14:textId="77777777" w:rsidR="00625FC4" w:rsidRPr="00EF724C" w:rsidRDefault="00625FC4" w:rsidP="004C20B4">
      <w:pPr>
        <w:pStyle w:val="Geenafstand"/>
        <w:spacing w:line="360" w:lineRule="auto"/>
        <w:rPr>
          <w:rFonts w:cstheme="majorHAnsi"/>
          <w:color w:val="000000"/>
          <w:sz w:val="20"/>
          <w:lang w:eastAsia="nl-NL"/>
        </w:rPr>
      </w:pPr>
    </w:p>
    <w:p w14:paraId="7FE9831D" w14:textId="77777777" w:rsidR="00625FC4" w:rsidRPr="00B94C66" w:rsidRDefault="00625FC4" w:rsidP="004C20B4">
      <w:pPr>
        <w:pStyle w:val="Geenafstand"/>
        <w:spacing w:line="360" w:lineRule="auto"/>
        <w:rPr>
          <w:rFonts w:cstheme="majorHAnsi"/>
          <w:i/>
          <w:iCs/>
          <w:lang w:eastAsia="nl-NL"/>
        </w:rPr>
      </w:pPr>
      <w:r w:rsidRPr="00B94C66">
        <w:rPr>
          <w:rFonts w:cstheme="majorHAnsi"/>
          <w:i/>
          <w:iCs/>
          <w:lang w:eastAsia="nl-NL"/>
        </w:rPr>
        <w:t>Handtekening deelnemer: …...…………………………………………………………</w:t>
      </w:r>
    </w:p>
    <w:p w14:paraId="3C57F954" w14:textId="77777777" w:rsidR="00625FC4" w:rsidRPr="00EF724C" w:rsidRDefault="00625FC4" w:rsidP="004C20B4">
      <w:pPr>
        <w:pStyle w:val="Geenafstand"/>
        <w:spacing w:line="360" w:lineRule="auto"/>
        <w:rPr>
          <w:rFonts w:cstheme="majorHAnsi"/>
          <w:color w:val="000000"/>
          <w:sz w:val="20"/>
          <w:lang w:eastAsia="nl-NL"/>
        </w:rPr>
      </w:pPr>
    </w:p>
    <w:p w14:paraId="1604E6DB" w14:textId="77777777" w:rsidR="00625FC4" w:rsidRPr="00B94C66" w:rsidRDefault="00625FC4" w:rsidP="004C20B4">
      <w:pPr>
        <w:pStyle w:val="Geenafstand"/>
        <w:spacing w:line="360" w:lineRule="auto"/>
        <w:rPr>
          <w:rFonts w:cstheme="majorHAnsi"/>
          <w:color w:val="000000"/>
          <w:lang w:eastAsia="nl-NL"/>
        </w:rPr>
      </w:pPr>
      <w:r w:rsidRPr="00B94C66">
        <w:rPr>
          <w:rFonts w:cstheme="majorHAnsi"/>
          <w:i/>
          <w:iCs/>
          <w:lang w:eastAsia="nl-NL"/>
        </w:rPr>
        <w:t>Datum: …………………………………………………………………………………………...</w:t>
      </w:r>
    </w:p>
    <w:p w14:paraId="55192325" w14:textId="77777777" w:rsidR="00625FC4" w:rsidRPr="00EF724C" w:rsidRDefault="00625FC4" w:rsidP="004C20B4">
      <w:pPr>
        <w:pStyle w:val="Geenafstand"/>
        <w:spacing w:line="360" w:lineRule="auto"/>
        <w:rPr>
          <w:rFonts w:cstheme="majorHAnsi"/>
          <w:sz w:val="20"/>
          <w:u w:val="single"/>
          <w:lang w:eastAsia="nl-NL"/>
        </w:rPr>
      </w:pPr>
    </w:p>
    <w:p w14:paraId="40661623" w14:textId="77777777" w:rsidR="00625FC4" w:rsidRPr="00B94C66" w:rsidRDefault="00625FC4" w:rsidP="004C20B4">
      <w:pPr>
        <w:pStyle w:val="Geenafstand"/>
        <w:spacing w:line="360" w:lineRule="auto"/>
        <w:rPr>
          <w:rFonts w:cstheme="majorHAnsi"/>
          <w:u w:val="single"/>
          <w:lang w:eastAsia="nl-NL"/>
        </w:rPr>
      </w:pPr>
      <w:r w:rsidRPr="00B94C66">
        <w:rPr>
          <w:rFonts w:cstheme="majorHAnsi"/>
          <w:u w:val="single"/>
          <w:lang w:eastAsia="nl-NL"/>
        </w:rPr>
        <w:t>In te vullen door de uitvoerende onderzoeker:</w:t>
      </w:r>
    </w:p>
    <w:p w14:paraId="276C126F" w14:textId="77777777" w:rsidR="00625FC4" w:rsidRPr="00B94C66" w:rsidRDefault="00625FC4" w:rsidP="004C20B4">
      <w:pPr>
        <w:pStyle w:val="Geenafstand"/>
        <w:spacing w:line="360" w:lineRule="auto"/>
        <w:rPr>
          <w:rFonts w:cstheme="majorHAnsi"/>
          <w:lang w:eastAsia="nl-NL"/>
        </w:rPr>
      </w:pPr>
      <w:r w:rsidRPr="00B94C66">
        <w:rPr>
          <w:rFonts w:cstheme="majorHAnsi"/>
          <w:lang w:eastAsia="nl-NL"/>
        </w:rPr>
        <w:t>Ik heb een mondelinge toelichting gegeven op het onderzoek. Ik zal resterende vragen over het onderzoek naar vermogen beantwoorden. De deelnemer zal van een eventuele voortijdige beëindiging van deelname aan dit onderzoek geen nadelige gevolgen ondervinden.</w:t>
      </w:r>
    </w:p>
    <w:p w14:paraId="780BFE5E" w14:textId="77777777" w:rsidR="00625FC4" w:rsidRPr="00EF724C" w:rsidRDefault="00625FC4" w:rsidP="004C20B4">
      <w:pPr>
        <w:pStyle w:val="Geenafstand"/>
        <w:spacing w:line="360" w:lineRule="auto"/>
        <w:rPr>
          <w:rFonts w:cstheme="majorHAnsi"/>
          <w:color w:val="000000"/>
          <w:sz w:val="20"/>
          <w:lang w:eastAsia="nl-NL"/>
        </w:rPr>
      </w:pPr>
    </w:p>
    <w:p w14:paraId="7F2A5860" w14:textId="77777777" w:rsidR="00625FC4" w:rsidRPr="00B94C66" w:rsidRDefault="00625FC4" w:rsidP="004C20B4">
      <w:pPr>
        <w:pStyle w:val="Geenafstand"/>
        <w:spacing w:line="360" w:lineRule="auto"/>
        <w:rPr>
          <w:rFonts w:cstheme="majorHAnsi"/>
          <w:i/>
          <w:iCs/>
          <w:lang w:eastAsia="nl-NL"/>
        </w:rPr>
      </w:pPr>
      <w:r w:rsidRPr="00B94C66">
        <w:rPr>
          <w:rFonts w:cstheme="majorHAnsi"/>
          <w:i/>
          <w:iCs/>
          <w:lang w:eastAsia="nl-NL"/>
        </w:rPr>
        <w:t>Naam onderzoeker: …………………………………………………………………………..</w:t>
      </w:r>
    </w:p>
    <w:p w14:paraId="168D6160" w14:textId="77777777" w:rsidR="00625FC4" w:rsidRPr="00EF724C" w:rsidRDefault="00625FC4" w:rsidP="004C20B4">
      <w:pPr>
        <w:pStyle w:val="Geenafstand"/>
        <w:spacing w:line="360" w:lineRule="auto"/>
        <w:rPr>
          <w:rFonts w:cstheme="majorHAnsi"/>
          <w:color w:val="000000"/>
          <w:sz w:val="20"/>
          <w:lang w:eastAsia="nl-NL"/>
        </w:rPr>
      </w:pPr>
    </w:p>
    <w:p w14:paraId="48DD5526" w14:textId="77777777" w:rsidR="00625FC4" w:rsidRPr="00B94C66" w:rsidRDefault="00625FC4" w:rsidP="004C20B4">
      <w:pPr>
        <w:pStyle w:val="Geenafstand"/>
        <w:spacing w:line="360" w:lineRule="auto"/>
        <w:rPr>
          <w:rFonts w:cstheme="majorHAnsi"/>
          <w:i/>
          <w:iCs/>
          <w:lang w:eastAsia="nl-NL"/>
        </w:rPr>
      </w:pPr>
      <w:r w:rsidRPr="00B94C66">
        <w:rPr>
          <w:rFonts w:cstheme="majorHAnsi"/>
          <w:i/>
          <w:iCs/>
          <w:lang w:eastAsia="nl-NL"/>
        </w:rPr>
        <w:t>Handtekening onderzoeker: …...…………………………………………………………</w:t>
      </w:r>
    </w:p>
    <w:p w14:paraId="6E187243" w14:textId="77777777" w:rsidR="00625FC4" w:rsidRPr="00EF724C" w:rsidRDefault="00625FC4" w:rsidP="004C20B4">
      <w:pPr>
        <w:pStyle w:val="Geenafstand"/>
        <w:spacing w:line="360" w:lineRule="auto"/>
        <w:rPr>
          <w:rFonts w:cstheme="majorHAnsi"/>
          <w:color w:val="000000"/>
          <w:sz w:val="20"/>
          <w:lang w:eastAsia="nl-NL"/>
        </w:rPr>
      </w:pPr>
    </w:p>
    <w:p w14:paraId="3AE45DEA" w14:textId="77777777" w:rsidR="00E61B6C" w:rsidRPr="00B94C66" w:rsidRDefault="00625FC4" w:rsidP="004C20B4">
      <w:pPr>
        <w:pStyle w:val="Geenafstand"/>
        <w:spacing w:line="360" w:lineRule="auto"/>
        <w:rPr>
          <w:rFonts w:cstheme="majorHAnsi"/>
          <w:color w:val="000000"/>
          <w:lang w:eastAsia="nl-NL"/>
        </w:rPr>
      </w:pPr>
      <w:r w:rsidRPr="00B94C66">
        <w:rPr>
          <w:rFonts w:cstheme="majorHAnsi"/>
          <w:i/>
          <w:iCs/>
          <w:lang w:eastAsia="nl-NL"/>
        </w:rPr>
        <w:t>Datum: …………………………………………………………………………………………</w:t>
      </w:r>
      <w:r w:rsidR="004C20B4" w:rsidRPr="00B94C66">
        <w:rPr>
          <w:rFonts w:cstheme="majorHAnsi"/>
          <w:i/>
          <w:iCs/>
          <w:lang w:eastAsia="nl-NL"/>
        </w:rPr>
        <w:t>…..</w:t>
      </w:r>
    </w:p>
    <w:sectPr w:rsidR="00E61B6C" w:rsidRPr="00B94C6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459D" w14:textId="77777777" w:rsidR="00773769" w:rsidRDefault="00773769" w:rsidP="00BB0E15">
      <w:pPr>
        <w:spacing w:after="0" w:line="240" w:lineRule="auto"/>
      </w:pPr>
      <w:r>
        <w:separator/>
      </w:r>
    </w:p>
  </w:endnote>
  <w:endnote w:type="continuationSeparator" w:id="0">
    <w:p w14:paraId="1821B896" w14:textId="77777777" w:rsidR="00773769" w:rsidRDefault="00773769" w:rsidP="00BB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538135" w:themeColor="accent6" w:themeShade="BF"/>
      </w:rPr>
      <w:id w:val="-689450984"/>
      <w:docPartObj>
        <w:docPartGallery w:val="Page Numbers (Bottom of Page)"/>
        <w:docPartUnique/>
      </w:docPartObj>
    </w:sdtPr>
    <w:sdtEndPr/>
    <w:sdtContent>
      <w:p w14:paraId="0C24DC4B" w14:textId="77777777" w:rsidR="00B919E8" w:rsidRPr="003351ED" w:rsidRDefault="00B919E8">
        <w:pPr>
          <w:pStyle w:val="Voettekst"/>
          <w:jc w:val="right"/>
          <w:rPr>
            <w:i/>
            <w:color w:val="538135" w:themeColor="accent6" w:themeShade="BF"/>
          </w:rPr>
        </w:pPr>
      </w:p>
      <w:p w14:paraId="7D23D9CC" w14:textId="77777777" w:rsidR="00B919E8" w:rsidRPr="003351ED" w:rsidRDefault="00B919E8">
        <w:pPr>
          <w:pStyle w:val="Voettekst"/>
          <w:jc w:val="right"/>
          <w:rPr>
            <w:i/>
            <w:color w:val="538135" w:themeColor="accent6" w:themeShade="BF"/>
          </w:rPr>
        </w:pPr>
        <w:r w:rsidRPr="003351ED">
          <w:rPr>
            <w:i/>
            <w:color w:val="538135" w:themeColor="accent6" w:themeShade="BF"/>
          </w:rPr>
          <w:t>Annelot Kooter – 1680857 – L4K</w:t>
        </w:r>
        <w:r w:rsidRPr="003351ED">
          <w:rPr>
            <w:i/>
            <w:color w:val="538135" w:themeColor="accent6" w:themeShade="BF"/>
          </w:rPr>
          <w:tab/>
        </w:r>
        <w:r w:rsidRPr="003351ED">
          <w:rPr>
            <w:i/>
            <w:color w:val="538135" w:themeColor="accent6" w:themeShade="BF"/>
          </w:rPr>
          <w:tab/>
        </w:r>
        <w:r w:rsidRPr="003351ED">
          <w:rPr>
            <w:i/>
            <w:color w:val="538135" w:themeColor="accent6" w:themeShade="BF"/>
          </w:rPr>
          <w:fldChar w:fldCharType="begin"/>
        </w:r>
        <w:r w:rsidRPr="003351ED">
          <w:rPr>
            <w:i/>
            <w:color w:val="538135" w:themeColor="accent6" w:themeShade="BF"/>
          </w:rPr>
          <w:instrText>PAGE   \* MERGEFORMAT</w:instrText>
        </w:r>
        <w:r w:rsidRPr="003351ED">
          <w:rPr>
            <w:i/>
            <w:color w:val="538135" w:themeColor="accent6" w:themeShade="BF"/>
          </w:rPr>
          <w:fldChar w:fldCharType="separate"/>
        </w:r>
        <w:r w:rsidRPr="003351ED">
          <w:rPr>
            <w:i/>
            <w:color w:val="538135" w:themeColor="accent6" w:themeShade="BF"/>
          </w:rPr>
          <w:t>2</w:t>
        </w:r>
        <w:r w:rsidRPr="003351ED">
          <w:rPr>
            <w:i/>
            <w:color w:val="538135" w:themeColor="accent6" w:themeShade="BF"/>
          </w:rPr>
          <w:fldChar w:fldCharType="end"/>
        </w:r>
      </w:p>
    </w:sdtContent>
  </w:sdt>
  <w:p w14:paraId="63675BEC" w14:textId="77777777" w:rsidR="00B919E8" w:rsidRPr="003351ED" w:rsidRDefault="00B919E8">
    <w:pPr>
      <w:pStyle w:val="Voettekst"/>
      <w:rPr>
        <w:i/>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F1081" w14:textId="77777777" w:rsidR="00773769" w:rsidRDefault="00773769" w:rsidP="00BB0E15">
      <w:pPr>
        <w:spacing w:after="0" w:line="240" w:lineRule="auto"/>
      </w:pPr>
      <w:r>
        <w:separator/>
      </w:r>
    </w:p>
  </w:footnote>
  <w:footnote w:type="continuationSeparator" w:id="0">
    <w:p w14:paraId="51062DF9" w14:textId="77777777" w:rsidR="00773769" w:rsidRDefault="00773769" w:rsidP="00BB0E15">
      <w:pPr>
        <w:spacing w:after="0" w:line="240" w:lineRule="auto"/>
      </w:pPr>
      <w:r>
        <w:continuationSeparator/>
      </w:r>
    </w:p>
  </w:footnote>
  <w:footnote w:id="1">
    <w:p w14:paraId="6FCF8B3B" w14:textId="77777777" w:rsidR="00CD1F16" w:rsidRPr="000B58EC" w:rsidRDefault="00CD1F16" w:rsidP="00CD1F16">
      <w:pPr>
        <w:pStyle w:val="Voetnoottekst"/>
        <w:rPr>
          <w:rFonts w:asciiTheme="majorHAnsi" w:hAnsiTheme="majorHAnsi" w:cstheme="majorHAnsi"/>
        </w:rPr>
      </w:pPr>
      <w:r w:rsidRPr="00DF0CF1">
        <w:rPr>
          <w:rStyle w:val="Voetnootmarkering"/>
          <w:rFonts w:asciiTheme="majorHAnsi" w:hAnsiTheme="majorHAnsi" w:cstheme="majorHAnsi"/>
          <w:sz w:val="18"/>
        </w:rPr>
        <w:footnoteRef/>
      </w:r>
      <w:r w:rsidRPr="00DF0CF1">
        <w:rPr>
          <w:rFonts w:asciiTheme="majorHAnsi" w:hAnsiTheme="majorHAnsi" w:cstheme="majorHAnsi"/>
          <w:sz w:val="18"/>
        </w:rPr>
        <w:t xml:space="preserve"> Er is dus niet alleen sprake van een tijdelijke klacht, maar echt van een functioneel probleem.</w:t>
      </w:r>
    </w:p>
  </w:footnote>
  <w:footnote w:id="2">
    <w:p w14:paraId="081D4721" w14:textId="77777777" w:rsidR="00B919E8" w:rsidRPr="00E2773B" w:rsidRDefault="00B919E8">
      <w:pPr>
        <w:pStyle w:val="Voetnoottekst"/>
        <w:rPr>
          <w:rFonts w:asciiTheme="majorHAnsi" w:hAnsiTheme="majorHAnsi" w:cstheme="majorHAnsi"/>
        </w:rPr>
      </w:pPr>
      <w:r w:rsidRPr="00E2773B">
        <w:rPr>
          <w:rStyle w:val="Voetnootmarkering"/>
          <w:rFonts w:asciiTheme="majorHAnsi" w:hAnsiTheme="majorHAnsi" w:cstheme="majorHAnsi"/>
          <w:sz w:val="18"/>
        </w:rPr>
        <w:footnoteRef/>
      </w:r>
      <w:r w:rsidRPr="00E2773B">
        <w:rPr>
          <w:rFonts w:asciiTheme="majorHAnsi" w:hAnsiTheme="majorHAnsi" w:cstheme="majorHAnsi"/>
          <w:sz w:val="18"/>
        </w:rPr>
        <w:t xml:space="preserve"> Gebaseerd op de symptomen van stemvermoeidheidsklachten die worden beschreven in het onderzoek van </w:t>
      </w:r>
      <w:proofErr w:type="spellStart"/>
      <w:r w:rsidRPr="00E2773B">
        <w:rPr>
          <w:rFonts w:asciiTheme="majorHAnsi" w:hAnsiTheme="majorHAnsi" w:cstheme="majorHAnsi"/>
          <w:sz w:val="18"/>
        </w:rPr>
        <w:t>Welham</w:t>
      </w:r>
      <w:proofErr w:type="spellEnd"/>
      <w:r w:rsidRPr="00E2773B">
        <w:rPr>
          <w:rFonts w:asciiTheme="majorHAnsi" w:hAnsiTheme="majorHAnsi" w:cstheme="majorHAnsi"/>
          <w:sz w:val="18"/>
        </w:rPr>
        <w:t xml:space="preserve"> &amp; </w:t>
      </w:r>
      <w:proofErr w:type="spellStart"/>
      <w:r w:rsidRPr="00E2773B">
        <w:rPr>
          <w:rFonts w:asciiTheme="majorHAnsi" w:hAnsiTheme="majorHAnsi" w:cstheme="majorHAnsi"/>
          <w:sz w:val="18"/>
        </w:rPr>
        <w:t>Maclagan</w:t>
      </w:r>
      <w:proofErr w:type="spellEnd"/>
      <w:r w:rsidRPr="00E2773B">
        <w:rPr>
          <w:rFonts w:asciiTheme="majorHAnsi" w:hAnsiTheme="majorHAnsi" w:cstheme="majorHAnsi"/>
          <w:sz w:val="18"/>
        </w:rPr>
        <w:t xml:space="preserv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5AAD" w14:textId="77777777" w:rsidR="00B919E8" w:rsidRPr="00DA1AC3" w:rsidRDefault="00B919E8" w:rsidP="00DA1AC3">
    <w:pPr>
      <w:pStyle w:val="Koptekst"/>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D09"/>
    <w:multiLevelType w:val="hybridMultilevel"/>
    <w:tmpl w:val="A06CC7E0"/>
    <w:lvl w:ilvl="0" w:tplc="AC84EF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146083"/>
    <w:multiLevelType w:val="hybridMultilevel"/>
    <w:tmpl w:val="6F7EC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C74F56"/>
    <w:multiLevelType w:val="hybridMultilevel"/>
    <w:tmpl w:val="A2F29F9E"/>
    <w:lvl w:ilvl="0" w:tplc="AC84EF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2A4996"/>
    <w:multiLevelType w:val="hybridMultilevel"/>
    <w:tmpl w:val="43E29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840566"/>
    <w:multiLevelType w:val="hybridMultilevel"/>
    <w:tmpl w:val="9FAC289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72"/>
    <w:rsid w:val="00001D8A"/>
    <w:rsid w:val="000021DA"/>
    <w:rsid w:val="00012501"/>
    <w:rsid w:val="00033FF4"/>
    <w:rsid w:val="00041E64"/>
    <w:rsid w:val="000622B1"/>
    <w:rsid w:val="000772F6"/>
    <w:rsid w:val="00082C0B"/>
    <w:rsid w:val="000B58EC"/>
    <w:rsid w:val="000D7AE6"/>
    <w:rsid w:val="000E6768"/>
    <w:rsid w:val="00100BA8"/>
    <w:rsid w:val="001132F4"/>
    <w:rsid w:val="00115BD8"/>
    <w:rsid w:val="001363C9"/>
    <w:rsid w:val="00136DFE"/>
    <w:rsid w:val="00172A50"/>
    <w:rsid w:val="00191F90"/>
    <w:rsid w:val="00193A8D"/>
    <w:rsid w:val="001968B5"/>
    <w:rsid w:val="001A09E0"/>
    <w:rsid w:val="001A0A22"/>
    <w:rsid w:val="001A4595"/>
    <w:rsid w:val="001E119A"/>
    <w:rsid w:val="001F3499"/>
    <w:rsid w:val="001F4BE3"/>
    <w:rsid w:val="00244455"/>
    <w:rsid w:val="00247551"/>
    <w:rsid w:val="002475E2"/>
    <w:rsid w:val="00276EC5"/>
    <w:rsid w:val="002A3AD1"/>
    <w:rsid w:val="002A5A33"/>
    <w:rsid w:val="002A72B4"/>
    <w:rsid w:val="002A779A"/>
    <w:rsid w:val="002D5651"/>
    <w:rsid w:val="002E0FEE"/>
    <w:rsid w:val="002F50D8"/>
    <w:rsid w:val="00300A86"/>
    <w:rsid w:val="003104F6"/>
    <w:rsid w:val="003135A5"/>
    <w:rsid w:val="00317599"/>
    <w:rsid w:val="00327B6A"/>
    <w:rsid w:val="00330A46"/>
    <w:rsid w:val="0033222B"/>
    <w:rsid w:val="003351ED"/>
    <w:rsid w:val="00366E22"/>
    <w:rsid w:val="00377A65"/>
    <w:rsid w:val="003827C2"/>
    <w:rsid w:val="00384BD4"/>
    <w:rsid w:val="00392440"/>
    <w:rsid w:val="003931F6"/>
    <w:rsid w:val="003B4310"/>
    <w:rsid w:val="003B7894"/>
    <w:rsid w:val="003C12CC"/>
    <w:rsid w:val="003D0862"/>
    <w:rsid w:val="003D21C2"/>
    <w:rsid w:val="003E50DA"/>
    <w:rsid w:val="003F2A9E"/>
    <w:rsid w:val="003F49AE"/>
    <w:rsid w:val="0040551E"/>
    <w:rsid w:val="00412B9C"/>
    <w:rsid w:val="00412F3D"/>
    <w:rsid w:val="0041397F"/>
    <w:rsid w:val="004247D6"/>
    <w:rsid w:val="00426A0A"/>
    <w:rsid w:val="00433861"/>
    <w:rsid w:val="00444EB6"/>
    <w:rsid w:val="0044695B"/>
    <w:rsid w:val="004543CB"/>
    <w:rsid w:val="004721C3"/>
    <w:rsid w:val="0047521A"/>
    <w:rsid w:val="00483912"/>
    <w:rsid w:val="00491179"/>
    <w:rsid w:val="004A320D"/>
    <w:rsid w:val="004C20B4"/>
    <w:rsid w:val="004C7CF9"/>
    <w:rsid w:val="004E4EE8"/>
    <w:rsid w:val="005041DF"/>
    <w:rsid w:val="00517992"/>
    <w:rsid w:val="00517E90"/>
    <w:rsid w:val="00521777"/>
    <w:rsid w:val="005368FE"/>
    <w:rsid w:val="005516DA"/>
    <w:rsid w:val="00553BAC"/>
    <w:rsid w:val="005745FF"/>
    <w:rsid w:val="0059089A"/>
    <w:rsid w:val="00593A87"/>
    <w:rsid w:val="005C37C4"/>
    <w:rsid w:val="005D72B3"/>
    <w:rsid w:val="005E65A8"/>
    <w:rsid w:val="00625CBC"/>
    <w:rsid w:val="00625FC4"/>
    <w:rsid w:val="00630476"/>
    <w:rsid w:val="00637464"/>
    <w:rsid w:val="00641E92"/>
    <w:rsid w:val="00647105"/>
    <w:rsid w:val="0064782A"/>
    <w:rsid w:val="0064795D"/>
    <w:rsid w:val="0065772A"/>
    <w:rsid w:val="006620FD"/>
    <w:rsid w:val="00672145"/>
    <w:rsid w:val="006775E5"/>
    <w:rsid w:val="00684701"/>
    <w:rsid w:val="006A1D37"/>
    <w:rsid w:val="006B0DF0"/>
    <w:rsid w:val="006D6EC5"/>
    <w:rsid w:val="006E0D4B"/>
    <w:rsid w:val="006E7AC6"/>
    <w:rsid w:val="00700549"/>
    <w:rsid w:val="00725002"/>
    <w:rsid w:val="007421BA"/>
    <w:rsid w:val="00753685"/>
    <w:rsid w:val="00755F49"/>
    <w:rsid w:val="00763DFD"/>
    <w:rsid w:val="00766421"/>
    <w:rsid w:val="00773769"/>
    <w:rsid w:val="00781825"/>
    <w:rsid w:val="007A70C9"/>
    <w:rsid w:val="007D48B6"/>
    <w:rsid w:val="007E0892"/>
    <w:rsid w:val="007E2E7A"/>
    <w:rsid w:val="007E4E10"/>
    <w:rsid w:val="007F76C7"/>
    <w:rsid w:val="00834A1C"/>
    <w:rsid w:val="00841809"/>
    <w:rsid w:val="00842E77"/>
    <w:rsid w:val="00843F83"/>
    <w:rsid w:val="008516CC"/>
    <w:rsid w:val="00854993"/>
    <w:rsid w:val="00855C62"/>
    <w:rsid w:val="0086727A"/>
    <w:rsid w:val="00867A57"/>
    <w:rsid w:val="008727D1"/>
    <w:rsid w:val="008B1C53"/>
    <w:rsid w:val="008C215E"/>
    <w:rsid w:val="008D5801"/>
    <w:rsid w:val="008E4FC0"/>
    <w:rsid w:val="008F0B4D"/>
    <w:rsid w:val="009013F2"/>
    <w:rsid w:val="00902E91"/>
    <w:rsid w:val="00904A11"/>
    <w:rsid w:val="00905C98"/>
    <w:rsid w:val="00914677"/>
    <w:rsid w:val="0092284F"/>
    <w:rsid w:val="009402BF"/>
    <w:rsid w:val="009471E4"/>
    <w:rsid w:val="009623CC"/>
    <w:rsid w:val="0098477B"/>
    <w:rsid w:val="00992252"/>
    <w:rsid w:val="009A5B4E"/>
    <w:rsid w:val="009B1FB4"/>
    <w:rsid w:val="009B310D"/>
    <w:rsid w:val="009C3CF0"/>
    <w:rsid w:val="009D5E5A"/>
    <w:rsid w:val="009F731F"/>
    <w:rsid w:val="00A0165A"/>
    <w:rsid w:val="00A214C0"/>
    <w:rsid w:val="00A4107A"/>
    <w:rsid w:val="00A54279"/>
    <w:rsid w:val="00A57C34"/>
    <w:rsid w:val="00A807E6"/>
    <w:rsid w:val="00A83262"/>
    <w:rsid w:val="00A84738"/>
    <w:rsid w:val="00A9469A"/>
    <w:rsid w:val="00A96472"/>
    <w:rsid w:val="00A97E1C"/>
    <w:rsid w:val="00AA3763"/>
    <w:rsid w:val="00AA3A3F"/>
    <w:rsid w:val="00AC43C9"/>
    <w:rsid w:val="00AD3DA9"/>
    <w:rsid w:val="00B2577F"/>
    <w:rsid w:val="00B260D5"/>
    <w:rsid w:val="00B61E99"/>
    <w:rsid w:val="00B71CC6"/>
    <w:rsid w:val="00B721B7"/>
    <w:rsid w:val="00B76B94"/>
    <w:rsid w:val="00B82826"/>
    <w:rsid w:val="00B919E8"/>
    <w:rsid w:val="00B9361A"/>
    <w:rsid w:val="00B94C08"/>
    <w:rsid w:val="00B94C66"/>
    <w:rsid w:val="00BA1A54"/>
    <w:rsid w:val="00BA76B4"/>
    <w:rsid w:val="00BB09CD"/>
    <w:rsid w:val="00BB0E15"/>
    <w:rsid w:val="00BB16FD"/>
    <w:rsid w:val="00BC1860"/>
    <w:rsid w:val="00BC3ED9"/>
    <w:rsid w:val="00BC5838"/>
    <w:rsid w:val="00BD1E0C"/>
    <w:rsid w:val="00BD5BE4"/>
    <w:rsid w:val="00BD6AF2"/>
    <w:rsid w:val="00C319E1"/>
    <w:rsid w:val="00C40C3C"/>
    <w:rsid w:val="00C45F86"/>
    <w:rsid w:val="00C502B7"/>
    <w:rsid w:val="00CA13B5"/>
    <w:rsid w:val="00CA2A17"/>
    <w:rsid w:val="00CD1F16"/>
    <w:rsid w:val="00CD2759"/>
    <w:rsid w:val="00CE458B"/>
    <w:rsid w:val="00D032AA"/>
    <w:rsid w:val="00D130C8"/>
    <w:rsid w:val="00D44BAD"/>
    <w:rsid w:val="00D4637A"/>
    <w:rsid w:val="00D56F89"/>
    <w:rsid w:val="00D649E2"/>
    <w:rsid w:val="00D7456A"/>
    <w:rsid w:val="00D806CA"/>
    <w:rsid w:val="00DA1AC3"/>
    <w:rsid w:val="00DA3F40"/>
    <w:rsid w:val="00DC238E"/>
    <w:rsid w:val="00DC3CD0"/>
    <w:rsid w:val="00DF0CF1"/>
    <w:rsid w:val="00DF20AB"/>
    <w:rsid w:val="00E05DE5"/>
    <w:rsid w:val="00E10368"/>
    <w:rsid w:val="00E21F06"/>
    <w:rsid w:val="00E2773B"/>
    <w:rsid w:val="00E3232E"/>
    <w:rsid w:val="00E61B6C"/>
    <w:rsid w:val="00E61F4D"/>
    <w:rsid w:val="00E748D2"/>
    <w:rsid w:val="00EA3044"/>
    <w:rsid w:val="00EB3AAF"/>
    <w:rsid w:val="00EE51E6"/>
    <w:rsid w:val="00EF724C"/>
    <w:rsid w:val="00F474A3"/>
    <w:rsid w:val="00F47F40"/>
    <w:rsid w:val="00F64093"/>
    <w:rsid w:val="00F81ACB"/>
    <w:rsid w:val="00F97DAB"/>
    <w:rsid w:val="00FA38C9"/>
    <w:rsid w:val="00FC7DCD"/>
    <w:rsid w:val="00FE3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8D45"/>
  <w15:chartTrackingRefBased/>
  <w15:docId w15:val="{969A7F02-2C2B-45BB-8F71-2DECBE0F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30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06CA"/>
    <w:pPr>
      <w:spacing w:after="0" w:line="240" w:lineRule="auto"/>
    </w:pPr>
    <w:rPr>
      <w:rFonts w:asciiTheme="majorHAnsi" w:hAnsiTheme="majorHAnsi"/>
    </w:rPr>
  </w:style>
  <w:style w:type="table" w:styleId="Tabelraster">
    <w:name w:val="Table Grid"/>
    <w:basedOn w:val="Standaardtabel"/>
    <w:uiPriority w:val="39"/>
    <w:rsid w:val="00A2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30C8"/>
    <w:rPr>
      <w:color w:val="0563C1" w:themeColor="hyperlink"/>
      <w:u w:val="single"/>
    </w:rPr>
  </w:style>
  <w:style w:type="character" w:styleId="Onopgelostemelding">
    <w:name w:val="Unresolved Mention"/>
    <w:basedOn w:val="Standaardalinea-lettertype"/>
    <w:uiPriority w:val="99"/>
    <w:semiHidden/>
    <w:unhideWhenUsed/>
    <w:rsid w:val="00DC3CD0"/>
    <w:rPr>
      <w:color w:val="605E5C"/>
      <w:shd w:val="clear" w:color="auto" w:fill="E1DFDD"/>
    </w:rPr>
  </w:style>
  <w:style w:type="paragraph" w:styleId="Koptekst">
    <w:name w:val="header"/>
    <w:basedOn w:val="Standaard"/>
    <w:link w:val="KoptekstChar"/>
    <w:uiPriority w:val="99"/>
    <w:unhideWhenUsed/>
    <w:rsid w:val="00BB0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E15"/>
  </w:style>
  <w:style w:type="paragraph" w:styleId="Voettekst">
    <w:name w:val="footer"/>
    <w:basedOn w:val="Standaard"/>
    <w:link w:val="VoettekstChar"/>
    <w:uiPriority w:val="99"/>
    <w:unhideWhenUsed/>
    <w:rsid w:val="00BB0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E15"/>
  </w:style>
  <w:style w:type="paragraph" w:styleId="Voetnoottekst">
    <w:name w:val="footnote text"/>
    <w:basedOn w:val="Standaard"/>
    <w:link w:val="VoetnoottekstChar"/>
    <w:uiPriority w:val="99"/>
    <w:semiHidden/>
    <w:unhideWhenUsed/>
    <w:rsid w:val="00412F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2F3D"/>
    <w:rPr>
      <w:sz w:val="20"/>
      <w:szCs w:val="20"/>
    </w:rPr>
  </w:style>
  <w:style w:type="character" w:styleId="Voetnootmarkering">
    <w:name w:val="footnote reference"/>
    <w:basedOn w:val="Standaardalinea-lettertype"/>
    <w:uiPriority w:val="99"/>
    <w:semiHidden/>
    <w:unhideWhenUsed/>
    <w:rsid w:val="00412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logopediewageningen.nl/laxvo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www.nrc.nl/nieuws/2003/09/06/stress-op-de-stem-7652921-a664282"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thestar.com/life/2013/03/21/sex_toy_gives_singers_that_extra_octave.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Gevoel in de keel: </a:t>
            </a:r>
          </a:p>
          <a:p>
            <a:pPr>
              <a:defRPr/>
            </a:pPr>
            <a:r>
              <a:rPr lang="nl-NL"/>
              <a:t>keel voelt fijner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vibrator</c:v>
                </c:pt>
              </c:strCache>
            </c:strRef>
          </c:tx>
          <c:spPr>
            <a:solidFill>
              <a:schemeClr val="accent6">
                <a:lumMod val="60000"/>
                <a:lumOff val="40000"/>
              </a:schemeClr>
            </a:solidFill>
            <a:ln>
              <a:noFill/>
            </a:ln>
            <a:effectLst/>
          </c:spPr>
          <c:invertIfNegative val="0"/>
          <c:cat>
            <c:strRef>
              <c:f>Blad1!$A$2:$A$7</c:f>
              <c:strCache>
                <c:ptCount val="6"/>
                <c:pt idx="0">
                  <c:v>P1</c:v>
                </c:pt>
                <c:pt idx="1">
                  <c:v>P2</c:v>
                </c:pt>
                <c:pt idx="2">
                  <c:v>P3</c:v>
                </c:pt>
                <c:pt idx="3">
                  <c:v>P4</c:v>
                </c:pt>
                <c:pt idx="4">
                  <c:v>P5</c:v>
                </c:pt>
                <c:pt idx="5">
                  <c:v>P6</c:v>
                </c:pt>
              </c:strCache>
            </c:strRef>
          </c:cat>
          <c:val>
            <c:numRef>
              <c:f>Blad1!$B$2:$B$7</c:f>
              <c:numCache>
                <c:formatCode>General</c:formatCode>
                <c:ptCount val="6"/>
                <c:pt idx="0">
                  <c:v>45.5</c:v>
                </c:pt>
                <c:pt idx="1">
                  <c:v>21.4</c:v>
                </c:pt>
                <c:pt idx="2">
                  <c:v>45.5</c:v>
                </c:pt>
                <c:pt idx="3">
                  <c:v>11.1</c:v>
                </c:pt>
                <c:pt idx="4">
                  <c:v>0</c:v>
                </c:pt>
                <c:pt idx="5">
                  <c:v>25</c:v>
                </c:pt>
              </c:numCache>
            </c:numRef>
          </c:val>
          <c:extLst>
            <c:ext xmlns:c16="http://schemas.microsoft.com/office/drawing/2014/chart" uri="{C3380CC4-5D6E-409C-BE32-E72D297353CC}">
              <c16:uniqueId val="{00000000-2DA8-4A58-8C7C-66A8912137D2}"/>
            </c:ext>
          </c:extLst>
        </c:ser>
        <c:ser>
          <c:idx val="1"/>
          <c:order val="1"/>
          <c:tx>
            <c:strRef>
              <c:f>Blad1!$C$1</c:f>
              <c:strCache>
                <c:ptCount val="1"/>
                <c:pt idx="0">
                  <c:v>lax vox</c:v>
                </c:pt>
              </c:strCache>
            </c:strRef>
          </c:tx>
          <c:spPr>
            <a:solidFill>
              <a:schemeClr val="accent6">
                <a:lumMod val="75000"/>
              </a:schemeClr>
            </a:solidFill>
            <a:ln>
              <a:noFill/>
            </a:ln>
            <a:effectLst/>
          </c:spPr>
          <c:invertIfNegative val="0"/>
          <c:cat>
            <c:strRef>
              <c:f>Blad1!$A$2:$A$7</c:f>
              <c:strCache>
                <c:ptCount val="6"/>
                <c:pt idx="0">
                  <c:v>P1</c:v>
                </c:pt>
                <c:pt idx="1">
                  <c:v>P2</c:v>
                </c:pt>
                <c:pt idx="2">
                  <c:v>P3</c:v>
                </c:pt>
                <c:pt idx="3">
                  <c:v>P4</c:v>
                </c:pt>
                <c:pt idx="4">
                  <c:v>P5</c:v>
                </c:pt>
                <c:pt idx="5">
                  <c:v>P6</c:v>
                </c:pt>
              </c:strCache>
            </c:strRef>
          </c:cat>
          <c:val>
            <c:numRef>
              <c:f>Blad1!$C$2:$C$7</c:f>
              <c:numCache>
                <c:formatCode>General</c:formatCode>
                <c:ptCount val="6"/>
                <c:pt idx="0">
                  <c:v>75</c:v>
                </c:pt>
                <c:pt idx="1">
                  <c:v>9.1</c:v>
                </c:pt>
                <c:pt idx="2">
                  <c:v>44.4</c:v>
                </c:pt>
                <c:pt idx="3">
                  <c:v>50</c:v>
                </c:pt>
                <c:pt idx="4">
                  <c:v>92.9</c:v>
                </c:pt>
                <c:pt idx="5">
                  <c:v>14.3</c:v>
                </c:pt>
              </c:numCache>
            </c:numRef>
          </c:val>
          <c:extLst>
            <c:ext xmlns:c16="http://schemas.microsoft.com/office/drawing/2014/chart" uri="{C3380CC4-5D6E-409C-BE32-E72D297353CC}">
              <c16:uniqueId val="{00000001-2DA8-4A58-8C7C-66A8912137D2}"/>
            </c:ext>
          </c:extLst>
        </c:ser>
        <c:dLbls>
          <c:showLegendKey val="0"/>
          <c:showVal val="0"/>
          <c:showCatName val="0"/>
          <c:showSerName val="0"/>
          <c:showPercent val="0"/>
          <c:showBubbleSize val="0"/>
        </c:dLbls>
        <c:gapWidth val="150"/>
        <c:axId val="1329362207"/>
        <c:axId val="1100083167"/>
      </c:barChart>
      <c:catAx>
        <c:axId val="132936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00083167"/>
        <c:crosses val="autoZero"/>
        <c:auto val="1"/>
        <c:lblAlgn val="ctr"/>
        <c:lblOffset val="100"/>
        <c:noMultiLvlLbl val="0"/>
      </c:catAx>
      <c:valAx>
        <c:axId val="1100083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29362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Ruimte</a:t>
            </a:r>
            <a:r>
              <a:rPr lang="nl-NL" baseline="0"/>
              <a:t> in de keel: </a:t>
            </a:r>
          </a:p>
          <a:p>
            <a:pPr>
              <a:defRPr/>
            </a:pPr>
            <a:r>
              <a:rPr lang="nl-NL" baseline="0"/>
              <a:t>keel voelt meer open</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vibrator</c:v>
                </c:pt>
              </c:strCache>
            </c:strRef>
          </c:tx>
          <c:spPr>
            <a:solidFill>
              <a:schemeClr val="accent6">
                <a:lumMod val="60000"/>
                <a:lumOff val="40000"/>
              </a:schemeClr>
            </a:solidFill>
            <a:ln>
              <a:noFill/>
            </a:ln>
            <a:effectLst/>
          </c:spPr>
          <c:invertIfNegative val="0"/>
          <c:cat>
            <c:strRef>
              <c:f>Blad1!$A$2:$A$7</c:f>
              <c:strCache>
                <c:ptCount val="6"/>
                <c:pt idx="0">
                  <c:v>P1</c:v>
                </c:pt>
                <c:pt idx="1">
                  <c:v>P2</c:v>
                </c:pt>
                <c:pt idx="2">
                  <c:v>P3</c:v>
                </c:pt>
                <c:pt idx="3">
                  <c:v>P4</c:v>
                </c:pt>
                <c:pt idx="4">
                  <c:v>P5</c:v>
                </c:pt>
                <c:pt idx="5">
                  <c:v>P6</c:v>
                </c:pt>
              </c:strCache>
            </c:strRef>
          </c:cat>
          <c:val>
            <c:numRef>
              <c:f>Blad1!$B$2:$B$7</c:f>
              <c:numCache>
                <c:formatCode>General</c:formatCode>
                <c:ptCount val="6"/>
                <c:pt idx="0">
                  <c:v>27.3</c:v>
                </c:pt>
                <c:pt idx="1">
                  <c:v>14.3</c:v>
                </c:pt>
                <c:pt idx="2">
                  <c:v>63.6</c:v>
                </c:pt>
                <c:pt idx="3">
                  <c:v>0</c:v>
                </c:pt>
                <c:pt idx="4">
                  <c:v>0</c:v>
                </c:pt>
                <c:pt idx="5">
                  <c:v>0</c:v>
                </c:pt>
              </c:numCache>
            </c:numRef>
          </c:val>
          <c:extLst>
            <c:ext xmlns:c16="http://schemas.microsoft.com/office/drawing/2014/chart" uri="{C3380CC4-5D6E-409C-BE32-E72D297353CC}">
              <c16:uniqueId val="{00000000-678B-4026-9EF1-E70BB7E96E12}"/>
            </c:ext>
          </c:extLst>
        </c:ser>
        <c:ser>
          <c:idx val="1"/>
          <c:order val="1"/>
          <c:tx>
            <c:strRef>
              <c:f>Blad1!$C$1</c:f>
              <c:strCache>
                <c:ptCount val="1"/>
                <c:pt idx="0">
                  <c:v>lax vox</c:v>
                </c:pt>
              </c:strCache>
            </c:strRef>
          </c:tx>
          <c:spPr>
            <a:solidFill>
              <a:schemeClr val="accent6">
                <a:lumMod val="75000"/>
              </a:schemeClr>
            </a:solidFill>
            <a:ln>
              <a:noFill/>
            </a:ln>
            <a:effectLst/>
          </c:spPr>
          <c:invertIfNegative val="0"/>
          <c:cat>
            <c:strRef>
              <c:f>Blad1!$A$2:$A$7</c:f>
              <c:strCache>
                <c:ptCount val="6"/>
                <c:pt idx="0">
                  <c:v>P1</c:v>
                </c:pt>
                <c:pt idx="1">
                  <c:v>P2</c:v>
                </c:pt>
                <c:pt idx="2">
                  <c:v>P3</c:v>
                </c:pt>
                <c:pt idx="3">
                  <c:v>P4</c:v>
                </c:pt>
                <c:pt idx="4">
                  <c:v>P5</c:v>
                </c:pt>
                <c:pt idx="5">
                  <c:v>P6</c:v>
                </c:pt>
              </c:strCache>
            </c:strRef>
          </c:cat>
          <c:val>
            <c:numRef>
              <c:f>Blad1!$C$2:$C$7</c:f>
              <c:numCache>
                <c:formatCode>General</c:formatCode>
                <c:ptCount val="6"/>
                <c:pt idx="0">
                  <c:v>62.5</c:v>
                </c:pt>
                <c:pt idx="1">
                  <c:v>0</c:v>
                </c:pt>
                <c:pt idx="2">
                  <c:v>44.4</c:v>
                </c:pt>
                <c:pt idx="3">
                  <c:v>50</c:v>
                </c:pt>
                <c:pt idx="4">
                  <c:v>92.9</c:v>
                </c:pt>
                <c:pt idx="5">
                  <c:v>14.3</c:v>
                </c:pt>
              </c:numCache>
            </c:numRef>
          </c:val>
          <c:extLst>
            <c:ext xmlns:c16="http://schemas.microsoft.com/office/drawing/2014/chart" uri="{C3380CC4-5D6E-409C-BE32-E72D297353CC}">
              <c16:uniqueId val="{00000001-678B-4026-9EF1-E70BB7E96E12}"/>
            </c:ext>
          </c:extLst>
        </c:ser>
        <c:dLbls>
          <c:showLegendKey val="0"/>
          <c:showVal val="0"/>
          <c:showCatName val="0"/>
          <c:showSerName val="0"/>
          <c:showPercent val="0"/>
          <c:showBubbleSize val="0"/>
        </c:dLbls>
        <c:gapWidth val="150"/>
        <c:axId val="1329362207"/>
        <c:axId val="1100083167"/>
      </c:barChart>
      <c:catAx>
        <c:axId val="132936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00083167"/>
        <c:crosses val="autoZero"/>
        <c:auto val="1"/>
        <c:lblAlgn val="ctr"/>
        <c:lblOffset val="100"/>
        <c:noMultiLvlLbl val="0"/>
      </c:catAx>
      <c:valAx>
        <c:axId val="1100083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29362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Spanning rondom de</a:t>
            </a:r>
            <a:r>
              <a:rPr lang="nl-NL" baseline="0"/>
              <a:t> larynx: gevoel van minder spanning</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vibrator</c:v>
                </c:pt>
              </c:strCache>
            </c:strRef>
          </c:tx>
          <c:spPr>
            <a:solidFill>
              <a:schemeClr val="accent6">
                <a:lumMod val="60000"/>
                <a:lumOff val="40000"/>
              </a:schemeClr>
            </a:solidFill>
            <a:ln>
              <a:noFill/>
            </a:ln>
            <a:effectLst/>
          </c:spPr>
          <c:invertIfNegative val="0"/>
          <c:cat>
            <c:strRef>
              <c:f>Blad1!$A$2:$A$7</c:f>
              <c:strCache>
                <c:ptCount val="6"/>
                <c:pt idx="0">
                  <c:v>P1</c:v>
                </c:pt>
                <c:pt idx="1">
                  <c:v>P2</c:v>
                </c:pt>
                <c:pt idx="2">
                  <c:v>P3</c:v>
                </c:pt>
                <c:pt idx="3">
                  <c:v>P4</c:v>
                </c:pt>
                <c:pt idx="4">
                  <c:v>P5</c:v>
                </c:pt>
                <c:pt idx="5">
                  <c:v>P6</c:v>
                </c:pt>
              </c:strCache>
            </c:strRef>
          </c:cat>
          <c:val>
            <c:numRef>
              <c:f>Blad1!$B$2:$B$7</c:f>
              <c:numCache>
                <c:formatCode>General</c:formatCode>
                <c:ptCount val="6"/>
                <c:pt idx="0">
                  <c:v>90.9</c:v>
                </c:pt>
                <c:pt idx="1">
                  <c:v>42.9</c:v>
                </c:pt>
                <c:pt idx="2">
                  <c:v>45.5</c:v>
                </c:pt>
                <c:pt idx="3">
                  <c:v>22.2</c:v>
                </c:pt>
                <c:pt idx="4">
                  <c:v>0</c:v>
                </c:pt>
                <c:pt idx="5">
                  <c:v>0</c:v>
                </c:pt>
              </c:numCache>
            </c:numRef>
          </c:val>
          <c:extLst>
            <c:ext xmlns:c16="http://schemas.microsoft.com/office/drawing/2014/chart" uri="{C3380CC4-5D6E-409C-BE32-E72D297353CC}">
              <c16:uniqueId val="{00000000-B6A6-49A1-BC0C-02754B029F6F}"/>
            </c:ext>
          </c:extLst>
        </c:ser>
        <c:ser>
          <c:idx val="1"/>
          <c:order val="1"/>
          <c:tx>
            <c:strRef>
              <c:f>Blad1!$C$1</c:f>
              <c:strCache>
                <c:ptCount val="1"/>
                <c:pt idx="0">
                  <c:v>lax vox</c:v>
                </c:pt>
              </c:strCache>
            </c:strRef>
          </c:tx>
          <c:spPr>
            <a:solidFill>
              <a:schemeClr val="accent6">
                <a:lumMod val="75000"/>
              </a:schemeClr>
            </a:solidFill>
            <a:ln>
              <a:noFill/>
            </a:ln>
            <a:effectLst/>
          </c:spPr>
          <c:invertIfNegative val="0"/>
          <c:cat>
            <c:strRef>
              <c:f>Blad1!$A$2:$A$7</c:f>
              <c:strCache>
                <c:ptCount val="6"/>
                <c:pt idx="0">
                  <c:v>P1</c:v>
                </c:pt>
                <c:pt idx="1">
                  <c:v>P2</c:v>
                </c:pt>
                <c:pt idx="2">
                  <c:v>P3</c:v>
                </c:pt>
                <c:pt idx="3">
                  <c:v>P4</c:v>
                </c:pt>
                <c:pt idx="4">
                  <c:v>P5</c:v>
                </c:pt>
                <c:pt idx="5">
                  <c:v>P6</c:v>
                </c:pt>
              </c:strCache>
            </c:strRef>
          </c:cat>
          <c:val>
            <c:numRef>
              <c:f>Blad1!$C$2:$C$7</c:f>
              <c:numCache>
                <c:formatCode>General</c:formatCode>
                <c:ptCount val="6"/>
                <c:pt idx="0">
                  <c:v>87.5</c:v>
                </c:pt>
                <c:pt idx="1">
                  <c:v>36.4</c:v>
                </c:pt>
                <c:pt idx="2">
                  <c:v>44.4</c:v>
                </c:pt>
                <c:pt idx="3">
                  <c:v>42.9</c:v>
                </c:pt>
                <c:pt idx="4">
                  <c:v>92.9</c:v>
                </c:pt>
                <c:pt idx="5">
                  <c:v>14.3</c:v>
                </c:pt>
              </c:numCache>
            </c:numRef>
          </c:val>
          <c:extLst>
            <c:ext xmlns:c16="http://schemas.microsoft.com/office/drawing/2014/chart" uri="{C3380CC4-5D6E-409C-BE32-E72D297353CC}">
              <c16:uniqueId val="{00000001-B6A6-49A1-BC0C-02754B029F6F}"/>
            </c:ext>
          </c:extLst>
        </c:ser>
        <c:dLbls>
          <c:showLegendKey val="0"/>
          <c:showVal val="0"/>
          <c:showCatName val="0"/>
          <c:showSerName val="0"/>
          <c:showPercent val="0"/>
          <c:showBubbleSize val="0"/>
        </c:dLbls>
        <c:gapWidth val="150"/>
        <c:axId val="1329362207"/>
        <c:axId val="1100083167"/>
      </c:barChart>
      <c:catAx>
        <c:axId val="132936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00083167"/>
        <c:crosses val="autoZero"/>
        <c:auto val="1"/>
        <c:lblAlgn val="ctr"/>
        <c:lblOffset val="100"/>
        <c:noMultiLvlLbl val="0"/>
      </c:catAx>
      <c:valAx>
        <c:axId val="1100083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29362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Gemiddelde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vibrator</c:v>
                </c:pt>
              </c:strCache>
            </c:strRef>
          </c:tx>
          <c:spPr>
            <a:solidFill>
              <a:schemeClr val="accent6">
                <a:lumMod val="60000"/>
                <a:lumOff val="40000"/>
              </a:schemeClr>
            </a:solidFill>
            <a:ln>
              <a:noFill/>
            </a:ln>
            <a:effectLst/>
          </c:spPr>
          <c:invertIfNegative val="0"/>
          <c:cat>
            <c:strRef>
              <c:f>Blad1!$A$2:$A$7</c:f>
              <c:strCache>
                <c:ptCount val="6"/>
                <c:pt idx="0">
                  <c:v>P1</c:v>
                </c:pt>
                <c:pt idx="1">
                  <c:v>P2</c:v>
                </c:pt>
                <c:pt idx="2">
                  <c:v>P3</c:v>
                </c:pt>
                <c:pt idx="3">
                  <c:v>P4</c:v>
                </c:pt>
                <c:pt idx="4">
                  <c:v>P5</c:v>
                </c:pt>
                <c:pt idx="5">
                  <c:v>P6</c:v>
                </c:pt>
              </c:strCache>
            </c:strRef>
          </c:cat>
          <c:val>
            <c:numRef>
              <c:f>Blad1!$B$2:$B$7</c:f>
              <c:numCache>
                <c:formatCode>General</c:formatCode>
                <c:ptCount val="6"/>
                <c:pt idx="0">
                  <c:v>54.5</c:v>
                </c:pt>
                <c:pt idx="1">
                  <c:v>26.2</c:v>
                </c:pt>
                <c:pt idx="2">
                  <c:v>51.5</c:v>
                </c:pt>
                <c:pt idx="3">
                  <c:v>11.1</c:v>
                </c:pt>
                <c:pt idx="4">
                  <c:v>0</c:v>
                </c:pt>
                <c:pt idx="5">
                  <c:v>8.3000000000000007</c:v>
                </c:pt>
              </c:numCache>
            </c:numRef>
          </c:val>
          <c:extLst>
            <c:ext xmlns:c16="http://schemas.microsoft.com/office/drawing/2014/chart" uri="{C3380CC4-5D6E-409C-BE32-E72D297353CC}">
              <c16:uniqueId val="{00000000-32D4-4718-B47B-BE49DE331114}"/>
            </c:ext>
          </c:extLst>
        </c:ser>
        <c:ser>
          <c:idx val="1"/>
          <c:order val="1"/>
          <c:tx>
            <c:strRef>
              <c:f>Blad1!$C$1</c:f>
              <c:strCache>
                <c:ptCount val="1"/>
                <c:pt idx="0">
                  <c:v>lax vox</c:v>
                </c:pt>
              </c:strCache>
            </c:strRef>
          </c:tx>
          <c:spPr>
            <a:solidFill>
              <a:schemeClr val="accent6">
                <a:lumMod val="75000"/>
              </a:schemeClr>
            </a:solidFill>
            <a:ln>
              <a:noFill/>
            </a:ln>
            <a:effectLst/>
          </c:spPr>
          <c:invertIfNegative val="0"/>
          <c:cat>
            <c:strRef>
              <c:f>Blad1!$A$2:$A$7</c:f>
              <c:strCache>
                <c:ptCount val="6"/>
                <c:pt idx="0">
                  <c:v>P1</c:v>
                </c:pt>
                <c:pt idx="1">
                  <c:v>P2</c:v>
                </c:pt>
                <c:pt idx="2">
                  <c:v>P3</c:v>
                </c:pt>
                <c:pt idx="3">
                  <c:v>P4</c:v>
                </c:pt>
                <c:pt idx="4">
                  <c:v>P5</c:v>
                </c:pt>
                <c:pt idx="5">
                  <c:v>P6</c:v>
                </c:pt>
              </c:strCache>
            </c:strRef>
          </c:cat>
          <c:val>
            <c:numRef>
              <c:f>Blad1!$C$2:$C$7</c:f>
              <c:numCache>
                <c:formatCode>General</c:formatCode>
                <c:ptCount val="6"/>
                <c:pt idx="0">
                  <c:v>75</c:v>
                </c:pt>
                <c:pt idx="1">
                  <c:v>15.2</c:v>
                </c:pt>
                <c:pt idx="2">
                  <c:v>44.4</c:v>
                </c:pt>
                <c:pt idx="3">
                  <c:v>47.6</c:v>
                </c:pt>
                <c:pt idx="4">
                  <c:v>92.9</c:v>
                </c:pt>
                <c:pt idx="5">
                  <c:v>14.3</c:v>
                </c:pt>
              </c:numCache>
            </c:numRef>
          </c:val>
          <c:extLst>
            <c:ext xmlns:c16="http://schemas.microsoft.com/office/drawing/2014/chart" uri="{C3380CC4-5D6E-409C-BE32-E72D297353CC}">
              <c16:uniqueId val="{00000001-32D4-4718-B47B-BE49DE331114}"/>
            </c:ext>
          </c:extLst>
        </c:ser>
        <c:dLbls>
          <c:showLegendKey val="0"/>
          <c:showVal val="0"/>
          <c:showCatName val="0"/>
          <c:showSerName val="0"/>
          <c:showPercent val="0"/>
          <c:showBubbleSize val="0"/>
        </c:dLbls>
        <c:gapWidth val="150"/>
        <c:axId val="1329362207"/>
        <c:axId val="1100083167"/>
      </c:barChart>
      <c:catAx>
        <c:axId val="132936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00083167"/>
        <c:crosses val="autoZero"/>
        <c:auto val="1"/>
        <c:lblAlgn val="ctr"/>
        <c:lblOffset val="100"/>
        <c:noMultiLvlLbl val="0"/>
      </c:catAx>
      <c:valAx>
        <c:axId val="1100083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29362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nulmeting</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P1</c:v>
                </c:pt>
                <c:pt idx="1">
                  <c:v>P2</c:v>
                </c:pt>
                <c:pt idx="2">
                  <c:v>P3</c:v>
                </c:pt>
                <c:pt idx="3">
                  <c:v>P4</c:v>
                </c:pt>
                <c:pt idx="4">
                  <c:v>P5</c:v>
                </c:pt>
                <c:pt idx="5">
                  <c:v>P6</c:v>
                </c:pt>
              </c:strCache>
            </c:strRef>
          </c:cat>
          <c:val>
            <c:numRef>
              <c:f>Blad1!$B$2:$B$7</c:f>
              <c:numCache>
                <c:formatCode>General</c:formatCode>
                <c:ptCount val="6"/>
                <c:pt idx="0">
                  <c:v>4</c:v>
                </c:pt>
                <c:pt idx="1">
                  <c:v>6.4</c:v>
                </c:pt>
                <c:pt idx="2">
                  <c:v>4.75</c:v>
                </c:pt>
                <c:pt idx="3">
                  <c:v>4.75</c:v>
                </c:pt>
                <c:pt idx="4">
                  <c:v>6.4</c:v>
                </c:pt>
                <c:pt idx="5">
                  <c:v>4.75</c:v>
                </c:pt>
              </c:numCache>
            </c:numRef>
          </c:val>
          <c:extLst>
            <c:ext xmlns:c16="http://schemas.microsoft.com/office/drawing/2014/chart" uri="{C3380CC4-5D6E-409C-BE32-E72D297353CC}">
              <c16:uniqueId val="{00000000-86EE-4E5A-93D1-D5A257EC1ABE}"/>
            </c:ext>
          </c:extLst>
        </c:ser>
        <c:ser>
          <c:idx val="1"/>
          <c:order val="1"/>
          <c:tx>
            <c:strRef>
              <c:f>Blad1!$C$1</c:f>
              <c:strCache>
                <c:ptCount val="1"/>
                <c:pt idx="0">
                  <c:v>vibrator</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P1</c:v>
                </c:pt>
                <c:pt idx="1">
                  <c:v>P2</c:v>
                </c:pt>
                <c:pt idx="2">
                  <c:v>P3</c:v>
                </c:pt>
                <c:pt idx="3">
                  <c:v>P4</c:v>
                </c:pt>
                <c:pt idx="4">
                  <c:v>P5</c:v>
                </c:pt>
                <c:pt idx="5">
                  <c:v>P6</c:v>
                </c:pt>
              </c:strCache>
            </c:strRef>
          </c:cat>
          <c:val>
            <c:numRef>
              <c:f>Blad1!$C$2:$C$7</c:f>
              <c:numCache>
                <c:formatCode>General</c:formatCode>
                <c:ptCount val="6"/>
                <c:pt idx="0">
                  <c:v>4.8</c:v>
                </c:pt>
                <c:pt idx="1">
                  <c:v>6.4</c:v>
                </c:pt>
                <c:pt idx="2">
                  <c:v>5.8</c:v>
                </c:pt>
                <c:pt idx="3">
                  <c:v>4.33</c:v>
                </c:pt>
                <c:pt idx="5">
                  <c:v>4.33</c:v>
                </c:pt>
              </c:numCache>
            </c:numRef>
          </c:val>
          <c:extLst>
            <c:ext xmlns:c16="http://schemas.microsoft.com/office/drawing/2014/chart" uri="{C3380CC4-5D6E-409C-BE32-E72D297353CC}">
              <c16:uniqueId val="{00000001-86EE-4E5A-93D1-D5A257EC1ABE}"/>
            </c:ext>
          </c:extLst>
        </c:ser>
        <c:ser>
          <c:idx val="2"/>
          <c:order val="2"/>
          <c:tx>
            <c:strRef>
              <c:f>Blad1!$D$1</c:f>
              <c:strCache>
                <c:ptCount val="1"/>
                <c:pt idx="0">
                  <c:v>lax vox</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P1</c:v>
                </c:pt>
                <c:pt idx="1">
                  <c:v>P2</c:v>
                </c:pt>
                <c:pt idx="2">
                  <c:v>P3</c:v>
                </c:pt>
                <c:pt idx="3">
                  <c:v>P4</c:v>
                </c:pt>
                <c:pt idx="4">
                  <c:v>P5</c:v>
                </c:pt>
                <c:pt idx="5">
                  <c:v>P6</c:v>
                </c:pt>
              </c:strCache>
            </c:strRef>
          </c:cat>
          <c:val>
            <c:numRef>
              <c:f>Blad1!$D$2:$D$7</c:f>
              <c:numCache>
                <c:formatCode>General</c:formatCode>
                <c:ptCount val="6"/>
                <c:pt idx="0">
                  <c:v>4.5</c:v>
                </c:pt>
                <c:pt idx="1">
                  <c:v>4.5</c:v>
                </c:pt>
                <c:pt idx="2">
                  <c:v>6.75</c:v>
                </c:pt>
                <c:pt idx="3">
                  <c:v>2.8</c:v>
                </c:pt>
                <c:pt idx="4">
                  <c:v>5.4</c:v>
                </c:pt>
                <c:pt idx="5">
                  <c:v>4</c:v>
                </c:pt>
              </c:numCache>
            </c:numRef>
          </c:val>
          <c:extLst>
            <c:ext xmlns:c16="http://schemas.microsoft.com/office/drawing/2014/chart" uri="{C3380CC4-5D6E-409C-BE32-E72D297353CC}">
              <c16:uniqueId val="{00000002-86EE-4E5A-93D1-D5A257EC1ABE}"/>
            </c:ext>
          </c:extLst>
        </c:ser>
        <c:dLbls>
          <c:dLblPos val="outEnd"/>
          <c:showLegendKey val="0"/>
          <c:showVal val="1"/>
          <c:showCatName val="0"/>
          <c:showSerName val="0"/>
          <c:showPercent val="0"/>
          <c:showBubbleSize val="0"/>
        </c:dLbls>
        <c:gapWidth val="219"/>
        <c:overlap val="-27"/>
        <c:axId val="1090744575"/>
        <c:axId val="1233868495"/>
      </c:barChart>
      <c:catAx>
        <c:axId val="1090744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233868495"/>
        <c:crosses val="autoZero"/>
        <c:auto val="1"/>
        <c:lblAlgn val="ctr"/>
        <c:lblOffset val="100"/>
        <c:noMultiLvlLbl val="0"/>
      </c:catAx>
      <c:valAx>
        <c:axId val="1233868495"/>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090744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nulmeting</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P1</c:v>
                </c:pt>
                <c:pt idx="1">
                  <c:v>P2</c:v>
                </c:pt>
                <c:pt idx="2">
                  <c:v>P3</c:v>
                </c:pt>
                <c:pt idx="3">
                  <c:v>P4</c:v>
                </c:pt>
                <c:pt idx="4">
                  <c:v>P5</c:v>
                </c:pt>
                <c:pt idx="5">
                  <c:v>P6</c:v>
                </c:pt>
              </c:strCache>
            </c:strRef>
          </c:cat>
          <c:val>
            <c:numRef>
              <c:f>Blad1!$B$2:$B$7</c:f>
              <c:numCache>
                <c:formatCode>General</c:formatCode>
                <c:ptCount val="6"/>
                <c:pt idx="0">
                  <c:v>37</c:v>
                </c:pt>
                <c:pt idx="1">
                  <c:v>42</c:v>
                </c:pt>
                <c:pt idx="2">
                  <c:v>26</c:v>
                </c:pt>
                <c:pt idx="3">
                  <c:v>51</c:v>
                </c:pt>
                <c:pt idx="4">
                  <c:v>48</c:v>
                </c:pt>
                <c:pt idx="5">
                  <c:v>23</c:v>
                </c:pt>
              </c:numCache>
            </c:numRef>
          </c:val>
          <c:extLst>
            <c:ext xmlns:c16="http://schemas.microsoft.com/office/drawing/2014/chart" uri="{C3380CC4-5D6E-409C-BE32-E72D297353CC}">
              <c16:uniqueId val="{00000000-745D-4630-8923-ABBD25206CCB}"/>
            </c:ext>
          </c:extLst>
        </c:ser>
        <c:ser>
          <c:idx val="1"/>
          <c:order val="1"/>
          <c:tx>
            <c:strRef>
              <c:f>Blad1!$C$1</c:f>
              <c:strCache>
                <c:ptCount val="1"/>
                <c:pt idx="0">
                  <c:v>vibrator</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P1</c:v>
                </c:pt>
                <c:pt idx="1">
                  <c:v>P2</c:v>
                </c:pt>
                <c:pt idx="2">
                  <c:v>P3</c:v>
                </c:pt>
                <c:pt idx="3">
                  <c:v>P4</c:v>
                </c:pt>
                <c:pt idx="4">
                  <c:v>P5</c:v>
                </c:pt>
                <c:pt idx="5">
                  <c:v>P6</c:v>
                </c:pt>
              </c:strCache>
            </c:strRef>
          </c:cat>
          <c:val>
            <c:numRef>
              <c:f>Blad1!$C$2:$C$7</c:f>
              <c:numCache>
                <c:formatCode>General</c:formatCode>
                <c:ptCount val="6"/>
                <c:pt idx="0">
                  <c:v>33</c:v>
                </c:pt>
                <c:pt idx="1">
                  <c:v>41</c:v>
                </c:pt>
                <c:pt idx="2">
                  <c:v>35</c:v>
                </c:pt>
                <c:pt idx="5">
                  <c:v>33</c:v>
                </c:pt>
              </c:numCache>
            </c:numRef>
          </c:val>
          <c:extLst>
            <c:ext xmlns:c16="http://schemas.microsoft.com/office/drawing/2014/chart" uri="{C3380CC4-5D6E-409C-BE32-E72D297353CC}">
              <c16:uniqueId val="{00000001-745D-4630-8923-ABBD25206CCB}"/>
            </c:ext>
          </c:extLst>
        </c:ser>
        <c:ser>
          <c:idx val="2"/>
          <c:order val="2"/>
          <c:tx>
            <c:strRef>
              <c:f>Blad1!$D$1</c:f>
              <c:strCache>
                <c:ptCount val="1"/>
                <c:pt idx="0">
                  <c:v>lax vox</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P1</c:v>
                </c:pt>
                <c:pt idx="1">
                  <c:v>P2</c:v>
                </c:pt>
                <c:pt idx="2">
                  <c:v>P3</c:v>
                </c:pt>
                <c:pt idx="3">
                  <c:v>P4</c:v>
                </c:pt>
                <c:pt idx="4">
                  <c:v>P5</c:v>
                </c:pt>
                <c:pt idx="5">
                  <c:v>P6</c:v>
                </c:pt>
              </c:strCache>
            </c:strRef>
          </c:cat>
          <c:val>
            <c:numRef>
              <c:f>Blad1!$D$2:$D$7</c:f>
              <c:numCache>
                <c:formatCode>General</c:formatCode>
                <c:ptCount val="6"/>
                <c:pt idx="0">
                  <c:v>36</c:v>
                </c:pt>
                <c:pt idx="1">
                  <c:v>27</c:v>
                </c:pt>
                <c:pt idx="2">
                  <c:v>42</c:v>
                </c:pt>
                <c:pt idx="3">
                  <c:v>30</c:v>
                </c:pt>
                <c:pt idx="4">
                  <c:v>42</c:v>
                </c:pt>
                <c:pt idx="5">
                  <c:v>22</c:v>
                </c:pt>
              </c:numCache>
            </c:numRef>
          </c:val>
          <c:extLst>
            <c:ext xmlns:c16="http://schemas.microsoft.com/office/drawing/2014/chart" uri="{C3380CC4-5D6E-409C-BE32-E72D297353CC}">
              <c16:uniqueId val="{00000002-745D-4630-8923-ABBD25206CCB}"/>
            </c:ext>
          </c:extLst>
        </c:ser>
        <c:dLbls>
          <c:dLblPos val="outEnd"/>
          <c:showLegendKey val="0"/>
          <c:showVal val="1"/>
          <c:showCatName val="0"/>
          <c:showSerName val="0"/>
          <c:showPercent val="0"/>
          <c:showBubbleSize val="0"/>
        </c:dLbls>
        <c:gapWidth val="219"/>
        <c:overlap val="-27"/>
        <c:axId val="1284382879"/>
        <c:axId val="1278841231"/>
      </c:barChart>
      <c:catAx>
        <c:axId val="1284382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278841231"/>
        <c:crosses val="autoZero"/>
        <c:auto val="1"/>
        <c:lblAlgn val="ctr"/>
        <c:lblOffset val="100"/>
        <c:noMultiLvlLbl val="0"/>
      </c:catAx>
      <c:valAx>
        <c:axId val="12788412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284382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5715</Words>
  <Characters>31438</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annelot kooter</dc:creator>
  <cp:keywords/>
  <dc:description/>
  <cp:lastModifiedBy>annelot kooter</cp:lastModifiedBy>
  <cp:revision>2</cp:revision>
  <dcterms:created xsi:type="dcterms:W3CDTF">2019-07-04T10:17:00Z</dcterms:created>
  <dcterms:modified xsi:type="dcterms:W3CDTF">2019-07-04T10:17:00Z</dcterms:modified>
</cp:coreProperties>
</file>