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CDB" w:rsidRPr="009B2C83" w:rsidRDefault="002D77B1" w:rsidP="009B2C83">
      <w:pPr>
        <w:pStyle w:val="Heading1"/>
        <w:jc w:val="center"/>
        <w:rPr>
          <w:rFonts w:ascii="Arial" w:hAnsi="Arial"/>
          <w:color w:val="auto"/>
        </w:rPr>
      </w:pPr>
      <w:r w:rsidRPr="009B2C83">
        <w:rPr>
          <w:rFonts w:ascii="Arial" w:hAnsi="Arial"/>
          <w:noProof/>
          <w:color w:val="auto"/>
          <w:lang w:val="en-US"/>
        </w:rPr>
        <w:drawing>
          <wp:anchor distT="0" distB="0" distL="114300" distR="114300" simplePos="0" relativeHeight="251662336" behindDoc="1" locked="0" layoutInCell="1" allowOverlap="1">
            <wp:simplePos x="0" y="0"/>
            <wp:positionH relativeFrom="column">
              <wp:posOffset>-1006546</wp:posOffset>
            </wp:positionH>
            <wp:positionV relativeFrom="paragraph">
              <wp:posOffset>-1337945</wp:posOffset>
            </wp:positionV>
            <wp:extent cx="7761029" cy="11764633"/>
            <wp:effectExtent l="57150" t="19050" r="11371" b="0"/>
            <wp:wrapNone/>
            <wp:docPr id="10" name="Afbeelding 9" descr="honingra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ingraat.jpg"/>
                    <pic:cNvPicPr/>
                  </pic:nvPicPr>
                  <pic:blipFill>
                    <a:blip r:embed="rId11" cstate="print">
                      <a:lum bright="-8000" contrast="-14000"/>
                    </a:blip>
                    <a:stretch>
                      <a:fillRect/>
                    </a:stretch>
                  </pic:blipFill>
                  <pic:spPr>
                    <a:xfrm>
                      <a:off x="0" y="0"/>
                      <a:ext cx="7761029" cy="11764633"/>
                    </a:xfrm>
                    <a:prstGeom prst="parallelogram">
                      <a:avLst/>
                    </a:prstGeom>
                    <a:solidFill>
                      <a:srgbClr val="FFFFFF">
                        <a:shade val="85000"/>
                      </a:srgbClr>
                    </a:solidFill>
                    <a:ln w="88900" cap="sq">
                      <a:noFill/>
                      <a:miter lim="800000"/>
                    </a:ln>
                    <a:effectLst/>
                    <a:scene3d>
                      <a:camera prst="orthographicFront">
                        <a:rot lat="0" lon="0" rev="0"/>
                      </a:camera>
                      <a:lightRig rig="contrasting" dir="t">
                        <a:rot lat="0" lon="0" rev="7800000"/>
                      </a:lightRig>
                    </a:scene3d>
                    <a:sp3d>
                      <a:bevelT w="139700" h="139700"/>
                    </a:sp3d>
                  </pic:spPr>
                </pic:pic>
              </a:graphicData>
            </a:graphic>
          </wp:anchor>
        </w:drawing>
      </w:r>
      <w:r w:rsidR="00A44CDB" w:rsidRPr="009B2C83">
        <w:rPr>
          <w:color w:val="auto"/>
        </w:rPr>
        <w:t>Onderzoeksrapport</w:t>
      </w:r>
      <w:r w:rsidR="00710603" w:rsidRPr="009B2C83">
        <w:rPr>
          <w:color w:val="auto"/>
        </w:rPr>
        <w:t>:</w:t>
      </w:r>
    </w:p>
    <w:p w:rsidR="007163A6" w:rsidRPr="00710603" w:rsidRDefault="007163A6" w:rsidP="00710603">
      <w:pPr>
        <w:pStyle w:val="NoSpacing"/>
        <w:jc w:val="center"/>
        <w:rPr>
          <w:rFonts w:ascii="Zanzibar SF" w:hAnsi="Zanzibar SF" w:cs="Arial"/>
          <w:b/>
          <w:sz w:val="28"/>
          <w:szCs w:val="28"/>
        </w:rPr>
      </w:pPr>
    </w:p>
    <w:p w:rsidR="007163A6" w:rsidRPr="00710603" w:rsidRDefault="007163A6" w:rsidP="00710603">
      <w:pPr>
        <w:pStyle w:val="NoSpacing"/>
        <w:jc w:val="center"/>
        <w:rPr>
          <w:rFonts w:ascii="Zanzibar SF" w:hAnsi="Zanzibar SF" w:cs="Arial"/>
          <w:b/>
          <w:sz w:val="28"/>
          <w:szCs w:val="28"/>
        </w:rPr>
      </w:pPr>
    </w:p>
    <w:p w:rsidR="007163A6" w:rsidRPr="00710603" w:rsidRDefault="007163A6" w:rsidP="00710603">
      <w:pPr>
        <w:pStyle w:val="NoSpacing"/>
        <w:jc w:val="center"/>
        <w:rPr>
          <w:rFonts w:ascii="Zanzibar SF" w:hAnsi="Zanzibar SF" w:cs="Arial"/>
          <w:b/>
          <w:sz w:val="28"/>
          <w:szCs w:val="28"/>
        </w:rPr>
      </w:pPr>
    </w:p>
    <w:p w:rsidR="007163A6" w:rsidRPr="00710603" w:rsidRDefault="007163A6" w:rsidP="00710603">
      <w:pPr>
        <w:pStyle w:val="NoSpacing"/>
        <w:jc w:val="center"/>
        <w:rPr>
          <w:rFonts w:ascii="Zanzibar SF" w:hAnsi="Zanzibar SF" w:cs="Arial"/>
          <w:b/>
          <w:sz w:val="28"/>
          <w:szCs w:val="28"/>
        </w:rPr>
      </w:pPr>
    </w:p>
    <w:p w:rsidR="00A44CDB" w:rsidRPr="00710603" w:rsidRDefault="00A44CDB" w:rsidP="00710603">
      <w:pPr>
        <w:pStyle w:val="NoSpacing"/>
        <w:jc w:val="center"/>
        <w:rPr>
          <w:rFonts w:ascii="Zanzibar SF" w:hAnsi="Zanzibar SF" w:cs="Arial"/>
          <w:b/>
          <w:sz w:val="28"/>
          <w:szCs w:val="28"/>
        </w:rPr>
      </w:pPr>
    </w:p>
    <w:p w:rsidR="00A44CDB" w:rsidRPr="00710603" w:rsidRDefault="00A04451" w:rsidP="008C3A3F">
      <w:pPr>
        <w:jc w:val="center"/>
        <w:rPr>
          <w:rFonts w:ascii="Zanzibar SF" w:hAnsi="Zanzibar SF" w:cs="Arial"/>
          <w:b/>
          <w:sz w:val="144"/>
          <w:szCs w:val="144"/>
        </w:rPr>
      </w:pPr>
      <w:r w:rsidRPr="00710603">
        <w:rPr>
          <w:rFonts w:ascii="Zanzibar SF" w:hAnsi="Zanzibar SF" w:cs="Arial"/>
          <w:b/>
          <w:sz w:val="144"/>
          <w:szCs w:val="144"/>
        </w:rPr>
        <w:t>Honing</w:t>
      </w:r>
    </w:p>
    <w:p w:rsidR="002C2197" w:rsidRPr="00710603" w:rsidRDefault="008F06C8" w:rsidP="008C3A3F">
      <w:pPr>
        <w:jc w:val="center"/>
        <w:rPr>
          <w:rFonts w:ascii="Zanzibar SF" w:hAnsi="Zanzibar SF" w:cs="Arial"/>
          <w:b/>
          <w:sz w:val="32"/>
          <w:szCs w:val="32"/>
        </w:rPr>
      </w:pPr>
      <w:r w:rsidRPr="00710603">
        <w:rPr>
          <w:rFonts w:ascii="Zanzibar SF" w:hAnsi="Zanzibar SF" w:cs="Arial"/>
          <w:b/>
          <w:sz w:val="32"/>
          <w:szCs w:val="32"/>
        </w:rPr>
        <w:t>Bij tweede</w:t>
      </w:r>
      <w:r w:rsidR="002C2197" w:rsidRPr="00710603">
        <w:rPr>
          <w:rFonts w:ascii="Zanzibar SF" w:hAnsi="Zanzibar SF" w:cs="Arial"/>
          <w:b/>
          <w:sz w:val="32"/>
          <w:szCs w:val="32"/>
        </w:rPr>
        <w:t>graads oppervlakkige brandwonden</w:t>
      </w:r>
    </w:p>
    <w:p w:rsidR="006E21C9" w:rsidRPr="007163A6" w:rsidRDefault="006E21C9" w:rsidP="00703B66">
      <w:pPr>
        <w:pStyle w:val="NoSpacing"/>
        <w:rPr>
          <w:rFonts w:ascii="Arial" w:hAnsi="Arial" w:cs="Arial"/>
          <w:b/>
          <w:sz w:val="40"/>
          <w:szCs w:val="40"/>
        </w:rPr>
      </w:pPr>
    </w:p>
    <w:p w:rsidR="002C2197" w:rsidRPr="00E16125" w:rsidRDefault="002C2197" w:rsidP="00703B66">
      <w:pPr>
        <w:pStyle w:val="NoSpacing"/>
        <w:rPr>
          <w:rFonts w:ascii="Arial" w:hAnsi="Arial" w:cs="Arial"/>
          <w:b/>
          <w:sz w:val="36"/>
          <w:szCs w:val="36"/>
        </w:rPr>
      </w:pPr>
    </w:p>
    <w:p w:rsidR="002C2197" w:rsidRPr="00E16125" w:rsidRDefault="002C2197" w:rsidP="00703B66">
      <w:pPr>
        <w:pStyle w:val="NoSpacing"/>
        <w:rPr>
          <w:rFonts w:ascii="Arial" w:hAnsi="Arial" w:cs="Arial"/>
        </w:rPr>
      </w:pPr>
    </w:p>
    <w:p w:rsidR="002C2197" w:rsidRPr="00E16125" w:rsidRDefault="007F6850" w:rsidP="00703B66">
      <w:pPr>
        <w:pStyle w:val="NoSpacing"/>
        <w:tabs>
          <w:tab w:val="left" w:pos="3233"/>
        </w:tabs>
        <w:rPr>
          <w:rFonts w:ascii="Arial" w:hAnsi="Arial" w:cs="Arial"/>
        </w:rPr>
      </w:pPr>
      <w:r w:rsidRPr="00E16125">
        <w:rPr>
          <w:rFonts w:ascii="Arial" w:hAnsi="Arial" w:cs="Arial"/>
        </w:rPr>
        <w:tab/>
      </w:r>
    </w:p>
    <w:p w:rsidR="002C2197" w:rsidRPr="00E16125" w:rsidRDefault="002C2197" w:rsidP="00703B66">
      <w:pPr>
        <w:pStyle w:val="NoSpacing"/>
        <w:rPr>
          <w:rFonts w:ascii="Arial" w:hAnsi="Arial" w:cs="Arial"/>
        </w:rPr>
      </w:pPr>
    </w:p>
    <w:p w:rsidR="002C2197" w:rsidRPr="001C72AA" w:rsidRDefault="002C2197" w:rsidP="00703B66">
      <w:pPr>
        <w:pStyle w:val="NoSpacing"/>
        <w:rPr>
          <w:rFonts w:ascii="Arial" w:hAnsi="Arial" w:cs="Arial"/>
        </w:rPr>
      </w:pPr>
    </w:p>
    <w:p w:rsidR="002C2197" w:rsidRPr="001C72AA" w:rsidRDefault="002C2197" w:rsidP="00703B66">
      <w:pPr>
        <w:pStyle w:val="NoSpacing"/>
        <w:rPr>
          <w:rFonts w:ascii="Arial" w:hAnsi="Arial" w:cs="Arial"/>
        </w:rPr>
      </w:pPr>
    </w:p>
    <w:p w:rsidR="002C2197" w:rsidRPr="001C72AA" w:rsidRDefault="002C2197" w:rsidP="00703B66">
      <w:pPr>
        <w:pStyle w:val="NoSpacing"/>
        <w:rPr>
          <w:rFonts w:ascii="Arial" w:hAnsi="Arial" w:cs="Arial"/>
        </w:rPr>
      </w:pPr>
    </w:p>
    <w:p w:rsidR="002C2197" w:rsidRPr="001C72AA" w:rsidRDefault="002C2197" w:rsidP="00703B66">
      <w:pPr>
        <w:pStyle w:val="NoSpacing"/>
        <w:rPr>
          <w:rFonts w:ascii="Arial" w:hAnsi="Arial" w:cs="Arial"/>
        </w:rPr>
      </w:pPr>
    </w:p>
    <w:p w:rsidR="002C2197" w:rsidRPr="001C72AA" w:rsidRDefault="002C2197" w:rsidP="00703B66">
      <w:pPr>
        <w:pStyle w:val="NoSpacing"/>
        <w:rPr>
          <w:rFonts w:ascii="Arial" w:hAnsi="Arial" w:cs="Arial"/>
        </w:rPr>
      </w:pPr>
    </w:p>
    <w:p w:rsidR="002C2197" w:rsidRPr="001C72AA" w:rsidRDefault="002C2197" w:rsidP="00703B66">
      <w:pPr>
        <w:pStyle w:val="NoSpacing"/>
        <w:rPr>
          <w:rFonts w:ascii="Arial" w:hAnsi="Arial" w:cs="Arial"/>
        </w:rPr>
      </w:pPr>
    </w:p>
    <w:p w:rsidR="002C2197" w:rsidRPr="001C72AA" w:rsidRDefault="002C2197" w:rsidP="00703B66">
      <w:pPr>
        <w:pStyle w:val="NoSpacing"/>
        <w:rPr>
          <w:rFonts w:ascii="Arial" w:hAnsi="Arial" w:cs="Arial"/>
        </w:rPr>
      </w:pPr>
    </w:p>
    <w:p w:rsidR="002C2197" w:rsidRPr="001C72AA" w:rsidRDefault="002C2197" w:rsidP="00703B66">
      <w:pPr>
        <w:pStyle w:val="NoSpacing"/>
        <w:rPr>
          <w:rFonts w:ascii="Arial" w:hAnsi="Arial" w:cs="Arial"/>
        </w:rPr>
      </w:pPr>
    </w:p>
    <w:p w:rsidR="008F06C8" w:rsidRPr="001C72AA" w:rsidRDefault="008F06C8" w:rsidP="00703B66">
      <w:pPr>
        <w:pStyle w:val="NoSpacing"/>
        <w:rPr>
          <w:rFonts w:ascii="Arial" w:hAnsi="Arial" w:cs="Arial"/>
        </w:rPr>
      </w:pPr>
    </w:p>
    <w:p w:rsidR="002C2197" w:rsidRPr="001C72AA" w:rsidRDefault="002C2197" w:rsidP="00703B66">
      <w:pPr>
        <w:pStyle w:val="NoSpacing"/>
        <w:rPr>
          <w:rFonts w:ascii="Arial" w:hAnsi="Arial" w:cs="Arial"/>
        </w:rPr>
      </w:pPr>
    </w:p>
    <w:p w:rsidR="008F06C8" w:rsidRPr="001C72AA" w:rsidRDefault="008F06C8" w:rsidP="00703B66">
      <w:pPr>
        <w:pStyle w:val="NoSpacing"/>
        <w:rPr>
          <w:rFonts w:ascii="Arial" w:hAnsi="Arial" w:cs="Arial"/>
        </w:rPr>
      </w:pPr>
    </w:p>
    <w:p w:rsidR="008F06C8" w:rsidRPr="001C72AA" w:rsidRDefault="008F06C8" w:rsidP="00703B66">
      <w:pPr>
        <w:pStyle w:val="NoSpacing"/>
        <w:rPr>
          <w:rFonts w:ascii="Arial" w:hAnsi="Arial" w:cs="Arial"/>
        </w:rPr>
      </w:pPr>
    </w:p>
    <w:p w:rsidR="00A44CDB" w:rsidRDefault="00A44CDB" w:rsidP="00703B66">
      <w:pPr>
        <w:pStyle w:val="NoSpacing"/>
        <w:rPr>
          <w:rFonts w:asciiTheme="majorHAnsi" w:hAnsiTheme="majorHAnsi" w:cstheme="majorHAnsi"/>
          <w:sz w:val="18"/>
          <w:szCs w:val="18"/>
        </w:rPr>
      </w:pPr>
    </w:p>
    <w:p w:rsidR="00A44CDB" w:rsidRDefault="00A44CDB" w:rsidP="00703B66">
      <w:pPr>
        <w:pStyle w:val="NoSpacing"/>
        <w:rPr>
          <w:rFonts w:asciiTheme="majorHAnsi" w:hAnsiTheme="majorHAnsi" w:cstheme="majorHAnsi"/>
          <w:sz w:val="18"/>
          <w:szCs w:val="18"/>
        </w:rPr>
      </w:pPr>
    </w:p>
    <w:p w:rsidR="00A44CDB" w:rsidRDefault="00A44CDB" w:rsidP="00703B66">
      <w:pPr>
        <w:pStyle w:val="NoSpacing"/>
        <w:rPr>
          <w:rFonts w:asciiTheme="majorHAnsi" w:hAnsiTheme="majorHAnsi" w:cstheme="majorHAnsi"/>
          <w:sz w:val="18"/>
          <w:szCs w:val="18"/>
        </w:rPr>
      </w:pPr>
    </w:p>
    <w:p w:rsidR="00A44CDB" w:rsidRDefault="00A44CDB" w:rsidP="00703B66">
      <w:pPr>
        <w:pStyle w:val="NoSpacing"/>
        <w:rPr>
          <w:rFonts w:asciiTheme="majorHAnsi" w:hAnsiTheme="majorHAnsi" w:cstheme="majorHAnsi"/>
          <w:sz w:val="18"/>
          <w:szCs w:val="18"/>
        </w:rPr>
      </w:pPr>
    </w:p>
    <w:p w:rsidR="00A44CDB" w:rsidRDefault="00A44CDB" w:rsidP="00703B66">
      <w:pPr>
        <w:pStyle w:val="NoSpacing"/>
        <w:rPr>
          <w:rFonts w:asciiTheme="majorHAnsi" w:hAnsiTheme="majorHAnsi" w:cstheme="majorHAnsi"/>
          <w:sz w:val="18"/>
          <w:szCs w:val="18"/>
        </w:rPr>
      </w:pPr>
    </w:p>
    <w:p w:rsidR="00A44CDB" w:rsidRDefault="00A44CDB" w:rsidP="00703B66">
      <w:pPr>
        <w:pStyle w:val="NoSpacing"/>
        <w:rPr>
          <w:rFonts w:asciiTheme="majorHAnsi" w:hAnsiTheme="majorHAnsi" w:cstheme="majorHAnsi"/>
          <w:sz w:val="18"/>
          <w:szCs w:val="18"/>
        </w:rPr>
      </w:pPr>
    </w:p>
    <w:p w:rsidR="00A44CDB" w:rsidRDefault="00A44CDB" w:rsidP="00703B66">
      <w:pPr>
        <w:pStyle w:val="NoSpacing"/>
        <w:rPr>
          <w:rFonts w:asciiTheme="majorHAnsi" w:hAnsiTheme="majorHAnsi" w:cstheme="majorHAnsi"/>
          <w:sz w:val="18"/>
          <w:szCs w:val="18"/>
        </w:rPr>
      </w:pPr>
    </w:p>
    <w:p w:rsidR="00A44CDB" w:rsidRDefault="00A44CDB" w:rsidP="00703B66">
      <w:pPr>
        <w:pStyle w:val="NoSpacing"/>
        <w:rPr>
          <w:rFonts w:asciiTheme="majorHAnsi" w:hAnsiTheme="majorHAnsi" w:cstheme="majorHAnsi"/>
          <w:sz w:val="18"/>
          <w:szCs w:val="18"/>
        </w:rPr>
      </w:pPr>
    </w:p>
    <w:p w:rsidR="00A44CDB" w:rsidRDefault="00A44CDB" w:rsidP="00703B66">
      <w:pPr>
        <w:pStyle w:val="NoSpacing"/>
        <w:rPr>
          <w:rFonts w:asciiTheme="majorHAnsi" w:hAnsiTheme="majorHAnsi" w:cstheme="majorHAnsi"/>
          <w:sz w:val="18"/>
          <w:szCs w:val="18"/>
        </w:rPr>
      </w:pPr>
    </w:p>
    <w:p w:rsidR="00A44CDB" w:rsidRPr="00A41325" w:rsidRDefault="00A44CDB" w:rsidP="005E1E5E">
      <w:pPr>
        <w:pStyle w:val="NoSpacing"/>
        <w:ind w:left="284" w:hanging="284"/>
        <w:rPr>
          <w:rFonts w:asciiTheme="majorHAnsi" w:hAnsiTheme="majorHAnsi" w:cstheme="majorHAnsi"/>
        </w:rPr>
      </w:pPr>
    </w:p>
    <w:p w:rsidR="00A44CDB" w:rsidRPr="00C52BEF" w:rsidRDefault="00E525A4" w:rsidP="00C52BEF">
      <w:pPr>
        <w:pStyle w:val="NoSpacing"/>
        <w:ind w:left="-426" w:hanging="284"/>
        <w:rPr>
          <w:rFonts w:ascii="Arial" w:hAnsi="Arial" w:cs="Arial"/>
          <w:b/>
        </w:rPr>
      </w:pPr>
      <w:r w:rsidRPr="00C52BEF">
        <w:rPr>
          <w:rFonts w:ascii="Arial" w:hAnsi="Arial" w:cs="Arial"/>
          <w:b/>
        </w:rPr>
        <w:t>Dat</w:t>
      </w:r>
      <w:r w:rsidR="00A44CDB" w:rsidRPr="00C52BEF">
        <w:rPr>
          <w:rFonts w:ascii="Arial" w:hAnsi="Arial" w:cs="Arial"/>
          <w:b/>
        </w:rPr>
        <w:t>um:</w:t>
      </w:r>
      <w:r w:rsidR="00C52BEF">
        <w:rPr>
          <w:rFonts w:ascii="Arial" w:hAnsi="Arial" w:cs="Arial"/>
          <w:b/>
        </w:rPr>
        <w:tab/>
      </w:r>
      <w:r w:rsidR="00710603" w:rsidRPr="00C52BEF">
        <w:rPr>
          <w:rFonts w:ascii="Arial" w:hAnsi="Arial" w:cs="Arial"/>
          <w:b/>
        </w:rPr>
        <w:t>14-12-2009</w:t>
      </w:r>
      <w:r w:rsidR="00A44CDB" w:rsidRPr="00C52BEF">
        <w:rPr>
          <w:rFonts w:ascii="Arial" w:hAnsi="Arial" w:cs="Arial"/>
          <w:b/>
        </w:rPr>
        <w:tab/>
      </w:r>
      <w:r w:rsidR="00A44CDB" w:rsidRPr="00C52BEF">
        <w:rPr>
          <w:rFonts w:ascii="Arial" w:hAnsi="Arial" w:cs="Arial"/>
          <w:b/>
        </w:rPr>
        <w:tab/>
        <w:t xml:space="preserve"> </w:t>
      </w:r>
    </w:p>
    <w:p w:rsidR="002C2197" w:rsidRPr="00C52BEF" w:rsidRDefault="002C2197" w:rsidP="00C52BEF">
      <w:pPr>
        <w:pStyle w:val="NoSpacing"/>
        <w:ind w:left="-426" w:hanging="284"/>
        <w:rPr>
          <w:rFonts w:ascii="Arial" w:hAnsi="Arial" w:cs="Arial"/>
          <w:b/>
        </w:rPr>
      </w:pPr>
      <w:r w:rsidRPr="00C52BEF">
        <w:rPr>
          <w:rFonts w:ascii="Arial" w:hAnsi="Arial" w:cs="Arial"/>
          <w:b/>
        </w:rPr>
        <w:t>Door:</w:t>
      </w:r>
      <w:r w:rsidR="00C52BEF" w:rsidRPr="00C52BEF">
        <w:rPr>
          <w:rFonts w:ascii="Arial" w:hAnsi="Arial" w:cs="Arial"/>
          <w:b/>
        </w:rPr>
        <w:t xml:space="preserve">              </w:t>
      </w:r>
      <w:r w:rsidR="00EC4B4B" w:rsidRPr="00C52BEF">
        <w:rPr>
          <w:rFonts w:ascii="Arial" w:hAnsi="Arial" w:cs="Arial"/>
          <w:b/>
        </w:rPr>
        <w:t xml:space="preserve">Maaike van </w:t>
      </w:r>
      <w:r w:rsidRPr="00C52BEF">
        <w:rPr>
          <w:rFonts w:ascii="Arial" w:hAnsi="Arial" w:cs="Arial"/>
          <w:b/>
        </w:rPr>
        <w:t>d</w:t>
      </w:r>
      <w:r w:rsidR="00EC4B4B" w:rsidRPr="00C52BEF">
        <w:rPr>
          <w:rFonts w:ascii="Arial" w:hAnsi="Arial" w:cs="Arial"/>
          <w:b/>
        </w:rPr>
        <w:t>er</w:t>
      </w:r>
      <w:r w:rsidR="00710603" w:rsidRPr="00C52BEF">
        <w:rPr>
          <w:rFonts w:ascii="Arial" w:hAnsi="Arial" w:cs="Arial"/>
          <w:b/>
        </w:rPr>
        <w:t xml:space="preserve"> Haar    </w:t>
      </w:r>
      <w:r w:rsidR="00022C57" w:rsidRPr="00C52BEF">
        <w:rPr>
          <w:rFonts w:ascii="Arial" w:hAnsi="Arial" w:cs="Arial"/>
          <w:b/>
        </w:rPr>
        <w:tab/>
      </w:r>
      <w:r w:rsidR="00A44CDB" w:rsidRPr="00C52BEF">
        <w:rPr>
          <w:rFonts w:ascii="Arial" w:hAnsi="Arial" w:cs="Arial"/>
          <w:b/>
        </w:rPr>
        <w:t xml:space="preserve">1533958 </w:t>
      </w:r>
      <w:r w:rsidR="00A41325" w:rsidRPr="00C52BEF">
        <w:rPr>
          <w:rFonts w:ascii="Arial" w:hAnsi="Arial" w:cs="Arial"/>
          <w:b/>
        </w:rPr>
        <w:t xml:space="preserve"> </w:t>
      </w:r>
      <w:r w:rsidRPr="00C52BEF">
        <w:rPr>
          <w:rFonts w:ascii="Arial" w:hAnsi="Arial" w:cs="Arial"/>
          <w:b/>
        </w:rPr>
        <w:t>maaike.vanderhaar@student.hu.nl</w:t>
      </w:r>
    </w:p>
    <w:p w:rsidR="005E1E5E" w:rsidRPr="00C52BEF" w:rsidRDefault="00A44CDB" w:rsidP="00C52BEF">
      <w:pPr>
        <w:pStyle w:val="NoSpacing"/>
        <w:ind w:left="-426" w:hanging="284"/>
        <w:rPr>
          <w:rFonts w:ascii="Arial" w:hAnsi="Arial" w:cs="Arial"/>
          <w:b/>
        </w:rPr>
      </w:pPr>
      <w:r w:rsidRPr="00C52BEF">
        <w:rPr>
          <w:rFonts w:ascii="Arial" w:hAnsi="Arial" w:cs="Arial"/>
          <w:b/>
        </w:rPr>
        <w:t xml:space="preserve">    </w:t>
      </w:r>
      <w:r w:rsidR="00A41325" w:rsidRPr="00C52BEF">
        <w:rPr>
          <w:rFonts w:ascii="Arial" w:hAnsi="Arial" w:cs="Arial"/>
          <w:b/>
        </w:rPr>
        <w:t xml:space="preserve">       </w:t>
      </w:r>
      <w:r w:rsidR="00A41325" w:rsidRPr="00C52BEF">
        <w:rPr>
          <w:rFonts w:ascii="Arial" w:hAnsi="Arial" w:cs="Arial"/>
          <w:b/>
        </w:rPr>
        <w:tab/>
        <w:t xml:space="preserve">          </w:t>
      </w:r>
      <w:r w:rsidR="00C52BEF">
        <w:rPr>
          <w:rFonts w:ascii="Arial" w:hAnsi="Arial" w:cs="Arial"/>
          <w:b/>
        </w:rPr>
        <w:t xml:space="preserve"> </w:t>
      </w:r>
      <w:r w:rsidR="00A41325" w:rsidRPr="00C52BEF">
        <w:rPr>
          <w:rFonts w:ascii="Arial" w:hAnsi="Arial" w:cs="Arial"/>
          <w:b/>
        </w:rPr>
        <w:t xml:space="preserve"> Leonie Rappard           </w:t>
      </w:r>
      <w:r w:rsidR="00C52BEF" w:rsidRPr="00C52BEF">
        <w:rPr>
          <w:rFonts w:ascii="Arial" w:hAnsi="Arial" w:cs="Arial"/>
          <w:b/>
        </w:rPr>
        <w:tab/>
      </w:r>
      <w:r w:rsidR="002C2197" w:rsidRPr="00C52BEF">
        <w:rPr>
          <w:rFonts w:ascii="Arial" w:hAnsi="Arial" w:cs="Arial"/>
          <w:b/>
        </w:rPr>
        <w:t xml:space="preserve">1516916 </w:t>
      </w:r>
      <w:r w:rsidR="00C52BEF" w:rsidRPr="00C52BEF">
        <w:rPr>
          <w:rFonts w:ascii="Arial" w:hAnsi="Arial" w:cs="Arial"/>
          <w:b/>
        </w:rPr>
        <w:t xml:space="preserve"> </w:t>
      </w:r>
      <w:hyperlink r:id="rId12" w:history="1">
        <w:r w:rsidR="002C2197" w:rsidRPr="00C52BEF">
          <w:rPr>
            <w:rStyle w:val="Hyperlink"/>
            <w:rFonts w:ascii="Arial" w:hAnsi="Arial" w:cs="Arial"/>
            <w:b/>
            <w:color w:val="auto"/>
            <w:u w:val="none"/>
          </w:rPr>
          <w:t>leonie.rappard@student.hu.nl</w:t>
        </w:r>
      </w:hyperlink>
    </w:p>
    <w:p w:rsidR="005E1E5E" w:rsidRPr="00C52BEF" w:rsidRDefault="005E1E5E" w:rsidP="00C52BEF">
      <w:pPr>
        <w:pStyle w:val="NoSpacing"/>
        <w:ind w:left="-426" w:hanging="284"/>
        <w:rPr>
          <w:rFonts w:ascii="Arial" w:hAnsi="Arial" w:cs="Arial"/>
          <w:b/>
        </w:rPr>
      </w:pPr>
    </w:p>
    <w:p w:rsidR="002C2197" w:rsidRPr="00C52BEF" w:rsidRDefault="005E1E5E" w:rsidP="00C52BEF">
      <w:pPr>
        <w:pStyle w:val="NoSpacing"/>
        <w:ind w:left="-426" w:hanging="284"/>
        <w:rPr>
          <w:rFonts w:ascii="Arial" w:hAnsi="Arial" w:cs="Arial"/>
          <w:b/>
        </w:rPr>
      </w:pPr>
      <w:r w:rsidRPr="00C52BEF">
        <w:rPr>
          <w:rFonts w:ascii="Arial" w:hAnsi="Arial" w:cs="Arial"/>
          <w:b/>
        </w:rPr>
        <w:t>O</w:t>
      </w:r>
      <w:r w:rsidR="00C52BEF">
        <w:rPr>
          <w:rFonts w:ascii="Arial" w:hAnsi="Arial" w:cs="Arial"/>
          <w:b/>
        </w:rPr>
        <w:t xml:space="preserve">pleiding: </w:t>
      </w:r>
      <w:r w:rsidR="00C52BEF">
        <w:rPr>
          <w:rFonts w:ascii="Arial" w:hAnsi="Arial" w:cs="Arial"/>
          <w:b/>
        </w:rPr>
        <w:tab/>
      </w:r>
      <w:r w:rsidR="002C2197" w:rsidRPr="00C52BEF">
        <w:rPr>
          <w:rFonts w:ascii="Arial" w:hAnsi="Arial" w:cs="Arial"/>
          <w:b/>
        </w:rPr>
        <w:t>Huidtherapie</w:t>
      </w:r>
      <w:r w:rsidR="00710603" w:rsidRPr="00C52BEF">
        <w:rPr>
          <w:rFonts w:ascii="Arial" w:hAnsi="Arial" w:cs="Arial"/>
          <w:b/>
        </w:rPr>
        <w:t xml:space="preserve"> </w:t>
      </w:r>
      <w:r w:rsidR="00A44CDB" w:rsidRPr="00C52BEF">
        <w:rPr>
          <w:rFonts w:ascii="Arial" w:hAnsi="Arial" w:cs="Arial"/>
          <w:b/>
        </w:rPr>
        <w:t>-  Faculteit Gezondheidszorg Hogeschool Utrecht</w:t>
      </w:r>
    </w:p>
    <w:p w:rsidR="006E21C9" w:rsidRPr="00C52BEF" w:rsidRDefault="00C52BEF" w:rsidP="00C52BEF">
      <w:pPr>
        <w:pStyle w:val="NoSpacing"/>
        <w:ind w:left="-426" w:hanging="284"/>
        <w:rPr>
          <w:rFonts w:ascii="Arial" w:hAnsi="Arial" w:cs="Arial"/>
          <w:b/>
        </w:rPr>
      </w:pPr>
      <w:r>
        <w:rPr>
          <w:rFonts w:ascii="Arial" w:hAnsi="Arial" w:cs="Arial"/>
          <w:b/>
        </w:rPr>
        <w:t xml:space="preserve">Docent: </w:t>
      </w:r>
      <w:r>
        <w:rPr>
          <w:rFonts w:ascii="Arial" w:hAnsi="Arial" w:cs="Arial"/>
          <w:b/>
        </w:rPr>
        <w:tab/>
      </w:r>
      <w:r w:rsidR="002C2197" w:rsidRPr="00C52BEF">
        <w:rPr>
          <w:rFonts w:ascii="Arial" w:hAnsi="Arial" w:cs="Arial"/>
          <w:b/>
        </w:rPr>
        <w:t>Hania Bojanowicz</w:t>
      </w:r>
    </w:p>
    <w:p w:rsidR="007163A6" w:rsidRDefault="007163A6" w:rsidP="00703B66">
      <w:pPr>
        <w:rPr>
          <w:rFonts w:asciiTheme="majorHAnsi" w:hAnsiTheme="majorHAnsi" w:cstheme="majorHAnsi"/>
          <w:sz w:val="16"/>
          <w:szCs w:val="16"/>
        </w:rPr>
      </w:pPr>
      <w:r>
        <w:rPr>
          <w:rFonts w:asciiTheme="majorHAnsi" w:hAnsiTheme="majorHAnsi" w:cstheme="majorHAnsi"/>
          <w:sz w:val="16"/>
          <w:szCs w:val="16"/>
        </w:rPr>
        <w:br w:type="page"/>
      </w:r>
    </w:p>
    <w:p w:rsidR="00A44CDB" w:rsidRPr="000A3AE5" w:rsidRDefault="00A44CDB" w:rsidP="00703B66">
      <w:pPr>
        <w:pStyle w:val="NoSpacing"/>
        <w:rPr>
          <w:rFonts w:ascii="Arial" w:hAnsi="Arial" w:cs="Arial"/>
        </w:rPr>
      </w:pPr>
    </w:p>
    <w:p w:rsidR="007163A6" w:rsidRPr="000A3AE5" w:rsidRDefault="007163A6" w:rsidP="00703B66">
      <w:pPr>
        <w:pStyle w:val="NoSpacing"/>
        <w:rPr>
          <w:rFonts w:ascii="Arial" w:hAnsi="Arial" w:cs="Arial"/>
        </w:rPr>
      </w:pPr>
    </w:p>
    <w:p w:rsidR="00710603" w:rsidRPr="000A3AE5" w:rsidRDefault="004666E8" w:rsidP="00703B66">
      <w:pPr>
        <w:pStyle w:val="NoSpacing"/>
        <w:rPr>
          <w:rFonts w:ascii="Arial" w:hAnsi="Arial" w:cs="Arial"/>
          <w:b/>
        </w:rPr>
      </w:pPr>
      <w:r>
        <w:rPr>
          <w:rFonts w:ascii="Arial" w:hAnsi="Arial" w:cs="Arial"/>
          <w:b/>
          <w:noProof/>
          <w:lang w:val="en-US"/>
        </w:rPr>
        <w:drawing>
          <wp:anchor distT="0" distB="0" distL="114300" distR="114300" simplePos="0" relativeHeight="251667456" behindDoc="1" locked="0" layoutInCell="1" allowOverlap="1">
            <wp:simplePos x="0" y="0"/>
            <wp:positionH relativeFrom="column">
              <wp:posOffset>-154305</wp:posOffset>
            </wp:positionH>
            <wp:positionV relativeFrom="paragraph">
              <wp:posOffset>20955</wp:posOffset>
            </wp:positionV>
            <wp:extent cx="6082030" cy="5307965"/>
            <wp:effectExtent l="152400" t="171450" r="147320" b="121285"/>
            <wp:wrapNone/>
            <wp:docPr id="13" name="Afbeelding 9" descr="honingra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ingraat.jpg"/>
                    <pic:cNvPicPr/>
                  </pic:nvPicPr>
                  <pic:blipFill>
                    <a:blip r:embed="rId11" cstate="print">
                      <a:lum bright="-24000"/>
                    </a:blip>
                    <a:stretch>
                      <a:fillRect/>
                    </a:stretch>
                  </pic:blipFill>
                  <pic:spPr>
                    <a:xfrm>
                      <a:off x="0" y="0"/>
                      <a:ext cx="6082030" cy="530796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B90BEC" w:rsidRPr="00B90BEC">
        <w:rPr>
          <w:rFonts w:ascii="Arial" w:hAnsi="Arial" w:cs="Arial"/>
          <w:b/>
          <w:noProof/>
          <w:lang w:eastAsia="nl-NL"/>
        </w:rPr>
        <w:pict>
          <v:rect id="_x0000_s1026" style="position:absolute;margin-left:-10.4pt;margin-top:2.35pt;width:475.45pt;height:414.35pt;z-index:251663360;mso-position-horizontal-relative:text;mso-position-vertical-relative:text" filled="f"/>
        </w:pict>
      </w:r>
    </w:p>
    <w:p w:rsidR="002C2197" w:rsidRPr="000A3AE5" w:rsidRDefault="002C2197" w:rsidP="00703B66">
      <w:pPr>
        <w:pStyle w:val="NoSpacing"/>
        <w:rPr>
          <w:rFonts w:ascii="Arial" w:hAnsi="Arial" w:cs="Arial"/>
          <w:b/>
        </w:rPr>
      </w:pPr>
      <w:r w:rsidRPr="000A3AE5">
        <w:rPr>
          <w:rFonts w:ascii="Arial" w:hAnsi="Arial" w:cs="Arial"/>
          <w:b/>
        </w:rPr>
        <w:t>Samenvatting</w:t>
      </w:r>
    </w:p>
    <w:p w:rsidR="009C502C" w:rsidRPr="000A3AE5" w:rsidRDefault="009C502C" w:rsidP="00703B66">
      <w:pPr>
        <w:pStyle w:val="NoSpacing"/>
        <w:rPr>
          <w:rFonts w:ascii="Arial" w:hAnsi="Arial" w:cs="Arial"/>
        </w:rPr>
      </w:pPr>
      <w:r w:rsidRPr="000A3AE5">
        <w:rPr>
          <w:rFonts w:ascii="Arial" w:hAnsi="Arial" w:cs="Arial"/>
        </w:rPr>
        <w:t>Honing kan verwerkt</w:t>
      </w:r>
      <w:r w:rsidR="00A80A3E" w:rsidRPr="000A3AE5">
        <w:rPr>
          <w:rFonts w:ascii="Arial" w:hAnsi="Arial" w:cs="Arial"/>
        </w:rPr>
        <w:t xml:space="preserve"> worden in p</w:t>
      </w:r>
      <w:r w:rsidR="00FB7FC0" w:rsidRPr="000A3AE5">
        <w:rPr>
          <w:rFonts w:ascii="Arial" w:hAnsi="Arial" w:cs="Arial"/>
        </w:rPr>
        <w:t>roducten voor de behandeling van</w:t>
      </w:r>
      <w:r w:rsidR="00A80A3E" w:rsidRPr="000A3AE5">
        <w:rPr>
          <w:rFonts w:ascii="Arial" w:hAnsi="Arial" w:cs="Arial"/>
        </w:rPr>
        <w:t xml:space="preserve"> </w:t>
      </w:r>
      <w:r w:rsidR="00FA62D8" w:rsidRPr="000A3AE5">
        <w:rPr>
          <w:rFonts w:ascii="Arial" w:hAnsi="Arial" w:cs="Arial"/>
        </w:rPr>
        <w:t>brand</w:t>
      </w:r>
      <w:r w:rsidR="00A80A3E" w:rsidRPr="000A3AE5">
        <w:rPr>
          <w:rFonts w:ascii="Arial" w:hAnsi="Arial" w:cs="Arial"/>
        </w:rPr>
        <w:t xml:space="preserve">wonden. In meerdere onderzoeken is de antibacteriële activiteit van honing bewezen. </w:t>
      </w:r>
      <w:r w:rsidR="00237525" w:rsidRPr="000A3AE5">
        <w:rPr>
          <w:rFonts w:ascii="Arial" w:hAnsi="Arial" w:cs="Arial"/>
        </w:rPr>
        <w:t xml:space="preserve">Toch is honing niet de eerste </w:t>
      </w:r>
      <w:r w:rsidRPr="000A3AE5">
        <w:rPr>
          <w:rFonts w:ascii="Arial" w:hAnsi="Arial" w:cs="Arial"/>
        </w:rPr>
        <w:t>keus bij behandeling van tweedegraads</w:t>
      </w:r>
      <w:r w:rsidR="00E621A5" w:rsidRPr="000A3AE5">
        <w:rPr>
          <w:rFonts w:ascii="Arial" w:hAnsi="Arial" w:cs="Arial"/>
        </w:rPr>
        <w:t xml:space="preserve"> oppervlakkige</w:t>
      </w:r>
      <w:r w:rsidRPr="000A3AE5">
        <w:rPr>
          <w:rFonts w:ascii="Arial" w:hAnsi="Arial" w:cs="Arial"/>
        </w:rPr>
        <w:t xml:space="preserve"> brandwonden. </w:t>
      </w:r>
    </w:p>
    <w:p w:rsidR="00A80A3E" w:rsidRPr="000A3AE5" w:rsidRDefault="00A80A3E" w:rsidP="00703B66">
      <w:pPr>
        <w:pStyle w:val="NoSpacing"/>
        <w:rPr>
          <w:rFonts w:ascii="Arial" w:hAnsi="Arial" w:cs="Arial"/>
        </w:rPr>
      </w:pPr>
    </w:p>
    <w:p w:rsidR="00A61D7D" w:rsidRPr="000A3AE5" w:rsidRDefault="00A61D7D" w:rsidP="00703B66">
      <w:pPr>
        <w:pStyle w:val="NoSpacing"/>
        <w:rPr>
          <w:rFonts w:ascii="Arial" w:hAnsi="Arial" w:cs="Arial"/>
        </w:rPr>
      </w:pPr>
      <w:r w:rsidRPr="000A3AE5">
        <w:rPr>
          <w:rFonts w:ascii="Arial" w:hAnsi="Arial" w:cs="Arial"/>
          <w:b/>
        </w:rPr>
        <w:t>Doel</w:t>
      </w:r>
      <w:r w:rsidR="00A80A3E" w:rsidRPr="000A3AE5">
        <w:rPr>
          <w:rFonts w:ascii="Arial" w:hAnsi="Arial" w:cs="Arial"/>
          <w:b/>
        </w:rPr>
        <w:t>stelling</w:t>
      </w:r>
    </w:p>
    <w:p w:rsidR="00A80A3E" w:rsidRPr="000A3AE5" w:rsidRDefault="00A80A3E" w:rsidP="00703B66">
      <w:pPr>
        <w:pStyle w:val="NoSpacing"/>
        <w:rPr>
          <w:rFonts w:ascii="Arial" w:hAnsi="Arial" w:cs="Arial"/>
        </w:rPr>
      </w:pPr>
      <w:r w:rsidRPr="000A3AE5">
        <w:rPr>
          <w:rFonts w:ascii="Arial" w:hAnsi="Arial" w:cs="Arial"/>
        </w:rPr>
        <w:t>Het doel van dit onderzoek is om</w:t>
      </w:r>
      <w:r w:rsidR="00FB7FC0" w:rsidRPr="000A3AE5">
        <w:rPr>
          <w:rFonts w:ascii="Arial" w:hAnsi="Arial" w:cs="Arial"/>
        </w:rPr>
        <w:t xml:space="preserve"> </w:t>
      </w:r>
      <w:r w:rsidR="00792AB6" w:rsidRPr="000A3AE5">
        <w:rPr>
          <w:rFonts w:ascii="Arial" w:hAnsi="Arial" w:cs="Arial"/>
        </w:rPr>
        <w:t xml:space="preserve">inzicht </w:t>
      </w:r>
      <w:r w:rsidR="00FB49D7">
        <w:rPr>
          <w:rFonts w:ascii="Arial" w:hAnsi="Arial" w:cs="Arial"/>
        </w:rPr>
        <w:t>krijgen</w:t>
      </w:r>
      <w:r w:rsidR="00FB7FC0" w:rsidRPr="000A3AE5">
        <w:rPr>
          <w:rFonts w:ascii="Arial" w:hAnsi="Arial" w:cs="Arial"/>
        </w:rPr>
        <w:t xml:space="preserve"> over</w:t>
      </w:r>
      <w:r w:rsidR="00034A1F" w:rsidRPr="000A3AE5">
        <w:rPr>
          <w:rFonts w:ascii="Arial" w:hAnsi="Arial" w:cs="Arial"/>
        </w:rPr>
        <w:t xml:space="preserve"> de </w:t>
      </w:r>
      <w:r w:rsidR="00E621A5" w:rsidRPr="000A3AE5">
        <w:rPr>
          <w:rFonts w:ascii="Arial" w:hAnsi="Arial" w:cs="Arial"/>
        </w:rPr>
        <w:t xml:space="preserve">werking en effecten van honing </w:t>
      </w:r>
      <w:r w:rsidR="00FB7FC0" w:rsidRPr="000A3AE5">
        <w:rPr>
          <w:rFonts w:ascii="Arial" w:hAnsi="Arial" w:cs="Arial"/>
        </w:rPr>
        <w:t xml:space="preserve">op </w:t>
      </w:r>
      <w:r w:rsidR="00C47DAE" w:rsidRPr="000A3AE5">
        <w:rPr>
          <w:rFonts w:ascii="Arial" w:hAnsi="Arial" w:cs="Arial"/>
        </w:rPr>
        <w:t>tweedegraad</w:t>
      </w:r>
      <w:r w:rsidR="00237525" w:rsidRPr="000A3AE5">
        <w:rPr>
          <w:rFonts w:ascii="Arial" w:hAnsi="Arial" w:cs="Arial"/>
        </w:rPr>
        <w:t>s</w:t>
      </w:r>
      <w:r w:rsidR="00FB7FC0" w:rsidRPr="000A3AE5">
        <w:rPr>
          <w:rFonts w:ascii="Arial" w:hAnsi="Arial" w:cs="Arial"/>
        </w:rPr>
        <w:t xml:space="preserve"> oppervlakkige</w:t>
      </w:r>
      <w:r w:rsidR="00237525" w:rsidRPr="000A3AE5">
        <w:rPr>
          <w:rFonts w:ascii="Arial" w:hAnsi="Arial" w:cs="Arial"/>
        </w:rPr>
        <w:t xml:space="preserve"> brandwonden. Daarnaast is het de bedoeling </w:t>
      </w:r>
      <w:r w:rsidR="00C47DAE" w:rsidRPr="000A3AE5">
        <w:rPr>
          <w:rFonts w:ascii="Arial" w:hAnsi="Arial" w:cs="Arial"/>
        </w:rPr>
        <w:t>huidth</w:t>
      </w:r>
      <w:r w:rsidR="00237525" w:rsidRPr="000A3AE5">
        <w:rPr>
          <w:rFonts w:ascii="Arial" w:hAnsi="Arial" w:cs="Arial"/>
        </w:rPr>
        <w:t>erapeuten te stimuleren om zich</w:t>
      </w:r>
      <w:r w:rsidR="00E621A5" w:rsidRPr="000A3AE5">
        <w:rPr>
          <w:rFonts w:ascii="Arial" w:hAnsi="Arial" w:cs="Arial"/>
        </w:rPr>
        <w:t xml:space="preserve"> meer te verdiepen in de wondzorg</w:t>
      </w:r>
      <w:r w:rsidR="00C47DAE" w:rsidRPr="000A3AE5">
        <w:rPr>
          <w:rFonts w:ascii="Arial" w:hAnsi="Arial" w:cs="Arial"/>
        </w:rPr>
        <w:t>.</w:t>
      </w:r>
    </w:p>
    <w:p w:rsidR="00C47DAE" w:rsidRPr="000A3AE5" w:rsidRDefault="00C47DAE" w:rsidP="00703B66">
      <w:pPr>
        <w:pStyle w:val="NoSpacing"/>
        <w:rPr>
          <w:rFonts w:ascii="Arial" w:hAnsi="Arial" w:cs="Arial"/>
          <w:b/>
        </w:rPr>
      </w:pPr>
    </w:p>
    <w:p w:rsidR="00A61D7D" w:rsidRPr="000A3AE5" w:rsidRDefault="00034A1F" w:rsidP="00703B66">
      <w:pPr>
        <w:pStyle w:val="NoSpacing"/>
        <w:rPr>
          <w:rFonts w:ascii="Arial" w:hAnsi="Arial" w:cs="Arial"/>
          <w:b/>
        </w:rPr>
      </w:pPr>
      <w:r w:rsidRPr="000A3AE5">
        <w:rPr>
          <w:rFonts w:ascii="Arial" w:hAnsi="Arial" w:cs="Arial"/>
          <w:b/>
        </w:rPr>
        <w:t>Methoden</w:t>
      </w:r>
    </w:p>
    <w:p w:rsidR="00C47DAE" w:rsidRPr="000A3AE5" w:rsidRDefault="00C47DAE" w:rsidP="00703B66">
      <w:pPr>
        <w:pStyle w:val="NoSpacing"/>
        <w:rPr>
          <w:rFonts w:ascii="Arial" w:hAnsi="Arial" w:cs="Arial"/>
        </w:rPr>
      </w:pPr>
      <w:r w:rsidRPr="000A3AE5">
        <w:rPr>
          <w:rFonts w:ascii="Arial" w:hAnsi="Arial" w:cs="Arial"/>
        </w:rPr>
        <w:t xml:space="preserve">Er is een literatuuronderzoek gedaan naar de effecten van honing op tweedegraads </w:t>
      </w:r>
      <w:r w:rsidR="00E621A5" w:rsidRPr="000A3AE5">
        <w:rPr>
          <w:rFonts w:ascii="Arial" w:hAnsi="Arial" w:cs="Arial"/>
        </w:rPr>
        <w:t xml:space="preserve">oppervlakkige </w:t>
      </w:r>
      <w:r w:rsidRPr="000A3AE5">
        <w:rPr>
          <w:rFonts w:ascii="Arial" w:hAnsi="Arial" w:cs="Arial"/>
        </w:rPr>
        <w:t xml:space="preserve">brandwonden. Hierbij </w:t>
      </w:r>
      <w:r w:rsidR="00B70F53" w:rsidRPr="000A3AE5">
        <w:rPr>
          <w:rFonts w:ascii="Arial" w:hAnsi="Arial" w:cs="Arial"/>
        </w:rPr>
        <w:t xml:space="preserve">zijn </w:t>
      </w:r>
      <w:r w:rsidRPr="000A3AE5">
        <w:rPr>
          <w:rFonts w:ascii="Arial" w:hAnsi="Arial" w:cs="Arial"/>
        </w:rPr>
        <w:t xml:space="preserve">de volgende </w:t>
      </w:r>
      <w:r w:rsidR="00237525" w:rsidRPr="000A3AE5">
        <w:rPr>
          <w:rFonts w:ascii="Arial" w:hAnsi="Arial" w:cs="Arial"/>
        </w:rPr>
        <w:t>wetenschappelijke zoekmachines</w:t>
      </w:r>
      <w:r w:rsidR="00B70F53" w:rsidRPr="000A3AE5">
        <w:rPr>
          <w:rFonts w:ascii="Arial" w:hAnsi="Arial" w:cs="Arial"/>
        </w:rPr>
        <w:t xml:space="preserve"> gebruikt</w:t>
      </w:r>
      <w:r w:rsidR="00237525" w:rsidRPr="000A3AE5">
        <w:rPr>
          <w:rFonts w:ascii="Arial" w:hAnsi="Arial" w:cs="Arial"/>
        </w:rPr>
        <w:t xml:space="preserve">; </w:t>
      </w:r>
      <w:r w:rsidRPr="000A3AE5">
        <w:rPr>
          <w:rFonts w:ascii="Arial" w:hAnsi="Arial" w:cs="Arial"/>
        </w:rPr>
        <w:t>PubMed, Medline,</w:t>
      </w:r>
      <w:r w:rsidR="00237525" w:rsidRPr="000A3AE5">
        <w:rPr>
          <w:rFonts w:ascii="Arial" w:hAnsi="Arial" w:cs="Arial"/>
        </w:rPr>
        <w:t xml:space="preserve"> </w:t>
      </w:r>
      <w:r w:rsidRPr="000A3AE5">
        <w:rPr>
          <w:rFonts w:ascii="Arial" w:hAnsi="Arial" w:cs="Arial"/>
        </w:rPr>
        <w:t>C</w:t>
      </w:r>
      <w:r w:rsidR="00AF334F" w:rsidRPr="000A3AE5">
        <w:rPr>
          <w:rFonts w:ascii="Arial" w:hAnsi="Arial" w:cs="Arial"/>
        </w:rPr>
        <w:t xml:space="preserve">ochrane Libery, CINAHL en </w:t>
      </w:r>
      <w:r w:rsidR="00237525" w:rsidRPr="000A3AE5">
        <w:rPr>
          <w:rFonts w:ascii="Arial" w:hAnsi="Arial" w:cs="Arial"/>
        </w:rPr>
        <w:t>Google S</w:t>
      </w:r>
      <w:r w:rsidR="00E41868" w:rsidRPr="000A3AE5">
        <w:rPr>
          <w:rFonts w:ascii="Arial" w:hAnsi="Arial" w:cs="Arial"/>
        </w:rPr>
        <w:t>ch</w:t>
      </w:r>
      <w:r w:rsidR="00237525" w:rsidRPr="000A3AE5">
        <w:rPr>
          <w:rFonts w:ascii="Arial" w:hAnsi="Arial" w:cs="Arial"/>
        </w:rPr>
        <w:t>olar</w:t>
      </w:r>
      <w:r w:rsidRPr="000A3AE5">
        <w:rPr>
          <w:rFonts w:ascii="Arial" w:hAnsi="Arial" w:cs="Arial"/>
        </w:rPr>
        <w:t xml:space="preserve">. </w:t>
      </w:r>
      <w:r w:rsidR="00A059CB" w:rsidRPr="000A3AE5">
        <w:rPr>
          <w:rFonts w:ascii="Arial" w:hAnsi="Arial" w:cs="Arial"/>
        </w:rPr>
        <w:t>D</w:t>
      </w:r>
      <w:r w:rsidRPr="000A3AE5">
        <w:rPr>
          <w:rFonts w:ascii="Arial" w:hAnsi="Arial" w:cs="Arial"/>
        </w:rPr>
        <w:t xml:space="preserve">e </w:t>
      </w:r>
      <w:r w:rsidR="00237525" w:rsidRPr="000A3AE5">
        <w:rPr>
          <w:rFonts w:ascii="Arial" w:hAnsi="Arial" w:cs="Arial"/>
        </w:rPr>
        <w:t xml:space="preserve">gevonden </w:t>
      </w:r>
      <w:r w:rsidRPr="000A3AE5">
        <w:rPr>
          <w:rFonts w:ascii="Arial" w:hAnsi="Arial" w:cs="Arial"/>
        </w:rPr>
        <w:t>publicaties</w:t>
      </w:r>
      <w:r w:rsidR="00E41868" w:rsidRPr="000A3AE5">
        <w:rPr>
          <w:rFonts w:ascii="Arial" w:hAnsi="Arial" w:cs="Arial"/>
        </w:rPr>
        <w:t xml:space="preserve"> </w:t>
      </w:r>
      <w:r w:rsidR="00A059CB" w:rsidRPr="000A3AE5">
        <w:rPr>
          <w:rFonts w:ascii="Arial" w:hAnsi="Arial" w:cs="Arial"/>
        </w:rPr>
        <w:t>zijn geselecteerd</w:t>
      </w:r>
      <w:r w:rsidR="00034A1F" w:rsidRPr="000A3AE5">
        <w:rPr>
          <w:rFonts w:ascii="Arial" w:hAnsi="Arial" w:cs="Arial"/>
        </w:rPr>
        <w:t xml:space="preserve"> </w:t>
      </w:r>
      <w:r w:rsidR="00A059CB" w:rsidRPr="000A3AE5">
        <w:rPr>
          <w:rFonts w:ascii="Arial" w:hAnsi="Arial" w:cs="Arial"/>
        </w:rPr>
        <w:t xml:space="preserve">op betrouwbaarheid, jaartal, </w:t>
      </w:r>
      <w:r w:rsidR="00034A1F" w:rsidRPr="000A3AE5">
        <w:rPr>
          <w:rFonts w:ascii="Arial" w:hAnsi="Arial" w:cs="Arial"/>
        </w:rPr>
        <w:t>populatie,</w:t>
      </w:r>
      <w:r w:rsidRPr="000A3AE5">
        <w:rPr>
          <w:rFonts w:ascii="Arial" w:hAnsi="Arial" w:cs="Arial"/>
        </w:rPr>
        <w:t xml:space="preserve"> gebruikte bronnen</w:t>
      </w:r>
      <w:r w:rsidR="00034A1F" w:rsidRPr="000A3AE5">
        <w:rPr>
          <w:rFonts w:ascii="Arial" w:hAnsi="Arial" w:cs="Arial"/>
        </w:rPr>
        <w:t xml:space="preserve"> en materialen</w:t>
      </w:r>
      <w:r w:rsidRPr="000A3AE5">
        <w:rPr>
          <w:rFonts w:ascii="Arial" w:hAnsi="Arial" w:cs="Arial"/>
        </w:rPr>
        <w:t>.</w:t>
      </w:r>
      <w:r w:rsidR="00AF334F" w:rsidRPr="000A3AE5">
        <w:rPr>
          <w:rFonts w:ascii="Arial" w:hAnsi="Arial" w:cs="Arial"/>
        </w:rPr>
        <w:t xml:space="preserve"> </w:t>
      </w:r>
    </w:p>
    <w:p w:rsidR="00C47DAE" w:rsidRPr="000A3AE5" w:rsidRDefault="00C47DAE" w:rsidP="00703B66">
      <w:pPr>
        <w:pStyle w:val="NoSpacing"/>
        <w:rPr>
          <w:rFonts w:ascii="Arial" w:hAnsi="Arial" w:cs="Arial"/>
        </w:rPr>
      </w:pPr>
    </w:p>
    <w:p w:rsidR="00A61D7D" w:rsidRPr="000A3AE5" w:rsidRDefault="00A61D7D" w:rsidP="00703B66">
      <w:pPr>
        <w:pStyle w:val="NoSpacing"/>
        <w:rPr>
          <w:rFonts w:ascii="Arial" w:hAnsi="Arial" w:cs="Arial"/>
          <w:b/>
        </w:rPr>
      </w:pPr>
      <w:r w:rsidRPr="000A3AE5">
        <w:rPr>
          <w:rFonts w:ascii="Arial" w:hAnsi="Arial" w:cs="Arial"/>
          <w:b/>
        </w:rPr>
        <w:t xml:space="preserve">Resultaten </w:t>
      </w:r>
    </w:p>
    <w:p w:rsidR="00A7547E" w:rsidRPr="000A3AE5" w:rsidRDefault="00A059CB" w:rsidP="00703B66">
      <w:pPr>
        <w:pStyle w:val="NoSpacing"/>
        <w:rPr>
          <w:rFonts w:ascii="Arial" w:hAnsi="Arial" w:cs="Arial"/>
        </w:rPr>
      </w:pPr>
      <w:r w:rsidRPr="000A3AE5">
        <w:rPr>
          <w:rFonts w:ascii="Arial" w:hAnsi="Arial" w:cs="Arial"/>
        </w:rPr>
        <w:t>De antibacteriële werking van honing</w:t>
      </w:r>
      <w:r w:rsidR="00A7547E" w:rsidRPr="000A3AE5">
        <w:rPr>
          <w:rFonts w:ascii="Arial" w:hAnsi="Arial" w:cs="Arial"/>
        </w:rPr>
        <w:t xml:space="preserve"> </w:t>
      </w:r>
      <w:r w:rsidRPr="000A3AE5">
        <w:rPr>
          <w:rFonts w:ascii="Arial" w:hAnsi="Arial" w:cs="Arial"/>
        </w:rPr>
        <w:t xml:space="preserve">kan </w:t>
      </w:r>
      <w:r w:rsidR="0094279A" w:rsidRPr="000A3AE5">
        <w:rPr>
          <w:rFonts w:ascii="Arial" w:hAnsi="Arial" w:cs="Arial"/>
        </w:rPr>
        <w:t>bacteriële</w:t>
      </w:r>
      <w:r w:rsidR="00E41868" w:rsidRPr="000A3AE5">
        <w:rPr>
          <w:rFonts w:ascii="Arial" w:hAnsi="Arial" w:cs="Arial"/>
        </w:rPr>
        <w:t xml:space="preserve"> </w:t>
      </w:r>
      <w:r w:rsidR="0094279A" w:rsidRPr="000A3AE5">
        <w:rPr>
          <w:rFonts w:ascii="Arial" w:hAnsi="Arial" w:cs="Arial"/>
        </w:rPr>
        <w:t>infecties</w:t>
      </w:r>
      <w:r w:rsidR="00E41868" w:rsidRPr="000A3AE5">
        <w:rPr>
          <w:rFonts w:ascii="Arial" w:hAnsi="Arial" w:cs="Arial"/>
        </w:rPr>
        <w:t xml:space="preserve"> voorkomen of bestrijden. </w:t>
      </w:r>
      <w:r w:rsidRPr="000A3AE5">
        <w:rPr>
          <w:rFonts w:ascii="Arial" w:hAnsi="Arial" w:cs="Arial"/>
        </w:rPr>
        <w:t>Ook</w:t>
      </w:r>
      <w:r w:rsidR="0094279A" w:rsidRPr="000A3AE5">
        <w:rPr>
          <w:rFonts w:ascii="Arial" w:hAnsi="Arial" w:cs="Arial"/>
        </w:rPr>
        <w:t xml:space="preserve"> </w:t>
      </w:r>
      <w:r w:rsidR="00E41868" w:rsidRPr="000A3AE5">
        <w:rPr>
          <w:rFonts w:ascii="Arial" w:hAnsi="Arial" w:cs="Arial"/>
        </w:rPr>
        <w:t>zorgt honing v</w:t>
      </w:r>
      <w:r w:rsidR="00A7547E" w:rsidRPr="000A3AE5">
        <w:rPr>
          <w:rFonts w:ascii="Arial" w:hAnsi="Arial" w:cs="Arial"/>
        </w:rPr>
        <w:t>oor een verbetering van de wond</w:t>
      </w:r>
      <w:r w:rsidR="00E41868" w:rsidRPr="000A3AE5">
        <w:rPr>
          <w:rFonts w:ascii="Arial" w:hAnsi="Arial" w:cs="Arial"/>
        </w:rPr>
        <w:t>genezing</w:t>
      </w:r>
      <w:r w:rsidR="0094279A" w:rsidRPr="000A3AE5">
        <w:rPr>
          <w:rFonts w:ascii="Arial" w:hAnsi="Arial" w:cs="Arial"/>
        </w:rPr>
        <w:t>, vermind</w:t>
      </w:r>
      <w:r w:rsidR="00AF334F" w:rsidRPr="000A3AE5">
        <w:rPr>
          <w:rFonts w:ascii="Arial" w:hAnsi="Arial" w:cs="Arial"/>
        </w:rPr>
        <w:t>erend</w:t>
      </w:r>
      <w:r w:rsidR="00FB49D7">
        <w:rPr>
          <w:rFonts w:ascii="Arial" w:hAnsi="Arial" w:cs="Arial"/>
        </w:rPr>
        <w:t>e</w:t>
      </w:r>
      <w:r w:rsidR="00AF334F" w:rsidRPr="000A3AE5">
        <w:rPr>
          <w:rFonts w:ascii="Arial" w:hAnsi="Arial" w:cs="Arial"/>
        </w:rPr>
        <w:t xml:space="preserve"> nare </w:t>
      </w:r>
      <w:r w:rsidR="00FB49D7">
        <w:rPr>
          <w:rFonts w:ascii="Arial" w:hAnsi="Arial" w:cs="Arial"/>
        </w:rPr>
        <w:t>wond</w:t>
      </w:r>
      <w:r w:rsidR="00AF334F" w:rsidRPr="000A3AE5">
        <w:rPr>
          <w:rFonts w:ascii="Arial" w:hAnsi="Arial" w:cs="Arial"/>
        </w:rPr>
        <w:t>geur, oedeem en wond</w:t>
      </w:r>
      <w:r w:rsidR="0094279A" w:rsidRPr="000A3AE5">
        <w:rPr>
          <w:rFonts w:ascii="Arial" w:hAnsi="Arial" w:cs="Arial"/>
        </w:rPr>
        <w:t xml:space="preserve">exsudaat. </w:t>
      </w:r>
      <w:r w:rsidRPr="000A3AE5">
        <w:rPr>
          <w:rFonts w:ascii="Arial" w:hAnsi="Arial" w:cs="Arial"/>
        </w:rPr>
        <w:t>Elke honing</w:t>
      </w:r>
      <w:r w:rsidR="00A7547E" w:rsidRPr="000A3AE5">
        <w:rPr>
          <w:rFonts w:ascii="Arial" w:hAnsi="Arial" w:cs="Arial"/>
        </w:rPr>
        <w:t xml:space="preserve">soort heeft een andere samenstelling, doordat het afkomstig is uit </w:t>
      </w:r>
      <w:r w:rsidR="003649D2" w:rsidRPr="000A3AE5">
        <w:rPr>
          <w:rFonts w:ascii="Arial" w:hAnsi="Arial" w:cs="Arial"/>
        </w:rPr>
        <w:t>allerlei</w:t>
      </w:r>
      <w:r w:rsidR="0034131A">
        <w:rPr>
          <w:rFonts w:ascii="Arial" w:hAnsi="Arial" w:cs="Arial"/>
        </w:rPr>
        <w:t xml:space="preserve"> omgevingen en bronnen. </w:t>
      </w:r>
      <w:r w:rsidRPr="000A3AE5">
        <w:rPr>
          <w:rFonts w:ascii="Arial" w:hAnsi="Arial" w:cs="Arial"/>
        </w:rPr>
        <w:t xml:space="preserve">Afhankelijk hiervan kan de werking </w:t>
      </w:r>
      <w:r w:rsidR="003649D2" w:rsidRPr="000A3AE5">
        <w:rPr>
          <w:rFonts w:ascii="Arial" w:hAnsi="Arial" w:cs="Arial"/>
        </w:rPr>
        <w:t>erg verschillen.</w:t>
      </w:r>
      <w:r w:rsidRPr="000A3AE5">
        <w:rPr>
          <w:rFonts w:ascii="Arial" w:hAnsi="Arial" w:cs="Arial"/>
        </w:rPr>
        <w:t xml:space="preserve"> Tevens kan</w:t>
      </w:r>
      <w:r w:rsidR="00A7547E" w:rsidRPr="000A3AE5">
        <w:rPr>
          <w:rFonts w:ascii="Arial" w:hAnsi="Arial" w:cs="Arial"/>
        </w:rPr>
        <w:t xml:space="preserve"> de concentratie van honing verdun</w:t>
      </w:r>
      <w:r w:rsidR="00B70F53" w:rsidRPr="000A3AE5">
        <w:rPr>
          <w:rFonts w:ascii="Arial" w:hAnsi="Arial" w:cs="Arial"/>
        </w:rPr>
        <w:t>d</w:t>
      </w:r>
      <w:r w:rsidRPr="000A3AE5">
        <w:rPr>
          <w:rFonts w:ascii="Arial" w:hAnsi="Arial" w:cs="Arial"/>
        </w:rPr>
        <w:t xml:space="preserve"> </w:t>
      </w:r>
      <w:r w:rsidR="00A7547E" w:rsidRPr="000A3AE5">
        <w:rPr>
          <w:rFonts w:ascii="Arial" w:hAnsi="Arial" w:cs="Arial"/>
        </w:rPr>
        <w:t>worden, als het in contact komt met wondexsudaat.</w:t>
      </w:r>
    </w:p>
    <w:p w:rsidR="00C47DAE" w:rsidRPr="000A3AE5" w:rsidRDefault="00C47DAE" w:rsidP="00703B66">
      <w:pPr>
        <w:pStyle w:val="NoSpacing"/>
        <w:rPr>
          <w:rFonts w:ascii="Arial" w:hAnsi="Arial" w:cs="Arial"/>
        </w:rPr>
      </w:pPr>
    </w:p>
    <w:p w:rsidR="00A61D7D" w:rsidRPr="000A3AE5" w:rsidRDefault="00A80A3E" w:rsidP="00703B66">
      <w:pPr>
        <w:pStyle w:val="NoSpacing"/>
        <w:rPr>
          <w:rFonts w:ascii="Arial" w:hAnsi="Arial" w:cs="Arial"/>
          <w:b/>
        </w:rPr>
      </w:pPr>
      <w:r w:rsidRPr="000A3AE5">
        <w:rPr>
          <w:rFonts w:ascii="Arial" w:hAnsi="Arial" w:cs="Arial"/>
          <w:b/>
        </w:rPr>
        <w:t>C</w:t>
      </w:r>
      <w:r w:rsidR="00A61D7D" w:rsidRPr="000A3AE5">
        <w:rPr>
          <w:rFonts w:ascii="Arial" w:hAnsi="Arial" w:cs="Arial"/>
          <w:b/>
        </w:rPr>
        <w:t>onclusie</w:t>
      </w:r>
    </w:p>
    <w:p w:rsidR="00E41868" w:rsidRPr="000A3AE5" w:rsidRDefault="009C502C" w:rsidP="00703B66">
      <w:pPr>
        <w:pStyle w:val="NoSpacing"/>
        <w:rPr>
          <w:rFonts w:ascii="Arial" w:hAnsi="Arial" w:cs="Arial"/>
        </w:rPr>
      </w:pPr>
      <w:r w:rsidRPr="000A3AE5">
        <w:rPr>
          <w:rFonts w:ascii="Arial" w:hAnsi="Arial" w:cs="Arial"/>
        </w:rPr>
        <w:t>H</w:t>
      </w:r>
      <w:r w:rsidR="00E41868" w:rsidRPr="000A3AE5">
        <w:rPr>
          <w:rFonts w:ascii="Arial" w:hAnsi="Arial" w:cs="Arial"/>
        </w:rPr>
        <w:t xml:space="preserve">oning biedt de potentie om als wondbehandeling nummer één door te gaan bij  </w:t>
      </w:r>
      <w:r w:rsidR="00B70F53" w:rsidRPr="000A3AE5">
        <w:rPr>
          <w:rFonts w:ascii="Arial" w:hAnsi="Arial" w:cs="Arial"/>
        </w:rPr>
        <w:t xml:space="preserve">tweedegraads oppervlakkige </w:t>
      </w:r>
      <w:r w:rsidR="00E41868" w:rsidRPr="000A3AE5">
        <w:rPr>
          <w:rFonts w:ascii="Arial" w:hAnsi="Arial" w:cs="Arial"/>
        </w:rPr>
        <w:t xml:space="preserve">brandwonden. </w:t>
      </w:r>
      <w:r w:rsidR="0034131A">
        <w:rPr>
          <w:rFonts w:ascii="Arial" w:hAnsi="Arial" w:cs="Arial"/>
        </w:rPr>
        <w:t xml:space="preserve">Daarom is het relevant om aanvullend </w:t>
      </w:r>
      <w:r w:rsidR="003649D2" w:rsidRPr="000A3AE5">
        <w:rPr>
          <w:rFonts w:ascii="Arial" w:hAnsi="Arial" w:cs="Arial"/>
        </w:rPr>
        <w:t>praktijkonderzoek op een groot aantal patiënten met tweedegraads opperv</w:t>
      </w:r>
      <w:r w:rsidR="007927F2">
        <w:rPr>
          <w:rFonts w:ascii="Arial" w:hAnsi="Arial" w:cs="Arial"/>
        </w:rPr>
        <w:t>lakkige brandwonden uit te voeren</w:t>
      </w:r>
      <w:r w:rsidR="003649D2" w:rsidRPr="000A3AE5">
        <w:rPr>
          <w:rFonts w:ascii="Arial" w:hAnsi="Arial" w:cs="Arial"/>
        </w:rPr>
        <w:t>. Hierbij is het van belang om de voor- en nadelen van de behandeling</w:t>
      </w:r>
      <w:r w:rsidR="00137F21" w:rsidRPr="000A3AE5">
        <w:rPr>
          <w:rFonts w:ascii="Arial" w:hAnsi="Arial" w:cs="Arial"/>
        </w:rPr>
        <w:t xml:space="preserve"> met honing</w:t>
      </w:r>
      <w:r w:rsidR="003649D2" w:rsidRPr="000A3AE5">
        <w:rPr>
          <w:rFonts w:ascii="Arial" w:hAnsi="Arial" w:cs="Arial"/>
        </w:rPr>
        <w:t xml:space="preserve"> op te wegen tegen de bestaande interventies.</w:t>
      </w:r>
    </w:p>
    <w:p w:rsidR="00880240" w:rsidRPr="000A3AE5" w:rsidRDefault="00880240" w:rsidP="00703B66">
      <w:pPr>
        <w:pStyle w:val="NoSpacing"/>
        <w:rPr>
          <w:rFonts w:ascii="Arial" w:hAnsi="Arial" w:cs="Arial"/>
          <w:b/>
        </w:rPr>
      </w:pPr>
    </w:p>
    <w:p w:rsidR="002C2197" w:rsidRPr="000A3AE5" w:rsidRDefault="002C2197" w:rsidP="00703B66">
      <w:pPr>
        <w:pStyle w:val="NoSpacing"/>
        <w:rPr>
          <w:rFonts w:ascii="Arial" w:hAnsi="Arial" w:cs="Arial"/>
          <w:b/>
        </w:rPr>
      </w:pPr>
    </w:p>
    <w:p w:rsidR="008F06C8" w:rsidRPr="000A3AE5" w:rsidRDefault="008F06C8" w:rsidP="00703B66">
      <w:pPr>
        <w:pStyle w:val="NoSpacing"/>
        <w:rPr>
          <w:rFonts w:ascii="Arial" w:hAnsi="Arial" w:cs="Arial"/>
        </w:rPr>
      </w:pPr>
    </w:p>
    <w:p w:rsidR="000045F7" w:rsidRPr="000A3AE5" w:rsidRDefault="000045F7" w:rsidP="00703B66">
      <w:pPr>
        <w:rPr>
          <w:rFonts w:ascii="Arial" w:hAnsi="Arial" w:cs="Arial"/>
          <w:b/>
        </w:rPr>
      </w:pPr>
      <w:r w:rsidRPr="000A3AE5">
        <w:rPr>
          <w:rFonts w:ascii="Arial" w:hAnsi="Arial" w:cs="Arial"/>
          <w:b/>
        </w:rPr>
        <w:br w:type="page"/>
      </w:r>
    </w:p>
    <w:p w:rsidR="008F06C8" w:rsidRPr="000A3AE5" w:rsidRDefault="008F06C8" w:rsidP="00703B66">
      <w:pPr>
        <w:pStyle w:val="NoSpacing"/>
        <w:rPr>
          <w:rFonts w:ascii="Arial" w:hAnsi="Arial" w:cs="Arial"/>
          <w:b/>
        </w:rPr>
      </w:pPr>
      <w:r w:rsidRPr="000A3AE5">
        <w:rPr>
          <w:rFonts w:ascii="Arial" w:hAnsi="Arial" w:cs="Arial"/>
          <w:b/>
        </w:rPr>
        <w:lastRenderedPageBreak/>
        <w:t>Inhoudsopgave</w:t>
      </w:r>
    </w:p>
    <w:p w:rsidR="0094279A" w:rsidRPr="000A3AE5" w:rsidRDefault="0094279A" w:rsidP="00703B66">
      <w:pPr>
        <w:pStyle w:val="NoSpacing"/>
        <w:rPr>
          <w:rFonts w:ascii="Arial" w:hAnsi="Arial" w:cs="Arial"/>
          <w:b/>
        </w:rPr>
      </w:pPr>
    </w:p>
    <w:p w:rsidR="0094279A" w:rsidRPr="000A3AE5" w:rsidRDefault="0094279A" w:rsidP="00703B66">
      <w:pPr>
        <w:pStyle w:val="NoSpacing"/>
        <w:rPr>
          <w:rFonts w:ascii="Arial" w:hAnsi="Arial" w:cs="Arial"/>
          <w:b/>
        </w:rPr>
      </w:pPr>
    </w:p>
    <w:p w:rsidR="0062252F" w:rsidRPr="000A3AE5" w:rsidRDefault="0062252F" w:rsidP="00703B66">
      <w:pPr>
        <w:pStyle w:val="NoSpacing"/>
        <w:rPr>
          <w:rFonts w:ascii="Arial" w:hAnsi="Arial" w:cs="Arial"/>
          <w:b/>
        </w:rPr>
      </w:pPr>
    </w:p>
    <w:tbl>
      <w:tblPr>
        <w:tblW w:w="0" w:type="auto"/>
        <w:tblLook w:val="04A0"/>
      </w:tblPr>
      <w:tblGrid>
        <w:gridCol w:w="7196"/>
        <w:gridCol w:w="2016"/>
      </w:tblGrid>
      <w:tr w:rsidR="007F6850" w:rsidRPr="000A3AE5" w:rsidTr="001275CE">
        <w:tc>
          <w:tcPr>
            <w:tcW w:w="7196" w:type="dxa"/>
            <w:vMerge w:val="restart"/>
          </w:tcPr>
          <w:p w:rsidR="007F6850" w:rsidRPr="000A3AE5" w:rsidRDefault="007F6850" w:rsidP="00703B66">
            <w:pPr>
              <w:pStyle w:val="NoSpacing"/>
              <w:rPr>
                <w:rFonts w:ascii="Arial" w:hAnsi="Arial" w:cs="Arial"/>
              </w:rPr>
            </w:pPr>
            <w:r w:rsidRPr="000A3AE5">
              <w:rPr>
                <w:rFonts w:ascii="Arial" w:hAnsi="Arial" w:cs="Arial"/>
              </w:rPr>
              <w:t>1.  Inleiding</w:t>
            </w:r>
          </w:p>
          <w:p w:rsidR="007F6850" w:rsidRPr="000A3AE5" w:rsidRDefault="007F6850" w:rsidP="00703B66">
            <w:pPr>
              <w:pStyle w:val="NoSpacing"/>
              <w:rPr>
                <w:rFonts w:ascii="Arial" w:hAnsi="Arial" w:cs="Arial"/>
              </w:rPr>
            </w:pPr>
            <w:r w:rsidRPr="000A3AE5">
              <w:rPr>
                <w:rFonts w:ascii="Arial" w:hAnsi="Arial" w:cs="Arial"/>
              </w:rPr>
              <w:t xml:space="preserve">          1.1. Materiaal en methoden</w:t>
            </w:r>
          </w:p>
          <w:p w:rsidR="007F6850" w:rsidRPr="000A3AE5" w:rsidRDefault="007F6850" w:rsidP="00703B66">
            <w:pPr>
              <w:pStyle w:val="NoSpacing"/>
              <w:rPr>
                <w:rFonts w:ascii="Arial" w:hAnsi="Arial" w:cs="Arial"/>
              </w:rPr>
            </w:pPr>
            <w:r w:rsidRPr="000A3AE5">
              <w:rPr>
                <w:rFonts w:ascii="Arial" w:hAnsi="Arial" w:cs="Arial"/>
              </w:rPr>
              <w:t xml:space="preserve">          1.2. Definiëring begrippen</w:t>
            </w:r>
          </w:p>
          <w:p w:rsidR="0062126B" w:rsidRPr="000A3AE5" w:rsidRDefault="0062126B" w:rsidP="00703B66">
            <w:pPr>
              <w:pStyle w:val="NoSpacing"/>
              <w:rPr>
                <w:rFonts w:ascii="Arial" w:hAnsi="Arial" w:cs="Arial"/>
              </w:rPr>
            </w:pPr>
          </w:p>
          <w:p w:rsidR="007F6850" w:rsidRPr="000A3AE5" w:rsidRDefault="007F6850" w:rsidP="00703B66">
            <w:pPr>
              <w:pStyle w:val="NoSpacing"/>
              <w:rPr>
                <w:rFonts w:ascii="Arial" w:hAnsi="Arial" w:cs="Arial"/>
              </w:rPr>
            </w:pPr>
            <w:r w:rsidRPr="000A3AE5">
              <w:rPr>
                <w:rFonts w:ascii="Arial" w:hAnsi="Arial" w:cs="Arial"/>
              </w:rPr>
              <w:t>2.  Resultaten</w:t>
            </w:r>
          </w:p>
          <w:p w:rsidR="007F6850" w:rsidRPr="000A3AE5" w:rsidRDefault="0062126B" w:rsidP="00703B66">
            <w:pPr>
              <w:pStyle w:val="NoSpacing"/>
              <w:rPr>
                <w:rFonts w:ascii="Arial" w:hAnsi="Arial" w:cs="Arial"/>
              </w:rPr>
            </w:pPr>
            <w:r w:rsidRPr="000A3AE5">
              <w:rPr>
                <w:rFonts w:ascii="Arial" w:hAnsi="Arial" w:cs="Arial"/>
              </w:rPr>
              <w:t xml:space="preserve">          2.1.  </w:t>
            </w:r>
            <w:r w:rsidR="007F6850" w:rsidRPr="000A3AE5">
              <w:rPr>
                <w:rFonts w:ascii="Arial" w:hAnsi="Arial" w:cs="Arial"/>
              </w:rPr>
              <w:t xml:space="preserve">Wat is honing? </w:t>
            </w:r>
          </w:p>
          <w:p w:rsidR="007F6850" w:rsidRPr="000A3AE5" w:rsidRDefault="0062126B" w:rsidP="00703B66">
            <w:pPr>
              <w:pStyle w:val="NoSpacing"/>
              <w:rPr>
                <w:rFonts w:ascii="Arial" w:hAnsi="Arial" w:cs="Arial"/>
              </w:rPr>
            </w:pPr>
            <w:r w:rsidRPr="000A3AE5">
              <w:rPr>
                <w:rFonts w:ascii="Arial" w:hAnsi="Arial" w:cs="Arial"/>
              </w:rPr>
              <w:t xml:space="preserve">          2.2.  </w:t>
            </w:r>
            <w:r w:rsidR="007F6850" w:rsidRPr="000A3AE5">
              <w:rPr>
                <w:rFonts w:ascii="Arial" w:hAnsi="Arial" w:cs="Arial"/>
              </w:rPr>
              <w:t xml:space="preserve">Wat zijn de eigenschappen van </w:t>
            </w:r>
            <w:r w:rsidR="00A04451" w:rsidRPr="000A3AE5">
              <w:rPr>
                <w:rFonts w:ascii="Arial" w:hAnsi="Arial" w:cs="Arial"/>
              </w:rPr>
              <w:t>honing</w:t>
            </w:r>
            <w:r w:rsidR="007F6850" w:rsidRPr="000A3AE5">
              <w:rPr>
                <w:rFonts w:ascii="Arial" w:hAnsi="Arial" w:cs="Arial"/>
              </w:rPr>
              <w:t>?</w:t>
            </w:r>
          </w:p>
          <w:p w:rsidR="007F6850" w:rsidRPr="000A3AE5" w:rsidRDefault="0062126B" w:rsidP="00703B66">
            <w:pPr>
              <w:pStyle w:val="NoSpacing"/>
              <w:rPr>
                <w:rFonts w:ascii="Arial" w:hAnsi="Arial" w:cs="Arial"/>
              </w:rPr>
            </w:pPr>
            <w:r w:rsidRPr="000A3AE5">
              <w:rPr>
                <w:rFonts w:ascii="Arial" w:hAnsi="Arial" w:cs="Arial"/>
              </w:rPr>
              <w:t xml:space="preserve">          2.3.  </w:t>
            </w:r>
            <w:r w:rsidR="007F6850" w:rsidRPr="000A3AE5">
              <w:rPr>
                <w:rFonts w:ascii="Arial" w:hAnsi="Arial" w:cs="Arial"/>
              </w:rPr>
              <w:t xml:space="preserve">Wat is de werking van </w:t>
            </w:r>
            <w:r w:rsidR="00A04451" w:rsidRPr="000A3AE5">
              <w:rPr>
                <w:rFonts w:ascii="Arial" w:hAnsi="Arial" w:cs="Arial"/>
              </w:rPr>
              <w:t>honing</w:t>
            </w:r>
            <w:r w:rsidR="007F6850" w:rsidRPr="000A3AE5">
              <w:rPr>
                <w:rFonts w:ascii="Arial" w:hAnsi="Arial" w:cs="Arial"/>
              </w:rPr>
              <w:t xml:space="preserve"> op brandwonden? </w:t>
            </w:r>
          </w:p>
          <w:p w:rsidR="007F6850" w:rsidRPr="000A3AE5" w:rsidRDefault="0062126B" w:rsidP="00703B66">
            <w:pPr>
              <w:pStyle w:val="NoSpacing"/>
              <w:rPr>
                <w:rFonts w:ascii="Arial" w:hAnsi="Arial" w:cs="Arial"/>
              </w:rPr>
            </w:pPr>
            <w:r w:rsidRPr="000A3AE5">
              <w:rPr>
                <w:rFonts w:ascii="Arial" w:hAnsi="Arial" w:cs="Arial"/>
              </w:rPr>
              <w:t xml:space="preserve">          2.4.  </w:t>
            </w:r>
            <w:r w:rsidR="007F6850" w:rsidRPr="000A3AE5">
              <w:rPr>
                <w:rFonts w:ascii="Arial" w:hAnsi="Arial" w:cs="Arial"/>
              </w:rPr>
              <w:t>Welke andere interve</w:t>
            </w:r>
            <w:r w:rsidR="00703B66" w:rsidRPr="000A3AE5">
              <w:rPr>
                <w:rFonts w:ascii="Arial" w:hAnsi="Arial" w:cs="Arial"/>
              </w:rPr>
              <w:t>nties worden toepast bij twe</w:t>
            </w:r>
            <w:r w:rsidR="00FA62D8" w:rsidRPr="000A3AE5">
              <w:rPr>
                <w:rFonts w:ascii="Arial" w:hAnsi="Arial" w:cs="Arial"/>
              </w:rPr>
              <w:t>ede</w:t>
            </w:r>
            <w:r w:rsidR="007F6850" w:rsidRPr="000A3AE5">
              <w:rPr>
                <w:rFonts w:ascii="Arial" w:hAnsi="Arial" w:cs="Arial"/>
              </w:rPr>
              <w:t>graad</w:t>
            </w:r>
            <w:r w:rsidR="00FA62D8" w:rsidRPr="000A3AE5">
              <w:rPr>
                <w:rFonts w:ascii="Arial" w:hAnsi="Arial" w:cs="Arial"/>
              </w:rPr>
              <w:t>s</w:t>
            </w:r>
            <w:r w:rsidR="007F6850" w:rsidRPr="000A3AE5">
              <w:rPr>
                <w:rFonts w:ascii="Arial" w:hAnsi="Arial" w:cs="Arial"/>
              </w:rPr>
              <w:t xml:space="preserve"> </w:t>
            </w:r>
            <w:r w:rsidRPr="000A3AE5">
              <w:rPr>
                <w:rFonts w:ascii="Arial" w:hAnsi="Arial" w:cs="Arial"/>
              </w:rPr>
              <w:t xml:space="preserve">              </w:t>
            </w:r>
            <w:r w:rsidRPr="000A3AE5">
              <w:rPr>
                <w:rFonts w:ascii="Arial" w:hAnsi="Arial" w:cs="Arial"/>
              </w:rPr>
              <w:br/>
              <w:t xml:space="preserve">                  o</w:t>
            </w:r>
            <w:r w:rsidR="007F6850" w:rsidRPr="000A3AE5">
              <w:rPr>
                <w:rFonts w:ascii="Arial" w:hAnsi="Arial" w:cs="Arial"/>
              </w:rPr>
              <w:t>ppervlakkige brandwonden?</w:t>
            </w:r>
          </w:p>
          <w:p w:rsidR="007F6850" w:rsidRPr="000A3AE5" w:rsidRDefault="0062126B" w:rsidP="00703B66">
            <w:pPr>
              <w:pStyle w:val="NoSpacing"/>
              <w:rPr>
                <w:rFonts w:ascii="Arial" w:hAnsi="Arial" w:cs="Arial"/>
              </w:rPr>
            </w:pPr>
            <w:r w:rsidRPr="000A3AE5">
              <w:rPr>
                <w:rFonts w:ascii="Arial" w:hAnsi="Arial" w:cs="Arial"/>
              </w:rPr>
              <w:t xml:space="preserve">          2.5.  </w:t>
            </w:r>
            <w:r w:rsidR="007F6850" w:rsidRPr="000A3AE5">
              <w:rPr>
                <w:rFonts w:ascii="Arial" w:hAnsi="Arial" w:cs="Arial"/>
              </w:rPr>
              <w:t xml:space="preserve">Wat zijn de nadelen van </w:t>
            </w:r>
            <w:r w:rsidR="00A04451" w:rsidRPr="000A3AE5">
              <w:rPr>
                <w:rFonts w:ascii="Arial" w:hAnsi="Arial" w:cs="Arial"/>
              </w:rPr>
              <w:t>honing</w:t>
            </w:r>
            <w:r w:rsidR="007F6850" w:rsidRPr="000A3AE5">
              <w:rPr>
                <w:rFonts w:ascii="Arial" w:hAnsi="Arial" w:cs="Arial"/>
              </w:rPr>
              <w:t>?</w:t>
            </w:r>
          </w:p>
          <w:p w:rsidR="0062126B" w:rsidRPr="000A3AE5" w:rsidRDefault="0062126B" w:rsidP="00703B66">
            <w:pPr>
              <w:pStyle w:val="NoSpacing"/>
              <w:rPr>
                <w:rFonts w:ascii="Arial" w:hAnsi="Arial" w:cs="Arial"/>
              </w:rPr>
            </w:pPr>
          </w:p>
          <w:p w:rsidR="007F6850" w:rsidRPr="000A3AE5" w:rsidRDefault="0062126B" w:rsidP="00703B66">
            <w:pPr>
              <w:pStyle w:val="NoSpacing"/>
              <w:rPr>
                <w:rFonts w:ascii="Arial" w:hAnsi="Arial" w:cs="Arial"/>
              </w:rPr>
            </w:pPr>
            <w:r w:rsidRPr="000A3AE5">
              <w:rPr>
                <w:rFonts w:ascii="Arial" w:hAnsi="Arial" w:cs="Arial"/>
              </w:rPr>
              <w:t xml:space="preserve">3.  </w:t>
            </w:r>
            <w:r w:rsidR="007F6850" w:rsidRPr="000A3AE5">
              <w:rPr>
                <w:rFonts w:ascii="Arial" w:hAnsi="Arial" w:cs="Arial"/>
              </w:rPr>
              <w:t>Discussie</w:t>
            </w:r>
          </w:p>
          <w:p w:rsidR="0062126B" w:rsidRPr="000A3AE5" w:rsidRDefault="0062126B" w:rsidP="00703B66">
            <w:pPr>
              <w:pStyle w:val="NoSpacing"/>
              <w:rPr>
                <w:rFonts w:ascii="Arial" w:hAnsi="Arial" w:cs="Arial"/>
              </w:rPr>
            </w:pPr>
          </w:p>
          <w:p w:rsidR="007F6850" w:rsidRPr="000A3AE5" w:rsidRDefault="0062126B" w:rsidP="00703B66">
            <w:pPr>
              <w:pStyle w:val="NoSpacing"/>
              <w:rPr>
                <w:rFonts w:ascii="Arial" w:hAnsi="Arial" w:cs="Arial"/>
              </w:rPr>
            </w:pPr>
            <w:r w:rsidRPr="000A3AE5">
              <w:rPr>
                <w:rFonts w:ascii="Arial" w:hAnsi="Arial" w:cs="Arial"/>
              </w:rPr>
              <w:t xml:space="preserve">4.  </w:t>
            </w:r>
            <w:r w:rsidR="007F6850" w:rsidRPr="000A3AE5">
              <w:rPr>
                <w:rFonts w:ascii="Arial" w:hAnsi="Arial" w:cs="Arial"/>
              </w:rPr>
              <w:t>Conclusie</w:t>
            </w:r>
          </w:p>
          <w:p w:rsidR="0062126B" w:rsidRPr="000A3AE5" w:rsidRDefault="0062126B" w:rsidP="00703B66">
            <w:pPr>
              <w:pStyle w:val="NoSpacing"/>
              <w:rPr>
                <w:rFonts w:ascii="Arial" w:hAnsi="Arial" w:cs="Arial"/>
              </w:rPr>
            </w:pPr>
          </w:p>
          <w:p w:rsidR="007F6850" w:rsidRPr="000A3AE5" w:rsidRDefault="0062126B" w:rsidP="00703B66">
            <w:pPr>
              <w:pStyle w:val="NoSpacing"/>
              <w:rPr>
                <w:rFonts w:ascii="Arial" w:hAnsi="Arial" w:cs="Arial"/>
              </w:rPr>
            </w:pPr>
            <w:r w:rsidRPr="000A3AE5">
              <w:rPr>
                <w:rFonts w:ascii="Arial" w:hAnsi="Arial" w:cs="Arial"/>
              </w:rPr>
              <w:t xml:space="preserve">5.  </w:t>
            </w:r>
            <w:r w:rsidR="007F6850" w:rsidRPr="000A3AE5">
              <w:rPr>
                <w:rFonts w:ascii="Arial" w:hAnsi="Arial" w:cs="Arial"/>
              </w:rPr>
              <w:t>Literatuurlijst</w:t>
            </w:r>
          </w:p>
          <w:p w:rsidR="007F6850" w:rsidRPr="000A3AE5" w:rsidRDefault="007F6850" w:rsidP="00703B66">
            <w:pPr>
              <w:pStyle w:val="NoSpacing"/>
              <w:rPr>
                <w:rFonts w:ascii="Arial" w:hAnsi="Arial" w:cs="Arial"/>
              </w:rPr>
            </w:pPr>
          </w:p>
          <w:p w:rsidR="007F6850" w:rsidRPr="000A3AE5" w:rsidRDefault="007F6850" w:rsidP="00703B66">
            <w:pPr>
              <w:pStyle w:val="NoSpacing"/>
              <w:rPr>
                <w:rFonts w:ascii="Arial" w:hAnsi="Arial" w:cs="Arial"/>
              </w:rPr>
            </w:pPr>
          </w:p>
        </w:tc>
        <w:tc>
          <w:tcPr>
            <w:tcW w:w="2016" w:type="dxa"/>
          </w:tcPr>
          <w:p w:rsidR="007F6850" w:rsidRPr="000A3AE5" w:rsidRDefault="007F6850" w:rsidP="00703B66">
            <w:pPr>
              <w:pStyle w:val="NoSpacing"/>
              <w:jc w:val="center"/>
              <w:rPr>
                <w:rFonts w:ascii="Arial" w:hAnsi="Arial" w:cs="Arial"/>
              </w:rPr>
            </w:pPr>
            <w:r w:rsidRPr="000A3AE5">
              <w:rPr>
                <w:rFonts w:ascii="Arial" w:hAnsi="Arial" w:cs="Arial"/>
              </w:rPr>
              <w:t>4</w:t>
            </w:r>
          </w:p>
        </w:tc>
      </w:tr>
      <w:tr w:rsidR="007F6850" w:rsidRPr="000A3AE5" w:rsidTr="001275CE">
        <w:tc>
          <w:tcPr>
            <w:tcW w:w="7196" w:type="dxa"/>
            <w:vMerge/>
          </w:tcPr>
          <w:p w:rsidR="007F6850" w:rsidRPr="000A3AE5" w:rsidRDefault="007F6850" w:rsidP="00703B66">
            <w:pPr>
              <w:pStyle w:val="NoSpacing"/>
              <w:rPr>
                <w:rFonts w:ascii="Arial" w:hAnsi="Arial" w:cs="Arial"/>
              </w:rPr>
            </w:pPr>
          </w:p>
        </w:tc>
        <w:tc>
          <w:tcPr>
            <w:tcW w:w="2016" w:type="dxa"/>
          </w:tcPr>
          <w:p w:rsidR="007F6850" w:rsidRPr="000A3AE5" w:rsidRDefault="00E16125" w:rsidP="00703B66">
            <w:pPr>
              <w:pStyle w:val="NoSpacing"/>
              <w:jc w:val="center"/>
              <w:rPr>
                <w:rFonts w:ascii="Arial" w:hAnsi="Arial" w:cs="Arial"/>
              </w:rPr>
            </w:pPr>
            <w:r w:rsidRPr="000A3AE5">
              <w:rPr>
                <w:rFonts w:ascii="Arial" w:hAnsi="Arial" w:cs="Arial"/>
              </w:rPr>
              <w:t>5</w:t>
            </w:r>
          </w:p>
        </w:tc>
      </w:tr>
      <w:tr w:rsidR="007F6850" w:rsidRPr="000A3AE5" w:rsidTr="001275CE">
        <w:tc>
          <w:tcPr>
            <w:tcW w:w="7196" w:type="dxa"/>
            <w:vMerge/>
          </w:tcPr>
          <w:p w:rsidR="007F6850" w:rsidRPr="000A3AE5" w:rsidRDefault="007F6850" w:rsidP="00703B66">
            <w:pPr>
              <w:pStyle w:val="NoSpacing"/>
              <w:rPr>
                <w:rFonts w:ascii="Arial" w:hAnsi="Arial" w:cs="Arial"/>
              </w:rPr>
            </w:pPr>
          </w:p>
        </w:tc>
        <w:tc>
          <w:tcPr>
            <w:tcW w:w="2016" w:type="dxa"/>
          </w:tcPr>
          <w:p w:rsidR="007F6850" w:rsidRPr="000A3AE5" w:rsidRDefault="00E16125" w:rsidP="00703B66">
            <w:pPr>
              <w:pStyle w:val="NoSpacing"/>
              <w:jc w:val="center"/>
              <w:rPr>
                <w:rFonts w:ascii="Arial" w:hAnsi="Arial" w:cs="Arial"/>
              </w:rPr>
            </w:pPr>
            <w:r w:rsidRPr="000A3AE5">
              <w:rPr>
                <w:rFonts w:ascii="Arial" w:hAnsi="Arial" w:cs="Arial"/>
              </w:rPr>
              <w:t>5</w:t>
            </w:r>
          </w:p>
        </w:tc>
      </w:tr>
      <w:tr w:rsidR="007F6850" w:rsidRPr="000A3AE5" w:rsidTr="001275CE">
        <w:tc>
          <w:tcPr>
            <w:tcW w:w="7196" w:type="dxa"/>
            <w:vMerge/>
          </w:tcPr>
          <w:p w:rsidR="007F6850" w:rsidRPr="000A3AE5" w:rsidRDefault="007F6850" w:rsidP="00703B66">
            <w:pPr>
              <w:pStyle w:val="NoSpacing"/>
              <w:rPr>
                <w:rFonts w:ascii="Arial" w:hAnsi="Arial" w:cs="Arial"/>
              </w:rPr>
            </w:pPr>
          </w:p>
        </w:tc>
        <w:tc>
          <w:tcPr>
            <w:tcW w:w="2016" w:type="dxa"/>
          </w:tcPr>
          <w:p w:rsidR="007F6850" w:rsidRPr="000A3AE5" w:rsidRDefault="007F6850" w:rsidP="00703B66">
            <w:pPr>
              <w:pStyle w:val="NoSpacing"/>
              <w:jc w:val="center"/>
              <w:rPr>
                <w:rFonts w:ascii="Arial" w:hAnsi="Arial" w:cs="Arial"/>
              </w:rPr>
            </w:pPr>
          </w:p>
        </w:tc>
      </w:tr>
      <w:tr w:rsidR="007F6850" w:rsidRPr="000A3AE5" w:rsidTr="001275CE">
        <w:tc>
          <w:tcPr>
            <w:tcW w:w="7196" w:type="dxa"/>
            <w:vMerge/>
          </w:tcPr>
          <w:p w:rsidR="007F6850" w:rsidRPr="000A3AE5" w:rsidRDefault="007F6850" w:rsidP="00703B66">
            <w:pPr>
              <w:pStyle w:val="NoSpacing"/>
              <w:rPr>
                <w:rFonts w:ascii="Arial" w:hAnsi="Arial" w:cs="Arial"/>
              </w:rPr>
            </w:pPr>
          </w:p>
        </w:tc>
        <w:tc>
          <w:tcPr>
            <w:tcW w:w="2016" w:type="dxa"/>
          </w:tcPr>
          <w:p w:rsidR="007F6850" w:rsidRPr="000A3AE5" w:rsidRDefault="00D91406" w:rsidP="00703B66">
            <w:pPr>
              <w:pStyle w:val="NoSpacing"/>
              <w:jc w:val="center"/>
              <w:rPr>
                <w:rFonts w:ascii="Arial" w:hAnsi="Arial" w:cs="Arial"/>
              </w:rPr>
            </w:pPr>
            <w:r>
              <w:rPr>
                <w:rFonts w:ascii="Arial" w:hAnsi="Arial" w:cs="Arial"/>
              </w:rPr>
              <w:t>7</w:t>
            </w:r>
          </w:p>
        </w:tc>
      </w:tr>
      <w:tr w:rsidR="007F6850" w:rsidRPr="000A3AE5" w:rsidTr="001275CE">
        <w:tc>
          <w:tcPr>
            <w:tcW w:w="7196" w:type="dxa"/>
            <w:vMerge/>
          </w:tcPr>
          <w:p w:rsidR="007F6850" w:rsidRPr="000A3AE5" w:rsidRDefault="007F6850" w:rsidP="00703B66">
            <w:pPr>
              <w:pStyle w:val="NoSpacing"/>
              <w:rPr>
                <w:rFonts w:ascii="Arial" w:hAnsi="Arial" w:cs="Arial"/>
              </w:rPr>
            </w:pPr>
          </w:p>
        </w:tc>
        <w:tc>
          <w:tcPr>
            <w:tcW w:w="2016" w:type="dxa"/>
          </w:tcPr>
          <w:p w:rsidR="007F6850" w:rsidRPr="000A3AE5" w:rsidRDefault="00D91406" w:rsidP="00703B66">
            <w:pPr>
              <w:pStyle w:val="NoSpacing"/>
              <w:jc w:val="center"/>
              <w:rPr>
                <w:rFonts w:ascii="Arial" w:hAnsi="Arial" w:cs="Arial"/>
              </w:rPr>
            </w:pPr>
            <w:r>
              <w:rPr>
                <w:rFonts w:ascii="Arial" w:hAnsi="Arial" w:cs="Arial"/>
              </w:rPr>
              <w:t>7</w:t>
            </w:r>
          </w:p>
        </w:tc>
      </w:tr>
      <w:tr w:rsidR="007F6850" w:rsidRPr="000A3AE5" w:rsidTr="001275CE">
        <w:tc>
          <w:tcPr>
            <w:tcW w:w="7196" w:type="dxa"/>
            <w:vMerge/>
          </w:tcPr>
          <w:p w:rsidR="007F6850" w:rsidRPr="000A3AE5" w:rsidRDefault="007F6850" w:rsidP="00703B66">
            <w:pPr>
              <w:pStyle w:val="NoSpacing"/>
              <w:rPr>
                <w:rFonts w:ascii="Arial" w:hAnsi="Arial" w:cs="Arial"/>
              </w:rPr>
            </w:pPr>
          </w:p>
        </w:tc>
        <w:tc>
          <w:tcPr>
            <w:tcW w:w="2016" w:type="dxa"/>
          </w:tcPr>
          <w:p w:rsidR="007F6850" w:rsidRPr="000A3AE5" w:rsidRDefault="00D91406" w:rsidP="00703B66">
            <w:pPr>
              <w:pStyle w:val="NoSpacing"/>
              <w:jc w:val="center"/>
              <w:rPr>
                <w:rFonts w:ascii="Arial" w:hAnsi="Arial" w:cs="Arial"/>
              </w:rPr>
            </w:pPr>
            <w:r>
              <w:rPr>
                <w:rFonts w:ascii="Arial" w:hAnsi="Arial" w:cs="Arial"/>
              </w:rPr>
              <w:t>8</w:t>
            </w:r>
          </w:p>
        </w:tc>
      </w:tr>
      <w:tr w:rsidR="007F6850" w:rsidRPr="000A3AE5" w:rsidTr="001275CE">
        <w:tc>
          <w:tcPr>
            <w:tcW w:w="7196" w:type="dxa"/>
            <w:vMerge/>
          </w:tcPr>
          <w:p w:rsidR="007F6850" w:rsidRPr="000A3AE5" w:rsidRDefault="007F6850" w:rsidP="00703B66">
            <w:pPr>
              <w:pStyle w:val="NoSpacing"/>
              <w:rPr>
                <w:rFonts w:ascii="Arial" w:hAnsi="Arial" w:cs="Arial"/>
              </w:rPr>
            </w:pPr>
          </w:p>
        </w:tc>
        <w:tc>
          <w:tcPr>
            <w:tcW w:w="2016" w:type="dxa"/>
          </w:tcPr>
          <w:p w:rsidR="007F6850" w:rsidRPr="000A3AE5" w:rsidRDefault="00D91406" w:rsidP="00703B66">
            <w:pPr>
              <w:pStyle w:val="NoSpacing"/>
              <w:jc w:val="center"/>
              <w:rPr>
                <w:rFonts w:ascii="Arial" w:hAnsi="Arial" w:cs="Arial"/>
              </w:rPr>
            </w:pPr>
            <w:r>
              <w:rPr>
                <w:rFonts w:ascii="Arial" w:hAnsi="Arial" w:cs="Arial"/>
              </w:rPr>
              <w:t>8</w:t>
            </w:r>
          </w:p>
        </w:tc>
      </w:tr>
      <w:tr w:rsidR="007F6850" w:rsidRPr="000A3AE5" w:rsidTr="001275CE">
        <w:tc>
          <w:tcPr>
            <w:tcW w:w="7196" w:type="dxa"/>
            <w:vMerge/>
          </w:tcPr>
          <w:p w:rsidR="007F6850" w:rsidRPr="000A3AE5" w:rsidRDefault="007F6850" w:rsidP="00703B66">
            <w:pPr>
              <w:pStyle w:val="NoSpacing"/>
              <w:rPr>
                <w:rFonts w:ascii="Arial" w:hAnsi="Arial" w:cs="Arial"/>
              </w:rPr>
            </w:pPr>
          </w:p>
        </w:tc>
        <w:tc>
          <w:tcPr>
            <w:tcW w:w="2016" w:type="dxa"/>
          </w:tcPr>
          <w:p w:rsidR="007F6850" w:rsidRPr="000A3AE5" w:rsidRDefault="00E16125" w:rsidP="00703B66">
            <w:pPr>
              <w:pStyle w:val="NoSpacing"/>
              <w:jc w:val="center"/>
              <w:rPr>
                <w:rFonts w:ascii="Arial" w:hAnsi="Arial" w:cs="Arial"/>
              </w:rPr>
            </w:pPr>
            <w:r w:rsidRPr="000A3AE5">
              <w:rPr>
                <w:rFonts w:ascii="Arial" w:hAnsi="Arial" w:cs="Arial"/>
              </w:rPr>
              <w:t>9</w:t>
            </w:r>
          </w:p>
        </w:tc>
      </w:tr>
      <w:tr w:rsidR="007F6850" w:rsidRPr="000A3AE5" w:rsidTr="001275CE">
        <w:tc>
          <w:tcPr>
            <w:tcW w:w="7196" w:type="dxa"/>
            <w:vMerge/>
          </w:tcPr>
          <w:p w:rsidR="007F6850" w:rsidRPr="000A3AE5" w:rsidRDefault="007F6850" w:rsidP="00703B66">
            <w:pPr>
              <w:pStyle w:val="NoSpacing"/>
              <w:rPr>
                <w:rFonts w:ascii="Arial" w:hAnsi="Arial" w:cs="Arial"/>
              </w:rPr>
            </w:pPr>
          </w:p>
        </w:tc>
        <w:tc>
          <w:tcPr>
            <w:tcW w:w="2016" w:type="dxa"/>
          </w:tcPr>
          <w:p w:rsidR="007F6850" w:rsidRPr="000A3AE5" w:rsidRDefault="007F6850" w:rsidP="00703B66">
            <w:pPr>
              <w:pStyle w:val="NoSpacing"/>
              <w:jc w:val="center"/>
              <w:rPr>
                <w:rFonts w:ascii="Arial" w:hAnsi="Arial" w:cs="Arial"/>
              </w:rPr>
            </w:pPr>
          </w:p>
          <w:p w:rsidR="0062126B" w:rsidRPr="000A3AE5" w:rsidRDefault="0062126B" w:rsidP="00703B66">
            <w:pPr>
              <w:pStyle w:val="NoSpacing"/>
              <w:jc w:val="center"/>
              <w:rPr>
                <w:rFonts w:ascii="Arial" w:hAnsi="Arial" w:cs="Arial"/>
              </w:rPr>
            </w:pPr>
            <w:r w:rsidRPr="000A3AE5">
              <w:rPr>
                <w:rFonts w:ascii="Arial" w:hAnsi="Arial" w:cs="Arial"/>
              </w:rPr>
              <w:t>1</w:t>
            </w:r>
            <w:r w:rsidR="00E16125" w:rsidRPr="000A3AE5">
              <w:rPr>
                <w:rFonts w:ascii="Arial" w:hAnsi="Arial" w:cs="Arial"/>
              </w:rPr>
              <w:t>0</w:t>
            </w:r>
          </w:p>
        </w:tc>
      </w:tr>
      <w:tr w:rsidR="007F6850" w:rsidRPr="000A3AE5" w:rsidTr="001275CE">
        <w:tc>
          <w:tcPr>
            <w:tcW w:w="7196" w:type="dxa"/>
            <w:vMerge/>
          </w:tcPr>
          <w:p w:rsidR="007F6850" w:rsidRPr="000A3AE5" w:rsidRDefault="007F6850" w:rsidP="00703B66">
            <w:pPr>
              <w:pStyle w:val="NoSpacing"/>
              <w:rPr>
                <w:rFonts w:ascii="Arial" w:hAnsi="Arial" w:cs="Arial"/>
              </w:rPr>
            </w:pPr>
          </w:p>
        </w:tc>
        <w:tc>
          <w:tcPr>
            <w:tcW w:w="2016" w:type="dxa"/>
          </w:tcPr>
          <w:p w:rsidR="0062126B" w:rsidRPr="000A3AE5" w:rsidRDefault="0062126B" w:rsidP="00703B66">
            <w:pPr>
              <w:pStyle w:val="NoSpacing"/>
              <w:jc w:val="center"/>
              <w:rPr>
                <w:rFonts w:ascii="Arial" w:hAnsi="Arial" w:cs="Arial"/>
              </w:rPr>
            </w:pPr>
          </w:p>
          <w:p w:rsidR="007F6850" w:rsidRPr="000A3AE5" w:rsidRDefault="00D91406" w:rsidP="00703B66">
            <w:pPr>
              <w:pStyle w:val="NoSpacing"/>
              <w:jc w:val="center"/>
              <w:rPr>
                <w:rFonts w:ascii="Arial" w:hAnsi="Arial" w:cs="Arial"/>
              </w:rPr>
            </w:pPr>
            <w:r>
              <w:rPr>
                <w:rFonts w:ascii="Arial" w:hAnsi="Arial" w:cs="Arial"/>
              </w:rPr>
              <w:t>12</w:t>
            </w:r>
          </w:p>
        </w:tc>
      </w:tr>
      <w:tr w:rsidR="007F6850" w:rsidRPr="000A3AE5" w:rsidTr="001275CE">
        <w:tc>
          <w:tcPr>
            <w:tcW w:w="7196" w:type="dxa"/>
            <w:vMerge/>
          </w:tcPr>
          <w:p w:rsidR="007F6850" w:rsidRPr="000A3AE5" w:rsidRDefault="007F6850" w:rsidP="00703B66">
            <w:pPr>
              <w:pStyle w:val="NoSpacing"/>
              <w:rPr>
                <w:rFonts w:ascii="Arial" w:hAnsi="Arial" w:cs="Arial"/>
              </w:rPr>
            </w:pPr>
          </w:p>
        </w:tc>
        <w:tc>
          <w:tcPr>
            <w:tcW w:w="2016" w:type="dxa"/>
          </w:tcPr>
          <w:p w:rsidR="0062126B" w:rsidRPr="000A3AE5" w:rsidRDefault="0062126B" w:rsidP="00703B66">
            <w:pPr>
              <w:pStyle w:val="NoSpacing"/>
              <w:jc w:val="center"/>
              <w:rPr>
                <w:rFonts w:ascii="Arial" w:hAnsi="Arial" w:cs="Arial"/>
              </w:rPr>
            </w:pPr>
          </w:p>
          <w:p w:rsidR="007F6850" w:rsidRPr="000A3AE5" w:rsidRDefault="007F6850" w:rsidP="00703B66">
            <w:pPr>
              <w:pStyle w:val="NoSpacing"/>
              <w:jc w:val="center"/>
              <w:rPr>
                <w:rFonts w:ascii="Arial" w:hAnsi="Arial" w:cs="Arial"/>
              </w:rPr>
            </w:pPr>
            <w:r w:rsidRPr="000A3AE5">
              <w:rPr>
                <w:rFonts w:ascii="Arial" w:hAnsi="Arial" w:cs="Arial"/>
              </w:rPr>
              <w:t>1</w:t>
            </w:r>
            <w:r w:rsidR="00D91406">
              <w:rPr>
                <w:rFonts w:ascii="Arial" w:hAnsi="Arial" w:cs="Arial"/>
              </w:rPr>
              <w:t>3</w:t>
            </w:r>
          </w:p>
        </w:tc>
      </w:tr>
      <w:tr w:rsidR="007F6850" w:rsidRPr="000A3AE5" w:rsidTr="001275CE">
        <w:tc>
          <w:tcPr>
            <w:tcW w:w="7196" w:type="dxa"/>
            <w:vMerge/>
          </w:tcPr>
          <w:p w:rsidR="007F6850" w:rsidRPr="000A3AE5" w:rsidRDefault="007F6850" w:rsidP="00703B66">
            <w:pPr>
              <w:pStyle w:val="NoSpacing"/>
              <w:rPr>
                <w:rFonts w:ascii="Arial" w:hAnsi="Arial" w:cs="Arial"/>
              </w:rPr>
            </w:pPr>
          </w:p>
        </w:tc>
        <w:tc>
          <w:tcPr>
            <w:tcW w:w="2016" w:type="dxa"/>
          </w:tcPr>
          <w:p w:rsidR="0062126B" w:rsidRPr="000A3AE5" w:rsidRDefault="0062126B" w:rsidP="00703B66">
            <w:pPr>
              <w:pStyle w:val="NoSpacing"/>
              <w:jc w:val="center"/>
              <w:rPr>
                <w:rFonts w:ascii="Arial" w:hAnsi="Arial" w:cs="Arial"/>
              </w:rPr>
            </w:pPr>
          </w:p>
          <w:p w:rsidR="007F6850" w:rsidRPr="000A3AE5" w:rsidRDefault="0062126B" w:rsidP="00703B66">
            <w:pPr>
              <w:pStyle w:val="NoSpacing"/>
              <w:jc w:val="center"/>
              <w:rPr>
                <w:rFonts w:ascii="Arial" w:hAnsi="Arial" w:cs="Arial"/>
              </w:rPr>
            </w:pPr>
            <w:r w:rsidRPr="000A3AE5">
              <w:rPr>
                <w:rFonts w:ascii="Arial" w:hAnsi="Arial" w:cs="Arial"/>
              </w:rPr>
              <w:t>15</w:t>
            </w:r>
          </w:p>
          <w:p w:rsidR="0062126B" w:rsidRPr="000A3AE5" w:rsidRDefault="0062126B" w:rsidP="00703B66">
            <w:pPr>
              <w:pStyle w:val="NoSpacing"/>
              <w:jc w:val="center"/>
              <w:rPr>
                <w:rFonts w:ascii="Arial" w:hAnsi="Arial" w:cs="Arial"/>
              </w:rPr>
            </w:pPr>
          </w:p>
          <w:p w:rsidR="0062126B" w:rsidRPr="000A3AE5" w:rsidRDefault="0062126B" w:rsidP="00703B66">
            <w:pPr>
              <w:pStyle w:val="NoSpacing"/>
              <w:jc w:val="center"/>
              <w:rPr>
                <w:rFonts w:ascii="Arial" w:hAnsi="Arial" w:cs="Arial"/>
              </w:rPr>
            </w:pPr>
          </w:p>
        </w:tc>
      </w:tr>
    </w:tbl>
    <w:p w:rsidR="0062252F" w:rsidRPr="000A3AE5" w:rsidRDefault="0062252F" w:rsidP="00703B66">
      <w:pPr>
        <w:pStyle w:val="NoSpacing"/>
        <w:rPr>
          <w:rFonts w:ascii="Arial" w:hAnsi="Arial" w:cs="Arial"/>
          <w:b/>
          <w:i/>
        </w:rPr>
      </w:pPr>
    </w:p>
    <w:p w:rsidR="002C2197" w:rsidRPr="000A3AE5" w:rsidRDefault="002C2197" w:rsidP="00703B66">
      <w:pPr>
        <w:pStyle w:val="NoSpacing"/>
        <w:rPr>
          <w:rFonts w:ascii="Arial" w:hAnsi="Arial" w:cs="Arial"/>
        </w:rPr>
      </w:pPr>
    </w:p>
    <w:p w:rsidR="00A926F4" w:rsidRPr="000A3AE5" w:rsidRDefault="00A926F4" w:rsidP="00703B66">
      <w:pPr>
        <w:pStyle w:val="NoSpacing"/>
        <w:rPr>
          <w:rFonts w:ascii="Arial" w:hAnsi="Arial" w:cs="Arial"/>
        </w:rPr>
      </w:pPr>
    </w:p>
    <w:p w:rsidR="00A926F4" w:rsidRPr="000A3AE5" w:rsidRDefault="00A926F4" w:rsidP="00703B66">
      <w:pPr>
        <w:pStyle w:val="NoSpacing"/>
        <w:rPr>
          <w:rFonts w:ascii="Arial" w:hAnsi="Arial" w:cs="Arial"/>
        </w:rPr>
      </w:pPr>
    </w:p>
    <w:p w:rsidR="002C2197" w:rsidRPr="000A3AE5" w:rsidRDefault="002C2197" w:rsidP="00703B66">
      <w:pPr>
        <w:pStyle w:val="NoSpacing"/>
        <w:rPr>
          <w:rFonts w:ascii="Arial" w:hAnsi="Arial" w:cs="Arial"/>
        </w:rPr>
      </w:pPr>
    </w:p>
    <w:p w:rsidR="002C2197" w:rsidRPr="000A3AE5" w:rsidRDefault="002C2197" w:rsidP="00703B66">
      <w:pPr>
        <w:pStyle w:val="NoSpacing"/>
        <w:rPr>
          <w:rFonts w:ascii="Arial" w:hAnsi="Arial" w:cs="Arial"/>
        </w:rPr>
      </w:pPr>
    </w:p>
    <w:p w:rsidR="002C2197" w:rsidRPr="000A3AE5" w:rsidRDefault="002C2197" w:rsidP="00703B66">
      <w:pPr>
        <w:pStyle w:val="NoSpacing"/>
        <w:rPr>
          <w:rFonts w:ascii="Arial" w:hAnsi="Arial" w:cs="Arial"/>
        </w:rPr>
      </w:pPr>
    </w:p>
    <w:p w:rsidR="002C2197" w:rsidRPr="000A3AE5" w:rsidRDefault="002C2197" w:rsidP="00703B66">
      <w:pPr>
        <w:pStyle w:val="NoSpacing"/>
        <w:rPr>
          <w:rFonts w:ascii="Arial" w:hAnsi="Arial" w:cs="Arial"/>
        </w:rPr>
      </w:pPr>
    </w:p>
    <w:p w:rsidR="002C2197" w:rsidRPr="000A3AE5" w:rsidRDefault="002C2197" w:rsidP="00703B66">
      <w:pPr>
        <w:pStyle w:val="NoSpacing"/>
        <w:rPr>
          <w:rFonts w:ascii="Arial" w:hAnsi="Arial" w:cs="Arial"/>
        </w:rPr>
      </w:pPr>
    </w:p>
    <w:p w:rsidR="002C2197" w:rsidRPr="000A3AE5" w:rsidRDefault="002C2197" w:rsidP="00703B66">
      <w:pPr>
        <w:pStyle w:val="NoSpacing"/>
        <w:rPr>
          <w:rFonts w:ascii="Arial" w:hAnsi="Arial" w:cs="Arial"/>
        </w:rPr>
      </w:pPr>
    </w:p>
    <w:p w:rsidR="002C2197" w:rsidRPr="000A3AE5" w:rsidRDefault="002C2197" w:rsidP="00703B66">
      <w:pPr>
        <w:pStyle w:val="NoSpacing"/>
        <w:rPr>
          <w:rFonts w:ascii="Arial" w:hAnsi="Arial" w:cs="Arial"/>
        </w:rPr>
      </w:pPr>
    </w:p>
    <w:p w:rsidR="002C2197" w:rsidRPr="000A3AE5" w:rsidRDefault="002C2197" w:rsidP="00703B66">
      <w:pPr>
        <w:pStyle w:val="NoSpacing"/>
        <w:rPr>
          <w:rFonts w:ascii="Arial" w:hAnsi="Arial" w:cs="Arial"/>
        </w:rPr>
      </w:pPr>
    </w:p>
    <w:p w:rsidR="002C2197" w:rsidRPr="000A3AE5" w:rsidRDefault="002C2197" w:rsidP="00703B66">
      <w:pPr>
        <w:pStyle w:val="NoSpacing"/>
        <w:rPr>
          <w:rFonts w:ascii="Arial" w:hAnsi="Arial" w:cs="Arial"/>
        </w:rPr>
      </w:pPr>
    </w:p>
    <w:p w:rsidR="002C2197" w:rsidRPr="000A3AE5" w:rsidRDefault="002C2197" w:rsidP="00703B66">
      <w:pPr>
        <w:pStyle w:val="NoSpacing"/>
        <w:rPr>
          <w:rFonts w:ascii="Arial" w:hAnsi="Arial" w:cs="Arial"/>
        </w:rPr>
      </w:pPr>
    </w:p>
    <w:p w:rsidR="002C2197" w:rsidRPr="000A3AE5" w:rsidRDefault="002C2197" w:rsidP="00703B66">
      <w:pPr>
        <w:pStyle w:val="NoSpacing"/>
        <w:rPr>
          <w:rFonts w:ascii="Arial" w:hAnsi="Arial" w:cs="Arial"/>
        </w:rPr>
      </w:pPr>
    </w:p>
    <w:p w:rsidR="002C2197" w:rsidRPr="000A3AE5" w:rsidRDefault="002C2197" w:rsidP="00703B66">
      <w:pPr>
        <w:pStyle w:val="NoSpacing"/>
        <w:rPr>
          <w:rFonts w:ascii="Arial" w:hAnsi="Arial" w:cs="Arial"/>
        </w:rPr>
      </w:pPr>
    </w:p>
    <w:p w:rsidR="002C2197" w:rsidRPr="000A3AE5" w:rsidRDefault="002C2197" w:rsidP="00703B66">
      <w:pPr>
        <w:pStyle w:val="NoSpacing"/>
        <w:rPr>
          <w:rFonts w:ascii="Arial" w:hAnsi="Arial" w:cs="Arial"/>
        </w:rPr>
      </w:pPr>
    </w:p>
    <w:p w:rsidR="002C2197" w:rsidRPr="000A3AE5" w:rsidRDefault="002C2197" w:rsidP="00703B66">
      <w:pPr>
        <w:pStyle w:val="NoSpacing"/>
        <w:rPr>
          <w:rFonts w:ascii="Arial" w:hAnsi="Arial" w:cs="Arial"/>
        </w:rPr>
      </w:pPr>
    </w:p>
    <w:p w:rsidR="002C2197" w:rsidRPr="000A3AE5" w:rsidRDefault="002C2197" w:rsidP="00703B66">
      <w:pPr>
        <w:pStyle w:val="NoSpacing"/>
        <w:rPr>
          <w:rFonts w:ascii="Arial" w:hAnsi="Arial" w:cs="Arial"/>
        </w:rPr>
      </w:pPr>
    </w:p>
    <w:p w:rsidR="002C2197" w:rsidRPr="000A3AE5" w:rsidRDefault="002C2197" w:rsidP="00703B66">
      <w:pPr>
        <w:pStyle w:val="NoSpacing"/>
        <w:rPr>
          <w:rFonts w:ascii="Arial" w:hAnsi="Arial" w:cs="Arial"/>
        </w:rPr>
      </w:pPr>
    </w:p>
    <w:p w:rsidR="002C2197" w:rsidRPr="000A3AE5" w:rsidRDefault="002C2197" w:rsidP="00703B66">
      <w:pPr>
        <w:pStyle w:val="NoSpacing"/>
        <w:rPr>
          <w:rFonts w:ascii="Arial" w:hAnsi="Arial" w:cs="Arial"/>
        </w:rPr>
      </w:pPr>
    </w:p>
    <w:p w:rsidR="002C2197" w:rsidRPr="000A3AE5" w:rsidRDefault="002C2197" w:rsidP="00703B66">
      <w:pPr>
        <w:pStyle w:val="NoSpacing"/>
        <w:rPr>
          <w:rFonts w:ascii="Arial" w:hAnsi="Arial" w:cs="Arial"/>
        </w:rPr>
      </w:pPr>
    </w:p>
    <w:p w:rsidR="002C2197" w:rsidRPr="000A3AE5" w:rsidRDefault="002C2197" w:rsidP="00703B66">
      <w:pPr>
        <w:pStyle w:val="NoSpacing"/>
        <w:rPr>
          <w:rFonts w:ascii="Arial" w:hAnsi="Arial" w:cs="Arial"/>
        </w:rPr>
      </w:pPr>
    </w:p>
    <w:p w:rsidR="002C2197" w:rsidRPr="000A3AE5" w:rsidRDefault="002C2197" w:rsidP="00703B66">
      <w:pPr>
        <w:pStyle w:val="NoSpacing"/>
        <w:rPr>
          <w:rFonts w:ascii="Arial" w:hAnsi="Arial" w:cs="Arial"/>
        </w:rPr>
      </w:pPr>
    </w:p>
    <w:p w:rsidR="002C2197" w:rsidRPr="000A3AE5" w:rsidRDefault="002C2197" w:rsidP="00703B66">
      <w:pPr>
        <w:pStyle w:val="NoSpacing"/>
        <w:rPr>
          <w:rFonts w:ascii="Arial" w:hAnsi="Arial" w:cs="Arial"/>
        </w:rPr>
      </w:pPr>
    </w:p>
    <w:p w:rsidR="002C2197" w:rsidRPr="000A3AE5" w:rsidRDefault="002C2197" w:rsidP="00703B66">
      <w:pPr>
        <w:pStyle w:val="NoSpacing"/>
        <w:rPr>
          <w:rFonts w:ascii="Arial" w:hAnsi="Arial" w:cs="Arial"/>
        </w:rPr>
      </w:pPr>
    </w:p>
    <w:p w:rsidR="002C2197" w:rsidRPr="000A3AE5" w:rsidRDefault="002C2197" w:rsidP="00703B66">
      <w:pPr>
        <w:pStyle w:val="NoSpacing"/>
        <w:rPr>
          <w:rFonts w:ascii="Arial" w:hAnsi="Arial" w:cs="Arial"/>
        </w:rPr>
      </w:pPr>
    </w:p>
    <w:p w:rsidR="002C2197" w:rsidRPr="000A3AE5" w:rsidRDefault="002C2197" w:rsidP="00703B66">
      <w:pPr>
        <w:rPr>
          <w:rFonts w:ascii="Arial" w:hAnsi="Arial" w:cs="Arial"/>
        </w:rPr>
      </w:pPr>
    </w:p>
    <w:p w:rsidR="003E7A60" w:rsidRPr="000A3AE5" w:rsidRDefault="003E7A60" w:rsidP="00703B66">
      <w:pPr>
        <w:pStyle w:val="NoSpacing"/>
        <w:rPr>
          <w:rFonts w:ascii="Arial" w:hAnsi="Arial" w:cs="Arial"/>
        </w:rPr>
      </w:pPr>
    </w:p>
    <w:p w:rsidR="003E7A60" w:rsidRPr="000A3AE5" w:rsidRDefault="003E7A60" w:rsidP="00703B66">
      <w:pPr>
        <w:pStyle w:val="NoSpacing"/>
        <w:rPr>
          <w:rFonts w:ascii="Arial" w:hAnsi="Arial" w:cs="Arial"/>
        </w:rPr>
      </w:pPr>
    </w:p>
    <w:p w:rsidR="003E7A60" w:rsidRPr="000A3AE5" w:rsidRDefault="003E7A60" w:rsidP="00703B66">
      <w:pPr>
        <w:pStyle w:val="NoSpacing"/>
        <w:rPr>
          <w:rFonts w:ascii="Arial" w:hAnsi="Arial" w:cs="Arial"/>
        </w:rPr>
      </w:pPr>
    </w:p>
    <w:p w:rsidR="003E7A60" w:rsidRPr="000A3AE5" w:rsidRDefault="003E7A60" w:rsidP="00703B66">
      <w:pPr>
        <w:pStyle w:val="NoSpacing"/>
        <w:rPr>
          <w:rFonts w:ascii="Arial" w:hAnsi="Arial" w:cs="Arial"/>
        </w:rPr>
      </w:pPr>
    </w:p>
    <w:p w:rsidR="002C2197" w:rsidRPr="000A3AE5" w:rsidRDefault="0062126B" w:rsidP="00703B66">
      <w:pPr>
        <w:pStyle w:val="NoSpacing"/>
        <w:rPr>
          <w:rFonts w:ascii="Arial" w:hAnsi="Arial" w:cs="Arial"/>
          <w:b/>
        </w:rPr>
      </w:pPr>
      <w:r w:rsidRPr="000A3AE5">
        <w:rPr>
          <w:rFonts w:ascii="Arial" w:hAnsi="Arial" w:cs="Arial"/>
          <w:b/>
        </w:rPr>
        <w:lastRenderedPageBreak/>
        <w:t xml:space="preserve">1.  </w:t>
      </w:r>
      <w:r w:rsidR="002C2197" w:rsidRPr="000A3AE5">
        <w:rPr>
          <w:rFonts w:ascii="Arial" w:hAnsi="Arial" w:cs="Arial"/>
          <w:b/>
        </w:rPr>
        <w:t>Inleiding</w:t>
      </w:r>
    </w:p>
    <w:p w:rsidR="00EC4B4B" w:rsidRPr="000A3AE5" w:rsidRDefault="00EC4B4B" w:rsidP="00703B66">
      <w:pPr>
        <w:pStyle w:val="NoSpacing"/>
        <w:rPr>
          <w:rFonts w:ascii="Arial" w:hAnsi="Arial" w:cs="Arial"/>
        </w:rPr>
      </w:pPr>
      <w:r w:rsidRPr="000A3AE5">
        <w:rPr>
          <w:rFonts w:ascii="Arial" w:hAnsi="Arial" w:cs="Arial"/>
        </w:rPr>
        <w:t>Tijdens het tweede jaar van onze opleiding huitherapie, kwamen wij in aanraking m</w:t>
      </w:r>
      <w:r w:rsidR="00781409" w:rsidRPr="000A3AE5">
        <w:rPr>
          <w:rFonts w:ascii="Arial" w:hAnsi="Arial" w:cs="Arial"/>
        </w:rPr>
        <w:t>et behandelingen en producten rondom de wondzorg</w:t>
      </w:r>
      <w:r w:rsidR="002E0966" w:rsidRPr="000A3AE5">
        <w:rPr>
          <w:rFonts w:ascii="Arial" w:hAnsi="Arial" w:cs="Arial"/>
        </w:rPr>
        <w:t>. Tijdens college</w:t>
      </w:r>
      <w:r w:rsidR="00137F21" w:rsidRPr="000A3AE5">
        <w:rPr>
          <w:rFonts w:ascii="Arial" w:hAnsi="Arial" w:cs="Arial"/>
        </w:rPr>
        <w:t>s</w:t>
      </w:r>
      <w:r w:rsidRPr="000A3AE5">
        <w:rPr>
          <w:rFonts w:ascii="Arial" w:hAnsi="Arial" w:cs="Arial"/>
        </w:rPr>
        <w:t xml:space="preserve"> en</w:t>
      </w:r>
      <w:r w:rsidR="00781409" w:rsidRPr="000A3AE5">
        <w:rPr>
          <w:rFonts w:ascii="Arial" w:hAnsi="Arial" w:cs="Arial"/>
        </w:rPr>
        <w:t xml:space="preserve"> stage</w:t>
      </w:r>
      <w:r w:rsidR="00137F21" w:rsidRPr="000A3AE5">
        <w:rPr>
          <w:rFonts w:ascii="Arial" w:hAnsi="Arial" w:cs="Arial"/>
        </w:rPr>
        <w:t xml:space="preserve"> was er veel aandacht  voor de toepassing van honing in de wondzorg</w:t>
      </w:r>
      <w:r w:rsidRPr="000A3AE5">
        <w:rPr>
          <w:rFonts w:ascii="Arial" w:hAnsi="Arial" w:cs="Arial"/>
        </w:rPr>
        <w:t xml:space="preserve">. </w:t>
      </w:r>
      <w:r w:rsidR="00781409" w:rsidRPr="000A3AE5">
        <w:rPr>
          <w:rFonts w:ascii="Arial" w:hAnsi="Arial" w:cs="Arial"/>
        </w:rPr>
        <w:t>Over dit product waren zowel positieve als negatieve geluiden.</w:t>
      </w:r>
      <w:r w:rsidR="002E0966" w:rsidRPr="000A3AE5">
        <w:rPr>
          <w:rFonts w:ascii="Arial" w:hAnsi="Arial" w:cs="Arial"/>
        </w:rPr>
        <w:t xml:space="preserve"> </w:t>
      </w:r>
      <w:r w:rsidR="00781409" w:rsidRPr="000A3AE5">
        <w:rPr>
          <w:rFonts w:ascii="Arial" w:hAnsi="Arial" w:cs="Arial"/>
        </w:rPr>
        <w:t>I</w:t>
      </w:r>
      <w:r w:rsidRPr="000A3AE5">
        <w:rPr>
          <w:rFonts w:ascii="Arial" w:hAnsi="Arial" w:cs="Arial"/>
        </w:rPr>
        <w:t xml:space="preserve">n de praktijk </w:t>
      </w:r>
      <w:r w:rsidR="00781409" w:rsidRPr="000A3AE5">
        <w:rPr>
          <w:rFonts w:ascii="Arial" w:hAnsi="Arial" w:cs="Arial"/>
        </w:rPr>
        <w:t xml:space="preserve">wordt </w:t>
      </w:r>
      <w:r w:rsidRPr="000A3AE5">
        <w:rPr>
          <w:rFonts w:ascii="Arial" w:hAnsi="Arial" w:cs="Arial"/>
        </w:rPr>
        <w:t>door versc</w:t>
      </w:r>
      <w:r w:rsidR="002E0966" w:rsidRPr="000A3AE5">
        <w:rPr>
          <w:rFonts w:ascii="Arial" w:hAnsi="Arial" w:cs="Arial"/>
        </w:rPr>
        <w:t>hillende disciplines</w:t>
      </w:r>
      <w:r w:rsidR="00137F21" w:rsidRPr="000A3AE5">
        <w:rPr>
          <w:rFonts w:ascii="Arial" w:hAnsi="Arial" w:cs="Arial"/>
        </w:rPr>
        <w:t xml:space="preserve"> met </w:t>
      </w:r>
      <w:r w:rsidR="00A04451" w:rsidRPr="000A3AE5">
        <w:rPr>
          <w:rFonts w:ascii="Arial" w:hAnsi="Arial" w:cs="Arial"/>
        </w:rPr>
        <w:t>honing</w:t>
      </w:r>
      <w:r w:rsidR="00781409" w:rsidRPr="000A3AE5">
        <w:rPr>
          <w:rFonts w:ascii="Arial" w:hAnsi="Arial" w:cs="Arial"/>
        </w:rPr>
        <w:t xml:space="preserve"> gewerkt</w:t>
      </w:r>
      <w:r w:rsidR="00137F21" w:rsidRPr="000A3AE5">
        <w:rPr>
          <w:rFonts w:ascii="Arial" w:hAnsi="Arial" w:cs="Arial"/>
        </w:rPr>
        <w:t xml:space="preserve">. Toch blijkt dat </w:t>
      </w:r>
      <w:r w:rsidRPr="000A3AE5">
        <w:rPr>
          <w:rFonts w:ascii="Arial" w:hAnsi="Arial" w:cs="Arial"/>
        </w:rPr>
        <w:t xml:space="preserve">honing niet algemeen aanvaard is </w:t>
      </w:r>
      <w:r w:rsidR="008E1B7E" w:rsidRPr="003E6AED">
        <w:rPr>
          <w:rFonts w:ascii="Arial" w:hAnsi="Arial" w:cs="Arial"/>
          <w:color w:val="808080" w:themeColor="background1" w:themeShade="80"/>
        </w:rPr>
        <w:t xml:space="preserve">(Emsen, </w:t>
      </w:r>
      <w:r w:rsidRPr="003E6AED">
        <w:rPr>
          <w:rFonts w:ascii="Arial" w:hAnsi="Arial" w:cs="Arial"/>
          <w:color w:val="808080" w:themeColor="background1" w:themeShade="80"/>
        </w:rPr>
        <w:t>2007)</w:t>
      </w:r>
      <w:r w:rsidRPr="000A3AE5">
        <w:rPr>
          <w:rFonts w:ascii="Arial" w:hAnsi="Arial" w:cs="Arial"/>
        </w:rPr>
        <w:t xml:space="preserve">. </w:t>
      </w:r>
      <w:r w:rsidR="002E0966" w:rsidRPr="000A3AE5">
        <w:rPr>
          <w:rFonts w:ascii="Arial" w:hAnsi="Arial" w:cs="Arial"/>
        </w:rPr>
        <w:t>Ook bestaan</w:t>
      </w:r>
      <w:r w:rsidR="005E562F" w:rsidRPr="000A3AE5">
        <w:rPr>
          <w:rFonts w:ascii="Arial" w:hAnsi="Arial" w:cs="Arial"/>
        </w:rPr>
        <w:t xml:space="preserve"> </w:t>
      </w:r>
      <w:r w:rsidR="002E0966" w:rsidRPr="000A3AE5">
        <w:rPr>
          <w:rFonts w:ascii="Arial" w:hAnsi="Arial" w:cs="Arial"/>
        </w:rPr>
        <w:t xml:space="preserve">er </w:t>
      </w:r>
      <w:r w:rsidR="005E562F" w:rsidRPr="000A3AE5">
        <w:rPr>
          <w:rFonts w:ascii="Arial" w:hAnsi="Arial" w:cs="Arial"/>
        </w:rPr>
        <w:t xml:space="preserve">veel tegenstrijdige argumenten </w:t>
      </w:r>
      <w:r w:rsidRPr="000A3AE5">
        <w:rPr>
          <w:rFonts w:ascii="Arial" w:hAnsi="Arial" w:cs="Arial"/>
        </w:rPr>
        <w:t>over het wel</w:t>
      </w:r>
      <w:r w:rsidR="002E0966" w:rsidRPr="000A3AE5">
        <w:rPr>
          <w:rFonts w:ascii="Arial" w:hAnsi="Arial" w:cs="Arial"/>
        </w:rPr>
        <w:t xml:space="preserve"> of niet gebruiken van </w:t>
      </w:r>
      <w:r w:rsidR="00A04451" w:rsidRPr="000A3AE5">
        <w:rPr>
          <w:rFonts w:ascii="Arial" w:hAnsi="Arial" w:cs="Arial"/>
        </w:rPr>
        <w:t>honing</w:t>
      </w:r>
      <w:r w:rsidRPr="000A3AE5">
        <w:rPr>
          <w:rFonts w:ascii="Arial" w:hAnsi="Arial" w:cs="Arial"/>
        </w:rPr>
        <w:t xml:space="preserve"> bij wondverzorging </w:t>
      </w:r>
      <w:r w:rsidRPr="003E6AED">
        <w:rPr>
          <w:rFonts w:ascii="Arial" w:hAnsi="Arial" w:cs="Arial"/>
          <w:color w:val="808080" w:themeColor="background1" w:themeShade="80"/>
        </w:rPr>
        <w:t>(Olantian</w:t>
      </w:r>
      <w:r w:rsidR="008E1B7E" w:rsidRPr="003E6AED">
        <w:rPr>
          <w:rFonts w:ascii="Arial" w:hAnsi="Arial" w:cs="Arial"/>
          <w:color w:val="808080" w:themeColor="background1" w:themeShade="80"/>
        </w:rPr>
        <w:t>,</w:t>
      </w:r>
      <w:r w:rsidRPr="003E6AED">
        <w:rPr>
          <w:rFonts w:ascii="Arial" w:hAnsi="Arial" w:cs="Arial"/>
          <w:color w:val="808080" w:themeColor="background1" w:themeShade="80"/>
        </w:rPr>
        <w:t xml:space="preserve"> 2007)</w:t>
      </w:r>
      <w:r w:rsidRPr="000A3AE5">
        <w:rPr>
          <w:rFonts w:ascii="Arial" w:hAnsi="Arial" w:cs="Arial"/>
        </w:rPr>
        <w:t>.</w:t>
      </w:r>
      <w:r w:rsidR="00F002AC" w:rsidRPr="000A3AE5">
        <w:rPr>
          <w:rFonts w:ascii="Arial" w:hAnsi="Arial" w:cs="Arial"/>
        </w:rPr>
        <w:t xml:space="preserve"> </w:t>
      </w:r>
      <w:r w:rsidRPr="000A3AE5">
        <w:rPr>
          <w:rFonts w:ascii="Arial" w:hAnsi="Arial" w:cs="Arial"/>
        </w:rPr>
        <w:t xml:space="preserve">We vragen ons </w:t>
      </w:r>
      <w:r w:rsidR="00137F21" w:rsidRPr="000A3AE5">
        <w:rPr>
          <w:rFonts w:ascii="Arial" w:hAnsi="Arial" w:cs="Arial"/>
        </w:rPr>
        <w:t xml:space="preserve">echter </w:t>
      </w:r>
      <w:r w:rsidRPr="000A3AE5">
        <w:rPr>
          <w:rFonts w:ascii="Arial" w:hAnsi="Arial" w:cs="Arial"/>
        </w:rPr>
        <w:t>af w</w:t>
      </w:r>
      <w:r w:rsidR="002E0966" w:rsidRPr="000A3AE5">
        <w:rPr>
          <w:rFonts w:ascii="Arial" w:hAnsi="Arial" w:cs="Arial"/>
        </w:rPr>
        <w:t>aarom er verschillende meningen</w:t>
      </w:r>
      <w:r w:rsidRPr="000A3AE5">
        <w:rPr>
          <w:rFonts w:ascii="Arial" w:hAnsi="Arial" w:cs="Arial"/>
        </w:rPr>
        <w:t xml:space="preserve"> zijn rondom het gebruik van </w:t>
      </w:r>
      <w:r w:rsidR="00A04451" w:rsidRPr="000A3AE5">
        <w:rPr>
          <w:rFonts w:ascii="Arial" w:hAnsi="Arial" w:cs="Arial"/>
        </w:rPr>
        <w:t>honing</w:t>
      </w:r>
      <w:r w:rsidRPr="000A3AE5">
        <w:rPr>
          <w:rFonts w:ascii="Arial" w:hAnsi="Arial" w:cs="Arial"/>
        </w:rPr>
        <w:t xml:space="preserve">. De </w:t>
      </w:r>
      <w:r w:rsidR="002E0966" w:rsidRPr="000A3AE5">
        <w:rPr>
          <w:rFonts w:ascii="Arial" w:hAnsi="Arial" w:cs="Arial"/>
        </w:rPr>
        <w:t>antibacteriële</w:t>
      </w:r>
      <w:r w:rsidR="009C0760" w:rsidRPr="000A3AE5">
        <w:rPr>
          <w:rFonts w:ascii="Arial" w:hAnsi="Arial" w:cs="Arial"/>
        </w:rPr>
        <w:t xml:space="preserve"> activiteit </w:t>
      </w:r>
      <w:r w:rsidRPr="000A3AE5">
        <w:rPr>
          <w:rFonts w:ascii="Arial" w:hAnsi="Arial" w:cs="Arial"/>
        </w:rPr>
        <w:t>van honing is immers in meerdere onderzoeken bewezen</w:t>
      </w:r>
      <w:r w:rsidR="00EE3F89" w:rsidRPr="000A3AE5">
        <w:rPr>
          <w:rFonts w:ascii="Arial" w:hAnsi="Arial" w:cs="Arial"/>
        </w:rPr>
        <w:t xml:space="preserve"> </w:t>
      </w:r>
      <w:r w:rsidRPr="003E6AED">
        <w:rPr>
          <w:rFonts w:ascii="Arial" w:hAnsi="Arial" w:cs="Arial"/>
          <w:color w:val="808080" w:themeColor="background1" w:themeShade="80"/>
        </w:rPr>
        <w:t>(</w:t>
      </w:r>
      <w:r w:rsidR="008E1B7E" w:rsidRPr="003E6AED">
        <w:rPr>
          <w:rFonts w:ascii="Arial" w:hAnsi="Arial" w:cs="Arial"/>
          <w:color w:val="808080" w:themeColor="background1" w:themeShade="80"/>
        </w:rPr>
        <w:t>Andrew, 20</w:t>
      </w:r>
      <w:r w:rsidR="000B3BED" w:rsidRPr="003E6AED">
        <w:rPr>
          <w:rFonts w:ascii="Arial" w:hAnsi="Arial" w:cs="Arial"/>
          <w:color w:val="808080" w:themeColor="background1" w:themeShade="80"/>
        </w:rPr>
        <w:t xml:space="preserve">08; </w:t>
      </w:r>
      <w:r w:rsidR="008E1B7E" w:rsidRPr="003E6AED">
        <w:rPr>
          <w:rFonts w:ascii="Arial" w:hAnsi="Arial" w:cs="Arial"/>
          <w:color w:val="808080" w:themeColor="background1" w:themeShade="80"/>
        </w:rPr>
        <w:t>Emsen, 2007;</w:t>
      </w:r>
      <w:r w:rsidR="000B3BED" w:rsidRPr="003E6AED">
        <w:rPr>
          <w:rFonts w:ascii="Arial" w:hAnsi="Arial" w:cs="Arial"/>
          <w:color w:val="808080" w:themeColor="background1" w:themeShade="80"/>
        </w:rPr>
        <w:t xml:space="preserve"> </w:t>
      </w:r>
      <w:r w:rsidR="008E1B7E" w:rsidRPr="003E6AED">
        <w:rPr>
          <w:rFonts w:ascii="Arial" w:hAnsi="Arial" w:cs="Arial"/>
          <w:color w:val="808080" w:themeColor="background1" w:themeShade="80"/>
        </w:rPr>
        <w:t>Estevin</w:t>
      </w:r>
      <w:r w:rsidR="0033671A" w:rsidRPr="003E6AED">
        <w:rPr>
          <w:rFonts w:ascii="Arial" w:hAnsi="Arial" w:cs="Arial"/>
          <w:color w:val="808080" w:themeColor="background1" w:themeShade="80"/>
        </w:rPr>
        <w:t>ho</w:t>
      </w:r>
      <w:r w:rsidR="008E1B7E" w:rsidRPr="003E6AED">
        <w:rPr>
          <w:rFonts w:ascii="Arial" w:hAnsi="Arial" w:cs="Arial"/>
          <w:color w:val="808080" w:themeColor="background1" w:themeShade="80"/>
        </w:rPr>
        <w:t>,</w:t>
      </w:r>
      <w:r w:rsidR="000B3BED" w:rsidRPr="003E6AED">
        <w:rPr>
          <w:rFonts w:ascii="Arial" w:hAnsi="Arial" w:cs="Arial"/>
          <w:color w:val="808080" w:themeColor="background1" w:themeShade="80"/>
        </w:rPr>
        <w:t xml:space="preserve"> </w:t>
      </w:r>
      <w:r w:rsidR="008E1B7E" w:rsidRPr="003E6AED">
        <w:rPr>
          <w:rFonts w:ascii="Arial" w:hAnsi="Arial" w:cs="Arial"/>
          <w:color w:val="808080" w:themeColor="background1" w:themeShade="80"/>
        </w:rPr>
        <w:t>2008;</w:t>
      </w:r>
      <w:r w:rsidR="000B3BED" w:rsidRPr="003E6AED">
        <w:rPr>
          <w:rFonts w:ascii="Arial" w:hAnsi="Arial" w:cs="Arial"/>
          <w:color w:val="808080" w:themeColor="background1" w:themeShade="80"/>
        </w:rPr>
        <w:t xml:space="preserve"> </w:t>
      </w:r>
      <w:r w:rsidR="008E1B7E" w:rsidRPr="003E6AED">
        <w:rPr>
          <w:rFonts w:ascii="Arial" w:hAnsi="Arial" w:cs="Arial"/>
          <w:color w:val="808080" w:themeColor="background1" w:themeShade="80"/>
        </w:rPr>
        <w:t>Kwakman,</w:t>
      </w:r>
      <w:r w:rsidR="000B3BED" w:rsidRPr="003E6AED">
        <w:rPr>
          <w:rFonts w:ascii="Arial" w:hAnsi="Arial" w:cs="Arial"/>
          <w:color w:val="808080" w:themeColor="background1" w:themeShade="80"/>
        </w:rPr>
        <w:t xml:space="preserve"> </w:t>
      </w:r>
      <w:r w:rsidR="008E1B7E" w:rsidRPr="003E6AED">
        <w:rPr>
          <w:rFonts w:ascii="Arial" w:hAnsi="Arial" w:cs="Arial"/>
          <w:color w:val="808080" w:themeColor="background1" w:themeShade="80"/>
        </w:rPr>
        <w:t>2008;</w:t>
      </w:r>
      <w:r w:rsidR="000B3BED" w:rsidRPr="003E6AED">
        <w:rPr>
          <w:rFonts w:ascii="Arial" w:hAnsi="Arial" w:cs="Arial"/>
          <w:color w:val="808080" w:themeColor="background1" w:themeShade="80"/>
        </w:rPr>
        <w:t xml:space="preserve">  Molan, </w:t>
      </w:r>
      <w:r w:rsidR="008E1B7E" w:rsidRPr="003E6AED">
        <w:rPr>
          <w:rFonts w:ascii="Arial" w:hAnsi="Arial" w:cs="Arial"/>
          <w:color w:val="808080" w:themeColor="background1" w:themeShade="80"/>
        </w:rPr>
        <w:t>2006;</w:t>
      </w:r>
      <w:r w:rsidR="000B3BED" w:rsidRPr="003E6AED">
        <w:rPr>
          <w:rFonts w:ascii="Arial" w:hAnsi="Arial" w:cs="Arial"/>
          <w:color w:val="808080" w:themeColor="background1" w:themeShade="80"/>
        </w:rPr>
        <w:t xml:space="preserve"> </w:t>
      </w:r>
      <w:r w:rsidR="008E1B7E" w:rsidRPr="003E6AED">
        <w:rPr>
          <w:rFonts w:ascii="Arial" w:hAnsi="Arial" w:cs="Arial"/>
          <w:color w:val="808080" w:themeColor="background1" w:themeShade="80"/>
        </w:rPr>
        <w:t>Olantian,</w:t>
      </w:r>
      <w:r w:rsidR="000B3BED" w:rsidRPr="003E6AED">
        <w:rPr>
          <w:rFonts w:ascii="Arial" w:hAnsi="Arial" w:cs="Arial"/>
          <w:color w:val="808080" w:themeColor="background1" w:themeShade="80"/>
        </w:rPr>
        <w:t xml:space="preserve"> </w:t>
      </w:r>
      <w:r w:rsidR="008E1B7E" w:rsidRPr="003E6AED">
        <w:rPr>
          <w:rFonts w:ascii="Arial" w:hAnsi="Arial" w:cs="Arial"/>
          <w:color w:val="808080" w:themeColor="background1" w:themeShade="80"/>
        </w:rPr>
        <w:t>2007;</w:t>
      </w:r>
      <w:r w:rsidR="000B3BED" w:rsidRPr="003E6AED">
        <w:rPr>
          <w:rFonts w:ascii="Arial" w:hAnsi="Arial" w:cs="Arial"/>
          <w:color w:val="808080" w:themeColor="background1" w:themeShade="80"/>
        </w:rPr>
        <w:t xml:space="preserve"> </w:t>
      </w:r>
      <w:r w:rsidR="008E1B7E" w:rsidRPr="003E6AED">
        <w:rPr>
          <w:rFonts w:ascii="Arial" w:hAnsi="Arial" w:cs="Arial"/>
          <w:color w:val="808080" w:themeColor="background1" w:themeShade="80"/>
        </w:rPr>
        <w:t>Simon,</w:t>
      </w:r>
      <w:r w:rsidR="000B3BED" w:rsidRPr="003E6AED">
        <w:rPr>
          <w:rFonts w:ascii="Arial" w:hAnsi="Arial" w:cs="Arial"/>
          <w:color w:val="808080" w:themeColor="background1" w:themeShade="80"/>
        </w:rPr>
        <w:t xml:space="preserve"> </w:t>
      </w:r>
      <w:r w:rsidRPr="003E6AED">
        <w:rPr>
          <w:rFonts w:ascii="Arial" w:hAnsi="Arial" w:cs="Arial"/>
          <w:color w:val="808080" w:themeColor="background1" w:themeShade="80"/>
        </w:rPr>
        <w:t>2007)</w:t>
      </w:r>
      <w:r w:rsidR="00B70F53" w:rsidRPr="00924487">
        <w:rPr>
          <w:rFonts w:ascii="Arial" w:hAnsi="Arial" w:cs="Arial"/>
        </w:rPr>
        <w:t>.</w:t>
      </w:r>
    </w:p>
    <w:p w:rsidR="00EC4B4B" w:rsidRPr="000A3AE5" w:rsidRDefault="00EC4B4B" w:rsidP="00703B66">
      <w:pPr>
        <w:pStyle w:val="NoSpacing"/>
        <w:rPr>
          <w:rFonts w:ascii="Arial" w:hAnsi="Arial" w:cs="Arial"/>
        </w:rPr>
      </w:pPr>
    </w:p>
    <w:p w:rsidR="00D7261F" w:rsidRPr="000A3AE5" w:rsidRDefault="0050600D" w:rsidP="00703B66">
      <w:pPr>
        <w:pStyle w:val="NoSpacing"/>
        <w:rPr>
          <w:rFonts w:ascii="Arial" w:hAnsi="Arial" w:cs="Arial"/>
        </w:rPr>
      </w:pPr>
      <w:r w:rsidRPr="000A3AE5">
        <w:rPr>
          <w:rFonts w:ascii="Arial" w:hAnsi="Arial" w:cs="Arial"/>
        </w:rPr>
        <w:t xml:space="preserve">We zijn allebei geïnteresseerd in </w:t>
      </w:r>
      <w:r w:rsidR="00137F21" w:rsidRPr="000A3AE5">
        <w:rPr>
          <w:rFonts w:ascii="Arial" w:hAnsi="Arial" w:cs="Arial"/>
        </w:rPr>
        <w:t xml:space="preserve">de </w:t>
      </w:r>
      <w:r w:rsidRPr="000A3AE5">
        <w:rPr>
          <w:rFonts w:ascii="Arial" w:hAnsi="Arial" w:cs="Arial"/>
        </w:rPr>
        <w:t>ve</w:t>
      </w:r>
      <w:r w:rsidR="00D7261F" w:rsidRPr="000A3AE5">
        <w:rPr>
          <w:rFonts w:ascii="Arial" w:hAnsi="Arial" w:cs="Arial"/>
        </w:rPr>
        <w:t xml:space="preserve">rbetering en vernieuwing van </w:t>
      </w:r>
      <w:r w:rsidRPr="000A3AE5">
        <w:rPr>
          <w:rFonts w:ascii="Arial" w:hAnsi="Arial" w:cs="Arial"/>
        </w:rPr>
        <w:t>wondzorg, speciaal op het gebied van brandwonden.</w:t>
      </w:r>
      <w:r w:rsidR="00C1501B" w:rsidRPr="000A3AE5">
        <w:rPr>
          <w:rFonts w:ascii="Arial" w:hAnsi="Arial" w:cs="Arial"/>
        </w:rPr>
        <w:t xml:space="preserve"> De huidtherapeuten die werkzaam zijn in de wondzorg, zullen verschillende soorten wonden behandelen. Huidtherapeuten die in een </w:t>
      </w:r>
      <w:r w:rsidR="00EE3F89" w:rsidRPr="000A3AE5">
        <w:rPr>
          <w:rFonts w:ascii="Arial" w:hAnsi="Arial" w:cs="Arial"/>
        </w:rPr>
        <w:t xml:space="preserve">huidtherapeutische </w:t>
      </w:r>
      <w:r w:rsidR="00C1501B" w:rsidRPr="000A3AE5">
        <w:rPr>
          <w:rFonts w:ascii="Arial" w:hAnsi="Arial" w:cs="Arial"/>
        </w:rPr>
        <w:t>praktijk werken, zullen het meest te maken krijgen met tweedegraad</w:t>
      </w:r>
      <w:r w:rsidR="00B70F53" w:rsidRPr="000A3AE5">
        <w:rPr>
          <w:rFonts w:ascii="Arial" w:hAnsi="Arial" w:cs="Arial"/>
        </w:rPr>
        <w:t>s</w:t>
      </w:r>
      <w:r w:rsidR="00C1501B" w:rsidRPr="000A3AE5">
        <w:rPr>
          <w:rFonts w:ascii="Arial" w:hAnsi="Arial" w:cs="Arial"/>
        </w:rPr>
        <w:t xml:space="preserve"> oppervlakkige brandwonden. </w:t>
      </w:r>
      <w:r w:rsidR="00D7261F" w:rsidRPr="000A3AE5">
        <w:rPr>
          <w:rFonts w:ascii="Arial" w:hAnsi="Arial" w:cs="Arial"/>
        </w:rPr>
        <w:t>Omdat dit</w:t>
      </w:r>
      <w:r w:rsidR="00D94A71" w:rsidRPr="000A3AE5">
        <w:rPr>
          <w:rFonts w:ascii="Arial" w:hAnsi="Arial" w:cs="Arial"/>
        </w:rPr>
        <w:t xml:space="preserve"> de meest</w:t>
      </w:r>
      <w:r w:rsidR="00EE3F89" w:rsidRPr="000A3AE5">
        <w:rPr>
          <w:rFonts w:ascii="Arial" w:hAnsi="Arial" w:cs="Arial"/>
        </w:rPr>
        <w:t xml:space="preserve"> voorkomende soort brandwond is</w:t>
      </w:r>
      <w:r w:rsidR="00D94A71" w:rsidRPr="000A3AE5">
        <w:rPr>
          <w:rFonts w:ascii="Arial" w:hAnsi="Arial" w:cs="Arial"/>
        </w:rPr>
        <w:t xml:space="preserve"> </w:t>
      </w:r>
      <w:r w:rsidR="00D94A71" w:rsidRPr="003E6AED">
        <w:rPr>
          <w:rFonts w:ascii="Arial" w:hAnsi="Arial" w:cs="Arial"/>
          <w:color w:val="808080" w:themeColor="background1" w:themeShade="80"/>
        </w:rPr>
        <w:t>(Vliegher</w:t>
      </w:r>
      <w:r w:rsidR="0033671A" w:rsidRPr="003E6AED">
        <w:rPr>
          <w:rFonts w:ascii="Arial" w:hAnsi="Arial" w:cs="Arial"/>
          <w:color w:val="808080" w:themeColor="background1" w:themeShade="80"/>
        </w:rPr>
        <w:t>,</w:t>
      </w:r>
      <w:r w:rsidR="00D94A71" w:rsidRPr="003E6AED">
        <w:rPr>
          <w:rFonts w:ascii="Arial" w:hAnsi="Arial" w:cs="Arial"/>
          <w:color w:val="808080" w:themeColor="background1" w:themeShade="80"/>
        </w:rPr>
        <w:t xml:space="preserve"> 2006)</w:t>
      </w:r>
      <w:r w:rsidR="00EE3F89" w:rsidRPr="000A3AE5">
        <w:rPr>
          <w:rFonts w:ascii="Arial" w:hAnsi="Arial" w:cs="Arial"/>
        </w:rPr>
        <w:t xml:space="preserve">. </w:t>
      </w:r>
      <w:r w:rsidR="00D94A71" w:rsidRPr="000A3AE5">
        <w:rPr>
          <w:rFonts w:ascii="Arial" w:hAnsi="Arial" w:cs="Arial"/>
        </w:rPr>
        <w:t>Hierbij komt dat</w:t>
      </w:r>
      <w:r w:rsidR="00C1501B" w:rsidRPr="000A3AE5">
        <w:rPr>
          <w:rFonts w:ascii="Arial" w:hAnsi="Arial" w:cs="Arial"/>
        </w:rPr>
        <w:t xml:space="preserve"> eerste</w:t>
      </w:r>
      <w:r w:rsidR="00A624A5" w:rsidRPr="000A3AE5">
        <w:rPr>
          <w:rFonts w:ascii="Arial" w:hAnsi="Arial" w:cs="Arial"/>
        </w:rPr>
        <w:t>graads brandwonden</w:t>
      </w:r>
      <w:r w:rsidR="00C1501B" w:rsidRPr="000A3AE5">
        <w:rPr>
          <w:rFonts w:ascii="Arial" w:hAnsi="Arial" w:cs="Arial"/>
        </w:rPr>
        <w:t xml:space="preserve"> vaak minder ernstig </w:t>
      </w:r>
      <w:r w:rsidR="00A624A5" w:rsidRPr="000A3AE5">
        <w:rPr>
          <w:rFonts w:ascii="Arial" w:hAnsi="Arial" w:cs="Arial"/>
        </w:rPr>
        <w:t xml:space="preserve">zijn </w:t>
      </w:r>
      <w:r w:rsidR="00434EBC" w:rsidRPr="000A3AE5">
        <w:rPr>
          <w:rFonts w:ascii="Arial" w:hAnsi="Arial" w:cs="Arial"/>
        </w:rPr>
        <w:t>en</w:t>
      </w:r>
      <w:r w:rsidR="00C1501B" w:rsidRPr="000A3AE5">
        <w:rPr>
          <w:rFonts w:ascii="Arial" w:hAnsi="Arial" w:cs="Arial"/>
        </w:rPr>
        <w:t xml:space="preserve"> thuis</w:t>
      </w:r>
      <w:r w:rsidR="00D7261F" w:rsidRPr="000A3AE5">
        <w:rPr>
          <w:rFonts w:ascii="Arial" w:hAnsi="Arial" w:cs="Arial"/>
        </w:rPr>
        <w:t xml:space="preserve"> kunnen</w:t>
      </w:r>
      <w:r w:rsidR="00434EBC" w:rsidRPr="000A3AE5">
        <w:rPr>
          <w:rFonts w:ascii="Arial" w:hAnsi="Arial" w:cs="Arial"/>
        </w:rPr>
        <w:t xml:space="preserve"> worden</w:t>
      </w:r>
      <w:r w:rsidR="00C1501B" w:rsidRPr="000A3AE5">
        <w:rPr>
          <w:rFonts w:ascii="Arial" w:hAnsi="Arial" w:cs="Arial"/>
        </w:rPr>
        <w:t xml:space="preserve"> </w:t>
      </w:r>
      <w:r w:rsidR="00DF2A78" w:rsidRPr="000A3AE5">
        <w:rPr>
          <w:rFonts w:ascii="Arial" w:hAnsi="Arial" w:cs="Arial"/>
        </w:rPr>
        <w:t>behandeld</w:t>
      </w:r>
      <w:r w:rsidR="00C1501B" w:rsidRPr="000A3AE5">
        <w:rPr>
          <w:rFonts w:ascii="Arial" w:hAnsi="Arial" w:cs="Arial"/>
        </w:rPr>
        <w:t xml:space="preserve">. </w:t>
      </w:r>
      <w:r w:rsidR="00D7261F" w:rsidRPr="000A3AE5">
        <w:rPr>
          <w:rFonts w:ascii="Arial" w:hAnsi="Arial" w:cs="Arial"/>
        </w:rPr>
        <w:t>Patiënten met diepe verbrandingen en v</w:t>
      </w:r>
      <w:r w:rsidR="00D94A71" w:rsidRPr="000A3AE5">
        <w:rPr>
          <w:rFonts w:ascii="Arial" w:hAnsi="Arial" w:cs="Arial"/>
        </w:rPr>
        <w:t>erbrandinge</w:t>
      </w:r>
      <w:r w:rsidR="00A624A5" w:rsidRPr="000A3AE5">
        <w:rPr>
          <w:rFonts w:ascii="Arial" w:hAnsi="Arial" w:cs="Arial"/>
        </w:rPr>
        <w:t>n waarbij een groot deel van het lich</w:t>
      </w:r>
      <w:r w:rsidR="00D94A71" w:rsidRPr="000A3AE5">
        <w:rPr>
          <w:rFonts w:ascii="Arial" w:hAnsi="Arial" w:cs="Arial"/>
        </w:rPr>
        <w:t xml:space="preserve">aamoppervlak </w:t>
      </w:r>
      <w:r w:rsidR="00D7261F" w:rsidRPr="000A3AE5">
        <w:rPr>
          <w:rFonts w:ascii="Arial" w:hAnsi="Arial" w:cs="Arial"/>
        </w:rPr>
        <w:t xml:space="preserve">is </w:t>
      </w:r>
      <w:r w:rsidR="00D94A71" w:rsidRPr="000A3AE5">
        <w:rPr>
          <w:rFonts w:ascii="Arial" w:hAnsi="Arial" w:cs="Arial"/>
        </w:rPr>
        <w:t>betrokken</w:t>
      </w:r>
      <w:r w:rsidR="00A624A5" w:rsidRPr="000A3AE5">
        <w:rPr>
          <w:rFonts w:ascii="Arial" w:hAnsi="Arial" w:cs="Arial"/>
        </w:rPr>
        <w:t>, wo</w:t>
      </w:r>
      <w:r w:rsidR="00D7261F" w:rsidRPr="000A3AE5">
        <w:rPr>
          <w:rFonts w:ascii="Arial" w:hAnsi="Arial" w:cs="Arial"/>
        </w:rPr>
        <w:t>rden doorwezen naar brandwonden</w:t>
      </w:r>
      <w:r w:rsidR="00A624A5" w:rsidRPr="000A3AE5">
        <w:rPr>
          <w:rFonts w:ascii="Arial" w:hAnsi="Arial" w:cs="Arial"/>
        </w:rPr>
        <w:t xml:space="preserve">centra </w:t>
      </w:r>
      <w:r w:rsidR="00D94A71" w:rsidRPr="003E6AED">
        <w:rPr>
          <w:rFonts w:ascii="Arial" w:hAnsi="Arial" w:cs="Arial"/>
          <w:color w:val="808080" w:themeColor="background1" w:themeShade="80"/>
        </w:rPr>
        <w:t>(</w:t>
      </w:r>
      <w:r w:rsidR="00E578AD" w:rsidRPr="003E6AED">
        <w:rPr>
          <w:rFonts w:ascii="Arial" w:hAnsi="Arial" w:cs="Arial"/>
          <w:color w:val="808080" w:themeColor="background1" w:themeShade="80"/>
        </w:rPr>
        <w:t>Regionaal brandwondenprotocol</w:t>
      </w:r>
      <w:r w:rsidR="00D12B76" w:rsidRPr="003E6AED">
        <w:rPr>
          <w:rFonts w:ascii="Arial" w:hAnsi="Arial" w:cs="Arial"/>
          <w:color w:val="808080" w:themeColor="background1" w:themeShade="80"/>
        </w:rPr>
        <w:t xml:space="preserve">, </w:t>
      </w:r>
      <w:r w:rsidR="00434EBC" w:rsidRPr="003E6AED">
        <w:rPr>
          <w:rFonts w:ascii="Arial" w:hAnsi="Arial" w:cs="Arial"/>
          <w:color w:val="808080" w:themeColor="background1" w:themeShade="80"/>
        </w:rPr>
        <w:t>2004</w:t>
      </w:r>
      <w:r w:rsidR="00D94A71" w:rsidRPr="003E6AED">
        <w:rPr>
          <w:rFonts w:ascii="Arial" w:hAnsi="Arial" w:cs="Arial"/>
          <w:color w:val="808080" w:themeColor="background1" w:themeShade="80"/>
        </w:rPr>
        <w:t>)</w:t>
      </w:r>
      <w:r w:rsidR="00B70F53" w:rsidRPr="000A3AE5">
        <w:rPr>
          <w:rFonts w:ascii="Arial" w:hAnsi="Arial" w:cs="Arial"/>
        </w:rPr>
        <w:t>.</w:t>
      </w:r>
      <w:r w:rsidR="00D7261F" w:rsidRPr="000A3AE5">
        <w:rPr>
          <w:rFonts w:ascii="Arial" w:hAnsi="Arial" w:cs="Arial"/>
        </w:rPr>
        <w:t xml:space="preserve"> </w:t>
      </w:r>
    </w:p>
    <w:p w:rsidR="00D7261F" w:rsidRPr="000A3AE5" w:rsidRDefault="00D7261F" w:rsidP="00703B66">
      <w:pPr>
        <w:pStyle w:val="NoSpacing"/>
        <w:rPr>
          <w:rFonts w:ascii="Arial" w:hAnsi="Arial" w:cs="Arial"/>
        </w:rPr>
      </w:pPr>
    </w:p>
    <w:p w:rsidR="00434EBC" w:rsidRPr="000A3AE5" w:rsidRDefault="00D7261F" w:rsidP="00703B66">
      <w:pPr>
        <w:pStyle w:val="NoSpacing"/>
        <w:rPr>
          <w:rFonts w:ascii="Arial" w:hAnsi="Arial" w:cs="Arial"/>
        </w:rPr>
      </w:pPr>
      <w:r w:rsidRPr="000A3AE5">
        <w:rPr>
          <w:rFonts w:ascii="Arial" w:hAnsi="Arial" w:cs="Arial"/>
        </w:rPr>
        <w:t>Door het bovenstaande hebben wij</w:t>
      </w:r>
      <w:r w:rsidR="00434EBC" w:rsidRPr="000A3AE5">
        <w:rPr>
          <w:rFonts w:ascii="Arial" w:hAnsi="Arial" w:cs="Arial"/>
        </w:rPr>
        <w:t xml:space="preserve"> er voor gekozen om onderzoek te doen naar het effect van honing op tweedegraad</w:t>
      </w:r>
      <w:r w:rsidR="00B70F53" w:rsidRPr="000A3AE5">
        <w:rPr>
          <w:rFonts w:ascii="Arial" w:hAnsi="Arial" w:cs="Arial"/>
        </w:rPr>
        <w:t>s</w:t>
      </w:r>
      <w:r w:rsidR="00487F00">
        <w:rPr>
          <w:rFonts w:ascii="Arial" w:hAnsi="Arial" w:cs="Arial"/>
        </w:rPr>
        <w:t xml:space="preserve"> oppervlakkige brandwonden</w:t>
      </w:r>
      <w:r w:rsidR="00434EBC" w:rsidRPr="000A3AE5">
        <w:rPr>
          <w:rFonts w:ascii="Arial" w:hAnsi="Arial" w:cs="Arial"/>
        </w:rPr>
        <w:t>.</w:t>
      </w:r>
      <w:r w:rsidR="00EE3F89" w:rsidRPr="000A3AE5">
        <w:rPr>
          <w:rFonts w:ascii="Arial" w:hAnsi="Arial" w:cs="Arial"/>
        </w:rPr>
        <w:t xml:space="preserve"> </w:t>
      </w:r>
      <w:r w:rsidR="00434EBC" w:rsidRPr="000A3AE5">
        <w:rPr>
          <w:rFonts w:ascii="Arial" w:hAnsi="Arial" w:cs="Arial"/>
        </w:rPr>
        <w:t>Met dit onderzoeksrapport hopen wij huidth</w:t>
      </w:r>
      <w:r w:rsidR="00EE3F89" w:rsidRPr="000A3AE5">
        <w:rPr>
          <w:rFonts w:ascii="Arial" w:hAnsi="Arial" w:cs="Arial"/>
        </w:rPr>
        <w:t>erapeuten te stimuleren om zich</w:t>
      </w:r>
      <w:r w:rsidR="00434EBC" w:rsidRPr="000A3AE5">
        <w:rPr>
          <w:rFonts w:ascii="Arial" w:hAnsi="Arial" w:cs="Arial"/>
        </w:rPr>
        <w:t xml:space="preserve"> meer te verdiepen in de wondzorg.</w:t>
      </w:r>
    </w:p>
    <w:p w:rsidR="00EC4B4B" w:rsidRPr="000A3AE5" w:rsidRDefault="00EC4B4B" w:rsidP="00703B66">
      <w:pPr>
        <w:pStyle w:val="NoSpacing"/>
        <w:rPr>
          <w:rFonts w:ascii="Arial" w:hAnsi="Arial" w:cs="Arial"/>
        </w:rPr>
      </w:pPr>
    </w:p>
    <w:p w:rsidR="008F06C8" w:rsidRPr="000A3AE5" w:rsidRDefault="00434EBC" w:rsidP="00703B66">
      <w:pPr>
        <w:pStyle w:val="NoSpacing"/>
        <w:rPr>
          <w:rFonts w:ascii="Arial" w:hAnsi="Arial" w:cs="Arial"/>
        </w:rPr>
      </w:pPr>
      <w:r w:rsidRPr="000A3AE5">
        <w:rPr>
          <w:rFonts w:ascii="Arial" w:hAnsi="Arial" w:cs="Arial"/>
        </w:rPr>
        <w:t xml:space="preserve">De </w:t>
      </w:r>
      <w:r w:rsidR="00A8642E" w:rsidRPr="000A3AE5">
        <w:rPr>
          <w:rFonts w:ascii="Arial" w:hAnsi="Arial" w:cs="Arial"/>
        </w:rPr>
        <w:t>onderzoek</w:t>
      </w:r>
      <w:r w:rsidRPr="000A3AE5">
        <w:rPr>
          <w:rFonts w:ascii="Arial" w:hAnsi="Arial" w:cs="Arial"/>
        </w:rPr>
        <w:t>s</w:t>
      </w:r>
      <w:r w:rsidR="00A8642E" w:rsidRPr="000A3AE5">
        <w:rPr>
          <w:rFonts w:ascii="Arial" w:hAnsi="Arial" w:cs="Arial"/>
        </w:rPr>
        <w:t>vraag luidt:</w:t>
      </w:r>
    </w:p>
    <w:p w:rsidR="00A8642E" w:rsidRPr="000A3AE5" w:rsidRDefault="00E917D7" w:rsidP="00703B66">
      <w:pPr>
        <w:pStyle w:val="NoSpacing"/>
        <w:rPr>
          <w:rFonts w:ascii="Arial" w:hAnsi="Arial" w:cs="Arial"/>
        </w:rPr>
      </w:pPr>
      <w:r>
        <w:rPr>
          <w:rFonts w:ascii="Arial" w:hAnsi="Arial" w:cs="Arial"/>
          <w:noProof/>
          <w:lang w:val="en-US"/>
        </w:rPr>
        <w:drawing>
          <wp:anchor distT="0" distB="0" distL="114300" distR="114300" simplePos="0" relativeHeight="251669504" behindDoc="1" locked="0" layoutInCell="1" allowOverlap="1">
            <wp:simplePos x="0" y="0"/>
            <wp:positionH relativeFrom="column">
              <wp:posOffset>-80286</wp:posOffset>
            </wp:positionH>
            <wp:positionV relativeFrom="paragraph">
              <wp:posOffset>77027</wp:posOffset>
            </wp:positionV>
            <wp:extent cx="5638237" cy="620538"/>
            <wp:effectExtent l="38100" t="0" r="19613" b="179562"/>
            <wp:wrapNone/>
            <wp:docPr id="15" name="Afbeelding 9" descr="honingra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ingraat.jpg"/>
                    <pic:cNvPicPr/>
                  </pic:nvPicPr>
                  <pic:blipFill>
                    <a:blip r:embed="rId11" cstate="print">
                      <a:lum bright="-25000"/>
                    </a:blip>
                    <a:stretch>
                      <a:fillRect/>
                    </a:stretch>
                  </pic:blipFill>
                  <pic:spPr>
                    <a:xfrm>
                      <a:off x="0" y="0"/>
                      <a:ext cx="5661149" cy="6230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B90BEC" w:rsidRPr="00B90BEC">
        <w:rPr>
          <w:rFonts w:ascii="Arial" w:hAnsi="Arial" w:cs="Arial"/>
          <w:noProof/>
          <w:lang w:eastAsia="nl-NL"/>
        </w:rPr>
        <w:pict>
          <v:rect id="_x0000_s1027" style="position:absolute;margin-left:-5.65pt;margin-top:6.1pt;width:443.55pt;height:48.2pt;z-index:251664384;mso-position-horizontal-relative:text;mso-position-vertical-relative:text" filled="f"/>
        </w:pict>
      </w:r>
      <w:r w:rsidR="00A8642E" w:rsidRPr="000A3AE5">
        <w:rPr>
          <w:rFonts w:ascii="Arial" w:hAnsi="Arial" w:cs="Arial"/>
        </w:rPr>
        <w:t xml:space="preserve"> </w:t>
      </w:r>
    </w:p>
    <w:p w:rsidR="00E917D7" w:rsidRDefault="00E917D7" w:rsidP="00703B66">
      <w:pPr>
        <w:pStyle w:val="NoSpacing"/>
        <w:rPr>
          <w:rFonts w:ascii="Arial" w:hAnsi="Arial" w:cs="Arial"/>
          <w:b/>
        </w:rPr>
      </w:pPr>
    </w:p>
    <w:p w:rsidR="00A8642E" w:rsidRPr="000A3AE5" w:rsidRDefault="00A8642E" w:rsidP="00703B66">
      <w:pPr>
        <w:pStyle w:val="NoSpacing"/>
        <w:rPr>
          <w:rFonts w:ascii="Arial" w:hAnsi="Arial" w:cs="Arial"/>
          <w:b/>
        </w:rPr>
      </w:pPr>
      <w:r w:rsidRPr="000A3AE5">
        <w:rPr>
          <w:rFonts w:ascii="Arial" w:hAnsi="Arial" w:cs="Arial"/>
          <w:b/>
        </w:rPr>
        <w:t xml:space="preserve">Wat is het effect van </w:t>
      </w:r>
      <w:r w:rsidR="00A04451" w:rsidRPr="000A3AE5">
        <w:rPr>
          <w:rFonts w:ascii="Arial" w:hAnsi="Arial" w:cs="Arial"/>
          <w:b/>
        </w:rPr>
        <w:t>honing</w:t>
      </w:r>
      <w:r w:rsidRPr="000A3AE5">
        <w:rPr>
          <w:rFonts w:ascii="Arial" w:hAnsi="Arial" w:cs="Arial"/>
          <w:b/>
        </w:rPr>
        <w:t xml:space="preserve"> op </w:t>
      </w:r>
      <w:r w:rsidR="00434EBC" w:rsidRPr="000A3AE5">
        <w:rPr>
          <w:rFonts w:ascii="Arial" w:hAnsi="Arial" w:cs="Arial"/>
          <w:b/>
        </w:rPr>
        <w:t>tweede</w:t>
      </w:r>
      <w:r w:rsidRPr="000A3AE5">
        <w:rPr>
          <w:rFonts w:ascii="Arial" w:hAnsi="Arial" w:cs="Arial"/>
          <w:b/>
        </w:rPr>
        <w:t>graads oppervlakkige brandwonden?</w:t>
      </w:r>
    </w:p>
    <w:p w:rsidR="00A8642E" w:rsidRPr="000A3AE5" w:rsidRDefault="00A8642E" w:rsidP="00703B66">
      <w:pPr>
        <w:pStyle w:val="NoSpacing"/>
        <w:rPr>
          <w:rFonts w:ascii="Arial" w:hAnsi="Arial" w:cs="Arial"/>
          <w:b/>
        </w:rPr>
      </w:pPr>
    </w:p>
    <w:p w:rsidR="00434EBC" w:rsidRPr="000A3AE5" w:rsidRDefault="00434EBC" w:rsidP="00703B66">
      <w:pPr>
        <w:pStyle w:val="NoSpacing"/>
        <w:rPr>
          <w:rFonts w:ascii="Arial" w:hAnsi="Arial" w:cs="Arial"/>
          <w:b/>
        </w:rPr>
      </w:pPr>
    </w:p>
    <w:p w:rsidR="00B34DD1" w:rsidRPr="000A3AE5" w:rsidRDefault="00B34DD1" w:rsidP="00703B66">
      <w:pPr>
        <w:pStyle w:val="NoSpacing"/>
        <w:rPr>
          <w:rFonts w:ascii="Arial" w:hAnsi="Arial" w:cs="Arial"/>
          <w:b/>
        </w:rPr>
      </w:pPr>
    </w:p>
    <w:p w:rsidR="00A8642E" w:rsidRPr="000A3AE5" w:rsidRDefault="00487F00" w:rsidP="00703B66">
      <w:pPr>
        <w:pStyle w:val="NoSpacing"/>
        <w:rPr>
          <w:rFonts w:ascii="Arial" w:hAnsi="Arial" w:cs="Arial"/>
        </w:rPr>
      </w:pPr>
      <w:r>
        <w:rPr>
          <w:rFonts w:ascii="Arial" w:hAnsi="Arial" w:cs="Arial"/>
        </w:rPr>
        <w:t>De</w:t>
      </w:r>
      <w:r w:rsidR="00A8642E" w:rsidRPr="000A3AE5">
        <w:rPr>
          <w:rFonts w:ascii="Arial" w:hAnsi="Arial" w:cs="Arial"/>
        </w:rPr>
        <w:t xml:space="preserve"> onderzoeksvraag </w:t>
      </w:r>
      <w:r w:rsidR="00434EBC" w:rsidRPr="000A3AE5">
        <w:rPr>
          <w:rFonts w:ascii="Arial" w:hAnsi="Arial" w:cs="Arial"/>
        </w:rPr>
        <w:t>hebben wij opgesplitst</w:t>
      </w:r>
      <w:r w:rsidR="00A8642E" w:rsidRPr="000A3AE5">
        <w:rPr>
          <w:rFonts w:ascii="Arial" w:hAnsi="Arial" w:cs="Arial"/>
        </w:rPr>
        <w:t xml:space="preserve"> in </w:t>
      </w:r>
      <w:r w:rsidR="00434EBC" w:rsidRPr="000A3AE5">
        <w:rPr>
          <w:rFonts w:ascii="Arial" w:hAnsi="Arial" w:cs="Arial"/>
        </w:rPr>
        <w:t>meerdere</w:t>
      </w:r>
      <w:r w:rsidR="00A8642E" w:rsidRPr="000A3AE5">
        <w:rPr>
          <w:rFonts w:ascii="Arial" w:hAnsi="Arial" w:cs="Arial"/>
        </w:rPr>
        <w:t xml:space="preserve"> subvragen. Deze subvragen proberen wij aan de hand van alle verz</w:t>
      </w:r>
      <w:r w:rsidR="00BD2D25" w:rsidRPr="000A3AE5">
        <w:rPr>
          <w:rFonts w:ascii="Arial" w:hAnsi="Arial" w:cs="Arial"/>
        </w:rPr>
        <w:t xml:space="preserve">amelde literatuur </w:t>
      </w:r>
      <w:r>
        <w:rPr>
          <w:rFonts w:ascii="Arial" w:hAnsi="Arial" w:cs="Arial"/>
        </w:rPr>
        <w:t>te beantwoorden. Door de subvragen</w:t>
      </w:r>
      <w:r w:rsidR="00A8642E" w:rsidRPr="000A3AE5">
        <w:rPr>
          <w:rFonts w:ascii="Arial" w:hAnsi="Arial" w:cs="Arial"/>
        </w:rPr>
        <w:t xml:space="preserve"> vragen te bean</w:t>
      </w:r>
      <w:r w:rsidR="00D7261F" w:rsidRPr="000A3AE5">
        <w:rPr>
          <w:rFonts w:ascii="Arial" w:hAnsi="Arial" w:cs="Arial"/>
        </w:rPr>
        <w:t>twoorden hopen wij</w:t>
      </w:r>
      <w:r w:rsidR="00A8642E" w:rsidRPr="000A3AE5">
        <w:rPr>
          <w:rFonts w:ascii="Arial" w:hAnsi="Arial" w:cs="Arial"/>
        </w:rPr>
        <w:t xml:space="preserve"> antwoord te krijgen op onze onderzoeksvraag.</w:t>
      </w:r>
    </w:p>
    <w:p w:rsidR="002C2197" w:rsidRPr="000A3AE5" w:rsidRDefault="002C2197" w:rsidP="00703B66">
      <w:pPr>
        <w:pStyle w:val="NoSpacing"/>
        <w:rPr>
          <w:rFonts w:ascii="Arial" w:hAnsi="Arial" w:cs="Arial"/>
        </w:rPr>
      </w:pPr>
    </w:p>
    <w:p w:rsidR="002C2197" w:rsidRPr="000A3AE5" w:rsidRDefault="00BD2D25" w:rsidP="00703B66">
      <w:pPr>
        <w:pStyle w:val="NoSpacing"/>
        <w:rPr>
          <w:rFonts w:ascii="Arial" w:hAnsi="Arial" w:cs="Arial"/>
        </w:rPr>
      </w:pPr>
      <w:r w:rsidRPr="000A3AE5">
        <w:rPr>
          <w:rFonts w:ascii="Arial" w:hAnsi="Arial" w:cs="Arial"/>
        </w:rPr>
        <w:t>De subvragen:</w:t>
      </w:r>
    </w:p>
    <w:p w:rsidR="002C2197" w:rsidRPr="000A3AE5" w:rsidRDefault="002C2197" w:rsidP="00703B66">
      <w:pPr>
        <w:pStyle w:val="NoSpacing"/>
        <w:numPr>
          <w:ilvl w:val="0"/>
          <w:numId w:val="1"/>
        </w:numPr>
        <w:rPr>
          <w:rFonts w:ascii="Arial" w:hAnsi="Arial" w:cs="Arial"/>
        </w:rPr>
      </w:pPr>
      <w:r w:rsidRPr="000A3AE5">
        <w:rPr>
          <w:rFonts w:ascii="Arial" w:hAnsi="Arial" w:cs="Arial"/>
        </w:rPr>
        <w:t>Wat i</w:t>
      </w:r>
      <w:r w:rsidR="00A21150" w:rsidRPr="000A3AE5">
        <w:rPr>
          <w:rFonts w:ascii="Arial" w:hAnsi="Arial" w:cs="Arial"/>
        </w:rPr>
        <w:t>s honing</w:t>
      </w:r>
      <w:r w:rsidRPr="000A3AE5">
        <w:rPr>
          <w:rFonts w:ascii="Arial" w:hAnsi="Arial" w:cs="Arial"/>
        </w:rPr>
        <w:t xml:space="preserve">? </w:t>
      </w:r>
    </w:p>
    <w:p w:rsidR="002C2197" w:rsidRPr="000A3AE5" w:rsidRDefault="002C2197" w:rsidP="00703B66">
      <w:pPr>
        <w:pStyle w:val="NoSpacing"/>
        <w:numPr>
          <w:ilvl w:val="0"/>
          <w:numId w:val="1"/>
        </w:numPr>
        <w:rPr>
          <w:rFonts w:ascii="Arial" w:hAnsi="Arial" w:cs="Arial"/>
        </w:rPr>
      </w:pPr>
      <w:r w:rsidRPr="000A3AE5">
        <w:rPr>
          <w:rFonts w:ascii="Arial" w:hAnsi="Arial" w:cs="Arial"/>
        </w:rPr>
        <w:t>Wat</w:t>
      </w:r>
      <w:r w:rsidR="00EE7D9A" w:rsidRPr="000A3AE5">
        <w:rPr>
          <w:rFonts w:ascii="Arial" w:hAnsi="Arial" w:cs="Arial"/>
        </w:rPr>
        <w:t xml:space="preserve"> zijn</w:t>
      </w:r>
      <w:r w:rsidR="00BD2D25" w:rsidRPr="000A3AE5">
        <w:rPr>
          <w:rFonts w:ascii="Arial" w:hAnsi="Arial" w:cs="Arial"/>
        </w:rPr>
        <w:t xml:space="preserve"> de </w:t>
      </w:r>
      <w:r w:rsidR="00EE7D9A" w:rsidRPr="000A3AE5">
        <w:rPr>
          <w:rFonts w:ascii="Arial" w:hAnsi="Arial" w:cs="Arial"/>
        </w:rPr>
        <w:t>eigenschappen</w:t>
      </w:r>
      <w:r w:rsidR="00BD2D25" w:rsidRPr="000A3AE5">
        <w:rPr>
          <w:rFonts w:ascii="Arial" w:hAnsi="Arial" w:cs="Arial"/>
        </w:rPr>
        <w:t xml:space="preserve"> van</w:t>
      </w:r>
      <w:r w:rsidR="00EC4B4B" w:rsidRPr="000A3AE5">
        <w:rPr>
          <w:rFonts w:ascii="Arial" w:hAnsi="Arial" w:cs="Arial"/>
        </w:rPr>
        <w:t xml:space="preserve"> </w:t>
      </w:r>
      <w:r w:rsidR="00A04451" w:rsidRPr="000A3AE5">
        <w:rPr>
          <w:rFonts w:ascii="Arial" w:hAnsi="Arial" w:cs="Arial"/>
        </w:rPr>
        <w:t>honing</w:t>
      </w:r>
      <w:r w:rsidRPr="000A3AE5">
        <w:rPr>
          <w:rFonts w:ascii="Arial" w:hAnsi="Arial" w:cs="Arial"/>
        </w:rPr>
        <w:t>?</w:t>
      </w:r>
    </w:p>
    <w:p w:rsidR="002C2197" w:rsidRPr="000A3AE5" w:rsidRDefault="00BD2D25" w:rsidP="00703B66">
      <w:pPr>
        <w:pStyle w:val="NoSpacing"/>
        <w:numPr>
          <w:ilvl w:val="0"/>
          <w:numId w:val="1"/>
        </w:numPr>
        <w:rPr>
          <w:rFonts w:ascii="Arial" w:hAnsi="Arial" w:cs="Arial"/>
        </w:rPr>
      </w:pPr>
      <w:r w:rsidRPr="000A3AE5">
        <w:rPr>
          <w:rFonts w:ascii="Arial" w:hAnsi="Arial" w:cs="Arial"/>
        </w:rPr>
        <w:t>Wat is de werking</w:t>
      </w:r>
      <w:r w:rsidR="00243728" w:rsidRPr="000A3AE5">
        <w:rPr>
          <w:rFonts w:ascii="Arial" w:hAnsi="Arial" w:cs="Arial"/>
        </w:rPr>
        <w:t xml:space="preserve"> van </w:t>
      </w:r>
      <w:r w:rsidR="00A04451" w:rsidRPr="000A3AE5">
        <w:rPr>
          <w:rFonts w:ascii="Arial" w:hAnsi="Arial" w:cs="Arial"/>
        </w:rPr>
        <w:t>honing</w:t>
      </w:r>
      <w:r w:rsidR="00243728" w:rsidRPr="000A3AE5">
        <w:rPr>
          <w:rFonts w:ascii="Arial" w:hAnsi="Arial" w:cs="Arial"/>
        </w:rPr>
        <w:t xml:space="preserve"> op brandwonden</w:t>
      </w:r>
      <w:r w:rsidR="002C2197" w:rsidRPr="000A3AE5">
        <w:rPr>
          <w:rFonts w:ascii="Arial" w:hAnsi="Arial" w:cs="Arial"/>
        </w:rPr>
        <w:t xml:space="preserve">? </w:t>
      </w:r>
    </w:p>
    <w:p w:rsidR="00243728" w:rsidRPr="000A3AE5" w:rsidRDefault="00243728" w:rsidP="00703B66">
      <w:pPr>
        <w:pStyle w:val="NoSpacing"/>
        <w:numPr>
          <w:ilvl w:val="0"/>
          <w:numId w:val="1"/>
        </w:numPr>
        <w:rPr>
          <w:rFonts w:ascii="Arial" w:hAnsi="Arial" w:cs="Arial"/>
        </w:rPr>
      </w:pPr>
      <w:r w:rsidRPr="000A3AE5">
        <w:rPr>
          <w:rFonts w:ascii="Arial" w:hAnsi="Arial" w:cs="Arial"/>
        </w:rPr>
        <w:t>Welke andere interventies worden toe</w:t>
      </w:r>
      <w:r w:rsidR="001C5A24">
        <w:rPr>
          <w:rFonts w:ascii="Arial" w:hAnsi="Arial" w:cs="Arial"/>
        </w:rPr>
        <w:t>ge</w:t>
      </w:r>
      <w:r w:rsidRPr="000A3AE5">
        <w:rPr>
          <w:rFonts w:ascii="Arial" w:hAnsi="Arial" w:cs="Arial"/>
        </w:rPr>
        <w:t xml:space="preserve">past bij </w:t>
      </w:r>
      <w:r w:rsidR="00FA62D8" w:rsidRPr="000A3AE5">
        <w:rPr>
          <w:rFonts w:ascii="Arial" w:hAnsi="Arial" w:cs="Arial"/>
        </w:rPr>
        <w:t>tweede</w:t>
      </w:r>
      <w:r w:rsidR="00BD2D25" w:rsidRPr="000A3AE5">
        <w:rPr>
          <w:rFonts w:ascii="Arial" w:hAnsi="Arial" w:cs="Arial"/>
        </w:rPr>
        <w:t>graad</w:t>
      </w:r>
      <w:r w:rsidR="00FA62D8" w:rsidRPr="000A3AE5">
        <w:rPr>
          <w:rFonts w:ascii="Arial" w:hAnsi="Arial" w:cs="Arial"/>
        </w:rPr>
        <w:t>s</w:t>
      </w:r>
      <w:r w:rsidR="00BD2D25" w:rsidRPr="000A3AE5">
        <w:rPr>
          <w:rFonts w:ascii="Arial" w:hAnsi="Arial" w:cs="Arial"/>
        </w:rPr>
        <w:t xml:space="preserve"> oppervlakkige brandwonden?</w:t>
      </w:r>
    </w:p>
    <w:p w:rsidR="002C2197" w:rsidRPr="000A3AE5" w:rsidRDefault="002C2197" w:rsidP="00703B66">
      <w:pPr>
        <w:pStyle w:val="NoSpacing"/>
        <w:numPr>
          <w:ilvl w:val="0"/>
          <w:numId w:val="1"/>
        </w:numPr>
        <w:rPr>
          <w:rFonts w:ascii="Arial" w:hAnsi="Arial" w:cs="Arial"/>
        </w:rPr>
      </w:pPr>
      <w:r w:rsidRPr="000A3AE5">
        <w:rPr>
          <w:rFonts w:ascii="Arial" w:hAnsi="Arial" w:cs="Arial"/>
        </w:rPr>
        <w:t>Wat zijn de na</w:t>
      </w:r>
      <w:r w:rsidR="00BD2D25" w:rsidRPr="000A3AE5">
        <w:rPr>
          <w:rFonts w:ascii="Arial" w:hAnsi="Arial" w:cs="Arial"/>
        </w:rPr>
        <w:t>delen van</w:t>
      </w:r>
      <w:r w:rsidR="00EC4B4B" w:rsidRPr="000A3AE5">
        <w:rPr>
          <w:rFonts w:ascii="Arial" w:hAnsi="Arial" w:cs="Arial"/>
        </w:rPr>
        <w:t xml:space="preserve"> </w:t>
      </w:r>
      <w:r w:rsidR="00A04451" w:rsidRPr="000A3AE5">
        <w:rPr>
          <w:rFonts w:ascii="Arial" w:hAnsi="Arial" w:cs="Arial"/>
        </w:rPr>
        <w:t>honing</w:t>
      </w:r>
      <w:r w:rsidRPr="000A3AE5">
        <w:rPr>
          <w:rFonts w:ascii="Arial" w:hAnsi="Arial" w:cs="Arial"/>
        </w:rPr>
        <w:t>?</w:t>
      </w:r>
    </w:p>
    <w:p w:rsidR="00951710" w:rsidRPr="000A3AE5" w:rsidRDefault="00951710" w:rsidP="00703B66">
      <w:pPr>
        <w:pStyle w:val="NoSpacing"/>
        <w:rPr>
          <w:rFonts w:ascii="Arial" w:hAnsi="Arial" w:cs="Arial"/>
        </w:rPr>
      </w:pPr>
    </w:p>
    <w:p w:rsidR="00951710" w:rsidRPr="000A3AE5" w:rsidRDefault="00951710" w:rsidP="00703B66">
      <w:pPr>
        <w:pStyle w:val="NoSpacing"/>
        <w:rPr>
          <w:rFonts w:ascii="Arial" w:hAnsi="Arial" w:cs="Arial"/>
        </w:rPr>
      </w:pPr>
      <w:r w:rsidRPr="000A3AE5">
        <w:rPr>
          <w:rFonts w:ascii="Arial" w:hAnsi="Arial" w:cs="Arial"/>
        </w:rPr>
        <w:t>Alle gevonden resultaten worden verwerkt per subvraag. Aan de hand van de resultaten wordt er een discussie geschreven. Hierna volgt de conclusie van het onderzoek.</w:t>
      </w:r>
    </w:p>
    <w:p w:rsidR="00DF5207" w:rsidRPr="000A3AE5" w:rsidRDefault="00DF5207" w:rsidP="00703B66">
      <w:pPr>
        <w:pStyle w:val="NoSpacing"/>
        <w:rPr>
          <w:rFonts w:ascii="Arial" w:hAnsi="Arial" w:cs="Arial"/>
        </w:rPr>
      </w:pPr>
    </w:p>
    <w:p w:rsidR="00E42435" w:rsidRPr="000A3AE5" w:rsidRDefault="00E42435" w:rsidP="00703B66">
      <w:pPr>
        <w:rPr>
          <w:rFonts w:ascii="Arial" w:hAnsi="Arial" w:cs="Arial"/>
          <w:b/>
        </w:rPr>
      </w:pPr>
      <w:r w:rsidRPr="000A3AE5">
        <w:rPr>
          <w:rFonts w:ascii="Arial" w:hAnsi="Arial" w:cs="Arial"/>
          <w:b/>
        </w:rPr>
        <w:br w:type="page"/>
      </w:r>
    </w:p>
    <w:p w:rsidR="001C5A24" w:rsidRDefault="0062126B" w:rsidP="00703B66">
      <w:pPr>
        <w:pStyle w:val="NoSpacing"/>
        <w:rPr>
          <w:rFonts w:ascii="Arial" w:hAnsi="Arial" w:cs="Arial"/>
          <w:b/>
        </w:rPr>
      </w:pPr>
      <w:r w:rsidRPr="000A3AE5">
        <w:rPr>
          <w:rFonts w:ascii="Arial" w:hAnsi="Arial" w:cs="Arial"/>
          <w:b/>
        </w:rPr>
        <w:lastRenderedPageBreak/>
        <w:t xml:space="preserve">1.1.  </w:t>
      </w:r>
      <w:r w:rsidR="00DF5207" w:rsidRPr="000A3AE5">
        <w:rPr>
          <w:rFonts w:ascii="Arial" w:hAnsi="Arial" w:cs="Arial"/>
          <w:b/>
        </w:rPr>
        <w:t>Materiaal en methoden</w:t>
      </w:r>
    </w:p>
    <w:p w:rsidR="002C2197" w:rsidRPr="001C5A24" w:rsidRDefault="001C5A24" w:rsidP="00703B66">
      <w:pPr>
        <w:pStyle w:val="NoSpacing"/>
        <w:rPr>
          <w:rFonts w:ascii="Arial" w:hAnsi="Arial" w:cs="Arial"/>
          <w:b/>
        </w:rPr>
      </w:pPr>
      <w:r w:rsidRPr="001C5A24">
        <w:rPr>
          <w:rFonts w:ascii="Arial" w:hAnsi="Arial" w:cs="Arial"/>
        </w:rPr>
        <w:t>Dit</w:t>
      </w:r>
      <w:r w:rsidR="002C2197" w:rsidRPr="001C5A24">
        <w:rPr>
          <w:rFonts w:ascii="Arial" w:hAnsi="Arial" w:cs="Arial"/>
        </w:rPr>
        <w:t xml:space="preserve"> </w:t>
      </w:r>
      <w:r w:rsidR="00D7261F" w:rsidRPr="000A3AE5">
        <w:rPr>
          <w:rFonts w:ascii="Arial" w:hAnsi="Arial" w:cs="Arial"/>
        </w:rPr>
        <w:t>literatuur</w:t>
      </w:r>
      <w:r w:rsidR="002C2197" w:rsidRPr="000A3AE5">
        <w:rPr>
          <w:rFonts w:ascii="Arial" w:hAnsi="Arial" w:cs="Arial"/>
        </w:rPr>
        <w:t xml:space="preserve">onderzoek </w:t>
      </w:r>
      <w:r>
        <w:rPr>
          <w:rFonts w:ascii="Arial" w:hAnsi="Arial" w:cs="Arial"/>
        </w:rPr>
        <w:t xml:space="preserve">is </w:t>
      </w:r>
      <w:r w:rsidR="00B70F53" w:rsidRPr="000A3AE5">
        <w:rPr>
          <w:rFonts w:ascii="Arial" w:hAnsi="Arial" w:cs="Arial"/>
        </w:rPr>
        <w:t xml:space="preserve">opgezet </w:t>
      </w:r>
      <w:r w:rsidR="002C2197" w:rsidRPr="000A3AE5">
        <w:rPr>
          <w:rFonts w:ascii="Arial" w:hAnsi="Arial" w:cs="Arial"/>
        </w:rPr>
        <w:t>me</w:t>
      </w:r>
      <w:r w:rsidR="0034379A" w:rsidRPr="000A3AE5">
        <w:rPr>
          <w:rFonts w:ascii="Arial" w:hAnsi="Arial" w:cs="Arial"/>
        </w:rPr>
        <w:t>t analyse over bestaand materiaal</w:t>
      </w:r>
      <w:r w:rsidR="002C2197" w:rsidRPr="000A3AE5">
        <w:rPr>
          <w:rFonts w:ascii="Arial" w:hAnsi="Arial" w:cs="Arial"/>
        </w:rPr>
        <w:t>. Voor het vinden van wetenschappelijk</w:t>
      </w:r>
      <w:r>
        <w:rPr>
          <w:rFonts w:ascii="Arial" w:hAnsi="Arial" w:cs="Arial"/>
        </w:rPr>
        <w:t xml:space="preserve">e literatuur </w:t>
      </w:r>
      <w:r w:rsidR="0034379A" w:rsidRPr="000A3AE5">
        <w:rPr>
          <w:rFonts w:ascii="Arial" w:hAnsi="Arial" w:cs="Arial"/>
        </w:rPr>
        <w:t xml:space="preserve">is </w:t>
      </w:r>
      <w:r w:rsidR="002C2197" w:rsidRPr="000A3AE5">
        <w:rPr>
          <w:rFonts w:ascii="Arial" w:hAnsi="Arial" w:cs="Arial"/>
        </w:rPr>
        <w:t>gebruik gemaakt van de volgende databanken:</w:t>
      </w:r>
    </w:p>
    <w:p w:rsidR="002C2197" w:rsidRPr="000A3AE5" w:rsidRDefault="002C2197" w:rsidP="00703B66">
      <w:pPr>
        <w:pStyle w:val="NoSpacing"/>
        <w:numPr>
          <w:ilvl w:val="0"/>
          <w:numId w:val="5"/>
        </w:numPr>
        <w:rPr>
          <w:rFonts w:ascii="Arial" w:hAnsi="Arial" w:cs="Arial"/>
        </w:rPr>
      </w:pPr>
      <w:r w:rsidRPr="000A3AE5">
        <w:rPr>
          <w:rFonts w:ascii="Arial" w:hAnsi="Arial" w:cs="Arial"/>
        </w:rPr>
        <w:t>PubMed,</w:t>
      </w:r>
    </w:p>
    <w:p w:rsidR="002C2197" w:rsidRPr="000A3AE5" w:rsidRDefault="002C2197" w:rsidP="00703B66">
      <w:pPr>
        <w:pStyle w:val="NoSpacing"/>
        <w:numPr>
          <w:ilvl w:val="0"/>
          <w:numId w:val="5"/>
        </w:numPr>
        <w:rPr>
          <w:rFonts w:ascii="Arial" w:hAnsi="Arial" w:cs="Arial"/>
        </w:rPr>
      </w:pPr>
      <w:r w:rsidRPr="000A3AE5">
        <w:rPr>
          <w:rFonts w:ascii="Arial" w:hAnsi="Arial" w:cs="Arial"/>
        </w:rPr>
        <w:t>Medline,</w:t>
      </w:r>
    </w:p>
    <w:p w:rsidR="002C2197" w:rsidRPr="000A3AE5" w:rsidRDefault="002C2197" w:rsidP="00703B66">
      <w:pPr>
        <w:pStyle w:val="NoSpacing"/>
        <w:numPr>
          <w:ilvl w:val="0"/>
          <w:numId w:val="5"/>
        </w:numPr>
        <w:rPr>
          <w:rFonts w:ascii="Arial" w:hAnsi="Arial" w:cs="Arial"/>
        </w:rPr>
      </w:pPr>
      <w:r w:rsidRPr="000A3AE5">
        <w:rPr>
          <w:rFonts w:ascii="Arial" w:hAnsi="Arial" w:cs="Arial"/>
        </w:rPr>
        <w:t>Cochrane Libery,</w:t>
      </w:r>
    </w:p>
    <w:p w:rsidR="002C2197" w:rsidRPr="000A3AE5" w:rsidRDefault="002C2197" w:rsidP="00703B66">
      <w:pPr>
        <w:pStyle w:val="NoSpacing"/>
        <w:numPr>
          <w:ilvl w:val="0"/>
          <w:numId w:val="5"/>
        </w:numPr>
        <w:rPr>
          <w:rFonts w:ascii="Arial" w:hAnsi="Arial" w:cs="Arial"/>
        </w:rPr>
      </w:pPr>
      <w:r w:rsidRPr="000A3AE5">
        <w:rPr>
          <w:rFonts w:ascii="Arial" w:hAnsi="Arial" w:cs="Arial"/>
        </w:rPr>
        <w:t xml:space="preserve">CINAHL, </w:t>
      </w:r>
    </w:p>
    <w:p w:rsidR="002C2197" w:rsidRPr="000A3AE5" w:rsidRDefault="002C2197" w:rsidP="00703B66">
      <w:pPr>
        <w:pStyle w:val="NoSpacing"/>
        <w:numPr>
          <w:ilvl w:val="0"/>
          <w:numId w:val="5"/>
        </w:numPr>
        <w:rPr>
          <w:rFonts w:ascii="Arial" w:hAnsi="Arial" w:cs="Arial"/>
        </w:rPr>
      </w:pPr>
      <w:r w:rsidRPr="000A3AE5">
        <w:rPr>
          <w:rFonts w:ascii="Arial" w:hAnsi="Arial" w:cs="Arial"/>
        </w:rPr>
        <w:t>Google sc</w:t>
      </w:r>
      <w:r w:rsidR="00E41868" w:rsidRPr="000A3AE5">
        <w:rPr>
          <w:rFonts w:ascii="Arial" w:hAnsi="Arial" w:cs="Arial"/>
        </w:rPr>
        <w:t>h</w:t>
      </w:r>
      <w:r w:rsidRPr="000A3AE5">
        <w:rPr>
          <w:rFonts w:ascii="Arial" w:hAnsi="Arial" w:cs="Arial"/>
        </w:rPr>
        <w:t xml:space="preserve">olar, </w:t>
      </w:r>
    </w:p>
    <w:p w:rsidR="002C2197" w:rsidRPr="000A3AE5" w:rsidRDefault="007C6842" w:rsidP="00703B66">
      <w:pPr>
        <w:pStyle w:val="NoSpacing"/>
        <w:numPr>
          <w:ilvl w:val="0"/>
          <w:numId w:val="5"/>
        </w:numPr>
        <w:rPr>
          <w:rFonts w:ascii="Arial" w:hAnsi="Arial" w:cs="Arial"/>
        </w:rPr>
      </w:pPr>
      <w:r w:rsidRPr="000A3AE5">
        <w:rPr>
          <w:rFonts w:ascii="Arial" w:hAnsi="Arial" w:cs="Arial"/>
        </w:rPr>
        <w:t>Medische b</w:t>
      </w:r>
      <w:r w:rsidR="002C2197" w:rsidRPr="000A3AE5">
        <w:rPr>
          <w:rFonts w:ascii="Arial" w:hAnsi="Arial" w:cs="Arial"/>
        </w:rPr>
        <w:t>oeken en internetsites.</w:t>
      </w:r>
    </w:p>
    <w:p w:rsidR="002C2197" w:rsidRPr="000A3AE5" w:rsidRDefault="002C2197" w:rsidP="00703B66">
      <w:pPr>
        <w:pStyle w:val="NoSpacing"/>
        <w:ind w:left="720"/>
        <w:rPr>
          <w:rFonts w:ascii="Arial" w:hAnsi="Arial" w:cs="Arial"/>
        </w:rPr>
      </w:pPr>
    </w:p>
    <w:p w:rsidR="002C2197" w:rsidRPr="000A3AE5" w:rsidRDefault="002C2197" w:rsidP="00703B66">
      <w:pPr>
        <w:pStyle w:val="NoSpacing"/>
        <w:rPr>
          <w:rFonts w:ascii="Arial" w:hAnsi="Arial" w:cs="Arial"/>
        </w:rPr>
      </w:pPr>
      <w:r w:rsidRPr="000A3AE5">
        <w:rPr>
          <w:rFonts w:ascii="Arial" w:hAnsi="Arial" w:cs="Arial"/>
        </w:rPr>
        <w:t xml:space="preserve">Tijdens de literatuurverzameling </w:t>
      </w:r>
      <w:r w:rsidR="00D7261F" w:rsidRPr="000A3AE5">
        <w:rPr>
          <w:rFonts w:ascii="Arial" w:hAnsi="Arial" w:cs="Arial"/>
        </w:rPr>
        <w:t xml:space="preserve">zijn </w:t>
      </w:r>
      <w:r w:rsidR="00CB5E65" w:rsidRPr="000A3AE5">
        <w:rPr>
          <w:rFonts w:ascii="Arial" w:hAnsi="Arial" w:cs="Arial"/>
        </w:rPr>
        <w:t>verschillende zoekter</w:t>
      </w:r>
      <w:r w:rsidR="0034379A" w:rsidRPr="000A3AE5">
        <w:rPr>
          <w:rFonts w:ascii="Arial" w:hAnsi="Arial" w:cs="Arial"/>
        </w:rPr>
        <w:t xml:space="preserve">men gebruikt: honing, wonden, brandwonden, therapie, </w:t>
      </w:r>
      <w:r w:rsidR="00DF2A78" w:rsidRPr="000A3AE5">
        <w:rPr>
          <w:rFonts w:ascii="Arial" w:hAnsi="Arial" w:cs="Arial"/>
        </w:rPr>
        <w:t>management.</w:t>
      </w:r>
      <w:r w:rsidR="0034379A" w:rsidRPr="000A3AE5">
        <w:rPr>
          <w:rFonts w:ascii="Arial" w:hAnsi="Arial" w:cs="Arial"/>
        </w:rPr>
        <w:t xml:space="preserve"> Deze zoektermen zijn zowel afzonderlijk </w:t>
      </w:r>
      <w:r w:rsidR="005E562F" w:rsidRPr="000A3AE5">
        <w:rPr>
          <w:rFonts w:ascii="Arial" w:hAnsi="Arial" w:cs="Arial"/>
        </w:rPr>
        <w:t xml:space="preserve">als </w:t>
      </w:r>
      <w:r w:rsidR="00CB5E65" w:rsidRPr="000A3AE5">
        <w:rPr>
          <w:rFonts w:ascii="Arial" w:hAnsi="Arial" w:cs="Arial"/>
        </w:rPr>
        <w:t>gekoppeld ingevoerd</w:t>
      </w:r>
      <w:r w:rsidRPr="000A3AE5">
        <w:rPr>
          <w:rFonts w:ascii="Arial" w:hAnsi="Arial" w:cs="Arial"/>
        </w:rPr>
        <w:t>. Voor het vinden van de juiste info</w:t>
      </w:r>
      <w:r w:rsidR="0034379A" w:rsidRPr="000A3AE5">
        <w:rPr>
          <w:rFonts w:ascii="Arial" w:hAnsi="Arial" w:cs="Arial"/>
        </w:rPr>
        <w:t xml:space="preserve">rmatie zijn er </w:t>
      </w:r>
      <w:r w:rsidR="007C6842" w:rsidRPr="000A3AE5">
        <w:rPr>
          <w:rFonts w:ascii="Arial" w:hAnsi="Arial" w:cs="Arial"/>
        </w:rPr>
        <w:t xml:space="preserve">begrenzingen </w:t>
      </w:r>
      <w:r w:rsidR="0034379A" w:rsidRPr="000A3AE5">
        <w:rPr>
          <w:rFonts w:ascii="Arial" w:hAnsi="Arial" w:cs="Arial"/>
        </w:rPr>
        <w:t xml:space="preserve">aan de zoektermen </w:t>
      </w:r>
      <w:r w:rsidRPr="000A3AE5">
        <w:rPr>
          <w:rFonts w:ascii="Arial" w:hAnsi="Arial" w:cs="Arial"/>
        </w:rPr>
        <w:t xml:space="preserve">toegevoegd. Er is voornamelijk gezocht op publicaties </w:t>
      </w:r>
      <w:r w:rsidR="005E562F" w:rsidRPr="000A3AE5">
        <w:rPr>
          <w:rFonts w:ascii="Arial" w:hAnsi="Arial" w:cs="Arial"/>
        </w:rPr>
        <w:t xml:space="preserve">die niet ouder </w:t>
      </w:r>
      <w:r w:rsidR="00CB5E65" w:rsidRPr="000A3AE5">
        <w:rPr>
          <w:rFonts w:ascii="Arial" w:hAnsi="Arial" w:cs="Arial"/>
        </w:rPr>
        <w:t xml:space="preserve">zijn </w:t>
      </w:r>
      <w:r w:rsidR="00D7261F" w:rsidRPr="000A3AE5">
        <w:rPr>
          <w:rFonts w:ascii="Arial" w:hAnsi="Arial" w:cs="Arial"/>
        </w:rPr>
        <w:t xml:space="preserve">dan </w:t>
      </w:r>
      <w:r w:rsidR="00B70F53" w:rsidRPr="000A3AE5">
        <w:rPr>
          <w:rFonts w:ascii="Arial" w:hAnsi="Arial" w:cs="Arial"/>
        </w:rPr>
        <w:t xml:space="preserve">vijf </w:t>
      </w:r>
      <w:r w:rsidR="005E562F" w:rsidRPr="000A3AE5">
        <w:rPr>
          <w:rFonts w:ascii="Arial" w:hAnsi="Arial" w:cs="Arial"/>
        </w:rPr>
        <w:t xml:space="preserve"> jaar. </w:t>
      </w:r>
      <w:r w:rsidR="00D7261F" w:rsidRPr="000A3AE5">
        <w:rPr>
          <w:rFonts w:ascii="Arial" w:hAnsi="Arial" w:cs="Arial"/>
        </w:rPr>
        <w:t xml:space="preserve">Hiermee willen wij voorkomen </w:t>
      </w:r>
      <w:r w:rsidR="001A124F" w:rsidRPr="000A3AE5">
        <w:rPr>
          <w:rFonts w:ascii="Arial" w:hAnsi="Arial" w:cs="Arial"/>
        </w:rPr>
        <w:t>dat ons</w:t>
      </w:r>
      <w:r w:rsidR="005E562F" w:rsidRPr="000A3AE5">
        <w:rPr>
          <w:rFonts w:ascii="Arial" w:hAnsi="Arial" w:cs="Arial"/>
        </w:rPr>
        <w:t xml:space="preserve"> onderzoek gebaseerd wordt op gedateerd materiaal. </w:t>
      </w:r>
      <w:r w:rsidR="001C5A24">
        <w:rPr>
          <w:rFonts w:ascii="Arial" w:hAnsi="Arial" w:cs="Arial"/>
        </w:rPr>
        <w:t>Alleen o</w:t>
      </w:r>
      <w:r w:rsidR="00BE064C" w:rsidRPr="000A3AE5">
        <w:rPr>
          <w:rFonts w:ascii="Arial" w:hAnsi="Arial" w:cs="Arial"/>
        </w:rPr>
        <w:t>nderzoe</w:t>
      </w:r>
      <w:r w:rsidR="00B70F53" w:rsidRPr="000A3AE5">
        <w:rPr>
          <w:rFonts w:ascii="Arial" w:hAnsi="Arial" w:cs="Arial"/>
        </w:rPr>
        <w:t xml:space="preserve">ken die </w:t>
      </w:r>
      <w:r w:rsidR="00924487">
        <w:rPr>
          <w:rFonts w:ascii="Arial" w:hAnsi="Arial" w:cs="Arial"/>
        </w:rPr>
        <w:t>als ‘full tex</w:t>
      </w:r>
      <w:r w:rsidR="00B70F53" w:rsidRPr="000A3AE5">
        <w:rPr>
          <w:rFonts w:ascii="Arial" w:hAnsi="Arial" w:cs="Arial"/>
        </w:rPr>
        <w:t>t</w:t>
      </w:r>
      <w:r w:rsidR="00BE064C" w:rsidRPr="000A3AE5">
        <w:rPr>
          <w:rFonts w:ascii="Arial" w:hAnsi="Arial" w:cs="Arial"/>
        </w:rPr>
        <w:t>’</w:t>
      </w:r>
      <w:r w:rsidR="00B70F53" w:rsidRPr="000A3AE5">
        <w:rPr>
          <w:rFonts w:ascii="Arial" w:hAnsi="Arial" w:cs="Arial"/>
        </w:rPr>
        <w:t xml:space="preserve"> te verkrijgen waren</w:t>
      </w:r>
      <w:r w:rsidR="00BE064C" w:rsidRPr="000A3AE5">
        <w:rPr>
          <w:rFonts w:ascii="Arial" w:hAnsi="Arial" w:cs="Arial"/>
        </w:rPr>
        <w:t>,</w:t>
      </w:r>
      <w:r w:rsidR="00B70F53" w:rsidRPr="000A3AE5">
        <w:rPr>
          <w:rFonts w:ascii="Arial" w:hAnsi="Arial" w:cs="Arial"/>
        </w:rPr>
        <w:t xml:space="preserve"> zijn </w:t>
      </w:r>
      <w:r w:rsidR="00BE064C" w:rsidRPr="000A3AE5">
        <w:rPr>
          <w:rFonts w:ascii="Arial" w:hAnsi="Arial" w:cs="Arial"/>
        </w:rPr>
        <w:t xml:space="preserve">in dit rapport gebruikt. </w:t>
      </w:r>
      <w:r w:rsidR="005E562F" w:rsidRPr="000A3AE5">
        <w:rPr>
          <w:rFonts w:ascii="Arial" w:hAnsi="Arial" w:cs="Arial"/>
        </w:rPr>
        <w:t xml:space="preserve">Hierdoor </w:t>
      </w:r>
      <w:r w:rsidR="00BE064C" w:rsidRPr="000A3AE5">
        <w:rPr>
          <w:rFonts w:ascii="Arial" w:hAnsi="Arial" w:cs="Arial"/>
        </w:rPr>
        <w:t>wordt</w:t>
      </w:r>
      <w:r w:rsidR="005E562F" w:rsidRPr="000A3AE5">
        <w:rPr>
          <w:rFonts w:ascii="Arial" w:hAnsi="Arial" w:cs="Arial"/>
        </w:rPr>
        <w:t xml:space="preserve"> geen informatie van het</w:t>
      </w:r>
      <w:r w:rsidR="005C4D83" w:rsidRPr="000A3AE5">
        <w:rPr>
          <w:rFonts w:ascii="Arial" w:hAnsi="Arial" w:cs="Arial"/>
        </w:rPr>
        <w:t xml:space="preserve"> onderzoek over het hoofd </w:t>
      </w:r>
      <w:r w:rsidR="00BE064C" w:rsidRPr="000A3AE5">
        <w:rPr>
          <w:rFonts w:ascii="Arial" w:hAnsi="Arial" w:cs="Arial"/>
        </w:rPr>
        <w:t>ge</w:t>
      </w:r>
      <w:r w:rsidR="005C4D83" w:rsidRPr="000A3AE5">
        <w:rPr>
          <w:rFonts w:ascii="Arial" w:hAnsi="Arial" w:cs="Arial"/>
        </w:rPr>
        <w:t>zien en alle informatie objectief beoorde</w:t>
      </w:r>
      <w:r w:rsidR="00BE064C" w:rsidRPr="000A3AE5">
        <w:rPr>
          <w:rFonts w:ascii="Arial" w:hAnsi="Arial" w:cs="Arial"/>
        </w:rPr>
        <w:t>eld</w:t>
      </w:r>
      <w:r w:rsidR="005C4D83" w:rsidRPr="000A3AE5">
        <w:rPr>
          <w:rFonts w:ascii="Arial" w:hAnsi="Arial" w:cs="Arial"/>
        </w:rPr>
        <w:t>.</w:t>
      </w:r>
      <w:r w:rsidR="00924487">
        <w:rPr>
          <w:rFonts w:ascii="Arial" w:hAnsi="Arial" w:cs="Arial"/>
        </w:rPr>
        <w:t xml:space="preserve"> </w:t>
      </w:r>
      <w:r w:rsidR="00CB5E65" w:rsidRPr="000A3AE5">
        <w:rPr>
          <w:rFonts w:ascii="Arial" w:hAnsi="Arial" w:cs="Arial"/>
        </w:rPr>
        <w:t xml:space="preserve">Bij </w:t>
      </w:r>
      <w:r w:rsidR="001A124F" w:rsidRPr="000A3AE5">
        <w:rPr>
          <w:rFonts w:ascii="Arial" w:hAnsi="Arial" w:cs="Arial"/>
        </w:rPr>
        <w:t xml:space="preserve">gevonden </w:t>
      </w:r>
      <w:r w:rsidR="00CB5E65" w:rsidRPr="000A3AE5">
        <w:rPr>
          <w:rFonts w:ascii="Arial" w:hAnsi="Arial" w:cs="Arial"/>
        </w:rPr>
        <w:t>revie</w:t>
      </w:r>
      <w:r w:rsidR="005E562F" w:rsidRPr="000A3AE5">
        <w:rPr>
          <w:rFonts w:ascii="Arial" w:hAnsi="Arial" w:cs="Arial"/>
        </w:rPr>
        <w:t xml:space="preserve">ws </w:t>
      </w:r>
      <w:r w:rsidR="001A124F" w:rsidRPr="000A3AE5">
        <w:rPr>
          <w:rFonts w:ascii="Arial" w:hAnsi="Arial" w:cs="Arial"/>
        </w:rPr>
        <w:t xml:space="preserve">is </w:t>
      </w:r>
      <w:r w:rsidR="005E562F" w:rsidRPr="000A3AE5">
        <w:rPr>
          <w:rFonts w:ascii="Arial" w:hAnsi="Arial" w:cs="Arial"/>
        </w:rPr>
        <w:t xml:space="preserve">gekeken op welke bronnen ze zijn gebaseerd. </w:t>
      </w:r>
      <w:r w:rsidR="00DF2A78" w:rsidRPr="000A3AE5">
        <w:rPr>
          <w:rFonts w:ascii="Arial" w:hAnsi="Arial" w:cs="Arial"/>
        </w:rPr>
        <w:t xml:space="preserve">Hierbij is gekeken naar de betrouwbaarheid, het aantal en de datum van de bronnen. </w:t>
      </w:r>
      <w:r w:rsidR="005E562F" w:rsidRPr="000A3AE5">
        <w:rPr>
          <w:rFonts w:ascii="Arial" w:hAnsi="Arial" w:cs="Arial"/>
        </w:rPr>
        <w:t xml:space="preserve">Bij </w:t>
      </w:r>
      <w:r w:rsidR="00DF2A78" w:rsidRPr="000A3AE5">
        <w:rPr>
          <w:rFonts w:ascii="Arial" w:hAnsi="Arial" w:cs="Arial"/>
        </w:rPr>
        <w:t>ander</w:t>
      </w:r>
      <w:r w:rsidR="005E562F" w:rsidRPr="000A3AE5">
        <w:rPr>
          <w:rFonts w:ascii="Arial" w:hAnsi="Arial" w:cs="Arial"/>
        </w:rPr>
        <w:t xml:space="preserve"> </w:t>
      </w:r>
      <w:r w:rsidRPr="000A3AE5">
        <w:rPr>
          <w:rFonts w:ascii="Arial" w:hAnsi="Arial" w:cs="Arial"/>
        </w:rPr>
        <w:t>type onderzoek is gekeken naar de methoden, de hoeveelheid aan testen, de proef</w:t>
      </w:r>
      <w:r w:rsidR="005E562F" w:rsidRPr="000A3AE5">
        <w:rPr>
          <w:rFonts w:ascii="Arial" w:hAnsi="Arial" w:cs="Arial"/>
        </w:rPr>
        <w:t xml:space="preserve">personen en met welke andere bronnen </w:t>
      </w:r>
      <w:r w:rsidRPr="000A3AE5">
        <w:rPr>
          <w:rFonts w:ascii="Arial" w:hAnsi="Arial" w:cs="Arial"/>
        </w:rPr>
        <w:t xml:space="preserve">ze zijn onderbouwd. </w:t>
      </w:r>
      <w:r w:rsidR="00CB5E65" w:rsidRPr="000A3AE5">
        <w:rPr>
          <w:rFonts w:ascii="Arial" w:hAnsi="Arial" w:cs="Arial"/>
        </w:rPr>
        <w:t>Alle gebruikte lite</w:t>
      </w:r>
      <w:r w:rsidR="005E562F" w:rsidRPr="000A3AE5">
        <w:rPr>
          <w:rFonts w:ascii="Arial" w:hAnsi="Arial" w:cs="Arial"/>
        </w:rPr>
        <w:t>ratuur is volgens de</w:t>
      </w:r>
      <w:r w:rsidRPr="000A3AE5">
        <w:rPr>
          <w:rFonts w:ascii="Arial" w:hAnsi="Arial" w:cs="Arial"/>
        </w:rPr>
        <w:t xml:space="preserve"> APA-richtlijnen opgesteld in een literatuurlijst.</w:t>
      </w:r>
    </w:p>
    <w:p w:rsidR="003E7A60" w:rsidRPr="000A3AE5" w:rsidRDefault="003E7A60" w:rsidP="00703B66">
      <w:pPr>
        <w:pStyle w:val="NoSpacing"/>
        <w:rPr>
          <w:rFonts w:ascii="Arial" w:hAnsi="Arial" w:cs="Arial"/>
        </w:rPr>
      </w:pPr>
    </w:p>
    <w:p w:rsidR="006E6F93" w:rsidRPr="000A3AE5" w:rsidRDefault="006E6F93" w:rsidP="00703B66">
      <w:pPr>
        <w:pStyle w:val="NoSpacing"/>
        <w:rPr>
          <w:rFonts w:ascii="Arial" w:hAnsi="Arial" w:cs="Arial"/>
          <w:b/>
        </w:rPr>
      </w:pPr>
    </w:p>
    <w:p w:rsidR="003E7A60" w:rsidRPr="000A3AE5" w:rsidRDefault="0062126B" w:rsidP="00703B66">
      <w:pPr>
        <w:pStyle w:val="NoSpacing"/>
        <w:rPr>
          <w:rFonts w:ascii="Arial" w:hAnsi="Arial" w:cs="Arial"/>
          <w:b/>
        </w:rPr>
      </w:pPr>
      <w:r w:rsidRPr="000A3AE5">
        <w:rPr>
          <w:rFonts w:ascii="Arial" w:hAnsi="Arial" w:cs="Arial"/>
          <w:b/>
        </w:rPr>
        <w:t xml:space="preserve">1.2.  </w:t>
      </w:r>
      <w:r w:rsidR="006E6F93" w:rsidRPr="000A3AE5">
        <w:rPr>
          <w:rFonts w:ascii="Arial" w:hAnsi="Arial" w:cs="Arial"/>
          <w:b/>
        </w:rPr>
        <w:t>Definiëring begrippen</w:t>
      </w:r>
    </w:p>
    <w:p w:rsidR="006E6F93" w:rsidRPr="000A3AE5" w:rsidRDefault="006E6F93" w:rsidP="00703B66">
      <w:pPr>
        <w:pStyle w:val="NoSpacing"/>
        <w:rPr>
          <w:rFonts w:ascii="Arial" w:hAnsi="Arial" w:cs="Arial"/>
        </w:rPr>
      </w:pPr>
      <w:r w:rsidRPr="000A3AE5">
        <w:rPr>
          <w:rFonts w:ascii="Arial" w:hAnsi="Arial" w:cs="Arial"/>
        </w:rPr>
        <w:t xml:space="preserve">In de onderzoeksvraag </w:t>
      </w:r>
      <w:r w:rsidR="001A124F" w:rsidRPr="000A3AE5">
        <w:rPr>
          <w:rFonts w:ascii="Arial" w:hAnsi="Arial" w:cs="Arial"/>
        </w:rPr>
        <w:t xml:space="preserve">komen begrippen </w:t>
      </w:r>
      <w:r w:rsidR="00A04451" w:rsidRPr="000A3AE5">
        <w:rPr>
          <w:rFonts w:ascii="Arial" w:hAnsi="Arial" w:cs="Arial"/>
        </w:rPr>
        <w:t>honing</w:t>
      </w:r>
      <w:r w:rsidRPr="000A3AE5">
        <w:rPr>
          <w:rFonts w:ascii="Arial" w:hAnsi="Arial" w:cs="Arial"/>
        </w:rPr>
        <w:t xml:space="preserve"> en tweedegraads </w:t>
      </w:r>
      <w:r w:rsidR="007C6842" w:rsidRPr="000A3AE5">
        <w:rPr>
          <w:rFonts w:ascii="Arial" w:hAnsi="Arial" w:cs="Arial"/>
        </w:rPr>
        <w:t xml:space="preserve">oppervlakkige </w:t>
      </w:r>
      <w:r w:rsidRPr="000A3AE5">
        <w:rPr>
          <w:rFonts w:ascii="Arial" w:hAnsi="Arial" w:cs="Arial"/>
        </w:rPr>
        <w:t>brandwonden</w:t>
      </w:r>
      <w:r w:rsidR="001A124F" w:rsidRPr="000A3AE5">
        <w:rPr>
          <w:rFonts w:ascii="Arial" w:hAnsi="Arial" w:cs="Arial"/>
        </w:rPr>
        <w:t xml:space="preserve"> naar voren. </w:t>
      </w:r>
      <w:r w:rsidRPr="000A3AE5">
        <w:rPr>
          <w:rFonts w:ascii="Arial" w:hAnsi="Arial" w:cs="Arial"/>
        </w:rPr>
        <w:t xml:space="preserve">Om ervoor te zorgen dat het rapport correct </w:t>
      </w:r>
      <w:r w:rsidR="007C6842" w:rsidRPr="000A3AE5">
        <w:rPr>
          <w:rFonts w:ascii="Arial" w:hAnsi="Arial" w:cs="Arial"/>
        </w:rPr>
        <w:t>geïnterprete</w:t>
      </w:r>
      <w:r w:rsidR="001A124F" w:rsidRPr="000A3AE5">
        <w:rPr>
          <w:rFonts w:ascii="Arial" w:hAnsi="Arial" w:cs="Arial"/>
        </w:rPr>
        <w:t xml:space="preserve">erd </w:t>
      </w:r>
      <w:r w:rsidRPr="000A3AE5">
        <w:rPr>
          <w:rFonts w:ascii="Arial" w:hAnsi="Arial" w:cs="Arial"/>
        </w:rPr>
        <w:t xml:space="preserve">wordt, worden deze begrippen in onderstaande tekst beschreven. </w:t>
      </w:r>
    </w:p>
    <w:p w:rsidR="006E6F93" w:rsidRPr="000A3AE5" w:rsidRDefault="006E6F93" w:rsidP="00703B66">
      <w:pPr>
        <w:pStyle w:val="NoSpacing"/>
        <w:rPr>
          <w:rFonts w:ascii="Arial" w:hAnsi="Arial" w:cs="Arial"/>
        </w:rPr>
      </w:pPr>
    </w:p>
    <w:p w:rsidR="006E6F93" w:rsidRPr="000A3AE5" w:rsidRDefault="00A04451" w:rsidP="00703B66">
      <w:pPr>
        <w:pStyle w:val="NoSpacing"/>
        <w:rPr>
          <w:rFonts w:ascii="Arial" w:hAnsi="Arial" w:cs="Arial"/>
          <w:u w:val="single"/>
        </w:rPr>
      </w:pPr>
      <w:r w:rsidRPr="000A3AE5">
        <w:rPr>
          <w:rFonts w:ascii="Arial" w:hAnsi="Arial" w:cs="Arial"/>
          <w:u w:val="single"/>
        </w:rPr>
        <w:t>Honing</w:t>
      </w:r>
    </w:p>
    <w:p w:rsidR="001C5A24" w:rsidRDefault="006E6F93" w:rsidP="00703B66">
      <w:pPr>
        <w:pStyle w:val="NoSpacing"/>
        <w:rPr>
          <w:rFonts w:ascii="Arial" w:hAnsi="Arial" w:cs="Arial"/>
        </w:rPr>
      </w:pPr>
      <w:r w:rsidRPr="000A3AE5">
        <w:rPr>
          <w:rFonts w:ascii="Arial" w:hAnsi="Arial" w:cs="Arial"/>
        </w:rPr>
        <w:t>Ho</w:t>
      </w:r>
      <w:r w:rsidR="007507D9" w:rsidRPr="000A3AE5">
        <w:rPr>
          <w:rFonts w:ascii="Arial" w:hAnsi="Arial" w:cs="Arial"/>
        </w:rPr>
        <w:t xml:space="preserve">ning is een natuurlijk product, dat verkregen wordt door honingbijen uit nectar. Soms kan honing sporen bevatten, die schadelijk kunnen zijn voor de mens. </w:t>
      </w:r>
      <w:r w:rsidRPr="000A3AE5">
        <w:rPr>
          <w:rFonts w:ascii="Arial" w:hAnsi="Arial" w:cs="Arial"/>
        </w:rPr>
        <w:t>Zoals de Clostridium bo</w:t>
      </w:r>
      <w:r w:rsidR="001A124F" w:rsidRPr="000A3AE5">
        <w:rPr>
          <w:rFonts w:ascii="Arial" w:hAnsi="Arial" w:cs="Arial"/>
        </w:rPr>
        <w:t>tulinum sporen. D</w:t>
      </w:r>
      <w:r w:rsidRPr="000A3AE5">
        <w:rPr>
          <w:rFonts w:ascii="Arial" w:hAnsi="Arial" w:cs="Arial"/>
        </w:rPr>
        <w:t>eze</w:t>
      </w:r>
      <w:r w:rsidR="001A124F" w:rsidRPr="000A3AE5">
        <w:rPr>
          <w:rFonts w:ascii="Arial" w:hAnsi="Arial" w:cs="Arial"/>
        </w:rPr>
        <w:t xml:space="preserve"> sporen</w:t>
      </w:r>
      <w:r w:rsidRPr="000A3AE5">
        <w:rPr>
          <w:rFonts w:ascii="Arial" w:hAnsi="Arial" w:cs="Arial"/>
        </w:rPr>
        <w:t xml:space="preserve"> zijn vooral voor</w:t>
      </w:r>
      <w:r w:rsidR="00E525A4" w:rsidRPr="000A3AE5">
        <w:rPr>
          <w:rFonts w:ascii="Arial" w:hAnsi="Arial" w:cs="Arial"/>
        </w:rPr>
        <w:t xml:space="preserve"> jonge kinderen erg gevaarlijk </w:t>
      </w:r>
      <w:r w:rsidRPr="003E6AED">
        <w:rPr>
          <w:rFonts w:ascii="Arial" w:hAnsi="Arial" w:cs="Arial"/>
          <w:color w:val="808080" w:themeColor="background1" w:themeShade="80"/>
        </w:rPr>
        <w:t>(Simon, 2007)</w:t>
      </w:r>
      <w:r w:rsidR="00E525A4" w:rsidRPr="000A3AE5">
        <w:rPr>
          <w:rFonts w:ascii="Arial" w:hAnsi="Arial" w:cs="Arial"/>
        </w:rPr>
        <w:t>.</w:t>
      </w:r>
      <w:r w:rsidRPr="000A3AE5">
        <w:rPr>
          <w:rFonts w:ascii="Arial" w:hAnsi="Arial" w:cs="Arial"/>
        </w:rPr>
        <w:t xml:space="preserve"> </w:t>
      </w:r>
    </w:p>
    <w:p w:rsidR="007507D9" w:rsidRPr="000A3AE5" w:rsidRDefault="007507D9" w:rsidP="00703B66">
      <w:pPr>
        <w:pStyle w:val="NoSpacing"/>
        <w:rPr>
          <w:rFonts w:ascii="Arial" w:hAnsi="Arial" w:cs="Arial"/>
        </w:rPr>
      </w:pPr>
      <w:r w:rsidRPr="000A3AE5">
        <w:rPr>
          <w:rFonts w:ascii="Arial" w:hAnsi="Arial" w:cs="Arial"/>
        </w:rPr>
        <w:t xml:space="preserve">Het is daarom van belang dat honing steriel wordt gebruikt in de wondzorg. Een methode om honing steriel te maken is het bestralen van honing </w:t>
      </w:r>
      <w:r w:rsidRPr="003E6AED">
        <w:rPr>
          <w:rFonts w:ascii="Arial" w:hAnsi="Arial" w:cs="Arial"/>
          <w:color w:val="808080" w:themeColor="background1" w:themeShade="80"/>
        </w:rPr>
        <w:t>(Simon, 2007; Tan, 2008).</w:t>
      </w:r>
      <w:r w:rsidR="005768DD">
        <w:rPr>
          <w:rFonts w:ascii="Arial" w:hAnsi="Arial" w:cs="Arial"/>
        </w:rPr>
        <w:t xml:space="preserve"> </w:t>
      </w:r>
      <w:r w:rsidRPr="000A3AE5">
        <w:rPr>
          <w:rFonts w:ascii="Arial" w:hAnsi="Arial" w:cs="Arial"/>
        </w:rPr>
        <w:t>Sinds enkele jaren bestaat er een CE</w:t>
      </w:r>
      <w:r w:rsidR="005768DD">
        <w:rPr>
          <w:rFonts w:ascii="Arial" w:hAnsi="Arial" w:cs="Arial"/>
        </w:rPr>
        <w:t>-</w:t>
      </w:r>
      <w:r w:rsidRPr="000A3AE5">
        <w:rPr>
          <w:rFonts w:ascii="Arial" w:hAnsi="Arial" w:cs="Arial"/>
        </w:rPr>
        <w:t>keurmerk voor honing. Wat inhoud dat d</w:t>
      </w:r>
      <w:r w:rsidR="001A124F" w:rsidRPr="000A3AE5">
        <w:rPr>
          <w:rFonts w:ascii="Arial" w:hAnsi="Arial" w:cs="Arial"/>
        </w:rPr>
        <w:t xml:space="preserve">e honing aan tal van eisen moet </w:t>
      </w:r>
      <w:r w:rsidRPr="000A3AE5">
        <w:rPr>
          <w:rFonts w:ascii="Arial" w:hAnsi="Arial" w:cs="Arial"/>
        </w:rPr>
        <w:t>voldoen</w:t>
      </w:r>
      <w:r w:rsidR="001A124F" w:rsidRPr="000A3AE5">
        <w:rPr>
          <w:rFonts w:ascii="Arial" w:hAnsi="Arial" w:cs="Arial"/>
        </w:rPr>
        <w:t xml:space="preserve"> </w:t>
      </w:r>
      <w:r w:rsidRPr="000A3AE5">
        <w:rPr>
          <w:rFonts w:ascii="Arial" w:hAnsi="Arial" w:cs="Arial"/>
        </w:rPr>
        <w:t xml:space="preserve">voordat het gebruikt mag worden in de wondzorg </w:t>
      </w:r>
      <w:r w:rsidRPr="003E6AED">
        <w:rPr>
          <w:rFonts w:ascii="Arial" w:hAnsi="Arial" w:cs="Arial"/>
          <w:color w:val="808080" w:themeColor="background1" w:themeShade="80"/>
        </w:rPr>
        <w:t>(Simon, 2007)</w:t>
      </w:r>
      <w:r w:rsidRPr="000A3AE5">
        <w:rPr>
          <w:rFonts w:ascii="Arial" w:hAnsi="Arial" w:cs="Arial"/>
        </w:rPr>
        <w:t>.</w:t>
      </w:r>
    </w:p>
    <w:p w:rsidR="006E6F93" w:rsidRPr="000A3AE5" w:rsidRDefault="006E6F93" w:rsidP="00703B66">
      <w:pPr>
        <w:pStyle w:val="NoSpacing"/>
        <w:rPr>
          <w:rFonts w:ascii="Arial" w:hAnsi="Arial" w:cs="Arial"/>
        </w:rPr>
      </w:pPr>
    </w:p>
    <w:p w:rsidR="006E6F93" w:rsidRPr="000A3AE5" w:rsidRDefault="006E6F93" w:rsidP="00703B66">
      <w:pPr>
        <w:pStyle w:val="NoSpacing"/>
        <w:rPr>
          <w:rFonts w:ascii="Arial" w:hAnsi="Arial" w:cs="Arial"/>
          <w:u w:val="single"/>
        </w:rPr>
      </w:pPr>
      <w:r w:rsidRPr="000A3AE5">
        <w:rPr>
          <w:rFonts w:ascii="Arial" w:hAnsi="Arial" w:cs="Arial"/>
          <w:u w:val="single"/>
        </w:rPr>
        <w:t xml:space="preserve">Tweedegraads </w:t>
      </w:r>
      <w:r w:rsidR="007C6842" w:rsidRPr="000A3AE5">
        <w:rPr>
          <w:rFonts w:ascii="Arial" w:hAnsi="Arial" w:cs="Arial"/>
          <w:u w:val="single"/>
        </w:rPr>
        <w:t xml:space="preserve">oppervlakkige </w:t>
      </w:r>
      <w:r w:rsidRPr="000A3AE5">
        <w:rPr>
          <w:rFonts w:ascii="Arial" w:hAnsi="Arial" w:cs="Arial"/>
          <w:u w:val="single"/>
        </w:rPr>
        <w:t>brandwonden</w:t>
      </w:r>
    </w:p>
    <w:p w:rsidR="001A124F" w:rsidRPr="000A3AE5" w:rsidRDefault="006E6F93" w:rsidP="00703B66">
      <w:pPr>
        <w:pStyle w:val="NoSpacing"/>
        <w:rPr>
          <w:rFonts w:ascii="Arial" w:hAnsi="Arial" w:cs="Arial"/>
        </w:rPr>
      </w:pPr>
      <w:r w:rsidRPr="000A3AE5">
        <w:rPr>
          <w:rFonts w:ascii="Arial" w:hAnsi="Arial" w:cs="Arial"/>
        </w:rPr>
        <w:t xml:space="preserve">Bij een brandwond is </w:t>
      </w:r>
      <w:r w:rsidR="001A124F" w:rsidRPr="000A3AE5">
        <w:rPr>
          <w:rFonts w:ascii="Arial" w:hAnsi="Arial" w:cs="Arial"/>
        </w:rPr>
        <w:t xml:space="preserve">er beschadiging aan </w:t>
      </w:r>
      <w:r w:rsidRPr="000A3AE5">
        <w:rPr>
          <w:rFonts w:ascii="Arial" w:hAnsi="Arial" w:cs="Arial"/>
        </w:rPr>
        <w:t>weefsel, veroorzaakt door inwerking van warmte, koude, straling of een chemische stof. De ernst van een brandwond hangt</w:t>
      </w:r>
      <w:r w:rsidR="001A124F" w:rsidRPr="000A3AE5">
        <w:rPr>
          <w:rFonts w:ascii="Arial" w:hAnsi="Arial" w:cs="Arial"/>
        </w:rPr>
        <w:t xml:space="preserve"> van verschillende factoren af:</w:t>
      </w:r>
      <w:r w:rsidRPr="000A3AE5">
        <w:rPr>
          <w:rFonts w:ascii="Arial" w:hAnsi="Arial" w:cs="Arial"/>
        </w:rPr>
        <w:t xml:space="preserve"> </w:t>
      </w:r>
    </w:p>
    <w:p w:rsidR="001A124F" w:rsidRPr="000A3AE5" w:rsidRDefault="001A124F" w:rsidP="001A124F">
      <w:pPr>
        <w:pStyle w:val="NoSpacing"/>
        <w:numPr>
          <w:ilvl w:val="0"/>
          <w:numId w:val="36"/>
        </w:numPr>
        <w:rPr>
          <w:rFonts w:ascii="Arial" w:hAnsi="Arial" w:cs="Arial"/>
        </w:rPr>
      </w:pPr>
      <w:r w:rsidRPr="000A3AE5">
        <w:rPr>
          <w:rFonts w:ascii="Arial" w:hAnsi="Arial" w:cs="Arial"/>
        </w:rPr>
        <w:t>Diepte</w:t>
      </w:r>
    </w:p>
    <w:p w:rsidR="001A124F" w:rsidRPr="000A3AE5" w:rsidRDefault="001A124F" w:rsidP="001A124F">
      <w:pPr>
        <w:pStyle w:val="NoSpacing"/>
        <w:numPr>
          <w:ilvl w:val="0"/>
          <w:numId w:val="36"/>
        </w:numPr>
        <w:rPr>
          <w:rFonts w:ascii="Arial" w:hAnsi="Arial" w:cs="Arial"/>
        </w:rPr>
      </w:pPr>
      <w:r w:rsidRPr="000A3AE5">
        <w:rPr>
          <w:rFonts w:ascii="Arial" w:hAnsi="Arial" w:cs="Arial"/>
        </w:rPr>
        <w:t>U</w:t>
      </w:r>
      <w:r w:rsidR="006E6F93" w:rsidRPr="000A3AE5">
        <w:rPr>
          <w:rFonts w:ascii="Arial" w:hAnsi="Arial" w:cs="Arial"/>
        </w:rPr>
        <w:t>itbreiding</w:t>
      </w:r>
    </w:p>
    <w:p w:rsidR="001A124F" w:rsidRPr="000A3AE5" w:rsidRDefault="001A124F" w:rsidP="001A124F">
      <w:pPr>
        <w:pStyle w:val="NoSpacing"/>
        <w:numPr>
          <w:ilvl w:val="0"/>
          <w:numId w:val="36"/>
        </w:numPr>
        <w:rPr>
          <w:rFonts w:ascii="Arial" w:hAnsi="Arial" w:cs="Arial"/>
        </w:rPr>
      </w:pPr>
      <w:r w:rsidRPr="000A3AE5">
        <w:rPr>
          <w:rFonts w:ascii="Arial" w:hAnsi="Arial" w:cs="Arial"/>
        </w:rPr>
        <w:t>L</w:t>
      </w:r>
      <w:r w:rsidR="006E6F93" w:rsidRPr="000A3AE5">
        <w:rPr>
          <w:rFonts w:ascii="Arial" w:hAnsi="Arial" w:cs="Arial"/>
        </w:rPr>
        <w:t>okalisatie</w:t>
      </w:r>
      <w:r w:rsidRPr="000A3AE5">
        <w:rPr>
          <w:rFonts w:ascii="Arial" w:hAnsi="Arial" w:cs="Arial"/>
        </w:rPr>
        <w:t xml:space="preserve"> </w:t>
      </w:r>
    </w:p>
    <w:p w:rsidR="006E6F93" w:rsidRPr="000A3AE5" w:rsidRDefault="001A124F" w:rsidP="001A124F">
      <w:pPr>
        <w:pStyle w:val="NoSpacing"/>
        <w:numPr>
          <w:ilvl w:val="0"/>
          <w:numId w:val="36"/>
        </w:numPr>
        <w:rPr>
          <w:rFonts w:ascii="Arial" w:hAnsi="Arial" w:cs="Arial"/>
        </w:rPr>
      </w:pPr>
      <w:r w:rsidRPr="000A3AE5">
        <w:rPr>
          <w:rFonts w:ascii="Arial" w:hAnsi="Arial" w:cs="Arial"/>
        </w:rPr>
        <w:t>A</w:t>
      </w:r>
      <w:r w:rsidR="006E6F93" w:rsidRPr="000A3AE5">
        <w:rPr>
          <w:rFonts w:ascii="Arial" w:hAnsi="Arial" w:cs="Arial"/>
        </w:rPr>
        <w:t>lgemene afweer</w:t>
      </w:r>
    </w:p>
    <w:p w:rsidR="001A124F" w:rsidRPr="000A3AE5" w:rsidRDefault="001A124F" w:rsidP="001A124F">
      <w:pPr>
        <w:pStyle w:val="NoSpacing"/>
        <w:ind w:left="720"/>
        <w:rPr>
          <w:rFonts w:ascii="Arial" w:hAnsi="Arial" w:cs="Arial"/>
        </w:rPr>
      </w:pPr>
    </w:p>
    <w:p w:rsidR="006E6F93" w:rsidRPr="000A3AE5" w:rsidRDefault="006E6F93" w:rsidP="00703B66">
      <w:pPr>
        <w:pStyle w:val="NoSpacing"/>
        <w:rPr>
          <w:rFonts w:ascii="Arial" w:hAnsi="Arial" w:cs="Arial"/>
        </w:rPr>
      </w:pPr>
      <w:r w:rsidRPr="000A3AE5">
        <w:rPr>
          <w:rFonts w:ascii="Arial" w:hAnsi="Arial" w:cs="Arial"/>
        </w:rPr>
        <w:t>Brandwonden kunnen in vier dieptegraden worden opgedeeld:</w:t>
      </w:r>
    </w:p>
    <w:p w:rsidR="006E6F93" w:rsidRPr="000A3AE5" w:rsidRDefault="006E6F93" w:rsidP="00703B66">
      <w:pPr>
        <w:pStyle w:val="NoSpacing"/>
        <w:numPr>
          <w:ilvl w:val="0"/>
          <w:numId w:val="31"/>
        </w:numPr>
        <w:rPr>
          <w:rFonts w:ascii="Arial" w:hAnsi="Arial" w:cs="Arial"/>
        </w:rPr>
      </w:pPr>
      <w:r w:rsidRPr="000A3AE5">
        <w:rPr>
          <w:rFonts w:ascii="Arial" w:hAnsi="Arial" w:cs="Arial"/>
        </w:rPr>
        <w:t>Eerstegraads brandwond</w:t>
      </w:r>
    </w:p>
    <w:p w:rsidR="006E6F93" w:rsidRPr="000A3AE5" w:rsidRDefault="006E6F93" w:rsidP="00703B66">
      <w:pPr>
        <w:pStyle w:val="NoSpacing"/>
        <w:numPr>
          <w:ilvl w:val="0"/>
          <w:numId w:val="31"/>
        </w:numPr>
        <w:rPr>
          <w:rFonts w:ascii="Arial" w:hAnsi="Arial" w:cs="Arial"/>
        </w:rPr>
      </w:pPr>
      <w:r w:rsidRPr="000A3AE5">
        <w:rPr>
          <w:rFonts w:ascii="Arial" w:hAnsi="Arial" w:cs="Arial"/>
        </w:rPr>
        <w:t>Oppervlakkige tweedegraads brandwond</w:t>
      </w:r>
      <w:r w:rsidR="00A04451" w:rsidRPr="000A3AE5">
        <w:rPr>
          <w:rFonts w:ascii="Arial" w:hAnsi="Arial" w:cs="Arial"/>
        </w:rPr>
        <w:t xml:space="preserve"> (zie afb.1)</w:t>
      </w:r>
    </w:p>
    <w:p w:rsidR="006E6F93" w:rsidRPr="000A3AE5" w:rsidRDefault="006E6F93" w:rsidP="00703B66">
      <w:pPr>
        <w:pStyle w:val="NoSpacing"/>
        <w:numPr>
          <w:ilvl w:val="0"/>
          <w:numId w:val="31"/>
        </w:numPr>
        <w:rPr>
          <w:rFonts w:ascii="Arial" w:hAnsi="Arial" w:cs="Arial"/>
        </w:rPr>
      </w:pPr>
      <w:r w:rsidRPr="000A3AE5">
        <w:rPr>
          <w:rFonts w:ascii="Arial" w:hAnsi="Arial" w:cs="Arial"/>
        </w:rPr>
        <w:t xml:space="preserve">Diepe tweedegraads brandwond </w:t>
      </w:r>
    </w:p>
    <w:p w:rsidR="006E6F93" w:rsidRPr="000A3AE5" w:rsidRDefault="006E6F93" w:rsidP="00703B66">
      <w:pPr>
        <w:pStyle w:val="NoSpacing"/>
        <w:numPr>
          <w:ilvl w:val="0"/>
          <w:numId w:val="31"/>
        </w:numPr>
        <w:rPr>
          <w:rFonts w:ascii="Arial" w:hAnsi="Arial" w:cs="Arial"/>
          <w:noProof/>
        </w:rPr>
      </w:pPr>
      <w:r w:rsidRPr="000A3AE5">
        <w:rPr>
          <w:rFonts w:ascii="Arial" w:hAnsi="Arial" w:cs="Arial"/>
        </w:rPr>
        <w:t>Derdegraads brandwond</w:t>
      </w:r>
      <w:r w:rsidRPr="000A3AE5">
        <w:rPr>
          <w:rFonts w:ascii="Arial" w:hAnsi="Arial" w:cs="Arial"/>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4428"/>
      </w:tblGrid>
      <w:tr w:rsidR="006E6F93" w:rsidRPr="000A3AE5" w:rsidTr="006E6F93">
        <w:tc>
          <w:tcPr>
            <w:tcW w:w="4428" w:type="dxa"/>
          </w:tcPr>
          <w:p w:rsidR="006E6F93" w:rsidRPr="000A3AE5" w:rsidRDefault="006E6F93" w:rsidP="00703B66">
            <w:pPr>
              <w:pStyle w:val="NoSpacing"/>
              <w:rPr>
                <w:rFonts w:ascii="Arial" w:hAnsi="Arial" w:cs="Arial"/>
                <w:noProof/>
              </w:rPr>
            </w:pPr>
            <w:r w:rsidRPr="000A3AE5">
              <w:rPr>
                <w:rFonts w:ascii="Arial" w:hAnsi="Arial" w:cs="Arial"/>
                <w:noProof/>
                <w:lang w:val="en-US"/>
              </w:rPr>
              <w:lastRenderedPageBreak/>
              <w:drawing>
                <wp:inline distT="0" distB="0" distL="0" distR="0">
                  <wp:extent cx="1256307" cy="1745522"/>
                  <wp:effectExtent l="19050" t="0" r="993" b="0"/>
                  <wp:docPr id="6" name="Afbeelding 1" descr="http://www.brandwonden.nl/uploads/pictures/cache/imgimgimg_206_200_0_scl.jpg?tm=1202386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wonden.nl/uploads/pictures/cache/imgimgimg_206_200_0_scl.jpg?tm=1202386857"/>
                          <pic:cNvPicPr>
                            <a:picLocks noChangeAspect="1" noChangeArrowheads="1"/>
                          </pic:cNvPicPr>
                        </pic:nvPicPr>
                        <pic:blipFill>
                          <a:blip r:embed="rId13" cstate="print"/>
                          <a:srcRect/>
                          <a:stretch>
                            <a:fillRect/>
                          </a:stretch>
                        </pic:blipFill>
                        <pic:spPr bwMode="auto">
                          <a:xfrm>
                            <a:off x="0" y="0"/>
                            <a:ext cx="1261986" cy="1753412"/>
                          </a:xfrm>
                          <a:prstGeom prst="rect">
                            <a:avLst/>
                          </a:prstGeom>
                          <a:noFill/>
                          <a:ln w="9525">
                            <a:noFill/>
                            <a:miter lim="800000"/>
                            <a:headEnd/>
                            <a:tailEnd/>
                          </a:ln>
                        </pic:spPr>
                      </pic:pic>
                    </a:graphicData>
                  </a:graphic>
                </wp:inline>
              </w:drawing>
            </w:r>
          </w:p>
        </w:tc>
        <w:tc>
          <w:tcPr>
            <w:tcW w:w="4428" w:type="dxa"/>
          </w:tcPr>
          <w:p w:rsidR="006E6F93" w:rsidRPr="000A3AE5" w:rsidRDefault="006E6F93" w:rsidP="00703B66">
            <w:pPr>
              <w:pStyle w:val="NoSpacing"/>
              <w:rPr>
                <w:rFonts w:ascii="Arial" w:hAnsi="Arial" w:cs="Arial"/>
                <w:noProof/>
              </w:rPr>
            </w:pPr>
            <w:r w:rsidRPr="000A3AE5">
              <w:rPr>
                <w:rFonts w:ascii="Arial" w:hAnsi="Arial" w:cs="Arial"/>
                <w:noProof/>
                <w:lang w:val="en-US"/>
              </w:rPr>
              <w:drawing>
                <wp:inline distT="0" distB="0" distL="0" distR="0">
                  <wp:extent cx="2012313" cy="1636682"/>
                  <wp:effectExtent l="19050" t="0" r="6987" b="0"/>
                  <wp:docPr id="7" name="Picture 1" descr="http://www.kindenbrandwond.nl/gfx-dyn/hui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ndenbrandwond.nl/gfx-dyn/huid1.jpg"/>
                          <pic:cNvPicPr>
                            <a:picLocks noChangeAspect="1" noChangeArrowheads="1"/>
                          </pic:cNvPicPr>
                        </pic:nvPicPr>
                        <pic:blipFill>
                          <a:blip r:embed="rId14" cstate="print"/>
                          <a:srcRect/>
                          <a:stretch>
                            <a:fillRect/>
                          </a:stretch>
                        </pic:blipFill>
                        <pic:spPr bwMode="auto">
                          <a:xfrm>
                            <a:off x="0" y="0"/>
                            <a:ext cx="2016655" cy="1640213"/>
                          </a:xfrm>
                          <a:prstGeom prst="rect">
                            <a:avLst/>
                          </a:prstGeom>
                          <a:noFill/>
                          <a:ln w="9525">
                            <a:noFill/>
                            <a:miter lim="800000"/>
                            <a:headEnd/>
                            <a:tailEnd/>
                          </a:ln>
                        </pic:spPr>
                      </pic:pic>
                    </a:graphicData>
                  </a:graphic>
                </wp:inline>
              </w:drawing>
            </w:r>
          </w:p>
        </w:tc>
      </w:tr>
      <w:tr w:rsidR="006E6F93" w:rsidRPr="000A3AE5" w:rsidTr="006E6F93">
        <w:tc>
          <w:tcPr>
            <w:tcW w:w="4428" w:type="dxa"/>
          </w:tcPr>
          <w:p w:rsidR="006E6F93" w:rsidRPr="000A3AE5" w:rsidRDefault="006E6F93" w:rsidP="00703B66">
            <w:pPr>
              <w:pStyle w:val="NoSpacing"/>
              <w:rPr>
                <w:rFonts w:ascii="Arial" w:hAnsi="Arial" w:cs="Arial"/>
              </w:rPr>
            </w:pPr>
            <w:r w:rsidRPr="000A3AE5">
              <w:rPr>
                <w:rFonts w:ascii="Arial" w:hAnsi="Arial" w:cs="Arial"/>
              </w:rPr>
              <w:t xml:space="preserve">Afb.1 Tweedegraads oppervlakkig                              </w:t>
            </w:r>
          </w:p>
          <w:p w:rsidR="006E6F93" w:rsidRPr="007C0BC8" w:rsidRDefault="007C0BC8" w:rsidP="00703B66">
            <w:pPr>
              <w:pStyle w:val="NoSpacing"/>
              <w:rPr>
                <w:rFonts w:ascii="Arial" w:hAnsi="Arial" w:cs="Arial"/>
                <w:noProof/>
                <w:color w:val="808080" w:themeColor="background1" w:themeShade="80"/>
              </w:rPr>
            </w:pPr>
            <w:r>
              <w:rPr>
                <w:rFonts w:ascii="Arial" w:hAnsi="Arial" w:cs="Arial"/>
                <w:color w:val="808080" w:themeColor="background1" w:themeShade="80"/>
              </w:rPr>
              <w:t>(</w:t>
            </w:r>
            <w:r w:rsidR="006E6F93" w:rsidRPr="007C0BC8">
              <w:rPr>
                <w:rFonts w:ascii="Arial" w:hAnsi="Arial" w:cs="Arial"/>
                <w:color w:val="808080" w:themeColor="background1" w:themeShade="80"/>
              </w:rPr>
              <w:t>http://www.brandwonden.nl/page/107</w:t>
            </w:r>
            <w:r>
              <w:rPr>
                <w:rFonts w:ascii="Arial" w:hAnsi="Arial" w:cs="Arial"/>
                <w:color w:val="808080" w:themeColor="background1" w:themeShade="80"/>
              </w:rPr>
              <w:t>)</w:t>
            </w:r>
            <w:r w:rsidR="006E6F93" w:rsidRPr="007C0BC8">
              <w:rPr>
                <w:rFonts w:ascii="Arial" w:hAnsi="Arial" w:cs="Arial"/>
                <w:color w:val="808080" w:themeColor="background1" w:themeShade="80"/>
              </w:rPr>
              <w:t xml:space="preserve">                          </w:t>
            </w:r>
          </w:p>
        </w:tc>
        <w:tc>
          <w:tcPr>
            <w:tcW w:w="4428" w:type="dxa"/>
          </w:tcPr>
          <w:p w:rsidR="006E6F93" w:rsidRPr="000A3AE5" w:rsidRDefault="006E6F93" w:rsidP="00703B66">
            <w:pPr>
              <w:pStyle w:val="NoSpacing"/>
              <w:rPr>
                <w:rFonts w:ascii="Arial" w:hAnsi="Arial" w:cs="Arial"/>
              </w:rPr>
            </w:pPr>
            <w:r w:rsidRPr="000A3AE5">
              <w:rPr>
                <w:rFonts w:ascii="Arial" w:hAnsi="Arial" w:cs="Arial"/>
              </w:rPr>
              <w:t>Afb. 2 Huidlagen intacte huid</w:t>
            </w:r>
          </w:p>
          <w:p w:rsidR="006E6F93" w:rsidRPr="007C0BC8" w:rsidRDefault="007C0BC8" w:rsidP="00703B66">
            <w:pPr>
              <w:pStyle w:val="NoSpacing"/>
              <w:rPr>
                <w:rFonts w:ascii="Arial" w:hAnsi="Arial" w:cs="Arial"/>
                <w:color w:val="808080" w:themeColor="background1" w:themeShade="80"/>
              </w:rPr>
            </w:pPr>
            <w:r>
              <w:rPr>
                <w:rFonts w:ascii="Arial" w:hAnsi="Arial" w:cs="Arial"/>
                <w:color w:val="808080" w:themeColor="background1" w:themeShade="80"/>
              </w:rPr>
              <w:t>(</w:t>
            </w:r>
            <w:r w:rsidR="006E6F93" w:rsidRPr="007C0BC8">
              <w:rPr>
                <w:rFonts w:ascii="Arial" w:hAnsi="Arial" w:cs="Arial"/>
                <w:color w:val="808080" w:themeColor="background1" w:themeShade="80"/>
              </w:rPr>
              <w:t>http://www.kindenbrandwond.nl/gfx-dyn/huid1.jpg</w:t>
            </w:r>
            <w:r>
              <w:rPr>
                <w:rFonts w:ascii="Arial" w:hAnsi="Arial" w:cs="Arial"/>
                <w:color w:val="808080" w:themeColor="background1" w:themeShade="80"/>
              </w:rPr>
              <w:t>)</w:t>
            </w:r>
            <w:r w:rsidR="006E6F93" w:rsidRPr="007C0BC8">
              <w:rPr>
                <w:rFonts w:ascii="Arial" w:hAnsi="Arial" w:cs="Arial"/>
                <w:color w:val="808080" w:themeColor="background1" w:themeShade="80"/>
              </w:rPr>
              <w:t xml:space="preserve">                          </w:t>
            </w:r>
          </w:p>
        </w:tc>
      </w:tr>
    </w:tbl>
    <w:p w:rsidR="006E6F93" w:rsidRPr="000A3AE5" w:rsidRDefault="006E6F93" w:rsidP="00703B66">
      <w:pPr>
        <w:pStyle w:val="NoSpacing"/>
        <w:rPr>
          <w:rFonts w:ascii="Arial" w:hAnsi="Arial" w:cs="Arial"/>
        </w:rPr>
      </w:pPr>
    </w:p>
    <w:p w:rsidR="006E6F93" w:rsidRPr="000A3AE5" w:rsidRDefault="006E6F93" w:rsidP="00703B66">
      <w:pPr>
        <w:pStyle w:val="NoSpacing"/>
        <w:rPr>
          <w:rFonts w:ascii="Arial" w:hAnsi="Arial" w:cs="Arial"/>
        </w:rPr>
      </w:pPr>
      <w:r w:rsidRPr="000A3AE5">
        <w:rPr>
          <w:rFonts w:ascii="Arial" w:hAnsi="Arial" w:cs="Arial"/>
        </w:rPr>
        <w:t>De tweedegraa</w:t>
      </w:r>
      <w:r w:rsidR="00BA5D1B" w:rsidRPr="000A3AE5">
        <w:rPr>
          <w:rFonts w:ascii="Arial" w:hAnsi="Arial" w:cs="Arial"/>
        </w:rPr>
        <w:t>ds brandwonden bekleden</w:t>
      </w:r>
      <w:r w:rsidR="00A04451" w:rsidRPr="000A3AE5">
        <w:rPr>
          <w:rFonts w:ascii="Arial" w:hAnsi="Arial" w:cs="Arial"/>
        </w:rPr>
        <w:t xml:space="preserve"> de grootste </w:t>
      </w:r>
      <w:r w:rsidRPr="000A3AE5">
        <w:rPr>
          <w:rFonts w:ascii="Arial" w:hAnsi="Arial" w:cs="Arial"/>
        </w:rPr>
        <w:t xml:space="preserve">groep in de brandwondenzorg. </w:t>
      </w:r>
      <w:r w:rsidR="001A124F" w:rsidRPr="000A3AE5">
        <w:rPr>
          <w:rFonts w:ascii="Arial" w:hAnsi="Arial" w:cs="Arial"/>
        </w:rPr>
        <w:t xml:space="preserve">Deze groep wordt </w:t>
      </w:r>
      <w:r w:rsidR="00DF2A78" w:rsidRPr="000A3AE5">
        <w:rPr>
          <w:rFonts w:ascii="Arial" w:hAnsi="Arial" w:cs="Arial"/>
        </w:rPr>
        <w:t xml:space="preserve">opgedeeld in </w:t>
      </w:r>
      <w:r w:rsidR="00BA5D1B" w:rsidRPr="000A3AE5">
        <w:rPr>
          <w:rFonts w:ascii="Arial" w:hAnsi="Arial" w:cs="Arial"/>
        </w:rPr>
        <w:t>twee groepen;</w:t>
      </w:r>
      <w:r w:rsidR="00DF2A78" w:rsidRPr="000A3AE5">
        <w:rPr>
          <w:rFonts w:ascii="Arial" w:hAnsi="Arial" w:cs="Arial"/>
        </w:rPr>
        <w:t xml:space="preserve"> de oppervlakkig en diepe tweedegraads brandwonden. </w:t>
      </w:r>
      <w:r w:rsidRPr="000A3AE5">
        <w:rPr>
          <w:rFonts w:ascii="Arial" w:hAnsi="Arial" w:cs="Arial"/>
        </w:rPr>
        <w:t>De oppervlakkige tweedegraads brandwonden kenmerken zich door veel pijn, roodheid en blaarvo</w:t>
      </w:r>
      <w:r w:rsidR="001A124F" w:rsidRPr="000A3AE5">
        <w:rPr>
          <w:rFonts w:ascii="Arial" w:hAnsi="Arial" w:cs="Arial"/>
        </w:rPr>
        <w:t xml:space="preserve">rming. Deze brandwond loopt tot </w:t>
      </w:r>
      <w:r w:rsidRPr="000A3AE5">
        <w:rPr>
          <w:rFonts w:ascii="Arial" w:hAnsi="Arial" w:cs="Arial"/>
        </w:rPr>
        <w:t xml:space="preserve">in </w:t>
      </w:r>
      <w:r w:rsidR="00DF2A78" w:rsidRPr="000A3AE5">
        <w:rPr>
          <w:rFonts w:ascii="Arial" w:hAnsi="Arial" w:cs="Arial"/>
        </w:rPr>
        <w:t>de</w:t>
      </w:r>
      <w:r w:rsidRPr="000A3AE5">
        <w:rPr>
          <w:rFonts w:ascii="Arial" w:hAnsi="Arial" w:cs="Arial"/>
        </w:rPr>
        <w:t xml:space="preserve"> papi</w:t>
      </w:r>
      <w:r w:rsidR="00253DB7" w:rsidRPr="000A3AE5">
        <w:rPr>
          <w:rFonts w:ascii="Arial" w:hAnsi="Arial" w:cs="Arial"/>
        </w:rPr>
        <w:t xml:space="preserve">llaire </w:t>
      </w:r>
      <w:r w:rsidRPr="000A3AE5">
        <w:rPr>
          <w:rFonts w:ascii="Arial" w:hAnsi="Arial" w:cs="Arial"/>
        </w:rPr>
        <w:t>l</w:t>
      </w:r>
      <w:r w:rsidR="00253DB7" w:rsidRPr="000A3AE5">
        <w:rPr>
          <w:rFonts w:ascii="Arial" w:hAnsi="Arial" w:cs="Arial"/>
        </w:rPr>
        <w:t>aag</w:t>
      </w:r>
      <w:r w:rsidRPr="000A3AE5">
        <w:rPr>
          <w:rFonts w:ascii="Arial" w:hAnsi="Arial" w:cs="Arial"/>
        </w:rPr>
        <w:t xml:space="preserve"> van de dermis</w:t>
      </w:r>
      <w:r w:rsidR="000A3AE5" w:rsidRPr="000A3AE5">
        <w:rPr>
          <w:rFonts w:ascii="Arial" w:hAnsi="Arial" w:cs="Arial"/>
        </w:rPr>
        <w:t>, ook wel de lederhuid genoemd</w:t>
      </w:r>
      <w:r w:rsidRPr="000A3AE5">
        <w:rPr>
          <w:rFonts w:ascii="Arial" w:hAnsi="Arial" w:cs="Arial"/>
        </w:rPr>
        <w:t xml:space="preserve">. De structuren van de huid </w:t>
      </w:r>
      <w:r w:rsidR="00BE6C21" w:rsidRPr="000A3AE5">
        <w:rPr>
          <w:rFonts w:ascii="Arial" w:hAnsi="Arial" w:cs="Arial"/>
        </w:rPr>
        <w:t>zo</w:t>
      </w:r>
      <w:r w:rsidRPr="000A3AE5">
        <w:rPr>
          <w:rFonts w:ascii="Arial" w:hAnsi="Arial" w:cs="Arial"/>
        </w:rPr>
        <w:t>als de zweetklieren, haarfo</w:t>
      </w:r>
      <w:r w:rsidR="00253DB7" w:rsidRPr="000A3AE5">
        <w:rPr>
          <w:rFonts w:ascii="Arial" w:hAnsi="Arial" w:cs="Arial"/>
        </w:rPr>
        <w:t>l</w:t>
      </w:r>
      <w:r w:rsidRPr="000A3AE5">
        <w:rPr>
          <w:rFonts w:ascii="Arial" w:hAnsi="Arial" w:cs="Arial"/>
        </w:rPr>
        <w:t>likels en talgkliere</w:t>
      </w:r>
      <w:r w:rsidR="00BA5D1B" w:rsidRPr="000A3AE5">
        <w:rPr>
          <w:rFonts w:ascii="Arial" w:hAnsi="Arial" w:cs="Arial"/>
        </w:rPr>
        <w:t>n zijn bij deze wond nog intact</w:t>
      </w:r>
      <w:r w:rsidRPr="000A3AE5">
        <w:rPr>
          <w:rFonts w:ascii="Arial" w:hAnsi="Arial" w:cs="Arial"/>
        </w:rPr>
        <w:t xml:space="preserve"> </w:t>
      </w:r>
      <w:r w:rsidR="00A04451" w:rsidRPr="000A3AE5">
        <w:rPr>
          <w:rFonts w:ascii="Arial" w:hAnsi="Arial" w:cs="Arial"/>
        </w:rPr>
        <w:t>(zie afb.2)</w:t>
      </w:r>
      <w:r w:rsidR="00BA5D1B" w:rsidRPr="000A3AE5">
        <w:rPr>
          <w:rFonts w:ascii="Arial" w:hAnsi="Arial" w:cs="Arial"/>
        </w:rPr>
        <w:t>.</w:t>
      </w:r>
      <w:r w:rsidR="00A04451" w:rsidRPr="000A3AE5">
        <w:rPr>
          <w:rFonts w:ascii="Arial" w:hAnsi="Arial" w:cs="Arial"/>
        </w:rPr>
        <w:t xml:space="preserve"> </w:t>
      </w:r>
      <w:r w:rsidRPr="000A3AE5">
        <w:rPr>
          <w:rFonts w:ascii="Arial" w:hAnsi="Arial" w:cs="Arial"/>
        </w:rPr>
        <w:t xml:space="preserve">Ook de capillaire refill en elasticiteit van de huid blijft behouden. </w:t>
      </w:r>
      <w:r w:rsidR="005D1B3A">
        <w:rPr>
          <w:rFonts w:ascii="Arial" w:hAnsi="Arial" w:cs="Arial"/>
        </w:rPr>
        <w:t>De diepe tweedegraads brandwond bevindt zich dieper in de dermis, namelijk in de reticulaire laag</w:t>
      </w:r>
      <w:r w:rsidRPr="000A3AE5">
        <w:rPr>
          <w:rFonts w:ascii="Arial" w:hAnsi="Arial" w:cs="Arial"/>
        </w:rPr>
        <w:t>. De meeste str</w:t>
      </w:r>
      <w:r w:rsidR="001A124F" w:rsidRPr="000A3AE5">
        <w:rPr>
          <w:rFonts w:ascii="Arial" w:hAnsi="Arial" w:cs="Arial"/>
        </w:rPr>
        <w:t xml:space="preserve">ucturen zijn dan vernietigd. De </w:t>
      </w:r>
      <w:r w:rsidRPr="000A3AE5">
        <w:rPr>
          <w:rFonts w:ascii="Arial" w:hAnsi="Arial" w:cs="Arial"/>
        </w:rPr>
        <w:t>tweedegraads diepe brandwond kenmerkt zich door verminderde pijnsensatie en verminderde capillaire refill</w:t>
      </w:r>
      <w:r w:rsidR="00E525A4" w:rsidRPr="000A3AE5">
        <w:rPr>
          <w:rFonts w:ascii="Arial" w:hAnsi="Arial" w:cs="Arial"/>
        </w:rPr>
        <w:t xml:space="preserve"> </w:t>
      </w:r>
      <w:r w:rsidRPr="003E6AED">
        <w:rPr>
          <w:rFonts w:ascii="Arial" w:hAnsi="Arial" w:cs="Arial"/>
          <w:color w:val="808080" w:themeColor="background1" w:themeShade="80"/>
        </w:rPr>
        <w:t xml:space="preserve">(Vliegher, 2006; Schouten, </w:t>
      </w:r>
      <w:r w:rsidR="006122F2" w:rsidRPr="003E6AED">
        <w:rPr>
          <w:rFonts w:ascii="Arial" w:hAnsi="Arial" w:cs="Arial"/>
          <w:color w:val="808080" w:themeColor="background1" w:themeShade="80"/>
        </w:rPr>
        <w:t>2006</w:t>
      </w:r>
      <w:r w:rsidRPr="003E6AED">
        <w:rPr>
          <w:rFonts w:ascii="Arial" w:hAnsi="Arial" w:cs="Arial"/>
          <w:color w:val="808080" w:themeColor="background1" w:themeShade="80"/>
        </w:rPr>
        <w:t>)</w:t>
      </w:r>
      <w:r w:rsidR="00E525A4" w:rsidRPr="000A3AE5">
        <w:rPr>
          <w:rFonts w:ascii="Arial" w:hAnsi="Arial" w:cs="Arial"/>
        </w:rPr>
        <w:t>.</w:t>
      </w:r>
    </w:p>
    <w:p w:rsidR="006E6F93" w:rsidRPr="000A3AE5" w:rsidRDefault="006E6F93" w:rsidP="00703B66">
      <w:pPr>
        <w:pStyle w:val="NoSpacing"/>
        <w:rPr>
          <w:rFonts w:ascii="Arial" w:hAnsi="Arial" w:cs="Arial"/>
        </w:rPr>
      </w:pPr>
    </w:p>
    <w:p w:rsidR="00B01404" w:rsidRDefault="006E6F93" w:rsidP="00703B66">
      <w:pPr>
        <w:pStyle w:val="NoSpacing"/>
        <w:rPr>
          <w:rFonts w:ascii="Arial" w:hAnsi="Arial" w:cs="Arial"/>
        </w:rPr>
      </w:pPr>
      <w:r w:rsidRPr="000A3AE5">
        <w:rPr>
          <w:rFonts w:ascii="Arial" w:hAnsi="Arial" w:cs="Arial"/>
        </w:rPr>
        <w:t xml:space="preserve">De huid heeft een aantal belangrijke functies. Eén van de functies </w:t>
      </w:r>
      <w:r w:rsidR="00BE6C21" w:rsidRPr="000A3AE5">
        <w:rPr>
          <w:rFonts w:ascii="Arial" w:hAnsi="Arial" w:cs="Arial"/>
        </w:rPr>
        <w:t xml:space="preserve">is </w:t>
      </w:r>
      <w:r w:rsidR="006463FC" w:rsidRPr="000A3AE5">
        <w:rPr>
          <w:rFonts w:ascii="Arial" w:hAnsi="Arial" w:cs="Arial"/>
        </w:rPr>
        <w:t xml:space="preserve">het vormen van een </w:t>
      </w:r>
      <w:r w:rsidRPr="000A3AE5">
        <w:rPr>
          <w:rFonts w:ascii="Arial" w:hAnsi="Arial" w:cs="Arial"/>
        </w:rPr>
        <w:t>barrière tegen micro-organismen. Bij een brandwond is deze barrière voor een groot deel verloren. Hierdoor ontstaat er een verhoogde kan</w:t>
      </w:r>
      <w:r w:rsidR="006122F2" w:rsidRPr="000A3AE5">
        <w:rPr>
          <w:rFonts w:ascii="Arial" w:hAnsi="Arial" w:cs="Arial"/>
        </w:rPr>
        <w:t>s</w:t>
      </w:r>
      <w:r w:rsidRPr="000A3AE5">
        <w:rPr>
          <w:rFonts w:ascii="Arial" w:hAnsi="Arial" w:cs="Arial"/>
        </w:rPr>
        <w:t xml:space="preserve"> op inwerking van micro-organismen</w:t>
      </w:r>
      <w:r w:rsidR="00E525A4" w:rsidRPr="000A3AE5">
        <w:rPr>
          <w:rFonts w:ascii="Arial" w:hAnsi="Arial" w:cs="Arial"/>
        </w:rPr>
        <w:t xml:space="preserve"> </w:t>
      </w:r>
      <w:r w:rsidRPr="003E6AED">
        <w:rPr>
          <w:rFonts w:ascii="Arial" w:hAnsi="Arial" w:cs="Arial"/>
          <w:color w:val="808080" w:themeColor="background1" w:themeShade="80"/>
        </w:rPr>
        <w:t>(Jungen, 2006; Vliegher, 2006)</w:t>
      </w:r>
      <w:r w:rsidR="00E525A4" w:rsidRPr="000A3AE5">
        <w:rPr>
          <w:rFonts w:ascii="Arial" w:hAnsi="Arial" w:cs="Arial"/>
        </w:rPr>
        <w:t>.</w:t>
      </w:r>
      <w:r w:rsidR="006463FC" w:rsidRPr="000A3AE5">
        <w:rPr>
          <w:rFonts w:ascii="Arial" w:hAnsi="Arial" w:cs="Arial"/>
        </w:rPr>
        <w:t xml:space="preserve"> </w:t>
      </w:r>
      <w:r w:rsidR="00DF2A78" w:rsidRPr="000A3AE5">
        <w:rPr>
          <w:rFonts w:ascii="Arial" w:hAnsi="Arial" w:cs="Arial"/>
        </w:rPr>
        <w:t xml:space="preserve">Op </w:t>
      </w:r>
      <w:r w:rsidR="00BE6C21" w:rsidRPr="000A3AE5">
        <w:rPr>
          <w:rFonts w:ascii="Arial" w:hAnsi="Arial" w:cs="Arial"/>
        </w:rPr>
        <w:t xml:space="preserve">een </w:t>
      </w:r>
      <w:r w:rsidR="00DF2A78" w:rsidRPr="000A3AE5">
        <w:rPr>
          <w:rFonts w:ascii="Arial" w:hAnsi="Arial" w:cs="Arial"/>
        </w:rPr>
        <w:t xml:space="preserve">normale huid bevinden zich een aantal micro-organismen die normaal gesproken de huid beschermen. </w:t>
      </w:r>
      <w:r w:rsidRPr="000A3AE5">
        <w:rPr>
          <w:rFonts w:ascii="Arial" w:hAnsi="Arial" w:cs="Arial"/>
        </w:rPr>
        <w:t>Enkele van deze micro-organismen zijn S</w:t>
      </w:r>
      <w:r w:rsidR="00253DB7" w:rsidRPr="000A3AE5">
        <w:rPr>
          <w:rFonts w:ascii="Arial" w:hAnsi="Arial" w:cs="Arial"/>
        </w:rPr>
        <w:t>taphylococcus</w:t>
      </w:r>
      <w:r w:rsidRPr="000A3AE5">
        <w:rPr>
          <w:rFonts w:ascii="Arial" w:hAnsi="Arial" w:cs="Arial"/>
        </w:rPr>
        <w:t xml:space="preserve"> epidermis en S</w:t>
      </w:r>
      <w:r w:rsidR="00253DB7" w:rsidRPr="000A3AE5">
        <w:rPr>
          <w:rFonts w:ascii="Arial" w:hAnsi="Arial" w:cs="Arial"/>
        </w:rPr>
        <w:t xml:space="preserve">taphylococcus </w:t>
      </w:r>
      <w:r w:rsidRPr="000A3AE5">
        <w:rPr>
          <w:rFonts w:ascii="Arial" w:hAnsi="Arial" w:cs="Arial"/>
        </w:rPr>
        <w:t xml:space="preserve">hominis. Daarnaast kan bij 20% van de mensen de </w:t>
      </w:r>
      <w:r w:rsidR="00253DB7" w:rsidRPr="000A3AE5">
        <w:rPr>
          <w:rFonts w:ascii="Arial" w:hAnsi="Arial" w:cs="Arial"/>
        </w:rPr>
        <w:t>Staphylococcus</w:t>
      </w:r>
      <w:r w:rsidRPr="000A3AE5">
        <w:rPr>
          <w:rFonts w:ascii="Arial" w:hAnsi="Arial" w:cs="Arial"/>
        </w:rPr>
        <w:t xml:space="preserve"> aureus op de huid gevonden worden</w:t>
      </w:r>
      <w:r w:rsidR="00E525A4" w:rsidRPr="000A3AE5">
        <w:rPr>
          <w:rFonts w:ascii="Arial" w:hAnsi="Arial" w:cs="Arial"/>
        </w:rPr>
        <w:t xml:space="preserve"> </w:t>
      </w:r>
      <w:r w:rsidRPr="003E6AED">
        <w:rPr>
          <w:rFonts w:ascii="Arial" w:hAnsi="Arial" w:cs="Arial"/>
          <w:color w:val="808080" w:themeColor="background1" w:themeShade="80"/>
        </w:rPr>
        <w:t xml:space="preserve">(Jungen, 2006; Vliegher, </w:t>
      </w:r>
      <w:r w:rsidR="00DF2A78" w:rsidRPr="003E6AED">
        <w:rPr>
          <w:rFonts w:ascii="Arial" w:hAnsi="Arial" w:cs="Arial"/>
          <w:color w:val="808080" w:themeColor="background1" w:themeShade="80"/>
        </w:rPr>
        <w:t>2006)</w:t>
      </w:r>
      <w:r w:rsidR="00DF2A78" w:rsidRPr="000A3AE5">
        <w:rPr>
          <w:rFonts w:ascii="Arial" w:hAnsi="Arial" w:cs="Arial"/>
        </w:rPr>
        <w:t>.</w:t>
      </w:r>
      <w:r w:rsidR="005768DD">
        <w:rPr>
          <w:rFonts w:ascii="Arial" w:hAnsi="Arial" w:cs="Arial"/>
        </w:rPr>
        <w:t xml:space="preserve"> </w:t>
      </w:r>
      <w:r w:rsidRPr="000A3AE5">
        <w:rPr>
          <w:rFonts w:ascii="Arial" w:hAnsi="Arial" w:cs="Arial"/>
        </w:rPr>
        <w:t xml:space="preserve">Door de verstoring van de huidlaag bestaat er een verhoogde kans op infecties. </w:t>
      </w:r>
    </w:p>
    <w:p w:rsidR="00B01404" w:rsidRDefault="00B01404" w:rsidP="00703B66">
      <w:pPr>
        <w:pStyle w:val="NoSpacing"/>
        <w:rPr>
          <w:rFonts w:ascii="Arial" w:hAnsi="Arial" w:cs="Arial"/>
        </w:rPr>
      </w:pPr>
    </w:p>
    <w:p w:rsidR="006E6F93" w:rsidRPr="000A3AE5" w:rsidRDefault="006E6F93" w:rsidP="00703B66">
      <w:pPr>
        <w:pStyle w:val="NoSpacing"/>
        <w:rPr>
          <w:rFonts w:ascii="Arial" w:hAnsi="Arial" w:cs="Arial"/>
        </w:rPr>
      </w:pPr>
      <w:r w:rsidRPr="000A3AE5">
        <w:rPr>
          <w:rFonts w:ascii="Arial" w:hAnsi="Arial" w:cs="Arial"/>
        </w:rPr>
        <w:t>Bij bacteriële infecties van de huid spelen pathogeni</w:t>
      </w:r>
      <w:r w:rsidR="00BE6C21" w:rsidRPr="000A3AE5">
        <w:rPr>
          <w:rFonts w:ascii="Arial" w:hAnsi="Arial" w:cs="Arial"/>
        </w:rPr>
        <w:t>ci</w:t>
      </w:r>
      <w:r w:rsidRPr="000A3AE5">
        <w:rPr>
          <w:rFonts w:ascii="Arial" w:hAnsi="Arial" w:cs="Arial"/>
        </w:rPr>
        <w:t>teit van de bacteriën, de port d’entree en de weerstand van de patiënt een belangrijke rol</w:t>
      </w:r>
      <w:r w:rsidR="00E525A4" w:rsidRPr="000A3AE5">
        <w:rPr>
          <w:rFonts w:ascii="Arial" w:hAnsi="Arial" w:cs="Arial"/>
        </w:rPr>
        <w:t xml:space="preserve"> </w:t>
      </w:r>
      <w:r w:rsidRPr="003E6AED">
        <w:rPr>
          <w:rFonts w:ascii="Arial" w:hAnsi="Arial" w:cs="Arial"/>
          <w:color w:val="808080" w:themeColor="background1" w:themeShade="80"/>
        </w:rPr>
        <w:t>(Vloten, 2000)</w:t>
      </w:r>
      <w:r w:rsidR="00E525A4" w:rsidRPr="000A3AE5">
        <w:rPr>
          <w:rFonts w:ascii="Arial" w:hAnsi="Arial" w:cs="Arial"/>
        </w:rPr>
        <w:t>.</w:t>
      </w:r>
      <w:r w:rsidRPr="000A3AE5">
        <w:rPr>
          <w:rFonts w:ascii="Arial" w:hAnsi="Arial" w:cs="Arial"/>
        </w:rPr>
        <w:t xml:space="preserve"> Door een bacteriële infectie wordt de wondgenezing sterk vertraagd</w:t>
      </w:r>
      <w:r w:rsidR="00E525A4" w:rsidRPr="000A3AE5">
        <w:rPr>
          <w:rFonts w:ascii="Arial" w:hAnsi="Arial" w:cs="Arial"/>
        </w:rPr>
        <w:t xml:space="preserve"> </w:t>
      </w:r>
      <w:r w:rsidRPr="003E6AED">
        <w:rPr>
          <w:rFonts w:ascii="Arial" w:hAnsi="Arial" w:cs="Arial"/>
          <w:color w:val="808080" w:themeColor="background1" w:themeShade="80"/>
        </w:rPr>
        <w:t>(Jungen, 2006)</w:t>
      </w:r>
      <w:r w:rsidR="00E525A4" w:rsidRPr="000A3AE5">
        <w:rPr>
          <w:rFonts w:ascii="Arial" w:hAnsi="Arial" w:cs="Arial"/>
        </w:rPr>
        <w:t>.</w:t>
      </w:r>
    </w:p>
    <w:p w:rsidR="001275CE" w:rsidRPr="000A3AE5" w:rsidRDefault="001275CE" w:rsidP="00703B66">
      <w:pPr>
        <w:pStyle w:val="NoSpacing"/>
        <w:rPr>
          <w:rFonts w:ascii="Arial" w:hAnsi="Arial" w:cs="Arial"/>
        </w:rPr>
      </w:pPr>
    </w:p>
    <w:p w:rsidR="00A21150" w:rsidRPr="000A3AE5" w:rsidRDefault="00A21150" w:rsidP="00703B66">
      <w:pPr>
        <w:pStyle w:val="NoSpacing"/>
        <w:rPr>
          <w:rFonts w:ascii="Arial" w:hAnsi="Arial" w:cs="Arial"/>
          <w:b/>
        </w:rPr>
      </w:pPr>
    </w:p>
    <w:p w:rsidR="00C65355" w:rsidRPr="000A3AE5" w:rsidRDefault="00C65355" w:rsidP="00703B66">
      <w:pPr>
        <w:rPr>
          <w:rFonts w:ascii="Arial" w:hAnsi="Arial" w:cs="Arial"/>
          <w:b/>
        </w:rPr>
      </w:pPr>
      <w:r w:rsidRPr="000A3AE5">
        <w:rPr>
          <w:rFonts w:ascii="Arial" w:hAnsi="Arial" w:cs="Arial"/>
          <w:b/>
        </w:rPr>
        <w:br w:type="page"/>
      </w:r>
    </w:p>
    <w:p w:rsidR="005B4115" w:rsidRPr="000A3AE5" w:rsidRDefault="0062126B" w:rsidP="00703B66">
      <w:pPr>
        <w:pStyle w:val="NoSpacing"/>
        <w:rPr>
          <w:rFonts w:ascii="Arial" w:hAnsi="Arial" w:cs="Arial"/>
          <w:b/>
        </w:rPr>
      </w:pPr>
      <w:r w:rsidRPr="000A3AE5">
        <w:rPr>
          <w:rFonts w:ascii="Arial" w:hAnsi="Arial" w:cs="Arial"/>
          <w:b/>
        </w:rPr>
        <w:lastRenderedPageBreak/>
        <w:t xml:space="preserve">2.  </w:t>
      </w:r>
      <w:r w:rsidR="00A21150" w:rsidRPr="000A3AE5">
        <w:rPr>
          <w:rFonts w:ascii="Arial" w:hAnsi="Arial" w:cs="Arial"/>
          <w:b/>
        </w:rPr>
        <w:t xml:space="preserve">Resultaten </w:t>
      </w:r>
    </w:p>
    <w:p w:rsidR="00051CBD" w:rsidRPr="000A3AE5" w:rsidRDefault="00A04451" w:rsidP="00703B66">
      <w:pPr>
        <w:pStyle w:val="NoSpacing"/>
        <w:rPr>
          <w:rFonts w:ascii="Arial" w:hAnsi="Arial" w:cs="Arial"/>
        </w:rPr>
      </w:pPr>
      <w:r w:rsidRPr="000A3AE5">
        <w:rPr>
          <w:rFonts w:ascii="Arial" w:hAnsi="Arial" w:cs="Arial"/>
        </w:rPr>
        <w:t>Onder het kopje resultaten staan alle subvragen. De subvragen zijn beantwoord aan de hand</w:t>
      </w:r>
      <w:r w:rsidR="006463FC" w:rsidRPr="000A3AE5">
        <w:rPr>
          <w:rFonts w:ascii="Arial" w:hAnsi="Arial" w:cs="Arial"/>
        </w:rPr>
        <w:t xml:space="preserve"> van de gevonden informatie</w:t>
      </w:r>
      <w:r w:rsidRPr="000A3AE5">
        <w:rPr>
          <w:rFonts w:ascii="Arial" w:hAnsi="Arial" w:cs="Arial"/>
        </w:rPr>
        <w:t>. Later word</w:t>
      </w:r>
      <w:r w:rsidR="000B05FD" w:rsidRPr="000A3AE5">
        <w:rPr>
          <w:rFonts w:ascii="Arial" w:hAnsi="Arial" w:cs="Arial"/>
        </w:rPr>
        <w:t>t</w:t>
      </w:r>
      <w:r w:rsidR="006463FC" w:rsidRPr="000A3AE5">
        <w:rPr>
          <w:rFonts w:ascii="Arial" w:hAnsi="Arial" w:cs="Arial"/>
        </w:rPr>
        <w:t xml:space="preserve"> over de</w:t>
      </w:r>
      <w:r w:rsidRPr="000A3AE5">
        <w:rPr>
          <w:rFonts w:ascii="Arial" w:hAnsi="Arial" w:cs="Arial"/>
        </w:rPr>
        <w:t xml:space="preserve"> </w:t>
      </w:r>
      <w:r w:rsidR="006463FC" w:rsidRPr="000A3AE5">
        <w:rPr>
          <w:rFonts w:ascii="Arial" w:hAnsi="Arial" w:cs="Arial"/>
        </w:rPr>
        <w:t>resultaten</w:t>
      </w:r>
      <w:r w:rsidRPr="000A3AE5">
        <w:rPr>
          <w:rFonts w:ascii="Arial" w:hAnsi="Arial" w:cs="Arial"/>
        </w:rPr>
        <w:t xml:space="preserve"> </w:t>
      </w:r>
      <w:r w:rsidR="007507D9" w:rsidRPr="000A3AE5">
        <w:rPr>
          <w:rFonts w:ascii="Arial" w:hAnsi="Arial" w:cs="Arial"/>
        </w:rPr>
        <w:t>gediscussieerd</w:t>
      </w:r>
      <w:r w:rsidRPr="000A3AE5">
        <w:rPr>
          <w:rFonts w:ascii="Arial" w:hAnsi="Arial" w:cs="Arial"/>
        </w:rPr>
        <w:t xml:space="preserve"> en een conclusie </w:t>
      </w:r>
      <w:r w:rsidR="000B05FD" w:rsidRPr="000A3AE5">
        <w:rPr>
          <w:rFonts w:ascii="Arial" w:hAnsi="Arial" w:cs="Arial"/>
        </w:rPr>
        <w:t>geformuleerd.</w:t>
      </w:r>
    </w:p>
    <w:p w:rsidR="00051CBD" w:rsidRPr="000A3AE5" w:rsidRDefault="00051CBD" w:rsidP="00703B66">
      <w:pPr>
        <w:pStyle w:val="NoSpacing"/>
        <w:rPr>
          <w:rFonts w:ascii="Arial" w:hAnsi="Arial" w:cs="Arial"/>
          <w:b/>
        </w:rPr>
      </w:pPr>
    </w:p>
    <w:p w:rsidR="00A21150" w:rsidRPr="000A3AE5" w:rsidRDefault="0062126B" w:rsidP="00703B66">
      <w:pPr>
        <w:pStyle w:val="NoSpacing"/>
        <w:rPr>
          <w:rFonts w:ascii="Arial" w:hAnsi="Arial" w:cs="Arial"/>
          <w:b/>
        </w:rPr>
      </w:pPr>
      <w:r w:rsidRPr="000A3AE5">
        <w:rPr>
          <w:rFonts w:ascii="Arial" w:hAnsi="Arial" w:cs="Arial"/>
          <w:b/>
        </w:rPr>
        <w:t xml:space="preserve">2.1. </w:t>
      </w:r>
      <w:r w:rsidR="00E16125" w:rsidRPr="000A3AE5">
        <w:rPr>
          <w:rFonts w:ascii="Arial" w:hAnsi="Arial" w:cs="Arial"/>
          <w:b/>
        </w:rPr>
        <w:t>Wat is honing</w:t>
      </w:r>
      <w:r w:rsidR="00A21150" w:rsidRPr="000A3AE5">
        <w:rPr>
          <w:rFonts w:ascii="Arial" w:hAnsi="Arial" w:cs="Arial"/>
          <w:b/>
        </w:rPr>
        <w:t>?</w:t>
      </w:r>
    </w:p>
    <w:p w:rsidR="00E33AF7" w:rsidRPr="000A3AE5" w:rsidRDefault="009C0760" w:rsidP="00703B66">
      <w:pPr>
        <w:pStyle w:val="NoSpacing"/>
        <w:rPr>
          <w:rFonts w:ascii="Arial" w:hAnsi="Arial" w:cs="Arial"/>
        </w:rPr>
      </w:pPr>
      <w:r w:rsidRPr="000A3AE5">
        <w:rPr>
          <w:rFonts w:ascii="Arial" w:hAnsi="Arial" w:cs="Arial"/>
        </w:rPr>
        <w:t>Natuurlijke h</w:t>
      </w:r>
      <w:r w:rsidR="00E33AF7" w:rsidRPr="000A3AE5">
        <w:rPr>
          <w:rFonts w:ascii="Arial" w:hAnsi="Arial" w:cs="Arial"/>
        </w:rPr>
        <w:t xml:space="preserve">oning </w:t>
      </w:r>
      <w:r w:rsidRPr="000A3AE5">
        <w:rPr>
          <w:rFonts w:ascii="Arial" w:hAnsi="Arial" w:cs="Arial"/>
        </w:rPr>
        <w:t>is een</w:t>
      </w:r>
      <w:r w:rsidR="00E33AF7" w:rsidRPr="000A3AE5">
        <w:rPr>
          <w:rFonts w:ascii="Arial" w:hAnsi="Arial" w:cs="Arial"/>
        </w:rPr>
        <w:t xml:space="preserve"> product, dat verkregen wordt door honingbijen uit nectar. Deze honingbijen halen nectar uit verschillende soorten bronnen, zoals bloemen en planten. Nadat de honingbij nectar heeft gehaald, wordt het omgezet naar honing. Dit gebeurt door middel van enzymen en indikking van de nectar. </w:t>
      </w:r>
    </w:p>
    <w:p w:rsidR="00E33AF7" w:rsidRPr="000A3AE5" w:rsidRDefault="00E33AF7" w:rsidP="00703B66">
      <w:pPr>
        <w:pStyle w:val="NoSpacing"/>
        <w:rPr>
          <w:rFonts w:ascii="Arial" w:hAnsi="Arial" w:cs="Arial"/>
        </w:rPr>
      </w:pPr>
      <w:r w:rsidRPr="000A3AE5">
        <w:rPr>
          <w:rFonts w:ascii="Arial" w:hAnsi="Arial" w:cs="Arial"/>
        </w:rPr>
        <w:t>Het eindproduct honing bestaat uit een mengsel van suikers; zoals sucrose, fructose, mineralen en vitaminen</w:t>
      </w:r>
      <w:r w:rsidR="00E525A4" w:rsidRPr="000A3AE5">
        <w:rPr>
          <w:rFonts w:ascii="Arial" w:hAnsi="Arial" w:cs="Arial"/>
        </w:rPr>
        <w:t xml:space="preserve"> </w:t>
      </w:r>
      <w:r w:rsidR="00182CA5" w:rsidRPr="003E6AED">
        <w:rPr>
          <w:rFonts w:ascii="Arial" w:hAnsi="Arial" w:cs="Arial"/>
          <w:color w:val="808080" w:themeColor="background1" w:themeShade="80"/>
        </w:rPr>
        <w:t>(Subrahmanyam</w:t>
      </w:r>
      <w:r w:rsidR="00EE7D9A" w:rsidRPr="003E6AED">
        <w:rPr>
          <w:rFonts w:ascii="Arial" w:hAnsi="Arial" w:cs="Arial"/>
          <w:color w:val="808080" w:themeColor="background1" w:themeShade="80"/>
        </w:rPr>
        <w:t>,</w:t>
      </w:r>
      <w:r w:rsidR="00182CA5" w:rsidRPr="003E6AED">
        <w:rPr>
          <w:rFonts w:ascii="Arial" w:hAnsi="Arial" w:cs="Arial"/>
          <w:color w:val="808080" w:themeColor="background1" w:themeShade="80"/>
        </w:rPr>
        <w:t xml:space="preserve"> </w:t>
      </w:r>
      <w:r w:rsidRPr="003E6AED">
        <w:rPr>
          <w:rFonts w:ascii="Arial" w:hAnsi="Arial" w:cs="Arial"/>
          <w:color w:val="808080" w:themeColor="background1" w:themeShade="80"/>
        </w:rPr>
        <w:t>2007)</w:t>
      </w:r>
      <w:r w:rsidR="00E525A4" w:rsidRPr="000A3AE5">
        <w:rPr>
          <w:rFonts w:ascii="Arial" w:hAnsi="Arial" w:cs="Arial"/>
        </w:rPr>
        <w:t>.</w:t>
      </w:r>
      <w:r w:rsidRPr="000A3AE5">
        <w:rPr>
          <w:rFonts w:ascii="Arial" w:hAnsi="Arial" w:cs="Arial"/>
        </w:rPr>
        <w:t xml:space="preserve"> </w:t>
      </w:r>
      <w:r w:rsidR="00DF2A78" w:rsidRPr="000A3AE5">
        <w:rPr>
          <w:rFonts w:ascii="Arial" w:hAnsi="Arial" w:cs="Arial"/>
        </w:rPr>
        <w:t xml:space="preserve">De kleur en dikte van de honing is afhankelijk van de bron waar het uit verkregen is. </w:t>
      </w:r>
      <w:r w:rsidRPr="000A3AE5">
        <w:rPr>
          <w:rFonts w:ascii="Arial" w:hAnsi="Arial" w:cs="Arial"/>
        </w:rPr>
        <w:t>Omdat de honing voor</w:t>
      </w:r>
      <w:r w:rsidR="00182CA5" w:rsidRPr="000A3AE5">
        <w:rPr>
          <w:rFonts w:ascii="Arial" w:hAnsi="Arial" w:cs="Arial"/>
        </w:rPr>
        <w:t>t</w:t>
      </w:r>
      <w:r w:rsidRPr="000A3AE5">
        <w:rPr>
          <w:rFonts w:ascii="Arial" w:hAnsi="Arial" w:cs="Arial"/>
        </w:rPr>
        <w:t>komt uit verschillende bronnen over de hele wereld, kan er een groot verschil zijn tussen het uiterlijk van de honing</w:t>
      </w:r>
      <w:r w:rsidR="00E525A4" w:rsidRPr="000A3AE5">
        <w:rPr>
          <w:rFonts w:ascii="Arial" w:hAnsi="Arial" w:cs="Arial"/>
        </w:rPr>
        <w:t xml:space="preserve"> </w:t>
      </w:r>
      <w:r w:rsidRPr="003E6AED">
        <w:rPr>
          <w:rFonts w:ascii="Arial" w:hAnsi="Arial" w:cs="Arial"/>
          <w:color w:val="808080" w:themeColor="background1" w:themeShade="80"/>
        </w:rPr>
        <w:t>(Basson</w:t>
      </w:r>
      <w:r w:rsidR="001F02E1" w:rsidRPr="003E6AED">
        <w:rPr>
          <w:rFonts w:ascii="Arial" w:hAnsi="Arial" w:cs="Arial"/>
          <w:color w:val="808080" w:themeColor="background1" w:themeShade="80"/>
        </w:rPr>
        <w:t>,</w:t>
      </w:r>
      <w:r w:rsidRPr="003E6AED">
        <w:rPr>
          <w:rFonts w:ascii="Arial" w:hAnsi="Arial" w:cs="Arial"/>
          <w:color w:val="808080" w:themeColor="background1" w:themeShade="80"/>
        </w:rPr>
        <w:t xml:space="preserve"> 2008)</w:t>
      </w:r>
      <w:r w:rsidRPr="000A3AE5">
        <w:rPr>
          <w:rFonts w:ascii="Arial" w:hAnsi="Arial" w:cs="Arial"/>
        </w:rPr>
        <w:t xml:space="preserve">. Vooral de kleur en de substantie van de </w:t>
      </w:r>
      <w:r w:rsidR="006463FC" w:rsidRPr="000A3AE5">
        <w:rPr>
          <w:rFonts w:ascii="Arial" w:hAnsi="Arial" w:cs="Arial"/>
        </w:rPr>
        <w:t>honing kunnen sterk verschillen</w:t>
      </w:r>
      <w:r w:rsidRPr="000A3AE5">
        <w:rPr>
          <w:rFonts w:ascii="Arial" w:hAnsi="Arial" w:cs="Arial"/>
        </w:rPr>
        <w:t>.</w:t>
      </w:r>
      <w:r w:rsidR="006463FC" w:rsidRPr="000A3AE5">
        <w:rPr>
          <w:rFonts w:ascii="Arial" w:hAnsi="Arial" w:cs="Arial"/>
        </w:rPr>
        <w:t xml:space="preserve"> </w:t>
      </w:r>
      <w:r w:rsidRPr="000A3AE5">
        <w:rPr>
          <w:rFonts w:ascii="Arial" w:hAnsi="Arial" w:cs="Arial"/>
        </w:rPr>
        <w:t>Over het algemeen hebben alle soorten honing een hoog suikergehalte, een laag watergehalte en een lage zuurgraad</w:t>
      </w:r>
      <w:r w:rsidR="00E525A4" w:rsidRPr="000A3AE5">
        <w:rPr>
          <w:rFonts w:ascii="Arial" w:hAnsi="Arial" w:cs="Arial"/>
        </w:rPr>
        <w:t xml:space="preserve"> </w:t>
      </w:r>
      <w:r w:rsidR="00182CA5" w:rsidRPr="003E6AED">
        <w:rPr>
          <w:rFonts w:ascii="Arial" w:hAnsi="Arial" w:cs="Arial"/>
          <w:color w:val="808080" w:themeColor="background1" w:themeShade="80"/>
        </w:rPr>
        <w:t>(Tan</w:t>
      </w:r>
      <w:r w:rsidR="00EE7D9A" w:rsidRPr="003E6AED">
        <w:rPr>
          <w:rFonts w:ascii="Arial" w:hAnsi="Arial" w:cs="Arial"/>
          <w:color w:val="808080" w:themeColor="background1" w:themeShade="80"/>
        </w:rPr>
        <w:t>,</w:t>
      </w:r>
      <w:r w:rsidR="00182CA5" w:rsidRPr="003E6AED">
        <w:rPr>
          <w:rFonts w:ascii="Arial" w:hAnsi="Arial" w:cs="Arial"/>
          <w:color w:val="808080" w:themeColor="background1" w:themeShade="80"/>
        </w:rPr>
        <w:t xml:space="preserve"> </w:t>
      </w:r>
      <w:r w:rsidR="00DF2A78" w:rsidRPr="003E6AED">
        <w:rPr>
          <w:rFonts w:ascii="Arial" w:hAnsi="Arial" w:cs="Arial"/>
          <w:color w:val="808080" w:themeColor="background1" w:themeShade="80"/>
        </w:rPr>
        <w:t>2009)</w:t>
      </w:r>
      <w:r w:rsidR="00DF2A78" w:rsidRPr="000A3AE5">
        <w:rPr>
          <w:rFonts w:ascii="Arial" w:hAnsi="Arial" w:cs="Arial"/>
        </w:rPr>
        <w:t xml:space="preserve">. </w:t>
      </w:r>
      <w:r w:rsidRPr="000A3AE5">
        <w:rPr>
          <w:rFonts w:ascii="Arial" w:hAnsi="Arial" w:cs="Arial"/>
        </w:rPr>
        <w:t>Toch ka</w:t>
      </w:r>
      <w:r w:rsidR="00182CA5" w:rsidRPr="000A3AE5">
        <w:rPr>
          <w:rFonts w:ascii="Arial" w:hAnsi="Arial" w:cs="Arial"/>
        </w:rPr>
        <w:t>n deze samenstelling van honing</w:t>
      </w:r>
      <w:r w:rsidRPr="000A3AE5">
        <w:rPr>
          <w:rFonts w:ascii="Arial" w:hAnsi="Arial" w:cs="Arial"/>
        </w:rPr>
        <w:t xml:space="preserve"> erg verschillen</w:t>
      </w:r>
      <w:r w:rsidR="00182CA5" w:rsidRPr="000A3AE5">
        <w:rPr>
          <w:rFonts w:ascii="Arial" w:hAnsi="Arial" w:cs="Arial"/>
        </w:rPr>
        <w:t xml:space="preserve">d </w:t>
      </w:r>
      <w:r w:rsidR="00DF2A78" w:rsidRPr="000A3AE5">
        <w:rPr>
          <w:rFonts w:ascii="Arial" w:hAnsi="Arial" w:cs="Arial"/>
        </w:rPr>
        <w:t xml:space="preserve">zijn. </w:t>
      </w:r>
      <w:r w:rsidRPr="000A3AE5">
        <w:rPr>
          <w:rFonts w:ascii="Arial" w:hAnsi="Arial" w:cs="Arial"/>
        </w:rPr>
        <w:t>Dit komt omdat honing uit verschillende landen en regio’s een grote variabiliteit hebben</w:t>
      </w:r>
      <w:r w:rsidR="00E525A4" w:rsidRPr="000A3AE5">
        <w:rPr>
          <w:rFonts w:ascii="Arial" w:hAnsi="Arial" w:cs="Arial"/>
        </w:rPr>
        <w:t xml:space="preserve"> </w:t>
      </w:r>
      <w:r w:rsidR="00182CA5" w:rsidRPr="003E6AED">
        <w:rPr>
          <w:rFonts w:ascii="Arial" w:hAnsi="Arial" w:cs="Arial"/>
          <w:color w:val="808080" w:themeColor="background1" w:themeShade="80"/>
        </w:rPr>
        <w:t>(Basson</w:t>
      </w:r>
      <w:r w:rsidR="00EE7D9A" w:rsidRPr="003E6AED">
        <w:rPr>
          <w:rFonts w:ascii="Arial" w:hAnsi="Arial" w:cs="Arial"/>
          <w:color w:val="808080" w:themeColor="background1" w:themeShade="80"/>
        </w:rPr>
        <w:t>,</w:t>
      </w:r>
      <w:r w:rsidR="00182CA5" w:rsidRPr="003E6AED">
        <w:rPr>
          <w:rFonts w:ascii="Arial" w:hAnsi="Arial" w:cs="Arial"/>
          <w:color w:val="808080" w:themeColor="background1" w:themeShade="80"/>
        </w:rPr>
        <w:t xml:space="preserve"> </w:t>
      </w:r>
      <w:r w:rsidRPr="003E6AED">
        <w:rPr>
          <w:rFonts w:ascii="Arial" w:hAnsi="Arial" w:cs="Arial"/>
          <w:color w:val="808080" w:themeColor="background1" w:themeShade="80"/>
        </w:rPr>
        <w:t>2008)</w:t>
      </w:r>
      <w:r w:rsidR="00E525A4" w:rsidRPr="003E6AED">
        <w:rPr>
          <w:rFonts w:ascii="Arial" w:hAnsi="Arial" w:cs="Arial"/>
          <w:color w:val="808080" w:themeColor="background1" w:themeShade="80"/>
        </w:rPr>
        <w:t>.</w:t>
      </w:r>
    </w:p>
    <w:p w:rsidR="00E33AF7" w:rsidRPr="000A3AE5" w:rsidRDefault="00E33AF7" w:rsidP="00703B66">
      <w:pPr>
        <w:pStyle w:val="NoSpacing"/>
        <w:rPr>
          <w:rFonts w:ascii="Arial" w:hAnsi="Arial" w:cs="Arial"/>
        </w:rPr>
      </w:pPr>
    </w:p>
    <w:p w:rsidR="006122F2" w:rsidRPr="000A3AE5" w:rsidRDefault="00E33AF7" w:rsidP="006463FC">
      <w:pPr>
        <w:pStyle w:val="NoSpacing"/>
        <w:rPr>
          <w:rFonts w:ascii="Arial" w:hAnsi="Arial" w:cs="Arial"/>
        </w:rPr>
      </w:pPr>
      <w:r w:rsidRPr="000A3AE5">
        <w:rPr>
          <w:rFonts w:ascii="Arial" w:hAnsi="Arial" w:cs="Arial"/>
        </w:rPr>
        <w:t>Al sinds de oudheid wordt honing gebruikt om zijn geneeskrachtige eigenschappen, voor de behandeling van een breed scala van aandoeningen</w:t>
      </w:r>
      <w:r w:rsidR="00E525A4" w:rsidRPr="000A3AE5">
        <w:rPr>
          <w:rFonts w:ascii="Arial" w:hAnsi="Arial" w:cs="Arial"/>
        </w:rPr>
        <w:t xml:space="preserve"> </w:t>
      </w:r>
      <w:r w:rsidR="001F02E1" w:rsidRPr="003E6AED">
        <w:rPr>
          <w:rFonts w:ascii="Arial" w:hAnsi="Arial" w:cs="Arial"/>
          <w:color w:val="808080" w:themeColor="background1" w:themeShade="80"/>
        </w:rPr>
        <w:t>(Tan,</w:t>
      </w:r>
      <w:r w:rsidR="00001A96" w:rsidRPr="003E6AED">
        <w:rPr>
          <w:rFonts w:ascii="Arial" w:hAnsi="Arial" w:cs="Arial"/>
          <w:color w:val="808080" w:themeColor="background1" w:themeShade="80"/>
        </w:rPr>
        <w:t xml:space="preserve"> </w:t>
      </w:r>
      <w:r w:rsidRPr="003E6AED">
        <w:rPr>
          <w:rFonts w:ascii="Arial" w:hAnsi="Arial" w:cs="Arial"/>
          <w:color w:val="808080" w:themeColor="background1" w:themeShade="80"/>
        </w:rPr>
        <w:t>2009)</w:t>
      </w:r>
      <w:r w:rsidR="00E525A4" w:rsidRPr="000A3AE5">
        <w:rPr>
          <w:rFonts w:ascii="Arial" w:hAnsi="Arial" w:cs="Arial"/>
        </w:rPr>
        <w:t>.</w:t>
      </w:r>
      <w:r w:rsidRPr="000A3AE5">
        <w:rPr>
          <w:rFonts w:ascii="Arial" w:hAnsi="Arial" w:cs="Arial"/>
        </w:rPr>
        <w:t xml:space="preserve"> Vooral op het gebied van wondbehandeling werd honing veel gebruikt vanwege zijn antibacteriële werking</w:t>
      </w:r>
      <w:r w:rsidR="00E525A4" w:rsidRPr="000A3AE5">
        <w:rPr>
          <w:rFonts w:ascii="Arial" w:hAnsi="Arial" w:cs="Arial"/>
        </w:rPr>
        <w:t xml:space="preserve"> </w:t>
      </w:r>
      <w:r w:rsidR="001F02E1" w:rsidRPr="003E6AED">
        <w:rPr>
          <w:rFonts w:ascii="Arial" w:hAnsi="Arial" w:cs="Arial"/>
          <w:color w:val="808080" w:themeColor="background1" w:themeShade="80"/>
        </w:rPr>
        <w:t>(Tan, 2009;</w:t>
      </w:r>
      <w:r w:rsidR="00001A96" w:rsidRPr="003E6AED">
        <w:rPr>
          <w:rFonts w:ascii="Arial" w:hAnsi="Arial" w:cs="Arial"/>
          <w:color w:val="808080" w:themeColor="background1" w:themeShade="80"/>
        </w:rPr>
        <w:t xml:space="preserve"> </w:t>
      </w:r>
      <w:r w:rsidR="001F02E1" w:rsidRPr="003E6AED">
        <w:rPr>
          <w:rFonts w:ascii="Arial" w:hAnsi="Arial" w:cs="Arial"/>
          <w:color w:val="808080" w:themeColor="background1" w:themeShade="80"/>
        </w:rPr>
        <w:t>Kwakman,</w:t>
      </w:r>
      <w:r w:rsidR="00001A96" w:rsidRPr="003E6AED">
        <w:rPr>
          <w:rFonts w:ascii="Arial" w:hAnsi="Arial" w:cs="Arial"/>
          <w:color w:val="808080" w:themeColor="background1" w:themeShade="80"/>
        </w:rPr>
        <w:t xml:space="preserve"> </w:t>
      </w:r>
      <w:r w:rsidRPr="003E6AED">
        <w:rPr>
          <w:rFonts w:ascii="Arial" w:hAnsi="Arial" w:cs="Arial"/>
          <w:color w:val="808080" w:themeColor="background1" w:themeShade="80"/>
        </w:rPr>
        <w:t>2008)</w:t>
      </w:r>
      <w:r w:rsidR="00E525A4" w:rsidRPr="000A3AE5">
        <w:rPr>
          <w:rFonts w:ascii="Arial" w:hAnsi="Arial" w:cs="Arial"/>
        </w:rPr>
        <w:t>.</w:t>
      </w:r>
      <w:r w:rsidRPr="000A3AE5">
        <w:rPr>
          <w:rFonts w:ascii="Arial" w:hAnsi="Arial" w:cs="Arial"/>
        </w:rPr>
        <w:t xml:space="preserve"> </w:t>
      </w:r>
      <w:r w:rsidR="00EE7D9A" w:rsidRPr="000A3AE5">
        <w:rPr>
          <w:rFonts w:ascii="Arial" w:hAnsi="Arial" w:cs="Arial"/>
        </w:rPr>
        <w:t>Tegenwoordig</w:t>
      </w:r>
      <w:r w:rsidRPr="000A3AE5">
        <w:rPr>
          <w:rFonts w:ascii="Arial" w:hAnsi="Arial" w:cs="Arial"/>
        </w:rPr>
        <w:t xml:space="preserve"> wordt honing </w:t>
      </w:r>
      <w:r w:rsidR="004E26AA">
        <w:rPr>
          <w:rFonts w:ascii="Arial" w:hAnsi="Arial" w:cs="Arial"/>
        </w:rPr>
        <w:t xml:space="preserve">nog steeds gebruikt </w:t>
      </w:r>
      <w:r w:rsidRPr="000A3AE5">
        <w:rPr>
          <w:rFonts w:ascii="Arial" w:hAnsi="Arial" w:cs="Arial"/>
        </w:rPr>
        <w:t xml:space="preserve">voor het versnellen van wondgenezing bij ulcera, geïnfecteerde wonden en brandwonden </w:t>
      </w:r>
      <w:r w:rsidR="001F02E1" w:rsidRPr="003E6AED">
        <w:rPr>
          <w:rFonts w:ascii="Arial" w:hAnsi="Arial" w:cs="Arial"/>
          <w:color w:val="808080" w:themeColor="background1" w:themeShade="80"/>
        </w:rPr>
        <w:t>(Subrahmanyam,</w:t>
      </w:r>
      <w:r w:rsidRPr="003E6AED">
        <w:rPr>
          <w:rFonts w:ascii="Arial" w:hAnsi="Arial" w:cs="Arial"/>
          <w:color w:val="808080" w:themeColor="background1" w:themeShade="80"/>
        </w:rPr>
        <w:t xml:space="preserve"> 2007)</w:t>
      </w:r>
      <w:r w:rsidR="00E525A4" w:rsidRPr="000A3AE5">
        <w:rPr>
          <w:rFonts w:ascii="Arial" w:hAnsi="Arial" w:cs="Arial"/>
        </w:rPr>
        <w:t>.</w:t>
      </w:r>
      <w:r w:rsidRPr="000A3AE5">
        <w:rPr>
          <w:rFonts w:ascii="Arial" w:hAnsi="Arial" w:cs="Arial"/>
        </w:rPr>
        <w:t xml:space="preserve"> </w:t>
      </w:r>
      <w:r w:rsidR="00D67D9A" w:rsidRPr="000A3AE5">
        <w:rPr>
          <w:rFonts w:ascii="Arial" w:hAnsi="Arial" w:cs="Arial"/>
        </w:rPr>
        <w:t>Hierbij moet wel gelet</w:t>
      </w:r>
      <w:r w:rsidR="00EE7D9A" w:rsidRPr="000A3AE5">
        <w:rPr>
          <w:rFonts w:ascii="Arial" w:hAnsi="Arial" w:cs="Arial"/>
        </w:rPr>
        <w:t xml:space="preserve"> worden op</w:t>
      </w:r>
      <w:r w:rsidRPr="000A3AE5">
        <w:rPr>
          <w:rFonts w:ascii="Arial" w:hAnsi="Arial" w:cs="Arial"/>
        </w:rPr>
        <w:t xml:space="preserve"> de soort </w:t>
      </w:r>
      <w:r w:rsidR="006463FC" w:rsidRPr="000A3AE5">
        <w:rPr>
          <w:rFonts w:ascii="Arial" w:hAnsi="Arial" w:cs="Arial"/>
        </w:rPr>
        <w:t>honing. D</w:t>
      </w:r>
      <w:r w:rsidR="006B252A" w:rsidRPr="000A3AE5">
        <w:rPr>
          <w:rFonts w:ascii="Arial" w:hAnsi="Arial" w:cs="Arial"/>
        </w:rPr>
        <w:t>e werking kan namelijk</w:t>
      </w:r>
      <w:r w:rsidRPr="000A3AE5">
        <w:rPr>
          <w:rFonts w:ascii="Arial" w:hAnsi="Arial" w:cs="Arial"/>
        </w:rPr>
        <w:t xml:space="preserve"> per soort verschillen</w:t>
      </w:r>
      <w:r w:rsidR="00E525A4" w:rsidRPr="000A3AE5">
        <w:rPr>
          <w:rFonts w:ascii="Arial" w:hAnsi="Arial" w:cs="Arial"/>
        </w:rPr>
        <w:t xml:space="preserve"> </w:t>
      </w:r>
      <w:r w:rsidR="001F02E1" w:rsidRPr="003E6AED">
        <w:rPr>
          <w:rFonts w:ascii="Arial" w:hAnsi="Arial" w:cs="Arial"/>
          <w:color w:val="808080" w:themeColor="background1" w:themeShade="80"/>
        </w:rPr>
        <w:t xml:space="preserve">(Basson, </w:t>
      </w:r>
      <w:r w:rsidR="00DF2A78" w:rsidRPr="003E6AED">
        <w:rPr>
          <w:rFonts w:ascii="Arial" w:hAnsi="Arial" w:cs="Arial"/>
          <w:color w:val="808080" w:themeColor="background1" w:themeShade="80"/>
        </w:rPr>
        <w:t xml:space="preserve">2008; </w:t>
      </w:r>
      <w:r w:rsidR="001F02E1" w:rsidRPr="003E6AED">
        <w:rPr>
          <w:rFonts w:ascii="Arial" w:hAnsi="Arial" w:cs="Arial"/>
          <w:color w:val="808080" w:themeColor="background1" w:themeShade="80"/>
        </w:rPr>
        <w:t>F</w:t>
      </w:r>
      <w:r w:rsidR="00DF2A78" w:rsidRPr="003E6AED">
        <w:rPr>
          <w:rFonts w:ascii="Arial" w:hAnsi="Arial" w:cs="Arial"/>
          <w:color w:val="808080" w:themeColor="background1" w:themeShade="80"/>
        </w:rPr>
        <w:t>r</w:t>
      </w:r>
      <w:r w:rsidR="001F02E1" w:rsidRPr="003E6AED">
        <w:rPr>
          <w:rFonts w:ascii="Arial" w:hAnsi="Arial" w:cs="Arial"/>
          <w:color w:val="808080" w:themeColor="background1" w:themeShade="80"/>
        </w:rPr>
        <w:t>ench, 2005;</w:t>
      </w:r>
      <w:r w:rsidR="000B3BED" w:rsidRPr="003E6AED">
        <w:rPr>
          <w:rFonts w:ascii="Arial" w:hAnsi="Arial" w:cs="Arial"/>
          <w:color w:val="808080" w:themeColor="background1" w:themeShade="80"/>
        </w:rPr>
        <w:t xml:space="preserve"> </w:t>
      </w:r>
      <w:r w:rsidR="001F02E1" w:rsidRPr="003E6AED">
        <w:rPr>
          <w:rFonts w:ascii="Arial" w:hAnsi="Arial" w:cs="Arial"/>
          <w:color w:val="808080" w:themeColor="background1" w:themeShade="80"/>
        </w:rPr>
        <w:t>Tan, 2009</w:t>
      </w:r>
      <w:r w:rsidR="00EE7D9A" w:rsidRPr="003E6AED">
        <w:rPr>
          <w:rFonts w:ascii="Arial" w:hAnsi="Arial" w:cs="Arial"/>
          <w:color w:val="808080" w:themeColor="background1" w:themeShade="80"/>
        </w:rPr>
        <w:t>)</w:t>
      </w:r>
      <w:r w:rsidR="006463FC" w:rsidRPr="000A3AE5">
        <w:rPr>
          <w:rFonts w:ascii="Arial" w:hAnsi="Arial" w:cs="Arial"/>
        </w:rPr>
        <w:t xml:space="preserve">. </w:t>
      </w:r>
    </w:p>
    <w:p w:rsidR="006463FC" w:rsidRPr="000A3AE5" w:rsidRDefault="006463FC" w:rsidP="00703B66">
      <w:pPr>
        <w:pStyle w:val="NoSpacing"/>
        <w:tabs>
          <w:tab w:val="left" w:pos="6480"/>
        </w:tabs>
        <w:rPr>
          <w:rFonts w:ascii="Arial" w:hAnsi="Arial" w:cs="Arial"/>
        </w:rPr>
      </w:pPr>
    </w:p>
    <w:p w:rsidR="00A21150" w:rsidRPr="000A3AE5" w:rsidRDefault="00A21150" w:rsidP="00703B66">
      <w:pPr>
        <w:pStyle w:val="NoSpacing"/>
        <w:tabs>
          <w:tab w:val="left" w:pos="6480"/>
        </w:tabs>
        <w:rPr>
          <w:rFonts w:ascii="Arial" w:hAnsi="Arial" w:cs="Arial"/>
        </w:rPr>
      </w:pPr>
      <w:r w:rsidRPr="000A3AE5">
        <w:rPr>
          <w:rFonts w:ascii="Arial" w:hAnsi="Arial" w:cs="Arial"/>
        </w:rPr>
        <w:t>Honing kan op verschillende manieren verwe</w:t>
      </w:r>
      <w:r w:rsidR="00FF74C0">
        <w:rPr>
          <w:rFonts w:ascii="Arial" w:hAnsi="Arial" w:cs="Arial"/>
        </w:rPr>
        <w:t>rkt worden in wondzorg</w:t>
      </w:r>
      <w:r w:rsidR="00B73280" w:rsidRPr="000A3AE5">
        <w:rPr>
          <w:rFonts w:ascii="Arial" w:hAnsi="Arial" w:cs="Arial"/>
        </w:rPr>
        <w:t>producten</w:t>
      </w:r>
      <w:r w:rsidRPr="000A3AE5">
        <w:rPr>
          <w:rFonts w:ascii="Arial" w:hAnsi="Arial" w:cs="Arial"/>
        </w:rPr>
        <w:t xml:space="preserve">. Voor </w:t>
      </w:r>
      <w:r w:rsidR="00406835">
        <w:rPr>
          <w:rFonts w:ascii="Arial" w:hAnsi="Arial" w:cs="Arial"/>
        </w:rPr>
        <w:t>de behandeling van brandwonden zijn de wondgel en de wondzalf de meest voorkomende soorten</w:t>
      </w:r>
      <w:r w:rsidRPr="000A3AE5">
        <w:rPr>
          <w:rFonts w:ascii="Arial" w:hAnsi="Arial" w:cs="Arial"/>
        </w:rPr>
        <w:t xml:space="preserve">. Ook wordt honing verwerkt in verschillende verbandmaterialen. </w:t>
      </w:r>
      <w:r w:rsidR="00D67D9A" w:rsidRPr="000A3AE5">
        <w:rPr>
          <w:rFonts w:ascii="Arial" w:hAnsi="Arial" w:cs="Arial"/>
        </w:rPr>
        <w:t>Honingproduct</w:t>
      </w:r>
      <w:r w:rsidR="006463FC" w:rsidRPr="000A3AE5">
        <w:rPr>
          <w:rFonts w:ascii="Arial" w:hAnsi="Arial" w:cs="Arial"/>
        </w:rPr>
        <w:t>en worden geproduceerd door</w:t>
      </w:r>
      <w:r w:rsidR="00D67D9A" w:rsidRPr="000A3AE5">
        <w:rPr>
          <w:rFonts w:ascii="Arial" w:hAnsi="Arial" w:cs="Arial"/>
        </w:rPr>
        <w:t xml:space="preserve"> verschillende fabrikanten (zie tabel 1)</w:t>
      </w:r>
      <w:r w:rsidR="00A227AB" w:rsidRPr="000A3AE5">
        <w:rPr>
          <w:rFonts w:ascii="Arial" w:hAnsi="Arial" w:cs="Arial"/>
        </w:rPr>
        <w:t>.</w:t>
      </w:r>
    </w:p>
    <w:p w:rsidR="004D3D6D" w:rsidRPr="000A3AE5" w:rsidRDefault="004D3D6D" w:rsidP="00703B66">
      <w:pPr>
        <w:pStyle w:val="NoSpacing"/>
        <w:rPr>
          <w:rFonts w:ascii="Arial" w:hAnsi="Arial" w:cs="Arial"/>
        </w:rPr>
      </w:pPr>
    </w:p>
    <w:p w:rsidR="00A21150" w:rsidRDefault="006B086D" w:rsidP="00703B66">
      <w:pPr>
        <w:pStyle w:val="NoSpacing"/>
        <w:rPr>
          <w:rFonts w:ascii="Arial" w:hAnsi="Arial" w:cs="Arial"/>
        </w:rPr>
      </w:pPr>
      <w:r>
        <w:rPr>
          <w:rFonts w:ascii="Arial" w:hAnsi="Arial" w:cs="Arial"/>
        </w:rPr>
        <w:t>Tabel 1: H</w:t>
      </w:r>
      <w:r w:rsidR="00703B66" w:rsidRPr="000A3AE5">
        <w:rPr>
          <w:rFonts w:ascii="Arial" w:hAnsi="Arial" w:cs="Arial"/>
        </w:rPr>
        <w:t>oning producten</w:t>
      </w:r>
    </w:p>
    <w:p w:rsidR="000A3AE5" w:rsidRPr="000A3AE5" w:rsidRDefault="000A3AE5" w:rsidP="00703B66">
      <w:pPr>
        <w:pStyle w:val="NoSpacing"/>
        <w:rPr>
          <w:rFonts w:ascii="Arial" w:hAnsi="Arial" w:cs="Arial"/>
        </w:rPr>
      </w:pPr>
    </w:p>
    <w:tbl>
      <w:tblPr>
        <w:tblStyle w:val="TableGrid"/>
        <w:tblW w:w="0" w:type="auto"/>
        <w:tblLook w:val="04A0"/>
      </w:tblPr>
      <w:tblGrid>
        <w:gridCol w:w="2235"/>
        <w:gridCol w:w="3906"/>
        <w:gridCol w:w="3071"/>
      </w:tblGrid>
      <w:tr w:rsidR="00A21150" w:rsidRPr="000A3AE5" w:rsidTr="00A21150">
        <w:tc>
          <w:tcPr>
            <w:tcW w:w="2235" w:type="dxa"/>
          </w:tcPr>
          <w:p w:rsidR="00A21150" w:rsidRPr="000A3AE5" w:rsidRDefault="00A21150" w:rsidP="00703B66">
            <w:pPr>
              <w:pStyle w:val="NoSpacing"/>
              <w:rPr>
                <w:rFonts w:ascii="Arial" w:hAnsi="Arial" w:cs="Arial"/>
              </w:rPr>
            </w:pPr>
          </w:p>
        </w:tc>
        <w:tc>
          <w:tcPr>
            <w:tcW w:w="3906" w:type="dxa"/>
          </w:tcPr>
          <w:p w:rsidR="00A21150" w:rsidRPr="000A3AE5" w:rsidRDefault="00A21150" w:rsidP="00703B66">
            <w:pPr>
              <w:pStyle w:val="NoSpacing"/>
              <w:rPr>
                <w:rFonts w:ascii="Arial" w:hAnsi="Arial" w:cs="Arial"/>
              </w:rPr>
            </w:pPr>
            <w:r w:rsidRPr="000A3AE5">
              <w:rPr>
                <w:rFonts w:ascii="Arial" w:hAnsi="Arial" w:cs="Arial"/>
              </w:rPr>
              <w:t>Voorbeelden</w:t>
            </w:r>
          </w:p>
        </w:tc>
        <w:tc>
          <w:tcPr>
            <w:tcW w:w="3071" w:type="dxa"/>
          </w:tcPr>
          <w:p w:rsidR="00A21150" w:rsidRPr="000A3AE5" w:rsidRDefault="00A21150" w:rsidP="00703B66">
            <w:pPr>
              <w:pStyle w:val="NoSpacing"/>
              <w:rPr>
                <w:rFonts w:ascii="Arial" w:hAnsi="Arial" w:cs="Arial"/>
              </w:rPr>
            </w:pPr>
            <w:r w:rsidRPr="000A3AE5">
              <w:rPr>
                <w:rFonts w:ascii="Arial" w:hAnsi="Arial" w:cs="Arial"/>
              </w:rPr>
              <w:t>Bron</w:t>
            </w:r>
          </w:p>
        </w:tc>
      </w:tr>
      <w:tr w:rsidR="00A21150" w:rsidRPr="000A3AE5" w:rsidTr="00A21150">
        <w:tc>
          <w:tcPr>
            <w:tcW w:w="2235" w:type="dxa"/>
          </w:tcPr>
          <w:p w:rsidR="00A21150" w:rsidRPr="000A3AE5" w:rsidRDefault="00A21150" w:rsidP="00703B66">
            <w:pPr>
              <w:pStyle w:val="NoSpacing"/>
              <w:rPr>
                <w:rFonts w:ascii="Arial" w:hAnsi="Arial" w:cs="Arial"/>
              </w:rPr>
            </w:pPr>
            <w:r w:rsidRPr="000A3AE5">
              <w:rPr>
                <w:rFonts w:ascii="Arial" w:hAnsi="Arial" w:cs="Arial"/>
              </w:rPr>
              <w:t>Wondgel</w:t>
            </w:r>
          </w:p>
        </w:tc>
        <w:tc>
          <w:tcPr>
            <w:tcW w:w="3906" w:type="dxa"/>
          </w:tcPr>
          <w:p w:rsidR="00A21150" w:rsidRPr="000A3AE5" w:rsidRDefault="00A21150" w:rsidP="00703B66">
            <w:pPr>
              <w:pStyle w:val="NoSpacing"/>
              <w:rPr>
                <w:rFonts w:ascii="Arial" w:hAnsi="Arial" w:cs="Arial"/>
                <w:sz w:val="10"/>
                <w:szCs w:val="10"/>
              </w:rPr>
            </w:pPr>
            <w:r w:rsidRPr="000A3AE5">
              <w:rPr>
                <w:rFonts w:ascii="Arial" w:hAnsi="Arial" w:cs="Arial"/>
                <w:color w:val="000000" w:themeColor="text1"/>
                <w:sz w:val="10"/>
                <w:szCs w:val="10"/>
              </w:rPr>
              <w:t>1.</w:t>
            </w:r>
            <w:r w:rsidRPr="000A3AE5">
              <w:rPr>
                <w:rFonts w:ascii="Arial" w:hAnsi="Arial" w:cs="Arial"/>
                <w:noProof/>
                <w:color w:val="000000" w:themeColor="text1"/>
                <w:sz w:val="10"/>
                <w:szCs w:val="10"/>
                <w:lang w:val="en-US"/>
              </w:rPr>
              <w:drawing>
                <wp:inline distT="0" distB="0" distL="0" distR="0">
                  <wp:extent cx="653811" cy="586596"/>
                  <wp:effectExtent l="19050" t="0" r="0" b="0"/>
                  <wp:docPr id="2" name="Afbeelding 25" descr="http://ebase.medeco.nl/images/ebasepictures/F-174700-mesitrangro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base.medeco.nl/images/ebasepictures/F-174700-mesitrangroen.gif"/>
                          <pic:cNvPicPr>
                            <a:picLocks noChangeAspect="1" noChangeArrowheads="1"/>
                          </pic:cNvPicPr>
                        </pic:nvPicPr>
                        <pic:blipFill>
                          <a:blip r:embed="rId15" cstate="print"/>
                          <a:srcRect/>
                          <a:stretch>
                            <a:fillRect/>
                          </a:stretch>
                        </pic:blipFill>
                        <pic:spPr bwMode="auto">
                          <a:xfrm>
                            <a:off x="0" y="0"/>
                            <a:ext cx="660194" cy="592323"/>
                          </a:xfrm>
                          <a:prstGeom prst="rect">
                            <a:avLst/>
                          </a:prstGeom>
                          <a:noFill/>
                          <a:ln w="9525">
                            <a:noFill/>
                            <a:miter lim="800000"/>
                            <a:headEnd/>
                            <a:tailEnd/>
                          </a:ln>
                        </pic:spPr>
                      </pic:pic>
                    </a:graphicData>
                  </a:graphic>
                </wp:inline>
              </w:drawing>
            </w:r>
            <w:r w:rsidRPr="000A3AE5">
              <w:rPr>
                <w:rFonts w:ascii="Arial" w:hAnsi="Arial" w:cs="Arial"/>
                <w:noProof/>
                <w:color w:val="000000" w:themeColor="text1"/>
                <w:sz w:val="10"/>
                <w:szCs w:val="10"/>
                <w:lang w:eastAsia="nl-NL"/>
              </w:rPr>
              <w:t>2</w:t>
            </w:r>
            <w:r w:rsidRPr="000A3AE5">
              <w:rPr>
                <w:rFonts w:ascii="Arial" w:hAnsi="Arial" w:cs="Arial"/>
                <w:noProof/>
                <w:sz w:val="10"/>
                <w:szCs w:val="10"/>
                <w:lang w:eastAsia="nl-NL"/>
              </w:rPr>
              <w:t xml:space="preserve">. </w:t>
            </w:r>
            <w:r w:rsidRPr="000A3AE5">
              <w:rPr>
                <w:rFonts w:ascii="Arial" w:hAnsi="Arial" w:cs="Arial"/>
                <w:noProof/>
                <w:color w:val="000000" w:themeColor="text1"/>
                <w:sz w:val="10"/>
                <w:szCs w:val="10"/>
                <w:lang w:val="en-US"/>
              </w:rPr>
              <w:drawing>
                <wp:inline distT="0" distB="0" distL="0" distR="0">
                  <wp:extent cx="672860" cy="551661"/>
                  <wp:effectExtent l="19050" t="0" r="0" b="0"/>
                  <wp:docPr id="12"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cstate="print"/>
                          <a:srcRect/>
                          <a:stretch>
                            <a:fillRect/>
                          </a:stretch>
                        </pic:blipFill>
                        <pic:spPr bwMode="auto">
                          <a:xfrm>
                            <a:off x="0" y="0"/>
                            <a:ext cx="678561" cy="556335"/>
                          </a:xfrm>
                          <a:prstGeom prst="rect">
                            <a:avLst/>
                          </a:prstGeom>
                          <a:noFill/>
                          <a:ln w="9525">
                            <a:noFill/>
                            <a:miter lim="800000"/>
                            <a:headEnd/>
                            <a:tailEnd/>
                          </a:ln>
                        </pic:spPr>
                      </pic:pic>
                    </a:graphicData>
                  </a:graphic>
                </wp:inline>
              </w:drawing>
            </w:r>
            <w:r w:rsidRPr="000A3AE5">
              <w:rPr>
                <w:rFonts w:ascii="Arial" w:hAnsi="Arial" w:cs="Arial"/>
                <w:noProof/>
                <w:color w:val="000000" w:themeColor="text1"/>
                <w:sz w:val="10"/>
                <w:szCs w:val="10"/>
                <w:lang w:eastAsia="nl-NL"/>
              </w:rPr>
              <w:t>3.</w:t>
            </w:r>
            <w:r w:rsidRPr="000A3AE5">
              <w:rPr>
                <w:rFonts w:ascii="Arial" w:hAnsi="Arial" w:cs="Arial"/>
                <w:color w:val="666666"/>
                <w:sz w:val="10"/>
                <w:szCs w:val="10"/>
              </w:rPr>
              <w:t xml:space="preserve"> </w:t>
            </w:r>
            <w:r w:rsidRPr="000A3AE5">
              <w:rPr>
                <w:rFonts w:ascii="Arial" w:hAnsi="Arial" w:cs="Arial"/>
                <w:noProof/>
                <w:color w:val="666666"/>
                <w:sz w:val="10"/>
                <w:szCs w:val="10"/>
                <w:lang w:val="en-US"/>
              </w:rPr>
              <w:drawing>
                <wp:inline distT="0" distB="0" distL="0" distR="0">
                  <wp:extent cx="527825" cy="621102"/>
                  <wp:effectExtent l="19050" t="0" r="5575" b="0"/>
                  <wp:docPr id="44" name="Afbeelding 44" descr="http://www.springmedical.nl/dynamic/media/1/images/medihoney/product_antibacterial-g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springmedical.nl/dynamic/media/1/images/medihoney/product_antibacterial-gel.gif"/>
                          <pic:cNvPicPr>
                            <a:picLocks noChangeAspect="1" noChangeArrowheads="1"/>
                          </pic:cNvPicPr>
                        </pic:nvPicPr>
                        <pic:blipFill>
                          <a:blip r:embed="rId17" cstate="print"/>
                          <a:srcRect/>
                          <a:stretch>
                            <a:fillRect/>
                          </a:stretch>
                        </pic:blipFill>
                        <pic:spPr bwMode="auto">
                          <a:xfrm>
                            <a:off x="0" y="0"/>
                            <a:ext cx="533926" cy="628281"/>
                          </a:xfrm>
                          <a:prstGeom prst="rect">
                            <a:avLst/>
                          </a:prstGeom>
                          <a:noFill/>
                          <a:ln w="9525">
                            <a:noFill/>
                            <a:miter lim="800000"/>
                            <a:headEnd/>
                            <a:tailEnd/>
                          </a:ln>
                        </pic:spPr>
                      </pic:pic>
                    </a:graphicData>
                  </a:graphic>
                </wp:inline>
              </w:drawing>
            </w:r>
          </w:p>
        </w:tc>
        <w:tc>
          <w:tcPr>
            <w:tcW w:w="3071" w:type="dxa"/>
          </w:tcPr>
          <w:p w:rsidR="00A21150" w:rsidRPr="000A3AE5" w:rsidRDefault="00A21150" w:rsidP="00703B66">
            <w:pPr>
              <w:pStyle w:val="NoSpacing"/>
              <w:rPr>
                <w:rFonts w:ascii="Arial" w:hAnsi="Arial" w:cs="Arial"/>
              </w:rPr>
            </w:pPr>
            <w:r w:rsidRPr="000A3AE5">
              <w:rPr>
                <w:rFonts w:ascii="Arial" w:hAnsi="Arial" w:cs="Arial"/>
                <w:noProof/>
                <w:sz w:val="10"/>
                <w:szCs w:val="10"/>
                <w:lang w:eastAsia="nl-NL"/>
              </w:rPr>
              <w:t>1.</w:t>
            </w:r>
            <w:r w:rsidRPr="000A3AE5">
              <w:rPr>
                <w:rFonts w:ascii="Arial" w:hAnsi="Arial" w:cs="Arial"/>
                <w:noProof/>
                <w:lang w:eastAsia="nl-NL"/>
              </w:rPr>
              <w:t>Klininon®</w:t>
            </w:r>
          </w:p>
          <w:p w:rsidR="00A21150" w:rsidRPr="000A3AE5" w:rsidRDefault="00A21150" w:rsidP="00703B66">
            <w:pPr>
              <w:pStyle w:val="NoSpacing"/>
              <w:rPr>
                <w:rFonts w:ascii="Arial" w:hAnsi="Arial" w:cs="Arial"/>
              </w:rPr>
            </w:pPr>
          </w:p>
          <w:p w:rsidR="00A21150" w:rsidRPr="000A3AE5" w:rsidRDefault="00A21150" w:rsidP="00703B66">
            <w:pPr>
              <w:pStyle w:val="NoSpacing"/>
              <w:rPr>
                <w:rFonts w:ascii="Arial" w:hAnsi="Arial" w:cs="Arial"/>
              </w:rPr>
            </w:pPr>
            <w:r w:rsidRPr="000A3AE5">
              <w:rPr>
                <w:rFonts w:ascii="Arial" w:hAnsi="Arial" w:cs="Arial"/>
                <w:sz w:val="10"/>
                <w:szCs w:val="10"/>
              </w:rPr>
              <w:t>2.</w:t>
            </w:r>
            <w:r w:rsidRPr="000A3AE5">
              <w:rPr>
                <w:rFonts w:ascii="Arial" w:hAnsi="Arial" w:cs="Arial"/>
              </w:rPr>
              <w:t>Advancis</w:t>
            </w:r>
            <w:r w:rsidRPr="000A3AE5">
              <w:rPr>
                <w:rFonts w:ascii="Arial" w:hAnsi="Arial" w:cs="Arial"/>
                <w:noProof/>
                <w:lang w:eastAsia="nl-NL"/>
              </w:rPr>
              <w:t xml:space="preserve">® </w:t>
            </w:r>
          </w:p>
          <w:p w:rsidR="00A21150" w:rsidRPr="000A3AE5" w:rsidRDefault="00A21150" w:rsidP="00703B66">
            <w:pPr>
              <w:pStyle w:val="NoSpacing"/>
              <w:rPr>
                <w:rFonts w:ascii="Arial" w:hAnsi="Arial" w:cs="Arial"/>
              </w:rPr>
            </w:pPr>
          </w:p>
          <w:p w:rsidR="00A21150" w:rsidRPr="000A3AE5" w:rsidRDefault="00A21150" w:rsidP="00703B66">
            <w:pPr>
              <w:pStyle w:val="NoSpacing"/>
              <w:rPr>
                <w:rFonts w:ascii="Arial" w:hAnsi="Arial" w:cs="Arial"/>
              </w:rPr>
            </w:pPr>
            <w:r w:rsidRPr="000A3AE5">
              <w:rPr>
                <w:rFonts w:ascii="Arial" w:hAnsi="Arial" w:cs="Arial"/>
                <w:sz w:val="10"/>
                <w:szCs w:val="10"/>
              </w:rPr>
              <w:t>3.</w:t>
            </w:r>
            <w:r w:rsidRPr="000A3AE5">
              <w:rPr>
                <w:rFonts w:ascii="Arial" w:hAnsi="Arial" w:cs="Arial"/>
              </w:rPr>
              <w:t>Medi-honey</w:t>
            </w:r>
            <w:r w:rsidRPr="000A3AE5">
              <w:rPr>
                <w:rFonts w:ascii="Arial" w:hAnsi="Arial" w:cs="Arial"/>
                <w:noProof/>
                <w:lang w:eastAsia="nl-NL"/>
              </w:rPr>
              <w:t>®</w:t>
            </w:r>
          </w:p>
          <w:p w:rsidR="00A21150" w:rsidRPr="000A3AE5" w:rsidRDefault="00A21150" w:rsidP="00703B66">
            <w:pPr>
              <w:pStyle w:val="NoSpacing"/>
              <w:rPr>
                <w:rFonts w:ascii="Arial" w:hAnsi="Arial" w:cs="Arial"/>
              </w:rPr>
            </w:pPr>
          </w:p>
        </w:tc>
      </w:tr>
      <w:tr w:rsidR="00A21150" w:rsidRPr="000A3AE5" w:rsidTr="00A21150">
        <w:tc>
          <w:tcPr>
            <w:tcW w:w="2235" w:type="dxa"/>
          </w:tcPr>
          <w:p w:rsidR="00A21150" w:rsidRPr="000A3AE5" w:rsidRDefault="00A21150" w:rsidP="00703B66">
            <w:pPr>
              <w:pStyle w:val="NoSpacing"/>
              <w:rPr>
                <w:rFonts w:ascii="Arial" w:hAnsi="Arial" w:cs="Arial"/>
              </w:rPr>
            </w:pPr>
            <w:r w:rsidRPr="000A3AE5">
              <w:rPr>
                <w:rFonts w:ascii="Arial" w:hAnsi="Arial" w:cs="Arial"/>
              </w:rPr>
              <w:t>Zalf</w:t>
            </w:r>
          </w:p>
        </w:tc>
        <w:tc>
          <w:tcPr>
            <w:tcW w:w="3906" w:type="dxa"/>
          </w:tcPr>
          <w:p w:rsidR="00A21150" w:rsidRPr="000A3AE5" w:rsidRDefault="00A21150" w:rsidP="00703B66">
            <w:pPr>
              <w:pStyle w:val="NoSpacing"/>
              <w:rPr>
                <w:rFonts w:ascii="Arial" w:hAnsi="Arial" w:cs="Arial"/>
                <w:sz w:val="10"/>
                <w:szCs w:val="10"/>
              </w:rPr>
            </w:pPr>
            <w:r w:rsidRPr="000A3AE5">
              <w:rPr>
                <w:rFonts w:ascii="Arial" w:hAnsi="Arial" w:cs="Arial"/>
                <w:noProof/>
                <w:sz w:val="10"/>
                <w:szCs w:val="10"/>
                <w:lang w:val="en-US"/>
              </w:rPr>
              <w:drawing>
                <wp:anchor distT="0" distB="0" distL="0" distR="0" simplePos="0" relativeHeight="251659264" behindDoc="0" locked="0" layoutInCell="1" allowOverlap="0">
                  <wp:simplePos x="0" y="0"/>
                  <wp:positionH relativeFrom="column">
                    <wp:posOffset>934720</wp:posOffset>
                  </wp:positionH>
                  <wp:positionV relativeFrom="line">
                    <wp:posOffset>0</wp:posOffset>
                  </wp:positionV>
                  <wp:extent cx="638175" cy="732790"/>
                  <wp:effectExtent l="19050" t="0" r="9525" b="0"/>
                  <wp:wrapSquare wrapText="bothSides"/>
                  <wp:docPr id="23" name="Afbeelding 15" descr="http://www.biologiq.nl/UserFiles/rgb_Revamil_ba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iologiq.nl/UserFiles/rgb_Revamil_balm.jpg"/>
                          <pic:cNvPicPr>
                            <a:picLocks noChangeAspect="1" noChangeArrowheads="1"/>
                          </pic:cNvPicPr>
                        </pic:nvPicPr>
                        <pic:blipFill>
                          <a:blip r:embed="rId18" cstate="print"/>
                          <a:srcRect/>
                          <a:stretch>
                            <a:fillRect/>
                          </a:stretch>
                        </pic:blipFill>
                        <pic:spPr bwMode="auto">
                          <a:xfrm>
                            <a:off x="0" y="0"/>
                            <a:ext cx="638175" cy="732790"/>
                          </a:xfrm>
                          <a:prstGeom prst="rect">
                            <a:avLst/>
                          </a:prstGeom>
                          <a:noFill/>
                          <a:ln w="9525">
                            <a:noFill/>
                            <a:miter lim="800000"/>
                            <a:headEnd/>
                            <a:tailEnd/>
                          </a:ln>
                        </pic:spPr>
                      </pic:pic>
                    </a:graphicData>
                  </a:graphic>
                </wp:anchor>
              </w:drawing>
            </w:r>
            <w:r w:rsidRPr="000A3AE5">
              <w:rPr>
                <w:rFonts w:ascii="Arial" w:hAnsi="Arial" w:cs="Arial"/>
                <w:noProof/>
                <w:sz w:val="10"/>
                <w:szCs w:val="10"/>
                <w:lang w:eastAsia="nl-NL"/>
              </w:rPr>
              <w:t xml:space="preserve">4. </w:t>
            </w:r>
            <w:r w:rsidRPr="000A3AE5">
              <w:rPr>
                <w:rFonts w:ascii="Arial" w:hAnsi="Arial" w:cs="Arial"/>
                <w:noProof/>
                <w:sz w:val="10"/>
                <w:szCs w:val="10"/>
                <w:lang w:val="en-US"/>
              </w:rPr>
              <w:drawing>
                <wp:inline distT="0" distB="0" distL="0" distR="0">
                  <wp:extent cx="679055" cy="644549"/>
                  <wp:effectExtent l="19050" t="0" r="6745" b="0"/>
                  <wp:docPr id="20" name="Afbeelding 36" descr="http://primabase-pilot.nl/framework/modules/Catalog/images/products/Mesitran-Zalf-antibacteriAle-wondzalf_419_1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rimabase-pilot.nl/framework/modules/Catalog/images/products/Mesitran-Zalf-antibacteriAle-wondzalf_419_10.jpg">
                            <a:hlinkClick r:id="rId19"/>
                          </pic:cNvPr>
                          <pic:cNvPicPr>
                            <a:picLocks noChangeAspect="1" noChangeArrowheads="1"/>
                          </pic:cNvPicPr>
                        </pic:nvPicPr>
                        <pic:blipFill>
                          <a:blip r:embed="rId20" cstate="print"/>
                          <a:srcRect/>
                          <a:stretch>
                            <a:fillRect/>
                          </a:stretch>
                        </pic:blipFill>
                        <pic:spPr bwMode="auto">
                          <a:xfrm>
                            <a:off x="0" y="0"/>
                            <a:ext cx="683353" cy="648629"/>
                          </a:xfrm>
                          <a:prstGeom prst="rect">
                            <a:avLst/>
                          </a:prstGeom>
                          <a:noFill/>
                          <a:ln w="9525">
                            <a:noFill/>
                            <a:miter lim="800000"/>
                            <a:headEnd/>
                            <a:tailEnd/>
                          </a:ln>
                        </pic:spPr>
                      </pic:pic>
                    </a:graphicData>
                  </a:graphic>
                </wp:inline>
              </w:drawing>
            </w:r>
            <w:r w:rsidRPr="000A3AE5">
              <w:rPr>
                <w:rFonts w:ascii="Arial" w:hAnsi="Arial" w:cs="Arial"/>
                <w:noProof/>
                <w:sz w:val="10"/>
                <w:szCs w:val="10"/>
                <w:lang w:eastAsia="nl-NL"/>
              </w:rPr>
              <w:t xml:space="preserve">5. </w:t>
            </w:r>
            <w:r w:rsidRPr="000A3AE5">
              <w:rPr>
                <w:rFonts w:ascii="Arial" w:hAnsi="Arial" w:cs="Arial"/>
                <w:noProof/>
                <w:sz w:val="10"/>
                <w:szCs w:val="10"/>
              </w:rPr>
              <w:t xml:space="preserve"> 6.</w:t>
            </w:r>
            <w:r w:rsidRPr="000A3AE5">
              <w:rPr>
                <w:rFonts w:ascii="Arial" w:hAnsi="Arial" w:cs="Arial"/>
                <w:noProof/>
                <w:color w:val="000000"/>
                <w:sz w:val="10"/>
                <w:szCs w:val="10"/>
                <w:lang w:eastAsia="nl-NL"/>
              </w:rPr>
              <w:t xml:space="preserve"> </w:t>
            </w:r>
            <w:r w:rsidRPr="000A3AE5">
              <w:rPr>
                <w:rFonts w:ascii="Arial" w:hAnsi="Arial" w:cs="Arial"/>
                <w:noProof/>
                <w:sz w:val="10"/>
                <w:szCs w:val="10"/>
                <w:lang w:val="en-US"/>
              </w:rPr>
              <w:drawing>
                <wp:inline distT="0" distB="0" distL="0" distR="0">
                  <wp:extent cx="656721" cy="623829"/>
                  <wp:effectExtent l="19050" t="0" r="0" b="0"/>
                  <wp:docPr id="24" name="Afbeelding 56" descr="http://ebase.medeco.nl/images/ebasepictures/ID_108_03_06_2005_F-4174705-Mesitran-So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base.medeco.nl/images/ebasepictures/ID_108_03_06_2005_F-4174705-Mesitran-Soft.gif"/>
                          <pic:cNvPicPr>
                            <a:picLocks noChangeAspect="1" noChangeArrowheads="1"/>
                          </pic:cNvPicPr>
                        </pic:nvPicPr>
                        <pic:blipFill>
                          <a:blip r:embed="rId21" cstate="print"/>
                          <a:srcRect/>
                          <a:stretch>
                            <a:fillRect/>
                          </a:stretch>
                        </pic:blipFill>
                        <pic:spPr bwMode="auto">
                          <a:xfrm>
                            <a:off x="0" y="0"/>
                            <a:ext cx="661722" cy="628580"/>
                          </a:xfrm>
                          <a:prstGeom prst="rect">
                            <a:avLst/>
                          </a:prstGeom>
                          <a:noFill/>
                          <a:ln w="9525">
                            <a:noFill/>
                            <a:miter lim="800000"/>
                            <a:headEnd/>
                            <a:tailEnd/>
                          </a:ln>
                        </pic:spPr>
                      </pic:pic>
                    </a:graphicData>
                  </a:graphic>
                </wp:inline>
              </w:drawing>
            </w:r>
          </w:p>
        </w:tc>
        <w:tc>
          <w:tcPr>
            <w:tcW w:w="3071" w:type="dxa"/>
          </w:tcPr>
          <w:p w:rsidR="00A21150" w:rsidRPr="000A3AE5" w:rsidRDefault="00A21150" w:rsidP="00703B66">
            <w:pPr>
              <w:pStyle w:val="NoSpacing"/>
              <w:rPr>
                <w:rFonts w:ascii="Arial" w:hAnsi="Arial" w:cs="Arial"/>
                <w:noProof/>
                <w:lang w:eastAsia="nl-NL"/>
              </w:rPr>
            </w:pPr>
            <w:r w:rsidRPr="000A3AE5">
              <w:rPr>
                <w:rFonts w:ascii="Arial" w:hAnsi="Arial" w:cs="Arial"/>
                <w:noProof/>
                <w:sz w:val="10"/>
                <w:szCs w:val="10"/>
                <w:lang w:eastAsia="nl-NL"/>
              </w:rPr>
              <w:t>4.</w:t>
            </w:r>
            <w:r w:rsidRPr="000A3AE5">
              <w:rPr>
                <w:rFonts w:ascii="Arial" w:hAnsi="Arial" w:cs="Arial"/>
                <w:noProof/>
                <w:lang w:eastAsia="nl-NL"/>
              </w:rPr>
              <w:t>Klininon®</w:t>
            </w:r>
          </w:p>
          <w:p w:rsidR="00A21150" w:rsidRPr="000A3AE5" w:rsidRDefault="00A21150" w:rsidP="00703B66">
            <w:pPr>
              <w:pStyle w:val="NoSpacing"/>
              <w:rPr>
                <w:rFonts w:ascii="Arial" w:hAnsi="Arial" w:cs="Arial"/>
              </w:rPr>
            </w:pPr>
          </w:p>
          <w:p w:rsidR="00A21150" w:rsidRPr="000A3AE5" w:rsidRDefault="00A21150" w:rsidP="00703B66">
            <w:pPr>
              <w:pStyle w:val="NoSpacing"/>
              <w:rPr>
                <w:rFonts w:ascii="Arial" w:hAnsi="Arial" w:cs="Arial"/>
                <w:noProof/>
                <w:lang w:eastAsia="nl-NL"/>
              </w:rPr>
            </w:pPr>
            <w:r w:rsidRPr="000A3AE5">
              <w:rPr>
                <w:rFonts w:ascii="Arial" w:hAnsi="Arial" w:cs="Arial"/>
                <w:sz w:val="10"/>
                <w:szCs w:val="10"/>
              </w:rPr>
              <w:t>5.</w:t>
            </w:r>
            <w:r w:rsidRPr="000A3AE5">
              <w:rPr>
                <w:rFonts w:ascii="Arial" w:hAnsi="Arial" w:cs="Arial"/>
              </w:rPr>
              <w:t>Revamil</w:t>
            </w:r>
            <w:r w:rsidRPr="000A3AE5">
              <w:rPr>
                <w:rFonts w:ascii="Arial" w:hAnsi="Arial" w:cs="Arial"/>
                <w:noProof/>
                <w:lang w:eastAsia="nl-NL"/>
              </w:rPr>
              <w:t>®</w:t>
            </w:r>
          </w:p>
          <w:p w:rsidR="00A21150" w:rsidRPr="000A3AE5" w:rsidRDefault="00A21150" w:rsidP="00703B66">
            <w:pPr>
              <w:pStyle w:val="NoSpacing"/>
              <w:rPr>
                <w:rFonts w:ascii="Arial" w:hAnsi="Arial" w:cs="Arial"/>
              </w:rPr>
            </w:pPr>
          </w:p>
          <w:p w:rsidR="00A21150" w:rsidRPr="000A3AE5" w:rsidRDefault="00A21150" w:rsidP="00703B66">
            <w:pPr>
              <w:pStyle w:val="NoSpacing"/>
              <w:rPr>
                <w:rFonts w:ascii="Arial" w:hAnsi="Arial" w:cs="Arial"/>
                <w:noProof/>
                <w:lang w:eastAsia="nl-NL"/>
              </w:rPr>
            </w:pPr>
            <w:r w:rsidRPr="000A3AE5">
              <w:rPr>
                <w:rFonts w:ascii="Arial" w:hAnsi="Arial" w:cs="Arial"/>
                <w:sz w:val="10"/>
                <w:szCs w:val="10"/>
              </w:rPr>
              <w:t>6.</w:t>
            </w:r>
            <w:r w:rsidRPr="000A3AE5">
              <w:rPr>
                <w:rFonts w:ascii="Arial" w:hAnsi="Arial" w:cs="Arial"/>
              </w:rPr>
              <w:t>L- Mecitran</w:t>
            </w:r>
            <w:r w:rsidRPr="000A3AE5">
              <w:rPr>
                <w:rFonts w:ascii="Arial" w:hAnsi="Arial" w:cs="Arial"/>
                <w:noProof/>
                <w:lang w:eastAsia="nl-NL"/>
              </w:rPr>
              <w:t>®</w:t>
            </w:r>
          </w:p>
          <w:p w:rsidR="00AB1F1E" w:rsidRPr="000A3AE5" w:rsidRDefault="00AB1F1E" w:rsidP="00703B66">
            <w:pPr>
              <w:pStyle w:val="NoSpacing"/>
              <w:rPr>
                <w:rFonts w:ascii="Arial" w:hAnsi="Arial" w:cs="Arial"/>
              </w:rPr>
            </w:pPr>
          </w:p>
        </w:tc>
      </w:tr>
      <w:tr w:rsidR="00A21150" w:rsidRPr="000A3AE5" w:rsidTr="00A21150">
        <w:trPr>
          <w:trHeight w:val="1869"/>
        </w:trPr>
        <w:tc>
          <w:tcPr>
            <w:tcW w:w="2235" w:type="dxa"/>
          </w:tcPr>
          <w:p w:rsidR="00A21150" w:rsidRPr="000A3AE5" w:rsidRDefault="00A21150" w:rsidP="00703B66">
            <w:pPr>
              <w:pStyle w:val="NoSpacing"/>
              <w:rPr>
                <w:rFonts w:ascii="Arial" w:hAnsi="Arial" w:cs="Arial"/>
              </w:rPr>
            </w:pPr>
            <w:r w:rsidRPr="000A3AE5">
              <w:rPr>
                <w:rFonts w:ascii="Arial" w:hAnsi="Arial" w:cs="Arial"/>
              </w:rPr>
              <w:t>Verband</w:t>
            </w:r>
          </w:p>
        </w:tc>
        <w:tc>
          <w:tcPr>
            <w:tcW w:w="3906" w:type="dxa"/>
          </w:tcPr>
          <w:p w:rsidR="00A21150" w:rsidRPr="000A3AE5" w:rsidRDefault="00A21150" w:rsidP="00703B66">
            <w:pPr>
              <w:pStyle w:val="NoSpacing"/>
              <w:rPr>
                <w:rFonts w:ascii="Arial" w:hAnsi="Arial" w:cs="Arial"/>
                <w:sz w:val="10"/>
                <w:szCs w:val="10"/>
              </w:rPr>
            </w:pPr>
            <w:r w:rsidRPr="000A3AE5">
              <w:rPr>
                <w:rFonts w:ascii="Arial" w:hAnsi="Arial" w:cs="Arial"/>
                <w:noProof/>
                <w:sz w:val="10"/>
                <w:szCs w:val="10"/>
                <w:lang w:val="en-US"/>
              </w:rPr>
              <w:drawing>
                <wp:anchor distT="0" distB="0" distL="142875" distR="142875" simplePos="0" relativeHeight="251661312" behindDoc="0" locked="0" layoutInCell="1" allowOverlap="0">
                  <wp:simplePos x="0" y="0"/>
                  <wp:positionH relativeFrom="column">
                    <wp:posOffset>170180</wp:posOffset>
                  </wp:positionH>
                  <wp:positionV relativeFrom="line">
                    <wp:posOffset>79375</wp:posOffset>
                  </wp:positionV>
                  <wp:extent cx="619125" cy="629285"/>
                  <wp:effectExtent l="19050" t="0" r="9525" b="0"/>
                  <wp:wrapSquare wrapText="bothSides"/>
                  <wp:docPr id="53" name="Afbeelding 16" descr="http://www.haromed.be/_img_producten/honeyso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aromed.be/_img_producten/honeysoft.jpg"/>
                          <pic:cNvPicPr>
                            <a:picLocks noChangeAspect="1" noChangeArrowheads="1"/>
                          </pic:cNvPicPr>
                        </pic:nvPicPr>
                        <pic:blipFill>
                          <a:blip r:embed="rId22" cstate="print"/>
                          <a:srcRect/>
                          <a:stretch>
                            <a:fillRect/>
                          </a:stretch>
                        </pic:blipFill>
                        <pic:spPr bwMode="auto">
                          <a:xfrm>
                            <a:off x="0" y="0"/>
                            <a:ext cx="619125" cy="629285"/>
                          </a:xfrm>
                          <a:prstGeom prst="rect">
                            <a:avLst/>
                          </a:prstGeom>
                          <a:noFill/>
                          <a:ln w="9525">
                            <a:noFill/>
                            <a:miter lim="800000"/>
                            <a:headEnd/>
                            <a:tailEnd/>
                          </a:ln>
                        </pic:spPr>
                      </pic:pic>
                    </a:graphicData>
                  </a:graphic>
                </wp:anchor>
              </w:drawing>
            </w:r>
            <w:r w:rsidRPr="000A3AE5">
              <w:rPr>
                <w:rFonts w:ascii="Arial" w:hAnsi="Arial" w:cs="Arial"/>
                <w:sz w:val="10"/>
                <w:szCs w:val="10"/>
              </w:rPr>
              <w:t xml:space="preserve"> </w:t>
            </w:r>
          </w:p>
          <w:p w:rsidR="00A21150" w:rsidRPr="000A3AE5" w:rsidRDefault="00A21150" w:rsidP="00703B66">
            <w:pPr>
              <w:pStyle w:val="NoSpacing"/>
              <w:rPr>
                <w:rFonts w:ascii="Arial" w:hAnsi="Arial" w:cs="Arial"/>
                <w:sz w:val="10"/>
                <w:szCs w:val="10"/>
              </w:rPr>
            </w:pPr>
            <w:r w:rsidRPr="000A3AE5">
              <w:rPr>
                <w:rFonts w:ascii="Arial" w:hAnsi="Arial" w:cs="Arial"/>
                <w:noProof/>
                <w:sz w:val="10"/>
                <w:szCs w:val="10"/>
                <w:lang w:val="en-US"/>
              </w:rPr>
              <w:drawing>
                <wp:inline distT="0" distB="0" distL="0" distR="0">
                  <wp:extent cx="515787" cy="586597"/>
                  <wp:effectExtent l="19050" t="0" r="0" b="0"/>
                  <wp:docPr id="59" name="Afbeelding 15" descr="http://t3.gstatic.com/images?q=tbn:pVSDbPOhoH505M:http://www.medellens.nl/Resources/meldradoosjes.jpe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3.gstatic.com/images?q=tbn:pVSDbPOhoH505M:http://www.medellens.nl/Resources/meldradoosjes.jpeg">
                            <a:hlinkClick r:id="rId23"/>
                          </pic:cNvPr>
                          <pic:cNvPicPr>
                            <a:picLocks noChangeAspect="1" noChangeArrowheads="1"/>
                          </pic:cNvPicPr>
                        </pic:nvPicPr>
                        <pic:blipFill>
                          <a:blip r:embed="rId24" cstate="print"/>
                          <a:srcRect/>
                          <a:stretch>
                            <a:fillRect/>
                          </a:stretch>
                        </pic:blipFill>
                        <pic:spPr bwMode="auto">
                          <a:xfrm>
                            <a:off x="0" y="0"/>
                            <a:ext cx="538653" cy="612602"/>
                          </a:xfrm>
                          <a:prstGeom prst="rect">
                            <a:avLst/>
                          </a:prstGeom>
                          <a:noFill/>
                          <a:ln w="9525">
                            <a:noFill/>
                            <a:miter lim="800000"/>
                            <a:headEnd/>
                            <a:tailEnd/>
                          </a:ln>
                        </pic:spPr>
                      </pic:pic>
                    </a:graphicData>
                  </a:graphic>
                </wp:inline>
              </w:drawing>
            </w:r>
          </w:p>
          <w:p w:rsidR="00A21150" w:rsidRPr="000A3AE5" w:rsidRDefault="00A21150" w:rsidP="00703B66">
            <w:pPr>
              <w:pStyle w:val="NoSpacing"/>
              <w:rPr>
                <w:rFonts w:ascii="Arial" w:hAnsi="Arial" w:cs="Arial"/>
                <w:sz w:val="10"/>
                <w:szCs w:val="10"/>
              </w:rPr>
            </w:pPr>
          </w:p>
          <w:p w:rsidR="00A21150" w:rsidRPr="000A3AE5" w:rsidRDefault="00A21150" w:rsidP="00703B66">
            <w:pPr>
              <w:pStyle w:val="NoSpacing"/>
              <w:rPr>
                <w:rFonts w:ascii="Arial" w:hAnsi="Arial" w:cs="Arial"/>
                <w:sz w:val="10"/>
                <w:szCs w:val="10"/>
              </w:rPr>
            </w:pPr>
          </w:p>
          <w:p w:rsidR="00A21150" w:rsidRPr="000A3AE5" w:rsidRDefault="00A21150" w:rsidP="00703B66">
            <w:pPr>
              <w:pStyle w:val="NoSpacing"/>
              <w:rPr>
                <w:rFonts w:ascii="Arial" w:hAnsi="Arial" w:cs="Arial"/>
                <w:sz w:val="10"/>
                <w:szCs w:val="10"/>
              </w:rPr>
            </w:pPr>
            <w:r w:rsidRPr="000A3AE5">
              <w:rPr>
                <w:rFonts w:ascii="Arial" w:hAnsi="Arial" w:cs="Arial"/>
                <w:noProof/>
                <w:sz w:val="10"/>
                <w:szCs w:val="10"/>
                <w:lang w:val="en-US"/>
              </w:rPr>
              <w:drawing>
                <wp:anchor distT="0" distB="0" distL="114300" distR="114300" simplePos="0" relativeHeight="251660288" behindDoc="0" locked="0" layoutInCell="1" allowOverlap="1">
                  <wp:simplePos x="0" y="0"/>
                  <wp:positionH relativeFrom="column">
                    <wp:posOffset>891540</wp:posOffset>
                  </wp:positionH>
                  <wp:positionV relativeFrom="paragraph">
                    <wp:posOffset>-735330</wp:posOffset>
                  </wp:positionV>
                  <wp:extent cx="619125" cy="629285"/>
                  <wp:effectExtent l="19050" t="0" r="9525" b="0"/>
                  <wp:wrapSquare wrapText="bothSides"/>
                  <wp:docPr id="49" name="Afbeelding 30" descr="http://ebase.medeco.nl/images/ebasepictures/ID_108_03_11_2004_F-174710-Mesitran-Hyd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base.medeco.nl/images/ebasepictures/ID_108_03_11_2004_F-174710-Mesitran-Hydro.gif"/>
                          <pic:cNvPicPr>
                            <a:picLocks noChangeAspect="1" noChangeArrowheads="1"/>
                          </pic:cNvPicPr>
                        </pic:nvPicPr>
                        <pic:blipFill>
                          <a:blip r:embed="rId25" cstate="print"/>
                          <a:srcRect/>
                          <a:stretch>
                            <a:fillRect/>
                          </a:stretch>
                        </pic:blipFill>
                        <pic:spPr bwMode="auto">
                          <a:xfrm>
                            <a:off x="0" y="0"/>
                            <a:ext cx="619125" cy="629285"/>
                          </a:xfrm>
                          <a:prstGeom prst="rect">
                            <a:avLst/>
                          </a:prstGeom>
                          <a:noFill/>
                          <a:ln w="9525">
                            <a:noFill/>
                            <a:miter lim="800000"/>
                            <a:headEnd/>
                            <a:tailEnd/>
                          </a:ln>
                        </pic:spPr>
                      </pic:pic>
                    </a:graphicData>
                  </a:graphic>
                </wp:anchor>
              </w:drawing>
            </w:r>
          </w:p>
          <w:p w:rsidR="00A21150" w:rsidRPr="000A3AE5" w:rsidRDefault="00A21150" w:rsidP="00703B66">
            <w:pPr>
              <w:pStyle w:val="NoSpacing"/>
              <w:rPr>
                <w:rFonts w:ascii="Arial" w:hAnsi="Arial" w:cs="Arial"/>
                <w:sz w:val="10"/>
                <w:szCs w:val="10"/>
              </w:rPr>
            </w:pPr>
            <w:r w:rsidRPr="000A3AE5">
              <w:rPr>
                <w:rFonts w:ascii="Arial" w:hAnsi="Arial" w:cs="Arial"/>
                <w:sz w:val="10"/>
                <w:szCs w:val="10"/>
              </w:rPr>
              <w:t>7.                                          8.                                         9.</w:t>
            </w:r>
          </w:p>
        </w:tc>
        <w:tc>
          <w:tcPr>
            <w:tcW w:w="3071" w:type="dxa"/>
          </w:tcPr>
          <w:p w:rsidR="00A21150" w:rsidRPr="000A3AE5" w:rsidRDefault="00A21150" w:rsidP="00703B66">
            <w:pPr>
              <w:pStyle w:val="NoSpacing"/>
              <w:rPr>
                <w:rFonts w:ascii="Arial" w:hAnsi="Arial" w:cs="Arial"/>
                <w:noProof/>
                <w:lang w:eastAsia="nl-NL"/>
              </w:rPr>
            </w:pPr>
            <w:r w:rsidRPr="000A3AE5">
              <w:rPr>
                <w:rFonts w:ascii="Arial" w:hAnsi="Arial" w:cs="Arial"/>
                <w:noProof/>
                <w:sz w:val="10"/>
                <w:szCs w:val="10"/>
                <w:lang w:eastAsia="nl-NL"/>
              </w:rPr>
              <w:t>7.</w:t>
            </w:r>
            <w:r w:rsidRPr="000A3AE5">
              <w:rPr>
                <w:rFonts w:ascii="Arial" w:hAnsi="Arial" w:cs="Arial"/>
                <w:noProof/>
                <w:lang w:eastAsia="nl-NL"/>
              </w:rPr>
              <w:t>DermaProf®</w:t>
            </w:r>
          </w:p>
          <w:p w:rsidR="00A21150" w:rsidRPr="000A3AE5" w:rsidRDefault="00A21150" w:rsidP="00703B66">
            <w:pPr>
              <w:pStyle w:val="NoSpacing"/>
              <w:rPr>
                <w:rFonts w:ascii="Arial" w:hAnsi="Arial" w:cs="Arial"/>
                <w:noProof/>
                <w:lang w:eastAsia="nl-NL"/>
              </w:rPr>
            </w:pPr>
          </w:p>
          <w:p w:rsidR="00A21150" w:rsidRPr="000A3AE5" w:rsidRDefault="00A21150" w:rsidP="00703B66">
            <w:pPr>
              <w:pStyle w:val="NoSpacing"/>
              <w:rPr>
                <w:rFonts w:ascii="Arial" w:hAnsi="Arial" w:cs="Arial"/>
                <w:noProof/>
                <w:lang w:eastAsia="nl-NL"/>
              </w:rPr>
            </w:pPr>
            <w:r w:rsidRPr="000A3AE5">
              <w:rPr>
                <w:rFonts w:ascii="Arial" w:hAnsi="Arial" w:cs="Arial"/>
                <w:noProof/>
                <w:sz w:val="10"/>
                <w:szCs w:val="10"/>
                <w:lang w:eastAsia="nl-NL"/>
              </w:rPr>
              <w:t>8.</w:t>
            </w:r>
            <w:r w:rsidRPr="000A3AE5">
              <w:rPr>
                <w:rFonts w:ascii="Arial" w:hAnsi="Arial" w:cs="Arial"/>
                <w:noProof/>
                <w:lang w:eastAsia="nl-NL"/>
              </w:rPr>
              <w:t xml:space="preserve"> Klininon®</w:t>
            </w:r>
          </w:p>
          <w:p w:rsidR="00A21150" w:rsidRPr="000A3AE5" w:rsidRDefault="00A21150" w:rsidP="00703B66">
            <w:pPr>
              <w:pStyle w:val="NoSpacing"/>
              <w:rPr>
                <w:rFonts w:ascii="Arial" w:hAnsi="Arial" w:cs="Arial"/>
              </w:rPr>
            </w:pPr>
          </w:p>
          <w:p w:rsidR="00A21150" w:rsidRPr="000A3AE5" w:rsidRDefault="00A21150" w:rsidP="00703B66">
            <w:pPr>
              <w:pStyle w:val="NoSpacing"/>
              <w:rPr>
                <w:rFonts w:ascii="Arial" w:hAnsi="Arial" w:cs="Arial"/>
              </w:rPr>
            </w:pPr>
            <w:r w:rsidRPr="000A3AE5">
              <w:rPr>
                <w:rFonts w:ascii="Arial" w:hAnsi="Arial" w:cs="Arial"/>
                <w:sz w:val="10"/>
                <w:szCs w:val="10"/>
              </w:rPr>
              <w:t>9.</w:t>
            </w:r>
            <w:r w:rsidRPr="000A3AE5">
              <w:rPr>
                <w:rFonts w:ascii="Arial" w:hAnsi="Arial" w:cs="Arial"/>
              </w:rPr>
              <w:t xml:space="preserve"> Meldra</w:t>
            </w:r>
            <w:r w:rsidRPr="000A3AE5">
              <w:rPr>
                <w:rFonts w:ascii="Arial" w:hAnsi="Arial" w:cs="Arial"/>
                <w:noProof/>
                <w:lang w:eastAsia="nl-NL"/>
              </w:rPr>
              <w:t>®</w:t>
            </w:r>
          </w:p>
          <w:p w:rsidR="00A21150" w:rsidRPr="000A3AE5" w:rsidRDefault="00A21150" w:rsidP="00703B66">
            <w:pPr>
              <w:pStyle w:val="NoSpacing"/>
              <w:rPr>
                <w:rFonts w:ascii="Arial" w:hAnsi="Arial" w:cs="Arial"/>
              </w:rPr>
            </w:pPr>
          </w:p>
        </w:tc>
      </w:tr>
    </w:tbl>
    <w:p w:rsidR="0013020B" w:rsidRPr="000A3AE5" w:rsidRDefault="0062126B" w:rsidP="00703B66">
      <w:pPr>
        <w:pStyle w:val="NoSpacing"/>
        <w:rPr>
          <w:rFonts w:ascii="Arial" w:hAnsi="Arial" w:cs="Arial"/>
          <w:b/>
        </w:rPr>
      </w:pPr>
      <w:r w:rsidRPr="000A3AE5">
        <w:rPr>
          <w:rFonts w:ascii="Arial" w:hAnsi="Arial" w:cs="Arial"/>
          <w:b/>
        </w:rPr>
        <w:lastRenderedPageBreak/>
        <w:t xml:space="preserve">2.2.  </w:t>
      </w:r>
      <w:r w:rsidR="00F329C6" w:rsidRPr="000A3AE5">
        <w:rPr>
          <w:rFonts w:ascii="Arial" w:hAnsi="Arial" w:cs="Arial"/>
          <w:b/>
        </w:rPr>
        <w:t>Wat zijn</w:t>
      </w:r>
      <w:r w:rsidR="00403DA8" w:rsidRPr="000A3AE5">
        <w:rPr>
          <w:rFonts w:ascii="Arial" w:hAnsi="Arial" w:cs="Arial"/>
          <w:b/>
        </w:rPr>
        <w:t xml:space="preserve"> de eigenschappen</w:t>
      </w:r>
      <w:r w:rsidR="00A21150" w:rsidRPr="000A3AE5">
        <w:rPr>
          <w:rFonts w:ascii="Arial" w:hAnsi="Arial" w:cs="Arial"/>
          <w:b/>
        </w:rPr>
        <w:t xml:space="preserve"> van </w:t>
      </w:r>
      <w:r w:rsidR="00A04451" w:rsidRPr="000A3AE5">
        <w:rPr>
          <w:rFonts w:ascii="Arial" w:hAnsi="Arial" w:cs="Arial"/>
          <w:b/>
        </w:rPr>
        <w:t>honing</w:t>
      </w:r>
      <w:r w:rsidR="00A21150" w:rsidRPr="000A3AE5">
        <w:rPr>
          <w:rFonts w:ascii="Arial" w:hAnsi="Arial" w:cs="Arial"/>
          <w:b/>
        </w:rPr>
        <w:t>?</w:t>
      </w:r>
    </w:p>
    <w:p w:rsidR="00E33E23" w:rsidRPr="000A3AE5" w:rsidRDefault="00A21150" w:rsidP="00703B66">
      <w:pPr>
        <w:pStyle w:val="NoSpacing"/>
        <w:rPr>
          <w:rFonts w:ascii="Arial" w:hAnsi="Arial" w:cs="Arial"/>
        </w:rPr>
      </w:pPr>
      <w:r w:rsidRPr="000A3AE5">
        <w:rPr>
          <w:rFonts w:ascii="Arial" w:hAnsi="Arial" w:cs="Arial"/>
        </w:rPr>
        <w:t>Er zijn verschillende eigenschappen van honing bekend. De opvallendste eigensc</w:t>
      </w:r>
      <w:r w:rsidR="0013020B" w:rsidRPr="000A3AE5">
        <w:rPr>
          <w:rFonts w:ascii="Arial" w:hAnsi="Arial" w:cs="Arial"/>
        </w:rPr>
        <w:t>hap is de hoge antibacteriële activiteit</w:t>
      </w:r>
      <w:r w:rsidRPr="000A3AE5">
        <w:rPr>
          <w:rFonts w:ascii="Arial" w:hAnsi="Arial" w:cs="Arial"/>
        </w:rPr>
        <w:t xml:space="preserve">. Hierdoor wordt honing vaak beschreven als een goede behandeling bij het voorkomen en bestrijden van infecties </w:t>
      </w:r>
      <w:r w:rsidRPr="003E6AED">
        <w:rPr>
          <w:rFonts w:ascii="Arial" w:hAnsi="Arial" w:cs="Arial"/>
          <w:color w:val="808080" w:themeColor="background1" w:themeShade="80"/>
        </w:rPr>
        <w:t>(</w:t>
      </w:r>
      <w:r w:rsidR="000B56DA" w:rsidRPr="003E6AED">
        <w:rPr>
          <w:rFonts w:ascii="Arial" w:hAnsi="Arial" w:cs="Arial"/>
          <w:color w:val="808080" w:themeColor="background1" w:themeShade="80"/>
        </w:rPr>
        <w:t>Bang, 2003; Basson, 2008; French, 2005; Kwakman, 2008; Molan, 2001; Molan, 2009; Simon, 2007)</w:t>
      </w:r>
      <w:r w:rsidR="00E525A4" w:rsidRPr="000A3AE5">
        <w:rPr>
          <w:rFonts w:ascii="Arial" w:hAnsi="Arial" w:cs="Arial"/>
        </w:rPr>
        <w:t>.</w:t>
      </w:r>
      <w:r w:rsidR="002B1C9A" w:rsidRPr="000A3AE5">
        <w:rPr>
          <w:rFonts w:ascii="Arial" w:hAnsi="Arial" w:cs="Arial"/>
        </w:rPr>
        <w:t xml:space="preserve"> </w:t>
      </w:r>
      <w:r w:rsidRPr="000A3AE5">
        <w:rPr>
          <w:rFonts w:ascii="Arial" w:hAnsi="Arial" w:cs="Arial"/>
          <w:bCs/>
        </w:rPr>
        <w:t>Tijdens het verwerkingsproces van de nectar tot honing</w:t>
      </w:r>
      <w:r w:rsidR="002B1C9A" w:rsidRPr="000A3AE5">
        <w:rPr>
          <w:rFonts w:ascii="Arial" w:hAnsi="Arial" w:cs="Arial"/>
          <w:bCs/>
        </w:rPr>
        <w:t>,</w:t>
      </w:r>
      <w:r w:rsidRPr="000A3AE5">
        <w:rPr>
          <w:rFonts w:ascii="Arial" w:hAnsi="Arial" w:cs="Arial"/>
          <w:bCs/>
        </w:rPr>
        <w:t xml:space="preserve"> voegen de honingbijen verschillende enzymen toe. Eén van deze enzymen is glucose</w:t>
      </w:r>
      <w:r w:rsidR="00A227AB" w:rsidRPr="000A3AE5">
        <w:rPr>
          <w:rFonts w:ascii="Arial" w:hAnsi="Arial" w:cs="Arial"/>
          <w:bCs/>
        </w:rPr>
        <w:t xml:space="preserve"> </w:t>
      </w:r>
      <w:r w:rsidRPr="000A3AE5">
        <w:rPr>
          <w:rFonts w:ascii="Arial" w:hAnsi="Arial" w:cs="Arial"/>
          <w:bCs/>
        </w:rPr>
        <w:t>oxidase. Dit enzym activeert omzetting van glucose tot gluconzuur en waterstofperoxide</w:t>
      </w:r>
      <w:r w:rsidR="0013020B" w:rsidRPr="000A3AE5">
        <w:rPr>
          <w:rFonts w:ascii="Arial" w:hAnsi="Arial" w:cs="Arial"/>
          <w:bCs/>
        </w:rPr>
        <w:t>, als het in contact komt met het wond</w:t>
      </w:r>
      <w:r w:rsidR="002B1C9A" w:rsidRPr="000A3AE5">
        <w:rPr>
          <w:rFonts w:ascii="Arial" w:hAnsi="Arial" w:cs="Arial"/>
          <w:bCs/>
        </w:rPr>
        <w:t>exsudaat</w:t>
      </w:r>
      <w:r w:rsidR="008F7E39">
        <w:rPr>
          <w:rFonts w:ascii="Arial" w:hAnsi="Arial" w:cs="Arial"/>
          <w:bCs/>
        </w:rPr>
        <w:t xml:space="preserve"> </w:t>
      </w:r>
      <w:r w:rsidRPr="003E6AED">
        <w:rPr>
          <w:rFonts w:ascii="Arial" w:hAnsi="Arial" w:cs="Arial"/>
          <w:color w:val="808080" w:themeColor="background1" w:themeShade="80"/>
        </w:rPr>
        <w:t>(</w:t>
      </w:r>
      <w:r w:rsidR="00D7654D" w:rsidRPr="003E6AED">
        <w:rPr>
          <w:rFonts w:ascii="Arial" w:hAnsi="Arial" w:cs="Arial"/>
          <w:color w:val="808080" w:themeColor="background1" w:themeShade="80"/>
        </w:rPr>
        <w:t xml:space="preserve">Simon, 2007; </w:t>
      </w:r>
      <w:r w:rsidRPr="003E6AED">
        <w:rPr>
          <w:rFonts w:ascii="Arial" w:hAnsi="Arial" w:cs="Arial"/>
          <w:color w:val="808080" w:themeColor="background1" w:themeShade="80"/>
        </w:rPr>
        <w:t>Subrahmanyam</w:t>
      </w:r>
      <w:r w:rsidR="00D7654D" w:rsidRPr="003E6AED">
        <w:rPr>
          <w:rFonts w:ascii="Arial" w:hAnsi="Arial" w:cs="Arial"/>
          <w:color w:val="808080" w:themeColor="background1" w:themeShade="80"/>
        </w:rPr>
        <w:t xml:space="preserve">, </w:t>
      </w:r>
      <w:r w:rsidRPr="003E6AED">
        <w:rPr>
          <w:rFonts w:ascii="Arial" w:hAnsi="Arial" w:cs="Arial"/>
          <w:color w:val="808080" w:themeColor="background1" w:themeShade="80"/>
        </w:rPr>
        <w:t>2007</w:t>
      </w:r>
      <w:r w:rsidR="00D7654D" w:rsidRPr="003E6AED">
        <w:rPr>
          <w:rFonts w:ascii="Arial" w:hAnsi="Arial" w:cs="Arial"/>
          <w:color w:val="808080" w:themeColor="background1" w:themeShade="80"/>
        </w:rPr>
        <w:t xml:space="preserve">; </w:t>
      </w:r>
      <w:r w:rsidR="00D12B76" w:rsidRPr="003E6AED">
        <w:rPr>
          <w:rFonts w:ascii="Arial" w:hAnsi="Arial" w:cs="Arial"/>
          <w:color w:val="808080" w:themeColor="background1" w:themeShade="80"/>
        </w:rPr>
        <w:t>WCS, 2005)</w:t>
      </w:r>
      <w:r w:rsidR="00E525A4" w:rsidRPr="000A3AE5">
        <w:rPr>
          <w:rFonts w:ascii="Arial" w:hAnsi="Arial" w:cs="Arial"/>
        </w:rPr>
        <w:t>.</w:t>
      </w:r>
      <w:r w:rsidR="008F7E39">
        <w:rPr>
          <w:rFonts w:ascii="Arial" w:hAnsi="Arial" w:cs="Arial"/>
        </w:rPr>
        <w:t xml:space="preserve"> </w:t>
      </w:r>
      <w:r w:rsidR="00DE3411" w:rsidRPr="000A3AE5">
        <w:rPr>
          <w:rFonts w:ascii="Arial" w:hAnsi="Arial" w:cs="Arial"/>
        </w:rPr>
        <w:t>De antibacteriële werking van honing ontstaat voornamelijk door de</w:t>
      </w:r>
      <w:r w:rsidR="00E525A4" w:rsidRPr="000A3AE5">
        <w:rPr>
          <w:rFonts w:ascii="Arial" w:hAnsi="Arial" w:cs="Arial"/>
        </w:rPr>
        <w:t xml:space="preserve"> werking van waterstofperoxide. </w:t>
      </w:r>
      <w:r w:rsidR="00DE3411" w:rsidRPr="000A3AE5">
        <w:rPr>
          <w:rFonts w:ascii="Arial" w:hAnsi="Arial" w:cs="Arial"/>
        </w:rPr>
        <w:t>Het w</w:t>
      </w:r>
      <w:r w:rsidR="008F7E39">
        <w:rPr>
          <w:rFonts w:ascii="Arial" w:hAnsi="Arial" w:cs="Arial"/>
        </w:rPr>
        <w:t>aterstofperoxide gehalte hangt</w:t>
      </w:r>
      <w:r w:rsidR="00DE3411" w:rsidRPr="000A3AE5">
        <w:rPr>
          <w:rFonts w:ascii="Arial" w:hAnsi="Arial" w:cs="Arial"/>
        </w:rPr>
        <w:t xml:space="preserve"> </w:t>
      </w:r>
      <w:r w:rsidR="00E33E23" w:rsidRPr="000A3AE5">
        <w:rPr>
          <w:rFonts w:ascii="Arial" w:hAnsi="Arial" w:cs="Arial"/>
        </w:rPr>
        <w:t xml:space="preserve">af </w:t>
      </w:r>
      <w:r w:rsidR="00DE3411" w:rsidRPr="000A3AE5">
        <w:rPr>
          <w:rFonts w:ascii="Arial" w:hAnsi="Arial" w:cs="Arial"/>
        </w:rPr>
        <w:t xml:space="preserve">van de activiteit van het enzym glucose oxidase. Het is daarbij van belang dat de honing </w:t>
      </w:r>
      <w:r w:rsidR="00E33E23" w:rsidRPr="000A3AE5">
        <w:rPr>
          <w:rFonts w:ascii="Arial" w:hAnsi="Arial" w:cs="Arial"/>
        </w:rPr>
        <w:t xml:space="preserve">wordt </w:t>
      </w:r>
      <w:r w:rsidR="00DF2A78" w:rsidRPr="000A3AE5">
        <w:rPr>
          <w:rFonts w:ascii="Arial" w:hAnsi="Arial" w:cs="Arial"/>
        </w:rPr>
        <w:t>verdund</w:t>
      </w:r>
      <w:r w:rsidR="00E33E23" w:rsidRPr="000A3AE5">
        <w:rPr>
          <w:rFonts w:ascii="Arial" w:hAnsi="Arial" w:cs="Arial"/>
        </w:rPr>
        <w:t>,</w:t>
      </w:r>
      <w:r w:rsidR="00DE3411" w:rsidRPr="000A3AE5">
        <w:rPr>
          <w:rFonts w:ascii="Arial" w:hAnsi="Arial" w:cs="Arial"/>
        </w:rPr>
        <w:t xml:space="preserve"> zodat het enzym </w:t>
      </w:r>
      <w:r w:rsidR="008338E8" w:rsidRPr="000A3AE5">
        <w:rPr>
          <w:rFonts w:ascii="Arial" w:hAnsi="Arial" w:cs="Arial"/>
        </w:rPr>
        <w:t xml:space="preserve">geactiveerd </w:t>
      </w:r>
      <w:r w:rsidR="00E33E23" w:rsidRPr="000A3AE5">
        <w:rPr>
          <w:rFonts w:ascii="Arial" w:hAnsi="Arial" w:cs="Arial"/>
        </w:rPr>
        <w:t xml:space="preserve">wordt. </w:t>
      </w:r>
      <w:r w:rsidR="00DE3411" w:rsidRPr="000A3AE5">
        <w:rPr>
          <w:rFonts w:ascii="Arial" w:hAnsi="Arial" w:cs="Arial"/>
        </w:rPr>
        <w:t xml:space="preserve">Deze verdunning kan plaatsvinden doordat de honing in contact komt met het </w:t>
      </w:r>
      <w:r w:rsidR="00DF2A78" w:rsidRPr="000A3AE5">
        <w:rPr>
          <w:rFonts w:ascii="Arial" w:hAnsi="Arial" w:cs="Arial"/>
        </w:rPr>
        <w:t>exsudaat dat in de wond aanwezig is</w:t>
      </w:r>
      <w:r w:rsidR="00DE3411" w:rsidRPr="000A3AE5">
        <w:rPr>
          <w:rFonts w:ascii="Arial" w:hAnsi="Arial" w:cs="Arial"/>
        </w:rPr>
        <w:t xml:space="preserve">. Het kan ook zijn dat de honing </w:t>
      </w:r>
      <w:r w:rsidR="00E33E23" w:rsidRPr="000A3AE5">
        <w:rPr>
          <w:rFonts w:ascii="Arial" w:hAnsi="Arial" w:cs="Arial"/>
        </w:rPr>
        <w:t xml:space="preserve">wordt </w:t>
      </w:r>
      <w:r w:rsidR="00DE3411" w:rsidRPr="000A3AE5">
        <w:rPr>
          <w:rFonts w:ascii="Arial" w:hAnsi="Arial" w:cs="Arial"/>
        </w:rPr>
        <w:t>verdun</w:t>
      </w:r>
      <w:r w:rsidR="008338E8" w:rsidRPr="000A3AE5">
        <w:rPr>
          <w:rFonts w:ascii="Arial" w:hAnsi="Arial" w:cs="Arial"/>
        </w:rPr>
        <w:t>d</w:t>
      </w:r>
      <w:r w:rsidR="00DE3411" w:rsidRPr="000A3AE5">
        <w:rPr>
          <w:rFonts w:ascii="Arial" w:hAnsi="Arial" w:cs="Arial"/>
        </w:rPr>
        <w:t xml:space="preserve"> voordat het wordt toegepast. Het is dus van belang om te weten of de wond veel exsudaat afgeef</w:t>
      </w:r>
      <w:r w:rsidR="000B05FD" w:rsidRPr="000A3AE5">
        <w:rPr>
          <w:rFonts w:ascii="Arial" w:hAnsi="Arial" w:cs="Arial"/>
        </w:rPr>
        <w:t>t</w:t>
      </w:r>
      <w:r w:rsidR="00DE3411" w:rsidRPr="000A3AE5">
        <w:rPr>
          <w:rFonts w:ascii="Arial" w:hAnsi="Arial" w:cs="Arial"/>
        </w:rPr>
        <w:t>. Hierna kan er gekeken worden of verdunning voor</w:t>
      </w:r>
      <w:r w:rsidR="00E33E23" w:rsidRPr="000A3AE5">
        <w:rPr>
          <w:rFonts w:ascii="Arial" w:hAnsi="Arial" w:cs="Arial"/>
        </w:rPr>
        <w:t xml:space="preserve"> het toepassen</w:t>
      </w:r>
      <w:r w:rsidR="00DE3411" w:rsidRPr="000A3AE5">
        <w:rPr>
          <w:rFonts w:ascii="Arial" w:hAnsi="Arial" w:cs="Arial"/>
        </w:rPr>
        <w:t xml:space="preserve"> nodig is</w:t>
      </w:r>
      <w:r w:rsidR="00E525A4" w:rsidRPr="000A3AE5">
        <w:rPr>
          <w:rFonts w:ascii="Arial" w:hAnsi="Arial" w:cs="Arial"/>
        </w:rPr>
        <w:t xml:space="preserve"> </w:t>
      </w:r>
      <w:r w:rsidR="00DE3411" w:rsidRPr="003E6AED">
        <w:rPr>
          <w:rFonts w:ascii="Arial" w:hAnsi="Arial" w:cs="Arial"/>
          <w:color w:val="808080" w:themeColor="background1" w:themeShade="80"/>
        </w:rPr>
        <w:t>(Bang, 2003)</w:t>
      </w:r>
      <w:r w:rsidR="00E525A4" w:rsidRPr="000A3AE5">
        <w:rPr>
          <w:rFonts w:ascii="Arial" w:hAnsi="Arial" w:cs="Arial"/>
        </w:rPr>
        <w:t xml:space="preserve">. </w:t>
      </w:r>
    </w:p>
    <w:p w:rsidR="00E33E23" w:rsidRPr="000A3AE5" w:rsidRDefault="00E33E23" w:rsidP="00703B66">
      <w:pPr>
        <w:pStyle w:val="NoSpacing"/>
        <w:rPr>
          <w:rFonts w:ascii="Arial" w:hAnsi="Arial" w:cs="Arial"/>
        </w:rPr>
      </w:pPr>
    </w:p>
    <w:p w:rsidR="00E33E23" w:rsidRPr="000A3AE5" w:rsidRDefault="00DE3411" w:rsidP="00703B66">
      <w:pPr>
        <w:pStyle w:val="NoSpacing"/>
        <w:rPr>
          <w:rFonts w:ascii="Arial" w:hAnsi="Arial" w:cs="Arial"/>
        </w:rPr>
      </w:pPr>
      <w:r w:rsidRPr="000A3AE5">
        <w:rPr>
          <w:rFonts w:ascii="Arial" w:hAnsi="Arial" w:cs="Arial"/>
        </w:rPr>
        <w:t xml:space="preserve">De antibacteriële werking van honing ontstaat naast de werking van waterstofperoxide, </w:t>
      </w:r>
      <w:r w:rsidRPr="003E6AED">
        <w:rPr>
          <w:rFonts w:ascii="Arial" w:hAnsi="Arial" w:cs="Arial"/>
          <w:color w:val="808080" w:themeColor="background1" w:themeShade="80"/>
        </w:rPr>
        <w:t>(Bang, 2003)</w:t>
      </w:r>
      <w:r w:rsidRPr="000A3AE5">
        <w:rPr>
          <w:rFonts w:ascii="Arial" w:hAnsi="Arial" w:cs="Arial"/>
        </w:rPr>
        <w:t xml:space="preserve"> ook door andere factoren, zoals de pH-waarde. De pH-waarde van de honing heeft invloed op</w:t>
      </w:r>
      <w:r w:rsidR="00E33E23" w:rsidRPr="000A3AE5">
        <w:rPr>
          <w:rFonts w:ascii="Arial" w:hAnsi="Arial" w:cs="Arial"/>
        </w:rPr>
        <w:t xml:space="preserve"> bacteriën. </w:t>
      </w:r>
      <w:r w:rsidRPr="000A3AE5">
        <w:rPr>
          <w:rFonts w:ascii="Arial" w:hAnsi="Arial" w:cs="Arial"/>
        </w:rPr>
        <w:t>Gemiddeld heeft honing een lage pH-waarde van 4,4. Een wondmilieu met een</w:t>
      </w:r>
      <w:r w:rsidR="003E7A60" w:rsidRPr="000A3AE5">
        <w:rPr>
          <w:rFonts w:ascii="Arial" w:hAnsi="Arial" w:cs="Arial"/>
        </w:rPr>
        <w:t xml:space="preserve"> </w:t>
      </w:r>
      <w:r w:rsidR="00E33E23" w:rsidRPr="000A3AE5">
        <w:rPr>
          <w:rFonts w:ascii="Arial" w:hAnsi="Arial" w:cs="Arial"/>
        </w:rPr>
        <w:t xml:space="preserve">lage pH-waarde </w:t>
      </w:r>
      <w:r w:rsidRPr="000A3AE5">
        <w:rPr>
          <w:rFonts w:ascii="Arial" w:hAnsi="Arial" w:cs="Arial"/>
        </w:rPr>
        <w:t>heeft een remmende werking op de groei van bacteriën</w:t>
      </w:r>
      <w:r w:rsidR="00E525A4" w:rsidRPr="000A3AE5">
        <w:rPr>
          <w:rFonts w:ascii="Arial" w:hAnsi="Arial" w:cs="Arial"/>
        </w:rPr>
        <w:t xml:space="preserve"> </w:t>
      </w:r>
      <w:r w:rsidRPr="003E6AED">
        <w:rPr>
          <w:rFonts w:ascii="Arial" w:hAnsi="Arial" w:cs="Arial"/>
          <w:color w:val="808080" w:themeColor="background1" w:themeShade="80"/>
        </w:rPr>
        <w:t xml:space="preserve">(Simon, 2007; Subrahmanyam, 2007; Tan, </w:t>
      </w:r>
      <w:r w:rsidR="00DF2A78" w:rsidRPr="003E6AED">
        <w:rPr>
          <w:rFonts w:ascii="Arial" w:hAnsi="Arial" w:cs="Arial"/>
          <w:color w:val="808080" w:themeColor="background1" w:themeShade="80"/>
        </w:rPr>
        <w:t>2009)</w:t>
      </w:r>
      <w:r w:rsidR="00DF2A78" w:rsidRPr="000A3AE5">
        <w:rPr>
          <w:rFonts w:ascii="Arial" w:hAnsi="Arial" w:cs="Arial"/>
        </w:rPr>
        <w:t xml:space="preserve">. </w:t>
      </w:r>
      <w:r w:rsidRPr="000A3AE5">
        <w:rPr>
          <w:rFonts w:ascii="Arial" w:hAnsi="Arial" w:cs="Arial"/>
        </w:rPr>
        <w:t xml:space="preserve">Daarnaast creëert honing door zijn antibacteriële activiteit een vochtig wondmilieu. Door het vochtige wondmilieu, de activering van epitheel en granulatieweefsel wordt de wondgenezing </w:t>
      </w:r>
      <w:r w:rsidR="00DF2A78" w:rsidRPr="000A3AE5">
        <w:rPr>
          <w:rFonts w:ascii="Arial" w:hAnsi="Arial" w:cs="Arial"/>
        </w:rPr>
        <w:t>versneld</w:t>
      </w:r>
      <w:r w:rsidR="00E525A4" w:rsidRPr="000A3AE5">
        <w:rPr>
          <w:rFonts w:ascii="Arial" w:hAnsi="Arial" w:cs="Arial"/>
        </w:rPr>
        <w:t xml:space="preserve"> </w:t>
      </w:r>
      <w:r w:rsidRPr="003E6AED">
        <w:rPr>
          <w:rFonts w:ascii="Arial" w:hAnsi="Arial" w:cs="Arial"/>
          <w:color w:val="808080" w:themeColor="background1" w:themeShade="80"/>
        </w:rPr>
        <w:t>(Molan, 2006)</w:t>
      </w:r>
      <w:r w:rsidR="00E525A4" w:rsidRPr="000A3AE5">
        <w:rPr>
          <w:rFonts w:ascii="Arial" w:hAnsi="Arial" w:cs="Arial"/>
        </w:rPr>
        <w:t>.</w:t>
      </w:r>
      <w:r w:rsidR="00DE5586">
        <w:rPr>
          <w:rFonts w:ascii="Arial" w:hAnsi="Arial" w:cs="Arial"/>
        </w:rPr>
        <w:t xml:space="preserve"> Als de wondgenezing spoedig</w:t>
      </w:r>
      <w:r w:rsidRPr="000A3AE5">
        <w:rPr>
          <w:rFonts w:ascii="Arial" w:hAnsi="Arial" w:cs="Arial"/>
        </w:rPr>
        <w:t xml:space="preserve"> en zonder complicaties verloopt, is er minder kan</w:t>
      </w:r>
      <w:r w:rsidR="008338E8" w:rsidRPr="000A3AE5">
        <w:rPr>
          <w:rFonts w:ascii="Arial" w:hAnsi="Arial" w:cs="Arial"/>
        </w:rPr>
        <w:t>s</w:t>
      </w:r>
      <w:r w:rsidRPr="000A3AE5">
        <w:rPr>
          <w:rFonts w:ascii="Arial" w:hAnsi="Arial" w:cs="Arial"/>
        </w:rPr>
        <w:t xml:space="preserve"> op aantasting en fibrose</w:t>
      </w:r>
      <w:r w:rsidR="00E525A4" w:rsidRPr="000A3AE5">
        <w:rPr>
          <w:rFonts w:ascii="Arial" w:hAnsi="Arial" w:cs="Arial"/>
        </w:rPr>
        <w:t xml:space="preserve"> </w:t>
      </w:r>
      <w:r w:rsidRPr="003E6AED">
        <w:rPr>
          <w:rFonts w:ascii="Arial" w:hAnsi="Arial" w:cs="Arial"/>
          <w:color w:val="808080" w:themeColor="background1" w:themeShade="80"/>
        </w:rPr>
        <w:t>(Molan, 2001; Subrahmanyam, 2007)</w:t>
      </w:r>
      <w:r w:rsidR="00E525A4" w:rsidRPr="000A3AE5">
        <w:rPr>
          <w:rFonts w:ascii="Arial" w:hAnsi="Arial" w:cs="Arial"/>
        </w:rPr>
        <w:t>.</w:t>
      </w:r>
      <w:r w:rsidRPr="000A3AE5">
        <w:rPr>
          <w:rFonts w:ascii="Arial" w:hAnsi="Arial" w:cs="Arial"/>
        </w:rPr>
        <w:t xml:space="preserve"> </w:t>
      </w:r>
      <w:r w:rsidR="00E33E23" w:rsidRPr="000A3AE5">
        <w:rPr>
          <w:rFonts w:ascii="Arial" w:hAnsi="Arial" w:cs="Arial"/>
        </w:rPr>
        <w:t xml:space="preserve"> De</w:t>
      </w:r>
      <w:r w:rsidRPr="000A3AE5">
        <w:rPr>
          <w:rFonts w:ascii="Arial" w:hAnsi="Arial" w:cs="Arial"/>
        </w:rPr>
        <w:t xml:space="preserve"> antibacteriële werking van honing </w:t>
      </w:r>
      <w:r w:rsidR="00E33E23" w:rsidRPr="000A3AE5">
        <w:rPr>
          <w:rFonts w:ascii="Arial" w:hAnsi="Arial" w:cs="Arial"/>
        </w:rPr>
        <w:t xml:space="preserve">vermindert </w:t>
      </w:r>
      <w:r w:rsidRPr="000A3AE5">
        <w:rPr>
          <w:rFonts w:ascii="Arial" w:hAnsi="Arial" w:cs="Arial"/>
        </w:rPr>
        <w:t>oedeem rondom de wond en overtollig exsudaat. Hierdoor wordt de kans op een hypertrofisch litteken verminderd</w:t>
      </w:r>
      <w:r w:rsidR="00E525A4" w:rsidRPr="000A3AE5">
        <w:rPr>
          <w:rFonts w:ascii="Arial" w:hAnsi="Arial" w:cs="Arial"/>
        </w:rPr>
        <w:t xml:space="preserve"> </w:t>
      </w:r>
      <w:r w:rsidRPr="003E6AED">
        <w:rPr>
          <w:rFonts w:ascii="Arial" w:hAnsi="Arial" w:cs="Arial"/>
          <w:color w:val="808080" w:themeColor="background1" w:themeShade="80"/>
        </w:rPr>
        <w:t>(Molan, 200</w:t>
      </w:r>
      <w:r w:rsidR="00410E71" w:rsidRPr="003E6AED">
        <w:rPr>
          <w:rFonts w:ascii="Arial" w:hAnsi="Arial" w:cs="Arial"/>
          <w:color w:val="808080" w:themeColor="background1" w:themeShade="80"/>
        </w:rPr>
        <w:t>6</w:t>
      </w:r>
      <w:r w:rsidRPr="003E6AED">
        <w:rPr>
          <w:rFonts w:ascii="Arial" w:hAnsi="Arial" w:cs="Arial"/>
          <w:color w:val="808080" w:themeColor="background1" w:themeShade="80"/>
        </w:rPr>
        <w:t>)</w:t>
      </w:r>
      <w:r w:rsidR="00E525A4" w:rsidRPr="000A3AE5">
        <w:rPr>
          <w:rFonts w:ascii="Arial" w:hAnsi="Arial" w:cs="Arial"/>
        </w:rPr>
        <w:t>.</w:t>
      </w:r>
      <w:r w:rsidR="00E33E23" w:rsidRPr="000A3AE5">
        <w:rPr>
          <w:rFonts w:ascii="Arial" w:hAnsi="Arial" w:cs="Arial"/>
        </w:rPr>
        <w:t xml:space="preserve"> </w:t>
      </w:r>
    </w:p>
    <w:p w:rsidR="00E33E23" w:rsidRPr="000A3AE5" w:rsidRDefault="00E33E23" w:rsidP="00703B66">
      <w:pPr>
        <w:pStyle w:val="NoSpacing"/>
        <w:rPr>
          <w:rFonts w:ascii="Arial" w:hAnsi="Arial" w:cs="Arial"/>
        </w:rPr>
      </w:pPr>
    </w:p>
    <w:p w:rsidR="00DE3411" w:rsidRPr="000A3AE5" w:rsidRDefault="00DE3411" w:rsidP="00703B66">
      <w:pPr>
        <w:pStyle w:val="NoSpacing"/>
        <w:rPr>
          <w:rFonts w:ascii="Arial" w:hAnsi="Arial" w:cs="Arial"/>
        </w:rPr>
      </w:pPr>
      <w:r w:rsidRPr="000A3AE5">
        <w:rPr>
          <w:rFonts w:ascii="Arial" w:hAnsi="Arial" w:cs="Arial"/>
        </w:rPr>
        <w:t xml:space="preserve">Als een wond geïnfecteerd raakt, kan dit </w:t>
      </w:r>
      <w:r w:rsidR="00A21150" w:rsidRPr="000A3AE5">
        <w:rPr>
          <w:rFonts w:ascii="Arial" w:hAnsi="Arial" w:cs="Arial"/>
        </w:rPr>
        <w:t>een nare geur met zich mee</w:t>
      </w:r>
      <w:r w:rsidRPr="000A3AE5">
        <w:rPr>
          <w:rFonts w:ascii="Arial" w:hAnsi="Arial" w:cs="Arial"/>
        </w:rPr>
        <w:t>brengen</w:t>
      </w:r>
      <w:r w:rsidR="00A21150" w:rsidRPr="000A3AE5">
        <w:rPr>
          <w:rFonts w:ascii="Arial" w:hAnsi="Arial" w:cs="Arial"/>
        </w:rPr>
        <w:t xml:space="preserve">. Deze geur ontstaat door de hoge hoeveelheid </w:t>
      </w:r>
      <w:r w:rsidR="0013020B" w:rsidRPr="000A3AE5">
        <w:rPr>
          <w:rFonts w:ascii="Arial" w:hAnsi="Arial" w:cs="Arial"/>
        </w:rPr>
        <w:t xml:space="preserve">aan bepaalde </w:t>
      </w:r>
      <w:r w:rsidR="00A21150" w:rsidRPr="000A3AE5">
        <w:rPr>
          <w:rFonts w:ascii="Arial" w:hAnsi="Arial" w:cs="Arial"/>
        </w:rPr>
        <w:t xml:space="preserve">bacteriën die aanwezig </w:t>
      </w:r>
      <w:r w:rsidR="0013020B" w:rsidRPr="000A3AE5">
        <w:rPr>
          <w:rFonts w:ascii="Arial" w:hAnsi="Arial" w:cs="Arial"/>
        </w:rPr>
        <w:t>zijn binnen het wondmilieu</w:t>
      </w:r>
      <w:r w:rsidR="00A21150" w:rsidRPr="000A3AE5">
        <w:rPr>
          <w:rFonts w:ascii="Arial" w:hAnsi="Arial" w:cs="Arial"/>
        </w:rPr>
        <w:t xml:space="preserve">. </w:t>
      </w:r>
      <w:r w:rsidR="008338E8" w:rsidRPr="000A3AE5">
        <w:rPr>
          <w:rFonts w:ascii="Arial" w:hAnsi="Arial" w:cs="Arial"/>
        </w:rPr>
        <w:t>H</w:t>
      </w:r>
      <w:r w:rsidR="00A21150" w:rsidRPr="000A3AE5">
        <w:rPr>
          <w:rFonts w:ascii="Arial" w:hAnsi="Arial" w:cs="Arial"/>
        </w:rPr>
        <w:t xml:space="preserve">oning </w:t>
      </w:r>
      <w:r w:rsidR="008338E8" w:rsidRPr="000A3AE5">
        <w:rPr>
          <w:rFonts w:ascii="Arial" w:hAnsi="Arial" w:cs="Arial"/>
        </w:rPr>
        <w:t xml:space="preserve">doodt </w:t>
      </w:r>
      <w:r w:rsidR="00A21150" w:rsidRPr="000A3AE5">
        <w:rPr>
          <w:rFonts w:ascii="Arial" w:hAnsi="Arial" w:cs="Arial"/>
        </w:rPr>
        <w:t>deze bacteriën</w:t>
      </w:r>
      <w:r w:rsidR="009E5FA9" w:rsidRPr="000A3AE5">
        <w:rPr>
          <w:rFonts w:ascii="Arial" w:hAnsi="Arial" w:cs="Arial"/>
        </w:rPr>
        <w:t xml:space="preserve">, </w:t>
      </w:r>
      <w:r w:rsidR="008338E8" w:rsidRPr="000A3AE5">
        <w:rPr>
          <w:rFonts w:ascii="Arial" w:hAnsi="Arial" w:cs="Arial"/>
        </w:rPr>
        <w:t xml:space="preserve">zodat </w:t>
      </w:r>
      <w:r w:rsidR="00A21150" w:rsidRPr="000A3AE5">
        <w:rPr>
          <w:rFonts w:ascii="Arial" w:hAnsi="Arial" w:cs="Arial"/>
        </w:rPr>
        <w:t>de nare geur van de wond</w:t>
      </w:r>
      <w:r w:rsidR="009E5FA9" w:rsidRPr="000A3AE5">
        <w:rPr>
          <w:rFonts w:ascii="Arial" w:hAnsi="Arial" w:cs="Arial"/>
        </w:rPr>
        <w:t xml:space="preserve"> </w:t>
      </w:r>
      <w:r w:rsidR="0048404C" w:rsidRPr="000A3AE5">
        <w:rPr>
          <w:rFonts w:ascii="Arial" w:hAnsi="Arial" w:cs="Arial"/>
        </w:rPr>
        <w:t>verminderd</w:t>
      </w:r>
      <w:r w:rsidR="00E33E23" w:rsidRPr="000A3AE5">
        <w:rPr>
          <w:rFonts w:ascii="Arial" w:hAnsi="Arial" w:cs="Arial"/>
        </w:rPr>
        <w:t xml:space="preserve">. </w:t>
      </w:r>
      <w:r w:rsidR="00A21150" w:rsidRPr="003E6AED">
        <w:rPr>
          <w:rFonts w:ascii="Arial" w:hAnsi="Arial" w:cs="Arial"/>
          <w:color w:val="808080" w:themeColor="background1" w:themeShade="80"/>
        </w:rPr>
        <w:t>(</w:t>
      </w:r>
      <w:r w:rsidR="00F04994" w:rsidRPr="003E6AED">
        <w:rPr>
          <w:rFonts w:ascii="Arial" w:hAnsi="Arial" w:cs="Arial"/>
          <w:color w:val="808080" w:themeColor="background1" w:themeShade="80"/>
        </w:rPr>
        <w:t>Molan, 2006; Simon 2007</w:t>
      </w:r>
      <w:r w:rsidR="00A21150" w:rsidRPr="003E6AED">
        <w:rPr>
          <w:rFonts w:ascii="Arial" w:hAnsi="Arial" w:cs="Arial"/>
          <w:color w:val="808080" w:themeColor="background1" w:themeShade="80"/>
        </w:rPr>
        <w:t>)</w:t>
      </w:r>
      <w:r w:rsidR="00E525A4" w:rsidRPr="000A3AE5">
        <w:rPr>
          <w:rFonts w:ascii="Arial" w:hAnsi="Arial" w:cs="Arial"/>
        </w:rPr>
        <w:t>.</w:t>
      </w:r>
    </w:p>
    <w:p w:rsidR="00584C3E" w:rsidRPr="000A3AE5" w:rsidRDefault="00584C3E" w:rsidP="00703B66">
      <w:pPr>
        <w:autoSpaceDE w:val="0"/>
        <w:autoSpaceDN w:val="0"/>
        <w:adjustRightInd w:val="0"/>
        <w:spacing w:after="0" w:line="240" w:lineRule="auto"/>
        <w:rPr>
          <w:rFonts w:ascii="Arial" w:hAnsi="Arial" w:cs="Arial"/>
        </w:rPr>
      </w:pPr>
    </w:p>
    <w:p w:rsidR="006B3702" w:rsidRPr="000A3AE5" w:rsidRDefault="006B3702" w:rsidP="00703B66">
      <w:pPr>
        <w:pStyle w:val="NoSpacing"/>
        <w:rPr>
          <w:rFonts w:ascii="Arial" w:hAnsi="Arial" w:cs="Arial"/>
        </w:rPr>
      </w:pPr>
    </w:p>
    <w:p w:rsidR="000C0A20" w:rsidRPr="000A3AE5" w:rsidRDefault="0062126B" w:rsidP="00703B66">
      <w:pPr>
        <w:pStyle w:val="NoSpacing"/>
        <w:rPr>
          <w:rFonts w:ascii="Arial" w:hAnsi="Arial" w:cs="Arial"/>
          <w:b/>
        </w:rPr>
      </w:pPr>
      <w:r w:rsidRPr="000A3AE5">
        <w:rPr>
          <w:rFonts w:ascii="Arial" w:hAnsi="Arial" w:cs="Arial"/>
          <w:b/>
        </w:rPr>
        <w:t xml:space="preserve">2.3. </w:t>
      </w:r>
      <w:r w:rsidR="00F329C6" w:rsidRPr="000A3AE5">
        <w:rPr>
          <w:rFonts w:ascii="Arial" w:hAnsi="Arial" w:cs="Arial"/>
          <w:b/>
        </w:rPr>
        <w:t>Wat is de werking</w:t>
      </w:r>
      <w:r w:rsidR="000C0A20" w:rsidRPr="000A3AE5">
        <w:rPr>
          <w:rFonts w:ascii="Arial" w:hAnsi="Arial" w:cs="Arial"/>
          <w:b/>
        </w:rPr>
        <w:t xml:space="preserve"> van </w:t>
      </w:r>
      <w:r w:rsidR="00A04451" w:rsidRPr="000A3AE5">
        <w:rPr>
          <w:rFonts w:ascii="Arial" w:hAnsi="Arial" w:cs="Arial"/>
          <w:b/>
        </w:rPr>
        <w:t>honing</w:t>
      </w:r>
      <w:r w:rsidR="000C0A20" w:rsidRPr="000A3AE5">
        <w:rPr>
          <w:rFonts w:ascii="Arial" w:hAnsi="Arial" w:cs="Arial"/>
          <w:b/>
        </w:rPr>
        <w:t xml:space="preserve"> op brandwonden?</w:t>
      </w:r>
    </w:p>
    <w:p w:rsidR="00D9162E" w:rsidRPr="000A3AE5" w:rsidRDefault="00D9162E" w:rsidP="00703B66">
      <w:pPr>
        <w:pStyle w:val="NoSpacing"/>
        <w:rPr>
          <w:rStyle w:val="Strong"/>
          <w:rFonts w:ascii="Arial" w:hAnsi="Arial" w:cs="Arial"/>
          <w:b w:val="0"/>
        </w:rPr>
      </w:pPr>
      <w:r w:rsidRPr="000A3AE5">
        <w:rPr>
          <w:rStyle w:val="Strong"/>
          <w:rFonts w:ascii="Arial" w:hAnsi="Arial" w:cs="Arial"/>
          <w:b w:val="0"/>
        </w:rPr>
        <w:t>De genezing van tweedegraads brandwond</w:t>
      </w:r>
      <w:r w:rsidR="00584C3E" w:rsidRPr="000A3AE5">
        <w:rPr>
          <w:rStyle w:val="Strong"/>
          <w:rFonts w:ascii="Arial" w:hAnsi="Arial" w:cs="Arial"/>
          <w:b w:val="0"/>
        </w:rPr>
        <w:t>en hang</w:t>
      </w:r>
      <w:r w:rsidR="00E33E23" w:rsidRPr="000A3AE5">
        <w:rPr>
          <w:rStyle w:val="Strong"/>
          <w:rFonts w:ascii="Arial" w:hAnsi="Arial" w:cs="Arial"/>
          <w:b w:val="0"/>
        </w:rPr>
        <w:t xml:space="preserve">t af van verschillende factoren; </w:t>
      </w:r>
      <w:r w:rsidR="00584C3E" w:rsidRPr="000A3AE5">
        <w:rPr>
          <w:rStyle w:val="Strong"/>
          <w:rFonts w:ascii="Arial" w:hAnsi="Arial" w:cs="Arial"/>
          <w:b w:val="0"/>
        </w:rPr>
        <w:t xml:space="preserve"> de diepte, de uitbreiding en lokalisatie van de wond. </w:t>
      </w:r>
      <w:r w:rsidRPr="000A3AE5">
        <w:rPr>
          <w:rStyle w:val="Strong"/>
          <w:rFonts w:ascii="Arial" w:hAnsi="Arial" w:cs="Arial"/>
          <w:b w:val="0"/>
        </w:rPr>
        <w:t>Bij tweedegraads oppervlakkig</w:t>
      </w:r>
      <w:r w:rsidR="008338E8" w:rsidRPr="000A3AE5">
        <w:rPr>
          <w:rStyle w:val="Strong"/>
          <w:rFonts w:ascii="Arial" w:hAnsi="Arial" w:cs="Arial"/>
          <w:b w:val="0"/>
        </w:rPr>
        <w:t>e</w:t>
      </w:r>
      <w:r w:rsidRPr="000A3AE5">
        <w:rPr>
          <w:rStyle w:val="Strong"/>
          <w:rFonts w:ascii="Arial" w:hAnsi="Arial" w:cs="Arial"/>
          <w:b w:val="0"/>
        </w:rPr>
        <w:t xml:space="preserve"> brandwonden zijn de haar</w:t>
      </w:r>
      <w:r w:rsidR="00C65355" w:rsidRPr="000A3AE5">
        <w:rPr>
          <w:rStyle w:val="Strong"/>
          <w:rFonts w:ascii="Arial" w:hAnsi="Arial" w:cs="Arial"/>
          <w:b w:val="0"/>
        </w:rPr>
        <w:t>follikels</w:t>
      </w:r>
      <w:r w:rsidRPr="000A3AE5">
        <w:rPr>
          <w:rStyle w:val="Strong"/>
          <w:rFonts w:ascii="Arial" w:hAnsi="Arial" w:cs="Arial"/>
          <w:b w:val="0"/>
        </w:rPr>
        <w:t xml:space="preserve"> zweet- en talgkl</w:t>
      </w:r>
      <w:r w:rsidR="008338E8" w:rsidRPr="000A3AE5">
        <w:rPr>
          <w:rStyle w:val="Strong"/>
          <w:rFonts w:ascii="Arial" w:hAnsi="Arial" w:cs="Arial"/>
          <w:b w:val="0"/>
        </w:rPr>
        <w:t>i</w:t>
      </w:r>
      <w:r w:rsidR="00E33E23" w:rsidRPr="000A3AE5">
        <w:rPr>
          <w:rStyle w:val="Strong"/>
          <w:rFonts w:ascii="Arial" w:hAnsi="Arial" w:cs="Arial"/>
          <w:b w:val="0"/>
        </w:rPr>
        <w:t>eren nog intact.</w:t>
      </w:r>
      <w:r w:rsidRPr="000A3AE5">
        <w:rPr>
          <w:rStyle w:val="Strong"/>
          <w:rFonts w:ascii="Arial" w:hAnsi="Arial" w:cs="Arial"/>
          <w:b w:val="0"/>
        </w:rPr>
        <w:t xml:space="preserve"> </w:t>
      </w:r>
      <w:r w:rsidR="00E33E23" w:rsidRPr="000A3AE5">
        <w:rPr>
          <w:rStyle w:val="Strong"/>
          <w:rFonts w:ascii="Arial" w:hAnsi="Arial" w:cs="Arial"/>
          <w:b w:val="0"/>
        </w:rPr>
        <w:t>Hierdoor is wondgenezing mogelijk</w:t>
      </w:r>
      <w:r w:rsidRPr="000A3AE5">
        <w:rPr>
          <w:rStyle w:val="Strong"/>
          <w:rFonts w:ascii="Arial" w:hAnsi="Arial" w:cs="Arial"/>
          <w:b w:val="0"/>
        </w:rPr>
        <w:t xml:space="preserve">. </w:t>
      </w:r>
      <w:r w:rsidR="00E33E23" w:rsidRPr="000A3AE5">
        <w:rPr>
          <w:rStyle w:val="Strong"/>
          <w:rFonts w:ascii="Arial" w:hAnsi="Arial" w:cs="Arial"/>
          <w:b w:val="0"/>
        </w:rPr>
        <w:t xml:space="preserve">Echter, doordat </w:t>
      </w:r>
      <w:r w:rsidR="008338E8" w:rsidRPr="000A3AE5">
        <w:rPr>
          <w:rStyle w:val="Strong"/>
          <w:rFonts w:ascii="Arial" w:hAnsi="Arial" w:cs="Arial"/>
          <w:b w:val="0"/>
        </w:rPr>
        <w:t>d</w:t>
      </w:r>
      <w:r w:rsidR="00C26F87" w:rsidRPr="000A3AE5">
        <w:rPr>
          <w:rStyle w:val="Strong"/>
          <w:rFonts w:ascii="Arial" w:hAnsi="Arial" w:cs="Arial"/>
          <w:b w:val="0"/>
        </w:rPr>
        <w:t>e barrièrelaag van de huid verloren</w:t>
      </w:r>
      <w:r w:rsidR="008338E8" w:rsidRPr="000A3AE5">
        <w:rPr>
          <w:rStyle w:val="Strong"/>
          <w:rFonts w:ascii="Arial" w:hAnsi="Arial" w:cs="Arial"/>
          <w:b w:val="0"/>
        </w:rPr>
        <w:t xml:space="preserve"> is</w:t>
      </w:r>
      <w:r w:rsidR="00C26F87" w:rsidRPr="000A3AE5">
        <w:rPr>
          <w:rStyle w:val="Strong"/>
          <w:rFonts w:ascii="Arial" w:hAnsi="Arial" w:cs="Arial"/>
          <w:b w:val="0"/>
        </w:rPr>
        <w:t>,</w:t>
      </w:r>
      <w:r w:rsidRPr="000A3AE5">
        <w:rPr>
          <w:rStyle w:val="Strong"/>
          <w:rFonts w:ascii="Arial" w:hAnsi="Arial" w:cs="Arial"/>
          <w:b w:val="0"/>
        </w:rPr>
        <w:t xml:space="preserve"> geeft</w:t>
      </w:r>
      <w:r w:rsidR="008338E8" w:rsidRPr="000A3AE5">
        <w:rPr>
          <w:rStyle w:val="Strong"/>
          <w:rFonts w:ascii="Arial" w:hAnsi="Arial" w:cs="Arial"/>
          <w:b w:val="0"/>
        </w:rPr>
        <w:t xml:space="preserve"> dit</w:t>
      </w:r>
      <w:r w:rsidRPr="000A3AE5">
        <w:rPr>
          <w:rStyle w:val="Strong"/>
          <w:rFonts w:ascii="Arial" w:hAnsi="Arial" w:cs="Arial"/>
          <w:b w:val="0"/>
        </w:rPr>
        <w:t xml:space="preserve"> een ver</w:t>
      </w:r>
      <w:r w:rsidR="00A567C0" w:rsidRPr="000A3AE5">
        <w:rPr>
          <w:rStyle w:val="Strong"/>
          <w:rFonts w:ascii="Arial" w:hAnsi="Arial" w:cs="Arial"/>
          <w:b w:val="0"/>
        </w:rPr>
        <w:t>hoogde</w:t>
      </w:r>
      <w:r w:rsidRPr="000A3AE5">
        <w:rPr>
          <w:rStyle w:val="Strong"/>
          <w:rFonts w:ascii="Arial" w:hAnsi="Arial" w:cs="Arial"/>
          <w:b w:val="0"/>
        </w:rPr>
        <w:t xml:space="preserve"> kans op een </w:t>
      </w:r>
      <w:r w:rsidR="00A567C0" w:rsidRPr="000A3AE5">
        <w:rPr>
          <w:rStyle w:val="Strong"/>
          <w:rFonts w:ascii="Arial" w:hAnsi="Arial" w:cs="Arial"/>
          <w:b w:val="0"/>
        </w:rPr>
        <w:t xml:space="preserve">bacteriële </w:t>
      </w:r>
      <w:r w:rsidR="00DF2A78" w:rsidRPr="000A3AE5">
        <w:rPr>
          <w:rStyle w:val="Strong"/>
          <w:rFonts w:ascii="Arial" w:hAnsi="Arial" w:cs="Arial"/>
          <w:b w:val="0"/>
        </w:rPr>
        <w:t xml:space="preserve">infectie. </w:t>
      </w:r>
      <w:r w:rsidRPr="000A3AE5">
        <w:rPr>
          <w:rStyle w:val="Strong"/>
          <w:rFonts w:ascii="Arial" w:hAnsi="Arial" w:cs="Arial"/>
          <w:b w:val="0"/>
        </w:rPr>
        <w:t>Een</w:t>
      </w:r>
      <w:r w:rsidR="00A567C0" w:rsidRPr="000A3AE5">
        <w:rPr>
          <w:rStyle w:val="Strong"/>
          <w:rFonts w:ascii="Arial" w:hAnsi="Arial" w:cs="Arial"/>
          <w:b w:val="0"/>
        </w:rPr>
        <w:t xml:space="preserve"> bacteriële</w:t>
      </w:r>
      <w:r w:rsidRPr="000A3AE5">
        <w:rPr>
          <w:rStyle w:val="Strong"/>
          <w:rFonts w:ascii="Arial" w:hAnsi="Arial" w:cs="Arial"/>
          <w:b w:val="0"/>
        </w:rPr>
        <w:t xml:space="preserve"> infectie van de wond kan genezing in de weg staan</w:t>
      </w:r>
      <w:r w:rsidR="00E525A4" w:rsidRPr="000A3AE5">
        <w:rPr>
          <w:rStyle w:val="Strong"/>
          <w:rFonts w:ascii="Arial" w:hAnsi="Arial" w:cs="Arial"/>
          <w:b w:val="0"/>
        </w:rPr>
        <w:t xml:space="preserve"> </w:t>
      </w:r>
      <w:r w:rsidR="00C26F87" w:rsidRPr="0018308E">
        <w:rPr>
          <w:rStyle w:val="Strong"/>
          <w:rFonts w:ascii="Arial" w:hAnsi="Arial" w:cs="Arial"/>
          <w:b w:val="0"/>
          <w:color w:val="808080" w:themeColor="background1" w:themeShade="80"/>
        </w:rPr>
        <w:t>(Jungen</w:t>
      </w:r>
      <w:r w:rsidR="00B0504C" w:rsidRPr="0018308E">
        <w:rPr>
          <w:rStyle w:val="Strong"/>
          <w:rFonts w:ascii="Arial" w:hAnsi="Arial" w:cs="Arial"/>
          <w:b w:val="0"/>
          <w:color w:val="808080" w:themeColor="background1" w:themeShade="80"/>
        </w:rPr>
        <w:t>,</w:t>
      </w:r>
      <w:r w:rsidR="00C26F87" w:rsidRPr="0018308E">
        <w:rPr>
          <w:rStyle w:val="Strong"/>
          <w:rFonts w:ascii="Arial" w:hAnsi="Arial" w:cs="Arial"/>
          <w:b w:val="0"/>
          <w:color w:val="808080" w:themeColor="background1" w:themeShade="80"/>
        </w:rPr>
        <w:t xml:space="preserve"> 2006</w:t>
      </w:r>
      <w:r w:rsidR="00B0504C" w:rsidRPr="0018308E">
        <w:rPr>
          <w:rStyle w:val="Strong"/>
          <w:rFonts w:ascii="Arial" w:hAnsi="Arial" w:cs="Arial"/>
          <w:b w:val="0"/>
          <w:color w:val="808080" w:themeColor="background1" w:themeShade="80"/>
        </w:rPr>
        <w:t>;</w:t>
      </w:r>
      <w:r w:rsidR="006122F2" w:rsidRPr="0018308E">
        <w:rPr>
          <w:rStyle w:val="Strong"/>
          <w:rFonts w:ascii="Arial" w:hAnsi="Arial" w:cs="Arial"/>
          <w:b w:val="0"/>
          <w:color w:val="808080" w:themeColor="background1" w:themeShade="80"/>
        </w:rPr>
        <w:t xml:space="preserve"> </w:t>
      </w:r>
      <w:r w:rsidR="00E578AD" w:rsidRPr="0018308E">
        <w:rPr>
          <w:rFonts w:ascii="Arial" w:hAnsi="Arial" w:cs="Arial"/>
          <w:color w:val="808080" w:themeColor="background1" w:themeShade="80"/>
        </w:rPr>
        <w:t>E-gezondheid, 2003</w:t>
      </w:r>
      <w:r w:rsidR="00B0504C" w:rsidRPr="0018308E">
        <w:rPr>
          <w:rFonts w:ascii="Arial" w:hAnsi="Arial" w:cs="Arial"/>
          <w:color w:val="808080" w:themeColor="background1" w:themeShade="80"/>
        </w:rPr>
        <w:t>)</w:t>
      </w:r>
      <w:r w:rsidR="00E525A4" w:rsidRPr="0018308E">
        <w:rPr>
          <w:rFonts w:ascii="Arial" w:hAnsi="Arial" w:cs="Arial"/>
          <w:color w:val="808080" w:themeColor="background1" w:themeShade="80"/>
        </w:rPr>
        <w:t>.</w:t>
      </w:r>
    </w:p>
    <w:p w:rsidR="00D9162E" w:rsidRPr="000A3AE5" w:rsidRDefault="00C26F87" w:rsidP="00703B66">
      <w:pPr>
        <w:pStyle w:val="NoSpacing"/>
        <w:rPr>
          <w:rStyle w:val="Strong"/>
          <w:rFonts w:ascii="Arial" w:hAnsi="Arial" w:cs="Arial"/>
          <w:b w:val="0"/>
        </w:rPr>
      </w:pPr>
      <w:r w:rsidRPr="000A3AE5">
        <w:rPr>
          <w:rStyle w:val="Strong"/>
          <w:rFonts w:ascii="Arial" w:hAnsi="Arial" w:cs="Arial"/>
          <w:b w:val="0"/>
        </w:rPr>
        <w:t xml:space="preserve">De meest voorkomende complicatie bij brandwonden is </w:t>
      </w:r>
      <w:r w:rsidR="00E33E23" w:rsidRPr="000A3AE5">
        <w:rPr>
          <w:rStyle w:val="Strong"/>
          <w:rFonts w:ascii="Arial" w:hAnsi="Arial" w:cs="Arial"/>
          <w:b w:val="0"/>
        </w:rPr>
        <w:t xml:space="preserve">een </w:t>
      </w:r>
      <w:r w:rsidRPr="000A3AE5">
        <w:rPr>
          <w:rStyle w:val="Strong"/>
          <w:rFonts w:ascii="Arial" w:hAnsi="Arial" w:cs="Arial"/>
          <w:b w:val="0"/>
        </w:rPr>
        <w:t>infectie</w:t>
      </w:r>
      <w:r w:rsidR="00D9162E" w:rsidRPr="000A3AE5">
        <w:rPr>
          <w:rStyle w:val="Strong"/>
          <w:rFonts w:ascii="Arial" w:hAnsi="Arial" w:cs="Arial"/>
          <w:b w:val="0"/>
        </w:rPr>
        <w:t>. Veel voorkomende bacteri</w:t>
      </w:r>
      <w:r w:rsidRPr="000A3AE5">
        <w:rPr>
          <w:rStyle w:val="Strong"/>
          <w:rFonts w:ascii="Arial" w:hAnsi="Arial" w:cs="Arial"/>
          <w:b w:val="0"/>
        </w:rPr>
        <w:t>ën bij brandwonden</w:t>
      </w:r>
      <w:r w:rsidR="00D9162E" w:rsidRPr="000A3AE5">
        <w:rPr>
          <w:rStyle w:val="Strong"/>
          <w:rFonts w:ascii="Arial" w:hAnsi="Arial" w:cs="Arial"/>
          <w:b w:val="0"/>
        </w:rPr>
        <w:t xml:space="preserve"> zijn </w:t>
      </w:r>
      <w:r w:rsidRPr="000A3AE5">
        <w:rPr>
          <w:rStyle w:val="Strong"/>
          <w:rFonts w:ascii="Arial" w:hAnsi="Arial" w:cs="Arial"/>
          <w:b w:val="0"/>
        </w:rPr>
        <w:t xml:space="preserve">de </w:t>
      </w:r>
      <w:r w:rsidR="00B50E26" w:rsidRPr="000A3AE5">
        <w:rPr>
          <w:rStyle w:val="Strong"/>
          <w:rFonts w:ascii="Arial" w:hAnsi="Arial" w:cs="Arial"/>
          <w:b w:val="0"/>
          <w:i/>
        </w:rPr>
        <w:t>Streptococcus</w:t>
      </w:r>
      <w:r w:rsidRPr="000A3AE5">
        <w:rPr>
          <w:rStyle w:val="Strong"/>
          <w:rFonts w:ascii="Arial" w:hAnsi="Arial" w:cs="Arial"/>
          <w:b w:val="0"/>
        </w:rPr>
        <w:t xml:space="preserve"> en </w:t>
      </w:r>
      <w:r w:rsidR="00B50E26" w:rsidRPr="000A3AE5">
        <w:rPr>
          <w:rStyle w:val="Strong"/>
          <w:rFonts w:ascii="Arial" w:hAnsi="Arial" w:cs="Arial"/>
          <w:b w:val="0"/>
          <w:i/>
        </w:rPr>
        <w:t>Staphylococcus aureus</w:t>
      </w:r>
      <w:r w:rsidRPr="000A3AE5">
        <w:rPr>
          <w:rStyle w:val="Strong"/>
          <w:rFonts w:ascii="Arial" w:hAnsi="Arial" w:cs="Arial"/>
          <w:b w:val="0"/>
        </w:rPr>
        <w:t>. Deze behoren tot de groep grampositieve bacteriën</w:t>
      </w:r>
      <w:r w:rsidR="00D9162E" w:rsidRPr="000A3AE5">
        <w:rPr>
          <w:rStyle w:val="Strong"/>
          <w:rFonts w:ascii="Arial" w:hAnsi="Arial" w:cs="Arial"/>
          <w:b w:val="0"/>
        </w:rPr>
        <w:t xml:space="preserve">. Daarnaast komt de </w:t>
      </w:r>
      <w:r w:rsidR="00B50E26" w:rsidRPr="000A3AE5">
        <w:rPr>
          <w:rStyle w:val="Strong"/>
          <w:rFonts w:ascii="Arial" w:hAnsi="Arial" w:cs="Arial"/>
          <w:b w:val="0"/>
          <w:i/>
        </w:rPr>
        <w:t>Pseudomonas aeruginosa</w:t>
      </w:r>
      <w:r w:rsidR="00D9162E" w:rsidRPr="000A3AE5">
        <w:rPr>
          <w:rStyle w:val="Strong"/>
          <w:rFonts w:ascii="Arial" w:hAnsi="Arial" w:cs="Arial"/>
          <w:b w:val="0"/>
        </w:rPr>
        <w:t xml:space="preserve"> vaak bij brandwonden voor, </w:t>
      </w:r>
      <w:r w:rsidR="002B608A" w:rsidRPr="000A3AE5">
        <w:rPr>
          <w:rStyle w:val="Strong"/>
          <w:rFonts w:ascii="Arial" w:hAnsi="Arial" w:cs="Arial"/>
          <w:b w:val="0"/>
        </w:rPr>
        <w:t xml:space="preserve">welke </w:t>
      </w:r>
      <w:r w:rsidR="00D9162E" w:rsidRPr="000A3AE5">
        <w:rPr>
          <w:rStyle w:val="Strong"/>
          <w:rFonts w:ascii="Arial" w:hAnsi="Arial" w:cs="Arial"/>
          <w:b w:val="0"/>
        </w:rPr>
        <w:t>een gramnegatieve bacterie</w:t>
      </w:r>
      <w:r w:rsidR="008338E8" w:rsidRPr="000A3AE5">
        <w:rPr>
          <w:rStyle w:val="Strong"/>
          <w:rFonts w:ascii="Arial" w:hAnsi="Arial" w:cs="Arial"/>
          <w:b w:val="0"/>
        </w:rPr>
        <w:t xml:space="preserve"> is</w:t>
      </w:r>
      <w:r w:rsidR="00D9162E" w:rsidRPr="000A3AE5">
        <w:rPr>
          <w:rStyle w:val="Strong"/>
          <w:rFonts w:ascii="Arial" w:hAnsi="Arial" w:cs="Arial"/>
          <w:b w:val="0"/>
        </w:rPr>
        <w:t xml:space="preserve">. De </w:t>
      </w:r>
      <w:r w:rsidR="00B50E26" w:rsidRPr="000A3AE5">
        <w:rPr>
          <w:rStyle w:val="Strong"/>
          <w:rFonts w:ascii="Arial" w:hAnsi="Arial" w:cs="Arial"/>
          <w:b w:val="0"/>
          <w:i/>
        </w:rPr>
        <w:t>Pseudomonas</w:t>
      </w:r>
      <w:r w:rsidR="00D9162E" w:rsidRPr="000A3AE5">
        <w:rPr>
          <w:rStyle w:val="Strong"/>
          <w:rFonts w:ascii="Arial" w:hAnsi="Arial" w:cs="Arial"/>
          <w:b w:val="0"/>
        </w:rPr>
        <w:t xml:space="preserve"> is te herkennen aan de typische groene kleur. Terwijl de </w:t>
      </w:r>
      <w:r w:rsidR="00B50E26" w:rsidRPr="000A3AE5">
        <w:rPr>
          <w:rStyle w:val="Strong"/>
          <w:rFonts w:ascii="Arial" w:hAnsi="Arial" w:cs="Arial"/>
          <w:b w:val="0"/>
          <w:i/>
        </w:rPr>
        <w:t>Staphylococcus aureus</w:t>
      </w:r>
      <w:r w:rsidR="00D9162E" w:rsidRPr="000A3AE5">
        <w:rPr>
          <w:rStyle w:val="Strong"/>
          <w:rFonts w:ascii="Arial" w:hAnsi="Arial" w:cs="Arial"/>
          <w:b w:val="0"/>
        </w:rPr>
        <w:t xml:space="preserve"> bekend staat om zijn sterke geur afscheiding</w:t>
      </w:r>
      <w:r w:rsidR="00E525A4" w:rsidRPr="000A3AE5">
        <w:rPr>
          <w:rStyle w:val="Strong"/>
          <w:rFonts w:ascii="Arial" w:hAnsi="Arial" w:cs="Arial"/>
          <w:b w:val="0"/>
        </w:rPr>
        <w:t xml:space="preserve"> </w:t>
      </w:r>
      <w:r w:rsidR="00D9162E" w:rsidRPr="0018308E">
        <w:rPr>
          <w:rStyle w:val="Strong"/>
          <w:rFonts w:ascii="Arial" w:hAnsi="Arial" w:cs="Arial"/>
          <w:b w:val="0"/>
          <w:color w:val="808080" w:themeColor="background1" w:themeShade="80"/>
        </w:rPr>
        <w:t>(</w:t>
      </w:r>
      <w:r w:rsidR="00B0504C" w:rsidRPr="0018308E">
        <w:rPr>
          <w:rFonts w:ascii="Arial" w:hAnsi="Arial" w:cs="Arial"/>
          <w:color w:val="808080" w:themeColor="background1" w:themeShade="80"/>
        </w:rPr>
        <w:t>Vliegher</w:t>
      </w:r>
      <w:r w:rsidR="00D9162E" w:rsidRPr="0018308E">
        <w:rPr>
          <w:rStyle w:val="Strong"/>
          <w:rFonts w:ascii="Arial" w:hAnsi="Arial" w:cs="Arial"/>
          <w:b w:val="0"/>
          <w:color w:val="808080" w:themeColor="background1" w:themeShade="80"/>
        </w:rPr>
        <w:t>,</w:t>
      </w:r>
      <w:r w:rsidR="00052C03" w:rsidRPr="0018308E">
        <w:rPr>
          <w:rStyle w:val="Strong"/>
          <w:rFonts w:ascii="Arial" w:hAnsi="Arial" w:cs="Arial"/>
          <w:b w:val="0"/>
          <w:color w:val="808080" w:themeColor="background1" w:themeShade="80"/>
        </w:rPr>
        <w:t xml:space="preserve"> </w:t>
      </w:r>
      <w:r w:rsidR="00DF2A78" w:rsidRPr="0018308E">
        <w:rPr>
          <w:rStyle w:val="Strong"/>
          <w:rFonts w:ascii="Arial" w:hAnsi="Arial" w:cs="Arial"/>
          <w:b w:val="0"/>
          <w:color w:val="808080" w:themeColor="background1" w:themeShade="80"/>
        </w:rPr>
        <w:t>2006)</w:t>
      </w:r>
      <w:r w:rsidR="00DF2A78" w:rsidRPr="000A3AE5">
        <w:rPr>
          <w:rStyle w:val="Strong"/>
          <w:rFonts w:ascii="Arial" w:hAnsi="Arial" w:cs="Arial"/>
          <w:b w:val="0"/>
        </w:rPr>
        <w:t>.</w:t>
      </w:r>
      <w:r w:rsidR="00D9162E" w:rsidRPr="000A3AE5">
        <w:rPr>
          <w:rStyle w:val="Strong"/>
          <w:rFonts w:ascii="Arial" w:hAnsi="Arial" w:cs="Arial"/>
          <w:b w:val="0"/>
        </w:rPr>
        <w:t xml:space="preserve"> </w:t>
      </w:r>
    </w:p>
    <w:p w:rsidR="002B608A" w:rsidRPr="000A3AE5" w:rsidRDefault="002B608A" w:rsidP="00703B66">
      <w:pPr>
        <w:pStyle w:val="NoSpacing"/>
        <w:rPr>
          <w:rStyle w:val="Strong"/>
          <w:rFonts w:ascii="Arial" w:hAnsi="Arial" w:cs="Arial"/>
          <w:b w:val="0"/>
        </w:rPr>
      </w:pPr>
    </w:p>
    <w:p w:rsidR="006A471B" w:rsidRPr="000A3AE5" w:rsidRDefault="00D9162E" w:rsidP="00703B66">
      <w:pPr>
        <w:spacing w:after="0" w:line="240" w:lineRule="auto"/>
        <w:outlineLvl w:val="3"/>
        <w:rPr>
          <w:rFonts w:ascii="Arial" w:hAnsi="Arial" w:cs="Arial"/>
        </w:rPr>
      </w:pPr>
      <w:r w:rsidRPr="000A3AE5">
        <w:rPr>
          <w:rFonts w:ascii="Arial" w:hAnsi="Arial" w:cs="Arial"/>
        </w:rPr>
        <w:t xml:space="preserve">Bacteriën waar veel onderzoek naar gedaan is zijn grampositieve en gramnegatieve bacteriën. </w:t>
      </w:r>
      <w:r w:rsidR="00F85E54" w:rsidRPr="000A3AE5">
        <w:rPr>
          <w:rFonts w:ascii="Arial" w:hAnsi="Arial" w:cs="Arial"/>
        </w:rPr>
        <w:t>Voorbeelden van g</w:t>
      </w:r>
      <w:r w:rsidRPr="000A3AE5">
        <w:rPr>
          <w:rFonts w:ascii="Arial" w:hAnsi="Arial" w:cs="Arial"/>
        </w:rPr>
        <w:t xml:space="preserve">ramnegatieve bacteriën </w:t>
      </w:r>
      <w:r w:rsidR="00F85E54" w:rsidRPr="000A3AE5">
        <w:rPr>
          <w:rFonts w:ascii="Arial" w:hAnsi="Arial" w:cs="Arial"/>
        </w:rPr>
        <w:t>zijn</w:t>
      </w:r>
      <w:r w:rsidRPr="000A3AE5">
        <w:rPr>
          <w:rFonts w:ascii="Arial" w:hAnsi="Arial" w:cs="Arial"/>
        </w:rPr>
        <w:t xml:space="preserve"> de </w:t>
      </w:r>
      <w:r w:rsidR="00B50E26" w:rsidRPr="000A3AE5">
        <w:rPr>
          <w:rFonts w:ascii="Arial" w:hAnsi="Arial" w:cs="Arial"/>
          <w:i/>
        </w:rPr>
        <w:t>Escherichia coli</w:t>
      </w:r>
      <w:r w:rsidRPr="000A3AE5">
        <w:rPr>
          <w:rFonts w:ascii="Arial" w:hAnsi="Arial" w:cs="Arial"/>
        </w:rPr>
        <w:t xml:space="preserve">, </w:t>
      </w:r>
      <w:r w:rsidR="00B50E26" w:rsidRPr="000A3AE5">
        <w:rPr>
          <w:rFonts w:ascii="Arial" w:hAnsi="Arial" w:cs="Arial"/>
          <w:i/>
        </w:rPr>
        <w:t>Pseudomonas aeruginosa</w:t>
      </w:r>
      <w:r w:rsidRPr="000A3AE5">
        <w:rPr>
          <w:rFonts w:ascii="Arial" w:hAnsi="Arial" w:cs="Arial"/>
        </w:rPr>
        <w:t xml:space="preserve"> en de </w:t>
      </w:r>
      <w:r w:rsidR="00B50E26" w:rsidRPr="000A3AE5">
        <w:rPr>
          <w:rFonts w:ascii="Arial" w:hAnsi="Arial" w:cs="Arial"/>
          <w:i/>
        </w:rPr>
        <w:t>Klebsiella pneumoniae</w:t>
      </w:r>
      <w:r w:rsidR="0089660C" w:rsidRPr="000A3AE5">
        <w:rPr>
          <w:rFonts w:ascii="Arial" w:hAnsi="Arial" w:cs="Arial"/>
        </w:rPr>
        <w:t>,</w:t>
      </w:r>
      <w:r w:rsidRPr="000A3AE5">
        <w:rPr>
          <w:rFonts w:ascii="Arial" w:hAnsi="Arial" w:cs="Arial"/>
        </w:rPr>
        <w:t xml:space="preserve"> grampositieve bacteriën </w:t>
      </w:r>
      <w:r w:rsidR="0089660C" w:rsidRPr="000A3AE5">
        <w:rPr>
          <w:rFonts w:ascii="Arial" w:hAnsi="Arial" w:cs="Arial"/>
        </w:rPr>
        <w:t>zo</w:t>
      </w:r>
      <w:r w:rsidRPr="000A3AE5">
        <w:rPr>
          <w:rFonts w:ascii="Arial" w:hAnsi="Arial" w:cs="Arial"/>
        </w:rPr>
        <w:t xml:space="preserve">als de </w:t>
      </w:r>
      <w:r w:rsidR="00B50E26" w:rsidRPr="000A3AE5">
        <w:rPr>
          <w:rStyle w:val="Emphasis"/>
          <w:rFonts w:ascii="Arial" w:hAnsi="Arial" w:cs="Arial"/>
          <w:b w:val="0"/>
          <w:i/>
          <w:color w:val="000000"/>
        </w:rPr>
        <w:t>Bacillus subtilis</w:t>
      </w:r>
      <w:r w:rsidR="00B50E26" w:rsidRPr="000A3AE5">
        <w:rPr>
          <w:rFonts w:ascii="Arial" w:hAnsi="Arial" w:cs="Arial"/>
          <w:i/>
        </w:rPr>
        <w:t>, Staphylococcus aureus</w:t>
      </w:r>
      <w:r w:rsidRPr="000A3AE5">
        <w:rPr>
          <w:rFonts w:ascii="Arial" w:hAnsi="Arial" w:cs="Arial"/>
        </w:rPr>
        <w:t xml:space="preserve"> en de </w:t>
      </w:r>
      <w:r w:rsidR="00B50E26" w:rsidRPr="000A3AE5">
        <w:rPr>
          <w:rFonts w:ascii="Arial" w:hAnsi="Arial" w:cs="Arial"/>
          <w:i/>
        </w:rPr>
        <w:t>Staphylococcus lentus</w:t>
      </w:r>
      <w:r w:rsidRPr="000A3AE5">
        <w:rPr>
          <w:rFonts w:ascii="Arial" w:hAnsi="Arial" w:cs="Arial"/>
        </w:rPr>
        <w:t xml:space="preserve">. In </w:t>
      </w:r>
      <w:r w:rsidR="002B608A" w:rsidRPr="000A3AE5">
        <w:rPr>
          <w:rFonts w:ascii="Arial" w:hAnsi="Arial" w:cs="Arial"/>
        </w:rPr>
        <w:t xml:space="preserve">de </w:t>
      </w:r>
      <w:r w:rsidRPr="000A3AE5">
        <w:rPr>
          <w:rFonts w:ascii="Arial" w:hAnsi="Arial" w:cs="Arial"/>
        </w:rPr>
        <w:t xml:space="preserve">onderstaande tabel </w:t>
      </w:r>
      <w:r w:rsidR="0089660C" w:rsidRPr="000A3AE5">
        <w:rPr>
          <w:rFonts w:ascii="Arial" w:hAnsi="Arial" w:cs="Arial"/>
        </w:rPr>
        <w:t xml:space="preserve">is </w:t>
      </w:r>
      <w:r w:rsidRPr="000A3AE5">
        <w:rPr>
          <w:rFonts w:ascii="Arial" w:hAnsi="Arial" w:cs="Arial"/>
        </w:rPr>
        <w:t>een overzic</w:t>
      </w:r>
      <w:r w:rsidR="00C26F87" w:rsidRPr="000A3AE5">
        <w:rPr>
          <w:rFonts w:ascii="Arial" w:hAnsi="Arial" w:cs="Arial"/>
        </w:rPr>
        <w:t xml:space="preserve">ht </w:t>
      </w:r>
      <w:r w:rsidR="0089660C" w:rsidRPr="000A3AE5">
        <w:rPr>
          <w:rFonts w:ascii="Arial" w:hAnsi="Arial" w:cs="Arial"/>
        </w:rPr>
        <w:t xml:space="preserve">te zien </w:t>
      </w:r>
      <w:r w:rsidR="00C26F87" w:rsidRPr="000A3AE5">
        <w:rPr>
          <w:rFonts w:ascii="Arial" w:hAnsi="Arial" w:cs="Arial"/>
        </w:rPr>
        <w:t>van de soorten bacteriën</w:t>
      </w:r>
      <w:r w:rsidRPr="000A3AE5">
        <w:rPr>
          <w:rFonts w:ascii="Arial" w:hAnsi="Arial" w:cs="Arial"/>
        </w:rPr>
        <w:t xml:space="preserve"> die gedood </w:t>
      </w:r>
      <w:r w:rsidR="006A471B" w:rsidRPr="000A3AE5">
        <w:rPr>
          <w:rFonts w:ascii="Arial" w:hAnsi="Arial" w:cs="Arial"/>
        </w:rPr>
        <w:t>of geremd wo</w:t>
      </w:r>
      <w:r w:rsidRPr="000A3AE5">
        <w:rPr>
          <w:rFonts w:ascii="Arial" w:hAnsi="Arial" w:cs="Arial"/>
        </w:rPr>
        <w:t>rden door de honing</w:t>
      </w:r>
      <w:r w:rsidR="00C26F87" w:rsidRPr="000A3AE5">
        <w:rPr>
          <w:rFonts w:ascii="Arial" w:hAnsi="Arial" w:cs="Arial"/>
        </w:rPr>
        <w:t xml:space="preserve"> (</w:t>
      </w:r>
      <w:r w:rsidR="000956FC" w:rsidRPr="000A3AE5">
        <w:rPr>
          <w:rFonts w:ascii="Arial" w:hAnsi="Arial" w:cs="Arial"/>
        </w:rPr>
        <w:t xml:space="preserve">zie </w:t>
      </w:r>
      <w:r w:rsidR="00C26F87" w:rsidRPr="000A3AE5">
        <w:rPr>
          <w:rFonts w:ascii="Arial" w:hAnsi="Arial" w:cs="Arial"/>
        </w:rPr>
        <w:t>tabel 2)</w:t>
      </w:r>
      <w:r w:rsidR="0089660C" w:rsidRPr="000A3AE5">
        <w:rPr>
          <w:rFonts w:ascii="Arial" w:hAnsi="Arial" w:cs="Arial"/>
        </w:rPr>
        <w:t>.</w:t>
      </w:r>
    </w:p>
    <w:p w:rsidR="0062126B" w:rsidRPr="000A3AE5" w:rsidRDefault="0062126B" w:rsidP="00703B66">
      <w:pPr>
        <w:pStyle w:val="NoSpacing"/>
        <w:rPr>
          <w:rFonts w:ascii="Arial" w:hAnsi="Arial" w:cs="Arial"/>
        </w:rPr>
      </w:pPr>
    </w:p>
    <w:p w:rsidR="0062126B" w:rsidRDefault="0089660C" w:rsidP="00703B66">
      <w:pPr>
        <w:pStyle w:val="NoSpacing"/>
        <w:rPr>
          <w:rFonts w:ascii="Arial" w:hAnsi="Arial" w:cs="Arial"/>
        </w:rPr>
      </w:pPr>
      <w:r w:rsidRPr="000A3AE5">
        <w:rPr>
          <w:rFonts w:ascii="Arial" w:hAnsi="Arial" w:cs="Arial"/>
        </w:rPr>
        <w:lastRenderedPageBreak/>
        <w:t>Tabel 2: Onderzochte bacteriën per onderzoek</w:t>
      </w:r>
    </w:p>
    <w:p w:rsidR="000A3AE5" w:rsidRPr="000A3AE5" w:rsidRDefault="000A3AE5" w:rsidP="00703B66">
      <w:pPr>
        <w:pStyle w:val="NoSpacing"/>
        <w:rPr>
          <w:rFonts w:ascii="Arial" w:hAnsi="Arial" w:cs="Arial"/>
        </w:rPr>
      </w:pPr>
    </w:p>
    <w:tbl>
      <w:tblPr>
        <w:tblStyle w:val="TableGrid"/>
        <w:tblW w:w="9606" w:type="dxa"/>
        <w:tblLook w:val="04A0"/>
      </w:tblPr>
      <w:tblGrid>
        <w:gridCol w:w="3227"/>
        <w:gridCol w:w="6379"/>
      </w:tblGrid>
      <w:tr w:rsidR="00D9162E" w:rsidRPr="000A3AE5" w:rsidTr="00E665E2">
        <w:tc>
          <w:tcPr>
            <w:tcW w:w="3227" w:type="dxa"/>
          </w:tcPr>
          <w:p w:rsidR="00D9162E" w:rsidRPr="000A3AE5" w:rsidRDefault="00D9162E" w:rsidP="00703B66">
            <w:pPr>
              <w:spacing w:after="100" w:afterAutospacing="1"/>
              <w:rPr>
                <w:rFonts w:ascii="Arial" w:hAnsi="Arial" w:cs="Arial"/>
                <w:b/>
              </w:rPr>
            </w:pPr>
            <w:r w:rsidRPr="000A3AE5">
              <w:rPr>
                <w:rFonts w:ascii="Arial" w:hAnsi="Arial" w:cs="Arial"/>
                <w:b/>
              </w:rPr>
              <w:t xml:space="preserve">Bacterie </w:t>
            </w:r>
          </w:p>
        </w:tc>
        <w:tc>
          <w:tcPr>
            <w:tcW w:w="6379" w:type="dxa"/>
          </w:tcPr>
          <w:p w:rsidR="00D9162E" w:rsidRPr="000A3AE5" w:rsidRDefault="000956FC" w:rsidP="00703B66">
            <w:pPr>
              <w:spacing w:after="100" w:afterAutospacing="1"/>
              <w:rPr>
                <w:rFonts w:ascii="Arial" w:hAnsi="Arial" w:cs="Arial"/>
                <w:b/>
              </w:rPr>
            </w:pPr>
            <w:r w:rsidRPr="000A3AE5">
              <w:rPr>
                <w:rFonts w:ascii="Arial" w:hAnsi="Arial" w:cs="Arial"/>
                <w:b/>
              </w:rPr>
              <w:t>O</w:t>
            </w:r>
            <w:r w:rsidR="00D9162E" w:rsidRPr="000A3AE5">
              <w:rPr>
                <w:rFonts w:ascii="Arial" w:hAnsi="Arial" w:cs="Arial"/>
                <w:b/>
              </w:rPr>
              <w:t>nderzoek</w:t>
            </w:r>
          </w:p>
        </w:tc>
      </w:tr>
      <w:tr w:rsidR="00D9162E" w:rsidRPr="000A3AE5" w:rsidTr="00E665E2">
        <w:tc>
          <w:tcPr>
            <w:tcW w:w="3227" w:type="dxa"/>
          </w:tcPr>
          <w:p w:rsidR="00D9162E" w:rsidRPr="000A3AE5" w:rsidRDefault="00B50E26" w:rsidP="00703B66">
            <w:pPr>
              <w:spacing w:after="100" w:afterAutospacing="1" w:line="276" w:lineRule="auto"/>
              <w:rPr>
                <w:rFonts w:ascii="Arial" w:hAnsi="Arial" w:cs="Arial"/>
                <w:i/>
              </w:rPr>
            </w:pPr>
            <w:r w:rsidRPr="000A3AE5">
              <w:rPr>
                <w:rStyle w:val="Strong"/>
                <w:rFonts w:ascii="Arial" w:hAnsi="Arial" w:cs="Arial"/>
                <w:b w:val="0"/>
                <w:i/>
                <w:lang w:val="en-US"/>
              </w:rPr>
              <w:t xml:space="preserve">Staphylococcus </w:t>
            </w:r>
            <w:r w:rsidRPr="000A3AE5">
              <w:rPr>
                <w:rFonts w:ascii="Arial" w:hAnsi="Arial" w:cs="Arial"/>
                <w:i/>
              </w:rPr>
              <w:t>aureus</w:t>
            </w:r>
          </w:p>
        </w:tc>
        <w:tc>
          <w:tcPr>
            <w:tcW w:w="6379" w:type="dxa"/>
          </w:tcPr>
          <w:p w:rsidR="00D9162E" w:rsidRPr="000A3AE5" w:rsidRDefault="00F75853" w:rsidP="00703B66">
            <w:pPr>
              <w:spacing w:after="100" w:afterAutospacing="1"/>
              <w:rPr>
                <w:rFonts w:ascii="Arial" w:hAnsi="Arial" w:cs="Arial"/>
              </w:rPr>
            </w:pPr>
            <w:r w:rsidRPr="000A3AE5">
              <w:rPr>
                <w:rFonts w:ascii="Arial" w:hAnsi="Arial" w:cs="Arial"/>
              </w:rPr>
              <w:t xml:space="preserve">Estevihno, 2008; </w:t>
            </w:r>
            <w:r w:rsidR="00D9162E" w:rsidRPr="000A3AE5">
              <w:rPr>
                <w:rFonts w:ascii="Arial" w:hAnsi="Arial" w:cs="Arial"/>
              </w:rPr>
              <w:t>Kwakman</w:t>
            </w:r>
            <w:r w:rsidRPr="000A3AE5">
              <w:rPr>
                <w:rFonts w:ascii="Arial" w:hAnsi="Arial" w:cs="Arial"/>
              </w:rPr>
              <w:t xml:space="preserve">, 2008; </w:t>
            </w:r>
            <w:r w:rsidR="00D9162E" w:rsidRPr="000A3AE5">
              <w:rPr>
                <w:rFonts w:ascii="Arial" w:hAnsi="Arial" w:cs="Arial"/>
              </w:rPr>
              <w:t>Basualdo</w:t>
            </w:r>
            <w:r w:rsidRPr="000A3AE5">
              <w:rPr>
                <w:rFonts w:ascii="Arial" w:hAnsi="Arial" w:cs="Arial"/>
              </w:rPr>
              <w:t xml:space="preserve">, 2007; </w:t>
            </w:r>
            <w:r w:rsidR="00D9162E" w:rsidRPr="000A3AE5">
              <w:rPr>
                <w:rFonts w:ascii="Arial" w:hAnsi="Arial" w:cs="Arial"/>
              </w:rPr>
              <w:t>Tan</w:t>
            </w:r>
            <w:r w:rsidRPr="000A3AE5">
              <w:rPr>
                <w:rFonts w:ascii="Arial" w:hAnsi="Arial" w:cs="Arial"/>
              </w:rPr>
              <w:t>,</w:t>
            </w:r>
            <w:r w:rsidR="00D9162E" w:rsidRPr="000A3AE5">
              <w:rPr>
                <w:rFonts w:ascii="Arial" w:hAnsi="Arial" w:cs="Arial"/>
              </w:rPr>
              <w:t xml:space="preserve"> 2009</w:t>
            </w:r>
          </w:p>
        </w:tc>
      </w:tr>
      <w:tr w:rsidR="00D9162E" w:rsidRPr="000A3AE5" w:rsidTr="00E665E2">
        <w:tc>
          <w:tcPr>
            <w:tcW w:w="3227" w:type="dxa"/>
          </w:tcPr>
          <w:p w:rsidR="00D9162E" w:rsidRPr="000A3AE5" w:rsidRDefault="00B50E26" w:rsidP="00703B66">
            <w:pPr>
              <w:spacing w:after="100" w:afterAutospacing="1" w:line="276" w:lineRule="auto"/>
              <w:rPr>
                <w:rFonts w:ascii="Arial" w:hAnsi="Arial" w:cs="Arial"/>
                <w:i/>
              </w:rPr>
            </w:pPr>
            <w:r w:rsidRPr="000A3AE5">
              <w:rPr>
                <w:rFonts w:ascii="Arial" w:hAnsi="Arial" w:cs="Arial"/>
                <w:i/>
              </w:rPr>
              <w:t>Pseudomonas aeruginosa</w:t>
            </w:r>
          </w:p>
        </w:tc>
        <w:tc>
          <w:tcPr>
            <w:tcW w:w="6379" w:type="dxa"/>
          </w:tcPr>
          <w:p w:rsidR="00D9162E" w:rsidRPr="000A3AE5" w:rsidRDefault="00F75853" w:rsidP="00703B66">
            <w:pPr>
              <w:spacing w:after="100" w:afterAutospacing="1"/>
              <w:rPr>
                <w:rFonts w:ascii="Arial" w:hAnsi="Arial" w:cs="Arial"/>
              </w:rPr>
            </w:pPr>
            <w:r w:rsidRPr="000A3AE5">
              <w:rPr>
                <w:rFonts w:ascii="Arial" w:hAnsi="Arial" w:cs="Arial"/>
              </w:rPr>
              <w:t>Kwakman, 2008;</w:t>
            </w:r>
            <w:r w:rsidR="007A1BFC" w:rsidRPr="000A3AE5">
              <w:rPr>
                <w:rFonts w:ascii="Arial" w:hAnsi="Arial" w:cs="Arial"/>
              </w:rPr>
              <w:t xml:space="preserve"> Boukraa</w:t>
            </w:r>
            <w:r w:rsidRPr="000A3AE5">
              <w:rPr>
                <w:rFonts w:ascii="Arial" w:hAnsi="Arial" w:cs="Arial"/>
              </w:rPr>
              <w:t>, 2008;</w:t>
            </w:r>
            <w:r w:rsidR="00D9162E" w:rsidRPr="000A3AE5">
              <w:rPr>
                <w:rFonts w:ascii="Arial" w:hAnsi="Arial" w:cs="Arial"/>
              </w:rPr>
              <w:t>Tan</w:t>
            </w:r>
            <w:r w:rsidRPr="000A3AE5">
              <w:rPr>
                <w:rFonts w:ascii="Arial" w:hAnsi="Arial" w:cs="Arial"/>
              </w:rPr>
              <w:t>,</w:t>
            </w:r>
            <w:r w:rsidR="00D9162E" w:rsidRPr="000A3AE5">
              <w:rPr>
                <w:rFonts w:ascii="Arial" w:hAnsi="Arial" w:cs="Arial"/>
              </w:rPr>
              <w:t xml:space="preserve"> 2009</w:t>
            </w:r>
          </w:p>
        </w:tc>
      </w:tr>
      <w:tr w:rsidR="00D9162E" w:rsidRPr="000A3AE5" w:rsidTr="00E665E2">
        <w:tc>
          <w:tcPr>
            <w:tcW w:w="3227" w:type="dxa"/>
          </w:tcPr>
          <w:p w:rsidR="00D9162E" w:rsidRPr="000A3AE5" w:rsidRDefault="00B50E26" w:rsidP="00703B66">
            <w:pPr>
              <w:spacing w:after="100" w:afterAutospacing="1" w:line="276" w:lineRule="auto"/>
              <w:rPr>
                <w:rFonts w:ascii="Arial" w:hAnsi="Arial" w:cs="Arial"/>
                <w:b/>
                <w:i/>
              </w:rPr>
            </w:pPr>
            <w:r w:rsidRPr="000A3AE5">
              <w:rPr>
                <w:rStyle w:val="Emphasis"/>
                <w:rFonts w:ascii="Arial" w:hAnsi="Arial" w:cs="Arial"/>
                <w:b w:val="0"/>
                <w:i/>
                <w:color w:val="000000"/>
              </w:rPr>
              <w:t>Escherichia coli</w:t>
            </w:r>
          </w:p>
        </w:tc>
        <w:tc>
          <w:tcPr>
            <w:tcW w:w="6379" w:type="dxa"/>
          </w:tcPr>
          <w:p w:rsidR="00E665E2" w:rsidRPr="000A3AE5" w:rsidRDefault="00F75853" w:rsidP="00703B66">
            <w:pPr>
              <w:spacing w:after="100" w:afterAutospacing="1"/>
              <w:rPr>
                <w:rFonts w:ascii="Arial" w:hAnsi="Arial" w:cs="Arial"/>
              </w:rPr>
            </w:pPr>
            <w:r w:rsidRPr="000A3AE5">
              <w:rPr>
                <w:rFonts w:ascii="Arial" w:hAnsi="Arial" w:cs="Arial"/>
              </w:rPr>
              <w:t>Estevhino</w:t>
            </w:r>
            <w:r w:rsidR="000956FC" w:rsidRPr="000A3AE5">
              <w:rPr>
                <w:rFonts w:ascii="Arial" w:hAnsi="Arial" w:cs="Arial"/>
              </w:rPr>
              <w:t>,</w:t>
            </w:r>
            <w:r w:rsidRPr="000A3AE5">
              <w:rPr>
                <w:rFonts w:ascii="Arial" w:hAnsi="Arial" w:cs="Arial"/>
              </w:rPr>
              <w:t xml:space="preserve"> 2008; Kwakman, 2008;</w:t>
            </w:r>
            <w:r w:rsidR="00D9162E" w:rsidRPr="000A3AE5">
              <w:rPr>
                <w:rFonts w:ascii="Arial" w:hAnsi="Arial" w:cs="Arial"/>
              </w:rPr>
              <w:t xml:space="preserve"> Tan</w:t>
            </w:r>
            <w:r w:rsidRPr="000A3AE5">
              <w:rPr>
                <w:rFonts w:ascii="Arial" w:hAnsi="Arial" w:cs="Arial"/>
              </w:rPr>
              <w:t>,</w:t>
            </w:r>
            <w:r w:rsidR="00D9162E" w:rsidRPr="000A3AE5">
              <w:rPr>
                <w:rFonts w:ascii="Arial" w:hAnsi="Arial" w:cs="Arial"/>
              </w:rPr>
              <w:t xml:space="preserve"> 2009</w:t>
            </w:r>
          </w:p>
        </w:tc>
      </w:tr>
      <w:tr w:rsidR="00D9162E" w:rsidRPr="000A3AE5" w:rsidTr="00E665E2">
        <w:tc>
          <w:tcPr>
            <w:tcW w:w="3227" w:type="dxa"/>
          </w:tcPr>
          <w:p w:rsidR="00D9162E" w:rsidRPr="000A3AE5" w:rsidRDefault="00B50E26" w:rsidP="00703B66">
            <w:pPr>
              <w:spacing w:after="100" w:afterAutospacing="1" w:line="276" w:lineRule="auto"/>
              <w:rPr>
                <w:rFonts w:ascii="Arial" w:hAnsi="Arial" w:cs="Arial"/>
                <w:i/>
              </w:rPr>
            </w:pPr>
            <w:r w:rsidRPr="000A3AE5">
              <w:rPr>
                <w:rFonts w:ascii="Arial" w:hAnsi="Arial" w:cs="Arial"/>
                <w:i/>
              </w:rPr>
              <w:t>Staphylococcus lentus</w:t>
            </w:r>
          </w:p>
        </w:tc>
        <w:tc>
          <w:tcPr>
            <w:tcW w:w="6379" w:type="dxa"/>
          </w:tcPr>
          <w:p w:rsidR="00D9162E" w:rsidRPr="000A3AE5" w:rsidRDefault="00D9162E" w:rsidP="00703B66">
            <w:pPr>
              <w:spacing w:after="100" w:afterAutospacing="1"/>
              <w:rPr>
                <w:rFonts w:ascii="Arial" w:hAnsi="Arial" w:cs="Arial"/>
              </w:rPr>
            </w:pPr>
            <w:r w:rsidRPr="000A3AE5">
              <w:rPr>
                <w:rFonts w:ascii="Arial" w:hAnsi="Arial" w:cs="Arial"/>
              </w:rPr>
              <w:t>Estevhino</w:t>
            </w:r>
            <w:r w:rsidR="00F75853" w:rsidRPr="000A3AE5">
              <w:rPr>
                <w:rFonts w:ascii="Arial" w:hAnsi="Arial" w:cs="Arial"/>
              </w:rPr>
              <w:t>,</w:t>
            </w:r>
            <w:r w:rsidRPr="000A3AE5">
              <w:rPr>
                <w:rFonts w:ascii="Arial" w:hAnsi="Arial" w:cs="Arial"/>
              </w:rPr>
              <w:t xml:space="preserve"> 2008</w:t>
            </w:r>
          </w:p>
        </w:tc>
      </w:tr>
      <w:tr w:rsidR="00D9162E" w:rsidRPr="000A3AE5" w:rsidTr="00E665E2">
        <w:tc>
          <w:tcPr>
            <w:tcW w:w="3227" w:type="dxa"/>
          </w:tcPr>
          <w:p w:rsidR="00D9162E" w:rsidRPr="000A3AE5" w:rsidRDefault="00B50E26" w:rsidP="00703B66">
            <w:pPr>
              <w:spacing w:after="100" w:afterAutospacing="1" w:line="276" w:lineRule="auto"/>
              <w:rPr>
                <w:rFonts w:ascii="Arial" w:hAnsi="Arial" w:cs="Arial"/>
                <w:i/>
              </w:rPr>
            </w:pPr>
            <w:r w:rsidRPr="000A3AE5">
              <w:rPr>
                <w:rStyle w:val="Strong"/>
                <w:rFonts w:ascii="Arial" w:hAnsi="Arial" w:cs="Arial"/>
                <w:b w:val="0"/>
                <w:i/>
                <w:lang w:val="en-US"/>
              </w:rPr>
              <w:t xml:space="preserve">Staphylococcus </w:t>
            </w:r>
            <w:r w:rsidRPr="000A3AE5">
              <w:rPr>
                <w:rFonts w:ascii="Arial" w:hAnsi="Arial" w:cs="Arial"/>
                <w:i/>
              </w:rPr>
              <w:t>epidermidis</w:t>
            </w:r>
          </w:p>
        </w:tc>
        <w:tc>
          <w:tcPr>
            <w:tcW w:w="6379" w:type="dxa"/>
          </w:tcPr>
          <w:p w:rsidR="00D9162E" w:rsidRPr="000A3AE5" w:rsidRDefault="00B04169" w:rsidP="00703B66">
            <w:pPr>
              <w:spacing w:after="100" w:afterAutospacing="1"/>
              <w:rPr>
                <w:rFonts w:ascii="Arial" w:hAnsi="Arial" w:cs="Arial"/>
              </w:rPr>
            </w:pPr>
            <w:r w:rsidRPr="000A3AE5">
              <w:rPr>
                <w:rFonts w:ascii="Arial" w:hAnsi="Arial" w:cs="Arial"/>
              </w:rPr>
              <w:t>Bus</w:t>
            </w:r>
            <w:r w:rsidR="00F75853" w:rsidRPr="000A3AE5">
              <w:rPr>
                <w:rFonts w:ascii="Arial" w:hAnsi="Arial" w:cs="Arial"/>
              </w:rPr>
              <w:t>u</w:t>
            </w:r>
            <w:r w:rsidRPr="000A3AE5">
              <w:rPr>
                <w:rFonts w:ascii="Arial" w:hAnsi="Arial" w:cs="Arial"/>
              </w:rPr>
              <w:t>a</w:t>
            </w:r>
            <w:r w:rsidR="00F75853" w:rsidRPr="000A3AE5">
              <w:rPr>
                <w:rFonts w:ascii="Arial" w:hAnsi="Arial" w:cs="Arial"/>
              </w:rPr>
              <w:t>ldo, 2007;</w:t>
            </w:r>
            <w:r w:rsidR="00D9162E" w:rsidRPr="000A3AE5">
              <w:rPr>
                <w:rFonts w:ascii="Arial" w:hAnsi="Arial" w:cs="Arial"/>
              </w:rPr>
              <w:t xml:space="preserve"> Kwakman, 2008</w:t>
            </w:r>
            <w:r w:rsidR="00F75853" w:rsidRPr="000A3AE5">
              <w:rPr>
                <w:rFonts w:ascii="Arial" w:hAnsi="Arial" w:cs="Arial"/>
              </w:rPr>
              <w:t>;</w:t>
            </w:r>
            <w:r w:rsidR="00D9162E" w:rsidRPr="000A3AE5">
              <w:rPr>
                <w:rFonts w:ascii="Arial" w:hAnsi="Arial" w:cs="Arial"/>
              </w:rPr>
              <w:t xml:space="preserve"> French</w:t>
            </w:r>
            <w:r w:rsidR="00F75853" w:rsidRPr="000A3AE5">
              <w:rPr>
                <w:rFonts w:ascii="Arial" w:hAnsi="Arial" w:cs="Arial"/>
              </w:rPr>
              <w:t>,</w:t>
            </w:r>
            <w:r w:rsidR="00D9162E" w:rsidRPr="000A3AE5">
              <w:rPr>
                <w:rFonts w:ascii="Arial" w:hAnsi="Arial" w:cs="Arial"/>
              </w:rPr>
              <w:t xml:space="preserve"> 2005</w:t>
            </w:r>
          </w:p>
        </w:tc>
      </w:tr>
      <w:tr w:rsidR="00D9162E" w:rsidRPr="000A3AE5" w:rsidTr="00E665E2">
        <w:tc>
          <w:tcPr>
            <w:tcW w:w="3227" w:type="dxa"/>
          </w:tcPr>
          <w:p w:rsidR="00D9162E" w:rsidRPr="000A3AE5" w:rsidRDefault="00B50E26" w:rsidP="00703B66">
            <w:pPr>
              <w:spacing w:after="100" w:afterAutospacing="1" w:line="276" w:lineRule="auto"/>
              <w:rPr>
                <w:rFonts w:ascii="Arial" w:hAnsi="Arial" w:cs="Arial"/>
                <w:i/>
              </w:rPr>
            </w:pPr>
            <w:r w:rsidRPr="000A3AE5">
              <w:rPr>
                <w:rFonts w:ascii="Arial" w:hAnsi="Arial" w:cs="Arial"/>
                <w:i/>
              </w:rPr>
              <w:t>Klebsiella pneumoniae</w:t>
            </w:r>
          </w:p>
        </w:tc>
        <w:tc>
          <w:tcPr>
            <w:tcW w:w="6379" w:type="dxa"/>
          </w:tcPr>
          <w:p w:rsidR="00D9162E" w:rsidRPr="000A3AE5" w:rsidRDefault="00F75853" w:rsidP="00703B66">
            <w:pPr>
              <w:spacing w:after="100" w:afterAutospacing="1"/>
              <w:rPr>
                <w:rFonts w:ascii="Arial" w:hAnsi="Arial" w:cs="Arial"/>
              </w:rPr>
            </w:pPr>
            <w:r w:rsidRPr="000A3AE5">
              <w:rPr>
                <w:rFonts w:ascii="Arial" w:hAnsi="Arial" w:cs="Arial"/>
              </w:rPr>
              <w:t>Estevhino, 2008;</w:t>
            </w:r>
            <w:r w:rsidR="00D9162E" w:rsidRPr="000A3AE5">
              <w:rPr>
                <w:rFonts w:ascii="Arial" w:hAnsi="Arial" w:cs="Arial"/>
              </w:rPr>
              <w:t xml:space="preserve"> Basualdo</w:t>
            </w:r>
            <w:r w:rsidRPr="000A3AE5">
              <w:rPr>
                <w:rFonts w:ascii="Arial" w:hAnsi="Arial" w:cs="Arial"/>
              </w:rPr>
              <w:t>,</w:t>
            </w:r>
            <w:r w:rsidR="00D9162E" w:rsidRPr="000A3AE5">
              <w:rPr>
                <w:rFonts w:ascii="Arial" w:hAnsi="Arial" w:cs="Arial"/>
              </w:rPr>
              <w:t xml:space="preserve"> 2007</w:t>
            </w:r>
          </w:p>
        </w:tc>
      </w:tr>
      <w:tr w:rsidR="00D9162E" w:rsidRPr="000A3AE5" w:rsidTr="00E665E2">
        <w:tc>
          <w:tcPr>
            <w:tcW w:w="3227" w:type="dxa"/>
          </w:tcPr>
          <w:p w:rsidR="00D9162E" w:rsidRPr="000A3AE5" w:rsidRDefault="00B50E26" w:rsidP="00703B66">
            <w:pPr>
              <w:spacing w:after="100" w:afterAutospacing="1" w:line="276" w:lineRule="auto"/>
              <w:rPr>
                <w:rFonts w:ascii="Arial" w:hAnsi="Arial" w:cs="Arial"/>
                <w:i/>
              </w:rPr>
            </w:pPr>
            <w:r w:rsidRPr="000A3AE5">
              <w:rPr>
                <w:rFonts w:ascii="Arial" w:hAnsi="Arial" w:cs="Arial"/>
                <w:i/>
              </w:rPr>
              <w:t>Bacillus subtilis</w:t>
            </w:r>
          </w:p>
        </w:tc>
        <w:tc>
          <w:tcPr>
            <w:tcW w:w="6379" w:type="dxa"/>
          </w:tcPr>
          <w:p w:rsidR="00D9162E" w:rsidRPr="000A3AE5" w:rsidRDefault="00D9162E" w:rsidP="00703B66">
            <w:pPr>
              <w:spacing w:after="100" w:afterAutospacing="1"/>
              <w:rPr>
                <w:rFonts w:ascii="Arial" w:hAnsi="Arial" w:cs="Arial"/>
              </w:rPr>
            </w:pPr>
            <w:r w:rsidRPr="000A3AE5">
              <w:rPr>
                <w:rFonts w:ascii="Arial" w:hAnsi="Arial" w:cs="Arial"/>
              </w:rPr>
              <w:t>Estevhino</w:t>
            </w:r>
            <w:r w:rsidR="00F75853" w:rsidRPr="000A3AE5">
              <w:rPr>
                <w:rFonts w:ascii="Arial" w:hAnsi="Arial" w:cs="Arial"/>
              </w:rPr>
              <w:t>,</w:t>
            </w:r>
            <w:r w:rsidRPr="000A3AE5">
              <w:rPr>
                <w:rFonts w:ascii="Arial" w:hAnsi="Arial" w:cs="Arial"/>
              </w:rPr>
              <w:t xml:space="preserve"> 2008</w:t>
            </w:r>
          </w:p>
        </w:tc>
      </w:tr>
      <w:tr w:rsidR="00D9162E" w:rsidRPr="000A3AE5" w:rsidTr="00E665E2">
        <w:tc>
          <w:tcPr>
            <w:tcW w:w="3227" w:type="dxa"/>
          </w:tcPr>
          <w:p w:rsidR="00D9162E" w:rsidRPr="000A3AE5" w:rsidRDefault="00B50E26" w:rsidP="00703B66">
            <w:pPr>
              <w:spacing w:after="100" w:afterAutospacing="1" w:line="276" w:lineRule="auto"/>
              <w:rPr>
                <w:rFonts w:ascii="Arial" w:hAnsi="Arial" w:cs="Arial"/>
                <w:i/>
              </w:rPr>
            </w:pPr>
            <w:r w:rsidRPr="000A3AE5">
              <w:rPr>
                <w:rFonts w:ascii="Arial" w:hAnsi="Arial" w:cs="Arial"/>
                <w:bCs/>
                <w:i/>
                <w:color w:val="000000"/>
              </w:rPr>
              <w:t>Stenotrophomonas</w:t>
            </w:r>
            <w:r w:rsidRPr="000A3AE5">
              <w:rPr>
                <w:rFonts w:ascii="Arial" w:eastAsia="Times New Roman" w:hAnsi="Arial" w:cs="Arial"/>
                <w:i/>
                <w:iCs/>
                <w:vanish/>
                <w:lang w:eastAsia="nl-NL"/>
              </w:rPr>
              <w:t>maltophilia</w:t>
            </w:r>
            <w:r w:rsidRPr="000A3AE5">
              <w:rPr>
                <w:rFonts w:ascii="Arial" w:eastAsia="Times New Roman" w:hAnsi="Arial" w:cs="Arial"/>
                <w:i/>
                <w:vanish/>
                <w:lang w:eastAsia="nl-NL"/>
              </w:rPr>
              <w:t xml:space="preserve"> and </w:t>
            </w:r>
            <w:r w:rsidRPr="000A3AE5">
              <w:rPr>
                <w:rFonts w:ascii="Arial" w:eastAsia="Times New Roman" w:hAnsi="Arial" w:cs="Arial"/>
                <w:i/>
                <w:iCs/>
                <w:vanish/>
                <w:lang w:eastAsia="nl-NL"/>
              </w:rPr>
              <w:t>A.</w:t>
            </w:r>
            <w:r w:rsidRPr="000A3AE5">
              <w:rPr>
                <w:rFonts w:ascii="Arial" w:eastAsia="Times New Roman" w:hAnsi="Arial" w:cs="Arial"/>
                <w:i/>
                <w:lang w:eastAsia="nl-NL"/>
              </w:rPr>
              <w:t xml:space="preserve"> </w:t>
            </w:r>
            <w:r w:rsidRPr="000A3AE5">
              <w:rPr>
                <w:rFonts w:ascii="Arial" w:eastAsia="Times New Roman" w:hAnsi="Arial" w:cs="Arial"/>
                <w:i/>
                <w:iCs/>
                <w:lang w:eastAsia="nl-NL"/>
              </w:rPr>
              <w:t>maltophilia</w:t>
            </w:r>
            <w:r w:rsidRPr="000A3AE5">
              <w:rPr>
                <w:rFonts w:ascii="Arial" w:eastAsia="Times New Roman" w:hAnsi="Arial" w:cs="Arial"/>
                <w:i/>
                <w:lang w:eastAsia="nl-NL"/>
              </w:rPr>
              <w:t xml:space="preserve"> </w:t>
            </w:r>
          </w:p>
        </w:tc>
        <w:tc>
          <w:tcPr>
            <w:tcW w:w="6379" w:type="dxa"/>
          </w:tcPr>
          <w:p w:rsidR="00D9162E" w:rsidRPr="000A3AE5" w:rsidRDefault="00D9162E" w:rsidP="00703B66">
            <w:pPr>
              <w:spacing w:after="100" w:afterAutospacing="1"/>
              <w:rPr>
                <w:rFonts w:ascii="Arial" w:hAnsi="Arial" w:cs="Arial"/>
              </w:rPr>
            </w:pPr>
            <w:r w:rsidRPr="000A3AE5">
              <w:rPr>
                <w:rFonts w:ascii="Arial" w:hAnsi="Arial" w:cs="Arial"/>
              </w:rPr>
              <w:t>Tan</w:t>
            </w:r>
            <w:r w:rsidR="00F75853" w:rsidRPr="000A3AE5">
              <w:rPr>
                <w:rFonts w:ascii="Arial" w:hAnsi="Arial" w:cs="Arial"/>
              </w:rPr>
              <w:t>,</w:t>
            </w:r>
            <w:r w:rsidRPr="000A3AE5">
              <w:rPr>
                <w:rFonts w:ascii="Arial" w:hAnsi="Arial" w:cs="Arial"/>
              </w:rPr>
              <w:t xml:space="preserve"> 2009</w:t>
            </w:r>
          </w:p>
        </w:tc>
      </w:tr>
      <w:tr w:rsidR="00D9162E" w:rsidRPr="000A3AE5" w:rsidTr="00E665E2">
        <w:tc>
          <w:tcPr>
            <w:tcW w:w="3227" w:type="dxa"/>
          </w:tcPr>
          <w:p w:rsidR="00D9162E" w:rsidRPr="000A3AE5" w:rsidRDefault="00B50E26" w:rsidP="00703B66">
            <w:pPr>
              <w:spacing w:after="100" w:afterAutospacing="1" w:line="276" w:lineRule="auto"/>
              <w:rPr>
                <w:rFonts w:ascii="Arial" w:eastAsia="Times New Roman" w:hAnsi="Arial" w:cs="Arial"/>
                <w:b/>
                <w:i/>
                <w:iCs/>
                <w:lang w:eastAsia="nl-NL"/>
              </w:rPr>
            </w:pPr>
            <w:r w:rsidRPr="000A3AE5">
              <w:rPr>
                <w:rFonts w:ascii="Arial" w:hAnsi="Arial" w:cs="Arial"/>
                <w:i/>
                <w:color w:val="000000"/>
              </w:rPr>
              <w:t>Acinetobacter</w:t>
            </w:r>
            <w:r w:rsidRPr="000A3AE5">
              <w:rPr>
                <w:rFonts w:ascii="Arial" w:hAnsi="Arial" w:cs="Arial"/>
                <w:b/>
                <w:i/>
                <w:color w:val="000000"/>
              </w:rPr>
              <w:t xml:space="preserve"> </w:t>
            </w:r>
            <w:r w:rsidRPr="000A3AE5">
              <w:rPr>
                <w:rStyle w:val="Emphasis"/>
                <w:rFonts w:ascii="Arial" w:hAnsi="Arial" w:cs="Arial"/>
                <w:b w:val="0"/>
                <w:i/>
                <w:color w:val="000000"/>
              </w:rPr>
              <w:t>baumannii</w:t>
            </w:r>
          </w:p>
        </w:tc>
        <w:tc>
          <w:tcPr>
            <w:tcW w:w="6379" w:type="dxa"/>
          </w:tcPr>
          <w:p w:rsidR="00D9162E" w:rsidRPr="000A3AE5" w:rsidRDefault="00D9162E" w:rsidP="00703B66">
            <w:pPr>
              <w:spacing w:after="100" w:afterAutospacing="1"/>
              <w:rPr>
                <w:rFonts w:ascii="Arial" w:hAnsi="Arial" w:cs="Arial"/>
              </w:rPr>
            </w:pPr>
            <w:r w:rsidRPr="000A3AE5">
              <w:rPr>
                <w:rFonts w:ascii="Arial" w:hAnsi="Arial" w:cs="Arial"/>
              </w:rPr>
              <w:t>Tan</w:t>
            </w:r>
            <w:r w:rsidR="00F75853" w:rsidRPr="000A3AE5">
              <w:rPr>
                <w:rFonts w:ascii="Arial" w:hAnsi="Arial" w:cs="Arial"/>
              </w:rPr>
              <w:t>,</w:t>
            </w:r>
            <w:r w:rsidRPr="000A3AE5">
              <w:rPr>
                <w:rFonts w:ascii="Arial" w:hAnsi="Arial" w:cs="Arial"/>
              </w:rPr>
              <w:t xml:space="preserve"> 2009</w:t>
            </w:r>
          </w:p>
        </w:tc>
      </w:tr>
    </w:tbl>
    <w:p w:rsidR="003E7A60" w:rsidRPr="000A3AE5" w:rsidRDefault="003E7A60" w:rsidP="00703B66">
      <w:pPr>
        <w:pStyle w:val="NoSpacing"/>
        <w:rPr>
          <w:rFonts w:ascii="Arial" w:hAnsi="Arial" w:cs="Arial"/>
        </w:rPr>
      </w:pPr>
    </w:p>
    <w:p w:rsidR="00D9162E" w:rsidRPr="000A3AE5" w:rsidRDefault="00D9162E" w:rsidP="00703B66">
      <w:pPr>
        <w:pStyle w:val="NoSpacing"/>
        <w:rPr>
          <w:rFonts w:ascii="Arial" w:hAnsi="Arial" w:cs="Arial"/>
        </w:rPr>
      </w:pPr>
      <w:r w:rsidRPr="000A3AE5">
        <w:rPr>
          <w:rFonts w:ascii="Arial" w:hAnsi="Arial" w:cs="Arial"/>
        </w:rPr>
        <w:t xml:space="preserve">De werking van honing tegen de bacteriën hangt af van de samenstelling van de honing. Hierbij spelen factoren als de pH-waarde, het gehalte aan waterstofperoxide en de verdunning van honing en rol </w:t>
      </w:r>
      <w:r w:rsidRPr="0018308E">
        <w:rPr>
          <w:rFonts w:ascii="Arial" w:hAnsi="Arial" w:cs="Arial"/>
          <w:color w:val="808080" w:themeColor="background1" w:themeShade="80"/>
        </w:rPr>
        <w:t>(</w:t>
      </w:r>
      <w:r w:rsidR="00052C03" w:rsidRPr="0018308E">
        <w:rPr>
          <w:rFonts w:ascii="Arial" w:hAnsi="Arial" w:cs="Arial"/>
          <w:color w:val="808080" w:themeColor="background1" w:themeShade="80"/>
        </w:rPr>
        <w:t>Basson, 2008; Subrahmanyam, 2007</w:t>
      </w:r>
      <w:r w:rsidRPr="0018308E">
        <w:rPr>
          <w:rFonts w:ascii="Arial" w:hAnsi="Arial" w:cs="Arial"/>
          <w:color w:val="808080" w:themeColor="background1" w:themeShade="80"/>
        </w:rPr>
        <w:t>)</w:t>
      </w:r>
      <w:r w:rsidR="00E525A4" w:rsidRPr="000A3AE5">
        <w:rPr>
          <w:rFonts w:ascii="Arial" w:hAnsi="Arial" w:cs="Arial"/>
        </w:rPr>
        <w:t>.</w:t>
      </w:r>
      <w:r w:rsidR="002B608A" w:rsidRPr="000A3AE5">
        <w:rPr>
          <w:rFonts w:ascii="Arial" w:hAnsi="Arial" w:cs="Arial"/>
        </w:rPr>
        <w:t xml:space="preserve"> </w:t>
      </w:r>
      <w:r w:rsidR="00524AB1" w:rsidRPr="000A3AE5">
        <w:rPr>
          <w:rFonts w:ascii="Arial" w:hAnsi="Arial" w:cs="Arial"/>
        </w:rPr>
        <w:t>De werking</w:t>
      </w:r>
      <w:r w:rsidRPr="000A3AE5">
        <w:rPr>
          <w:rFonts w:ascii="Arial" w:hAnsi="Arial" w:cs="Arial"/>
        </w:rPr>
        <w:t xml:space="preserve"> van honing op brandwonden </w:t>
      </w:r>
      <w:r w:rsidR="006A471B" w:rsidRPr="000A3AE5">
        <w:rPr>
          <w:rFonts w:ascii="Arial" w:hAnsi="Arial" w:cs="Arial"/>
        </w:rPr>
        <w:t xml:space="preserve">is </w:t>
      </w:r>
      <w:r w:rsidRPr="000A3AE5">
        <w:rPr>
          <w:rFonts w:ascii="Arial" w:hAnsi="Arial" w:cs="Arial"/>
        </w:rPr>
        <w:t xml:space="preserve">in een aantal onderzoeken bestudeerd. Molan </w:t>
      </w:r>
      <w:r w:rsidRPr="0018308E">
        <w:rPr>
          <w:rFonts w:ascii="Arial" w:hAnsi="Arial" w:cs="Arial"/>
          <w:color w:val="808080" w:themeColor="background1" w:themeShade="80"/>
        </w:rPr>
        <w:t>(2001)</w:t>
      </w:r>
      <w:r w:rsidR="002B608A" w:rsidRPr="000A3AE5">
        <w:rPr>
          <w:rFonts w:ascii="Arial" w:hAnsi="Arial" w:cs="Arial"/>
        </w:rPr>
        <w:t xml:space="preserve"> </w:t>
      </w:r>
      <w:r w:rsidRPr="000A3AE5">
        <w:rPr>
          <w:rFonts w:ascii="Arial" w:hAnsi="Arial" w:cs="Arial"/>
        </w:rPr>
        <w:t>trekt in zijn onderzoek de conclusie dat honing antibacteriële en anti-</w:t>
      </w:r>
      <w:r w:rsidR="00C65355" w:rsidRPr="000A3AE5">
        <w:rPr>
          <w:rFonts w:ascii="Arial" w:hAnsi="Arial" w:cs="Arial"/>
        </w:rPr>
        <w:t xml:space="preserve"> </w:t>
      </w:r>
      <w:r w:rsidRPr="000A3AE5">
        <w:rPr>
          <w:rFonts w:ascii="Arial" w:hAnsi="Arial" w:cs="Arial"/>
        </w:rPr>
        <w:t>inflammat</w:t>
      </w:r>
      <w:r w:rsidR="0089660C" w:rsidRPr="000A3AE5">
        <w:rPr>
          <w:rFonts w:ascii="Arial" w:hAnsi="Arial" w:cs="Arial"/>
        </w:rPr>
        <w:t>oi</w:t>
      </w:r>
      <w:r w:rsidRPr="000A3AE5">
        <w:rPr>
          <w:rFonts w:ascii="Arial" w:hAnsi="Arial" w:cs="Arial"/>
        </w:rPr>
        <w:t>re eigenschappen bezit. Daarnaast creëert het een vochtig</w:t>
      </w:r>
      <w:r w:rsidR="00E525A4" w:rsidRPr="000A3AE5">
        <w:rPr>
          <w:rFonts w:ascii="Arial" w:hAnsi="Arial" w:cs="Arial"/>
        </w:rPr>
        <w:t xml:space="preserve"> wondmilieu</w:t>
      </w:r>
      <w:r w:rsidRPr="000A3AE5">
        <w:rPr>
          <w:rFonts w:ascii="Arial" w:hAnsi="Arial" w:cs="Arial"/>
        </w:rPr>
        <w:t xml:space="preserve"> </w:t>
      </w:r>
      <w:r w:rsidRPr="0018308E">
        <w:rPr>
          <w:rFonts w:ascii="Arial" w:hAnsi="Arial" w:cs="Arial"/>
          <w:color w:val="808080" w:themeColor="background1" w:themeShade="80"/>
        </w:rPr>
        <w:t>(</w:t>
      </w:r>
      <w:r w:rsidR="00052C03" w:rsidRPr="0018308E">
        <w:rPr>
          <w:rFonts w:ascii="Arial" w:hAnsi="Arial" w:cs="Arial"/>
          <w:color w:val="808080" w:themeColor="background1" w:themeShade="80"/>
        </w:rPr>
        <w:t xml:space="preserve">Molan, 2001; Subrahmanyam, </w:t>
      </w:r>
      <w:r w:rsidR="00DF2A78" w:rsidRPr="0018308E">
        <w:rPr>
          <w:rFonts w:ascii="Arial" w:hAnsi="Arial" w:cs="Arial"/>
          <w:color w:val="808080" w:themeColor="background1" w:themeShade="80"/>
        </w:rPr>
        <w:t>2007)</w:t>
      </w:r>
      <w:r w:rsidR="00DF2A78" w:rsidRPr="000A3AE5">
        <w:rPr>
          <w:rFonts w:ascii="Arial" w:hAnsi="Arial" w:cs="Arial"/>
        </w:rPr>
        <w:t>.</w:t>
      </w:r>
      <w:r w:rsidR="00E525A4" w:rsidRPr="000A3AE5">
        <w:rPr>
          <w:rFonts w:ascii="Arial" w:hAnsi="Arial" w:cs="Arial"/>
        </w:rPr>
        <w:t xml:space="preserve"> </w:t>
      </w:r>
      <w:r w:rsidRPr="000A3AE5">
        <w:rPr>
          <w:rFonts w:ascii="Arial" w:hAnsi="Arial" w:cs="Arial"/>
        </w:rPr>
        <w:t xml:space="preserve">Door deze effecten wordt de genezing gehandhaafd en de wond beschermd tegen aantasting en fibrose. Ook kan honing de nare </w:t>
      </w:r>
      <w:r w:rsidR="00B5753B">
        <w:rPr>
          <w:rFonts w:ascii="Arial" w:hAnsi="Arial" w:cs="Arial"/>
        </w:rPr>
        <w:t>wond</w:t>
      </w:r>
      <w:r w:rsidRPr="000A3AE5">
        <w:rPr>
          <w:rFonts w:ascii="Arial" w:hAnsi="Arial" w:cs="Arial"/>
        </w:rPr>
        <w:t>geu</w:t>
      </w:r>
      <w:r w:rsidR="006A471B" w:rsidRPr="000A3AE5">
        <w:rPr>
          <w:rFonts w:ascii="Arial" w:hAnsi="Arial" w:cs="Arial"/>
        </w:rPr>
        <w:t>r, oedeem en exsudaat verminderen of voorkomen.</w:t>
      </w:r>
      <w:r w:rsidR="00B5753B">
        <w:rPr>
          <w:rFonts w:ascii="Arial" w:hAnsi="Arial" w:cs="Arial"/>
        </w:rPr>
        <w:t xml:space="preserve"> </w:t>
      </w:r>
      <w:r w:rsidRPr="000A3AE5">
        <w:rPr>
          <w:rFonts w:ascii="Arial" w:hAnsi="Arial" w:cs="Arial"/>
        </w:rPr>
        <w:t xml:space="preserve">Een later onderzoek van Molan </w:t>
      </w:r>
      <w:r w:rsidRPr="0018308E">
        <w:rPr>
          <w:rFonts w:ascii="Arial" w:hAnsi="Arial" w:cs="Arial"/>
          <w:color w:val="808080" w:themeColor="background1" w:themeShade="80"/>
        </w:rPr>
        <w:t>(2006)</w:t>
      </w:r>
      <w:r w:rsidRPr="000A3AE5">
        <w:rPr>
          <w:rFonts w:ascii="Arial" w:hAnsi="Arial" w:cs="Arial"/>
        </w:rPr>
        <w:t xml:space="preserve"> </w:t>
      </w:r>
      <w:r w:rsidR="00DF2A78" w:rsidRPr="000A3AE5">
        <w:rPr>
          <w:rFonts w:ascii="Arial" w:hAnsi="Arial" w:cs="Arial"/>
        </w:rPr>
        <w:t>beweert</w:t>
      </w:r>
      <w:r w:rsidRPr="000A3AE5">
        <w:rPr>
          <w:rFonts w:ascii="Arial" w:hAnsi="Arial" w:cs="Arial"/>
        </w:rPr>
        <w:t xml:space="preserve"> dat de inflammat</w:t>
      </w:r>
      <w:r w:rsidR="0089660C" w:rsidRPr="000A3AE5">
        <w:rPr>
          <w:rFonts w:ascii="Arial" w:hAnsi="Arial" w:cs="Arial"/>
        </w:rPr>
        <w:t>oi</w:t>
      </w:r>
      <w:r w:rsidRPr="000A3AE5">
        <w:rPr>
          <w:rFonts w:ascii="Arial" w:hAnsi="Arial" w:cs="Arial"/>
        </w:rPr>
        <w:t>re activiteit van honing de groei van granulatie en e</w:t>
      </w:r>
      <w:r w:rsidR="002B608A" w:rsidRPr="000A3AE5">
        <w:rPr>
          <w:rFonts w:ascii="Arial" w:hAnsi="Arial" w:cs="Arial"/>
        </w:rPr>
        <w:t xml:space="preserve">pitheel weefsel stimuleert, </w:t>
      </w:r>
      <w:r w:rsidRPr="000A3AE5">
        <w:rPr>
          <w:rFonts w:ascii="Arial" w:hAnsi="Arial" w:cs="Arial"/>
        </w:rPr>
        <w:t xml:space="preserve">waardoor de genezing </w:t>
      </w:r>
      <w:r w:rsidR="00DF2A78" w:rsidRPr="000A3AE5">
        <w:rPr>
          <w:rFonts w:ascii="Arial" w:hAnsi="Arial" w:cs="Arial"/>
        </w:rPr>
        <w:t xml:space="preserve">versnelt. </w:t>
      </w:r>
      <w:r w:rsidR="002B608A" w:rsidRPr="000A3AE5">
        <w:rPr>
          <w:rFonts w:ascii="Arial" w:hAnsi="Arial" w:cs="Arial"/>
        </w:rPr>
        <w:t xml:space="preserve">Jull </w:t>
      </w:r>
      <w:r w:rsidR="002B608A" w:rsidRPr="0018308E">
        <w:rPr>
          <w:rFonts w:ascii="Arial" w:hAnsi="Arial" w:cs="Arial"/>
          <w:color w:val="808080" w:themeColor="background1" w:themeShade="80"/>
        </w:rPr>
        <w:t>(2009)</w:t>
      </w:r>
      <w:r w:rsidR="002B608A" w:rsidRPr="000A3AE5">
        <w:rPr>
          <w:rFonts w:ascii="Arial" w:hAnsi="Arial" w:cs="Arial"/>
        </w:rPr>
        <w:t xml:space="preserve"> </w:t>
      </w:r>
      <w:r w:rsidRPr="000A3AE5">
        <w:rPr>
          <w:rFonts w:ascii="Arial" w:hAnsi="Arial" w:cs="Arial"/>
        </w:rPr>
        <w:t>heeft onderzoek gedaan naar de wondgenezing bij oppervlakkige en de gedeeltelijk dikke brandwonden. Hieruit blijkt dat honing de genezing versnel</w:t>
      </w:r>
      <w:r w:rsidR="0089660C" w:rsidRPr="000A3AE5">
        <w:rPr>
          <w:rFonts w:ascii="Arial" w:hAnsi="Arial" w:cs="Arial"/>
        </w:rPr>
        <w:t>t</w:t>
      </w:r>
      <w:r w:rsidRPr="000A3AE5">
        <w:rPr>
          <w:rFonts w:ascii="Arial" w:hAnsi="Arial" w:cs="Arial"/>
        </w:rPr>
        <w:t xml:space="preserve"> ten opzi</w:t>
      </w:r>
      <w:r w:rsidR="00CC32B3" w:rsidRPr="000A3AE5">
        <w:rPr>
          <w:rFonts w:ascii="Arial" w:hAnsi="Arial" w:cs="Arial"/>
        </w:rPr>
        <w:t>chte van andere verbanden</w:t>
      </w:r>
      <w:r w:rsidRPr="000A3AE5">
        <w:rPr>
          <w:rFonts w:ascii="Arial" w:hAnsi="Arial" w:cs="Arial"/>
        </w:rPr>
        <w:t>.</w:t>
      </w:r>
      <w:r w:rsidR="00CC32B3" w:rsidRPr="000A3AE5">
        <w:rPr>
          <w:rFonts w:ascii="Arial" w:hAnsi="Arial" w:cs="Arial"/>
        </w:rPr>
        <w:t xml:space="preserve"> De </w:t>
      </w:r>
      <w:r w:rsidR="00A04451" w:rsidRPr="000A3AE5">
        <w:rPr>
          <w:rFonts w:ascii="Arial" w:hAnsi="Arial" w:cs="Arial"/>
        </w:rPr>
        <w:t>honing</w:t>
      </w:r>
      <w:r w:rsidR="00CC32B3" w:rsidRPr="000A3AE5">
        <w:rPr>
          <w:rFonts w:ascii="Arial" w:hAnsi="Arial" w:cs="Arial"/>
        </w:rPr>
        <w:t xml:space="preserve"> verbande</w:t>
      </w:r>
      <w:r w:rsidR="002B608A" w:rsidRPr="000A3AE5">
        <w:rPr>
          <w:rFonts w:ascii="Arial" w:hAnsi="Arial" w:cs="Arial"/>
        </w:rPr>
        <w:t xml:space="preserve">n zijn eenvoudig te verwijderen, waardoor het </w:t>
      </w:r>
      <w:r w:rsidR="00CC32B3" w:rsidRPr="000A3AE5">
        <w:rPr>
          <w:rFonts w:ascii="Arial" w:hAnsi="Arial" w:cs="Arial"/>
        </w:rPr>
        <w:t>regeneratie weefsel onbeschadigd</w:t>
      </w:r>
      <w:r w:rsidR="002B608A" w:rsidRPr="000A3AE5">
        <w:rPr>
          <w:rFonts w:ascii="Arial" w:hAnsi="Arial" w:cs="Arial"/>
        </w:rPr>
        <w:t xml:space="preserve"> blijft</w:t>
      </w:r>
      <w:r w:rsidR="00CC32B3" w:rsidRPr="000A3AE5">
        <w:rPr>
          <w:rFonts w:ascii="Arial" w:hAnsi="Arial" w:cs="Arial"/>
        </w:rPr>
        <w:t>. Ook worden pijnklachten tijdens het verwijderen voorkomen</w:t>
      </w:r>
      <w:r w:rsidR="00E525A4" w:rsidRPr="000A3AE5">
        <w:rPr>
          <w:rFonts w:ascii="Arial" w:hAnsi="Arial" w:cs="Arial"/>
        </w:rPr>
        <w:t xml:space="preserve"> </w:t>
      </w:r>
      <w:r w:rsidR="00EF6F32" w:rsidRPr="0018308E">
        <w:rPr>
          <w:rFonts w:ascii="Arial" w:hAnsi="Arial" w:cs="Arial"/>
          <w:color w:val="808080" w:themeColor="background1" w:themeShade="80"/>
          <w:lang w:eastAsia="nl-NL"/>
        </w:rPr>
        <w:t>(</w:t>
      </w:r>
      <w:r w:rsidR="00F81705" w:rsidRPr="0018308E">
        <w:rPr>
          <w:rFonts w:ascii="Arial" w:hAnsi="Arial" w:cs="Arial"/>
          <w:color w:val="808080" w:themeColor="background1" w:themeShade="80"/>
        </w:rPr>
        <w:t xml:space="preserve">Mashhood, 2006; </w:t>
      </w:r>
      <w:r w:rsidR="00052C03" w:rsidRPr="0018308E">
        <w:rPr>
          <w:rFonts w:ascii="Arial" w:hAnsi="Arial" w:cs="Arial"/>
          <w:color w:val="808080" w:themeColor="background1" w:themeShade="80"/>
          <w:lang w:eastAsia="nl-NL"/>
        </w:rPr>
        <w:t xml:space="preserve">Molan, 2006; </w:t>
      </w:r>
      <w:r w:rsidR="00EF6F32" w:rsidRPr="0018308E">
        <w:rPr>
          <w:rFonts w:ascii="Arial" w:hAnsi="Arial" w:cs="Arial"/>
          <w:color w:val="808080" w:themeColor="background1" w:themeShade="80"/>
          <w:lang w:eastAsia="nl-NL"/>
        </w:rPr>
        <w:t>Simon</w:t>
      </w:r>
      <w:r w:rsidR="00052C03" w:rsidRPr="0018308E">
        <w:rPr>
          <w:rFonts w:ascii="Arial" w:hAnsi="Arial" w:cs="Arial"/>
          <w:color w:val="808080" w:themeColor="background1" w:themeShade="80"/>
          <w:lang w:eastAsia="nl-NL"/>
        </w:rPr>
        <w:t>, 2007</w:t>
      </w:r>
      <w:r w:rsidR="00CC32B3" w:rsidRPr="0018308E">
        <w:rPr>
          <w:rFonts w:ascii="Arial" w:hAnsi="Arial" w:cs="Arial"/>
          <w:color w:val="808080" w:themeColor="background1" w:themeShade="80"/>
          <w:lang w:eastAsia="nl-NL"/>
        </w:rPr>
        <w:t>)</w:t>
      </w:r>
      <w:r w:rsidR="00E525A4" w:rsidRPr="000A3AE5">
        <w:rPr>
          <w:rFonts w:ascii="Arial" w:hAnsi="Arial" w:cs="Arial"/>
          <w:lang w:eastAsia="nl-NL"/>
        </w:rPr>
        <w:t>.</w:t>
      </w:r>
    </w:p>
    <w:p w:rsidR="003E7A60" w:rsidRPr="000A3AE5" w:rsidRDefault="003E7A60" w:rsidP="00703B66">
      <w:pPr>
        <w:pStyle w:val="NoSpacing"/>
        <w:rPr>
          <w:rFonts w:ascii="Arial" w:hAnsi="Arial" w:cs="Arial"/>
        </w:rPr>
      </w:pPr>
    </w:p>
    <w:p w:rsidR="003E7A60" w:rsidRPr="000A3AE5" w:rsidRDefault="003E7A60" w:rsidP="00703B66">
      <w:pPr>
        <w:pStyle w:val="NoSpacing"/>
        <w:rPr>
          <w:rFonts w:ascii="Arial" w:hAnsi="Arial" w:cs="Arial"/>
        </w:rPr>
      </w:pPr>
    </w:p>
    <w:p w:rsidR="000C0A20" w:rsidRPr="000A3AE5" w:rsidRDefault="0062126B" w:rsidP="00703B66">
      <w:pPr>
        <w:pStyle w:val="NoSpacing"/>
        <w:rPr>
          <w:rFonts w:ascii="Arial" w:hAnsi="Arial" w:cs="Arial"/>
          <w:b/>
        </w:rPr>
      </w:pPr>
      <w:r w:rsidRPr="000A3AE5">
        <w:rPr>
          <w:rFonts w:ascii="Arial" w:hAnsi="Arial" w:cs="Arial"/>
          <w:b/>
        </w:rPr>
        <w:t xml:space="preserve">2.4. </w:t>
      </w:r>
      <w:r w:rsidR="000C0A20" w:rsidRPr="000A3AE5">
        <w:rPr>
          <w:rFonts w:ascii="Arial" w:hAnsi="Arial" w:cs="Arial"/>
          <w:b/>
        </w:rPr>
        <w:t xml:space="preserve">Welke andere interventies worden toegepast bij </w:t>
      </w:r>
      <w:r w:rsidR="00F329C6" w:rsidRPr="000A3AE5">
        <w:rPr>
          <w:rFonts w:ascii="Arial" w:hAnsi="Arial" w:cs="Arial"/>
          <w:b/>
        </w:rPr>
        <w:t>tweedegraad</w:t>
      </w:r>
      <w:r w:rsidR="0089660C" w:rsidRPr="000A3AE5">
        <w:rPr>
          <w:rFonts w:ascii="Arial" w:hAnsi="Arial" w:cs="Arial"/>
          <w:b/>
        </w:rPr>
        <w:t>s</w:t>
      </w:r>
      <w:r w:rsidR="00F329C6" w:rsidRPr="000A3AE5">
        <w:rPr>
          <w:rFonts w:ascii="Arial" w:hAnsi="Arial" w:cs="Arial"/>
          <w:b/>
        </w:rPr>
        <w:t xml:space="preserve"> </w:t>
      </w:r>
      <w:r w:rsidR="000C0A20" w:rsidRPr="000A3AE5">
        <w:rPr>
          <w:rFonts w:ascii="Arial" w:hAnsi="Arial" w:cs="Arial"/>
          <w:b/>
        </w:rPr>
        <w:t>oppervlakkige</w:t>
      </w:r>
      <w:r w:rsidR="00F329C6" w:rsidRPr="000A3AE5">
        <w:rPr>
          <w:rFonts w:ascii="Arial" w:hAnsi="Arial" w:cs="Arial"/>
          <w:b/>
        </w:rPr>
        <w:t xml:space="preserve"> </w:t>
      </w:r>
      <w:r w:rsidRPr="000A3AE5">
        <w:rPr>
          <w:rFonts w:ascii="Arial" w:hAnsi="Arial" w:cs="Arial"/>
          <w:b/>
        </w:rPr>
        <w:t xml:space="preserve"> </w:t>
      </w:r>
      <w:r w:rsidRPr="000A3AE5">
        <w:rPr>
          <w:rFonts w:ascii="Arial" w:hAnsi="Arial" w:cs="Arial"/>
          <w:b/>
        </w:rPr>
        <w:br/>
        <w:t xml:space="preserve">       </w:t>
      </w:r>
      <w:r w:rsidR="000C0A20" w:rsidRPr="000A3AE5">
        <w:rPr>
          <w:rFonts w:ascii="Arial" w:hAnsi="Arial" w:cs="Arial"/>
          <w:b/>
        </w:rPr>
        <w:t>brandwonden?</w:t>
      </w:r>
    </w:p>
    <w:p w:rsidR="00E72D43" w:rsidRPr="000A3AE5" w:rsidRDefault="00E72D43" w:rsidP="00703B66">
      <w:pPr>
        <w:pStyle w:val="NoSpacing"/>
        <w:rPr>
          <w:rFonts w:ascii="Arial" w:hAnsi="Arial" w:cs="Arial"/>
          <w:color w:val="FF0000"/>
        </w:rPr>
      </w:pPr>
      <w:r w:rsidRPr="000A3AE5">
        <w:rPr>
          <w:rFonts w:ascii="Arial" w:hAnsi="Arial" w:cs="Arial"/>
        </w:rPr>
        <w:t>De interventies die worden toegepast bij tweedegraads oppervlakkige brandwonden staan beschreven in meerdere protocollen. In deze protocollen komen voornamelijk producten als antibacteriële zalven en verschil</w:t>
      </w:r>
      <w:r w:rsidR="002B608A" w:rsidRPr="000A3AE5">
        <w:rPr>
          <w:rFonts w:ascii="Arial" w:hAnsi="Arial" w:cs="Arial"/>
        </w:rPr>
        <w:t xml:space="preserve">lende soorten verband materiaal </w:t>
      </w:r>
      <w:r w:rsidRPr="000A3AE5">
        <w:rPr>
          <w:rFonts w:ascii="Arial" w:hAnsi="Arial" w:cs="Arial"/>
        </w:rPr>
        <w:t>naar voren</w:t>
      </w:r>
      <w:r w:rsidR="002B608A" w:rsidRPr="000A3AE5">
        <w:rPr>
          <w:rFonts w:ascii="Arial" w:hAnsi="Arial" w:cs="Arial"/>
        </w:rPr>
        <w:t xml:space="preserve"> </w:t>
      </w:r>
      <w:r w:rsidR="002B608A" w:rsidRPr="0018308E">
        <w:rPr>
          <w:rFonts w:ascii="Arial" w:hAnsi="Arial" w:cs="Arial"/>
          <w:color w:val="808080" w:themeColor="background1" w:themeShade="80"/>
        </w:rPr>
        <w:t>(</w:t>
      </w:r>
      <w:r w:rsidR="00E578AD" w:rsidRPr="0018308E">
        <w:rPr>
          <w:rFonts w:ascii="Arial" w:hAnsi="Arial" w:cs="Arial"/>
          <w:color w:val="808080" w:themeColor="background1" w:themeShade="80"/>
        </w:rPr>
        <w:t>B</w:t>
      </w:r>
      <w:r w:rsidR="002B608A" w:rsidRPr="0018308E">
        <w:rPr>
          <w:rFonts w:ascii="Arial" w:hAnsi="Arial" w:cs="Arial"/>
          <w:color w:val="808080" w:themeColor="background1" w:themeShade="80"/>
        </w:rPr>
        <w:t>r</w:t>
      </w:r>
      <w:r w:rsidR="00E578AD" w:rsidRPr="0018308E">
        <w:rPr>
          <w:rFonts w:ascii="Arial" w:hAnsi="Arial" w:cs="Arial"/>
          <w:color w:val="808080" w:themeColor="background1" w:themeShade="80"/>
        </w:rPr>
        <w:t xml:space="preserve">andwondenprotocol, </w:t>
      </w:r>
      <w:r w:rsidR="002B608A" w:rsidRPr="0018308E">
        <w:rPr>
          <w:rFonts w:ascii="Arial" w:hAnsi="Arial" w:cs="Arial"/>
          <w:color w:val="808080" w:themeColor="background1" w:themeShade="80"/>
        </w:rPr>
        <w:t xml:space="preserve"> </w:t>
      </w:r>
      <w:r w:rsidR="00E578AD" w:rsidRPr="0018308E">
        <w:rPr>
          <w:rFonts w:ascii="Arial" w:hAnsi="Arial" w:cs="Arial"/>
          <w:color w:val="808080" w:themeColor="background1" w:themeShade="80"/>
        </w:rPr>
        <w:t>N</w:t>
      </w:r>
      <w:r w:rsidR="00C51FAB" w:rsidRPr="0018308E">
        <w:rPr>
          <w:rFonts w:ascii="Arial" w:hAnsi="Arial" w:cs="Arial"/>
          <w:color w:val="808080" w:themeColor="background1" w:themeShade="80"/>
        </w:rPr>
        <w:t xml:space="preserve">d; </w:t>
      </w:r>
      <w:r w:rsidR="00E578AD" w:rsidRPr="0018308E">
        <w:rPr>
          <w:rFonts w:ascii="Arial" w:hAnsi="Arial" w:cs="Arial"/>
          <w:color w:val="808080" w:themeColor="background1" w:themeShade="80"/>
        </w:rPr>
        <w:t>Regionaal brandwondenprotocol</w:t>
      </w:r>
      <w:r w:rsidRPr="0018308E">
        <w:rPr>
          <w:rFonts w:ascii="Arial" w:hAnsi="Arial" w:cs="Arial"/>
          <w:color w:val="808080" w:themeColor="background1" w:themeShade="80"/>
        </w:rPr>
        <w:t xml:space="preserve">, 2004; </w:t>
      </w:r>
      <w:r w:rsidR="00E578AD" w:rsidRPr="0018308E">
        <w:rPr>
          <w:rFonts w:ascii="Arial" w:hAnsi="Arial" w:cs="Arial"/>
          <w:color w:val="808080" w:themeColor="background1" w:themeShade="80"/>
        </w:rPr>
        <w:t>Brandwondenprotocol</w:t>
      </w:r>
      <w:r w:rsidRPr="0018308E">
        <w:rPr>
          <w:rFonts w:ascii="Arial" w:hAnsi="Arial" w:cs="Arial"/>
          <w:color w:val="808080" w:themeColor="background1" w:themeShade="80"/>
        </w:rPr>
        <w:t>, 2004)</w:t>
      </w:r>
      <w:r w:rsidR="000956FC" w:rsidRPr="000A3AE5">
        <w:rPr>
          <w:rFonts w:ascii="Arial" w:hAnsi="Arial" w:cs="Arial"/>
        </w:rPr>
        <w:t>.</w:t>
      </w:r>
      <w:r w:rsidRPr="000A3AE5">
        <w:rPr>
          <w:rFonts w:ascii="Arial" w:hAnsi="Arial" w:cs="Arial"/>
        </w:rPr>
        <w:t xml:space="preserve"> </w:t>
      </w:r>
      <w:r w:rsidR="0089660C" w:rsidRPr="000A3AE5">
        <w:rPr>
          <w:rFonts w:ascii="Arial" w:hAnsi="Arial" w:cs="Arial"/>
        </w:rPr>
        <w:t xml:space="preserve">Echter, </w:t>
      </w:r>
      <w:r w:rsidRPr="000A3AE5">
        <w:rPr>
          <w:rFonts w:ascii="Arial" w:hAnsi="Arial" w:cs="Arial"/>
        </w:rPr>
        <w:t xml:space="preserve"> in één van de gevonden protocollen, is het product honingzalf als goede behandeling bij tweedegraads brandwonden genoemd</w:t>
      </w:r>
      <w:r w:rsidR="000956FC" w:rsidRPr="000A3AE5">
        <w:rPr>
          <w:rFonts w:ascii="Arial" w:hAnsi="Arial" w:cs="Arial"/>
        </w:rPr>
        <w:t xml:space="preserve"> </w:t>
      </w:r>
      <w:r w:rsidRPr="00B5753B">
        <w:rPr>
          <w:rFonts w:ascii="Arial" w:hAnsi="Arial" w:cs="Arial"/>
          <w:color w:val="808080" w:themeColor="background1" w:themeShade="80"/>
        </w:rPr>
        <w:t>(</w:t>
      </w:r>
      <w:r w:rsidR="006A471B" w:rsidRPr="00B5753B">
        <w:rPr>
          <w:rFonts w:ascii="Arial" w:hAnsi="Arial" w:cs="Arial"/>
          <w:color w:val="808080" w:themeColor="background1" w:themeShade="80"/>
        </w:rPr>
        <w:t xml:space="preserve">Brandwondenprotocol, </w:t>
      </w:r>
      <w:r w:rsidR="00E578AD" w:rsidRPr="00B5753B">
        <w:rPr>
          <w:rFonts w:ascii="Arial" w:hAnsi="Arial" w:cs="Arial"/>
          <w:color w:val="808080" w:themeColor="background1" w:themeShade="80"/>
        </w:rPr>
        <w:t>Nd.</w:t>
      </w:r>
      <w:r w:rsidRPr="00B5753B">
        <w:rPr>
          <w:rFonts w:ascii="Arial" w:hAnsi="Arial" w:cs="Arial"/>
          <w:color w:val="808080" w:themeColor="background1" w:themeShade="80"/>
        </w:rPr>
        <w:t>)</w:t>
      </w:r>
      <w:r w:rsidR="000956FC" w:rsidRPr="000A3AE5">
        <w:rPr>
          <w:rFonts w:ascii="Arial" w:hAnsi="Arial" w:cs="Arial"/>
        </w:rPr>
        <w:t>.</w:t>
      </w:r>
      <w:r w:rsidRPr="000A3AE5">
        <w:rPr>
          <w:rFonts w:ascii="Arial" w:hAnsi="Arial" w:cs="Arial"/>
        </w:rPr>
        <w:t xml:space="preserve"> Het product zilver sulfadiazine is aangegeven als eerste keus bij behandeling van tweedegraads en derdegraads brandwonden</w:t>
      </w:r>
      <w:r w:rsidR="000956FC" w:rsidRPr="000A3AE5">
        <w:rPr>
          <w:rFonts w:ascii="Arial" w:hAnsi="Arial" w:cs="Arial"/>
          <w:color w:val="FF0000"/>
        </w:rPr>
        <w:t xml:space="preserve"> </w:t>
      </w:r>
      <w:r w:rsidR="006E6F93" w:rsidRPr="0018308E">
        <w:rPr>
          <w:rFonts w:ascii="Arial" w:hAnsi="Arial" w:cs="Arial"/>
          <w:color w:val="808080" w:themeColor="background1" w:themeShade="80"/>
        </w:rPr>
        <w:t>(</w:t>
      </w:r>
      <w:r w:rsidR="00DF2A78" w:rsidRPr="0018308E">
        <w:rPr>
          <w:rFonts w:ascii="Arial" w:hAnsi="Arial" w:cs="Arial"/>
          <w:color w:val="808080" w:themeColor="background1" w:themeShade="80"/>
        </w:rPr>
        <w:t>Farmacotherapeutisch</w:t>
      </w:r>
      <w:r w:rsidR="006E6F93" w:rsidRPr="0018308E">
        <w:rPr>
          <w:rFonts w:ascii="Arial" w:hAnsi="Arial" w:cs="Arial"/>
          <w:color w:val="808080" w:themeColor="background1" w:themeShade="80"/>
        </w:rPr>
        <w:t xml:space="preserve"> kompas, 2009;</w:t>
      </w:r>
      <w:r w:rsidR="00CF4916" w:rsidRPr="0018308E">
        <w:rPr>
          <w:rFonts w:ascii="Arial" w:hAnsi="Arial" w:cs="Arial"/>
          <w:color w:val="808080" w:themeColor="background1" w:themeShade="80"/>
        </w:rPr>
        <w:t xml:space="preserve"> </w:t>
      </w:r>
      <w:r w:rsidR="006E6F93" w:rsidRPr="0018308E">
        <w:rPr>
          <w:rFonts w:ascii="Arial" w:hAnsi="Arial" w:cs="Arial"/>
          <w:color w:val="808080" w:themeColor="background1" w:themeShade="80"/>
        </w:rPr>
        <w:t xml:space="preserve"> </w:t>
      </w:r>
      <w:r w:rsidR="00CF4916" w:rsidRPr="0018308E">
        <w:rPr>
          <w:rFonts w:ascii="Arial" w:hAnsi="Arial" w:cs="Arial"/>
          <w:color w:val="808080" w:themeColor="background1" w:themeShade="80"/>
        </w:rPr>
        <w:t xml:space="preserve">Mashhood, 2006; </w:t>
      </w:r>
      <w:r w:rsidR="006E6F93" w:rsidRPr="0018308E">
        <w:rPr>
          <w:rFonts w:ascii="Arial" w:hAnsi="Arial" w:cs="Arial"/>
          <w:color w:val="808080" w:themeColor="background1" w:themeShade="80"/>
        </w:rPr>
        <w:t>Reijnders, 2004</w:t>
      </w:r>
      <w:r w:rsidR="00E20582" w:rsidRPr="0018308E">
        <w:rPr>
          <w:rFonts w:ascii="Arial" w:hAnsi="Arial" w:cs="Arial"/>
          <w:color w:val="808080" w:themeColor="background1" w:themeShade="80"/>
        </w:rPr>
        <w:t>; Schouten 2006)</w:t>
      </w:r>
      <w:r w:rsidR="000956FC" w:rsidRPr="0018308E">
        <w:rPr>
          <w:rFonts w:ascii="Arial" w:hAnsi="Arial" w:cs="Arial"/>
          <w:color w:val="808080" w:themeColor="background1" w:themeShade="80"/>
        </w:rPr>
        <w:t>.</w:t>
      </w:r>
    </w:p>
    <w:p w:rsidR="00E72D43" w:rsidRPr="000A3AE5" w:rsidRDefault="00E72D43" w:rsidP="00703B66">
      <w:pPr>
        <w:pStyle w:val="NoSpacing"/>
        <w:rPr>
          <w:rFonts w:ascii="Arial" w:hAnsi="Arial" w:cs="Arial"/>
        </w:rPr>
      </w:pPr>
      <w:r w:rsidRPr="000A3AE5">
        <w:rPr>
          <w:rFonts w:ascii="Arial" w:hAnsi="Arial" w:cs="Arial"/>
        </w:rPr>
        <w:t>Zilver sulfadiazine wordt beschreven als een antimicrobie</w:t>
      </w:r>
      <w:r w:rsidR="0089660C" w:rsidRPr="000A3AE5">
        <w:rPr>
          <w:rFonts w:ascii="Arial" w:hAnsi="Arial" w:cs="Arial"/>
        </w:rPr>
        <w:t>ë</w:t>
      </w:r>
      <w:r w:rsidRPr="000A3AE5">
        <w:rPr>
          <w:rFonts w:ascii="Arial" w:hAnsi="Arial" w:cs="Arial"/>
        </w:rPr>
        <w:t xml:space="preserve">l middel voor het </w:t>
      </w:r>
      <w:r w:rsidR="006A471B" w:rsidRPr="000A3AE5">
        <w:rPr>
          <w:rFonts w:ascii="Arial" w:hAnsi="Arial" w:cs="Arial"/>
        </w:rPr>
        <w:t xml:space="preserve">behandelen </w:t>
      </w:r>
      <w:r w:rsidRPr="000A3AE5">
        <w:rPr>
          <w:rFonts w:ascii="Arial" w:hAnsi="Arial" w:cs="Arial"/>
        </w:rPr>
        <w:t xml:space="preserve">van tweedegraads brandwonden </w:t>
      </w:r>
      <w:r w:rsidR="004D626B" w:rsidRPr="0018308E">
        <w:rPr>
          <w:rFonts w:ascii="Arial" w:hAnsi="Arial" w:cs="Arial"/>
          <w:color w:val="808080" w:themeColor="background1" w:themeShade="80"/>
        </w:rPr>
        <w:t>(Mashhoo</w:t>
      </w:r>
      <w:r w:rsidR="000E3D8F" w:rsidRPr="0018308E">
        <w:rPr>
          <w:rFonts w:ascii="Arial" w:hAnsi="Arial" w:cs="Arial"/>
          <w:color w:val="808080" w:themeColor="background1" w:themeShade="80"/>
        </w:rPr>
        <w:t>d</w:t>
      </w:r>
      <w:r w:rsidRPr="0018308E">
        <w:rPr>
          <w:rFonts w:ascii="Arial" w:hAnsi="Arial" w:cs="Arial"/>
          <w:color w:val="808080" w:themeColor="background1" w:themeShade="80"/>
        </w:rPr>
        <w:t>, 2006;</w:t>
      </w:r>
      <w:r w:rsidR="00E578AD" w:rsidRPr="0018308E">
        <w:rPr>
          <w:rFonts w:ascii="Arial" w:hAnsi="Arial" w:cs="Arial"/>
          <w:color w:val="808080" w:themeColor="background1" w:themeShade="80"/>
        </w:rPr>
        <w:t xml:space="preserve"> Brandwondenprotocol, </w:t>
      </w:r>
      <w:r w:rsidRPr="0018308E">
        <w:rPr>
          <w:rFonts w:ascii="Arial" w:hAnsi="Arial" w:cs="Arial"/>
          <w:color w:val="808080" w:themeColor="background1" w:themeShade="80"/>
        </w:rPr>
        <w:t xml:space="preserve"> </w:t>
      </w:r>
      <w:r w:rsidR="00E578AD" w:rsidRPr="0018308E">
        <w:rPr>
          <w:rFonts w:ascii="Arial" w:hAnsi="Arial" w:cs="Arial"/>
          <w:color w:val="808080" w:themeColor="background1" w:themeShade="80"/>
        </w:rPr>
        <w:t>Nd.</w:t>
      </w:r>
      <w:r w:rsidR="005975AC" w:rsidRPr="0018308E">
        <w:rPr>
          <w:rFonts w:ascii="Arial" w:hAnsi="Arial" w:cs="Arial"/>
          <w:color w:val="808080" w:themeColor="background1" w:themeShade="80"/>
        </w:rPr>
        <w:t>; Schouten 2006</w:t>
      </w:r>
      <w:r w:rsidR="0078688D" w:rsidRPr="0018308E">
        <w:rPr>
          <w:rFonts w:ascii="Arial" w:hAnsi="Arial" w:cs="Arial"/>
          <w:color w:val="808080" w:themeColor="background1" w:themeShade="80"/>
        </w:rPr>
        <w:t>)</w:t>
      </w:r>
      <w:r w:rsidR="000956FC" w:rsidRPr="000A3AE5">
        <w:rPr>
          <w:rFonts w:ascii="Arial" w:hAnsi="Arial" w:cs="Arial"/>
        </w:rPr>
        <w:t>.</w:t>
      </w:r>
      <w:r w:rsidR="0078688D" w:rsidRPr="000A3AE5">
        <w:rPr>
          <w:rFonts w:ascii="Arial" w:hAnsi="Arial" w:cs="Arial"/>
        </w:rPr>
        <w:t xml:space="preserve"> </w:t>
      </w:r>
      <w:r w:rsidRPr="000A3AE5">
        <w:rPr>
          <w:rFonts w:ascii="Arial" w:hAnsi="Arial" w:cs="Arial"/>
        </w:rPr>
        <w:t xml:space="preserve">De werking van dit product is gebaseerd op zijn </w:t>
      </w:r>
      <w:r w:rsidR="0078688D" w:rsidRPr="000A3AE5">
        <w:rPr>
          <w:rFonts w:ascii="Arial" w:hAnsi="Arial" w:cs="Arial"/>
        </w:rPr>
        <w:t>antibacteriële</w:t>
      </w:r>
      <w:r w:rsidRPr="000A3AE5">
        <w:rPr>
          <w:rFonts w:ascii="Arial" w:hAnsi="Arial" w:cs="Arial"/>
        </w:rPr>
        <w:t xml:space="preserve"> werking. Het middel is </w:t>
      </w:r>
      <w:r w:rsidR="00E578AD" w:rsidRPr="000A3AE5">
        <w:rPr>
          <w:rFonts w:ascii="Arial" w:hAnsi="Arial" w:cs="Arial"/>
        </w:rPr>
        <w:t>effectief</w:t>
      </w:r>
      <w:r w:rsidRPr="000A3AE5">
        <w:rPr>
          <w:rFonts w:ascii="Arial" w:hAnsi="Arial" w:cs="Arial"/>
        </w:rPr>
        <w:t xml:space="preserve"> tegen zowe</w:t>
      </w:r>
      <w:r w:rsidR="000956FC" w:rsidRPr="000A3AE5">
        <w:rPr>
          <w:rFonts w:ascii="Arial" w:hAnsi="Arial" w:cs="Arial"/>
        </w:rPr>
        <w:t>l grampositieve bacteriën (</w:t>
      </w:r>
      <w:r w:rsidR="00B50E26" w:rsidRPr="000A3AE5">
        <w:rPr>
          <w:rFonts w:ascii="Arial" w:hAnsi="Arial" w:cs="Arial"/>
          <w:i/>
        </w:rPr>
        <w:t>Staphylococcus aureus</w:t>
      </w:r>
      <w:r w:rsidRPr="000A3AE5">
        <w:rPr>
          <w:rFonts w:ascii="Arial" w:hAnsi="Arial" w:cs="Arial"/>
        </w:rPr>
        <w:t xml:space="preserve">) als gramnegatieve bacteriën zoals de </w:t>
      </w:r>
      <w:r w:rsidR="00B50E26" w:rsidRPr="000A3AE5">
        <w:rPr>
          <w:rFonts w:ascii="Arial" w:hAnsi="Arial" w:cs="Arial"/>
          <w:i/>
        </w:rPr>
        <w:t>Pseudomonas aeruginosa</w:t>
      </w:r>
      <w:r w:rsidRPr="000A3AE5">
        <w:rPr>
          <w:rFonts w:ascii="Arial" w:hAnsi="Arial" w:cs="Arial"/>
        </w:rPr>
        <w:t xml:space="preserve">, </w:t>
      </w:r>
      <w:r w:rsidR="00B50E26" w:rsidRPr="000A3AE5">
        <w:rPr>
          <w:rFonts w:ascii="Arial" w:hAnsi="Arial" w:cs="Arial"/>
          <w:i/>
        </w:rPr>
        <w:t>Aerobacter aerogenes</w:t>
      </w:r>
      <w:r w:rsidRPr="000A3AE5">
        <w:rPr>
          <w:rFonts w:ascii="Arial" w:hAnsi="Arial" w:cs="Arial"/>
        </w:rPr>
        <w:t xml:space="preserve"> en </w:t>
      </w:r>
      <w:r w:rsidR="00B50E26" w:rsidRPr="000A3AE5">
        <w:rPr>
          <w:rFonts w:ascii="Arial" w:hAnsi="Arial" w:cs="Arial"/>
          <w:i/>
        </w:rPr>
        <w:t>Klebsiella pneumoniae</w:t>
      </w:r>
      <w:r w:rsidRPr="000A3AE5">
        <w:rPr>
          <w:rFonts w:ascii="Arial" w:hAnsi="Arial" w:cs="Arial"/>
        </w:rPr>
        <w:t>.</w:t>
      </w:r>
      <w:r w:rsidR="0078688D" w:rsidRPr="000A3AE5">
        <w:rPr>
          <w:rFonts w:ascii="Arial" w:hAnsi="Arial" w:cs="Arial"/>
        </w:rPr>
        <w:t xml:space="preserve"> </w:t>
      </w:r>
      <w:r w:rsidRPr="000A3AE5">
        <w:rPr>
          <w:rFonts w:ascii="Arial" w:hAnsi="Arial" w:cs="Arial"/>
        </w:rPr>
        <w:t xml:space="preserve">Enkele bijwerkingen </w:t>
      </w:r>
      <w:r w:rsidR="00B5753B">
        <w:rPr>
          <w:rFonts w:ascii="Arial" w:hAnsi="Arial" w:cs="Arial"/>
        </w:rPr>
        <w:t>van</w:t>
      </w:r>
      <w:r w:rsidR="00B5753B" w:rsidRPr="00B5753B">
        <w:rPr>
          <w:rFonts w:ascii="Arial" w:hAnsi="Arial" w:cs="Arial"/>
        </w:rPr>
        <w:t xml:space="preserve"> </w:t>
      </w:r>
      <w:r w:rsidR="00B5753B" w:rsidRPr="000A3AE5">
        <w:rPr>
          <w:rFonts w:ascii="Arial" w:hAnsi="Arial" w:cs="Arial"/>
        </w:rPr>
        <w:t>zilver sulfadiazine</w:t>
      </w:r>
      <w:r w:rsidR="00B5753B">
        <w:rPr>
          <w:rFonts w:ascii="Arial" w:hAnsi="Arial" w:cs="Arial"/>
        </w:rPr>
        <w:t xml:space="preserve"> </w:t>
      </w:r>
      <w:r w:rsidRPr="000A3AE5">
        <w:rPr>
          <w:rFonts w:ascii="Arial" w:hAnsi="Arial" w:cs="Arial"/>
        </w:rPr>
        <w:t>zijn</w:t>
      </w:r>
      <w:r w:rsidR="00B5753B">
        <w:rPr>
          <w:rFonts w:ascii="Arial" w:hAnsi="Arial" w:cs="Arial"/>
        </w:rPr>
        <w:t>;</w:t>
      </w:r>
      <w:r w:rsidRPr="000A3AE5">
        <w:rPr>
          <w:rFonts w:ascii="Arial" w:hAnsi="Arial" w:cs="Arial"/>
        </w:rPr>
        <w:t xml:space="preserve"> huidui</w:t>
      </w:r>
      <w:r w:rsidR="00B5753B">
        <w:rPr>
          <w:rFonts w:ascii="Arial" w:hAnsi="Arial" w:cs="Arial"/>
        </w:rPr>
        <w:t>tslag, jeuk, branderig gevoel,</w:t>
      </w:r>
      <w:r w:rsidRPr="000A3AE5">
        <w:rPr>
          <w:rFonts w:ascii="Arial" w:hAnsi="Arial" w:cs="Arial"/>
        </w:rPr>
        <w:t xml:space="preserve"> pijn, g</w:t>
      </w:r>
      <w:r w:rsidR="000956FC" w:rsidRPr="000A3AE5">
        <w:rPr>
          <w:rFonts w:ascii="Arial" w:hAnsi="Arial" w:cs="Arial"/>
        </w:rPr>
        <w:t>rijs exsudaat en sensibilisatie</w:t>
      </w:r>
      <w:r w:rsidRPr="000A3AE5">
        <w:rPr>
          <w:rFonts w:ascii="Arial" w:hAnsi="Arial" w:cs="Arial"/>
        </w:rPr>
        <w:t xml:space="preserve"> </w:t>
      </w:r>
      <w:r w:rsidR="0078688D" w:rsidRPr="0018308E">
        <w:rPr>
          <w:rFonts w:ascii="Arial" w:hAnsi="Arial" w:cs="Arial"/>
          <w:color w:val="808080" w:themeColor="background1" w:themeShade="80"/>
        </w:rPr>
        <w:t>(</w:t>
      </w:r>
      <w:r w:rsidR="00E578AD" w:rsidRPr="0018308E">
        <w:rPr>
          <w:rFonts w:ascii="Arial" w:hAnsi="Arial" w:cs="Arial"/>
          <w:color w:val="808080" w:themeColor="background1" w:themeShade="80"/>
        </w:rPr>
        <w:t xml:space="preserve"> </w:t>
      </w:r>
      <w:r w:rsidR="00DF2A78" w:rsidRPr="0018308E">
        <w:rPr>
          <w:rFonts w:ascii="Arial" w:hAnsi="Arial" w:cs="Arial"/>
          <w:color w:val="808080" w:themeColor="background1" w:themeShade="80"/>
        </w:rPr>
        <w:t>Brandwondenprotocol,</w:t>
      </w:r>
      <w:r w:rsidR="0078688D" w:rsidRPr="0018308E">
        <w:rPr>
          <w:rFonts w:ascii="Arial" w:hAnsi="Arial" w:cs="Arial"/>
          <w:color w:val="808080" w:themeColor="background1" w:themeShade="80"/>
        </w:rPr>
        <w:t xml:space="preserve"> </w:t>
      </w:r>
      <w:r w:rsidR="00E578AD" w:rsidRPr="0018308E">
        <w:rPr>
          <w:rFonts w:ascii="Arial" w:hAnsi="Arial" w:cs="Arial"/>
          <w:color w:val="808080" w:themeColor="background1" w:themeShade="80"/>
        </w:rPr>
        <w:t>Nd.</w:t>
      </w:r>
      <w:r w:rsidR="0078688D" w:rsidRPr="0018308E">
        <w:rPr>
          <w:rFonts w:ascii="Arial" w:hAnsi="Arial" w:cs="Arial"/>
          <w:color w:val="808080" w:themeColor="background1" w:themeShade="80"/>
        </w:rPr>
        <w:t>)</w:t>
      </w:r>
      <w:r w:rsidR="000956FC" w:rsidRPr="000A3AE5">
        <w:rPr>
          <w:rFonts w:ascii="Arial" w:hAnsi="Arial" w:cs="Arial"/>
        </w:rPr>
        <w:t>.</w:t>
      </w:r>
    </w:p>
    <w:p w:rsidR="002B608A" w:rsidRPr="000A3AE5" w:rsidRDefault="002B608A" w:rsidP="00703B66">
      <w:pPr>
        <w:pStyle w:val="NoSpacing"/>
        <w:rPr>
          <w:rFonts w:ascii="Arial" w:hAnsi="Arial" w:cs="Arial"/>
        </w:rPr>
      </w:pPr>
    </w:p>
    <w:p w:rsidR="000956FC" w:rsidRPr="000A3AE5" w:rsidRDefault="002B608A" w:rsidP="00703B66">
      <w:pPr>
        <w:pStyle w:val="NoSpacing"/>
        <w:rPr>
          <w:rFonts w:ascii="Arial" w:hAnsi="Arial" w:cs="Arial"/>
        </w:rPr>
      </w:pPr>
      <w:r w:rsidRPr="000A3AE5">
        <w:rPr>
          <w:rFonts w:ascii="Arial" w:hAnsi="Arial" w:cs="Arial"/>
        </w:rPr>
        <w:t>In een</w:t>
      </w:r>
      <w:r w:rsidR="00787309" w:rsidRPr="000A3AE5">
        <w:rPr>
          <w:rFonts w:ascii="Arial" w:hAnsi="Arial" w:cs="Arial"/>
        </w:rPr>
        <w:t xml:space="preserve"> onderzoek v</w:t>
      </w:r>
      <w:r w:rsidR="004D626B" w:rsidRPr="000A3AE5">
        <w:rPr>
          <w:rFonts w:ascii="Arial" w:hAnsi="Arial" w:cs="Arial"/>
        </w:rPr>
        <w:t>an Mashhoo</w:t>
      </w:r>
      <w:r w:rsidR="000E3D8F" w:rsidRPr="000A3AE5">
        <w:rPr>
          <w:rFonts w:ascii="Arial" w:hAnsi="Arial" w:cs="Arial"/>
        </w:rPr>
        <w:t>d</w:t>
      </w:r>
      <w:r w:rsidR="00E72D43" w:rsidRPr="000A3AE5">
        <w:rPr>
          <w:rFonts w:ascii="Arial" w:hAnsi="Arial" w:cs="Arial"/>
        </w:rPr>
        <w:t xml:space="preserve"> </w:t>
      </w:r>
      <w:r w:rsidR="00E72D43" w:rsidRPr="0018308E">
        <w:rPr>
          <w:rFonts w:ascii="Arial" w:hAnsi="Arial" w:cs="Arial"/>
          <w:color w:val="808080" w:themeColor="background1" w:themeShade="80"/>
        </w:rPr>
        <w:t>(2006)</w:t>
      </w:r>
      <w:r w:rsidR="00E72D43" w:rsidRPr="000A3AE5">
        <w:rPr>
          <w:rFonts w:ascii="Arial" w:hAnsi="Arial" w:cs="Arial"/>
        </w:rPr>
        <w:t xml:space="preserve"> is honing vergeleken met </w:t>
      </w:r>
      <w:r w:rsidR="00EF397D" w:rsidRPr="000A3AE5">
        <w:rPr>
          <w:rFonts w:ascii="Arial" w:hAnsi="Arial" w:cs="Arial"/>
        </w:rPr>
        <w:t>z</w:t>
      </w:r>
      <w:r w:rsidR="00E72D43" w:rsidRPr="000A3AE5">
        <w:rPr>
          <w:rFonts w:ascii="Arial" w:hAnsi="Arial" w:cs="Arial"/>
        </w:rPr>
        <w:t xml:space="preserve">ilver sulfadiazine. </w:t>
      </w:r>
      <w:r w:rsidRPr="000A3AE5">
        <w:rPr>
          <w:rFonts w:ascii="Arial" w:hAnsi="Arial" w:cs="Arial"/>
        </w:rPr>
        <w:t xml:space="preserve">Dit </w:t>
      </w:r>
      <w:r w:rsidR="00E72D43" w:rsidRPr="000A3AE5">
        <w:rPr>
          <w:rFonts w:ascii="Arial" w:hAnsi="Arial" w:cs="Arial"/>
        </w:rPr>
        <w:t xml:space="preserve">onderzoek vond plaats bij </w:t>
      </w:r>
      <w:r w:rsidR="0095388D">
        <w:rPr>
          <w:rFonts w:ascii="Arial" w:hAnsi="Arial" w:cs="Arial"/>
        </w:rPr>
        <w:t xml:space="preserve">patiënten </w:t>
      </w:r>
      <w:r w:rsidR="00E72D43" w:rsidRPr="000A3AE5">
        <w:rPr>
          <w:rFonts w:ascii="Arial" w:hAnsi="Arial" w:cs="Arial"/>
        </w:rPr>
        <w:t xml:space="preserve">met tweedegraads brandwonden. Deze resultaten laten zien dat honing een beter product is bij tweedegraads brandwonden dan </w:t>
      </w:r>
      <w:r w:rsidR="00EF397D" w:rsidRPr="000A3AE5">
        <w:rPr>
          <w:rFonts w:ascii="Arial" w:hAnsi="Arial" w:cs="Arial"/>
        </w:rPr>
        <w:t>z</w:t>
      </w:r>
      <w:r w:rsidR="00E72D43" w:rsidRPr="000A3AE5">
        <w:rPr>
          <w:rFonts w:ascii="Arial" w:hAnsi="Arial" w:cs="Arial"/>
        </w:rPr>
        <w:t>ilver sulfadiazine (zie tabel 3)</w:t>
      </w:r>
      <w:r w:rsidR="000C4388" w:rsidRPr="000A3AE5">
        <w:rPr>
          <w:rFonts w:ascii="Arial" w:hAnsi="Arial" w:cs="Arial"/>
        </w:rPr>
        <w:t>.</w:t>
      </w:r>
      <w:r w:rsidRPr="000A3AE5">
        <w:rPr>
          <w:rFonts w:ascii="Arial" w:hAnsi="Arial" w:cs="Arial"/>
        </w:rPr>
        <w:t xml:space="preserve"> </w:t>
      </w:r>
      <w:r w:rsidR="00EF397D" w:rsidRPr="000A3AE5">
        <w:rPr>
          <w:rFonts w:ascii="Arial" w:hAnsi="Arial" w:cs="Arial"/>
        </w:rPr>
        <w:t>“Honing is superieur aan z</w:t>
      </w:r>
      <w:r w:rsidR="00FE0ADF" w:rsidRPr="000A3AE5">
        <w:rPr>
          <w:rFonts w:ascii="Arial" w:hAnsi="Arial" w:cs="Arial"/>
        </w:rPr>
        <w:t>ilver</w:t>
      </w:r>
      <w:r w:rsidR="00B04169" w:rsidRPr="000A3AE5">
        <w:rPr>
          <w:rFonts w:ascii="Arial" w:hAnsi="Arial" w:cs="Arial"/>
        </w:rPr>
        <w:t xml:space="preserve"> sulfadi</w:t>
      </w:r>
      <w:r w:rsidR="00FE0ADF" w:rsidRPr="000A3AE5">
        <w:rPr>
          <w:rFonts w:ascii="Arial" w:hAnsi="Arial" w:cs="Arial"/>
        </w:rPr>
        <w:t xml:space="preserve">azine” </w:t>
      </w:r>
      <w:r w:rsidR="00B04169" w:rsidRPr="0018308E">
        <w:rPr>
          <w:rFonts w:ascii="Arial" w:hAnsi="Arial" w:cs="Arial"/>
          <w:color w:val="808080" w:themeColor="background1" w:themeShade="80"/>
        </w:rPr>
        <w:t>(Mashhood, 2006</w:t>
      </w:r>
      <w:r w:rsidR="00FE0ADF" w:rsidRPr="0018308E">
        <w:rPr>
          <w:rFonts w:ascii="Arial" w:hAnsi="Arial" w:cs="Arial"/>
          <w:color w:val="808080" w:themeColor="background1" w:themeShade="80"/>
        </w:rPr>
        <w:t>)</w:t>
      </w:r>
      <w:r w:rsidR="000956FC" w:rsidRPr="000A3AE5">
        <w:rPr>
          <w:rFonts w:ascii="Arial" w:hAnsi="Arial" w:cs="Arial"/>
        </w:rPr>
        <w:t>.</w:t>
      </w:r>
    </w:p>
    <w:p w:rsidR="002B608A" w:rsidRPr="000A3AE5" w:rsidRDefault="002B608A" w:rsidP="00721EB3">
      <w:pPr>
        <w:pStyle w:val="NoSpacing"/>
        <w:rPr>
          <w:rFonts w:ascii="Arial" w:hAnsi="Arial" w:cs="Arial"/>
          <w:noProof/>
          <w:lang w:eastAsia="nl-NL"/>
        </w:rPr>
      </w:pPr>
    </w:p>
    <w:p w:rsidR="00721EB3" w:rsidRPr="000A3AE5" w:rsidRDefault="00703B66" w:rsidP="00721EB3">
      <w:pPr>
        <w:pStyle w:val="NoSpacing"/>
        <w:rPr>
          <w:rFonts w:ascii="Arial" w:hAnsi="Arial" w:cs="Arial"/>
        </w:rPr>
      </w:pPr>
      <w:r w:rsidRPr="000A3AE5">
        <w:rPr>
          <w:rFonts w:ascii="Arial" w:hAnsi="Arial" w:cs="Arial"/>
          <w:noProof/>
          <w:lang w:eastAsia="nl-NL"/>
        </w:rPr>
        <w:lastRenderedPageBreak/>
        <w:t>Tabel 3</w:t>
      </w:r>
      <w:r w:rsidR="006B086D">
        <w:rPr>
          <w:rFonts w:ascii="Arial" w:hAnsi="Arial" w:cs="Arial"/>
          <w:noProof/>
          <w:lang w:eastAsia="nl-NL"/>
        </w:rPr>
        <w:t>:</w:t>
      </w:r>
      <w:r w:rsidR="00721EB3" w:rsidRPr="000A3AE5">
        <w:rPr>
          <w:rFonts w:ascii="Arial" w:hAnsi="Arial" w:cs="Arial"/>
        </w:rPr>
        <w:t xml:space="preserve"> Onderzoekresultaten van Mashhood 2006</w:t>
      </w:r>
    </w:p>
    <w:p w:rsidR="0018308E" w:rsidRDefault="0095388D" w:rsidP="006B086D">
      <w:pPr>
        <w:pStyle w:val="NoSpacing"/>
        <w:rPr>
          <w:rFonts w:ascii="Arial" w:hAnsi="Arial" w:cs="Arial"/>
        </w:rPr>
      </w:pPr>
      <w:r>
        <w:rPr>
          <w:rFonts w:ascii="Arial" w:hAnsi="Arial" w:cs="Arial"/>
        </w:rPr>
        <w:t>Groep 1: behandelt met honing</w:t>
      </w:r>
    </w:p>
    <w:p w:rsidR="0062126B" w:rsidRPr="000A3AE5" w:rsidRDefault="00721EB3" w:rsidP="006B086D">
      <w:pPr>
        <w:pStyle w:val="NoSpacing"/>
        <w:rPr>
          <w:rFonts w:ascii="Arial" w:hAnsi="Arial" w:cs="Arial"/>
        </w:rPr>
      </w:pPr>
      <w:r w:rsidRPr="000A3AE5">
        <w:rPr>
          <w:rFonts w:ascii="Arial" w:hAnsi="Arial" w:cs="Arial"/>
        </w:rPr>
        <w:t>Groep 2: behandelt met zilver sulfadiazine</w:t>
      </w:r>
    </w:p>
    <w:p w:rsidR="002B608A" w:rsidRPr="000A3AE5" w:rsidRDefault="002B608A" w:rsidP="00703B66">
      <w:pPr>
        <w:pStyle w:val="NoSpacing"/>
        <w:rPr>
          <w:rFonts w:ascii="Arial" w:hAnsi="Arial" w:cs="Arial"/>
          <w:sz w:val="16"/>
          <w:szCs w:val="16"/>
        </w:rPr>
      </w:pPr>
    </w:p>
    <w:tbl>
      <w:tblPr>
        <w:tblStyle w:val="TableGrid"/>
        <w:tblW w:w="0" w:type="auto"/>
        <w:tblLook w:val="04A0"/>
      </w:tblPr>
      <w:tblGrid>
        <w:gridCol w:w="3070"/>
        <w:gridCol w:w="3071"/>
        <w:gridCol w:w="3071"/>
      </w:tblGrid>
      <w:tr w:rsidR="00E03D5B" w:rsidRPr="000A3AE5" w:rsidTr="00A35F51">
        <w:tc>
          <w:tcPr>
            <w:tcW w:w="9212" w:type="dxa"/>
            <w:gridSpan w:val="3"/>
          </w:tcPr>
          <w:p w:rsidR="00E03D5B" w:rsidRPr="000A3AE5" w:rsidRDefault="00E03D5B" w:rsidP="00703B66">
            <w:pPr>
              <w:pStyle w:val="NoSpacing"/>
              <w:rPr>
                <w:rFonts w:ascii="Arial" w:hAnsi="Arial" w:cs="Arial"/>
                <w:b/>
                <w:noProof/>
                <w:lang w:eastAsia="nl-NL"/>
              </w:rPr>
            </w:pPr>
            <w:r w:rsidRPr="000A3AE5">
              <w:rPr>
                <w:rFonts w:ascii="Arial" w:hAnsi="Arial" w:cs="Arial"/>
                <w:b/>
                <w:noProof/>
                <w:lang w:eastAsia="nl-NL"/>
              </w:rPr>
              <w:t>Benodigde tijd voor wondgenzing in groep I ten opzichte van groep II</w:t>
            </w:r>
          </w:p>
        </w:tc>
      </w:tr>
      <w:tr w:rsidR="00E03D5B" w:rsidRPr="000A3AE5" w:rsidTr="00A35F51">
        <w:tc>
          <w:tcPr>
            <w:tcW w:w="3070" w:type="dxa"/>
          </w:tcPr>
          <w:p w:rsidR="00E03D5B" w:rsidRPr="000A3AE5" w:rsidRDefault="00E03D5B" w:rsidP="00703B66">
            <w:pPr>
              <w:pStyle w:val="NoSpacing"/>
              <w:rPr>
                <w:rFonts w:ascii="Arial" w:hAnsi="Arial" w:cs="Arial"/>
                <w:noProof/>
                <w:lang w:eastAsia="nl-NL"/>
              </w:rPr>
            </w:pPr>
            <w:r w:rsidRPr="000A3AE5">
              <w:rPr>
                <w:rFonts w:ascii="Arial" w:hAnsi="Arial" w:cs="Arial"/>
                <w:noProof/>
                <w:lang w:eastAsia="nl-NL"/>
              </w:rPr>
              <w:t>Duur van de behandeling</w:t>
            </w:r>
          </w:p>
        </w:tc>
        <w:tc>
          <w:tcPr>
            <w:tcW w:w="3071" w:type="dxa"/>
          </w:tcPr>
          <w:p w:rsidR="00E03D5B" w:rsidRPr="000A3AE5" w:rsidRDefault="00E03D5B" w:rsidP="00703B66">
            <w:pPr>
              <w:pStyle w:val="NoSpacing"/>
              <w:rPr>
                <w:rFonts w:ascii="Arial" w:hAnsi="Arial" w:cs="Arial"/>
                <w:noProof/>
                <w:lang w:eastAsia="nl-NL"/>
              </w:rPr>
            </w:pPr>
            <w:r w:rsidRPr="000A3AE5">
              <w:rPr>
                <w:rFonts w:ascii="Arial" w:hAnsi="Arial" w:cs="Arial"/>
                <w:noProof/>
                <w:lang w:eastAsia="nl-NL"/>
              </w:rPr>
              <w:t>Aantal pat</w:t>
            </w:r>
            <w:r w:rsidR="000C4388" w:rsidRPr="000A3AE5">
              <w:rPr>
                <w:rFonts w:ascii="Arial" w:hAnsi="Arial" w:cs="Arial"/>
                <w:noProof/>
                <w:lang w:eastAsia="nl-NL"/>
              </w:rPr>
              <w:t>ë</w:t>
            </w:r>
            <w:r w:rsidRPr="000A3AE5">
              <w:rPr>
                <w:rFonts w:ascii="Arial" w:hAnsi="Arial" w:cs="Arial"/>
                <w:noProof/>
                <w:lang w:eastAsia="nl-NL"/>
              </w:rPr>
              <w:t>nten (percentage) in groep I</w:t>
            </w:r>
          </w:p>
        </w:tc>
        <w:tc>
          <w:tcPr>
            <w:tcW w:w="3071" w:type="dxa"/>
          </w:tcPr>
          <w:p w:rsidR="00E03D5B" w:rsidRPr="000A3AE5" w:rsidRDefault="00E03D5B" w:rsidP="00703B66">
            <w:pPr>
              <w:pStyle w:val="NoSpacing"/>
              <w:rPr>
                <w:rFonts w:ascii="Arial" w:hAnsi="Arial" w:cs="Arial"/>
                <w:noProof/>
                <w:lang w:eastAsia="nl-NL"/>
              </w:rPr>
            </w:pPr>
            <w:r w:rsidRPr="000A3AE5">
              <w:rPr>
                <w:rFonts w:ascii="Arial" w:hAnsi="Arial" w:cs="Arial"/>
                <w:noProof/>
                <w:lang w:eastAsia="nl-NL"/>
              </w:rPr>
              <w:t>Aantal pati</w:t>
            </w:r>
            <w:r w:rsidR="000C4388" w:rsidRPr="000A3AE5">
              <w:rPr>
                <w:rFonts w:ascii="Arial" w:hAnsi="Arial" w:cs="Arial"/>
                <w:noProof/>
                <w:lang w:eastAsia="nl-NL"/>
              </w:rPr>
              <w:t>ë</w:t>
            </w:r>
            <w:r w:rsidRPr="000A3AE5">
              <w:rPr>
                <w:rFonts w:ascii="Arial" w:hAnsi="Arial" w:cs="Arial"/>
                <w:noProof/>
                <w:lang w:eastAsia="nl-NL"/>
              </w:rPr>
              <w:t>nten (percentage) in groep II</w:t>
            </w:r>
          </w:p>
        </w:tc>
      </w:tr>
      <w:tr w:rsidR="00E03D5B" w:rsidRPr="000A3AE5" w:rsidTr="00A35F51">
        <w:tc>
          <w:tcPr>
            <w:tcW w:w="3070" w:type="dxa"/>
          </w:tcPr>
          <w:p w:rsidR="00E03D5B" w:rsidRPr="000A3AE5" w:rsidRDefault="00E03D5B" w:rsidP="00703B66">
            <w:pPr>
              <w:pStyle w:val="NoSpacing"/>
              <w:rPr>
                <w:rFonts w:ascii="Arial" w:hAnsi="Arial" w:cs="Arial"/>
              </w:rPr>
            </w:pPr>
            <w:r w:rsidRPr="000A3AE5">
              <w:rPr>
                <w:rFonts w:ascii="Arial" w:hAnsi="Arial" w:cs="Arial"/>
              </w:rPr>
              <w:t>2 weken</w:t>
            </w:r>
          </w:p>
          <w:p w:rsidR="00E03D5B" w:rsidRPr="000A3AE5" w:rsidRDefault="00E03D5B" w:rsidP="00703B66">
            <w:pPr>
              <w:pStyle w:val="NoSpacing"/>
              <w:rPr>
                <w:rFonts w:ascii="Arial" w:hAnsi="Arial" w:cs="Arial"/>
              </w:rPr>
            </w:pPr>
            <w:r w:rsidRPr="000A3AE5">
              <w:rPr>
                <w:rFonts w:ascii="Arial" w:hAnsi="Arial" w:cs="Arial"/>
              </w:rPr>
              <w:t>4 weken</w:t>
            </w:r>
          </w:p>
          <w:p w:rsidR="00E03D5B" w:rsidRPr="000A3AE5" w:rsidRDefault="00E03D5B" w:rsidP="00703B66">
            <w:pPr>
              <w:pStyle w:val="NoSpacing"/>
              <w:rPr>
                <w:rFonts w:ascii="Arial" w:hAnsi="Arial" w:cs="Arial"/>
              </w:rPr>
            </w:pPr>
            <w:r w:rsidRPr="000A3AE5">
              <w:rPr>
                <w:rFonts w:ascii="Arial" w:hAnsi="Arial" w:cs="Arial"/>
              </w:rPr>
              <w:t>6 weken</w:t>
            </w:r>
          </w:p>
        </w:tc>
        <w:tc>
          <w:tcPr>
            <w:tcW w:w="3071" w:type="dxa"/>
          </w:tcPr>
          <w:p w:rsidR="00E03D5B" w:rsidRPr="000A3AE5" w:rsidRDefault="00E03D5B" w:rsidP="00703B66">
            <w:pPr>
              <w:pStyle w:val="NoSpacing"/>
              <w:rPr>
                <w:rFonts w:ascii="Arial" w:hAnsi="Arial" w:cs="Arial"/>
              </w:rPr>
            </w:pPr>
            <w:r w:rsidRPr="000A3AE5">
              <w:rPr>
                <w:rFonts w:ascii="Arial" w:hAnsi="Arial" w:cs="Arial"/>
              </w:rPr>
              <w:t>13 (52)</w:t>
            </w:r>
          </w:p>
          <w:p w:rsidR="00E03D5B" w:rsidRPr="000A3AE5" w:rsidRDefault="00E03D5B" w:rsidP="00703B66">
            <w:pPr>
              <w:pStyle w:val="NoSpacing"/>
              <w:rPr>
                <w:rFonts w:ascii="Arial" w:hAnsi="Arial" w:cs="Arial"/>
              </w:rPr>
            </w:pPr>
            <w:r w:rsidRPr="000A3AE5">
              <w:rPr>
                <w:rFonts w:ascii="Arial" w:hAnsi="Arial" w:cs="Arial"/>
              </w:rPr>
              <w:t>25 (100)</w:t>
            </w:r>
          </w:p>
          <w:p w:rsidR="00E03D5B" w:rsidRPr="000A3AE5" w:rsidRDefault="00E03D5B" w:rsidP="00703B66">
            <w:pPr>
              <w:pStyle w:val="NoSpacing"/>
              <w:rPr>
                <w:rFonts w:ascii="Arial" w:hAnsi="Arial" w:cs="Arial"/>
              </w:rPr>
            </w:pPr>
            <w:r w:rsidRPr="000A3AE5">
              <w:rPr>
                <w:rFonts w:ascii="Arial" w:hAnsi="Arial" w:cs="Arial"/>
              </w:rPr>
              <w:t>-</w:t>
            </w:r>
          </w:p>
        </w:tc>
        <w:tc>
          <w:tcPr>
            <w:tcW w:w="3071" w:type="dxa"/>
          </w:tcPr>
          <w:p w:rsidR="00E03D5B" w:rsidRPr="000A3AE5" w:rsidRDefault="00E03D5B" w:rsidP="00703B66">
            <w:pPr>
              <w:pStyle w:val="NoSpacing"/>
              <w:rPr>
                <w:rFonts w:ascii="Arial" w:hAnsi="Arial" w:cs="Arial"/>
              </w:rPr>
            </w:pPr>
            <w:r w:rsidRPr="000A3AE5">
              <w:rPr>
                <w:rFonts w:ascii="Arial" w:hAnsi="Arial" w:cs="Arial"/>
              </w:rPr>
              <w:t>5 (20)</w:t>
            </w:r>
          </w:p>
          <w:p w:rsidR="00E03D5B" w:rsidRPr="000A3AE5" w:rsidRDefault="00E03D5B" w:rsidP="00703B66">
            <w:pPr>
              <w:pStyle w:val="NoSpacing"/>
              <w:rPr>
                <w:rFonts w:ascii="Arial" w:hAnsi="Arial" w:cs="Arial"/>
              </w:rPr>
            </w:pPr>
            <w:r w:rsidRPr="000A3AE5">
              <w:rPr>
                <w:rFonts w:ascii="Arial" w:hAnsi="Arial" w:cs="Arial"/>
              </w:rPr>
              <w:t>15 (60)</w:t>
            </w:r>
          </w:p>
          <w:p w:rsidR="00E03D5B" w:rsidRPr="000A3AE5" w:rsidRDefault="00E03D5B" w:rsidP="00703B66">
            <w:pPr>
              <w:pStyle w:val="NoSpacing"/>
              <w:rPr>
                <w:rFonts w:ascii="Arial" w:hAnsi="Arial" w:cs="Arial"/>
              </w:rPr>
            </w:pPr>
            <w:r w:rsidRPr="000A3AE5">
              <w:rPr>
                <w:rFonts w:ascii="Arial" w:hAnsi="Arial" w:cs="Arial"/>
              </w:rPr>
              <w:t>25 (100)</w:t>
            </w:r>
          </w:p>
          <w:p w:rsidR="00E03D5B" w:rsidRPr="000A3AE5" w:rsidRDefault="00E03D5B" w:rsidP="00703B66">
            <w:pPr>
              <w:pStyle w:val="NoSpacing"/>
              <w:rPr>
                <w:rFonts w:ascii="Arial" w:hAnsi="Arial" w:cs="Arial"/>
              </w:rPr>
            </w:pPr>
          </w:p>
        </w:tc>
      </w:tr>
      <w:tr w:rsidR="00E03D5B" w:rsidRPr="000A3AE5" w:rsidTr="00A35F51">
        <w:tc>
          <w:tcPr>
            <w:tcW w:w="9212" w:type="dxa"/>
            <w:gridSpan w:val="3"/>
          </w:tcPr>
          <w:p w:rsidR="00E03D5B" w:rsidRPr="000A3AE5" w:rsidRDefault="00E03D5B" w:rsidP="00703B66">
            <w:pPr>
              <w:pStyle w:val="NoSpacing"/>
              <w:rPr>
                <w:rFonts w:ascii="Arial" w:hAnsi="Arial" w:cs="Arial"/>
                <w:b/>
                <w:noProof/>
                <w:lang w:eastAsia="nl-NL"/>
              </w:rPr>
            </w:pPr>
            <w:r w:rsidRPr="000A3AE5">
              <w:rPr>
                <w:rFonts w:ascii="Arial" w:hAnsi="Arial" w:cs="Arial"/>
                <w:b/>
                <w:noProof/>
                <w:lang w:eastAsia="nl-NL"/>
              </w:rPr>
              <w:t>Benodigde tijd voordat de wond vrij is pijn in groep I ten opzichte van groep II</w:t>
            </w:r>
          </w:p>
        </w:tc>
      </w:tr>
      <w:tr w:rsidR="00E03D5B" w:rsidRPr="000A3AE5" w:rsidTr="00A35F51">
        <w:tc>
          <w:tcPr>
            <w:tcW w:w="3070" w:type="dxa"/>
          </w:tcPr>
          <w:p w:rsidR="00E03D5B" w:rsidRPr="000A3AE5" w:rsidRDefault="00E03D5B" w:rsidP="00703B66">
            <w:pPr>
              <w:pStyle w:val="NoSpacing"/>
              <w:rPr>
                <w:rFonts w:ascii="Arial" w:hAnsi="Arial" w:cs="Arial"/>
                <w:noProof/>
                <w:lang w:eastAsia="nl-NL"/>
              </w:rPr>
            </w:pPr>
            <w:r w:rsidRPr="000A3AE5">
              <w:rPr>
                <w:rFonts w:ascii="Arial" w:hAnsi="Arial" w:cs="Arial"/>
                <w:noProof/>
                <w:lang w:eastAsia="nl-NL"/>
              </w:rPr>
              <w:t>Duur van de behandeling</w:t>
            </w:r>
          </w:p>
        </w:tc>
        <w:tc>
          <w:tcPr>
            <w:tcW w:w="3071" w:type="dxa"/>
          </w:tcPr>
          <w:p w:rsidR="00E03D5B" w:rsidRPr="000A3AE5" w:rsidRDefault="00E03D5B" w:rsidP="00703B66">
            <w:pPr>
              <w:pStyle w:val="NoSpacing"/>
              <w:rPr>
                <w:rFonts w:ascii="Arial" w:hAnsi="Arial" w:cs="Arial"/>
                <w:noProof/>
                <w:lang w:eastAsia="nl-NL"/>
              </w:rPr>
            </w:pPr>
            <w:r w:rsidRPr="000A3AE5">
              <w:rPr>
                <w:rFonts w:ascii="Arial" w:hAnsi="Arial" w:cs="Arial"/>
                <w:noProof/>
                <w:lang w:eastAsia="nl-NL"/>
              </w:rPr>
              <w:t>Aantal pati</w:t>
            </w:r>
            <w:r w:rsidR="000C4388" w:rsidRPr="000A3AE5">
              <w:rPr>
                <w:rFonts w:ascii="Arial" w:hAnsi="Arial" w:cs="Arial"/>
                <w:noProof/>
                <w:lang w:eastAsia="nl-NL"/>
              </w:rPr>
              <w:t>ë</w:t>
            </w:r>
            <w:r w:rsidRPr="000A3AE5">
              <w:rPr>
                <w:rFonts w:ascii="Arial" w:hAnsi="Arial" w:cs="Arial"/>
                <w:noProof/>
                <w:lang w:eastAsia="nl-NL"/>
              </w:rPr>
              <w:t>nten (percentage) in groep I</w:t>
            </w:r>
          </w:p>
        </w:tc>
        <w:tc>
          <w:tcPr>
            <w:tcW w:w="3071" w:type="dxa"/>
          </w:tcPr>
          <w:p w:rsidR="00E03D5B" w:rsidRPr="000A3AE5" w:rsidRDefault="00E03D5B" w:rsidP="00703B66">
            <w:pPr>
              <w:pStyle w:val="NoSpacing"/>
              <w:rPr>
                <w:rFonts w:ascii="Arial" w:hAnsi="Arial" w:cs="Arial"/>
                <w:noProof/>
                <w:lang w:eastAsia="nl-NL"/>
              </w:rPr>
            </w:pPr>
            <w:r w:rsidRPr="000A3AE5">
              <w:rPr>
                <w:rFonts w:ascii="Arial" w:hAnsi="Arial" w:cs="Arial"/>
                <w:noProof/>
                <w:lang w:eastAsia="nl-NL"/>
              </w:rPr>
              <w:t>Aantal pati</w:t>
            </w:r>
            <w:r w:rsidR="000C4388" w:rsidRPr="000A3AE5">
              <w:rPr>
                <w:rFonts w:ascii="Arial" w:hAnsi="Arial" w:cs="Arial"/>
                <w:noProof/>
                <w:lang w:eastAsia="nl-NL"/>
              </w:rPr>
              <w:t>ë</w:t>
            </w:r>
            <w:r w:rsidRPr="000A3AE5">
              <w:rPr>
                <w:rFonts w:ascii="Arial" w:hAnsi="Arial" w:cs="Arial"/>
                <w:noProof/>
                <w:lang w:eastAsia="nl-NL"/>
              </w:rPr>
              <w:t>nten (percentage) in groep II</w:t>
            </w:r>
          </w:p>
        </w:tc>
      </w:tr>
      <w:tr w:rsidR="00E03D5B" w:rsidRPr="000A3AE5" w:rsidTr="00A35F51">
        <w:tc>
          <w:tcPr>
            <w:tcW w:w="3070" w:type="dxa"/>
          </w:tcPr>
          <w:p w:rsidR="00E03D5B" w:rsidRPr="000A3AE5" w:rsidRDefault="00DF2A78" w:rsidP="00703B66">
            <w:pPr>
              <w:pStyle w:val="NoSpacing"/>
              <w:rPr>
                <w:rFonts w:ascii="Arial" w:hAnsi="Arial" w:cs="Arial"/>
              </w:rPr>
            </w:pPr>
            <w:r w:rsidRPr="000A3AE5">
              <w:rPr>
                <w:rFonts w:ascii="Arial" w:hAnsi="Arial" w:cs="Arial"/>
              </w:rPr>
              <w:t>1 week</w:t>
            </w:r>
          </w:p>
          <w:p w:rsidR="00E03D5B" w:rsidRPr="000A3AE5" w:rsidRDefault="00E03D5B" w:rsidP="00703B66">
            <w:pPr>
              <w:pStyle w:val="NoSpacing"/>
              <w:rPr>
                <w:rFonts w:ascii="Arial" w:hAnsi="Arial" w:cs="Arial"/>
              </w:rPr>
            </w:pPr>
            <w:r w:rsidRPr="000A3AE5">
              <w:rPr>
                <w:rFonts w:ascii="Arial" w:hAnsi="Arial" w:cs="Arial"/>
              </w:rPr>
              <w:t>2 weken</w:t>
            </w:r>
          </w:p>
          <w:p w:rsidR="00E03D5B" w:rsidRPr="000A3AE5" w:rsidRDefault="00E03D5B" w:rsidP="00703B66">
            <w:pPr>
              <w:pStyle w:val="NoSpacing"/>
              <w:rPr>
                <w:rFonts w:ascii="Arial" w:hAnsi="Arial" w:cs="Arial"/>
              </w:rPr>
            </w:pPr>
            <w:r w:rsidRPr="000A3AE5">
              <w:rPr>
                <w:rFonts w:ascii="Arial" w:hAnsi="Arial" w:cs="Arial"/>
              </w:rPr>
              <w:t>3 weken</w:t>
            </w:r>
          </w:p>
          <w:p w:rsidR="00E03D5B" w:rsidRPr="000A3AE5" w:rsidRDefault="00E03D5B" w:rsidP="00703B66">
            <w:pPr>
              <w:pStyle w:val="NoSpacing"/>
              <w:rPr>
                <w:rFonts w:ascii="Arial" w:hAnsi="Arial" w:cs="Arial"/>
              </w:rPr>
            </w:pPr>
            <w:r w:rsidRPr="000A3AE5">
              <w:rPr>
                <w:rFonts w:ascii="Arial" w:hAnsi="Arial" w:cs="Arial"/>
              </w:rPr>
              <w:t>4 weken</w:t>
            </w:r>
          </w:p>
        </w:tc>
        <w:tc>
          <w:tcPr>
            <w:tcW w:w="3071" w:type="dxa"/>
          </w:tcPr>
          <w:p w:rsidR="00E03D5B" w:rsidRPr="000A3AE5" w:rsidRDefault="00E03D5B" w:rsidP="00703B66">
            <w:pPr>
              <w:pStyle w:val="NoSpacing"/>
              <w:rPr>
                <w:rFonts w:ascii="Arial" w:hAnsi="Arial" w:cs="Arial"/>
              </w:rPr>
            </w:pPr>
            <w:r w:rsidRPr="000A3AE5">
              <w:rPr>
                <w:rFonts w:ascii="Arial" w:hAnsi="Arial" w:cs="Arial"/>
              </w:rPr>
              <w:t>9 (36)</w:t>
            </w:r>
          </w:p>
          <w:p w:rsidR="00E03D5B" w:rsidRPr="000A3AE5" w:rsidRDefault="00E03D5B" w:rsidP="00703B66">
            <w:pPr>
              <w:pStyle w:val="NoSpacing"/>
              <w:rPr>
                <w:rFonts w:ascii="Arial" w:hAnsi="Arial" w:cs="Arial"/>
              </w:rPr>
            </w:pPr>
            <w:r w:rsidRPr="000A3AE5">
              <w:rPr>
                <w:rFonts w:ascii="Arial" w:hAnsi="Arial" w:cs="Arial"/>
              </w:rPr>
              <w:t>20 (80)</w:t>
            </w:r>
          </w:p>
          <w:p w:rsidR="00E03D5B" w:rsidRPr="000A3AE5" w:rsidRDefault="00E03D5B" w:rsidP="00703B66">
            <w:pPr>
              <w:pStyle w:val="NoSpacing"/>
              <w:rPr>
                <w:rFonts w:ascii="Arial" w:hAnsi="Arial" w:cs="Arial"/>
              </w:rPr>
            </w:pPr>
            <w:r w:rsidRPr="000A3AE5">
              <w:rPr>
                <w:rFonts w:ascii="Arial" w:hAnsi="Arial" w:cs="Arial"/>
              </w:rPr>
              <w:t>25 (100)</w:t>
            </w:r>
          </w:p>
          <w:p w:rsidR="00E03D5B" w:rsidRPr="000A3AE5" w:rsidRDefault="00E03D5B" w:rsidP="00703B66">
            <w:pPr>
              <w:pStyle w:val="NoSpacing"/>
              <w:rPr>
                <w:rFonts w:ascii="Arial" w:hAnsi="Arial" w:cs="Arial"/>
              </w:rPr>
            </w:pPr>
            <w:r w:rsidRPr="000A3AE5">
              <w:rPr>
                <w:rFonts w:ascii="Arial" w:hAnsi="Arial" w:cs="Arial"/>
              </w:rPr>
              <w:t>-</w:t>
            </w:r>
          </w:p>
        </w:tc>
        <w:tc>
          <w:tcPr>
            <w:tcW w:w="3071" w:type="dxa"/>
          </w:tcPr>
          <w:p w:rsidR="00E03D5B" w:rsidRPr="000A3AE5" w:rsidRDefault="00E03D5B" w:rsidP="00703B66">
            <w:pPr>
              <w:pStyle w:val="NoSpacing"/>
              <w:rPr>
                <w:rFonts w:ascii="Arial" w:hAnsi="Arial" w:cs="Arial"/>
              </w:rPr>
            </w:pPr>
            <w:r w:rsidRPr="000A3AE5">
              <w:rPr>
                <w:rFonts w:ascii="Arial" w:hAnsi="Arial" w:cs="Arial"/>
              </w:rPr>
              <w:t>4 (16)</w:t>
            </w:r>
          </w:p>
          <w:p w:rsidR="00E03D5B" w:rsidRPr="000A3AE5" w:rsidRDefault="00E03D5B" w:rsidP="00703B66">
            <w:pPr>
              <w:pStyle w:val="NoSpacing"/>
              <w:rPr>
                <w:rFonts w:ascii="Arial" w:hAnsi="Arial" w:cs="Arial"/>
              </w:rPr>
            </w:pPr>
            <w:r w:rsidRPr="000A3AE5">
              <w:rPr>
                <w:rFonts w:ascii="Arial" w:hAnsi="Arial" w:cs="Arial"/>
              </w:rPr>
              <w:t>11 (44)</w:t>
            </w:r>
          </w:p>
          <w:p w:rsidR="00E03D5B" w:rsidRPr="000A3AE5" w:rsidRDefault="00E03D5B" w:rsidP="00703B66">
            <w:pPr>
              <w:pStyle w:val="NoSpacing"/>
              <w:rPr>
                <w:rFonts w:ascii="Arial" w:hAnsi="Arial" w:cs="Arial"/>
              </w:rPr>
            </w:pPr>
            <w:r w:rsidRPr="000A3AE5">
              <w:rPr>
                <w:rFonts w:ascii="Arial" w:hAnsi="Arial" w:cs="Arial"/>
              </w:rPr>
              <w:t>18 (72)</w:t>
            </w:r>
          </w:p>
          <w:p w:rsidR="00E03D5B" w:rsidRPr="000A3AE5" w:rsidRDefault="00E03D5B" w:rsidP="00703B66">
            <w:pPr>
              <w:pStyle w:val="NoSpacing"/>
              <w:rPr>
                <w:rFonts w:ascii="Arial" w:hAnsi="Arial" w:cs="Arial"/>
              </w:rPr>
            </w:pPr>
            <w:r w:rsidRPr="000A3AE5">
              <w:rPr>
                <w:rFonts w:ascii="Arial" w:hAnsi="Arial" w:cs="Arial"/>
              </w:rPr>
              <w:t>25 (100)</w:t>
            </w:r>
          </w:p>
          <w:p w:rsidR="00E03D5B" w:rsidRPr="000A3AE5" w:rsidRDefault="00E03D5B" w:rsidP="00703B66">
            <w:pPr>
              <w:pStyle w:val="NoSpacing"/>
              <w:rPr>
                <w:rFonts w:ascii="Arial" w:hAnsi="Arial" w:cs="Arial"/>
              </w:rPr>
            </w:pPr>
          </w:p>
        </w:tc>
      </w:tr>
      <w:tr w:rsidR="00E03D5B" w:rsidRPr="000A3AE5" w:rsidTr="00A35F51">
        <w:tc>
          <w:tcPr>
            <w:tcW w:w="9212" w:type="dxa"/>
            <w:gridSpan w:val="3"/>
          </w:tcPr>
          <w:p w:rsidR="00E03D5B" w:rsidRPr="000A3AE5" w:rsidRDefault="00E03D5B" w:rsidP="00703B66">
            <w:pPr>
              <w:pStyle w:val="NoSpacing"/>
              <w:rPr>
                <w:rFonts w:ascii="Arial" w:hAnsi="Arial" w:cs="Arial"/>
                <w:b/>
                <w:noProof/>
                <w:lang w:eastAsia="nl-NL"/>
              </w:rPr>
            </w:pPr>
            <w:r w:rsidRPr="000A3AE5">
              <w:rPr>
                <w:rFonts w:ascii="Arial" w:hAnsi="Arial" w:cs="Arial"/>
                <w:b/>
                <w:noProof/>
                <w:lang w:eastAsia="nl-NL"/>
              </w:rPr>
              <w:t>Vergelijking van de doeltreffenheid van de dagelijkse dressing met honing (groep I) en  met 1% zilver sulfadiazine (goep II)</w:t>
            </w:r>
          </w:p>
        </w:tc>
      </w:tr>
      <w:tr w:rsidR="00E03D5B" w:rsidRPr="000A3AE5" w:rsidTr="00A35F51">
        <w:tc>
          <w:tcPr>
            <w:tcW w:w="3070" w:type="dxa"/>
          </w:tcPr>
          <w:p w:rsidR="00E03D5B" w:rsidRPr="000A3AE5" w:rsidRDefault="00E03D5B" w:rsidP="00703B66">
            <w:pPr>
              <w:pStyle w:val="NoSpacing"/>
              <w:rPr>
                <w:rFonts w:ascii="Arial" w:hAnsi="Arial" w:cs="Arial"/>
                <w:noProof/>
                <w:lang w:eastAsia="nl-NL"/>
              </w:rPr>
            </w:pPr>
            <w:r w:rsidRPr="000A3AE5">
              <w:rPr>
                <w:rFonts w:ascii="Arial" w:hAnsi="Arial" w:cs="Arial"/>
                <w:noProof/>
                <w:lang w:eastAsia="nl-NL"/>
              </w:rPr>
              <w:t>Criteria voor de genezing</w:t>
            </w:r>
          </w:p>
        </w:tc>
        <w:tc>
          <w:tcPr>
            <w:tcW w:w="3071" w:type="dxa"/>
          </w:tcPr>
          <w:p w:rsidR="00E03D5B" w:rsidRPr="000A3AE5" w:rsidRDefault="00E03D5B" w:rsidP="00703B66">
            <w:pPr>
              <w:pStyle w:val="NoSpacing"/>
              <w:rPr>
                <w:rFonts w:ascii="Arial" w:hAnsi="Arial" w:cs="Arial"/>
                <w:noProof/>
                <w:lang w:eastAsia="nl-NL"/>
              </w:rPr>
            </w:pPr>
            <w:r w:rsidRPr="000A3AE5">
              <w:rPr>
                <w:rFonts w:ascii="Arial" w:hAnsi="Arial" w:cs="Arial"/>
                <w:noProof/>
                <w:lang w:eastAsia="nl-NL"/>
              </w:rPr>
              <w:t>Benodigde tijd van de pati</w:t>
            </w:r>
            <w:r w:rsidR="000C4388" w:rsidRPr="000A3AE5">
              <w:rPr>
                <w:rFonts w:ascii="Arial" w:hAnsi="Arial" w:cs="Arial"/>
                <w:noProof/>
                <w:lang w:eastAsia="nl-NL"/>
              </w:rPr>
              <w:t>ë</w:t>
            </w:r>
            <w:r w:rsidRPr="000A3AE5">
              <w:rPr>
                <w:rFonts w:ascii="Arial" w:hAnsi="Arial" w:cs="Arial"/>
                <w:noProof/>
                <w:lang w:eastAsia="nl-NL"/>
              </w:rPr>
              <w:t>nten in groep I om tot 100% genezing te komen</w:t>
            </w:r>
          </w:p>
        </w:tc>
        <w:tc>
          <w:tcPr>
            <w:tcW w:w="3071" w:type="dxa"/>
          </w:tcPr>
          <w:p w:rsidR="00E03D5B" w:rsidRPr="000A3AE5" w:rsidRDefault="00E03D5B" w:rsidP="00703B66">
            <w:pPr>
              <w:pStyle w:val="NoSpacing"/>
              <w:rPr>
                <w:rFonts w:ascii="Arial" w:hAnsi="Arial" w:cs="Arial"/>
                <w:noProof/>
                <w:lang w:eastAsia="nl-NL"/>
              </w:rPr>
            </w:pPr>
            <w:r w:rsidRPr="000A3AE5">
              <w:rPr>
                <w:rFonts w:ascii="Arial" w:hAnsi="Arial" w:cs="Arial"/>
                <w:noProof/>
                <w:lang w:eastAsia="nl-NL"/>
              </w:rPr>
              <w:t>Benodigde tijd van de pati</w:t>
            </w:r>
            <w:r w:rsidR="000C4388" w:rsidRPr="000A3AE5">
              <w:rPr>
                <w:rFonts w:ascii="Arial" w:hAnsi="Arial" w:cs="Arial"/>
                <w:noProof/>
                <w:lang w:eastAsia="nl-NL"/>
              </w:rPr>
              <w:t>ë</w:t>
            </w:r>
            <w:r w:rsidRPr="000A3AE5">
              <w:rPr>
                <w:rFonts w:ascii="Arial" w:hAnsi="Arial" w:cs="Arial"/>
                <w:noProof/>
                <w:lang w:eastAsia="nl-NL"/>
              </w:rPr>
              <w:t>nten in groep II om tot 100% genezing te komen</w:t>
            </w:r>
          </w:p>
        </w:tc>
      </w:tr>
      <w:tr w:rsidR="00E03D5B" w:rsidRPr="000A3AE5" w:rsidTr="00A35F51">
        <w:tc>
          <w:tcPr>
            <w:tcW w:w="3070" w:type="dxa"/>
          </w:tcPr>
          <w:p w:rsidR="00E03D5B" w:rsidRPr="000A3AE5" w:rsidRDefault="00E03D5B" w:rsidP="00703B66">
            <w:pPr>
              <w:pStyle w:val="NoSpacing"/>
              <w:rPr>
                <w:rFonts w:ascii="Arial" w:hAnsi="Arial" w:cs="Arial"/>
                <w:noProof/>
                <w:lang w:eastAsia="nl-NL"/>
              </w:rPr>
            </w:pPr>
            <w:r w:rsidRPr="000A3AE5">
              <w:rPr>
                <w:rFonts w:ascii="Arial" w:hAnsi="Arial" w:cs="Arial"/>
                <w:noProof/>
                <w:lang w:eastAsia="nl-NL"/>
              </w:rPr>
              <w:t>Wondgenezing</w:t>
            </w:r>
          </w:p>
        </w:tc>
        <w:tc>
          <w:tcPr>
            <w:tcW w:w="3071" w:type="dxa"/>
          </w:tcPr>
          <w:p w:rsidR="00E03D5B" w:rsidRPr="000A3AE5" w:rsidRDefault="00E03D5B" w:rsidP="00703B66">
            <w:pPr>
              <w:pStyle w:val="NoSpacing"/>
              <w:rPr>
                <w:rFonts w:ascii="Arial" w:hAnsi="Arial" w:cs="Arial"/>
              </w:rPr>
            </w:pPr>
            <w:r w:rsidRPr="000A3AE5">
              <w:rPr>
                <w:rFonts w:ascii="Arial" w:hAnsi="Arial" w:cs="Arial"/>
              </w:rPr>
              <w:t>4 weken</w:t>
            </w:r>
          </w:p>
        </w:tc>
        <w:tc>
          <w:tcPr>
            <w:tcW w:w="3071" w:type="dxa"/>
          </w:tcPr>
          <w:p w:rsidR="00E03D5B" w:rsidRPr="000A3AE5" w:rsidRDefault="00E03D5B" w:rsidP="00703B66">
            <w:pPr>
              <w:pStyle w:val="NoSpacing"/>
              <w:rPr>
                <w:rFonts w:ascii="Arial" w:hAnsi="Arial" w:cs="Arial"/>
              </w:rPr>
            </w:pPr>
            <w:r w:rsidRPr="000A3AE5">
              <w:rPr>
                <w:rFonts w:ascii="Arial" w:hAnsi="Arial" w:cs="Arial"/>
              </w:rPr>
              <w:t>6 weken</w:t>
            </w:r>
          </w:p>
        </w:tc>
      </w:tr>
      <w:tr w:rsidR="00E03D5B" w:rsidRPr="000A3AE5" w:rsidTr="00A35F51">
        <w:tc>
          <w:tcPr>
            <w:tcW w:w="3070" w:type="dxa"/>
          </w:tcPr>
          <w:p w:rsidR="00E03D5B" w:rsidRPr="000A3AE5" w:rsidRDefault="00E03D5B" w:rsidP="00703B66">
            <w:pPr>
              <w:pStyle w:val="NoSpacing"/>
              <w:rPr>
                <w:rFonts w:ascii="Arial" w:hAnsi="Arial" w:cs="Arial"/>
                <w:noProof/>
                <w:lang w:eastAsia="nl-NL"/>
              </w:rPr>
            </w:pPr>
            <w:r w:rsidRPr="000A3AE5">
              <w:rPr>
                <w:rFonts w:ascii="Arial" w:hAnsi="Arial" w:cs="Arial"/>
                <w:noProof/>
                <w:lang w:eastAsia="nl-NL"/>
              </w:rPr>
              <w:t>Pijn verloop</w:t>
            </w:r>
          </w:p>
        </w:tc>
        <w:tc>
          <w:tcPr>
            <w:tcW w:w="3071" w:type="dxa"/>
          </w:tcPr>
          <w:p w:rsidR="00E03D5B" w:rsidRPr="000A3AE5" w:rsidRDefault="00E03D5B" w:rsidP="00703B66">
            <w:pPr>
              <w:pStyle w:val="NoSpacing"/>
              <w:rPr>
                <w:rFonts w:ascii="Arial" w:hAnsi="Arial" w:cs="Arial"/>
              </w:rPr>
            </w:pPr>
            <w:r w:rsidRPr="000A3AE5">
              <w:rPr>
                <w:rFonts w:ascii="Arial" w:hAnsi="Arial" w:cs="Arial"/>
              </w:rPr>
              <w:t>3 weken</w:t>
            </w:r>
          </w:p>
        </w:tc>
        <w:tc>
          <w:tcPr>
            <w:tcW w:w="3071" w:type="dxa"/>
          </w:tcPr>
          <w:p w:rsidR="00E03D5B" w:rsidRPr="000A3AE5" w:rsidRDefault="00E03D5B" w:rsidP="00703B66">
            <w:pPr>
              <w:pStyle w:val="NoSpacing"/>
              <w:rPr>
                <w:rFonts w:ascii="Arial" w:hAnsi="Arial" w:cs="Arial"/>
              </w:rPr>
            </w:pPr>
            <w:r w:rsidRPr="000A3AE5">
              <w:rPr>
                <w:rFonts w:ascii="Arial" w:hAnsi="Arial" w:cs="Arial"/>
              </w:rPr>
              <w:t>4 weken</w:t>
            </w:r>
          </w:p>
        </w:tc>
      </w:tr>
      <w:tr w:rsidR="00E03D5B" w:rsidRPr="000A3AE5" w:rsidTr="00A35F51">
        <w:tc>
          <w:tcPr>
            <w:tcW w:w="3070" w:type="dxa"/>
          </w:tcPr>
          <w:p w:rsidR="00E03D5B" w:rsidRPr="000A3AE5" w:rsidRDefault="00E03D5B" w:rsidP="00703B66">
            <w:pPr>
              <w:pStyle w:val="NoSpacing"/>
              <w:rPr>
                <w:rFonts w:ascii="Arial" w:hAnsi="Arial" w:cs="Arial"/>
                <w:noProof/>
                <w:lang w:eastAsia="nl-NL"/>
              </w:rPr>
            </w:pPr>
            <w:r w:rsidRPr="000A3AE5">
              <w:rPr>
                <w:rFonts w:ascii="Arial" w:hAnsi="Arial" w:cs="Arial"/>
                <w:noProof/>
                <w:lang w:eastAsia="nl-NL"/>
              </w:rPr>
              <w:t>Negatieve bacteriecultuur van de wond</w:t>
            </w:r>
          </w:p>
          <w:p w:rsidR="00E03D5B" w:rsidRPr="000A3AE5" w:rsidRDefault="00E03D5B" w:rsidP="00703B66">
            <w:pPr>
              <w:pStyle w:val="NoSpacing"/>
              <w:rPr>
                <w:rFonts w:ascii="Arial" w:hAnsi="Arial" w:cs="Arial"/>
                <w:noProof/>
                <w:lang w:eastAsia="nl-NL"/>
              </w:rPr>
            </w:pPr>
          </w:p>
        </w:tc>
        <w:tc>
          <w:tcPr>
            <w:tcW w:w="3071" w:type="dxa"/>
          </w:tcPr>
          <w:p w:rsidR="00E03D5B" w:rsidRPr="000A3AE5" w:rsidRDefault="00E03D5B" w:rsidP="00703B66">
            <w:pPr>
              <w:pStyle w:val="NoSpacing"/>
              <w:rPr>
                <w:rFonts w:ascii="Arial" w:hAnsi="Arial" w:cs="Arial"/>
              </w:rPr>
            </w:pPr>
            <w:r w:rsidRPr="000A3AE5">
              <w:rPr>
                <w:rFonts w:ascii="Arial" w:hAnsi="Arial" w:cs="Arial"/>
              </w:rPr>
              <w:t>3 weken</w:t>
            </w:r>
          </w:p>
        </w:tc>
        <w:tc>
          <w:tcPr>
            <w:tcW w:w="3071" w:type="dxa"/>
          </w:tcPr>
          <w:p w:rsidR="00E03D5B" w:rsidRPr="000A3AE5" w:rsidRDefault="00E03D5B" w:rsidP="00703B66">
            <w:pPr>
              <w:pStyle w:val="NoSpacing"/>
              <w:rPr>
                <w:rFonts w:ascii="Arial" w:hAnsi="Arial" w:cs="Arial"/>
              </w:rPr>
            </w:pPr>
            <w:r w:rsidRPr="000A3AE5">
              <w:rPr>
                <w:rFonts w:ascii="Arial" w:hAnsi="Arial" w:cs="Arial"/>
              </w:rPr>
              <w:t>5 weken</w:t>
            </w:r>
          </w:p>
        </w:tc>
      </w:tr>
    </w:tbl>
    <w:p w:rsidR="003E7A60" w:rsidRPr="000A3AE5" w:rsidRDefault="003E7A60" w:rsidP="00703B66">
      <w:pPr>
        <w:pStyle w:val="NoSpacing"/>
        <w:rPr>
          <w:rFonts w:ascii="Arial" w:hAnsi="Arial" w:cs="Arial"/>
        </w:rPr>
      </w:pPr>
    </w:p>
    <w:p w:rsidR="00AC5F2E" w:rsidRDefault="00AC5F2E" w:rsidP="00703B66">
      <w:pPr>
        <w:pStyle w:val="NoSpacing"/>
        <w:rPr>
          <w:rFonts w:ascii="Arial" w:hAnsi="Arial" w:cs="Arial"/>
          <w:b/>
        </w:rPr>
      </w:pPr>
    </w:p>
    <w:p w:rsidR="00036799" w:rsidRPr="000A3AE5" w:rsidRDefault="0062126B" w:rsidP="00703B66">
      <w:pPr>
        <w:pStyle w:val="NoSpacing"/>
        <w:rPr>
          <w:rFonts w:ascii="Arial" w:hAnsi="Arial" w:cs="Arial"/>
        </w:rPr>
      </w:pPr>
      <w:r w:rsidRPr="000A3AE5">
        <w:rPr>
          <w:rFonts w:ascii="Arial" w:hAnsi="Arial" w:cs="Arial"/>
          <w:b/>
        </w:rPr>
        <w:t xml:space="preserve">2.5.  </w:t>
      </w:r>
      <w:r w:rsidR="000C0A20" w:rsidRPr="000A3AE5">
        <w:rPr>
          <w:rFonts w:ascii="Arial" w:hAnsi="Arial" w:cs="Arial"/>
          <w:b/>
        </w:rPr>
        <w:t>W</w:t>
      </w:r>
      <w:r w:rsidR="00CD2708" w:rsidRPr="000A3AE5">
        <w:rPr>
          <w:rFonts w:ascii="Arial" w:hAnsi="Arial" w:cs="Arial"/>
          <w:b/>
        </w:rPr>
        <w:t>at zijn de nadelen</w:t>
      </w:r>
      <w:r w:rsidR="000C0A20" w:rsidRPr="000A3AE5">
        <w:rPr>
          <w:rFonts w:ascii="Arial" w:hAnsi="Arial" w:cs="Arial"/>
          <w:b/>
        </w:rPr>
        <w:t xml:space="preserve"> van </w:t>
      </w:r>
      <w:r w:rsidR="00A04451" w:rsidRPr="000A3AE5">
        <w:rPr>
          <w:rFonts w:ascii="Arial" w:hAnsi="Arial" w:cs="Arial"/>
          <w:b/>
        </w:rPr>
        <w:t>honing</w:t>
      </w:r>
      <w:r w:rsidR="000C0A20" w:rsidRPr="000A3AE5">
        <w:rPr>
          <w:rFonts w:ascii="Arial" w:hAnsi="Arial" w:cs="Arial"/>
          <w:b/>
        </w:rPr>
        <w:t>?</w:t>
      </w:r>
    </w:p>
    <w:p w:rsidR="00036799" w:rsidRPr="000A3AE5" w:rsidRDefault="00E03D5B" w:rsidP="00703B66">
      <w:pPr>
        <w:pStyle w:val="NoSpacing"/>
        <w:rPr>
          <w:rFonts w:ascii="Arial" w:hAnsi="Arial" w:cs="Arial"/>
        </w:rPr>
      </w:pPr>
      <w:r w:rsidRPr="000A3AE5">
        <w:rPr>
          <w:rFonts w:ascii="Arial" w:hAnsi="Arial" w:cs="Arial"/>
        </w:rPr>
        <w:t xml:space="preserve">De nadelen van honing zijn in een aantal onderzoeken vermeld </w:t>
      </w:r>
      <w:r w:rsidR="00B50E26" w:rsidRPr="0018308E">
        <w:rPr>
          <w:rFonts w:ascii="Arial" w:hAnsi="Arial" w:cs="Arial"/>
          <w:color w:val="808080" w:themeColor="background1" w:themeShade="80"/>
        </w:rPr>
        <w:t>(Ingle, 1996; Jull, 2008; Molan, 2001; Simon, 2007, Subrahmanyam, 2007)</w:t>
      </w:r>
      <w:r w:rsidR="00B50E26" w:rsidRPr="000A3AE5">
        <w:rPr>
          <w:rFonts w:ascii="Arial" w:hAnsi="Arial" w:cs="Arial"/>
        </w:rPr>
        <w:t xml:space="preserve">.  </w:t>
      </w:r>
      <w:r w:rsidRPr="000A3AE5">
        <w:rPr>
          <w:rFonts w:ascii="Arial" w:hAnsi="Arial" w:cs="Arial"/>
        </w:rPr>
        <w:t>De</w:t>
      </w:r>
      <w:r w:rsidR="00C65355" w:rsidRPr="000A3AE5">
        <w:rPr>
          <w:rFonts w:ascii="Arial" w:hAnsi="Arial" w:cs="Arial"/>
        </w:rPr>
        <w:t xml:space="preserve"> gevonden</w:t>
      </w:r>
      <w:r w:rsidRPr="000A3AE5">
        <w:rPr>
          <w:rFonts w:ascii="Arial" w:hAnsi="Arial" w:cs="Arial"/>
        </w:rPr>
        <w:t xml:space="preserve"> resultaten zijn per nadeel</w:t>
      </w:r>
      <w:r w:rsidR="00E65A2C" w:rsidRPr="000A3AE5">
        <w:rPr>
          <w:rFonts w:ascii="Arial" w:hAnsi="Arial" w:cs="Arial"/>
        </w:rPr>
        <w:t xml:space="preserve"> onder aparte </w:t>
      </w:r>
      <w:r w:rsidR="00C65355" w:rsidRPr="000A3AE5">
        <w:rPr>
          <w:rFonts w:ascii="Arial" w:hAnsi="Arial" w:cs="Arial"/>
        </w:rPr>
        <w:t>kopjes weergegeven.</w:t>
      </w:r>
    </w:p>
    <w:p w:rsidR="00E03D5B" w:rsidRPr="000A3AE5" w:rsidRDefault="00E03D5B" w:rsidP="00703B66">
      <w:pPr>
        <w:pStyle w:val="NoSpacing"/>
        <w:rPr>
          <w:rFonts w:ascii="Arial" w:hAnsi="Arial" w:cs="Arial"/>
        </w:rPr>
      </w:pPr>
    </w:p>
    <w:p w:rsidR="00D67D9A" w:rsidRPr="000A3AE5" w:rsidRDefault="00D67D9A" w:rsidP="00703B66">
      <w:pPr>
        <w:pStyle w:val="NoSpacing"/>
        <w:rPr>
          <w:rFonts w:ascii="Arial" w:hAnsi="Arial" w:cs="Arial"/>
          <w:u w:val="single"/>
        </w:rPr>
      </w:pPr>
      <w:r w:rsidRPr="000A3AE5">
        <w:rPr>
          <w:rFonts w:ascii="Arial" w:hAnsi="Arial" w:cs="Arial"/>
          <w:u w:val="single"/>
        </w:rPr>
        <w:t>Pijn</w:t>
      </w:r>
    </w:p>
    <w:p w:rsidR="00D67D9A" w:rsidRPr="000A3AE5" w:rsidRDefault="00D67D9A" w:rsidP="00703B66">
      <w:pPr>
        <w:pStyle w:val="NoSpacing"/>
        <w:rPr>
          <w:rFonts w:ascii="Arial" w:hAnsi="Arial" w:cs="Arial"/>
        </w:rPr>
      </w:pPr>
      <w:r w:rsidRPr="000A3AE5">
        <w:rPr>
          <w:rFonts w:ascii="Arial" w:hAnsi="Arial" w:cs="Arial"/>
        </w:rPr>
        <w:t>Bij onderzoeken die op patiënten zijn uitgevoerd is pijn de meest aangegeven klacht. Deze pijn ontstond vaak tijdens of vlak na het toepassen van honing op de wond. Vaak was de pijn van korte duur. In sommige gevallen moest de behandeling met honing gestopt worden, omdat de pijn blijvend was</w:t>
      </w:r>
      <w:r w:rsidR="00C40E98" w:rsidRPr="000A3AE5">
        <w:rPr>
          <w:rFonts w:ascii="Arial" w:hAnsi="Arial" w:cs="Arial"/>
        </w:rPr>
        <w:t xml:space="preserve"> </w:t>
      </w:r>
      <w:r w:rsidRPr="0018308E">
        <w:rPr>
          <w:rFonts w:ascii="Arial" w:hAnsi="Arial" w:cs="Arial"/>
          <w:color w:val="808080" w:themeColor="background1" w:themeShade="80"/>
        </w:rPr>
        <w:t>(Ingle</w:t>
      </w:r>
      <w:r w:rsidR="00787309" w:rsidRPr="0018308E">
        <w:rPr>
          <w:rFonts w:ascii="Arial" w:hAnsi="Arial" w:cs="Arial"/>
          <w:color w:val="808080" w:themeColor="background1" w:themeShade="80"/>
        </w:rPr>
        <w:t xml:space="preserve">, 1996; Jull, </w:t>
      </w:r>
      <w:r w:rsidRPr="0018308E">
        <w:rPr>
          <w:rFonts w:ascii="Arial" w:hAnsi="Arial" w:cs="Arial"/>
          <w:color w:val="808080" w:themeColor="background1" w:themeShade="80"/>
        </w:rPr>
        <w:t>2008</w:t>
      </w:r>
      <w:r w:rsidR="00787309" w:rsidRPr="0018308E">
        <w:rPr>
          <w:rFonts w:ascii="Arial" w:hAnsi="Arial" w:cs="Arial"/>
          <w:color w:val="808080" w:themeColor="background1" w:themeShade="80"/>
        </w:rPr>
        <w:t>; Simon, 2007</w:t>
      </w:r>
      <w:r w:rsidRPr="0018308E">
        <w:rPr>
          <w:rFonts w:ascii="Arial" w:hAnsi="Arial" w:cs="Arial"/>
          <w:color w:val="808080" w:themeColor="background1" w:themeShade="80"/>
        </w:rPr>
        <w:t>)</w:t>
      </w:r>
      <w:r w:rsidRPr="000A3AE5">
        <w:rPr>
          <w:rFonts w:ascii="Arial" w:hAnsi="Arial" w:cs="Arial"/>
        </w:rPr>
        <w:t xml:space="preserve">.  De percentages waarin de pijn voorkomt is per onderzoek verschillend. </w:t>
      </w:r>
      <w:r w:rsidR="00E65A2C" w:rsidRPr="000A3AE5">
        <w:rPr>
          <w:rFonts w:ascii="Arial" w:hAnsi="Arial" w:cs="Arial"/>
        </w:rPr>
        <w:t xml:space="preserve">Tijdens een </w:t>
      </w:r>
      <w:r w:rsidRPr="000A3AE5">
        <w:rPr>
          <w:rFonts w:ascii="Arial" w:hAnsi="Arial" w:cs="Arial"/>
        </w:rPr>
        <w:t xml:space="preserve">onderzoek van Jull </w:t>
      </w:r>
      <w:r w:rsidRPr="0018308E">
        <w:rPr>
          <w:rFonts w:ascii="Arial" w:hAnsi="Arial" w:cs="Arial"/>
          <w:color w:val="808080" w:themeColor="background1" w:themeShade="80"/>
        </w:rPr>
        <w:t>(2008)</w:t>
      </w:r>
      <w:r w:rsidRPr="000A3AE5">
        <w:rPr>
          <w:rFonts w:ascii="Arial" w:hAnsi="Arial" w:cs="Arial"/>
        </w:rPr>
        <w:t xml:space="preserve"> had 35% van de patiënten last van pijnklachten. Terwijl in </w:t>
      </w:r>
      <w:r w:rsidR="00E65A2C" w:rsidRPr="000A3AE5">
        <w:rPr>
          <w:rFonts w:ascii="Arial" w:hAnsi="Arial" w:cs="Arial"/>
        </w:rPr>
        <w:t xml:space="preserve">een </w:t>
      </w:r>
      <w:r w:rsidRPr="000A3AE5">
        <w:rPr>
          <w:rFonts w:ascii="Arial" w:hAnsi="Arial" w:cs="Arial"/>
        </w:rPr>
        <w:t xml:space="preserve">onderzoek van Simon </w:t>
      </w:r>
      <w:r w:rsidRPr="0018308E">
        <w:rPr>
          <w:rFonts w:ascii="Arial" w:hAnsi="Arial" w:cs="Arial"/>
          <w:color w:val="808080" w:themeColor="background1" w:themeShade="80"/>
        </w:rPr>
        <w:t>(2007)</w:t>
      </w:r>
      <w:r w:rsidR="00E65A2C" w:rsidRPr="000A3AE5">
        <w:rPr>
          <w:rFonts w:ascii="Arial" w:hAnsi="Arial" w:cs="Arial"/>
        </w:rPr>
        <w:t xml:space="preserve"> </w:t>
      </w:r>
      <w:r w:rsidRPr="000A3AE5">
        <w:rPr>
          <w:rFonts w:ascii="Arial" w:hAnsi="Arial" w:cs="Arial"/>
        </w:rPr>
        <w:t xml:space="preserve">5% van de patiënten last van pijn had. In een minder recent, maar grootschalig onderzoek van Ingle </w:t>
      </w:r>
      <w:r w:rsidRPr="0018308E">
        <w:rPr>
          <w:rFonts w:ascii="Arial" w:hAnsi="Arial" w:cs="Arial"/>
          <w:color w:val="808080" w:themeColor="background1" w:themeShade="80"/>
        </w:rPr>
        <w:t>(1996)</w:t>
      </w:r>
      <w:r w:rsidRPr="000A3AE5">
        <w:rPr>
          <w:rFonts w:ascii="Arial" w:hAnsi="Arial" w:cs="Arial"/>
        </w:rPr>
        <w:t xml:space="preserve"> had 10% van de patiënten last van pijn.</w:t>
      </w:r>
    </w:p>
    <w:p w:rsidR="00036799" w:rsidRPr="000A3AE5" w:rsidRDefault="00036799" w:rsidP="00703B66">
      <w:pPr>
        <w:pStyle w:val="NoSpacing"/>
        <w:rPr>
          <w:rFonts w:ascii="Arial" w:hAnsi="Arial" w:cs="Arial"/>
        </w:rPr>
      </w:pPr>
    </w:p>
    <w:p w:rsidR="00D67D9A" w:rsidRPr="000A3AE5" w:rsidRDefault="00D67D9A" w:rsidP="00703B66">
      <w:pPr>
        <w:pStyle w:val="NoSpacing"/>
        <w:rPr>
          <w:rFonts w:ascii="Arial" w:hAnsi="Arial" w:cs="Arial"/>
          <w:u w:val="single"/>
        </w:rPr>
      </w:pPr>
      <w:r w:rsidRPr="000A3AE5">
        <w:rPr>
          <w:rFonts w:ascii="Arial" w:hAnsi="Arial" w:cs="Arial"/>
          <w:u w:val="single"/>
        </w:rPr>
        <w:t>Jeuk</w:t>
      </w:r>
    </w:p>
    <w:p w:rsidR="00D67D9A" w:rsidRPr="000A3AE5" w:rsidRDefault="00E65A2C" w:rsidP="00703B66">
      <w:pPr>
        <w:pStyle w:val="NoSpacing"/>
        <w:rPr>
          <w:rFonts w:ascii="Arial" w:hAnsi="Arial" w:cs="Arial"/>
        </w:rPr>
      </w:pPr>
      <w:r w:rsidRPr="000A3AE5">
        <w:rPr>
          <w:rFonts w:ascii="Arial" w:hAnsi="Arial" w:cs="Arial"/>
        </w:rPr>
        <w:t>In een</w:t>
      </w:r>
      <w:r w:rsidR="00D67D9A" w:rsidRPr="000A3AE5">
        <w:rPr>
          <w:rFonts w:ascii="Arial" w:hAnsi="Arial" w:cs="Arial"/>
        </w:rPr>
        <w:t xml:space="preserve"> onderzoek van Ingle </w:t>
      </w:r>
      <w:r w:rsidR="00D67D9A" w:rsidRPr="0018308E">
        <w:rPr>
          <w:rFonts w:ascii="Arial" w:hAnsi="Arial" w:cs="Arial"/>
          <w:color w:val="808080" w:themeColor="background1" w:themeShade="80"/>
        </w:rPr>
        <w:t>(1996)</w:t>
      </w:r>
      <w:r w:rsidR="00375D57" w:rsidRPr="000A3AE5">
        <w:rPr>
          <w:rFonts w:ascii="Arial" w:hAnsi="Arial" w:cs="Arial"/>
        </w:rPr>
        <w:t xml:space="preserve"> gaven</w:t>
      </w:r>
      <w:r w:rsidR="00D67D9A" w:rsidRPr="000A3AE5">
        <w:rPr>
          <w:rFonts w:ascii="Arial" w:hAnsi="Arial" w:cs="Arial"/>
        </w:rPr>
        <w:t xml:space="preserve"> 27% van de patiënten</w:t>
      </w:r>
      <w:r w:rsidR="00375D57" w:rsidRPr="000A3AE5">
        <w:rPr>
          <w:rFonts w:ascii="Arial" w:hAnsi="Arial" w:cs="Arial"/>
        </w:rPr>
        <w:t xml:space="preserve"> aan</w:t>
      </w:r>
      <w:r w:rsidR="00D67D9A" w:rsidRPr="000A3AE5">
        <w:rPr>
          <w:rFonts w:ascii="Arial" w:hAnsi="Arial" w:cs="Arial"/>
        </w:rPr>
        <w:t xml:space="preserve"> dat ze last </w:t>
      </w:r>
      <w:r w:rsidRPr="000A3AE5">
        <w:rPr>
          <w:rFonts w:ascii="Arial" w:hAnsi="Arial" w:cs="Arial"/>
        </w:rPr>
        <w:t xml:space="preserve">hadden van jeuk </w:t>
      </w:r>
      <w:r w:rsidR="00D67D9A" w:rsidRPr="000A3AE5">
        <w:rPr>
          <w:rFonts w:ascii="Arial" w:hAnsi="Arial" w:cs="Arial"/>
        </w:rPr>
        <w:t xml:space="preserve">. Deze jeuk ontstond direct of kort </w:t>
      </w:r>
      <w:r w:rsidR="00375D57" w:rsidRPr="000A3AE5">
        <w:rPr>
          <w:rFonts w:ascii="Arial" w:hAnsi="Arial" w:cs="Arial"/>
        </w:rPr>
        <w:t xml:space="preserve">na het </w:t>
      </w:r>
      <w:r w:rsidRPr="000A3AE5">
        <w:rPr>
          <w:rFonts w:ascii="Arial" w:hAnsi="Arial" w:cs="Arial"/>
        </w:rPr>
        <w:t>toepassen van</w:t>
      </w:r>
      <w:r w:rsidR="00D67D9A" w:rsidRPr="000A3AE5">
        <w:rPr>
          <w:rFonts w:ascii="Arial" w:hAnsi="Arial" w:cs="Arial"/>
        </w:rPr>
        <w:t xml:space="preserve"> </w:t>
      </w:r>
      <w:r w:rsidRPr="000A3AE5">
        <w:rPr>
          <w:rFonts w:ascii="Arial" w:hAnsi="Arial" w:cs="Arial"/>
        </w:rPr>
        <w:t xml:space="preserve">de </w:t>
      </w:r>
      <w:r w:rsidR="00D67D9A" w:rsidRPr="000A3AE5">
        <w:rPr>
          <w:rFonts w:ascii="Arial" w:hAnsi="Arial" w:cs="Arial"/>
        </w:rPr>
        <w:t xml:space="preserve">honing. </w:t>
      </w:r>
    </w:p>
    <w:p w:rsidR="00036799" w:rsidRPr="000A3AE5" w:rsidRDefault="00036799" w:rsidP="00703B66">
      <w:pPr>
        <w:pStyle w:val="NoSpacing"/>
        <w:rPr>
          <w:rFonts w:ascii="Arial" w:hAnsi="Arial" w:cs="Arial"/>
        </w:rPr>
      </w:pPr>
    </w:p>
    <w:p w:rsidR="00036799" w:rsidRPr="000A3AE5" w:rsidRDefault="00D67D9A" w:rsidP="00703B66">
      <w:pPr>
        <w:pStyle w:val="NoSpacing"/>
        <w:rPr>
          <w:rFonts w:ascii="Arial" w:hAnsi="Arial" w:cs="Arial"/>
          <w:u w:val="single"/>
        </w:rPr>
      </w:pPr>
      <w:r w:rsidRPr="000A3AE5">
        <w:rPr>
          <w:rFonts w:ascii="Arial" w:hAnsi="Arial" w:cs="Arial"/>
          <w:u w:val="single"/>
        </w:rPr>
        <w:t>Atopische reacties</w:t>
      </w:r>
    </w:p>
    <w:p w:rsidR="00D67D9A" w:rsidRDefault="00E65A2C" w:rsidP="00703B66">
      <w:pPr>
        <w:pStyle w:val="NoSpacing"/>
        <w:rPr>
          <w:rFonts w:ascii="Arial" w:hAnsi="Arial" w:cs="Arial"/>
        </w:rPr>
      </w:pPr>
      <w:r w:rsidRPr="000A3AE5">
        <w:rPr>
          <w:rFonts w:ascii="Arial" w:hAnsi="Arial" w:cs="Arial"/>
        </w:rPr>
        <w:t>Tijdens een</w:t>
      </w:r>
      <w:r w:rsidR="00D67D9A" w:rsidRPr="000A3AE5">
        <w:rPr>
          <w:rFonts w:ascii="Arial" w:hAnsi="Arial" w:cs="Arial"/>
        </w:rPr>
        <w:t xml:space="preserve"> onderzoek van Simon </w:t>
      </w:r>
      <w:r w:rsidR="00D67D9A" w:rsidRPr="0018308E">
        <w:rPr>
          <w:rFonts w:ascii="Arial" w:hAnsi="Arial" w:cs="Arial"/>
          <w:color w:val="808080" w:themeColor="background1" w:themeShade="80"/>
        </w:rPr>
        <w:t>(2007)</w:t>
      </w:r>
      <w:r w:rsidRPr="000A3AE5">
        <w:rPr>
          <w:rFonts w:ascii="Arial" w:hAnsi="Arial" w:cs="Arial"/>
        </w:rPr>
        <w:t xml:space="preserve"> </w:t>
      </w:r>
      <w:r w:rsidR="00D67D9A" w:rsidRPr="000A3AE5">
        <w:rPr>
          <w:rFonts w:ascii="Arial" w:hAnsi="Arial" w:cs="Arial"/>
        </w:rPr>
        <w:t>kreeg 1,5% van de patiënten een atopische reactie op de honing. Deze 1,5% bestond uit kinderen met een onderliggende atopische aanleg.</w:t>
      </w:r>
    </w:p>
    <w:p w:rsidR="007D23E6" w:rsidRPr="000A3AE5" w:rsidRDefault="007D23E6" w:rsidP="00703B66">
      <w:pPr>
        <w:pStyle w:val="NoSpacing"/>
        <w:rPr>
          <w:rFonts w:ascii="Arial" w:hAnsi="Arial" w:cs="Arial"/>
        </w:rPr>
      </w:pPr>
    </w:p>
    <w:p w:rsidR="00E65A2C" w:rsidRPr="000A3AE5" w:rsidRDefault="00E65A2C" w:rsidP="00703B66">
      <w:pPr>
        <w:pStyle w:val="NoSpacing"/>
        <w:rPr>
          <w:rFonts w:ascii="Arial" w:hAnsi="Arial" w:cs="Arial"/>
        </w:rPr>
      </w:pPr>
    </w:p>
    <w:p w:rsidR="00D67D9A" w:rsidRPr="000A3AE5" w:rsidRDefault="00D67D9A" w:rsidP="00703B66">
      <w:pPr>
        <w:pStyle w:val="NoSpacing"/>
        <w:rPr>
          <w:rFonts w:ascii="Arial" w:hAnsi="Arial" w:cs="Arial"/>
          <w:u w:val="single"/>
        </w:rPr>
      </w:pPr>
      <w:r w:rsidRPr="000A3AE5">
        <w:rPr>
          <w:rFonts w:ascii="Arial" w:hAnsi="Arial" w:cs="Arial"/>
          <w:u w:val="single"/>
        </w:rPr>
        <w:lastRenderedPageBreak/>
        <w:t>Contact met de huid</w:t>
      </w:r>
    </w:p>
    <w:p w:rsidR="00D67D9A" w:rsidRPr="000A3AE5" w:rsidRDefault="00D67D9A" w:rsidP="00703B66">
      <w:pPr>
        <w:pStyle w:val="NoSpacing"/>
        <w:rPr>
          <w:rFonts w:ascii="Arial" w:hAnsi="Arial" w:cs="Arial"/>
        </w:rPr>
      </w:pPr>
      <w:r w:rsidRPr="000A3AE5">
        <w:rPr>
          <w:rFonts w:ascii="Arial" w:hAnsi="Arial" w:cs="Arial"/>
        </w:rPr>
        <w:t>Honing moet voor een optimale werking tenminste 12</w:t>
      </w:r>
      <w:r w:rsidR="006A471B" w:rsidRPr="000A3AE5">
        <w:rPr>
          <w:rFonts w:ascii="Arial" w:hAnsi="Arial" w:cs="Arial"/>
        </w:rPr>
        <w:t xml:space="preserve"> </w:t>
      </w:r>
      <w:r w:rsidR="009B2C83">
        <w:rPr>
          <w:rFonts w:ascii="Arial" w:hAnsi="Arial" w:cs="Arial"/>
        </w:rPr>
        <w:t xml:space="preserve">tot 24 </w:t>
      </w:r>
      <w:r w:rsidRPr="000A3AE5">
        <w:rPr>
          <w:rFonts w:ascii="Arial" w:hAnsi="Arial" w:cs="Arial"/>
        </w:rPr>
        <w:t xml:space="preserve">uur per dag op </w:t>
      </w:r>
      <w:r w:rsidR="00AC5F8B" w:rsidRPr="000A3AE5">
        <w:rPr>
          <w:rFonts w:ascii="Arial" w:hAnsi="Arial" w:cs="Arial"/>
        </w:rPr>
        <w:t xml:space="preserve">de </w:t>
      </w:r>
      <w:r w:rsidRPr="000A3AE5">
        <w:rPr>
          <w:rFonts w:ascii="Arial" w:hAnsi="Arial" w:cs="Arial"/>
        </w:rPr>
        <w:t>wond zitten.</w:t>
      </w:r>
      <w:r w:rsidR="009B2C83">
        <w:rPr>
          <w:rFonts w:ascii="Arial" w:hAnsi="Arial" w:cs="Arial"/>
        </w:rPr>
        <w:t xml:space="preserve"> </w:t>
      </w:r>
      <w:r w:rsidRPr="000A3AE5">
        <w:rPr>
          <w:rFonts w:ascii="Arial" w:hAnsi="Arial" w:cs="Arial"/>
        </w:rPr>
        <w:t>Om honing</w:t>
      </w:r>
      <w:r w:rsidR="00DC58AE" w:rsidRPr="000A3AE5">
        <w:rPr>
          <w:rFonts w:ascii="Arial" w:hAnsi="Arial" w:cs="Arial"/>
        </w:rPr>
        <w:t xml:space="preserve">gel en </w:t>
      </w:r>
      <w:r w:rsidRPr="000A3AE5">
        <w:rPr>
          <w:rFonts w:ascii="Arial" w:hAnsi="Arial" w:cs="Arial"/>
        </w:rPr>
        <w:t>zalf op de wond te houden is er verbandmateriaal nodig. Soms is</w:t>
      </w:r>
      <w:r w:rsidR="00375D57" w:rsidRPr="000A3AE5">
        <w:rPr>
          <w:rFonts w:ascii="Arial" w:hAnsi="Arial" w:cs="Arial"/>
        </w:rPr>
        <w:t xml:space="preserve"> de honing zelf al</w:t>
      </w:r>
      <w:r w:rsidR="00DC58AE" w:rsidRPr="000A3AE5">
        <w:rPr>
          <w:rFonts w:ascii="Arial" w:hAnsi="Arial" w:cs="Arial"/>
        </w:rPr>
        <w:t xml:space="preserve"> verwerkt in ander </w:t>
      </w:r>
      <w:r w:rsidRPr="000A3AE5">
        <w:rPr>
          <w:rFonts w:ascii="Arial" w:hAnsi="Arial" w:cs="Arial"/>
        </w:rPr>
        <w:t>materiaal al</w:t>
      </w:r>
      <w:r w:rsidR="00DC58AE" w:rsidRPr="000A3AE5">
        <w:rPr>
          <w:rFonts w:ascii="Arial" w:hAnsi="Arial" w:cs="Arial"/>
        </w:rPr>
        <w:t xml:space="preserve">s </w:t>
      </w:r>
      <w:r w:rsidRPr="000A3AE5">
        <w:rPr>
          <w:rFonts w:ascii="Arial" w:hAnsi="Arial" w:cs="Arial"/>
        </w:rPr>
        <w:t>calcium alginaat</w:t>
      </w:r>
      <w:r w:rsidR="00DC58AE" w:rsidRPr="000A3AE5">
        <w:rPr>
          <w:rFonts w:ascii="Arial" w:hAnsi="Arial" w:cs="Arial"/>
        </w:rPr>
        <w:t xml:space="preserve"> of </w:t>
      </w:r>
      <w:r w:rsidR="00DF2A78" w:rsidRPr="000A3AE5">
        <w:rPr>
          <w:rFonts w:ascii="Arial" w:hAnsi="Arial" w:cs="Arial"/>
        </w:rPr>
        <w:t>hydrofiber</w:t>
      </w:r>
      <w:r w:rsidR="00DC58AE" w:rsidRPr="000A3AE5">
        <w:rPr>
          <w:rFonts w:ascii="Arial" w:hAnsi="Arial" w:cs="Arial"/>
        </w:rPr>
        <w:t xml:space="preserve"> verbanden. De honing moet ongeveer twee</w:t>
      </w:r>
      <w:r w:rsidRPr="000A3AE5">
        <w:rPr>
          <w:rFonts w:ascii="Arial" w:hAnsi="Arial" w:cs="Arial"/>
        </w:rPr>
        <w:t xml:space="preserve"> keer per dag verwisseld worden. Dit is afhankelijk van de hoeveelheid exsudaat</w:t>
      </w:r>
      <w:r w:rsidR="00C40E98" w:rsidRPr="000A3AE5">
        <w:rPr>
          <w:rFonts w:ascii="Arial" w:hAnsi="Arial" w:cs="Arial"/>
        </w:rPr>
        <w:t xml:space="preserve"> </w:t>
      </w:r>
      <w:r w:rsidRPr="0018308E">
        <w:rPr>
          <w:rFonts w:ascii="Arial" w:hAnsi="Arial" w:cs="Arial"/>
          <w:color w:val="808080" w:themeColor="background1" w:themeShade="80"/>
        </w:rPr>
        <w:t>(Molan</w:t>
      </w:r>
      <w:r w:rsidR="00787309" w:rsidRPr="0018308E">
        <w:rPr>
          <w:rFonts w:ascii="Arial" w:hAnsi="Arial" w:cs="Arial"/>
          <w:color w:val="808080" w:themeColor="background1" w:themeShade="80"/>
        </w:rPr>
        <w:t>, 2001; Simon, 2007</w:t>
      </w:r>
      <w:r w:rsidRPr="0018308E">
        <w:rPr>
          <w:rFonts w:ascii="Arial" w:hAnsi="Arial" w:cs="Arial"/>
          <w:color w:val="808080" w:themeColor="background1" w:themeShade="80"/>
        </w:rPr>
        <w:t>)</w:t>
      </w:r>
      <w:r w:rsidR="00C40E98" w:rsidRPr="000A3AE5">
        <w:rPr>
          <w:rFonts w:ascii="Arial" w:hAnsi="Arial" w:cs="Arial"/>
        </w:rPr>
        <w:t>.</w:t>
      </w:r>
    </w:p>
    <w:p w:rsidR="00036799" w:rsidRPr="000A3AE5" w:rsidRDefault="00036799" w:rsidP="00703B66">
      <w:pPr>
        <w:pStyle w:val="NoSpacing"/>
        <w:rPr>
          <w:rFonts w:ascii="Arial" w:hAnsi="Arial" w:cs="Arial"/>
        </w:rPr>
      </w:pPr>
    </w:p>
    <w:p w:rsidR="00DC58AE" w:rsidRPr="000A3AE5" w:rsidRDefault="00D67D9A" w:rsidP="00703B66">
      <w:pPr>
        <w:pStyle w:val="NoSpacing"/>
        <w:rPr>
          <w:rFonts w:ascii="Arial" w:hAnsi="Arial" w:cs="Arial"/>
          <w:u w:val="single"/>
        </w:rPr>
      </w:pPr>
      <w:r w:rsidRPr="000A3AE5">
        <w:rPr>
          <w:rFonts w:ascii="Arial" w:hAnsi="Arial" w:cs="Arial"/>
          <w:u w:val="single"/>
        </w:rPr>
        <w:t>Kosten</w:t>
      </w:r>
    </w:p>
    <w:p w:rsidR="00D67D9A" w:rsidRPr="000A3AE5" w:rsidRDefault="00B50E26" w:rsidP="00703B66">
      <w:pPr>
        <w:pStyle w:val="NoSpacing"/>
        <w:rPr>
          <w:rFonts w:ascii="Arial" w:hAnsi="Arial" w:cs="Arial"/>
        </w:rPr>
      </w:pPr>
      <w:r w:rsidRPr="000A3AE5">
        <w:rPr>
          <w:rFonts w:ascii="Arial" w:hAnsi="Arial" w:cs="Arial"/>
          <w:bCs/>
        </w:rPr>
        <w:t>Om honinggel en zalf 12-24 uur op de wond te houden is verbandmateriaal nodig.</w:t>
      </w:r>
      <w:r w:rsidR="007E5481" w:rsidRPr="000A3AE5">
        <w:rPr>
          <w:rFonts w:ascii="Arial" w:hAnsi="Arial" w:cs="Arial"/>
          <w:bCs/>
        </w:rPr>
        <w:t xml:space="preserve"> </w:t>
      </w:r>
      <w:r w:rsidRPr="000A3AE5">
        <w:rPr>
          <w:rFonts w:ascii="Arial" w:hAnsi="Arial" w:cs="Arial"/>
          <w:bCs/>
        </w:rPr>
        <w:t>Soms wordt de honing verwerkt in calcium alginaat of hydrofiber verbanden.</w:t>
      </w:r>
      <w:r w:rsidR="007E5481" w:rsidRPr="000A3AE5">
        <w:rPr>
          <w:rFonts w:ascii="Arial" w:hAnsi="Arial" w:cs="Arial"/>
          <w:bCs/>
        </w:rPr>
        <w:t xml:space="preserve"> </w:t>
      </w:r>
      <w:r w:rsidR="00D67D9A" w:rsidRPr="000A3AE5">
        <w:rPr>
          <w:rFonts w:ascii="Arial" w:hAnsi="Arial" w:cs="Arial"/>
        </w:rPr>
        <w:t>Deze verbanden moeten minimaa</w:t>
      </w:r>
      <w:r w:rsidR="009B2C83">
        <w:rPr>
          <w:rFonts w:ascii="Arial" w:hAnsi="Arial" w:cs="Arial"/>
        </w:rPr>
        <w:t>l 2 keer</w:t>
      </w:r>
      <w:r w:rsidR="00C40E98" w:rsidRPr="000A3AE5">
        <w:rPr>
          <w:rFonts w:ascii="Arial" w:hAnsi="Arial" w:cs="Arial"/>
        </w:rPr>
        <w:t xml:space="preserve"> per dag verwisseld worden.</w:t>
      </w:r>
      <w:r w:rsidR="00C65355" w:rsidRPr="000A3AE5">
        <w:rPr>
          <w:rFonts w:ascii="Arial" w:hAnsi="Arial" w:cs="Arial"/>
        </w:rPr>
        <w:t xml:space="preserve"> </w:t>
      </w:r>
      <w:r w:rsidR="00DF2A78" w:rsidRPr="000A3AE5">
        <w:rPr>
          <w:rFonts w:ascii="Arial" w:hAnsi="Arial" w:cs="Arial"/>
        </w:rPr>
        <w:t xml:space="preserve">De kosten voor honinggel en de honingzalf zijn relatief laag vergeleken met andere wondzalven </w:t>
      </w:r>
      <w:r w:rsidR="00DF2A78" w:rsidRPr="0018308E">
        <w:rPr>
          <w:rFonts w:ascii="Arial" w:hAnsi="Arial" w:cs="Arial"/>
          <w:color w:val="808080" w:themeColor="background1" w:themeShade="80"/>
        </w:rPr>
        <w:t>(Ingle, 1996; Subrahmanyam, 2007)</w:t>
      </w:r>
      <w:r w:rsidR="00DF2A78" w:rsidRPr="000A3AE5">
        <w:rPr>
          <w:rFonts w:ascii="Arial" w:hAnsi="Arial" w:cs="Arial"/>
        </w:rPr>
        <w:t xml:space="preserve">. </w:t>
      </w:r>
      <w:r w:rsidR="00AC5F8B" w:rsidRPr="000A3AE5">
        <w:rPr>
          <w:rFonts w:ascii="Arial" w:hAnsi="Arial" w:cs="Arial"/>
        </w:rPr>
        <w:t xml:space="preserve">Echter, </w:t>
      </w:r>
      <w:r w:rsidR="00E65A2C" w:rsidRPr="000A3AE5">
        <w:rPr>
          <w:rFonts w:ascii="Arial" w:hAnsi="Arial" w:cs="Arial"/>
        </w:rPr>
        <w:t xml:space="preserve">gaat </w:t>
      </w:r>
      <w:r w:rsidR="00DC58AE" w:rsidRPr="000A3AE5">
        <w:rPr>
          <w:rFonts w:ascii="Arial" w:hAnsi="Arial" w:cs="Arial"/>
        </w:rPr>
        <w:t xml:space="preserve">honinggel en </w:t>
      </w:r>
      <w:r w:rsidR="00E65A2C" w:rsidRPr="000A3AE5">
        <w:rPr>
          <w:rFonts w:ascii="Arial" w:hAnsi="Arial" w:cs="Arial"/>
        </w:rPr>
        <w:t xml:space="preserve">zalf </w:t>
      </w:r>
      <w:r w:rsidR="00D67D9A" w:rsidRPr="000A3AE5">
        <w:rPr>
          <w:rFonts w:ascii="Arial" w:hAnsi="Arial" w:cs="Arial"/>
        </w:rPr>
        <w:t>altijd in combinatie met verbandmateriaal</w:t>
      </w:r>
      <w:r w:rsidR="00AC5F8B" w:rsidRPr="000A3AE5">
        <w:rPr>
          <w:rFonts w:ascii="Arial" w:hAnsi="Arial" w:cs="Arial"/>
        </w:rPr>
        <w:t>, waardoor</w:t>
      </w:r>
      <w:r w:rsidR="00D67D9A" w:rsidRPr="000A3AE5">
        <w:rPr>
          <w:rFonts w:ascii="Arial" w:hAnsi="Arial" w:cs="Arial"/>
        </w:rPr>
        <w:t xml:space="preserve"> de kosten hoog</w:t>
      </w:r>
      <w:r w:rsidR="00AC5F8B" w:rsidRPr="000A3AE5">
        <w:rPr>
          <w:rFonts w:ascii="Arial" w:hAnsi="Arial" w:cs="Arial"/>
        </w:rPr>
        <w:t xml:space="preserve"> kunnen</w:t>
      </w:r>
      <w:r w:rsidR="00D67D9A" w:rsidRPr="000A3AE5">
        <w:rPr>
          <w:rFonts w:ascii="Arial" w:hAnsi="Arial" w:cs="Arial"/>
        </w:rPr>
        <w:t xml:space="preserve"> oplopen</w:t>
      </w:r>
      <w:r w:rsidR="00C40E98" w:rsidRPr="000A3AE5">
        <w:rPr>
          <w:rFonts w:ascii="Arial" w:hAnsi="Arial" w:cs="Arial"/>
        </w:rPr>
        <w:t xml:space="preserve"> </w:t>
      </w:r>
      <w:r w:rsidR="00787309" w:rsidRPr="0018308E">
        <w:rPr>
          <w:rFonts w:ascii="Arial" w:hAnsi="Arial" w:cs="Arial"/>
          <w:color w:val="808080" w:themeColor="background1" w:themeShade="80"/>
        </w:rPr>
        <w:t>(M</w:t>
      </w:r>
      <w:r w:rsidR="00D67D9A" w:rsidRPr="0018308E">
        <w:rPr>
          <w:rFonts w:ascii="Arial" w:hAnsi="Arial" w:cs="Arial"/>
          <w:color w:val="808080" w:themeColor="background1" w:themeShade="80"/>
        </w:rPr>
        <w:t>olan</w:t>
      </w:r>
      <w:r w:rsidR="00787309" w:rsidRPr="0018308E">
        <w:rPr>
          <w:rFonts w:ascii="Arial" w:hAnsi="Arial" w:cs="Arial"/>
          <w:color w:val="808080" w:themeColor="background1" w:themeShade="80"/>
        </w:rPr>
        <w:t>, 2001; Simon,</w:t>
      </w:r>
      <w:r w:rsidR="00D67D9A" w:rsidRPr="0018308E">
        <w:rPr>
          <w:rFonts w:ascii="Arial" w:hAnsi="Arial" w:cs="Arial"/>
          <w:color w:val="808080" w:themeColor="background1" w:themeShade="80"/>
        </w:rPr>
        <w:t xml:space="preserve"> 2007)</w:t>
      </w:r>
      <w:r w:rsidR="00C40E98" w:rsidRPr="000A3AE5">
        <w:rPr>
          <w:rFonts w:ascii="Arial" w:hAnsi="Arial" w:cs="Arial"/>
        </w:rPr>
        <w:t>.</w:t>
      </w:r>
      <w:r w:rsidR="007D23E6">
        <w:rPr>
          <w:rFonts w:ascii="Arial" w:hAnsi="Arial" w:cs="Arial"/>
        </w:rPr>
        <w:t xml:space="preserve"> Omdat</w:t>
      </w:r>
      <w:r w:rsidR="00DC58AE" w:rsidRPr="000A3AE5">
        <w:rPr>
          <w:rFonts w:ascii="Arial" w:hAnsi="Arial" w:cs="Arial"/>
        </w:rPr>
        <w:t xml:space="preserve"> de kosten van de </w:t>
      </w:r>
      <w:r w:rsidR="00D67D9A" w:rsidRPr="000A3AE5">
        <w:rPr>
          <w:rFonts w:ascii="Arial" w:hAnsi="Arial" w:cs="Arial"/>
        </w:rPr>
        <w:t>honing zelf erg laag</w:t>
      </w:r>
      <w:r w:rsidR="00AC5F8B" w:rsidRPr="000A3AE5">
        <w:rPr>
          <w:rFonts w:ascii="Arial" w:hAnsi="Arial" w:cs="Arial"/>
        </w:rPr>
        <w:t xml:space="preserve"> </w:t>
      </w:r>
      <w:r w:rsidR="007D23E6">
        <w:rPr>
          <w:rFonts w:ascii="Arial" w:hAnsi="Arial" w:cs="Arial"/>
        </w:rPr>
        <w:t xml:space="preserve">zijn </w:t>
      </w:r>
      <w:r w:rsidR="00AC5F8B" w:rsidRPr="000A3AE5">
        <w:rPr>
          <w:rFonts w:ascii="Arial" w:hAnsi="Arial" w:cs="Arial"/>
        </w:rPr>
        <w:t>en</w:t>
      </w:r>
      <w:r w:rsidR="007D23E6">
        <w:rPr>
          <w:rFonts w:ascii="Arial" w:hAnsi="Arial" w:cs="Arial"/>
        </w:rPr>
        <w:t xml:space="preserve"> de wondgenezing snel verloopt</w:t>
      </w:r>
      <w:r w:rsidR="00D67D9A" w:rsidRPr="000A3AE5">
        <w:rPr>
          <w:rFonts w:ascii="Arial" w:hAnsi="Arial" w:cs="Arial"/>
        </w:rPr>
        <w:t>, zullen de totale behandelkosten</w:t>
      </w:r>
      <w:r w:rsidR="00E65A2C" w:rsidRPr="000A3AE5">
        <w:rPr>
          <w:rFonts w:ascii="Arial" w:hAnsi="Arial" w:cs="Arial"/>
        </w:rPr>
        <w:t xml:space="preserve"> uiteindelijk</w:t>
      </w:r>
      <w:r w:rsidR="00D67D9A" w:rsidRPr="000A3AE5">
        <w:rPr>
          <w:rFonts w:ascii="Arial" w:hAnsi="Arial" w:cs="Arial"/>
        </w:rPr>
        <w:t xml:space="preserve"> lager zijn</w:t>
      </w:r>
      <w:r w:rsidR="00C40E98" w:rsidRPr="000A3AE5">
        <w:rPr>
          <w:rFonts w:ascii="Arial" w:hAnsi="Arial" w:cs="Arial"/>
        </w:rPr>
        <w:t xml:space="preserve"> </w:t>
      </w:r>
      <w:r w:rsidR="00D67D9A" w:rsidRPr="0018308E">
        <w:rPr>
          <w:rFonts w:ascii="Arial" w:hAnsi="Arial" w:cs="Arial"/>
          <w:color w:val="808080" w:themeColor="background1" w:themeShade="80"/>
        </w:rPr>
        <w:t>(</w:t>
      </w:r>
      <w:r w:rsidR="00787309" w:rsidRPr="0018308E">
        <w:rPr>
          <w:rFonts w:ascii="Arial" w:hAnsi="Arial" w:cs="Arial"/>
          <w:color w:val="808080" w:themeColor="background1" w:themeShade="80"/>
        </w:rPr>
        <w:t>Ingle, 1996; Subrahmanyam, 2007</w:t>
      </w:r>
      <w:r w:rsidR="00D67D9A" w:rsidRPr="0018308E">
        <w:rPr>
          <w:rFonts w:ascii="Arial" w:hAnsi="Arial" w:cs="Arial"/>
          <w:color w:val="808080" w:themeColor="background1" w:themeShade="80"/>
        </w:rPr>
        <w:t>)</w:t>
      </w:r>
      <w:r w:rsidR="00C40E98" w:rsidRPr="000A3AE5">
        <w:rPr>
          <w:rFonts w:ascii="Arial" w:hAnsi="Arial" w:cs="Arial"/>
        </w:rPr>
        <w:t>.</w:t>
      </w:r>
    </w:p>
    <w:p w:rsidR="00036799" w:rsidRPr="000A3AE5" w:rsidRDefault="00036799" w:rsidP="00703B66">
      <w:pPr>
        <w:pStyle w:val="NoSpacing"/>
        <w:rPr>
          <w:rFonts w:ascii="Arial" w:hAnsi="Arial" w:cs="Arial"/>
        </w:rPr>
      </w:pPr>
    </w:p>
    <w:p w:rsidR="00D67D9A" w:rsidRPr="000A3AE5" w:rsidRDefault="00D67D9A" w:rsidP="00703B66">
      <w:pPr>
        <w:pStyle w:val="NoSpacing"/>
        <w:rPr>
          <w:rFonts w:ascii="Arial" w:hAnsi="Arial" w:cs="Arial"/>
          <w:u w:val="single"/>
        </w:rPr>
      </w:pPr>
      <w:r w:rsidRPr="000A3AE5">
        <w:rPr>
          <w:rFonts w:ascii="Arial" w:hAnsi="Arial" w:cs="Arial"/>
          <w:u w:val="single"/>
        </w:rPr>
        <w:t>Grote variatie</w:t>
      </w:r>
    </w:p>
    <w:p w:rsidR="00D67D9A" w:rsidRPr="000A3AE5" w:rsidRDefault="00A04451" w:rsidP="00703B66">
      <w:pPr>
        <w:pStyle w:val="NoSpacing"/>
        <w:rPr>
          <w:rFonts w:ascii="Arial" w:hAnsi="Arial" w:cs="Arial"/>
        </w:rPr>
      </w:pPr>
      <w:r w:rsidRPr="000A3AE5">
        <w:rPr>
          <w:rFonts w:ascii="Arial" w:hAnsi="Arial" w:cs="Arial"/>
        </w:rPr>
        <w:t>Honing</w:t>
      </w:r>
      <w:r w:rsidR="00DC58AE" w:rsidRPr="000A3AE5">
        <w:rPr>
          <w:rFonts w:ascii="Arial" w:hAnsi="Arial" w:cs="Arial"/>
        </w:rPr>
        <w:t xml:space="preserve"> is</w:t>
      </w:r>
      <w:r w:rsidR="00D67D9A" w:rsidRPr="000A3AE5">
        <w:rPr>
          <w:rFonts w:ascii="Arial" w:hAnsi="Arial" w:cs="Arial"/>
        </w:rPr>
        <w:t xml:space="preserve"> er in veel verschillende soorten</w:t>
      </w:r>
      <w:r w:rsidR="00DC58AE" w:rsidRPr="000A3AE5">
        <w:rPr>
          <w:rFonts w:ascii="Arial" w:hAnsi="Arial" w:cs="Arial"/>
        </w:rPr>
        <w:t>. Dit kom</w:t>
      </w:r>
      <w:r w:rsidR="00AC5F8B" w:rsidRPr="000A3AE5">
        <w:rPr>
          <w:rFonts w:ascii="Arial" w:hAnsi="Arial" w:cs="Arial"/>
        </w:rPr>
        <w:t>t</w:t>
      </w:r>
      <w:r w:rsidR="00DC58AE" w:rsidRPr="000A3AE5">
        <w:rPr>
          <w:rFonts w:ascii="Arial" w:hAnsi="Arial" w:cs="Arial"/>
        </w:rPr>
        <w:t xml:space="preserve"> omdat het</w:t>
      </w:r>
      <w:r w:rsidR="00D67D9A" w:rsidRPr="000A3AE5">
        <w:rPr>
          <w:rFonts w:ascii="Arial" w:hAnsi="Arial" w:cs="Arial"/>
        </w:rPr>
        <w:t xml:space="preserve"> uit veel verschillende bronnen</w:t>
      </w:r>
      <w:r w:rsidR="00DC58AE" w:rsidRPr="000A3AE5">
        <w:rPr>
          <w:rFonts w:ascii="Arial" w:hAnsi="Arial" w:cs="Arial"/>
        </w:rPr>
        <w:t xml:space="preserve"> verkregen wordt</w:t>
      </w:r>
      <w:r w:rsidR="00D67D9A" w:rsidRPr="000A3AE5">
        <w:rPr>
          <w:rFonts w:ascii="Arial" w:hAnsi="Arial" w:cs="Arial"/>
        </w:rPr>
        <w:t>. De werking van deze honing kan dus erg verschillend zijn</w:t>
      </w:r>
      <w:r w:rsidR="00C40E98" w:rsidRPr="000A3AE5">
        <w:rPr>
          <w:rFonts w:ascii="Arial" w:hAnsi="Arial" w:cs="Arial"/>
        </w:rPr>
        <w:t xml:space="preserve"> </w:t>
      </w:r>
      <w:r w:rsidR="00D67D9A" w:rsidRPr="0018308E">
        <w:rPr>
          <w:rFonts w:ascii="Arial" w:hAnsi="Arial" w:cs="Arial"/>
          <w:color w:val="808080" w:themeColor="background1" w:themeShade="80"/>
        </w:rPr>
        <w:t>(Basson 2008</w:t>
      </w:r>
      <w:r w:rsidR="00876005" w:rsidRPr="0018308E">
        <w:rPr>
          <w:rFonts w:ascii="Arial" w:hAnsi="Arial" w:cs="Arial"/>
          <w:color w:val="808080" w:themeColor="background1" w:themeShade="80"/>
        </w:rPr>
        <w:t>; Fench, 2005; Tan, 2009</w:t>
      </w:r>
      <w:r w:rsidR="00D67D9A" w:rsidRPr="0018308E">
        <w:rPr>
          <w:rFonts w:ascii="Arial" w:hAnsi="Arial" w:cs="Arial"/>
          <w:color w:val="808080" w:themeColor="background1" w:themeShade="80"/>
        </w:rPr>
        <w:t>)</w:t>
      </w:r>
      <w:r w:rsidR="00D67D9A" w:rsidRPr="000A3AE5">
        <w:rPr>
          <w:rFonts w:ascii="Arial" w:hAnsi="Arial" w:cs="Arial"/>
        </w:rPr>
        <w:t xml:space="preserve">. Zodra honing </w:t>
      </w:r>
      <w:r w:rsidR="00DC58AE" w:rsidRPr="000A3AE5">
        <w:rPr>
          <w:rFonts w:ascii="Arial" w:hAnsi="Arial" w:cs="Arial"/>
        </w:rPr>
        <w:t>in contact komt met een wondmil</w:t>
      </w:r>
      <w:r w:rsidR="00D67D9A" w:rsidRPr="000A3AE5">
        <w:rPr>
          <w:rFonts w:ascii="Arial" w:hAnsi="Arial" w:cs="Arial"/>
        </w:rPr>
        <w:t xml:space="preserve">ieu dat veel exsudaat bevat, kan de honing </w:t>
      </w:r>
      <w:r w:rsidR="00DF2A78" w:rsidRPr="000A3AE5">
        <w:rPr>
          <w:rFonts w:ascii="Arial" w:hAnsi="Arial" w:cs="Arial"/>
        </w:rPr>
        <w:t>verdund</w:t>
      </w:r>
      <w:r w:rsidR="00D67D9A" w:rsidRPr="000A3AE5">
        <w:rPr>
          <w:rFonts w:ascii="Arial" w:hAnsi="Arial" w:cs="Arial"/>
        </w:rPr>
        <w:t xml:space="preserve"> worden.</w:t>
      </w:r>
      <w:r w:rsidR="00E65A2C" w:rsidRPr="000A3AE5">
        <w:rPr>
          <w:rFonts w:ascii="Arial" w:hAnsi="Arial" w:cs="Arial"/>
        </w:rPr>
        <w:t xml:space="preserve"> </w:t>
      </w:r>
      <w:r w:rsidR="00D67D9A" w:rsidRPr="000A3AE5">
        <w:rPr>
          <w:rFonts w:ascii="Arial" w:hAnsi="Arial" w:cs="Arial"/>
        </w:rPr>
        <w:t>Als de brandwond veel ex</w:t>
      </w:r>
      <w:r w:rsidR="00EF397D" w:rsidRPr="000A3AE5">
        <w:rPr>
          <w:rFonts w:ascii="Arial" w:hAnsi="Arial" w:cs="Arial"/>
        </w:rPr>
        <w:t>s</w:t>
      </w:r>
      <w:r w:rsidR="00D67D9A" w:rsidRPr="000A3AE5">
        <w:rPr>
          <w:rFonts w:ascii="Arial" w:hAnsi="Arial" w:cs="Arial"/>
        </w:rPr>
        <w:t xml:space="preserve">udaat afscheidt en de honing dus </w:t>
      </w:r>
      <w:r w:rsidR="00DF2A78" w:rsidRPr="000A3AE5">
        <w:rPr>
          <w:rFonts w:ascii="Arial" w:hAnsi="Arial" w:cs="Arial"/>
        </w:rPr>
        <w:t>verdund</w:t>
      </w:r>
      <w:r w:rsidR="00D67D9A" w:rsidRPr="000A3AE5">
        <w:rPr>
          <w:rFonts w:ascii="Arial" w:hAnsi="Arial" w:cs="Arial"/>
        </w:rPr>
        <w:t xml:space="preserve"> wordt, kan de werking veranderen. Dit kan zowel een negatief als een positief effect hebben op de wondgenezing </w:t>
      </w:r>
      <w:r w:rsidR="00D67D9A" w:rsidRPr="0018308E">
        <w:rPr>
          <w:rFonts w:ascii="Arial" w:hAnsi="Arial" w:cs="Arial"/>
          <w:color w:val="808080" w:themeColor="background1" w:themeShade="80"/>
        </w:rPr>
        <w:t>(Bang</w:t>
      </w:r>
      <w:r w:rsidR="00787309" w:rsidRPr="0018308E">
        <w:rPr>
          <w:rFonts w:ascii="Arial" w:hAnsi="Arial" w:cs="Arial"/>
          <w:color w:val="808080" w:themeColor="background1" w:themeShade="80"/>
        </w:rPr>
        <w:t>,</w:t>
      </w:r>
      <w:r w:rsidR="00D67D9A" w:rsidRPr="0018308E">
        <w:rPr>
          <w:rFonts w:ascii="Arial" w:hAnsi="Arial" w:cs="Arial"/>
          <w:color w:val="808080" w:themeColor="background1" w:themeShade="80"/>
        </w:rPr>
        <w:t xml:space="preserve"> 2003)</w:t>
      </w:r>
      <w:r w:rsidR="00C40E98" w:rsidRPr="000A3AE5">
        <w:rPr>
          <w:rFonts w:ascii="Arial" w:hAnsi="Arial" w:cs="Arial"/>
        </w:rPr>
        <w:t>.</w:t>
      </w:r>
      <w:r w:rsidR="00D67D9A" w:rsidRPr="000A3AE5">
        <w:rPr>
          <w:rFonts w:ascii="Arial" w:hAnsi="Arial" w:cs="Arial"/>
        </w:rPr>
        <w:t xml:space="preserve"> De onvoorspelbare antibacteriële activiteit</w:t>
      </w:r>
      <w:r w:rsidR="00E65A2C" w:rsidRPr="000A3AE5">
        <w:rPr>
          <w:rFonts w:ascii="Arial" w:hAnsi="Arial" w:cs="Arial"/>
        </w:rPr>
        <w:t xml:space="preserve"> van</w:t>
      </w:r>
      <w:r w:rsidR="00D67D9A" w:rsidRPr="000A3AE5">
        <w:rPr>
          <w:rFonts w:ascii="Arial" w:hAnsi="Arial" w:cs="Arial"/>
        </w:rPr>
        <w:t xml:space="preserve"> honing belemmert de invoering van honing als antimicrobiële stof</w:t>
      </w:r>
      <w:r w:rsidR="00C40E98" w:rsidRPr="000A3AE5">
        <w:rPr>
          <w:rFonts w:ascii="Arial" w:hAnsi="Arial" w:cs="Arial"/>
        </w:rPr>
        <w:t xml:space="preserve"> </w:t>
      </w:r>
      <w:r w:rsidR="00D67D9A" w:rsidRPr="0018308E">
        <w:rPr>
          <w:rFonts w:ascii="Arial" w:hAnsi="Arial" w:cs="Arial"/>
          <w:color w:val="808080" w:themeColor="background1" w:themeShade="80"/>
        </w:rPr>
        <w:t>(Kwakman</w:t>
      </w:r>
      <w:r w:rsidR="00787309" w:rsidRPr="0018308E">
        <w:rPr>
          <w:rFonts w:ascii="Arial" w:hAnsi="Arial" w:cs="Arial"/>
          <w:color w:val="808080" w:themeColor="background1" w:themeShade="80"/>
        </w:rPr>
        <w:t>,</w:t>
      </w:r>
      <w:r w:rsidR="00D67D9A" w:rsidRPr="0018308E">
        <w:rPr>
          <w:rFonts w:ascii="Arial" w:hAnsi="Arial" w:cs="Arial"/>
          <w:color w:val="808080" w:themeColor="background1" w:themeShade="80"/>
        </w:rPr>
        <w:t xml:space="preserve"> 2008)</w:t>
      </w:r>
      <w:r w:rsidR="00C40E98" w:rsidRPr="000A3AE5">
        <w:rPr>
          <w:rFonts w:ascii="Arial" w:hAnsi="Arial" w:cs="Arial"/>
        </w:rPr>
        <w:t>.</w:t>
      </w:r>
    </w:p>
    <w:p w:rsidR="00D67D9A" w:rsidRPr="000A3AE5" w:rsidRDefault="00D67D9A" w:rsidP="00703B66">
      <w:pPr>
        <w:pStyle w:val="NoSpacing"/>
        <w:rPr>
          <w:rFonts w:ascii="Arial" w:hAnsi="Arial" w:cs="Arial"/>
          <w:b/>
        </w:rPr>
      </w:pPr>
    </w:p>
    <w:p w:rsidR="00E665E2" w:rsidRDefault="00E665E2" w:rsidP="007C0BC8">
      <w:pPr>
        <w:pStyle w:val="NoSpacing"/>
        <w:rPr>
          <w:rFonts w:ascii="Arial" w:hAnsi="Arial" w:cs="Arial"/>
          <w:b/>
        </w:rPr>
      </w:pPr>
    </w:p>
    <w:p w:rsidR="00E665E2" w:rsidRDefault="00E665E2" w:rsidP="007C0BC8">
      <w:pPr>
        <w:pStyle w:val="NoSpacing"/>
        <w:rPr>
          <w:rFonts w:ascii="Arial" w:hAnsi="Arial" w:cs="Arial"/>
          <w:b/>
        </w:rPr>
      </w:pPr>
    </w:p>
    <w:p w:rsidR="00E665E2" w:rsidRDefault="00E665E2" w:rsidP="007C0BC8">
      <w:pPr>
        <w:pStyle w:val="NoSpacing"/>
        <w:rPr>
          <w:rFonts w:ascii="Arial" w:hAnsi="Arial" w:cs="Arial"/>
          <w:b/>
        </w:rPr>
      </w:pPr>
    </w:p>
    <w:p w:rsidR="00E665E2" w:rsidRDefault="00E665E2" w:rsidP="007C0BC8">
      <w:pPr>
        <w:pStyle w:val="NoSpacing"/>
        <w:rPr>
          <w:rFonts w:ascii="Arial" w:hAnsi="Arial" w:cs="Arial"/>
          <w:b/>
        </w:rPr>
      </w:pPr>
    </w:p>
    <w:p w:rsidR="00E665E2" w:rsidRDefault="00E665E2" w:rsidP="007C0BC8">
      <w:pPr>
        <w:pStyle w:val="NoSpacing"/>
        <w:rPr>
          <w:rFonts w:ascii="Arial" w:hAnsi="Arial" w:cs="Arial"/>
          <w:b/>
        </w:rPr>
      </w:pPr>
    </w:p>
    <w:p w:rsidR="00E665E2" w:rsidRDefault="00E665E2" w:rsidP="007C0BC8">
      <w:pPr>
        <w:pStyle w:val="NoSpacing"/>
        <w:rPr>
          <w:rFonts w:ascii="Arial" w:hAnsi="Arial" w:cs="Arial"/>
          <w:b/>
        </w:rPr>
      </w:pPr>
    </w:p>
    <w:p w:rsidR="00E665E2" w:rsidRDefault="00E665E2" w:rsidP="007C0BC8">
      <w:pPr>
        <w:pStyle w:val="NoSpacing"/>
        <w:rPr>
          <w:rFonts w:ascii="Arial" w:hAnsi="Arial" w:cs="Arial"/>
          <w:b/>
        </w:rPr>
      </w:pPr>
    </w:p>
    <w:p w:rsidR="00E665E2" w:rsidRDefault="00E665E2" w:rsidP="007C0BC8">
      <w:pPr>
        <w:pStyle w:val="NoSpacing"/>
        <w:rPr>
          <w:rFonts w:ascii="Arial" w:hAnsi="Arial" w:cs="Arial"/>
          <w:b/>
        </w:rPr>
      </w:pPr>
    </w:p>
    <w:p w:rsidR="00E665E2" w:rsidRDefault="00E665E2" w:rsidP="007C0BC8">
      <w:pPr>
        <w:pStyle w:val="NoSpacing"/>
        <w:rPr>
          <w:rFonts w:ascii="Arial" w:hAnsi="Arial" w:cs="Arial"/>
          <w:b/>
        </w:rPr>
      </w:pPr>
    </w:p>
    <w:p w:rsidR="00E665E2" w:rsidRDefault="00E665E2" w:rsidP="007C0BC8">
      <w:pPr>
        <w:pStyle w:val="NoSpacing"/>
        <w:rPr>
          <w:rFonts w:ascii="Arial" w:hAnsi="Arial" w:cs="Arial"/>
          <w:b/>
        </w:rPr>
      </w:pPr>
    </w:p>
    <w:p w:rsidR="00E665E2" w:rsidRDefault="00E665E2" w:rsidP="007C0BC8">
      <w:pPr>
        <w:pStyle w:val="NoSpacing"/>
        <w:rPr>
          <w:rFonts w:ascii="Arial" w:hAnsi="Arial" w:cs="Arial"/>
          <w:b/>
        </w:rPr>
      </w:pPr>
    </w:p>
    <w:p w:rsidR="00E665E2" w:rsidRDefault="00E665E2" w:rsidP="007C0BC8">
      <w:pPr>
        <w:pStyle w:val="NoSpacing"/>
        <w:rPr>
          <w:rFonts w:ascii="Arial" w:hAnsi="Arial" w:cs="Arial"/>
          <w:b/>
        </w:rPr>
      </w:pPr>
    </w:p>
    <w:p w:rsidR="00E665E2" w:rsidRDefault="00E665E2" w:rsidP="007C0BC8">
      <w:pPr>
        <w:pStyle w:val="NoSpacing"/>
        <w:rPr>
          <w:rFonts w:ascii="Arial" w:hAnsi="Arial" w:cs="Arial"/>
          <w:b/>
        </w:rPr>
      </w:pPr>
    </w:p>
    <w:p w:rsidR="00E665E2" w:rsidRDefault="00E665E2" w:rsidP="007C0BC8">
      <w:pPr>
        <w:pStyle w:val="NoSpacing"/>
        <w:rPr>
          <w:rFonts w:ascii="Arial" w:hAnsi="Arial" w:cs="Arial"/>
          <w:b/>
        </w:rPr>
      </w:pPr>
    </w:p>
    <w:p w:rsidR="00E665E2" w:rsidRDefault="00E665E2" w:rsidP="007C0BC8">
      <w:pPr>
        <w:pStyle w:val="NoSpacing"/>
        <w:rPr>
          <w:rFonts w:ascii="Arial" w:hAnsi="Arial" w:cs="Arial"/>
          <w:b/>
        </w:rPr>
      </w:pPr>
    </w:p>
    <w:p w:rsidR="00E665E2" w:rsidRDefault="00E665E2" w:rsidP="007C0BC8">
      <w:pPr>
        <w:pStyle w:val="NoSpacing"/>
        <w:rPr>
          <w:rFonts w:ascii="Arial" w:hAnsi="Arial" w:cs="Arial"/>
          <w:b/>
        </w:rPr>
      </w:pPr>
    </w:p>
    <w:p w:rsidR="00E665E2" w:rsidRDefault="00E665E2" w:rsidP="007C0BC8">
      <w:pPr>
        <w:pStyle w:val="NoSpacing"/>
        <w:rPr>
          <w:rFonts w:ascii="Arial" w:hAnsi="Arial" w:cs="Arial"/>
          <w:b/>
        </w:rPr>
      </w:pPr>
    </w:p>
    <w:p w:rsidR="00E665E2" w:rsidRDefault="00E665E2" w:rsidP="007C0BC8">
      <w:pPr>
        <w:pStyle w:val="NoSpacing"/>
        <w:rPr>
          <w:rFonts w:ascii="Arial" w:hAnsi="Arial" w:cs="Arial"/>
          <w:b/>
        </w:rPr>
      </w:pPr>
    </w:p>
    <w:p w:rsidR="00E665E2" w:rsidRDefault="00E665E2" w:rsidP="007C0BC8">
      <w:pPr>
        <w:pStyle w:val="NoSpacing"/>
        <w:rPr>
          <w:rFonts w:ascii="Arial" w:hAnsi="Arial" w:cs="Arial"/>
          <w:b/>
        </w:rPr>
      </w:pPr>
    </w:p>
    <w:p w:rsidR="00E665E2" w:rsidRDefault="00E665E2" w:rsidP="007C0BC8">
      <w:pPr>
        <w:pStyle w:val="NoSpacing"/>
        <w:rPr>
          <w:rFonts w:ascii="Arial" w:hAnsi="Arial" w:cs="Arial"/>
          <w:b/>
        </w:rPr>
      </w:pPr>
    </w:p>
    <w:p w:rsidR="00E665E2" w:rsidRDefault="00E665E2" w:rsidP="007C0BC8">
      <w:pPr>
        <w:pStyle w:val="NoSpacing"/>
        <w:rPr>
          <w:rFonts w:ascii="Arial" w:hAnsi="Arial" w:cs="Arial"/>
          <w:b/>
        </w:rPr>
      </w:pPr>
    </w:p>
    <w:p w:rsidR="00E665E2" w:rsidRDefault="00E665E2" w:rsidP="007C0BC8">
      <w:pPr>
        <w:pStyle w:val="NoSpacing"/>
        <w:rPr>
          <w:rFonts w:ascii="Arial" w:hAnsi="Arial" w:cs="Arial"/>
          <w:b/>
        </w:rPr>
      </w:pPr>
    </w:p>
    <w:p w:rsidR="00E665E2" w:rsidRDefault="00E665E2" w:rsidP="007C0BC8">
      <w:pPr>
        <w:pStyle w:val="NoSpacing"/>
        <w:rPr>
          <w:rFonts w:ascii="Arial" w:hAnsi="Arial" w:cs="Arial"/>
          <w:b/>
        </w:rPr>
      </w:pPr>
    </w:p>
    <w:p w:rsidR="00E665E2" w:rsidRDefault="00E665E2" w:rsidP="007C0BC8">
      <w:pPr>
        <w:pStyle w:val="NoSpacing"/>
        <w:rPr>
          <w:rFonts w:ascii="Arial" w:hAnsi="Arial" w:cs="Arial"/>
          <w:b/>
        </w:rPr>
      </w:pPr>
    </w:p>
    <w:p w:rsidR="00435EBC" w:rsidRDefault="00435EBC" w:rsidP="007C0BC8">
      <w:pPr>
        <w:pStyle w:val="NoSpacing"/>
        <w:rPr>
          <w:b/>
        </w:rPr>
      </w:pPr>
    </w:p>
    <w:p w:rsidR="00435EBC" w:rsidRDefault="00435EBC" w:rsidP="007C0BC8">
      <w:pPr>
        <w:pStyle w:val="NoSpacing"/>
        <w:rPr>
          <w:b/>
        </w:rPr>
      </w:pPr>
    </w:p>
    <w:p w:rsidR="00435EBC" w:rsidRDefault="00435EBC" w:rsidP="007C0BC8">
      <w:pPr>
        <w:pStyle w:val="NoSpacing"/>
        <w:rPr>
          <w:b/>
        </w:rPr>
      </w:pPr>
    </w:p>
    <w:p w:rsidR="00435EBC" w:rsidRDefault="00435EBC" w:rsidP="007C0BC8">
      <w:pPr>
        <w:pStyle w:val="NoSpacing"/>
        <w:rPr>
          <w:b/>
        </w:rPr>
      </w:pPr>
    </w:p>
    <w:p w:rsidR="009B2C83" w:rsidRDefault="009B2C83" w:rsidP="007C0BC8">
      <w:pPr>
        <w:pStyle w:val="NoSpacing"/>
        <w:rPr>
          <w:b/>
        </w:rPr>
      </w:pPr>
    </w:p>
    <w:p w:rsidR="007C0BC8" w:rsidRPr="007C0BC8" w:rsidRDefault="00036799" w:rsidP="007C0BC8">
      <w:pPr>
        <w:pStyle w:val="NoSpacing"/>
        <w:rPr>
          <w:b/>
        </w:rPr>
      </w:pPr>
      <w:r w:rsidRPr="007C0BC8">
        <w:rPr>
          <w:b/>
        </w:rPr>
        <w:lastRenderedPageBreak/>
        <w:t xml:space="preserve">3. </w:t>
      </w:r>
      <w:r w:rsidR="002C2197" w:rsidRPr="007C0BC8">
        <w:rPr>
          <w:b/>
        </w:rPr>
        <w:t>Discussie</w:t>
      </w:r>
    </w:p>
    <w:p w:rsidR="00D901CC" w:rsidRPr="007C0BC8" w:rsidRDefault="00D901CC" w:rsidP="007C0BC8">
      <w:pPr>
        <w:pStyle w:val="NoSpacing"/>
      </w:pPr>
      <w:r w:rsidRPr="000A3AE5">
        <w:t xml:space="preserve">In literatuur wordt aangegeven dat zilver sulfadiazine de beste behandeling is bij tweede en </w:t>
      </w:r>
      <w:r w:rsidR="00DF2A78" w:rsidRPr="000A3AE5">
        <w:t>derdegraads</w:t>
      </w:r>
      <w:r w:rsidRPr="000A3AE5">
        <w:t xml:space="preserve"> brandwonden</w:t>
      </w:r>
      <w:r w:rsidR="00C40E98" w:rsidRPr="000A3AE5">
        <w:t xml:space="preserve"> </w:t>
      </w:r>
      <w:r w:rsidRPr="0018308E">
        <w:rPr>
          <w:color w:val="808080" w:themeColor="background1" w:themeShade="80"/>
        </w:rPr>
        <w:t>(</w:t>
      </w:r>
      <w:r w:rsidR="00DF2A78" w:rsidRPr="0018308E">
        <w:rPr>
          <w:color w:val="808080" w:themeColor="background1" w:themeShade="80"/>
        </w:rPr>
        <w:t>Farmacotherapeutisch</w:t>
      </w:r>
      <w:r w:rsidRPr="0018308E">
        <w:rPr>
          <w:color w:val="808080" w:themeColor="background1" w:themeShade="80"/>
        </w:rPr>
        <w:t xml:space="preserve"> kompas, 2009;  Mashhood, 2006; Reijnders, 2004; Schouten 2006)</w:t>
      </w:r>
      <w:r w:rsidR="00C40E98" w:rsidRPr="000A3AE5">
        <w:t xml:space="preserve">. </w:t>
      </w:r>
      <w:r w:rsidR="00435EBC">
        <w:t xml:space="preserve">De </w:t>
      </w:r>
      <w:r w:rsidR="00435EBC" w:rsidRPr="000A3AE5">
        <w:t>antiba</w:t>
      </w:r>
      <w:r w:rsidR="009B2C83">
        <w:t xml:space="preserve">cteriële activiteit van honing is </w:t>
      </w:r>
      <w:r w:rsidR="00435EBC" w:rsidRPr="000A3AE5">
        <w:t xml:space="preserve">in meerdere onderzoeken bewezen </w:t>
      </w:r>
      <w:r w:rsidR="00435EBC" w:rsidRPr="0018308E">
        <w:rPr>
          <w:color w:val="808080" w:themeColor="background1" w:themeShade="80"/>
        </w:rPr>
        <w:t>(Andrew, 2008; Emsen, 2007; Estevinho, 2008; Kwakman, 2008;  Molan, 2006; Olantian, 2007; Simon, 2007)</w:t>
      </w:r>
      <w:r w:rsidR="00435EBC" w:rsidRPr="000A3AE5">
        <w:t xml:space="preserve">. </w:t>
      </w:r>
      <w:r w:rsidR="00E42435" w:rsidRPr="000A3AE5">
        <w:t>In o</w:t>
      </w:r>
      <w:r w:rsidRPr="000A3AE5">
        <w:t>nderzoek van Mashhood</w:t>
      </w:r>
      <w:r w:rsidR="00036799" w:rsidRPr="000A3AE5">
        <w:t xml:space="preserve"> </w:t>
      </w:r>
      <w:r w:rsidRPr="0018308E">
        <w:rPr>
          <w:color w:val="808080" w:themeColor="background1" w:themeShade="80"/>
        </w:rPr>
        <w:t>(2006)</w:t>
      </w:r>
      <w:r w:rsidRPr="000A3AE5">
        <w:t xml:space="preserve"> wordt honing vergeleken met zilver sulfadiazine. Het blijkt dat honing superieur is aan </w:t>
      </w:r>
      <w:r w:rsidR="00EF397D" w:rsidRPr="000A3AE5">
        <w:t>z</w:t>
      </w:r>
      <w:r w:rsidRPr="000A3AE5">
        <w:t>ilver</w:t>
      </w:r>
      <w:r w:rsidR="00C65355" w:rsidRPr="000A3AE5">
        <w:t xml:space="preserve"> sulfad</w:t>
      </w:r>
      <w:r w:rsidRPr="000A3AE5">
        <w:t>iazine</w:t>
      </w:r>
      <w:r w:rsidR="00C40E98" w:rsidRPr="000A3AE5">
        <w:t xml:space="preserve"> </w:t>
      </w:r>
      <w:r w:rsidRPr="000A3AE5">
        <w:t>(zie tabel 3)</w:t>
      </w:r>
      <w:r w:rsidR="00C40E98" w:rsidRPr="000A3AE5">
        <w:t>.</w:t>
      </w:r>
      <w:r w:rsidR="00C45905" w:rsidRPr="000A3AE5">
        <w:t xml:space="preserve"> </w:t>
      </w:r>
    </w:p>
    <w:p w:rsidR="00D901CC" w:rsidRPr="000A3AE5" w:rsidRDefault="00D901CC" w:rsidP="007C0BC8">
      <w:pPr>
        <w:pStyle w:val="NoSpacing"/>
      </w:pPr>
      <w:r w:rsidRPr="000A3AE5">
        <w:t>Waarom wordt honing dan nauwelijks benoemd als behandeli</w:t>
      </w:r>
      <w:r w:rsidR="006A471B" w:rsidRPr="000A3AE5">
        <w:t>ng in protocollen en literatuur</w:t>
      </w:r>
      <w:r w:rsidRPr="000A3AE5">
        <w:t>?</w:t>
      </w:r>
    </w:p>
    <w:p w:rsidR="00D901CC" w:rsidRPr="000A3AE5" w:rsidRDefault="00D901CC" w:rsidP="007C0BC8">
      <w:pPr>
        <w:pStyle w:val="NoSpacing"/>
      </w:pPr>
    </w:p>
    <w:p w:rsidR="001A3F8E" w:rsidRPr="000A3AE5" w:rsidRDefault="00D901CC" w:rsidP="007C0BC8">
      <w:pPr>
        <w:pStyle w:val="NoSpacing"/>
      </w:pPr>
      <w:r w:rsidRPr="000A3AE5">
        <w:t>Er waren weinig bijwerkingen van honing op de huid te vinden in de gebruikte literatuur. Dit kan komen</w:t>
      </w:r>
      <w:r w:rsidR="004F7B9C" w:rsidRPr="000A3AE5">
        <w:t xml:space="preserve"> door</w:t>
      </w:r>
      <w:r w:rsidRPr="000A3AE5">
        <w:t xml:space="preserve">dat honing weinig bijwerkingen heeft </w:t>
      </w:r>
      <w:r w:rsidR="004F7B9C" w:rsidRPr="000A3AE5">
        <w:t>o</w:t>
      </w:r>
      <w:r w:rsidRPr="000A3AE5">
        <w:t>f omdat veel onderzoeken zijn uitgevoerd in laboratori</w:t>
      </w:r>
      <w:r w:rsidR="00E65A2C" w:rsidRPr="000A3AE5">
        <w:t>a</w:t>
      </w:r>
      <w:r w:rsidRPr="000A3AE5">
        <w:t xml:space="preserve">. De honing werd in reageerbuizen getest </w:t>
      </w:r>
      <w:r w:rsidR="00E65A2C" w:rsidRPr="000A3AE5">
        <w:t>in plaats van op patiënten</w:t>
      </w:r>
      <w:r w:rsidR="00C40E98" w:rsidRPr="000A3AE5">
        <w:t xml:space="preserve"> </w:t>
      </w:r>
      <w:r w:rsidRPr="0018308E">
        <w:rPr>
          <w:color w:val="808080" w:themeColor="background1" w:themeShade="80"/>
        </w:rPr>
        <w:t>(Estevinho 2008, Boukraa, 2008, Basualdo 2007, Bang 2003, Basson 2008, Fench 2005, Tan 2009)</w:t>
      </w:r>
      <w:r w:rsidR="00C40E98" w:rsidRPr="000A3AE5">
        <w:t>.</w:t>
      </w:r>
      <w:r w:rsidR="003413AB">
        <w:t xml:space="preserve"> </w:t>
      </w:r>
      <w:r w:rsidRPr="000A3AE5">
        <w:t>In onderzoek</w:t>
      </w:r>
      <w:r w:rsidR="00E65A2C" w:rsidRPr="000A3AE5">
        <w:t>en die</w:t>
      </w:r>
      <w:r w:rsidRPr="000A3AE5">
        <w:t xml:space="preserve"> werd</w:t>
      </w:r>
      <w:r w:rsidR="00E65A2C" w:rsidRPr="000A3AE5">
        <w:t>en</w:t>
      </w:r>
      <w:r w:rsidRPr="000A3AE5">
        <w:t xml:space="preserve"> uitgevoerd op patiënten, kwam pijn als me</w:t>
      </w:r>
      <w:r w:rsidR="00E65A2C" w:rsidRPr="000A3AE5">
        <w:t xml:space="preserve">est </w:t>
      </w:r>
      <w:r w:rsidR="00C40E98" w:rsidRPr="000A3AE5">
        <w:t xml:space="preserve">gegeven klacht naar voren </w:t>
      </w:r>
      <w:r w:rsidRPr="0018308E">
        <w:rPr>
          <w:color w:val="808080" w:themeColor="background1" w:themeShade="80"/>
        </w:rPr>
        <w:t>(Ingle, 1996; Jull, 2008; Simon, 2007)</w:t>
      </w:r>
      <w:r w:rsidRPr="000A3AE5">
        <w:t>. De sterkte van de pijn</w:t>
      </w:r>
      <w:r w:rsidR="00E65A2C" w:rsidRPr="000A3AE5">
        <w:t xml:space="preserve"> is in geen</w:t>
      </w:r>
      <w:r w:rsidRPr="000A3AE5">
        <w:t xml:space="preserve"> van de</w:t>
      </w:r>
      <w:r w:rsidR="00E65A2C" w:rsidRPr="000A3AE5">
        <w:t>ze</w:t>
      </w:r>
      <w:r w:rsidR="003413AB">
        <w:t xml:space="preserve"> onderzoeken gemeten. </w:t>
      </w:r>
      <w:r w:rsidR="001A3F8E" w:rsidRPr="000A3AE5">
        <w:t>Er is dus een meting nodig over hoe sterk de pijn is</w:t>
      </w:r>
      <w:r w:rsidR="004F7B9C" w:rsidRPr="000A3AE5">
        <w:t>, zodat</w:t>
      </w:r>
      <w:r w:rsidR="001A3F8E" w:rsidRPr="000A3AE5">
        <w:t xml:space="preserve"> de pijn die ontstaat tijdens de behandeling word</w:t>
      </w:r>
      <w:r w:rsidR="004F7B9C" w:rsidRPr="000A3AE5">
        <w:t>t</w:t>
      </w:r>
      <w:r w:rsidR="001A3F8E" w:rsidRPr="000A3AE5">
        <w:t xml:space="preserve"> </w:t>
      </w:r>
      <w:r w:rsidR="004F7B9C" w:rsidRPr="000A3AE5">
        <w:t>af</w:t>
      </w:r>
      <w:r w:rsidR="001A3F8E" w:rsidRPr="000A3AE5">
        <w:t xml:space="preserve">gewogen tegen de voordelen van de behandeling. </w:t>
      </w:r>
      <w:r w:rsidR="003413AB">
        <w:t>Voordelen op korte termijn zijn</w:t>
      </w:r>
      <w:r w:rsidR="00C45905" w:rsidRPr="000A3AE5">
        <w:t xml:space="preserve"> het voorkomen van infectie en een snellere wondgenezing.</w:t>
      </w:r>
      <w:r w:rsidR="003413AB">
        <w:t xml:space="preserve"> </w:t>
      </w:r>
      <w:r w:rsidR="00C45905" w:rsidRPr="000A3AE5">
        <w:t xml:space="preserve">Op lange termijn wordt de kans op hypertrofische littekens en fibrose verminderd </w:t>
      </w:r>
      <w:r w:rsidR="00C45905" w:rsidRPr="0018308E">
        <w:rPr>
          <w:color w:val="808080" w:themeColor="background1" w:themeShade="80"/>
        </w:rPr>
        <w:t>(Molan, 2006)</w:t>
      </w:r>
      <w:r w:rsidR="009B2C83">
        <w:t xml:space="preserve">. </w:t>
      </w:r>
      <w:r w:rsidR="00C45905" w:rsidRPr="000A3AE5">
        <w:t xml:space="preserve">Hierdoor wordt het welbevinden en de kwaliteit van leven bij </w:t>
      </w:r>
      <w:r w:rsidR="00E65A2C" w:rsidRPr="000A3AE5">
        <w:t xml:space="preserve">een </w:t>
      </w:r>
      <w:r w:rsidR="00C45905" w:rsidRPr="000A3AE5">
        <w:t>brandwond</w:t>
      </w:r>
      <w:r w:rsidR="00E65A2C" w:rsidRPr="000A3AE5">
        <w:t xml:space="preserve"> patiënt</w:t>
      </w:r>
      <w:r w:rsidR="002A5A1B" w:rsidRPr="000A3AE5">
        <w:t xml:space="preserve"> </w:t>
      </w:r>
      <w:r w:rsidR="00C45905" w:rsidRPr="000A3AE5">
        <w:t xml:space="preserve">verhoogd. </w:t>
      </w:r>
    </w:p>
    <w:p w:rsidR="001A3F8E" w:rsidRPr="000A3AE5" w:rsidRDefault="001A3F8E" w:rsidP="00703B66">
      <w:pPr>
        <w:pStyle w:val="NoSpacing"/>
        <w:rPr>
          <w:rFonts w:ascii="Arial" w:hAnsi="Arial" w:cs="Arial"/>
        </w:rPr>
      </w:pPr>
    </w:p>
    <w:p w:rsidR="00C45905" w:rsidRPr="000A3AE5" w:rsidRDefault="00D901CC" w:rsidP="00703B66">
      <w:pPr>
        <w:pStyle w:val="NoSpacing"/>
        <w:rPr>
          <w:rFonts w:ascii="Arial" w:hAnsi="Arial" w:cs="Arial"/>
        </w:rPr>
      </w:pPr>
      <w:r w:rsidRPr="000A3AE5">
        <w:rPr>
          <w:rFonts w:ascii="Arial" w:hAnsi="Arial" w:cs="Arial"/>
        </w:rPr>
        <w:t xml:space="preserve">Er </w:t>
      </w:r>
      <w:r w:rsidR="00EE6C2B" w:rsidRPr="000A3AE5">
        <w:rPr>
          <w:rFonts w:ascii="Arial" w:hAnsi="Arial" w:cs="Arial"/>
        </w:rPr>
        <w:t xml:space="preserve">zijn veel </w:t>
      </w:r>
      <w:r w:rsidRPr="000A3AE5">
        <w:rPr>
          <w:rFonts w:ascii="Arial" w:hAnsi="Arial" w:cs="Arial"/>
        </w:rPr>
        <w:t>verschillende soorten honing</w:t>
      </w:r>
      <w:r w:rsidR="00EE6C2B" w:rsidRPr="000A3AE5">
        <w:rPr>
          <w:rFonts w:ascii="Arial" w:hAnsi="Arial" w:cs="Arial"/>
        </w:rPr>
        <w:t>,</w:t>
      </w:r>
      <w:r w:rsidRPr="000A3AE5">
        <w:rPr>
          <w:rFonts w:ascii="Arial" w:hAnsi="Arial" w:cs="Arial"/>
        </w:rPr>
        <w:t xml:space="preserve"> </w:t>
      </w:r>
      <w:r w:rsidR="003D34C1" w:rsidRPr="000A3AE5">
        <w:rPr>
          <w:rFonts w:ascii="Arial" w:hAnsi="Arial" w:cs="Arial"/>
        </w:rPr>
        <w:t>omdat</w:t>
      </w:r>
      <w:r w:rsidRPr="000A3AE5">
        <w:rPr>
          <w:rFonts w:ascii="Arial" w:hAnsi="Arial" w:cs="Arial"/>
        </w:rPr>
        <w:t xml:space="preserve"> het</w:t>
      </w:r>
      <w:r w:rsidR="005C69D4" w:rsidRPr="000A3AE5">
        <w:rPr>
          <w:rFonts w:ascii="Arial" w:hAnsi="Arial" w:cs="Arial"/>
        </w:rPr>
        <w:t xml:space="preserve"> over de gehele wereld te verkrij</w:t>
      </w:r>
      <w:r w:rsidRPr="000A3AE5">
        <w:rPr>
          <w:rFonts w:ascii="Arial" w:hAnsi="Arial" w:cs="Arial"/>
        </w:rPr>
        <w:t xml:space="preserve">gen is. </w:t>
      </w:r>
      <w:r w:rsidR="003D34C1" w:rsidRPr="000A3AE5">
        <w:rPr>
          <w:rFonts w:ascii="Arial" w:hAnsi="Arial" w:cs="Arial"/>
        </w:rPr>
        <w:t xml:space="preserve">Daarnaast produceren bijen de honing  </w:t>
      </w:r>
      <w:r w:rsidRPr="000A3AE5">
        <w:rPr>
          <w:rFonts w:ascii="Arial" w:hAnsi="Arial" w:cs="Arial"/>
        </w:rPr>
        <w:t>uit verschillende natuurlijke bro</w:t>
      </w:r>
      <w:r w:rsidR="002A5A1B" w:rsidRPr="000A3AE5">
        <w:rPr>
          <w:rFonts w:ascii="Arial" w:hAnsi="Arial" w:cs="Arial"/>
        </w:rPr>
        <w:t>nnen;</w:t>
      </w:r>
      <w:r w:rsidR="00C40E98" w:rsidRPr="000A3AE5">
        <w:rPr>
          <w:rFonts w:ascii="Arial" w:hAnsi="Arial" w:cs="Arial"/>
        </w:rPr>
        <w:t xml:space="preserve"> zoals bloemen en struiken</w:t>
      </w:r>
      <w:r w:rsidRPr="000A3AE5">
        <w:rPr>
          <w:rFonts w:ascii="Arial" w:hAnsi="Arial" w:cs="Arial"/>
        </w:rPr>
        <w:t xml:space="preserve"> </w:t>
      </w:r>
      <w:r w:rsidRPr="0018308E">
        <w:rPr>
          <w:rFonts w:ascii="Arial" w:hAnsi="Arial" w:cs="Arial"/>
          <w:color w:val="808080" w:themeColor="background1" w:themeShade="80"/>
        </w:rPr>
        <w:t>(Subrahmanyam, 2007; Basson, 2008)</w:t>
      </w:r>
      <w:r w:rsidRPr="000A3AE5">
        <w:rPr>
          <w:rFonts w:ascii="Arial" w:hAnsi="Arial" w:cs="Arial"/>
        </w:rPr>
        <w:t xml:space="preserve">. Onderzoekers </w:t>
      </w:r>
      <w:r w:rsidRPr="0018308E">
        <w:rPr>
          <w:rFonts w:ascii="Arial" w:hAnsi="Arial" w:cs="Arial"/>
          <w:color w:val="808080" w:themeColor="background1" w:themeShade="80"/>
        </w:rPr>
        <w:t>(Basson, 2008;  Fench, 2005; Tan, 2009)</w:t>
      </w:r>
      <w:r w:rsidR="002A5A1B" w:rsidRPr="000A3AE5">
        <w:rPr>
          <w:rFonts w:ascii="Arial" w:hAnsi="Arial" w:cs="Arial"/>
        </w:rPr>
        <w:t xml:space="preserve"> </w:t>
      </w:r>
      <w:r w:rsidRPr="000A3AE5">
        <w:rPr>
          <w:rFonts w:ascii="Arial" w:hAnsi="Arial" w:cs="Arial"/>
        </w:rPr>
        <w:t xml:space="preserve">geven daarom aan dat er gelet moet worden op het soort honing dat wordt gebruikt. De werking van honing kan </w:t>
      </w:r>
      <w:r w:rsidR="003D34C1" w:rsidRPr="000A3AE5">
        <w:rPr>
          <w:rFonts w:ascii="Arial" w:hAnsi="Arial" w:cs="Arial"/>
        </w:rPr>
        <w:t xml:space="preserve">per soort </w:t>
      </w:r>
      <w:r w:rsidR="004F7B9C" w:rsidRPr="000A3AE5">
        <w:rPr>
          <w:rFonts w:ascii="Arial" w:hAnsi="Arial" w:cs="Arial"/>
        </w:rPr>
        <w:t xml:space="preserve">namelijk </w:t>
      </w:r>
      <w:r w:rsidRPr="000A3AE5">
        <w:rPr>
          <w:rFonts w:ascii="Arial" w:hAnsi="Arial" w:cs="Arial"/>
        </w:rPr>
        <w:t>erg verschillen</w:t>
      </w:r>
      <w:r w:rsidR="003D34C1" w:rsidRPr="000A3AE5">
        <w:rPr>
          <w:rFonts w:ascii="Arial" w:hAnsi="Arial" w:cs="Arial"/>
        </w:rPr>
        <w:t>.</w:t>
      </w:r>
      <w:r w:rsidR="002A5A1B" w:rsidRPr="000A3AE5">
        <w:rPr>
          <w:rFonts w:ascii="Arial" w:hAnsi="Arial" w:cs="Arial"/>
        </w:rPr>
        <w:t xml:space="preserve"> </w:t>
      </w:r>
      <w:r w:rsidRPr="000A3AE5">
        <w:rPr>
          <w:rFonts w:ascii="Arial" w:hAnsi="Arial" w:cs="Arial"/>
        </w:rPr>
        <w:t xml:space="preserve">De werking </w:t>
      </w:r>
      <w:r w:rsidR="004F7B9C" w:rsidRPr="000A3AE5">
        <w:rPr>
          <w:rFonts w:ascii="Arial" w:hAnsi="Arial" w:cs="Arial"/>
        </w:rPr>
        <w:t xml:space="preserve">van honing op brandwonden </w:t>
      </w:r>
      <w:r w:rsidRPr="000A3AE5">
        <w:rPr>
          <w:rFonts w:ascii="Arial" w:hAnsi="Arial" w:cs="Arial"/>
        </w:rPr>
        <w:t xml:space="preserve">ontstaat voornamelijk door </w:t>
      </w:r>
      <w:r w:rsidR="004F7B9C" w:rsidRPr="000A3AE5">
        <w:rPr>
          <w:rFonts w:ascii="Arial" w:hAnsi="Arial" w:cs="Arial"/>
        </w:rPr>
        <w:t>het gevormde</w:t>
      </w:r>
      <w:r w:rsidR="00C40E98" w:rsidRPr="000A3AE5">
        <w:rPr>
          <w:rFonts w:ascii="Arial" w:hAnsi="Arial" w:cs="Arial"/>
        </w:rPr>
        <w:t xml:space="preserve"> waterstofperoxide </w:t>
      </w:r>
      <w:r w:rsidRPr="0018308E">
        <w:rPr>
          <w:rFonts w:ascii="Arial" w:hAnsi="Arial" w:cs="Arial"/>
          <w:color w:val="808080" w:themeColor="background1" w:themeShade="80"/>
        </w:rPr>
        <w:t>(Bang, 2003; Simon, 2007; Subrahmanyam, 2007; Tan, 2009)</w:t>
      </w:r>
      <w:r w:rsidR="00C40E98" w:rsidRPr="000A3AE5">
        <w:rPr>
          <w:rFonts w:ascii="Arial" w:hAnsi="Arial" w:cs="Arial"/>
        </w:rPr>
        <w:t>.</w:t>
      </w:r>
      <w:r w:rsidRPr="000A3AE5">
        <w:rPr>
          <w:rFonts w:ascii="Arial" w:hAnsi="Arial" w:cs="Arial"/>
        </w:rPr>
        <w:t xml:space="preserve"> Het waterstofperoxide gehalte kan per honingsoort verschillen</w:t>
      </w:r>
      <w:r w:rsidR="004F7B9C" w:rsidRPr="000A3AE5">
        <w:rPr>
          <w:rFonts w:ascii="Arial" w:hAnsi="Arial" w:cs="Arial"/>
        </w:rPr>
        <w:t>.</w:t>
      </w:r>
      <w:r w:rsidR="002A5A1B" w:rsidRPr="000A3AE5">
        <w:rPr>
          <w:rFonts w:ascii="Arial" w:hAnsi="Arial" w:cs="Arial"/>
        </w:rPr>
        <w:t xml:space="preserve"> </w:t>
      </w:r>
      <w:r w:rsidRPr="000A3AE5">
        <w:rPr>
          <w:rFonts w:ascii="Arial" w:hAnsi="Arial" w:cs="Arial"/>
        </w:rPr>
        <w:t xml:space="preserve">Ook kan het waterstofperoxide gehalte afhangen van de mate van </w:t>
      </w:r>
      <w:r w:rsidR="00C45905" w:rsidRPr="000A3AE5">
        <w:rPr>
          <w:rFonts w:ascii="Arial" w:hAnsi="Arial" w:cs="Arial"/>
        </w:rPr>
        <w:t>verdunning</w:t>
      </w:r>
      <w:r w:rsidRPr="000A3AE5">
        <w:rPr>
          <w:rFonts w:ascii="Arial" w:hAnsi="Arial" w:cs="Arial"/>
        </w:rPr>
        <w:t>. De verdunning ontstaat wanneer de hon</w:t>
      </w:r>
      <w:r w:rsidR="005C69D4" w:rsidRPr="000A3AE5">
        <w:rPr>
          <w:rFonts w:ascii="Arial" w:hAnsi="Arial" w:cs="Arial"/>
        </w:rPr>
        <w:t xml:space="preserve">ing in contact komt met het </w:t>
      </w:r>
      <w:r w:rsidRPr="000A3AE5">
        <w:rPr>
          <w:rFonts w:ascii="Arial" w:hAnsi="Arial" w:cs="Arial"/>
        </w:rPr>
        <w:t>exsudaat</w:t>
      </w:r>
      <w:r w:rsidR="005C69D4" w:rsidRPr="000A3AE5">
        <w:rPr>
          <w:rFonts w:ascii="Arial" w:hAnsi="Arial" w:cs="Arial"/>
        </w:rPr>
        <w:t xml:space="preserve"> in de wond</w:t>
      </w:r>
      <w:r w:rsidRPr="000A3AE5">
        <w:rPr>
          <w:rFonts w:ascii="Arial" w:hAnsi="Arial" w:cs="Arial"/>
        </w:rPr>
        <w:t xml:space="preserve">. </w:t>
      </w:r>
      <w:r w:rsidR="00CE716D" w:rsidRPr="000A3AE5">
        <w:rPr>
          <w:rFonts w:ascii="Arial" w:hAnsi="Arial" w:cs="Arial"/>
        </w:rPr>
        <w:t>I</w:t>
      </w:r>
      <w:r w:rsidR="005C69D4" w:rsidRPr="000A3AE5">
        <w:rPr>
          <w:rFonts w:ascii="Arial" w:hAnsi="Arial" w:cs="Arial"/>
        </w:rPr>
        <w:t xml:space="preserve">edere wond </w:t>
      </w:r>
      <w:r w:rsidR="00CE716D" w:rsidRPr="000A3AE5">
        <w:rPr>
          <w:rFonts w:ascii="Arial" w:hAnsi="Arial" w:cs="Arial"/>
        </w:rPr>
        <w:t xml:space="preserve">produceert een </w:t>
      </w:r>
      <w:r w:rsidR="005C69D4" w:rsidRPr="000A3AE5">
        <w:rPr>
          <w:rFonts w:ascii="Arial" w:hAnsi="Arial" w:cs="Arial"/>
        </w:rPr>
        <w:t>andere hoeveelhe</w:t>
      </w:r>
      <w:r w:rsidRPr="000A3AE5">
        <w:rPr>
          <w:rFonts w:ascii="Arial" w:hAnsi="Arial" w:cs="Arial"/>
        </w:rPr>
        <w:t>d</w:t>
      </w:r>
      <w:r w:rsidR="005C69D4" w:rsidRPr="000A3AE5">
        <w:rPr>
          <w:rFonts w:ascii="Arial" w:hAnsi="Arial" w:cs="Arial"/>
        </w:rPr>
        <w:t>en</w:t>
      </w:r>
      <w:r w:rsidRPr="000A3AE5">
        <w:rPr>
          <w:rFonts w:ascii="Arial" w:hAnsi="Arial" w:cs="Arial"/>
        </w:rPr>
        <w:t xml:space="preserve"> exsudaat , </w:t>
      </w:r>
      <w:r w:rsidR="00CE716D" w:rsidRPr="000A3AE5">
        <w:rPr>
          <w:rFonts w:ascii="Arial" w:hAnsi="Arial" w:cs="Arial"/>
        </w:rPr>
        <w:t>waardoor</w:t>
      </w:r>
      <w:r w:rsidRPr="000A3AE5">
        <w:rPr>
          <w:rFonts w:ascii="Arial" w:hAnsi="Arial" w:cs="Arial"/>
        </w:rPr>
        <w:t xml:space="preserve"> de mate van v</w:t>
      </w:r>
      <w:r w:rsidR="00C40E98" w:rsidRPr="000A3AE5">
        <w:rPr>
          <w:rFonts w:ascii="Arial" w:hAnsi="Arial" w:cs="Arial"/>
        </w:rPr>
        <w:t xml:space="preserve">erdunning ook verschillend </w:t>
      </w:r>
      <w:r w:rsidR="00CE716D" w:rsidRPr="000A3AE5">
        <w:rPr>
          <w:rFonts w:ascii="Arial" w:hAnsi="Arial" w:cs="Arial"/>
        </w:rPr>
        <w:t>kan zijn</w:t>
      </w:r>
      <w:r w:rsidR="00CE716D" w:rsidRPr="0018308E">
        <w:rPr>
          <w:rFonts w:ascii="Arial" w:hAnsi="Arial" w:cs="Arial"/>
          <w:color w:val="808080" w:themeColor="background1" w:themeShade="80"/>
        </w:rPr>
        <w:t xml:space="preserve"> </w:t>
      </w:r>
      <w:r w:rsidRPr="0018308E">
        <w:rPr>
          <w:rFonts w:ascii="Arial" w:hAnsi="Arial" w:cs="Arial"/>
          <w:color w:val="808080" w:themeColor="background1" w:themeShade="80"/>
        </w:rPr>
        <w:t>(Bang, 2003)</w:t>
      </w:r>
      <w:r w:rsidR="00C40E98" w:rsidRPr="000A3AE5">
        <w:rPr>
          <w:rFonts w:ascii="Arial" w:hAnsi="Arial" w:cs="Arial"/>
        </w:rPr>
        <w:t>.</w:t>
      </w:r>
      <w:r w:rsidRPr="000A3AE5">
        <w:rPr>
          <w:rFonts w:ascii="Arial" w:hAnsi="Arial" w:cs="Arial"/>
        </w:rPr>
        <w:t xml:space="preserve"> </w:t>
      </w:r>
      <w:r w:rsidR="002A5A1B" w:rsidRPr="000A3AE5">
        <w:rPr>
          <w:rFonts w:ascii="Arial" w:hAnsi="Arial" w:cs="Arial"/>
        </w:rPr>
        <w:t>Door de bovengenoemde feiten</w:t>
      </w:r>
      <w:r w:rsidRPr="000A3AE5">
        <w:rPr>
          <w:rFonts w:ascii="Arial" w:hAnsi="Arial" w:cs="Arial"/>
        </w:rPr>
        <w:t xml:space="preserve"> is de werking van honing nooit gelijk</w:t>
      </w:r>
      <w:r w:rsidR="00C45905" w:rsidRPr="000A3AE5">
        <w:rPr>
          <w:rFonts w:ascii="Arial" w:hAnsi="Arial" w:cs="Arial"/>
        </w:rPr>
        <w:t>.</w:t>
      </w:r>
      <w:r w:rsidR="00393138">
        <w:rPr>
          <w:rFonts w:ascii="Arial" w:hAnsi="Arial" w:cs="Arial"/>
        </w:rPr>
        <w:t xml:space="preserve"> Dit zou de onduidelijkheid rondom het gebruik van honing in de wondzorg kunnen verklaren. </w:t>
      </w:r>
    </w:p>
    <w:p w:rsidR="00D901CC" w:rsidRPr="000A3AE5" w:rsidRDefault="00D901CC" w:rsidP="00703B66">
      <w:pPr>
        <w:pStyle w:val="NoSpacing"/>
        <w:rPr>
          <w:rFonts w:ascii="Arial" w:hAnsi="Arial" w:cs="Arial"/>
        </w:rPr>
      </w:pPr>
    </w:p>
    <w:p w:rsidR="00060DFD" w:rsidRPr="000A3AE5" w:rsidRDefault="00D901CC" w:rsidP="00703B66">
      <w:pPr>
        <w:pStyle w:val="NoSpacing"/>
        <w:rPr>
          <w:rFonts w:ascii="Arial" w:hAnsi="Arial" w:cs="Arial"/>
        </w:rPr>
      </w:pPr>
      <w:r w:rsidRPr="000A3AE5">
        <w:rPr>
          <w:rFonts w:ascii="Arial" w:hAnsi="Arial" w:cs="Arial"/>
        </w:rPr>
        <w:t xml:space="preserve">Er </w:t>
      </w:r>
      <w:r w:rsidR="00CE716D" w:rsidRPr="000A3AE5">
        <w:rPr>
          <w:rFonts w:ascii="Arial" w:hAnsi="Arial" w:cs="Arial"/>
        </w:rPr>
        <w:t xml:space="preserve">zitten </w:t>
      </w:r>
      <w:r w:rsidRPr="000A3AE5">
        <w:rPr>
          <w:rFonts w:ascii="Arial" w:hAnsi="Arial" w:cs="Arial"/>
        </w:rPr>
        <w:t xml:space="preserve">verschillende beperkingen </w:t>
      </w:r>
      <w:r w:rsidR="00CE716D" w:rsidRPr="000A3AE5">
        <w:rPr>
          <w:rFonts w:ascii="Arial" w:hAnsi="Arial" w:cs="Arial"/>
        </w:rPr>
        <w:t xml:space="preserve">vast </w:t>
      </w:r>
      <w:r w:rsidRPr="000A3AE5">
        <w:rPr>
          <w:rFonts w:ascii="Arial" w:hAnsi="Arial" w:cs="Arial"/>
        </w:rPr>
        <w:t>aan het gebruikte bewijsmateriaal</w:t>
      </w:r>
      <w:r w:rsidR="00CE716D" w:rsidRPr="000A3AE5">
        <w:rPr>
          <w:rFonts w:ascii="Arial" w:hAnsi="Arial" w:cs="Arial"/>
        </w:rPr>
        <w:t>, welke gebruikt zijn in</w:t>
      </w:r>
      <w:r w:rsidRPr="000A3AE5">
        <w:rPr>
          <w:rFonts w:ascii="Arial" w:hAnsi="Arial" w:cs="Arial"/>
        </w:rPr>
        <w:t xml:space="preserve"> dit </w:t>
      </w:r>
      <w:r w:rsidR="00C45905" w:rsidRPr="000A3AE5">
        <w:rPr>
          <w:rFonts w:ascii="Arial" w:hAnsi="Arial" w:cs="Arial"/>
        </w:rPr>
        <w:t>onderzoeksrapport</w:t>
      </w:r>
      <w:r w:rsidRPr="000A3AE5">
        <w:rPr>
          <w:rFonts w:ascii="Arial" w:hAnsi="Arial" w:cs="Arial"/>
        </w:rPr>
        <w:t>.</w:t>
      </w:r>
      <w:r w:rsidR="00857615" w:rsidRPr="000A3AE5">
        <w:rPr>
          <w:rFonts w:ascii="Arial" w:hAnsi="Arial" w:cs="Arial"/>
        </w:rPr>
        <w:t xml:space="preserve"> </w:t>
      </w:r>
      <w:r w:rsidR="003A7CBD" w:rsidRPr="000A3AE5">
        <w:rPr>
          <w:rFonts w:ascii="Arial" w:hAnsi="Arial" w:cs="Arial"/>
        </w:rPr>
        <w:t>De meeste</w:t>
      </w:r>
      <w:r w:rsidR="00060DFD" w:rsidRPr="000A3AE5">
        <w:rPr>
          <w:rFonts w:ascii="Arial" w:hAnsi="Arial" w:cs="Arial"/>
        </w:rPr>
        <w:t xml:space="preserve"> praktijkonderzoeken zijn uitgevoerd op een klein aantal patiënten</w:t>
      </w:r>
      <w:r w:rsidR="009200B3" w:rsidRPr="000A3AE5">
        <w:rPr>
          <w:rFonts w:ascii="Arial" w:hAnsi="Arial" w:cs="Arial"/>
        </w:rPr>
        <w:t xml:space="preserve"> </w:t>
      </w:r>
      <w:r w:rsidR="009200B3" w:rsidRPr="0018308E">
        <w:rPr>
          <w:rFonts w:ascii="Arial" w:hAnsi="Arial" w:cs="Arial"/>
          <w:color w:val="808080" w:themeColor="background1" w:themeShade="80"/>
        </w:rPr>
        <w:t>(Emsen, 2007</w:t>
      </w:r>
      <w:r w:rsidR="00A52A66" w:rsidRPr="0018308E">
        <w:rPr>
          <w:rFonts w:ascii="Arial" w:hAnsi="Arial" w:cs="Arial"/>
          <w:color w:val="808080" w:themeColor="background1" w:themeShade="80"/>
        </w:rPr>
        <w:t>)</w:t>
      </w:r>
      <w:r w:rsidR="00C40E98" w:rsidRPr="000A3AE5">
        <w:rPr>
          <w:rFonts w:ascii="Arial" w:hAnsi="Arial" w:cs="Arial"/>
        </w:rPr>
        <w:t>.</w:t>
      </w:r>
      <w:r w:rsidR="00C40E98" w:rsidRPr="000A3AE5">
        <w:rPr>
          <w:rFonts w:ascii="Arial" w:hAnsi="Arial" w:cs="Arial"/>
          <w:color w:val="FF0000"/>
        </w:rPr>
        <w:t xml:space="preserve"> </w:t>
      </w:r>
      <w:r w:rsidR="00A52A66" w:rsidRPr="000A3AE5">
        <w:rPr>
          <w:rFonts w:ascii="Arial" w:hAnsi="Arial" w:cs="Arial"/>
        </w:rPr>
        <w:t>Andere praktijk</w:t>
      </w:r>
      <w:r w:rsidR="00060DFD" w:rsidRPr="000A3AE5">
        <w:rPr>
          <w:rFonts w:ascii="Arial" w:hAnsi="Arial" w:cs="Arial"/>
        </w:rPr>
        <w:t>onderzoek</w:t>
      </w:r>
      <w:r w:rsidR="00A52A66" w:rsidRPr="000A3AE5">
        <w:rPr>
          <w:rFonts w:ascii="Arial" w:hAnsi="Arial" w:cs="Arial"/>
        </w:rPr>
        <w:t>en</w:t>
      </w:r>
      <w:r w:rsidR="00060DFD" w:rsidRPr="000A3AE5">
        <w:rPr>
          <w:rFonts w:ascii="Arial" w:hAnsi="Arial" w:cs="Arial"/>
        </w:rPr>
        <w:t xml:space="preserve"> werd</w:t>
      </w:r>
      <w:r w:rsidR="00857615" w:rsidRPr="000A3AE5">
        <w:rPr>
          <w:rFonts w:ascii="Arial" w:hAnsi="Arial" w:cs="Arial"/>
        </w:rPr>
        <w:t>en</w:t>
      </w:r>
      <w:r w:rsidR="00060DFD" w:rsidRPr="000A3AE5">
        <w:rPr>
          <w:rFonts w:ascii="Arial" w:hAnsi="Arial" w:cs="Arial"/>
        </w:rPr>
        <w:t xml:space="preserve"> in reageerbuizen getest</w:t>
      </w:r>
      <w:r w:rsidR="00C40E98" w:rsidRPr="000A3AE5">
        <w:rPr>
          <w:rFonts w:ascii="Arial" w:hAnsi="Arial" w:cs="Arial"/>
        </w:rPr>
        <w:t xml:space="preserve"> </w:t>
      </w:r>
      <w:r w:rsidR="009200B3" w:rsidRPr="0018308E">
        <w:rPr>
          <w:rFonts w:ascii="Arial" w:hAnsi="Arial" w:cs="Arial"/>
          <w:color w:val="808080" w:themeColor="background1" w:themeShade="80"/>
        </w:rPr>
        <w:t>(Estevinho 2008, Boukraa, 2008, Basualdo 2007, Bang 2003, Basson 2008, Fench 2005, Tan 2009)</w:t>
      </w:r>
      <w:r w:rsidR="009200B3" w:rsidRPr="000A3AE5">
        <w:rPr>
          <w:rFonts w:ascii="Arial" w:hAnsi="Arial" w:cs="Arial"/>
        </w:rPr>
        <w:t xml:space="preserve">. </w:t>
      </w:r>
      <w:r w:rsidR="002A5A1B" w:rsidRPr="000A3AE5">
        <w:rPr>
          <w:rFonts w:ascii="Arial" w:hAnsi="Arial" w:cs="Arial"/>
        </w:rPr>
        <w:t xml:space="preserve">Veel onderzoeken zijn mede </w:t>
      </w:r>
      <w:r w:rsidR="00857615" w:rsidRPr="000A3AE5">
        <w:rPr>
          <w:rFonts w:ascii="Arial" w:hAnsi="Arial" w:cs="Arial"/>
        </w:rPr>
        <w:t>mogelijk gemaakt door Molan</w:t>
      </w:r>
      <w:r w:rsidR="002A5A1B" w:rsidRPr="000A3AE5">
        <w:rPr>
          <w:rFonts w:ascii="Arial" w:hAnsi="Arial" w:cs="Arial"/>
        </w:rPr>
        <w:t xml:space="preserve">. </w:t>
      </w:r>
      <w:r w:rsidR="002A5A1B" w:rsidRPr="0018308E">
        <w:rPr>
          <w:rFonts w:ascii="Arial" w:hAnsi="Arial" w:cs="Arial"/>
          <w:color w:val="808080" w:themeColor="background1" w:themeShade="80"/>
        </w:rPr>
        <w:t>(Bang, 2003;  French, 2005;  Jull, 2008;  Molan, 2001;  Molan, 2006; Simon, 2007)</w:t>
      </w:r>
      <w:r w:rsidR="004E36E1">
        <w:rPr>
          <w:rFonts w:ascii="Arial" w:hAnsi="Arial" w:cs="Arial"/>
        </w:rPr>
        <w:t>. Vaak is hij</w:t>
      </w:r>
      <w:r w:rsidR="002A5A1B" w:rsidRPr="000A3AE5">
        <w:rPr>
          <w:rFonts w:ascii="Arial" w:hAnsi="Arial" w:cs="Arial"/>
        </w:rPr>
        <w:t xml:space="preserve"> enthousiast over het gebruik van honing in de wondzorg. Doordat er veel onde</w:t>
      </w:r>
      <w:r w:rsidR="009B2C83">
        <w:rPr>
          <w:rFonts w:ascii="Arial" w:hAnsi="Arial" w:cs="Arial"/>
        </w:rPr>
        <w:t>rzoeken mede afkomstig zijn van</w:t>
      </w:r>
      <w:r w:rsidR="002A5A1B" w:rsidRPr="000A3AE5">
        <w:rPr>
          <w:rFonts w:ascii="Arial" w:hAnsi="Arial" w:cs="Arial"/>
        </w:rPr>
        <w:t xml:space="preserve"> Molan, is het mogelijk dat er minder objectief oordeel gevormd wordt over honing.</w:t>
      </w:r>
      <w:r w:rsidR="00A52A66" w:rsidRPr="000A3AE5">
        <w:rPr>
          <w:rFonts w:ascii="Arial" w:hAnsi="Arial" w:cs="Arial"/>
        </w:rPr>
        <w:t xml:space="preserve"> </w:t>
      </w:r>
      <w:r w:rsidR="007B6F99" w:rsidRPr="000A3AE5">
        <w:rPr>
          <w:rFonts w:ascii="Arial" w:hAnsi="Arial" w:cs="Arial"/>
        </w:rPr>
        <w:t xml:space="preserve">Een </w:t>
      </w:r>
      <w:r w:rsidR="00DF2A78" w:rsidRPr="000A3AE5">
        <w:rPr>
          <w:rFonts w:ascii="Arial" w:hAnsi="Arial" w:cs="Arial"/>
        </w:rPr>
        <w:t>ander</w:t>
      </w:r>
      <w:r w:rsidR="007B6F99" w:rsidRPr="000A3AE5">
        <w:rPr>
          <w:rFonts w:ascii="Arial" w:hAnsi="Arial" w:cs="Arial"/>
        </w:rPr>
        <w:t xml:space="preserve"> nadeel is dat sommige artikelen niet </w:t>
      </w:r>
      <w:r w:rsidR="004E36E1">
        <w:rPr>
          <w:rFonts w:ascii="Arial" w:hAnsi="Arial" w:cs="Arial"/>
        </w:rPr>
        <w:t>te verkrijgen waren in full-tex</w:t>
      </w:r>
      <w:r w:rsidR="007B6F99" w:rsidRPr="000A3AE5">
        <w:rPr>
          <w:rFonts w:ascii="Arial" w:hAnsi="Arial" w:cs="Arial"/>
        </w:rPr>
        <w:t xml:space="preserve">t, hierdoor zijn ze uitgesloten van </w:t>
      </w:r>
      <w:r w:rsidR="00B77E60" w:rsidRPr="000A3AE5">
        <w:rPr>
          <w:rFonts w:ascii="Arial" w:hAnsi="Arial" w:cs="Arial"/>
        </w:rPr>
        <w:t xml:space="preserve">het </w:t>
      </w:r>
      <w:r w:rsidR="007B6F99" w:rsidRPr="000A3AE5">
        <w:rPr>
          <w:rFonts w:ascii="Arial" w:hAnsi="Arial" w:cs="Arial"/>
        </w:rPr>
        <w:t>onderzoek.</w:t>
      </w:r>
      <w:r w:rsidR="00857615" w:rsidRPr="000A3AE5">
        <w:rPr>
          <w:rFonts w:ascii="Arial" w:hAnsi="Arial" w:cs="Arial"/>
        </w:rPr>
        <w:t xml:space="preserve"> </w:t>
      </w:r>
      <w:r w:rsidR="00A52A66" w:rsidRPr="000A3AE5">
        <w:rPr>
          <w:rFonts w:ascii="Arial" w:hAnsi="Arial" w:cs="Arial"/>
        </w:rPr>
        <w:t xml:space="preserve">Toch geven de resultaten een duidelijk beeld over honing weer. Er zijn immers veel onderzoeken die de werking van honing aantonen </w:t>
      </w:r>
      <w:r w:rsidR="007123FF" w:rsidRPr="000A3AE5">
        <w:rPr>
          <w:rFonts w:ascii="Arial" w:hAnsi="Arial" w:cs="Arial"/>
        </w:rPr>
        <w:t xml:space="preserve"> </w:t>
      </w:r>
      <w:r w:rsidR="007123FF" w:rsidRPr="0018308E">
        <w:rPr>
          <w:rFonts w:ascii="Arial" w:hAnsi="Arial" w:cs="Arial"/>
          <w:color w:val="808080" w:themeColor="background1" w:themeShade="80"/>
        </w:rPr>
        <w:t>(Bang, 2003; Basson, 2008; French, 2005; Kwakman, 2008; Molan, 2001; Molan, 2006; Simon, 2007)</w:t>
      </w:r>
      <w:r w:rsidR="00857615" w:rsidRPr="000A3AE5">
        <w:rPr>
          <w:rFonts w:ascii="Arial" w:hAnsi="Arial" w:cs="Arial"/>
        </w:rPr>
        <w:t>. Echter, is de</w:t>
      </w:r>
      <w:r w:rsidR="00A52A66" w:rsidRPr="000A3AE5">
        <w:rPr>
          <w:rFonts w:ascii="Arial" w:hAnsi="Arial" w:cs="Arial"/>
        </w:rPr>
        <w:t xml:space="preserve"> uitleg van het ontstaan van die werking </w:t>
      </w:r>
      <w:r w:rsidR="00857615" w:rsidRPr="000A3AE5">
        <w:rPr>
          <w:rFonts w:ascii="Arial" w:hAnsi="Arial" w:cs="Arial"/>
        </w:rPr>
        <w:t xml:space="preserve">soms </w:t>
      </w:r>
      <w:r w:rsidR="00A52A66" w:rsidRPr="000A3AE5">
        <w:rPr>
          <w:rFonts w:ascii="Arial" w:hAnsi="Arial" w:cs="Arial"/>
        </w:rPr>
        <w:t>verschillend.</w:t>
      </w:r>
      <w:r w:rsidR="009B2C83">
        <w:rPr>
          <w:rFonts w:ascii="Arial" w:hAnsi="Arial" w:cs="Arial"/>
        </w:rPr>
        <w:t xml:space="preserve"> </w:t>
      </w:r>
      <w:r w:rsidR="00857615" w:rsidRPr="000A3AE5">
        <w:rPr>
          <w:rFonts w:ascii="Arial" w:hAnsi="Arial" w:cs="Arial"/>
        </w:rPr>
        <w:t xml:space="preserve">Voor het grootste </w:t>
      </w:r>
      <w:r w:rsidR="007B6F99" w:rsidRPr="000A3AE5">
        <w:rPr>
          <w:rFonts w:ascii="Arial" w:hAnsi="Arial" w:cs="Arial"/>
        </w:rPr>
        <w:t>deel bestaa</w:t>
      </w:r>
      <w:r w:rsidR="00857615" w:rsidRPr="000A3AE5">
        <w:rPr>
          <w:rFonts w:ascii="Arial" w:hAnsi="Arial" w:cs="Arial"/>
        </w:rPr>
        <w:t xml:space="preserve">n </w:t>
      </w:r>
      <w:r w:rsidR="00B77E60" w:rsidRPr="000A3AE5">
        <w:rPr>
          <w:rFonts w:ascii="Arial" w:hAnsi="Arial" w:cs="Arial"/>
        </w:rPr>
        <w:t>de</w:t>
      </w:r>
      <w:r w:rsidR="007B6F99" w:rsidRPr="000A3AE5">
        <w:rPr>
          <w:rFonts w:ascii="Arial" w:hAnsi="Arial" w:cs="Arial"/>
        </w:rPr>
        <w:t xml:space="preserve"> verwijzing</w:t>
      </w:r>
      <w:r w:rsidR="00B77E60" w:rsidRPr="000A3AE5">
        <w:rPr>
          <w:rFonts w:ascii="Arial" w:hAnsi="Arial" w:cs="Arial"/>
        </w:rPr>
        <w:t>en</w:t>
      </w:r>
      <w:r w:rsidR="007B6F99" w:rsidRPr="000A3AE5">
        <w:rPr>
          <w:rFonts w:ascii="Arial" w:hAnsi="Arial" w:cs="Arial"/>
        </w:rPr>
        <w:t xml:space="preserve"> uit zeer recente bronnen</w:t>
      </w:r>
      <w:r w:rsidR="00B77E60" w:rsidRPr="000A3AE5">
        <w:rPr>
          <w:rFonts w:ascii="Arial" w:hAnsi="Arial" w:cs="Arial"/>
        </w:rPr>
        <w:t>.</w:t>
      </w:r>
      <w:r w:rsidR="0053219D" w:rsidRPr="000A3AE5">
        <w:rPr>
          <w:rFonts w:ascii="Arial" w:hAnsi="Arial" w:cs="Arial"/>
        </w:rPr>
        <w:t xml:space="preserve"> </w:t>
      </w:r>
      <w:r w:rsidR="00B77E60" w:rsidRPr="000A3AE5">
        <w:rPr>
          <w:rFonts w:ascii="Arial" w:hAnsi="Arial" w:cs="Arial"/>
        </w:rPr>
        <w:t>D</w:t>
      </w:r>
      <w:r w:rsidR="007B6F99" w:rsidRPr="000A3AE5">
        <w:rPr>
          <w:rFonts w:ascii="Arial" w:hAnsi="Arial" w:cs="Arial"/>
        </w:rPr>
        <w:t xml:space="preserve">it </w:t>
      </w:r>
      <w:r w:rsidR="00857615" w:rsidRPr="000A3AE5">
        <w:rPr>
          <w:rFonts w:ascii="Arial" w:hAnsi="Arial" w:cs="Arial"/>
        </w:rPr>
        <w:t>verhoogt</w:t>
      </w:r>
      <w:r w:rsidR="007B6F99" w:rsidRPr="000A3AE5">
        <w:rPr>
          <w:rFonts w:ascii="Arial" w:hAnsi="Arial" w:cs="Arial"/>
        </w:rPr>
        <w:t xml:space="preserve"> </w:t>
      </w:r>
      <w:r w:rsidR="00DF2A78" w:rsidRPr="000A3AE5">
        <w:rPr>
          <w:rFonts w:ascii="Arial" w:hAnsi="Arial" w:cs="Arial"/>
        </w:rPr>
        <w:t>de</w:t>
      </w:r>
      <w:r w:rsidR="007B6F99" w:rsidRPr="000A3AE5">
        <w:rPr>
          <w:rFonts w:ascii="Arial" w:hAnsi="Arial" w:cs="Arial"/>
        </w:rPr>
        <w:t xml:space="preserve"> kwaliteit van </w:t>
      </w:r>
      <w:r w:rsidR="009B2C83">
        <w:rPr>
          <w:rFonts w:ascii="Arial" w:hAnsi="Arial" w:cs="Arial"/>
        </w:rPr>
        <w:t xml:space="preserve">het </w:t>
      </w:r>
      <w:r w:rsidR="007B6F99" w:rsidRPr="000A3AE5">
        <w:rPr>
          <w:rFonts w:ascii="Arial" w:hAnsi="Arial" w:cs="Arial"/>
        </w:rPr>
        <w:t>onderzoeksrapport. De kwaliteit van dit onde</w:t>
      </w:r>
      <w:r w:rsidR="003A7CBD" w:rsidRPr="000A3AE5">
        <w:rPr>
          <w:rFonts w:ascii="Arial" w:hAnsi="Arial" w:cs="Arial"/>
        </w:rPr>
        <w:t xml:space="preserve">rzoeksrapport is </w:t>
      </w:r>
      <w:r w:rsidR="009B2C83">
        <w:rPr>
          <w:rFonts w:ascii="Arial" w:hAnsi="Arial" w:cs="Arial"/>
        </w:rPr>
        <w:t xml:space="preserve">ook </w:t>
      </w:r>
      <w:r w:rsidR="003A7CBD" w:rsidRPr="000A3AE5">
        <w:rPr>
          <w:rFonts w:ascii="Arial" w:hAnsi="Arial" w:cs="Arial"/>
        </w:rPr>
        <w:t>verhoogd door</w:t>
      </w:r>
      <w:r w:rsidR="007B6F99" w:rsidRPr="000A3AE5">
        <w:rPr>
          <w:rFonts w:ascii="Arial" w:hAnsi="Arial" w:cs="Arial"/>
        </w:rPr>
        <w:t xml:space="preserve">dat </w:t>
      </w:r>
      <w:r w:rsidR="00B77E60" w:rsidRPr="000A3AE5">
        <w:rPr>
          <w:rFonts w:ascii="Arial" w:hAnsi="Arial" w:cs="Arial"/>
        </w:rPr>
        <w:t xml:space="preserve">met twee personen aan het rapport is gewerkt. </w:t>
      </w:r>
      <w:r w:rsidR="003A7CBD" w:rsidRPr="000A3AE5">
        <w:rPr>
          <w:rFonts w:ascii="Arial" w:hAnsi="Arial" w:cs="Arial"/>
        </w:rPr>
        <w:t>Twee weten immers meer dan</w:t>
      </w:r>
      <w:r w:rsidR="005C69D4" w:rsidRPr="000A3AE5">
        <w:rPr>
          <w:rFonts w:ascii="Arial" w:hAnsi="Arial" w:cs="Arial"/>
        </w:rPr>
        <w:t xml:space="preserve"> éé</w:t>
      </w:r>
      <w:r w:rsidR="007B6F99" w:rsidRPr="000A3AE5">
        <w:rPr>
          <w:rFonts w:ascii="Arial" w:hAnsi="Arial" w:cs="Arial"/>
        </w:rPr>
        <w:t>n. Door samen te werken zijn er creatieve confrontaties ontstaan. Dit zorgde voor nieuwe ideeën en een objectiever</w:t>
      </w:r>
      <w:r w:rsidR="003A7CBD" w:rsidRPr="000A3AE5">
        <w:rPr>
          <w:rFonts w:ascii="Arial" w:hAnsi="Arial" w:cs="Arial"/>
        </w:rPr>
        <w:t>e</w:t>
      </w:r>
      <w:r w:rsidR="007B6F99" w:rsidRPr="000A3AE5">
        <w:rPr>
          <w:rFonts w:ascii="Arial" w:hAnsi="Arial" w:cs="Arial"/>
        </w:rPr>
        <w:t xml:space="preserve"> kijk.</w:t>
      </w:r>
      <w:r w:rsidR="0053219D" w:rsidRPr="000A3AE5">
        <w:rPr>
          <w:rFonts w:ascii="Arial" w:hAnsi="Arial" w:cs="Arial"/>
        </w:rPr>
        <w:t xml:space="preserve"> </w:t>
      </w:r>
      <w:r w:rsidR="007B6F99" w:rsidRPr="000A3AE5">
        <w:rPr>
          <w:rFonts w:ascii="Arial" w:hAnsi="Arial" w:cs="Arial"/>
        </w:rPr>
        <w:t xml:space="preserve">Dit onderzoeksrapport geeft genoeg bewijs om honing verder te </w:t>
      </w:r>
      <w:r w:rsidR="007B6F99" w:rsidRPr="000A3AE5">
        <w:rPr>
          <w:rFonts w:ascii="Arial" w:hAnsi="Arial" w:cs="Arial"/>
        </w:rPr>
        <w:lastRenderedPageBreak/>
        <w:t xml:space="preserve">onderzoeken als </w:t>
      </w:r>
      <w:r w:rsidR="00721EB3" w:rsidRPr="000A3AE5">
        <w:rPr>
          <w:rFonts w:ascii="Arial" w:hAnsi="Arial" w:cs="Arial"/>
        </w:rPr>
        <w:t>potentieel</w:t>
      </w:r>
      <w:r w:rsidR="007B6F99" w:rsidRPr="000A3AE5">
        <w:rPr>
          <w:rFonts w:ascii="Arial" w:hAnsi="Arial" w:cs="Arial"/>
        </w:rPr>
        <w:t xml:space="preserve"> nummer </w:t>
      </w:r>
      <w:r w:rsidR="007123FF" w:rsidRPr="000A3AE5">
        <w:rPr>
          <w:rFonts w:ascii="Arial" w:hAnsi="Arial" w:cs="Arial"/>
        </w:rPr>
        <w:t>één</w:t>
      </w:r>
      <w:r w:rsidR="007B6F99" w:rsidRPr="000A3AE5">
        <w:rPr>
          <w:rFonts w:ascii="Arial" w:hAnsi="Arial" w:cs="Arial"/>
        </w:rPr>
        <w:t xml:space="preserve"> bij behandeling van tweedegraads oppervlakkige brandwonden.</w:t>
      </w:r>
    </w:p>
    <w:p w:rsidR="0053219D" w:rsidRDefault="0053219D" w:rsidP="00703B66">
      <w:pPr>
        <w:pStyle w:val="NoSpacing"/>
        <w:rPr>
          <w:rFonts w:ascii="Arial" w:hAnsi="Arial" w:cs="Arial"/>
        </w:rPr>
      </w:pPr>
    </w:p>
    <w:p w:rsidR="007C0BC8" w:rsidRPr="000A3AE5" w:rsidRDefault="007C0BC8" w:rsidP="00703B66">
      <w:pPr>
        <w:pStyle w:val="NoSpacing"/>
        <w:rPr>
          <w:rFonts w:ascii="Arial" w:hAnsi="Arial" w:cs="Arial"/>
        </w:rPr>
      </w:pPr>
    </w:p>
    <w:p w:rsidR="00D901CC" w:rsidRPr="000A3AE5" w:rsidRDefault="00036799" w:rsidP="00703B66">
      <w:pPr>
        <w:pStyle w:val="NoSpacing"/>
        <w:rPr>
          <w:rFonts w:ascii="Arial" w:hAnsi="Arial" w:cs="Arial"/>
        </w:rPr>
      </w:pPr>
      <w:r w:rsidRPr="000A3AE5">
        <w:rPr>
          <w:rFonts w:ascii="Arial" w:hAnsi="Arial" w:cs="Arial"/>
          <w:b/>
        </w:rPr>
        <w:t xml:space="preserve">4.  </w:t>
      </w:r>
      <w:r w:rsidR="00D901CC" w:rsidRPr="000A3AE5">
        <w:rPr>
          <w:rFonts w:ascii="Arial" w:hAnsi="Arial" w:cs="Arial"/>
          <w:b/>
        </w:rPr>
        <w:t>Conclusie</w:t>
      </w:r>
    </w:p>
    <w:p w:rsidR="00A35F51" w:rsidRPr="000A3AE5" w:rsidRDefault="00A35F51" w:rsidP="00703B66">
      <w:pPr>
        <w:pStyle w:val="NoSpacing"/>
        <w:rPr>
          <w:rFonts w:ascii="Arial" w:hAnsi="Arial" w:cs="Arial"/>
        </w:rPr>
      </w:pPr>
      <w:r w:rsidRPr="000A3AE5">
        <w:rPr>
          <w:rFonts w:ascii="Arial" w:hAnsi="Arial" w:cs="Arial"/>
        </w:rPr>
        <w:t xml:space="preserve">In de conclusie zijn eerst de subvragen beantwoord. Daarna is de hoofdvraag beantwoord en de eventuele aanbeveling beschreven. </w:t>
      </w:r>
    </w:p>
    <w:p w:rsidR="00A35F51" w:rsidRPr="000A3AE5" w:rsidRDefault="00A35F51" w:rsidP="00703B66">
      <w:pPr>
        <w:pStyle w:val="NoSpacing"/>
        <w:rPr>
          <w:rFonts w:ascii="Arial" w:hAnsi="Arial" w:cs="Arial"/>
        </w:rPr>
      </w:pPr>
    </w:p>
    <w:p w:rsidR="00A35F51" w:rsidRPr="00AC5F2E" w:rsidRDefault="00A35F51" w:rsidP="00AC5F2E">
      <w:pPr>
        <w:pStyle w:val="NoSpacing"/>
        <w:rPr>
          <w:rFonts w:ascii="Arial" w:hAnsi="Arial" w:cs="Arial"/>
          <w:u w:val="single"/>
        </w:rPr>
      </w:pPr>
      <w:r w:rsidRPr="00AC5F2E">
        <w:rPr>
          <w:rFonts w:ascii="Arial" w:hAnsi="Arial" w:cs="Arial"/>
          <w:u w:val="single"/>
        </w:rPr>
        <w:t xml:space="preserve">Wat is honing? </w:t>
      </w:r>
    </w:p>
    <w:p w:rsidR="00A35F51" w:rsidRPr="000A3AE5" w:rsidRDefault="00A35F51" w:rsidP="00703B66">
      <w:pPr>
        <w:pStyle w:val="NoSpacing"/>
        <w:rPr>
          <w:rFonts w:ascii="Arial" w:hAnsi="Arial" w:cs="Arial"/>
        </w:rPr>
      </w:pPr>
      <w:r w:rsidRPr="000A3AE5">
        <w:rPr>
          <w:rFonts w:ascii="Arial" w:hAnsi="Arial" w:cs="Arial"/>
        </w:rPr>
        <w:t xml:space="preserve">Honing is een natuurlijk product bestaand uit een mengsel van suikers: sacrose, fructose, mineralen en vitaminen </w:t>
      </w:r>
      <w:r w:rsidRPr="0018308E">
        <w:rPr>
          <w:rFonts w:ascii="Arial" w:hAnsi="Arial" w:cs="Arial"/>
          <w:color w:val="808080" w:themeColor="background1" w:themeShade="80"/>
        </w:rPr>
        <w:t>(Subrahmanyam, 2007)</w:t>
      </w:r>
      <w:r w:rsidR="00BA5D1B" w:rsidRPr="000A3AE5">
        <w:rPr>
          <w:rFonts w:ascii="Arial" w:hAnsi="Arial" w:cs="Arial"/>
        </w:rPr>
        <w:t>.</w:t>
      </w:r>
      <w:r w:rsidRPr="000A3AE5">
        <w:rPr>
          <w:rFonts w:ascii="Arial" w:hAnsi="Arial" w:cs="Arial"/>
        </w:rPr>
        <w:t xml:space="preserve"> Over het algemeen heeft honing een hoog suikergehalte, een laag watergehalte en een lage zuurgraad</w:t>
      </w:r>
      <w:r w:rsidR="00BA5D1B" w:rsidRPr="000A3AE5">
        <w:rPr>
          <w:rFonts w:ascii="Arial" w:hAnsi="Arial" w:cs="Arial"/>
        </w:rPr>
        <w:t xml:space="preserve"> </w:t>
      </w:r>
      <w:r w:rsidRPr="00EF70F2">
        <w:rPr>
          <w:rFonts w:ascii="Arial" w:hAnsi="Arial" w:cs="Arial"/>
          <w:color w:val="808080" w:themeColor="background1" w:themeShade="80"/>
        </w:rPr>
        <w:t>(Tan,</w:t>
      </w:r>
      <w:r w:rsidR="00170003">
        <w:rPr>
          <w:rFonts w:ascii="Arial" w:hAnsi="Arial" w:cs="Arial"/>
          <w:color w:val="808080" w:themeColor="background1" w:themeShade="80"/>
        </w:rPr>
        <w:t xml:space="preserve"> </w:t>
      </w:r>
      <w:r w:rsidRPr="00EF70F2">
        <w:rPr>
          <w:rFonts w:ascii="Arial" w:hAnsi="Arial" w:cs="Arial"/>
          <w:color w:val="808080" w:themeColor="background1" w:themeShade="80"/>
        </w:rPr>
        <w:t>2009)</w:t>
      </w:r>
      <w:r w:rsidR="00BA5D1B" w:rsidRPr="000A3AE5">
        <w:rPr>
          <w:rFonts w:ascii="Arial" w:hAnsi="Arial" w:cs="Arial"/>
        </w:rPr>
        <w:t>.</w:t>
      </w:r>
      <w:r w:rsidRPr="000A3AE5">
        <w:rPr>
          <w:rFonts w:ascii="Arial" w:hAnsi="Arial" w:cs="Arial"/>
        </w:rPr>
        <w:t xml:space="preserve"> Honing kan verwerkt worden in producten voor behandeling van brandwonden.</w:t>
      </w:r>
      <w:r w:rsidR="00170003">
        <w:rPr>
          <w:rFonts w:ascii="Arial" w:hAnsi="Arial" w:cs="Arial"/>
        </w:rPr>
        <w:t xml:space="preserve"> (zie tabel 1</w:t>
      </w:r>
      <w:r w:rsidR="008717E2">
        <w:rPr>
          <w:rFonts w:ascii="Arial" w:hAnsi="Arial" w:cs="Arial"/>
        </w:rPr>
        <w:t>)</w:t>
      </w:r>
    </w:p>
    <w:p w:rsidR="00A35F51" w:rsidRPr="000A3AE5" w:rsidRDefault="00A35F51" w:rsidP="00703B66">
      <w:pPr>
        <w:pStyle w:val="NoSpacing"/>
        <w:rPr>
          <w:rFonts w:ascii="Arial" w:hAnsi="Arial" w:cs="Arial"/>
        </w:rPr>
      </w:pPr>
    </w:p>
    <w:p w:rsidR="00A35F51" w:rsidRPr="00AC5F2E" w:rsidRDefault="00A35F51" w:rsidP="00AC5F2E">
      <w:pPr>
        <w:pStyle w:val="NoSpacing"/>
        <w:rPr>
          <w:rFonts w:ascii="Arial" w:hAnsi="Arial" w:cs="Arial"/>
          <w:u w:val="single"/>
        </w:rPr>
      </w:pPr>
      <w:r w:rsidRPr="00AC5F2E">
        <w:rPr>
          <w:rFonts w:ascii="Arial" w:hAnsi="Arial" w:cs="Arial"/>
          <w:u w:val="single"/>
        </w:rPr>
        <w:t>Wat zijn de eigenschappen van honing?</w:t>
      </w:r>
    </w:p>
    <w:p w:rsidR="00A56917" w:rsidRDefault="00A35F51" w:rsidP="00703B66">
      <w:pPr>
        <w:pStyle w:val="NoSpacing"/>
        <w:rPr>
          <w:rFonts w:ascii="Arial" w:hAnsi="Arial" w:cs="Arial"/>
        </w:rPr>
      </w:pPr>
      <w:r w:rsidRPr="000A3AE5">
        <w:rPr>
          <w:rFonts w:ascii="Arial" w:hAnsi="Arial" w:cs="Arial"/>
        </w:rPr>
        <w:t>De opvallendste eigenschap van honing is de antibacteriële activiteit</w:t>
      </w:r>
      <w:r w:rsidR="00BA5D1B" w:rsidRPr="000A3AE5">
        <w:rPr>
          <w:rFonts w:ascii="Arial" w:hAnsi="Arial" w:cs="Arial"/>
        </w:rPr>
        <w:t xml:space="preserve"> </w:t>
      </w:r>
      <w:r w:rsidRPr="0018308E">
        <w:rPr>
          <w:rFonts w:ascii="Arial" w:hAnsi="Arial" w:cs="Arial"/>
          <w:color w:val="808080" w:themeColor="background1" w:themeShade="80"/>
        </w:rPr>
        <w:t>(Bang, 2003; Basson, 2008; French, 2005; Kwakman, 2008; Molan, 2001; Molan, 2009; Simon, 2007)</w:t>
      </w:r>
      <w:r w:rsidRPr="000A3AE5">
        <w:rPr>
          <w:rFonts w:ascii="Arial" w:hAnsi="Arial" w:cs="Arial"/>
        </w:rPr>
        <w:t>.</w:t>
      </w:r>
      <w:r w:rsidR="00BA5D1B" w:rsidRPr="000A3AE5">
        <w:rPr>
          <w:rFonts w:ascii="Arial" w:hAnsi="Arial" w:cs="Arial"/>
        </w:rPr>
        <w:t xml:space="preserve"> </w:t>
      </w:r>
      <w:r w:rsidR="00170003">
        <w:rPr>
          <w:rFonts w:ascii="Arial" w:hAnsi="Arial" w:cs="Arial"/>
        </w:rPr>
        <w:t xml:space="preserve">Hierdoor wordt bacteriële groei geremd en een vochtig wondmilieu </w:t>
      </w:r>
      <w:r w:rsidR="004E36E1">
        <w:rPr>
          <w:rFonts w:ascii="Arial" w:hAnsi="Arial" w:cs="Arial"/>
        </w:rPr>
        <w:t xml:space="preserve">gecreëerd </w:t>
      </w:r>
      <w:r w:rsidR="00170003" w:rsidRPr="00A56917">
        <w:rPr>
          <w:rFonts w:ascii="Arial" w:hAnsi="Arial" w:cs="Arial"/>
          <w:color w:val="808080" w:themeColor="background1" w:themeShade="80"/>
        </w:rPr>
        <w:t>(Molan, 2006; Simon 2007)</w:t>
      </w:r>
      <w:r w:rsidR="00A56917">
        <w:rPr>
          <w:rFonts w:ascii="Arial" w:hAnsi="Arial" w:cs="Arial"/>
        </w:rPr>
        <w:t>. Zo</w:t>
      </w:r>
      <w:r w:rsidR="004E36E1">
        <w:rPr>
          <w:rFonts w:ascii="Arial" w:hAnsi="Arial" w:cs="Arial"/>
        </w:rPr>
        <w:t xml:space="preserve"> krijgen epitheel en granulatie</w:t>
      </w:r>
      <w:r w:rsidR="00A56917">
        <w:rPr>
          <w:rFonts w:ascii="Arial" w:hAnsi="Arial" w:cs="Arial"/>
        </w:rPr>
        <w:t>weefsel de kans om te groeien.</w:t>
      </w:r>
      <w:r w:rsidR="00A56917" w:rsidRPr="00A56917">
        <w:rPr>
          <w:rFonts w:ascii="Arial" w:hAnsi="Arial" w:cs="Arial"/>
        </w:rPr>
        <w:t xml:space="preserve"> </w:t>
      </w:r>
      <w:r w:rsidR="00A56917" w:rsidRPr="00A56917">
        <w:rPr>
          <w:rFonts w:ascii="Arial" w:hAnsi="Arial" w:cs="Arial"/>
          <w:color w:val="808080" w:themeColor="background1" w:themeShade="80"/>
        </w:rPr>
        <w:t>(Molan 2001; Molan 2006; Simon, 2007; Subrahmanyam, 2007; Tan, 2009)</w:t>
      </w:r>
      <w:r w:rsidR="00A44541">
        <w:rPr>
          <w:rFonts w:ascii="Arial" w:hAnsi="Arial" w:cs="Arial"/>
          <w:color w:val="808080" w:themeColor="background1" w:themeShade="80"/>
        </w:rPr>
        <w:t xml:space="preserve"> </w:t>
      </w:r>
      <w:r w:rsidR="00A44541" w:rsidRPr="000A3AE5">
        <w:rPr>
          <w:rFonts w:ascii="Arial" w:hAnsi="Arial" w:cs="Arial"/>
        </w:rPr>
        <w:t xml:space="preserve">Ook vermindert </w:t>
      </w:r>
      <w:r w:rsidR="00A44541">
        <w:rPr>
          <w:rFonts w:ascii="Arial" w:hAnsi="Arial" w:cs="Arial"/>
        </w:rPr>
        <w:t>honing een</w:t>
      </w:r>
      <w:r w:rsidR="00A44541" w:rsidRPr="000A3AE5">
        <w:rPr>
          <w:rFonts w:ascii="Arial" w:hAnsi="Arial" w:cs="Arial"/>
        </w:rPr>
        <w:t xml:space="preserve"> nare </w:t>
      </w:r>
      <w:r w:rsidR="00A44541">
        <w:rPr>
          <w:rFonts w:ascii="Arial" w:hAnsi="Arial" w:cs="Arial"/>
        </w:rPr>
        <w:t>wond</w:t>
      </w:r>
      <w:r w:rsidR="00A44541" w:rsidRPr="000A3AE5">
        <w:rPr>
          <w:rFonts w:ascii="Arial" w:hAnsi="Arial" w:cs="Arial"/>
        </w:rPr>
        <w:t xml:space="preserve">geur, oedeem en overtollig exsudaat </w:t>
      </w:r>
      <w:r w:rsidR="00A44541" w:rsidRPr="0018308E">
        <w:rPr>
          <w:rFonts w:ascii="Arial" w:hAnsi="Arial" w:cs="Arial"/>
          <w:color w:val="808080" w:themeColor="background1" w:themeShade="80"/>
        </w:rPr>
        <w:t>(Jull, 2009; Molan, 2001; Subrahmanyam, 2007)</w:t>
      </w:r>
      <w:r w:rsidR="00A44541" w:rsidRPr="000A3AE5">
        <w:rPr>
          <w:rFonts w:ascii="Arial" w:hAnsi="Arial" w:cs="Arial"/>
        </w:rPr>
        <w:t>.</w:t>
      </w:r>
    </w:p>
    <w:p w:rsidR="00A56917" w:rsidRDefault="00A56917" w:rsidP="00703B66">
      <w:pPr>
        <w:pStyle w:val="NoSpacing"/>
        <w:rPr>
          <w:rFonts w:ascii="Arial" w:hAnsi="Arial" w:cs="Arial"/>
        </w:rPr>
      </w:pPr>
    </w:p>
    <w:p w:rsidR="00A35F51" w:rsidRPr="00AC5F2E" w:rsidRDefault="00A35F51" w:rsidP="00AC5F2E">
      <w:pPr>
        <w:pStyle w:val="NoSpacing"/>
        <w:rPr>
          <w:rFonts w:ascii="Arial" w:hAnsi="Arial" w:cs="Arial"/>
          <w:u w:val="single"/>
        </w:rPr>
      </w:pPr>
      <w:r w:rsidRPr="00AC5F2E">
        <w:rPr>
          <w:rFonts w:ascii="Arial" w:hAnsi="Arial" w:cs="Arial"/>
          <w:u w:val="single"/>
        </w:rPr>
        <w:t xml:space="preserve">Wat is de werking van honing op brandwonden? </w:t>
      </w:r>
    </w:p>
    <w:p w:rsidR="008717E2" w:rsidRDefault="00A35F51" w:rsidP="00703B66">
      <w:pPr>
        <w:pStyle w:val="NoSpacing"/>
        <w:rPr>
          <w:rFonts w:ascii="Arial" w:hAnsi="Arial" w:cs="Arial"/>
        </w:rPr>
      </w:pPr>
      <w:r w:rsidRPr="000A3AE5">
        <w:rPr>
          <w:rFonts w:ascii="Arial" w:hAnsi="Arial" w:cs="Arial"/>
        </w:rPr>
        <w:t>Bij tweedegr</w:t>
      </w:r>
      <w:r w:rsidR="007D2FCE">
        <w:rPr>
          <w:rFonts w:ascii="Arial" w:hAnsi="Arial" w:cs="Arial"/>
        </w:rPr>
        <w:t>aads brandwonden is de barrière</w:t>
      </w:r>
      <w:r w:rsidRPr="000A3AE5">
        <w:rPr>
          <w:rFonts w:ascii="Arial" w:hAnsi="Arial" w:cs="Arial"/>
        </w:rPr>
        <w:t>laag v</w:t>
      </w:r>
      <w:r w:rsidR="00D46C0F">
        <w:rPr>
          <w:rFonts w:ascii="Arial" w:hAnsi="Arial" w:cs="Arial"/>
        </w:rPr>
        <w:t>an de huid verloren. Waardoor</w:t>
      </w:r>
      <w:r w:rsidRPr="000A3AE5">
        <w:rPr>
          <w:rFonts w:ascii="Arial" w:hAnsi="Arial" w:cs="Arial"/>
        </w:rPr>
        <w:t xml:space="preserve"> er een verhoogde kans op een bacteriële infectie</w:t>
      </w:r>
      <w:r w:rsidR="00D46C0F">
        <w:rPr>
          <w:rFonts w:ascii="Arial" w:hAnsi="Arial" w:cs="Arial"/>
        </w:rPr>
        <w:t xml:space="preserve"> ontstaat</w:t>
      </w:r>
      <w:r w:rsidRPr="000A3AE5">
        <w:rPr>
          <w:rFonts w:ascii="Arial" w:hAnsi="Arial" w:cs="Arial"/>
        </w:rPr>
        <w:t xml:space="preserve">. Veel voorkomende </w:t>
      </w:r>
      <w:r w:rsidR="00B407B9" w:rsidRPr="000A3AE5">
        <w:rPr>
          <w:rFonts w:ascii="Arial" w:hAnsi="Arial" w:cs="Arial"/>
        </w:rPr>
        <w:t xml:space="preserve">bacteriën bij brandwonden zijn </w:t>
      </w:r>
      <w:r w:rsidR="00B50E26" w:rsidRPr="000A3AE5">
        <w:rPr>
          <w:rFonts w:ascii="Arial" w:hAnsi="Arial" w:cs="Arial"/>
          <w:i/>
        </w:rPr>
        <w:t>Streptococcus, Staphylococcus aureus</w:t>
      </w:r>
      <w:r w:rsidRPr="000A3AE5">
        <w:rPr>
          <w:rFonts w:ascii="Arial" w:hAnsi="Arial" w:cs="Arial"/>
        </w:rPr>
        <w:t xml:space="preserve"> en de </w:t>
      </w:r>
      <w:r w:rsidR="00B50E26" w:rsidRPr="000A3AE5">
        <w:rPr>
          <w:rFonts w:ascii="Arial" w:hAnsi="Arial" w:cs="Arial"/>
          <w:i/>
        </w:rPr>
        <w:t>Pseudomonas</w:t>
      </w:r>
      <w:r w:rsidRPr="000A3AE5">
        <w:rPr>
          <w:rFonts w:ascii="Arial" w:hAnsi="Arial" w:cs="Arial"/>
        </w:rPr>
        <w:t xml:space="preserve"> </w:t>
      </w:r>
      <w:r w:rsidR="00B50E26" w:rsidRPr="000A3AE5">
        <w:rPr>
          <w:rFonts w:ascii="Arial" w:hAnsi="Arial" w:cs="Arial"/>
          <w:i/>
        </w:rPr>
        <w:t>aeruginosa</w:t>
      </w:r>
      <w:r w:rsidR="00BA5D1B" w:rsidRPr="000A3AE5">
        <w:rPr>
          <w:rFonts w:ascii="Arial" w:hAnsi="Arial" w:cs="Arial"/>
        </w:rPr>
        <w:t xml:space="preserve"> </w:t>
      </w:r>
      <w:r w:rsidRPr="0018308E">
        <w:rPr>
          <w:rStyle w:val="Strong"/>
          <w:rFonts w:ascii="Arial" w:hAnsi="Arial" w:cs="Arial"/>
          <w:b w:val="0"/>
          <w:color w:val="808080" w:themeColor="background1" w:themeShade="80"/>
        </w:rPr>
        <w:t xml:space="preserve">(Jungen, 2006; </w:t>
      </w:r>
      <w:r w:rsidRPr="0018308E">
        <w:rPr>
          <w:rFonts w:ascii="Arial" w:hAnsi="Arial" w:cs="Arial"/>
          <w:color w:val="808080" w:themeColor="background1" w:themeShade="80"/>
        </w:rPr>
        <w:t>E-gezondheid, 2003; Vliegher</w:t>
      </w:r>
      <w:r w:rsidRPr="0018308E">
        <w:rPr>
          <w:rStyle w:val="Strong"/>
          <w:rFonts w:ascii="Arial" w:hAnsi="Arial" w:cs="Arial"/>
          <w:b w:val="0"/>
          <w:color w:val="808080" w:themeColor="background1" w:themeShade="80"/>
        </w:rPr>
        <w:t xml:space="preserve">, </w:t>
      </w:r>
      <w:r w:rsidR="00DF2A78" w:rsidRPr="0018308E">
        <w:rPr>
          <w:rStyle w:val="Strong"/>
          <w:rFonts w:ascii="Arial" w:hAnsi="Arial" w:cs="Arial"/>
          <w:b w:val="0"/>
          <w:color w:val="808080" w:themeColor="background1" w:themeShade="80"/>
        </w:rPr>
        <w:t>2006)</w:t>
      </w:r>
      <w:r w:rsidR="00DF2A78" w:rsidRPr="000A3AE5">
        <w:rPr>
          <w:rStyle w:val="Strong"/>
          <w:rFonts w:ascii="Arial" w:hAnsi="Arial" w:cs="Arial"/>
          <w:b w:val="0"/>
        </w:rPr>
        <w:t>.</w:t>
      </w:r>
      <w:r w:rsidRPr="000A3AE5">
        <w:rPr>
          <w:rStyle w:val="Strong"/>
          <w:rFonts w:ascii="Arial" w:hAnsi="Arial" w:cs="Arial"/>
          <w:b w:val="0"/>
        </w:rPr>
        <w:t xml:space="preserve"> </w:t>
      </w:r>
      <w:r w:rsidRPr="000A3AE5">
        <w:rPr>
          <w:rFonts w:ascii="Arial" w:hAnsi="Arial" w:cs="Arial"/>
        </w:rPr>
        <w:t>In meerdere onderzoeken is aangetoond dat honing effectief is tegen deze bacteriën</w:t>
      </w:r>
      <w:r w:rsidR="00BA5D1B" w:rsidRPr="000A3AE5">
        <w:rPr>
          <w:rFonts w:ascii="Arial" w:hAnsi="Arial" w:cs="Arial"/>
        </w:rPr>
        <w:t xml:space="preserve"> </w:t>
      </w:r>
      <w:r w:rsidRPr="0018308E">
        <w:rPr>
          <w:rFonts w:ascii="Arial" w:hAnsi="Arial" w:cs="Arial"/>
          <w:color w:val="808080" w:themeColor="background1" w:themeShade="80"/>
        </w:rPr>
        <w:t>(Basualdo, 2007; Boukraa, 2008; Estevihno, 2008; Kwakman, 2008; Tan, 2009)</w:t>
      </w:r>
      <w:r w:rsidR="00BA5D1B" w:rsidRPr="000A3AE5">
        <w:rPr>
          <w:rFonts w:ascii="Arial" w:hAnsi="Arial" w:cs="Arial"/>
        </w:rPr>
        <w:t>.</w:t>
      </w:r>
      <w:r w:rsidR="00EA4BA9">
        <w:rPr>
          <w:rFonts w:ascii="Arial" w:hAnsi="Arial" w:cs="Arial"/>
        </w:rPr>
        <w:t xml:space="preserve"> </w:t>
      </w:r>
      <w:r w:rsidR="00A44541">
        <w:rPr>
          <w:rFonts w:ascii="Arial" w:hAnsi="Arial" w:cs="Arial"/>
        </w:rPr>
        <w:t xml:space="preserve">Het doden van deze bacteriën ontstaat </w:t>
      </w:r>
      <w:r w:rsidR="00A44541" w:rsidRPr="000A3AE5">
        <w:rPr>
          <w:rFonts w:ascii="Arial" w:hAnsi="Arial" w:cs="Arial"/>
        </w:rPr>
        <w:t xml:space="preserve">voornamelijk door de werking van waterstofperoxide. </w:t>
      </w:r>
      <w:r w:rsidR="00A44541">
        <w:rPr>
          <w:rFonts w:ascii="Arial" w:hAnsi="Arial" w:cs="Arial"/>
        </w:rPr>
        <w:t xml:space="preserve">Wondexsudaat kan de honing verdunnen en hiermee de werking beïnvloeden. </w:t>
      </w:r>
      <w:r w:rsidR="00A44541" w:rsidRPr="0018308E">
        <w:rPr>
          <w:rFonts w:ascii="Arial" w:hAnsi="Arial" w:cs="Arial"/>
          <w:color w:val="808080" w:themeColor="background1" w:themeShade="80"/>
        </w:rPr>
        <w:t>(Bang, 2003)</w:t>
      </w:r>
      <w:r w:rsidR="00A44541" w:rsidRPr="000A3AE5">
        <w:rPr>
          <w:rFonts w:ascii="Arial" w:hAnsi="Arial" w:cs="Arial"/>
        </w:rPr>
        <w:t>.</w:t>
      </w:r>
      <w:r w:rsidR="008717E2">
        <w:rPr>
          <w:rFonts w:ascii="Arial" w:hAnsi="Arial" w:cs="Arial"/>
        </w:rPr>
        <w:t xml:space="preserve"> Door de antibacteriële en genezingbehorende eigenschappen van honing, wordt de kans op hypertrofische littekens en fibrose</w:t>
      </w:r>
      <w:r w:rsidR="00B94DBB">
        <w:rPr>
          <w:rFonts w:ascii="Arial" w:hAnsi="Arial" w:cs="Arial"/>
        </w:rPr>
        <w:t xml:space="preserve"> vermindert</w:t>
      </w:r>
      <w:r w:rsidR="006C1B3D">
        <w:rPr>
          <w:rFonts w:ascii="Arial" w:hAnsi="Arial" w:cs="Arial"/>
        </w:rPr>
        <w:t xml:space="preserve"> </w:t>
      </w:r>
      <w:r w:rsidR="006C1B3D" w:rsidRPr="00D65385">
        <w:rPr>
          <w:rFonts w:ascii="Arial" w:hAnsi="Arial" w:cs="Arial"/>
          <w:color w:val="808080" w:themeColor="background1" w:themeShade="80"/>
        </w:rPr>
        <w:t>(Molan, 2006)</w:t>
      </w:r>
      <w:r w:rsidR="006C1B3D">
        <w:rPr>
          <w:rFonts w:ascii="Arial" w:hAnsi="Arial" w:cs="Arial"/>
          <w:color w:val="808080" w:themeColor="background1" w:themeShade="80"/>
        </w:rPr>
        <w:t>.</w:t>
      </w:r>
    </w:p>
    <w:p w:rsidR="00A44541" w:rsidRDefault="00A44541" w:rsidP="00703B66">
      <w:pPr>
        <w:pStyle w:val="NoSpacing"/>
        <w:rPr>
          <w:rFonts w:ascii="Arial" w:hAnsi="Arial" w:cs="Arial"/>
        </w:rPr>
      </w:pPr>
    </w:p>
    <w:p w:rsidR="00A35F51" w:rsidRPr="00AC5F2E" w:rsidRDefault="00A35F51" w:rsidP="00AC5F2E">
      <w:pPr>
        <w:pStyle w:val="NoSpacing"/>
        <w:rPr>
          <w:rFonts w:ascii="Arial" w:hAnsi="Arial" w:cs="Arial"/>
          <w:u w:val="single"/>
        </w:rPr>
      </w:pPr>
      <w:r w:rsidRPr="00AC5F2E">
        <w:rPr>
          <w:rFonts w:ascii="Arial" w:hAnsi="Arial" w:cs="Arial"/>
          <w:u w:val="single"/>
        </w:rPr>
        <w:t>Welke andere interventies worden toepast bij tweedegraad</w:t>
      </w:r>
      <w:r w:rsidR="006E4191" w:rsidRPr="00AC5F2E">
        <w:rPr>
          <w:rFonts w:ascii="Arial" w:hAnsi="Arial" w:cs="Arial"/>
          <w:u w:val="single"/>
        </w:rPr>
        <w:t>s</w:t>
      </w:r>
      <w:r w:rsidRPr="00AC5F2E">
        <w:rPr>
          <w:rFonts w:ascii="Arial" w:hAnsi="Arial" w:cs="Arial"/>
          <w:u w:val="single"/>
        </w:rPr>
        <w:t xml:space="preserve"> oppervlakkige brandwonden?</w:t>
      </w:r>
    </w:p>
    <w:p w:rsidR="00A35F51" w:rsidRPr="008717E2" w:rsidRDefault="00A35F51" w:rsidP="00703B66">
      <w:pPr>
        <w:pStyle w:val="NoSpacing"/>
        <w:rPr>
          <w:rFonts w:ascii="Arial" w:hAnsi="Arial" w:cs="Arial"/>
          <w:color w:val="FF0000"/>
        </w:rPr>
      </w:pPr>
      <w:r w:rsidRPr="000A3AE5">
        <w:rPr>
          <w:rFonts w:ascii="Arial" w:hAnsi="Arial" w:cs="Arial"/>
        </w:rPr>
        <w:t>Bij behandeling van tweedegraads en derdegraads brandwonden is het product zilver sulfadiazine aangegeven als eerste keus</w:t>
      </w:r>
      <w:r w:rsidR="00BA5D1B" w:rsidRPr="000A3AE5">
        <w:rPr>
          <w:rFonts w:ascii="Arial" w:hAnsi="Arial" w:cs="Arial"/>
        </w:rPr>
        <w:t xml:space="preserve"> </w:t>
      </w:r>
      <w:r w:rsidRPr="0018308E">
        <w:rPr>
          <w:rFonts w:ascii="Arial" w:hAnsi="Arial" w:cs="Arial"/>
          <w:color w:val="808080" w:themeColor="background1" w:themeShade="80"/>
        </w:rPr>
        <w:t>(</w:t>
      </w:r>
      <w:r w:rsidR="00DF2A78" w:rsidRPr="0018308E">
        <w:rPr>
          <w:rFonts w:ascii="Arial" w:hAnsi="Arial" w:cs="Arial"/>
          <w:color w:val="808080" w:themeColor="background1" w:themeShade="80"/>
        </w:rPr>
        <w:t>Farmacotherapeutisch</w:t>
      </w:r>
      <w:r w:rsidRPr="0018308E">
        <w:rPr>
          <w:rFonts w:ascii="Arial" w:hAnsi="Arial" w:cs="Arial"/>
          <w:color w:val="808080" w:themeColor="background1" w:themeShade="80"/>
        </w:rPr>
        <w:t xml:space="preserve"> kompas, 2009;  Mashhood, 2006; Reijnders, 2004; Schouten 2006)</w:t>
      </w:r>
      <w:r w:rsidRPr="000A3AE5">
        <w:rPr>
          <w:rFonts w:ascii="Arial" w:hAnsi="Arial" w:cs="Arial"/>
        </w:rPr>
        <w:t>.</w:t>
      </w:r>
      <w:r w:rsidR="008717E2">
        <w:rPr>
          <w:rFonts w:ascii="Arial" w:hAnsi="Arial" w:cs="Arial"/>
          <w:color w:val="FF0000"/>
        </w:rPr>
        <w:t xml:space="preserve"> </w:t>
      </w:r>
      <w:r w:rsidRPr="000A3AE5">
        <w:rPr>
          <w:rFonts w:ascii="Arial" w:hAnsi="Arial" w:cs="Arial"/>
        </w:rPr>
        <w:t xml:space="preserve">In het onderzoek van Mashhood </w:t>
      </w:r>
      <w:r w:rsidRPr="0018308E">
        <w:rPr>
          <w:rFonts w:ascii="Arial" w:hAnsi="Arial" w:cs="Arial"/>
          <w:color w:val="808080" w:themeColor="background1" w:themeShade="80"/>
        </w:rPr>
        <w:t xml:space="preserve">(2006) </w:t>
      </w:r>
      <w:r w:rsidRPr="000A3AE5">
        <w:rPr>
          <w:rFonts w:ascii="Arial" w:hAnsi="Arial" w:cs="Arial"/>
        </w:rPr>
        <w:t>is honing vergeleken met zilver sulfadiazine. Deze resultaten laten z</w:t>
      </w:r>
      <w:r w:rsidR="00A0160E">
        <w:rPr>
          <w:rFonts w:ascii="Arial" w:hAnsi="Arial" w:cs="Arial"/>
        </w:rPr>
        <w:t>ien dat honing een beter effect heeft op</w:t>
      </w:r>
      <w:r w:rsidRPr="000A3AE5">
        <w:rPr>
          <w:rFonts w:ascii="Arial" w:hAnsi="Arial" w:cs="Arial"/>
        </w:rPr>
        <w:t xml:space="preserve"> tweedegraads brandwonden dan zilver sulfadiazine</w:t>
      </w:r>
      <w:r w:rsidR="00BA5D1B" w:rsidRPr="000A3AE5">
        <w:rPr>
          <w:rFonts w:ascii="Arial" w:hAnsi="Arial" w:cs="Arial"/>
        </w:rPr>
        <w:t xml:space="preserve"> </w:t>
      </w:r>
      <w:r w:rsidRPr="000A3AE5">
        <w:rPr>
          <w:rFonts w:ascii="Arial" w:hAnsi="Arial" w:cs="Arial"/>
        </w:rPr>
        <w:t>(zie tabel 3)</w:t>
      </w:r>
      <w:r w:rsidR="00BA5D1B" w:rsidRPr="000A3AE5">
        <w:rPr>
          <w:rFonts w:ascii="Arial" w:hAnsi="Arial" w:cs="Arial"/>
        </w:rPr>
        <w:t>.</w:t>
      </w:r>
    </w:p>
    <w:p w:rsidR="00EF70F2" w:rsidRDefault="00EF70F2" w:rsidP="00703B66">
      <w:pPr>
        <w:pStyle w:val="NoSpacing"/>
        <w:rPr>
          <w:rFonts w:ascii="Arial" w:hAnsi="Arial" w:cs="Arial"/>
        </w:rPr>
      </w:pPr>
    </w:p>
    <w:p w:rsidR="0019396C" w:rsidRPr="00AC5F2E" w:rsidRDefault="00A35F51" w:rsidP="00AC5F2E">
      <w:pPr>
        <w:pStyle w:val="NoSpacing"/>
        <w:rPr>
          <w:rFonts w:ascii="Arial" w:hAnsi="Arial" w:cs="Arial"/>
          <w:u w:val="single"/>
        </w:rPr>
      </w:pPr>
      <w:r w:rsidRPr="00AC5F2E">
        <w:rPr>
          <w:rFonts w:ascii="Arial" w:hAnsi="Arial" w:cs="Arial"/>
          <w:u w:val="single"/>
        </w:rPr>
        <w:t>Wat zijn de nadelen van honing?</w:t>
      </w:r>
    </w:p>
    <w:p w:rsidR="00A35F51" w:rsidRDefault="00EA4BA9" w:rsidP="00703B66">
      <w:pPr>
        <w:pStyle w:val="NoSpacing"/>
        <w:rPr>
          <w:rFonts w:ascii="Arial" w:hAnsi="Arial" w:cs="Arial"/>
        </w:rPr>
      </w:pPr>
      <w:r>
        <w:rPr>
          <w:rFonts w:ascii="Arial" w:hAnsi="Arial" w:cs="Arial"/>
        </w:rPr>
        <w:t>Tijdens</w:t>
      </w:r>
      <w:r w:rsidR="0019396C">
        <w:rPr>
          <w:rFonts w:ascii="Arial" w:hAnsi="Arial" w:cs="Arial"/>
        </w:rPr>
        <w:t xml:space="preserve"> behandeling</w:t>
      </w:r>
      <w:r>
        <w:rPr>
          <w:rFonts w:ascii="Arial" w:hAnsi="Arial" w:cs="Arial"/>
        </w:rPr>
        <w:t>en</w:t>
      </w:r>
      <w:r w:rsidR="0019396C">
        <w:rPr>
          <w:rFonts w:ascii="Arial" w:hAnsi="Arial" w:cs="Arial"/>
        </w:rPr>
        <w:t xml:space="preserve"> met honing is pijn de meest aangegeven klacht.</w:t>
      </w:r>
      <w:r w:rsidR="0019396C" w:rsidRPr="0019396C">
        <w:rPr>
          <w:rFonts w:ascii="Arial" w:hAnsi="Arial" w:cs="Arial"/>
          <w:color w:val="808080" w:themeColor="background1" w:themeShade="80"/>
        </w:rPr>
        <w:t xml:space="preserve"> </w:t>
      </w:r>
      <w:r w:rsidR="0019396C" w:rsidRPr="0018308E">
        <w:rPr>
          <w:rFonts w:ascii="Arial" w:hAnsi="Arial" w:cs="Arial"/>
          <w:color w:val="808080" w:themeColor="background1" w:themeShade="80"/>
        </w:rPr>
        <w:t>(Ingle, 1996; Jull, 2008; Simon, 2007)</w:t>
      </w:r>
      <w:r w:rsidR="0019396C" w:rsidRPr="000A3AE5">
        <w:rPr>
          <w:rFonts w:ascii="Arial" w:hAnsi="Arial" w:cs="Arial"/>
        </w:rPr>
        <w:t>.</w:t>
      </w:r>
      <w:r w:rsidR="0019396C">
        <w:rPr>
          <w:rFonts w:ascii="Arial" w:hAnsi="Arial" w:cs="Arial"/>
        </w:rPr>
        <w:t xml:space="preserve"> </w:t>
      </w:r>
      <w:r>
        <w:rPr>
          <w:rFonts w:ascii="Arial" w:hAnsi="Arial" w:cs="Arial"/>
        </w:rPr>
        <w:t>J</w:t>
      </w:r>
      <w:r w:rsidR="00A35F51" w:rsidRPr="000A3AE5">
        <w:rPr>
          <w:rFonts w:ascii="Arial" w:hAnsi="Arial" w:cs="Arial"/>
        </w:rPr>
        <w:t>euk en atopische reacties zij</w:t>
      </w:r>
      <w:r>
        <w:rPr>
          <w:rFonts w:ascii="Arial" w:hAnsi="Arial" w:cs="Arial"/>
        </w:rPr>
        <w:t xml:space="preserve">n in enkele gevallen ontstaan na het gebruik van honing. </w:t>
      </w:r>
      <w:r w:rsidRPr="0018308E">
        <w:rPr>
          <w:rFonts w:ascii="Arial" w:hAnsi="Arial" w:cs="Arial"/>
          <w:color w:val="808080" w:themeColor="background1" w:themeShade="80"/>
        </w:rPr>
        <w:t>(Ingle</w:t>
      </w:r>
      <w:r>
        <w:rPr>
          <w:rFonts w:ascii="Arial" w:hAnsi="Arial" w:cs="Arial"/>
          <w:color w:val="808080" w:themeColor="background1" w:themeShade="80"/>
        </w:rPr>
        <w:t>, 1996</w:t>
      </w:r>
      <w:r w:rsidRPr="0018308E">
        <w:rPr>
          <w:rFonts w:ascii="Arial" w:hAnsi="Arial" w:cs="Arial"/>
          <w:color w:val="808080" w:themeColor="background1" w:themeShade="80"/>
        </w:rPr>
        <w:t>; Simon, 2007)</w:t>
      </w:r>
      <w:r>
        <w:rPr>
          <w:rFonts w:ascii="Arial" w:hAnsi="Arial" w:cs="Arial"/>
        </w:rPr>
        <w:t xml:space="preserve">. </w:t>
      </w:r>
      <w:r w:rsidR="00A35F51" w:rsidRPr="000A3AE5">
        <w:rPr>
          <w:rFonts w:ascii="Arial" w:hAnsi="Arial" w:cs="Arial"/>
        </w:rPr>
        <w:t>Een ander nadeel dat wordt genoemd zijn de kosten. Honinggel en zalf blijft niet goed op de wond zitten, waardoor andere verbandmateriaal nodig is. Hierdoor</w:t>
      </w:r>
      <w:r w:rsidR="00BA5D1B" w:rsidRPr="000A3AE5">
        <w:rPr>
          <w:rFonts w:ascii="Arial" w:hAnsi="Arial" w:cs="Arial"/>
        </w:rPr>
        <w:t xml:space="preserve"> worden de kosten aanzienlijk verhoog</w:t>
      </w:r>
      <w:r w:rsidR="006E4191" w:rsidRPr="000A3AE5">
        <w:rPr>
          <w:rFonts w:ascii="Arial" w:hAnsi="Arial" w:cs="Arial"/>
        </w:rPr>
        <w:t>d</w:t>
      </w:r>
      <w:r w:rsidR="00BA5D1B" w:rsidRPr="000A3AE5">
        <w:rPr>
          <w:rFonts w:ascii="Arial" w:hAnsi="Arial" w:cs="Arial"/>
        </w:rPr>
        <w:t xml:space="preserve"> </w:t>
      </w:r>
      <w:r w:rsidR="00A35F51" w:rsidRPr="000A3AE5">
        <w:rPr>
          <w:rFonts w:ascii="Arial" w:hAnsi="Arial" w:cs="Arial"/>
        </w:rPr>
        <w:t xml:space="preserve"> </w:t>
      </w:r>
      <w:r w:rsidR="00A35F51" w:rsidRPr="0018308E">
        <w:rPr>
          <w:rFonts w:ascii="Arial" w:hAnsi="Arial" w:cs="Arial"/>
          <w:color w:val="808080" w:themeColor="background1" w:themeShade="80"/>
        </w:rPr>
        <w:t>(Molan, 2001; Simon, 2007)</w:t>
      </w:r>
      <w:r w:rsidR="00A35F51" w:rsidRPr="000A3AE5">
        <w:rPr>
          <w:rFonts w:ascii="Arial" w:hAnsi="Arial" w:cs="Arial"/>
        </w:rPr>
        <w:t>.</w:t>
      </w:r>
      <w:r w:rsidR="00D46C0F">
        <w:rPr>
          <w:rFonts w:ascii="Arial" w:hAnsi="Arial" w:cs="Arial"/>
        </w:rPr>
        <w:t xml:space="preserve"> </w:t>
      </w:r>
      <w:r w:rsidR="00A35F51" w:rsidRPr="000A3AE5">
        <w:rPr>
          <w:rFonts w:ascii="Arial" w:hAnsi="Arial" w:cs="Arial"/>
        </w:rPr>
        <w:t xml:space="preserve">Daarnaast heeft niet elke soort honing dezelfde werking omdat het </w:t>
      </w:r>
      <w:r w:rsidR="00331874">
        <w:rPr>
          <w:rFonts w:ascii="Arial" w:hAnsi="Arial" w:cs="Arial"/>
        </w:rPr>
        <w:t>uit verschillende bronnen gehaald wordt</w:t>
      </w:r>
      <w:r w:rsidR="00A35F51" w:rsidRPr="000A3AE5">
        <w:rPr>
          <w:rFonts w:ascii="Arial" w:hAnsi="Arial" w:cs="Arial"/>
        </w:rPr>
        <w:t>. Ook de verdunning van honing kan de werking doen veranderen</w:t>
      </w:r>
      <w:r w:rsidR="00331874">
        <w:rPr>
          <w:rFonts w:ascii="Arial" w:hAnsi="Arial" w:cs="Arial"/>
        </w:rPr>
        <w:t>.</w:t>
      </w:r>
      <w:r w:rsidR="00BA5D1B" w:rsidRPr="000A3AE5">
        <w:rPr>
          <w:rFonts w:ascii="Arial" w:hAnsi="Arial" w:cs="Arial"/>
        </w:rPr>
        <w:t xml:space="preserve"> </w:t>
      </w:r>
      <w:r w:rsidR="00A35F51" w:rsidRPr="0018308E">
        <w:rPr>
          <w:rFonts w:ascii="Arial" w:hAnsi="Arial" w:cs="Arial"/>
          <w:color w:val="808080" w:themeColor="background1" w:themeShade="80"/>
        </w:rPr>
        <w:t>(Basson 2008; Fench, 2005; Tan, 2009</w:t>
      </w:r>
      <w:r w:rsidR="00BA5D1B" w:rsidRPr="0018308E">
        <w:rPr>
          <w:rFonts w:ascii="Arial" w:hAnsi="Arial" w:cs="Arial"/>
          <w:color w:val="808080" w:themeColor="background1" w:themeShade="80"/>
        </w:rPr>
        <w:t>)</w:t>
      </w:r>
      <w:r w:rsidR="006E4191" w:rsidRPr="000A3AE5">
        <w:rPr>
          <w:rFonts w:ascii="Arial" w:hAnsi="Arial" w:cs="Arial"/>
        </w:rPr>
        <w:t>.</w:t>
      </w:r>
    </w:p>
    <w:p w:rsidR="007C0BC8" w:rsidRDefault="007C0BC8" w:rsidP="00703B66">
      <w:pPr>
        <w:pStyle w:val="NoSpacing"/>
        <w:rPr>
          <w:rFonts w:ascii="Arial" w:hAnsi="Arial" w:cs="Arial"/>
        </w:rPr>
      </w:pPr>
    </w:p>
    <w:p w:rsidR="007C0BC8" w:rsidRDefault="007C0BC8" w:rsidP="00703B66">
      <w:pPr>
        <w:pStyle w:val="NoSpacing"/>
        <w:rPr>
          <w:rFonts w:ascii="Arial" w:hAnsi="Arial" w:cs="Arial"/>
        </w:rPr>
      </w:pPr>
    </w:p>
    <w:p w:rsidR="007C0BC8" w:rsidRDefault="007C0BC8" w:rsidP="00703B66">
      <w:pPr>
        <w:pStyle w:val="NoSpacing"/>
        <w:rPr>
          <w:rFonts w:ascii="Arial" w:hAnsi="Arial" w:cs="Arial"/>
        </w:rPr>
      </w:pPr>
    </w:p>
    <w:p w:rsidR="007C0BC8" w:rsidRDefault="007C0BC8" w:rsidP="00703B66">
      <w:pPr>
        <w:pStyle w:val="NoSpacing"/>
        <w:rPr>
          <w:rFonts w:ascii="Arial" w:hAnsi="Arial" w:cs="Arial"/>
        </w:rPr>
      </w:pPr>
    </w:p>
    <w:p w:rsidR="008717E2" w:rsidRPr="000A3AE5" w:rsidRDefault="008717E2" w:rsidP="00703B66">
      <w:pPr>
        <w:pStyle w:val="NoSpacing"/>
        <w:rPr>
          <w:rFonts w:ascii="Arial" w:hAnsi="Arial" w:cs="Arial"/>
        </w:rPr>
      </w:pPr>
    </w:p>
    <w:p w:rsidR="00A35F51" w:rsidRPr="000A3AE5" w:rsidRDefault="00A35F51" w:rsidP="00703B66">
      <w:pPr>
        <w:pStyle w:val="NoSpacing"/>
        <w:rPr>
          <w:rFonts w:ascii="Arial" w:hAnsi="Arial" w:cs="Arial"/>
        </w:rPr>
      </w:pPr>
    </w:p>
    <w:p w:rsidR="00D901CC" w:rsidRPr="000A3AE5" w:rsidRDefault="004666E8" w:rsidP="00703B66">
      <w:pPr>
        <w:pStyle w:val="NoSpacing"/>
        <w:rPr>
          <w:rFonts w:ascii="Arial" w:hAnsi="Arial" w:cs="Arial"/>
        </w:rPr>
      </w:pPr>
      <w:r>
        <w:rPr>
          <w:rFonts w:ascii="Arial" w:hAnsi="Arial" w:cs="Arial"/>
          <w:noProof/>
          <w:lang w:val="en-US"/>
        </w:rPr>
        <w:lastRenderedPageBreak/>
        <w:drawing>
          <wp:anchor distT="0" distB="0" distL="114300" distR="114300" simplePos="0" relativeHeight="251671552" behindDoc="1" locked="0" layoutInCell="1" allowOverlap="1">
            <wp:simplePos x="0" y="0"/>
            <wp:positionH relativeFrom="column">
              <wp:posOffset>-119824</wp:posOffset>
            </wp:positionH>
            <wp:positionV relativeFrom="paragraph">
              <wp:posOffset>74990</wp:posOffset>
            </wp:positionV>
            <wp:extent cx="5801983" cy="622622"/>
            <wp:effectExtent l="38100" t="0" r="27317" b="177478"/>
            <wp:wrapNone/>
            <wp:docPr id="17" name="Afbeelding 9" descr="honingra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ingraat.jpg"/>
                    <pic:cNvPicPr/>
                  </pic:nvPicPr>
                  <pic:blipFill>
                    <a:blip r:embed="rId11" cstate="print">
                      <a:lum bright="-25000"/>
                    </a:blip>
                    <a:stretch>
                      <a:fillRect/>
                    </a:stretch>
                  </pic:blipFill>
                  <pic:spPr>
                    <a:xfrm>
                      <a:off x="0" y="0"/>
                      <a:ext cx="5804895" cy="6229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B90BEC" w:rsidRPr="00B90BEC">
        <w:rPr>
          <w:rFonts w:ascii="Arial" w:hAnsi="Arial" w:cs="Arial"/>
          <w:noProof/>
          <w:lang w:eastAsia="nl-NL"/>
        </w:rPr>
        <w:pict>
          <v:rect id="_x0000_s1028" style="position:absolute;margin-left:-9.05pt;margin-top:7.7pt;width:455.8pt;height:46.6pt;z-index:251665408;mso-position-horizontal-relative:text;mso-position-vertical-relative:text" filled="f"/>
        </w:pict>
      </w:r>
    </w:p>
    <w:p w:rsidR="00E917D7" w:rsidRDefault="00E917D7" w:rsidP="00703B66">
      <w:pPr>
        <w:pStyle w:val="NoSpacing"/>
        <w:rPr>
          <w:rFonts w:ascii="Arial" w:hAnsi="Arial" w:cs="Arial"/>
          <w:b/>
        </w:rPr>
      </w:pPr>
    </w:p>
    <w:p w:rsidR="00036799" w:rsidRPr="000A3AE5" w:rsidRDefault="00D901CC" w:rsidP="00703B66">
      <w:pPr>
        <w:pStyle w:val="NoSpacing"/>
        <w:rPr>
          <w:rFonts w:ascii="Arial" w:hAnsi="Arial" w:cs="Arial"/>
          <w:b/>
        </w:rPr>
      </w:pPr>
      <w:r w:rsidRPr="000A3AE5">
        <w:rPr>
          <w:rFonts w:ascii="Arial" w:hAnsi="Arial" w:cs="Arial"/>
          <w:b/>
        </w:rPr>
        <w:t xml:space="preserve">Wat is het effect van </w:t>
      </w:r>
      <w:r w:rsidR="00A04451" w:rsidRPr="000A3AE5">
        <w:rPr>
          <w:rFonts w:ascii="Arial" w:hAnsi="Arial" w:cs="Arial"/>
          <w:b/>
        </w:rPr>
        <w:t>honing</w:t>
      </w:r>
      <w:r w:rsidRPr="000A3AE5">
        <w:rPr>
          <w:rFonts w:ascii="Arial" w:hAnsi="Arial" w:cs="Arial"/>
          <w:b/>
        </w:rPr>
        <w:t xml:space="preserve"> op tweedegraads oppervlakkige brandwonden?</w:t>
      </w:r>
      <w:r w:rsidR="00036799" w:rsidRPr="000A3AE5">
        <w:rPr>
          <w:rFonts w:ascii="Arial" w:hAnsi="Arial" w:cs="Arial"/>
          <w:b/>
        </w:rPr>
        <w:br/>
      </w:r>
    </w:p>
    <w:p w:rsidR="00C65355" w:rsidRDefault="00C65355" w:rsidP="00703B66">
      <w:pPr>
        <w:pStyle w:val="NoSpacing"/>
        <w:rPr>
          <w:rFonts w:ascii="Arial" w:hAnsi="Arial" w:cs="Arial"/>
        </w:rPr>
      </w:pPr>
    </w:p>
    <w:p w:rsidR="00E917D7" w:rsidRPr="000A3AE5" w:rsidRDefault="00E917D7" w:rsidP="00703B66">
      <w:pPr>
        <w:pStyle w:val="NoSpacing"/>
        <w:rPr>
          <w:rFonts w:ascii="Arial" w:hAnsi="Arial" w:cs="Arial"/>
        </w:rPr>
      </w:pPr>
    </w:p>
    <w:p w:rsidR="00A35F51" w:rsidRPr="000A3AE5" w:rsidRDefault="00A35F51" w:rsidP="00703B66">
      <w:pPr>
        <w:pStyle w:val="NoSpacing"/>
        <w:rPr>
          <w:rFonts w:ascii="Arial" w:hAnsi="Arial" w:cs="Arial"/>
        </w:rPr>
      </w:pPr>
      <w:r w:rsidRPr="000A3AE5">
        <w:rPr>
          <w:rFonts w:ascii="Arial" w:hAnsi="Arial" w:cs="Arial"/>
        </w:rPr>
        <w:t>Bij een tweedegraad</w:t>
      </w:r>
      <w:r w:rsidR="006E4191" w:rsidRPr="000A3AE5">
        <w:rPr>
          <w:rFonts w:ascii="Arial" w:hAnsi="Arial" w:cs="Arial"/>
        </w:rPr>
        <w:t>s</w:t>
      </w:r>
      <w:r w:rsidRPr="000A3AE5">
        <w:rPr>
          <w:rFonts w:ascii="Arial" w:hAnsi="Arial" w:cs="Arial"/>
        </w:rPr>
        <w:t xml:space="preserve"> oppervlakkige brandwond is de beschermingsbarrière van de huid voor een groot deel verloren. Hierdoor ontstaat er een verhoogde kans op infectie </w:t>
      </w:r>
      <w:r w:rsidRPr="00D65385">
        <w:rPr>
          <w:rFonts w:ascii="Arial" w:hAnsi="Arial" w:cs="Arial"/>
          <w:color w:val="808080" w:themeColor="background1" w:themeShade="80"/>
        </w:rPr>
        <w:t>(Jungen, 2006; Vliegher, 2006)</w:t>
      </w:r>
      <w:r w:rsidRPr="000A3AE5">
        <w:rPr>
          <w:rFonts w:ascii="Arial" w:hAnsi="Arial" w:cs="Arial"/>
        </w:rPr>
        <w:t xml:space="preserve">. Door een bacteriële infectie wordt de wondgenezing sterk vertraagd </w:t>
      </w:r>
      <w:r w:rsidRPr="00D65385">
        <w:rPr>
          <w:rFonts w:ascii="Arial" w:hAnsi="Arial" w:cs="Arial"/>
          <w:color w:val="808080" w:themeColor="background1" w:themeShade="80"/>
        </w:rPr>
        <w:t>(Jungen, 2006)</w:t>
      </w:r>
      <w:r w:rsidR="006E4191" w:rsidRPr="000A3AE5">
        <w:rPr>
          <w:rFonts w:ascii="Arial" w:hAnsi="Arial" w:cs="Arial"/>
        </w:rPr>
        <w:t>.</w:t>
      </w:r>
      <w:r w:rsidRPr="000A3AE5">
        <w:rPr>
          <w:rFonts w:ascii="Arial" w:hAnsi="Arial" w:cs="Arial"/>
        </w:rPr>
        <w:t xml:space="preserve"> Honing kan gebruikt worden voor het bestrijden en voorkomen van infecties, door zijn antibacteriële werking </w:t>
      </w:r>
      <w:r w:rsidRPr="00D65385">
        <w:rPr>
          <w:rFonts w:ascii="Arial" w:hAnsi="Arial" w:cs="Arial"/>
          <w:color w:val="808080" w:themeColor="background1" w:themeShade="80"/>
        </w:rPr>
        <w:t xml:space="preserve">(Bang, 2003; Basson, 2008; French, 2005; Kwakman, 2008; Molan, 2001; Molan, 2006; Simon, </w:t>
      </w:r>
      <w:r w:rsidR="00DF2A78" w:rsidRPr="00D65385">
        <w:rPr>
          <w:rFonts w:ascii="Arial" w:hAnsi="Arial" w:cs="Arial"/>
          <w:color w:val="808080" w:themeColor="background1" w:themeShade="80"/>
        </w:rPr>
        <w:t>2007)</w:t>
      </w:r>
      <w:r w:rsidR="00DF2A78" w:rsidRPr="000A3AE5">
        <w:rPr>
          <w:rFonts w:ascii="Arial" w:hAnsi="Arial" w:cs="Arial"/>
        </w:rPr>
        <w:t>.</w:t>
      </w:r>
      <w:r w:rsidR="00A0160E">
        <w:rPr>
          <w:rFonts w:ascii="Arial" w:hAnsi="Arial" w:cs="Arial"/>
        </w:rPr>
        <w:t xml:space="preserve"> Ook zorgt honing </w:t>
      </w:r>
      <w:r w:rsidRPr="000A3AE5">
        <w:rPr>
          <w:rFonts w:ascii="Arial" w:hAnsi="Arial" w:cs="Arial"/>
        </w:rPr>
        <w:t xml:space="preserve">voor een vochtig wondmilieu, </w:t>
      </w:r>
      <w:r w:rsidR="006E4191" w:rsidRPr="000A3AE5">
        <w:rPr>
          <w:rFonts w:ascii="Arial" w:hAnsi="Arial" w:cs="Arial"/>
        </w:rPr>
        <w:t>waar</w:t>
      </w:r>
      <w:r w:rsidR="00A0160E">
        <w:rPr>
          <w:rFonts w:ascii="Arial" w:hAnsi="Arial" w:cs="Arial"/>
        </w:rPr>
        <w:t xml:space="preserve">mee </w:t>
      </w:r>
      <w:r w:rsidRPr="000A3AE5">
        <w:rPr>
          <w:rFonts w:ascii="Arial" w:hAnsi="Arial" w:cs="Arial"/>
        </w:rPr>
        <w:t xml:space="preserve">de wondgenezing </w:t>
      </w:r>
      <w:r w:rsidR="006E4191" w:rsidRPr="000A3AE5">
        <w:rPr>
          <w:rFonts w:ascii="Arial" w:hAnsi="Arial" w:cs="Arial"/>
        </w:rPr>
        <w:t xml:space="preserve">wordt </w:t>
      </w:r>
      <w:r w:rsidR="00DF2A78" w:rsidRPr="000A3AE5">
        <w:rPr>
          <w:rFonts w:ascii="Arial" w:hAnsi="Arial" w:cs="Arial"/>
        </w:rPr>
        <w:t>bevorderd</w:t>
      </w:r>
      <w:r w:rsidRPr="000A3AE5">
        <w:rPr>
          <w:rFonts w:ascii="Arial" w:hAnsi="Arial" w:cs="Arial"/>
        </w:rPr>
        <w:t xml:space="preserve">. Als de genezing bij een brandwond voorspoedig </w:t>
      </w:r>
      <w:r w:rsidR="006E4191" w:rsidRPr="000A3AE5">
        <w:rPr>
          <w:rFonts w:ascii="Arial" w:hAnsi="Arial" w:cs="Arial"/>
        </w:rPr>
        <w:t>ver</w:t>
      </w:r>
      <w:r w:rsidRPr="000A3AE5">
        <w:rPr>
          <w:rFonts w:ascii="Arial" w:hAnsi="Arial" w:cs="Arial"/>
        </w:rPr>
        <w:t>loopt</w:t>
      </w:r>
      <w:r w:rsidR="00AE2BB6">
        <w:rPr>
          <w:rFonts w:ascii="Arial" w:hAnsi="Arial" w:cs="Arial"/>
        </w:rPr>
        <w:t>,</w:t>
      </w:r>
      <w:r w:rsidRPr="000A3AE5">
        <w:rPr>
          <w:rFonts w:ascii="Arial" w:hAnsi="Arial" w:cs="Arial"/>
        </w:rPr>
        <w:t xml:space="preserve"> is er een verminderde kans op hypertrofische littekens en fibrose </w:t>
      </w:r>
      <w:r w:rsidRPr="00D65385">
        <w:rPr>
          <w:rFonts w:ascii="Arial" w:hAnsi="Arial" w:cs="Arial"/>
          <w:color w:val="808080" w:themeColor="background1" w:themeShade="80"/>
        </w:rPr>
        <w:t>(Molan, 2006)</w:t>
      </w:r>
      <w:r w:rsidR="00AE2BB6">
        <w:rPr>
          <w:rFonts w:ascii="Arial" w:hAnsi="Arial" w:cs="Arial"/>
        </w:rPr>
        <w:t>. Het nadeel van</w:t>
      </w:r>
      <w:r w:rsidRPr="000A3AE5">
        <w:rPr>
          <w:rFonts w:ascii="Arial" w:hAnsi="Arial" w:cs="Arial"/>
        </w:rPr>
        <w:t xml:space="preserve"> honing is dat er een zeer variabel aanbod te verkrijgen is </w:t>
      </w:r>
      <w:r w:rsidRPr="00D65385">
        <w:rPr>
          <w:rFonts w:ascii="Arial" w:hAnsi="Arial" w:cs="Arial"/>
          <w:color w:val="808080" w:themeColor="background1" w:themeShade="80"/>
        </w:rPr>
        <w:t>(Basson, 2008)</w:t>
      </w:r>
      <w:r w:rsidR="00AE2BB6">
        <w:rPr>
          <w:rFonts w:ascii="Arial" w:hAnsi="Arial" w:cs="Arial"/>
        </w:rPr>
        <w:t xml:space="preserve">. </w:t>
      </w:r>
      <w:r w:rsidRPr="000A3AE5">
        <w:rPr>
          <w:rFonts w:ascii="Arial" w:hAnsi="Arial" w:cs="Arial"/>
        </w:rPr>
        <w:t xml:space="preserve">Niet alleen het uiterlijk van de honing verschilt, maar ook de antibacteriële activiteit is per honing soort verschillend </w:t>
      </w:r>
      <w:r w:rsidRPr="00D65385">
        <w:rPr>
          <w:rFonts w:ascii="Arial" w:hAnsi="Arial" w:cs="Arial"/>
          <w:color w:val="808080" w:themeColor="background1" w:themeShade="80"/>
        </w:rPr>
        <w:t>(Basson, 2008;  Fench, 2005; Tan, 2009)</w:t>
      </w:r>
      <w:r w:rsidRPr="000A3AE5">
        <w:rPr>
          <w:rFonts w:ascii="Arial" w:hAnsi="Arial" w:cs="Arial"/>
        </w:rPr>
        <w:t>.</w:t>
      </w:r>
    </w:p>
    <w:p w:rsidR="00A35F51" w:rsidRPr="000A3AE5" w:rsidRDefault="00A35F51" w:rsidP="00703B66">
      <w:pPr>
        <w:pStyle w:val="NoSpacing"/>
        <w:rPr>
          <w:rFonts w:ascii="Arial" w:hAnsi="Arial" w:cs="Arial"/>
        </w:rPr>
      </w:pPr>
    </w:p>
    <w:p w:rsidR="00A35F51" w:rsidRPr="000A3AE5" w:rsidRDefault="00A35F51" w:rsidP="00703B66">
      <w:pPr>
        <w:pStyle w:val="NoSpacing"/>
        <w:rPr>
          <w:rFonts w:ascii="Arial" w:hAnsi="Arial" w:cs="Arial"/>
        </w:rPr>
      </w:pPr>
      <w:r w:rsidRPr="000A3AE5">
        <w:rPr>
          <w:rFonts w:ascii="Arial" w:hAnsi="Arial" w:cs="Arial"/>
        </w:rPr>
        <w:t xml:space="preserve">Honing biedt de potentie om als wondbehandeling nummer één door te gaan bij oppervlakkig tweedegraads brandwonden. Daarom is honing het zeker waard om nader </w:t>
      </w:r>
      <w:r w:rsidR="006E4191" w:rsidRPr="000A3AE5">
        <w:rPr>
          <w:rFonts w:ascii="Arial" w:hAnsi="Arial" w:cs="Arial"/>
        </w:rPr>
        <w:t>onderzocht te worden</w:t>
      </w:r>
      <w:r w:rsidRPr="000A3AE5">
        <w:rPr>
          <w:rFonts w:ascii="Arial" w:hAnsi="Arial" w:cs="Arial"/>
        </w:rPr>
        <w:t>. Dit zou dan per soort honing</w:t>
      </w:r>
      <w:r w:rsidR="00AE2BB6">
        <w:rPr>
          <w:rFonts w:ascii="Arial" w:hAnsi="Arial" w:cs="Arial"/>
        </w:rPr>
        <w:t xml:space="preserve"> gedaan moeten worden</w:t>
      </w:r>
      <w:r w:rsidR="00F21F99">
        <w:rPr>
          <w:rFonts w:ascii="Arial" w:hAnsi="Arial" w:cs="Arial"/>
        </w:rPr>
        <w:t>,</w:t>
      </w:r>
      <w:r w:rsidRPr="000A3AE5">
        <w:rPr>
          <w:rFonts w:ascii="Arial" w:hAnsi="Arial" w:cs="Arial"/>
        </w:rPr>
        <w:t xml:space="preserve"> in een praktijkonderzoek op een groot aantal patiënten met tweedegraads oppervlakkige</w:t>
      </w:r>
      <w:r w:rsidR="00AE2BB6">
        <w:rPr>
          <w:rFonts w:ascii="Arial" w:hAnsi="Arial" w:cs="Arial"/>
        </w:rPr>
        <w:t xml:space="preserve"> brandwonden. Hierbij is het </w:t>
      </w:r>
      <w:r w:rsidRPr="000A3AE5">
        <w:rPr>
          <w:rFonts w:ascii="Arial" w:hAnsi="Arial" w:cs="Arial"/>
        </w:rPr>
        <w:t>van belang om de voordelen en de nadelen van de behandeling op te wegen tegen de bestaande interventie</w:t>
      </w:r>
      <w:r w:rsidR="006E4191" w:rsidRPr="000A3AE5">
        <w:rPr>
          <w:rFonts w:ascii="Arial" w:hAnsi="Arial" w:cs="Arial"/>
        </w:rPr>
        <w:t>s</w:t>
      </w:r>
      <w:r w:rsidRPr="000A3AE5">
        <w:rPr>
          <w:rFonts w:ascii="Arial" w:hAnsi="Arial" w:cs="Arial"/>
        </w:rPr>
        <w:t>.</w:t>
      </w:r>
    </w:p>
    <w:p w:rsidR="009200B3" w:rsidRPr="000A3AE5" w:rsidRDefault="009200B3" w:rsidP="00703B66">
      <w:pPr>
        <w:pStyle w:val="NoSpacing"/>
        <w:rPr>
          <w:rFonts w:ascii="Arial" w:hAnsi="Arial" w:cs="Arial"/>
          <w:b/>
        </w:rPr>
      </w:pPr>
      <w:r w:rsidRPr="000A3AE5">
        <w:rPr>
          <w:rFonts w:ascii="Arial" w:hAnsi="Arial" w:cs="Arial"/>
          <w:b/>
        </w:rPr>
        <w:br w:type="page"/>
      </w:r>
    </w:p>
    <w:p w:rsidR="009200B3" w:rsidRPr="000A3AE5" w:rsidRDefault="00036799" w:rsidP="00703B66">
      <w:pPr>
        <w:rPr>
          <w:rFonts w:ascii="Arial" w:hAnsi="Arial" w:cs="Arial"/>
          <w:b/>
        </w:rPr>
      </w:pPr>
      <w:r w:rsidRPr="000A3AE5">
        <w:rPr>
          <w:rFonts w:ascii="Arial" w:hAnsi="Arial" w:cs="Arial"/>
          <w:b/>
        </w:rPr>
        <w:lastRenderedPageBreak/>
        <w:t xml:space="preserve">5.  </w:t>
      </w:r>
      <w:r w:rsidR="009200B3" w:rsidRPr="000A3AE5">
        <w:rPr>
          <w:rFonts w:ascii="Arial" w:hAnsi="Arial" w:cs="Arial"/>
          <w:b/>
        </w:rPr>
        <w:t>Literatuur</w:t>
      </w:r>
    </w:p>
    <w:p w:rsidR="009200B3" w:rsidRPr="000A3AE5" w:rsidRDefault="009200B3" w:rsidP="00703B66">
      <w:pPr>
        <w:pStyle w:val="NoSpacing"/>
        <w:numPr>
          <w:ilvl w:val="0"/>
          <w:numId w:val="11"/>
        </w:numPr>
        <w:rPr>
          <w:rFonts w:ascii="Arial" w:hAnsi="Arial" w:cs="Arial"/>
          <w:lang w:val="en-US"/>
        </w:rPr>
      </w:pPr>
      <w:r w:rsidRPr="000A3AE5">
        <w:rPr>
          <w:rFonts w:ascii="Arial" w:hAnsi="Arial" w:cs="Arial"/>
        </w:rPr>
        <w:t xml:space="preserve">Bang, L.M., Buntting, C., Molan. </w:t>
      </w:r>
      <w:r w:rsidRPr="000A3AE5">
        <w:rPr>
          <w:rFonts w:ascii="Arial" w:hAnsi="Arial" w:cs="Arial"/>
          <w:lang w:val="en-US"/>
        </w:rPr>
        <w:t xml:space="preserve">P. (2003). </w:t>
      </w:r>
      <w:r w:rsidRPr="000A3AE5">
        <w:rPr>
          <w:rFonts w:ascii="Arial" w:hAnsi="Arial" w:cs="Arial"/>
          <w:b/>
          <w:lang w:val="en-US"/>
        </w:rPr>
        <w:t>The effect of dilution on the rate of hydrogen peroxide production in honey and its implications for wound healing.</w:t>
      </w:r>
      <w:r w:rsidRPr="000A3AE5">
        <w:rPr>
          <w:rFonts w:ascii="Arial" w:hAnsi="Arial" w:cs="Arial"/>
          <w:lang w:val="en-US"/>
        </w:rPr>
        <w:t xml:space="preserve"> The Journal of Alternative Complementary Medicine, 9, 297-273. </w:t>
      </w:r>
    </w:p>
    <w:p w:rsidR="009200B3" w:rsidRPr="000A3AE5" w:rsidRDefault="009200B3" w:rsidP="00703B66">
      <w:pPr>
        <w:pStyle w:val="NoSpacing"/>
        <w:rPr>
          <w:rFonts w:ascii="Arial" w:hAnsi="Arial" w:cs="Arial"/>
          <w:lang w:val="en-US"/>
        </w:rPr>
      </w:pPr>
    </w:p>
    <w:p w:rsidR="009200B3" w:rsidRPr="000A3AE5" w:rsidRDefault="009200B3" w:rsidP="00703B66">
      <w:pPr>
        <w:pStyle w:val="ListParagraph"/>
        <w:numPr>
          <w:ilvl w:val="0"/>
          <w:numId w:val="11"/>
        </w:numPr>
        <w:spacing w:after="0" w:line="240" w:lineRule="auto"/>
        <w:rPr>
          <w:rFonts w:ascii="Arial" w:eastAsia="Times New Roman" w:hAnsi="Arial" w:cs="Arial"/>
          <w:lang w:val="en-US" w:eastAsia="nl-NL"/>
        </w:rPr>
      </w:pPr>
      <w:r w:rsidRPr="000A3AE5">
        <w:rPr>
          <w:rFonts w:ascii="Arial" w:eastAsia="Times New Roman" w:hAnsi="Arial" w:cs="Arial"/>
          <w:lang w:val="fr-FR" w:eastAsia="nl-NL"/>
        </w:rPr>
        <w:t xml:space="preserve">Basson, N.J., &amp; Grobler, S.R. (2008). </w:t>
      </w:r>
      <w:r w:rsidRPr="000A3AE5">
        <w:rPr>
          <w:rFonts w:ascii="Arial" w:eastAsia="Times New Roman" w:hAnsi="Arial" w:cs="Arial"/>
          <w:b/>
          <w:lang w:val="en-US" w:eastAsia="nl-NL"/>
        </w:rPr>
        <w:t>Antimicrobial activity of two South African honeys produced from indigenous Leucospermum cordifolium and Erica species on selected micro-organisms.</w:t>
      </w:r>
      <w:r w:rsidRPr="000A3AE5">
        <w:rPr>
          <w:rFonts w:ascii="Arial" w:eastAsia="Times New Roman" w:hAnsi="Arial" w:cs="Arial"/>
          <w:lang w:val="en-US" w:eastAsia="nl-NL"/>
        </w:rPr>
        <w:t xml:space="preserve"> BMC Complementary and Alternative Medicine, 8:41.</w:t>
      </w:r>
    </w:p>
    <w:p w:rsidR="009200B3" w:rsidRPr="000A3AE5" w:rsidRDefault="009200B3" w:rsidP="00703B66">
      <w:pPr>
        <w:pStyle w:val="NoSpacing"/>
        <w:rPr>
          <w:rFonts w:ascii="Arial" w:hAnsi="Arial" w:cs="Arial"/>
          <w:lang w:val="en-US"/>
        </w:rPr>
      </w:pPr>
    </w:p>
    <w:p w:rsidR="009200B3" w:rsidRPr="000A3AE5" w:rsidRDefault="009200B3" w:rsidP="00703B66">
      <w:pPr>
        <w:pStyle w:val="NoSpacing"/>
        <w:numPr>
          <w:ilvl w:val="0"/>
          <w:numId w:val="11"/>
        </w:numPr>
        <w:rPr>
          <w:rFonts w:ascii="Arial" w:hAnsi="Arial" w:cs="Arial"/>
          <w:lang w:val="en-US"/>
        </w:rPr>
      </w:pPr>
      <w:r w:rsidRPr="000A3AE5">
        <w:rPr>
          <w:rFonts w:ascii="Arial" w:hAnsi="Arial" w:cs="Arial"/>
          <w:lang w:val="it-IT"/>
        </w:rPr>
        <w:t xml:space="preserve">Basualdo, C., Sgroy, V., Finola, M.S., Marioli, J.M. (2007). </w:t>
      </w:r>
      <w:r w:rsidRPr="000A3AE5">
        <w:rPr>
          <w:rFonts w:ascii="Arial" w:hAnsi="Arial" w:cs="Arial"/>
          <w:b/>
          <w:lang w:val="en-US"/>
        </w:rPr>
        <w:t>Comparison of the antibacterial activity of honey from different provenance against bacteria usually isolated from skin wounds.</w:t>
      </w:r>
      <w:r w:rsidRPr="000A3AE5">
        <w:rPr>
          <w:rFonts w:ascii="Arial" w:hAnsi="Arial" w:cs="Arial"/>
          <w:lang w:val="en-US"/>
        </w:rPr>
        <w:t xml:space="preserve"> Department de Microbiology and Immunology, 124, 375-381</w:t>
      </w:r>
    </w:p>
    <w:p w:rsidR="009200B3" w:rsidRPr="000A3AE5" w:rsidRDefault="009200B3" w:rsidP="00703B66">
      <w:pPr>
        <w:pStyle w:val="NoSpacing"/>
        <w:rPr>
          <w:rFonts w:ascii="Arial" w:hAnsi="Arial" w:cs="Arial"/>
        </w:rPr>
      </w:pPr>
    </w:p>
    <w:p w:rsidR="001B5A45" w:rsidRPr="000A3AE5" w:rsidRDefault="009200B3" w:rsidP="00703B66">
      <w:pPr>
        <w:pStyle w:val="NoSpacing"/>
        <w:numPr>
          <w:ilvl w:val="0"/>
          <w:numId w:val="11"/>
        </w:numPr>
        <w:rPr>
          <w:rFonts w:ascii="Arial" w:hAnsi="Arial" w:cs="Arial"/>
          <w:lang w:val="en-US"/>
        </w:rPr>
      </w:pPr>
      <w:r w:rsidRPr="000A3AE5">
        <w:rPr>
          <w:rFonts w:ascii="Arial" w:hAnsi="Arial" w:cs="Arial"/>
          <w:lang w:val="en-US"/>
        </w:rPr>
        <w:t>Boukraa, L.</w:t>
      </w:r>
      <w:r w:rsidR="00DF2A78" w:rsidRPr="000A3AE5">
        <w:rPr>
          <w:rFonts w:ascii="Arial" w:hAnsi="Arial" w:cs="Arial"/>
          <w:lang w:val="en-US"/>
        </w:rPr>
        <w:t>, (</w:t>
      </w:r>
      <w:r w:rsidRPr="000A3AE5">
        <w:rPr>
          <w:rFonts w:ascii="Arial" w:hAnsi="Arial" w:cs="Arial"/>
          <w:lang w:val="en-US"/>
        </w:rPr>
        <w:t xml:space="preserve">2008). </w:t>
      </w:r>
      <w:r w:rsidRPr="000A3AE5">
        <w:rPr>
          <w:rFonts w:ascii="Arial" w:hAnsi="Arial" w:cs="Arial"/>
          <w:b/>
          <w:bCs/>
          <w:lang w:val="en-US"/>
        </w:rPr>
        <w:t>Additive Activity of Royal Jelly and Honey Against Pseudomonas aeruginosa.</w:t>
      </w:r>
      <w:r w:rsidRPr="000A3AE5">
        <w:rPr>
          <w:rFonts w:ascii="Arial" w:hAnsi="Arial" w:cs="Arial"/>
          <w:lang w:val="en-US"/>
        </w:rPr>
        <w:t xml:space="preserve"> Alternative Medicine Review, 13, 330-333.</w:t>
      </w:r>
      <w:r w:rsidRPr="000A3AE5">
        <w:rPr>
          <w:rFonts w:ascii="Arial" w:hAnsi="Arial" w:cs="Arial"/>
          <w:i/>
          <w:iCs/>
          <w:lang w:val="en-US"/>
        </w:rPr>
        <w:t xml:space="preserve"> </w:t>
      </w:r>
    </w:p>
    <w:p w:rsidR="00D12B76" w:rsidRPr="000A3AE5" w:rsidRDefault="00D12B76" w:rsidP="00703B66">
      <w:pPr>
        <w:pStyle w:val="NoSpacing"/>
        <w:ind w:left="360"/>
        <w:rPr>
          <w:rFonts w:ascii="Arial" w:hAnsi="Arial" w:cs="Arial"/>
          <w:lang w:val="en-US"/>
        </w:rPr>
      </w:pPr>
    </w:p>
    <w:p w:rsidR="00D12B76" w:rsidRPr="000A3AE5" w:rsidRDefault="00D12B76" w:rsidP="00703B66">
      <w:pPr>
        <w:pStyle w:val="NormalWeb"/>
        <w:numPr>
          <w:ilvl w:val="0"/>
          <w:numId w:val="11"/>
        </w:numPr>
        <w:rPr>
          <w:rFonts w:ascii="Arial" w:hAnsi="Arial" w:cs="Arial"/>
          <w:color w:val="000000"/>
          <w:sz w:val="22"/>
          <w:szCs w:val="22"/>
          <w:lang w:val="nl-NL"/>
        </w:rPr>
      </w:pPr>
      <w:r w:rsidRPr="000A3AE5">
        <w:rPr>
          <w:rFonts w:ascii="Arial" w:hAnsi="Arial" w:cs="Arial"/>
          <w:b/>
          <w:color w:val="000000"/>
          <w:sz w:val="22"/>
          <w:szCs w:val="22"/>
          <w:lang w:val="nl-NL"/>
        </w:rPr>
        <w:t xml:space="preserve">Brandwonden protocol </w:t>
      </w:r>
      <w:r w:rsidRPr="000A3AE5">
        <w:rPr>
          <w:rFonts w:ascii="Arial" w:hAnsi="Arial" w:cs="Arial"/>
          <w:color w:val="000000"/>
          <w:sz w:val="22"/>
          <w:szCs w:val="22"/>
          <w:lang w:val="nl-NL"/>
        </w:rPr>
        <w:t xml:space="preserve">(Nd.). CNC. Gevonden op 5-10- 2009, </w:t>
      </w:r>
      <w:r w:rsidRPr="007927F2">
        <w:rPr>
          <w:rFonts w:ascii="Arial" w:hAnsi="Arial" w:cs="Arial"/>
          <w:sz w:val="22"/>
          <w:szCs w:val="22"/>
          <w:lang w:val="nl-NL"/>
        </w:rPr>
        <w:t>http://www.wondzorg.be</w:t>
      </w:r>
      <w:r w:rsidRPr="000A3AE5">
        <w:rPr>
          <w:rFonts w:ascii="Arial" w:hAnsi="Arial" w:cs="Arial"/>
          <w:color w:val="000000"/>
          <w:sz w:val="22"/>
          <w:szCs w:val="22"/>
          <w:lang w:val="nl-NL"/>
        </w:rPr>
        <w:t xml:space="preserve"> </w:t>
      </w:r>
    </w:p>
    <w:p w:rsidR="00D12B76" w:rsidRPr="000A3AE5" w:rsidRDefault="00D12B76" w:rsidP="00703B66">
      <w:pPr>
        <w:pStyle w:val="ListParagraph"/>
        <w:rPr>
          <w:rFonts w:ascii="Arial" w:hAnsi="Arial" w:cs="Arial"/>
        </w:rPr>
      </w:pPr>
    </w:p>
    <w:p w:rsidR="00D12B76" w:rsidRPr="000A3AE5" w:rsidRDefault="00D12B76" w:rsidP="00703B66">
      <w:pPr>
        <w:pStyle w:val="ListParagraph"/>
        <w:numPr>
          <w:ilvl w:val="0"/>
          <w:numId w:val="11"/>
        </w:numPr>
        <w:autoSpaceDE w:val="0"/>
        <w:autoSpaceDN w:val="0"/>
        <w:adjustRightInd w:val="0"/>
        <w:spacing w:after="0" w:line="240" w:lineRule="auto"/>
        <w:rPr>
          <w:rFonts w:ascii="Arial" w:hAnsi="Arial" w:cs="Arial"/>
        </w:rPr>
      </w:pPr>
      <w:r w:rsidRPr="000A3AE5">
        <w:rPr>
          <w:rFonts w:ascii="Arial" w:hAnsi="Arial" w:cs="Arial"/>
          <w:b/>
          <w:iCs/>
          <w:color w:val="000000"/>
        </w:rPr>
        <w:t>Brandwonden protocol</w:t>
      </w:r>
      <w:r w:rsidRPr="000A3AE5">
        <w:rPr>
          <w:rFonts w:ascii="Arial" w:hAnsi="Arial" w:cs="Arial"/>
          <w:iCs/>
          <w:color w:val="000000"/>
        </w:rPr>
        <w:t xml:space="preserve">. (2004) NHG standaard. Gevonden op 5-10-2009, </w:t>
      </w:r>
      <w:r w:rsidRPr="007927F2">
        <w:rPr>
          <w:rFonts w:ascii="Arial" w:hAnsi="Arial" w:cs="Arial"/>
          <w:iCs/>
        </w:rPr>
        <w:t>http://download.nhg.org/FTP_NHG/standaarden/FTR/Brandwonden_text.html</w:t>
      </w:r>
    </w:p>
    <w:p w:rsidR="001B5A45" w:rsidRPr="000A3AE5" w:rsidRDefault="001B5A45" w:rsidP="00703B66">
      <w:pPr>
        <w:pStyle w:val="NoSpacing"/>
        <w:rPr>
          <w:rFonts w:ascii="Arial" w:hAnsi="Arial" w:cs="Arial"/>
        </w:rPr>
      </w:pPr>
    </w:p>
    <w:p w:rsidR="001B5A45" w:rsidRPr="000A3AE5" w:rsidRDefault="001B5A45" w:rsidP="00703B66">
      <w:pPr>
        <w:pStyle w:val="NormalWeb"/>
        <w:numPr>
          <w:ilvl w:val="0"/>
          <w:numId w:val="11"/>
        </w:numPr>
        <w:rPr>
          <w:rFonts w:ascii="Arial" w:hAnsi="Arial" w:cs="Arial"/>
          <w:color w:val="000000"/>
          <w:sz w:val="22"/>
          <w:szCs w:val="22"/>
          <w:lang w:val="nl-NL"/>
        </w:rPr>
      </w:pPr>
      <w:r w:rsidRPr="000A3AE5">
        <w:rPr>
          <w:rFonts w:ascii="Arial" w:hAnsi="Arial" w:cs="Arial"/>
          <w:color w:val="000000"/>
          <w:sz w:val="22"/>
          <w:szCs w:val="22"/>
          <w:lang w:val="nl-NL"/>
        </w:rPr>
        <w:t xml:space="preserve">E-gezondheid (2003) </w:t>
      </w:r>
      <w:r w:rsidRPr="000A3AE5">
        <w:rPr>
          <w:rFonts w:ascii="Arial" w:hAnsi="Arial" w:cs="Arial"/>
          <w:b/>
          <w:color w:val="000000"/>
          <w:sz w:val="22"/>
          <w:szCs w:val="22"/>
          <w:lang w:val="nl-NL"/>
        </w:rPr>
        <w:t xml:space="preserve">Brandwonden. </w:t>
      </w:r>
      <w:r w:rsidRPr="000A3AE5">
        <w:rPr>
          <w:rFonts w:ascii="Arial" w:hAnsi="Arial" w:cs="Arial"/>
          <w:color w:val="000000"/>
          <w:sz w:val="22"/>
          <w:szCs w:val="22"/>
          <w:lang w:val="nl-NL"/>
        </w:rPr>
        <w:t xml:space="preserve">Media Press. Gevonden op 5-10-2009, </w:t>
      </w:r>
      <w:r w:rsidRPr="007927F2">
        <w:rPr>
          <w:rFonts w:ascii="Arial" w:hAnsi="Arial" w:cs="Arial"/>
          <w:sz w:val="22"/>
          <w:szCs w:val="22"/>
          <w:lang w:val="nl-NL"/>
        </w:rPr>
        <w:t>http://www.e-gezondheid.be/brandwonden-erover/spoedgevallen-0-397-7640-7.htm#oorzaken-gevolgen</w:t>
      </w:r>
      <w:r w:rsidRPr="000A3AE5">
        <w:rPr>
          <w:rFonts w:ascii="Arial" w:hAnsi="Arial" w:cs="Arial"/>
          <w:color w:val="000000"/>
          <w:sz w:val="22"/>
          <w:szCs w:val="22"/>
          <w:lang w:val="nl-NL"/>
        </w:rPr>
        <w:t xml:space="preserve"> </w:t>
      </w:r>
    </w:p>
    <w:p w:rsidR="009200B3" w:rsidRPr="000A3AE5" w:rsidRDefault="009200B3" w:rsidP="00703B66">
      <w:pPr>
        <w:pStyle w:val="NoSpacing"/>
        <w:rPr>
          <w:rFonts w:ascii="Arial" w:hAnsi="Arial" w:cs="Arial"/>
        </w:rPr>
      </w:pPr>
    </w:p>
    <w:p w:rsidR="009200B3" w:rsidRPr="000A3AE5" w:rsidRDefault="009200B3" w:rsidP="00703B66">
      <w:pPr>
        <w:pStyle w:val="NoSpacing"/>
        <w:numPr>
          <w:ilvl w:val="0"/>
          <w:numId w:val="11"/>
        </w:numPr>
        <w:rPr>
          <w:rFonts w:ascii="Arial" w:hAnsi="Arial" w:cs="Arial"/>
          <w:lang w:val="en-US"/>
        </w:rPr>
      </w:pPr>
      <w:r w:rsidRPr="000A3AE5">
        <w:rPr>
          <w:rFonts w:ascii="Arial" w:hAnsi="Arial" w:cs="Arial"/>
          <w:lang w:val="en-US"/>
        </w:rPr>
        <w:t xml:space="preserve">Emsen, M.I. (2007). </w:t>
      </w:r>
      <w:r w:rsidRPr="000A3AE5">
        <w:rPr>
          <w:rFonts w:ascii="Arial" w:hAnsi="Arial" w:cs="Arial"/>
          <w:b/>
          <w:bCs/>
          <w:lang w:val="en-US"/>
        </w:rPr>
        <w:t>A different and safe method of split thickness skin graft fixation: Medical honey application.</w:t>
      </w:r>
      <w:r w:rsidRPr="000A3AE5">
        <w:rPr>
          <w:rFonts w:ascii="Arial" w:hAnsi="Arial" w:cs="Arial"/>
          <w:lang w:val="en-US"/>
        </w:rPr>
        <w:t xml:space="preserve"> State Hospital, Department of Plastic Reconstructive and Aesthetic Surgery, 33, 782-787. </w:t>
      </w:r>
    </w:p>
    <w:p w:rsidR="009200B3" w:rsidRPr="000A3AE5" w:rsidRDefault="009200B3" w:rsidP="00703B66">
      <w:pPr>
        <w:pStyle w:val="NoSpacing"/>
        <w:rPr>
          <w:rFonts w:ascii="Arial" w:hAnsi="Arial" w:cs="Arial"/>
          <w:lang w:val="en-US"/>
        </w:rPr>
      </w:pPr>
    </w:p>
    <w:p w:rsidR="009200B3" w:rsidRPr="000A3AE5" w:rsidRDefault="009200B3" w:rsidP="00703B66">
      <w:pPr>
        <w:pStyle w:val="NoSpacing"/>
        <w:numPr>
          <w:ilvl w:val="0"/>
          <w:numId w:val="11"/>
        </w:numPr>
        <w:rPr>
          <w:rFonts w:ascii="Arial" w:hAnsi="Arial" w:cs="Arial"/>
          <w:lang w:val="en-US"/>
        </w:rPr>
      </w:pPr>
      <w:r w:rsidRPr="000A3AE5">
        <w:rPr>
          <w:rFonts w:ascii="Arial" w:hAnsi="Arial" w:cs="Arial"/>
          <w:lang w:val="en-US"/>
        </w:rPr>
        <w:t xml:space="preserve">Estevinho, L., Pereira, A.P., Moreira, L., Dias, L.G, Pereira, E. (2008). </w:t>
      </w:r>
      <w:r w:rsidRPr="000A3AE5">
        <w:rPr>
          <w:rFonts w:ascii="Arial" w:hAnsi="Arial" w:cs="Arial"/>
          <w:b/>
          <w:bCs/>
          <w:lang w:val="en-US"/>
        </w:rPr>
        <w:t>Antioxidant and antimicrobial effects of phenolic compounds extracts of Northeast Portugal honey</w:t>
      </w:r>
      <w:r w:rsidRPr="000A3AE5">
        <w:rPr>
          <w:rFonts w:ascii="Arial" w:hAnsi="Arial" w:cs="Arial"/>
          <w:lang w:val="en-US"/>
        </w:rPr>
        <w:t>. Food and Chemical toxicology, 46, 3774-3779.</w:t>
      </w:r>
    </w:p>
    <w:p w:rsidR="009200B3" w:rsidRPr="000A3AE5" w:rsidRDefault="009200B3" w:rsidP="00703B66">
      <w:pPr>
        <w:pStyle w:val="NoSpacing"/>
        <w:rPr>
          <w:rFonts w:ascii="Arial" w:hAnsi="Arial" w:cs="Arial"/>
          <w:lang w:val="en-US"/>
        </w:rPr>
      </w:pPr>
    </w:p>
    <w:p w:rsidR="009200B3" w:rsidRPr="000A3AE5" w:rsidRDefault="009200B3" w:rsidP="00703B66">
      <w:pPr>
        <w:pStyle w:val="ListParagraph"/>
        <w:numPr>
          <w:ilvl w:val="0"/>
          <w:numId w:val="11"/>
        </w:numPr>
        <w:autoSpaceDE w:val="0"/>
        <w:autoSpaceDN w:val="0"/>
        <w:adjustRightInd w:val="0"/>
        <w:spacing w:after="0" w:line="240" w:lineRule="auto"/>
        <w:rPr>
          <w:rFonts w:ascii="Arial" w:hAnsi="Arial" w:cs="Arial"/>
          <w:lang w:val="en-US"/>
        </w:rPr>
      </w:pPr>
      <w:r w:rsidRPr="000A3AE5">
        <w:rPr>
          <w:rFonts w:ascii="Arial" w:hAnsi="Arial" w:cs="Arial"/>
          <w:lang w:val="en-US"/>
        </w:rPr>
        <w:t xml:space="preserve">French, V.M., Cooper, R.A., Molan, P.C. (2005). </w:t>
      </w:r>
      <w:r w:rsidRPr="000A3AE5">
        <w:rPr>
          <w:rFonts w:ascii="Arial" w:hAnsi="Arial" w:cs="Arial"/>
          <w:b/>
          <w:lang w:val="en-US"/>
        </w:rPr>
        <w:t>The antibacterial activity of honey against coagulase-negative staphylococci</w:t>
      </w:r>
      <w:r w:rsidRPr="000A3AE5">
        <w:rPr>
          <w:rFonts w:ascii="Arial" w:hAnsi="Arial" w:cs="Arial"/>
          <w:lang w:val="en-US"/>
        </w:rPr>
        <w:t xml:space="preserve">. Journal of Antimicrobial Chemotherapy, 56, 228-231. </w:t>
      </w:r>
    </w:p>
    <w:p w:rsidR="009200B3" w:rsidRPr="000A3AE5" w:rsidRDefault="009200B3" w:rsidP="00703B66">
      <w:pPr>
        <w:pStyle w:val="NoSpacing"/>
        <w:rPr>
          <w:rFonts w:ascii="Arial" w:hAnsi="Arial" w:cs="Arial"/>
        </w:rPr>
      </w:pPr>
    </w:p>
    <w:p w:rsidR="009200B3" w:rsidRPr="000A3AE5" w:rsidRDefault="009200B3" w:rsidP="00703B66">
      <w:pPr>
        <w:pStyle w:val="NoSpacing"/>
        <w:numPr>
          <w:ilvl w:val="0"/>
          <w:numId w:val="11"/>
        </w:numPr>
        <w:rPr>
          <w:rFonts w:ascii="Arial" w:hAnsi="Arial" w:cs="Arial"/>
          <w:lang w:val="en-US"/>
        </w:rPr>
      </w:pPr>
      <w:r w:rsidRPr="000A3AE5">
        <w:rPr>
          <w:rFonts w:ascii="Arial" w:hAnsi="Arial" w:cs="Arial"/>
          <w:lang w:val="en-US"/>
        </w:rPr>
        <w:t>Ingle, R., Levin, J., Polinder, K</w:t>
      </w:r>
      <w:r w:rsidR="00DF2A78" w:rsidRPr="000A3AE5">
        <w:rPr>
          <w:rFonts w:ascii="Arial" w:hAnsi="Arial" w:cs="Arial"/>
          <w:lang w:val="en-US"/>
        </w:rPr>
        <w:t>. (</w:t>
      </w:r>
      <w:r w:rsidRPr="000A3AE5">
        <w:rPr>
          <w:rFonts w:ascii="Arial" w:hAnsi="Arial" w:cs="Arial"/>
          <w:lang w:val="en-US"/>
        </w:rPr>
        <w:t xml:space="preserve">1996) </w:t>
      </w:r>
      <w:r w:rsidRPr="000A3AE5">
        <w:rPr>
          <w:rFonts w:ascii="Arial" w:hAnsi="Arial" w:cs="Arial"/>
          <w:b/>
          <w:lang w:val="en-US"/>
        </w:rPr>
        <w:t xml:space="preserve">Wound healing with honey-a randomized controlled trail. </w:t>
      </w:r>
      <w:r w:rsidRPr="000A3AE5">
        <w:rPr>
          <w:rFonts w:ascii="Arial" w:hAnsi="Arial" w:cs="Arial"/>
          <w:lang w:val="en-US"/>
        </w:rPr>
        <w:t xml:space="preserve">S. Afr. Med. J., 2006, 96, 831-835. </w:t>
      </w:r>
    </w:p>
    <w:p w:rsidR="009200B3" w:rsidRPr="000A3AE5" w:rsidRDefault="009200B3" w:rsidP="00703B66">
      <w:pPr>
        <w:pStyle w:val="ListParagraph"/>
        <w:rPr>
          <w:rFonts w:ascii="Arial" w:hAnsi="Arial" w:cs="Arial"/>
          <w:lang w:val="en-US"/>
        </w:rPr>
      </w:pPr>
    </w:p>
    <w:p w:rsidR="009200B3" w:rsidRPr="000A3AE5" w:rsidRDefault="009200B3" w:rsidP="00703B66">
      <w:pPr>
        <w:pStyle w:val="ListParagraph"/>
        <w:numPr>
          <w:ilvl w:val="0"/>
          <w:numId w:val="11"/>
        </w:numPr>
        <w:rPr>
          <w:rFonts w:ascii="Arial" w:hAnsi="Arial" w:cs="Arial"/>
          <w:lang w:val="en-US"/>
        </w:rPr>
      </w:pPr>
      <w:r w:rsidRPr="000A3AE5">
        <w:rPr>
          <w:rFonts w:ascii="Arial" w:hAnsi="Arial" w:cs="Arial"/>
          <w:bCs/>
          <w:lang w:val="en-US"/>
        </w:rPr>
        <w:t xml:space="preserve">Jull, A.B, Walker, N., Molan, P., Rodgers, A. (2008). </w:t>
      </w:r>
      <w:r w:rsidRPr="000A3AE5">
        <w:rPr>
          <w:rFonts w:ascii="Arial" w:hAnsi="Arial" w:cs="Arial"/>
          <w:b/>
          <w:bCs/>
          <w:lang w:val="en-US"/>
        </w:rPr>
        <w:t xml:space="preserve">Randomized clinical trial of honey-impregnated dressings for venous leg ulcers. </w:t>
      </w:r>
      <w:r w:rsidRPr="000A3AE5">
        <w:rPr>
          <w:rFonts w:ascii="Arial" w:hAnsi="Arial" w:cs="Arial"/>
          <w:iCs/>
          <w:lang w:val="en-US"/>
        </w:rPr>
        <w:t xml:space="preserve">British Journal of Surgery, </w:t>
      </w:r>
      <w:r w:rsidRPr="000A3AE5">
        <w:rPr>
          <w:rFonts w:ascii="Arial" w:hAnsi="Arial" w:cs="Arial"/>
          <w:bCs/>
          <w:lang w:val="en-US"/>
        </w:rPr>
        <w:t xml:space="preserve">95, </w:t>
      </w:r>
      <w:r w:rsidRPr="000A3AE5">
        <w:rPr>
          <w:rFonts w:ascii="Arial" w:hAnsi="Arial" w:cs="Arial"/>
          <w:lang w:val="en-US"/>
        </w:rPr>
        <w:t>175–182.</w:t>
      </w:r>
    </w:p>
    <w:p w:rsidR="000045F7" w:rsidRPr="000A3AE5" w:rsidRDefault="000045F7" w:rsidP="00703B66">
      <w:pPr>
        <w:pStyle w:val="NoSpacing"/>
        <w:numPr>
          <w:ilvl w:val="0"/>
          <w:numId w:val="11"/>
        </w:numPr>
        <w:rPr>
          <w:rFonts w:ascii="Arial" w:hAnsi="Arial" w:cs="Arial"/>
        </w:rPr>
      </w:pPr>
      <w:r w:rsidRPr="000A3AE5">
        <w:rPr>
          <w:rFonts w:ascii="Arial" w:hAnsi="Arial" w:cs="Arial"/>
        </w:rPr>
        <w:t xml:space="preserve">Jungen, IJ.D., &amp; Zaagman-van Buuren, M.J. (2006) </w:t>
      </w:r>
      <w:r w:rsidRPr="000A3AE5">
        <w:rPr>
          <w:rFonts w:ascii="Arial" w:hAnsi="Arial" w:cs="Arial"/>
          <w:b/>
        </w:rPr>
        <w:t>Pathologie.</w:t>
      </w:r>
      <w:r w:rsidRPr="000A3AE5">
        <w:rPr>
          <w:rFonts w:ascii="Arial" w:hAnsi="Arial" w:cs="Arial"/>
        </w:rPr>
        <w:t xml:space="preserve"> Houten: Bohn Stafleu van Loghum.</w:t>
      </w:r>
    </w:p>
    <w:p w:rsidR="000045F7" w:rsidRPr="000A3AE5" w:rsidRDefault="000045F7" w:rsidP="00703B66">
      <w:pPr>
        <w:pStyle w:val="NoSpacing"/>
        <w:ind w:left="720"/>
        <w:rPr>
          <w:rFonts w:ascii="Arial" w:hAnsi="Arial" w:cs="Arial"/>
        </w:rPr>
      </w:pPr>
    </w:p>
    <w:p w:rsidR="009200B3" w:rsidRPr="000A3AE5" w:rsidRDefault="009200B3" w:rsidP="00703B66">
      <w:pPr>
        <w:pStyle w:val="NoSpacing"/>
        <w:numPr>
          <w:ilvl w:val="0"/>
          <w:numId w:val="11"/>
        </w:numPr>
        <w:rPr>
          <w:rFonts w:ascii="Arial" w:hAnsi="Arial" w:cs="Arial"/>
          <w:lang w:val="en-US"/>
        </w:rPr>
      </w:pPr>
      <w:r w:rsidRPr="000A3AE5">
        <w:rPr>
          <w:rFonts w:ascii="Arial" w:hAnsi="Arial" w:cs="Arial"/>
        </w:rPr>
        <w:t xml:space="preserve">Kwakman, P.H.S., Akker, van den, J.P.C., Güclü, A., Hamid, A., Binnekade, J.M., Boer, de, L., et al., (2008). </w:t>
      </w:r>
      <w:r w:rsidRPr="000A3AE5">
        <w:rPr>
          <w:rFonts w:ascii="Arial" w:hAnsi="Arial" w:cs="Arial"/>
          <w:b/>
          <w:bCs/>
          <w:lang w:val="en-US"/>
        </w:rPr>
        <w:t xml:space="preserve">Medical-Grade Honey kills antibiotic-resistant bacteria in vitro and eradicates skin colonization. </w:t>
      </w:r>
      <w:r w:rsidRPr="000A3AE5">
        <w:rPr>
          <w:rFonts w:ascii="Arial" w:hAnsi="Arial" w:cs="Arial"/>
          <w:lang w:val="en-US"/>
        </w:rPr>
        <w:t>Infectious diseases society of America, Clinical infectious Diseases, 2008, 46, 1677-1682.</w:t>
      </w:r>
    </w:p>
    <w:p w:rsidR="009200B3" w:rsidRPr="000A3AE5" w:rsidRDefault="009200B3" w:rsidP="00703B66">
      <w:pPr>
        <w:pStyle w:val="NoSpacing"/>
        <w:ind w:left="720"/>
        <w:rPr>
          <w:rFonts w:ascii="Arial" w:hAnsi="Arial" w:cs="Arial"/>
          <w:lang w:val="en-US"/>
        </w:rPr>
      </w:pPr>
    </w:p>
    <w:p w:rsidR="009200B3" w:rsidRPr="000A3AE5" w:rsidRDefault="009200B3" w:rsidP="00703B66">
      <w:pPr>
        <w:pStyle w:val="ListParagraph"/>
        <w:numPr>
          <w:ilvl w:val="0"/>
          <w:numId w:val="11"/>
        </w:numPr>
        <w:spacing w:after="0" w:line="240" w:lineRule="auto"/>
        <w:rPr>
          <w:rFonts w:ascii="Arial" w:eastAsia="Times New Roman" w:hAnsi="Arial" w:cs="Arial"/>
          <w:lang w:eastAsia="nl-NL"/>
        </w:rPr>
      </w:pPr>
      <w:r w:rsidRPr="000A3AE5">
        <w:rPr>
          <w:rFonts w:ascii="Arial" w:eastAsia="Times New Roman" w:hAnsi="Arial" w:cs="Arial"/>
          <w:lang w:eastAsia="nl-NL"/>
        </w:rPr>
        <w:t>Loenen van, A.C. (2009).</w:t>
      </w:r>
      <w:r w:rsidRPr="000A3AE5">
        <w:rPr>
          <w:rFonts w:ascii="Arial" w:eastAsia="Times New Roman" w:hAnsi="Arial" w:cs="Arial"/>
          <w:b/>
          <w:lang w:eastAsia="nl-NL"/>
        </w:rPr>
        <w:t xml:space="preserve"> Farmacotherapeutisch Kompas 2009</w:t>
      </w:r>
      <w:r w:rsidRPr="000A3AE5">
        <w:rPr>
          <w:rFonts w:ascii="Arial" w:eastAsia="Times New Roman" w:hAnsi="Arial" w:cs="Arial"/>
          <w:lang w:eastAsia="nl-NL"/>
        </w:rPr>
        <w:t>.</w:t>
      </w:r>
      <w:r w:rsidR="009F17A1">
        <w:rPr>
          <w:rFonts w:ascii="Arial" w:eastAsia="Times New Roman" w:hAnsi="Arial" w:cs="Arial"/>
          <w:lang w:eastAsia="nl-NL"/>
        </w:rPr>
        <w:t xml:space="preserve"> </w:t>
      </w:r>
      <w:r w:rsidRPr="000A3AE5">
        <w:rPr>
          <w:rFonts w:ascii="Arial" w:eastAsia="Times New Roman" w:hAnsi="Arial" w:cs="Arial"/>
          <w:lang w:eastAsia="nl-NL"/>
        </w:rPr>
        <w:t>Diemen: College voor zorgverzekeraars CVZ</w:t>
      </w:r>
    </w:p>
    <w:p w:rsidR="009200B3" w:rsidRPr="000A3AE5" w:rsidRDefault="009200B3" w:rsidP="00703B66">
      <w:pPr>
        <w:pStyle w:val="NoSpacing"/>
        <w:rPr>
          <w:rFonts w:ascii="Arial" w:hAnsi="Arial" w:cs="Arial"/>
        </w:rPr>
      </w:pPr>
    </w:p>
    <w:p w:rsidR="009200B3" w:rsidRPr="000A3AE5" w:rsidRDefault="009200B3" w:rsidP="00703B66">
      <w:pPr>
        <w:pStyle w:val="NoSpacing"/>
        <w:numPr>
          <w:ilvl w:val="0"/>
          <w:numId w:val="11"/>
        </w:numPr>
        <w:rPr>
          <w:rFonts w:ascii="Arial" w:hAnsi="Arial" w:cs="Arial"/>
          <w:lang w:val="en-US"/>
        </w:rPr>
      </w:pPr>
      <w:r w:rsidRPr="000A3AE5">
        <w:rPr>
          <w:rFonts w:ascii="Arial" w:hAnsi="Arial" w:cs="Arial"/>
          <w:lang w:val="en-US"/>
        </w:rPr>
        <w:t xml:space="preserve">Mashhood, A.A., Khan, T.A., Sami, A.N. (2006) </w:t>
      </w:r>
      <w:r w:rsidRPr="000A3AE5">
        <w:rPr>
          <w:rFonts w:ascii="Arial" w:hAnsi="Arial" w:cs="Arial"/>
          <w:b/>
          <w:lang w:val="en-US"/>
        </w:rPr>
        <w:t>Honey compared with 1% silver sulfadiazine cream in the treatment of superficial and partial thickness burns.</w:t>
      </w:r>
      <w:r w:rsidRPr="000A3AE5">
        <w:rPr>
          <w:rFonts w:ascii="Arial" w:hAnsi="Arial" w:cs="Arial"/>
          <w:lang w:val="en-US"/>
        </w:rPr>
        <w:t xml:space="preserve"> Journal of Pakistan Association of Dermatologists, 16, 14-19.</w:t>
      </w:r>
    </w:p>
    <w:p w:rsidR="009200B3" w:rsidRPr="000A3AE5" w:rsidRDefault="009200B3" w:rsidP="00703B66">
      <w:pPr>
        <w:pStyle w:val="ListParagraph"/>
        <w:rPr>
          <w:rFonts w:ascii="Arial" w:hAnsi="Arial" w:cs="Arial"/>
          <w:lang w:val="en-US"/>
        </w:rPr>
      </w:pPr>
    </w:p>
    <w:p w:rsidR="009200B3" w:rsidRPr="000A3AE5" w:rsidRDefault="009200B3" w:rsidP="00703B66">
      <w:pPr>
        <w:pStyle w:val="ListParagraph"/>
        <w:numPr>
          <w:ilvl w:val="0"/>
          <w:numId w:val="11"/>
        </w:numPr>
        <w:spacing w:after="0" w:line="240" w:lineRule="auto"/>
        <w:rPr>
          <w:rFonts w:ascii="Arial" w:eastAsia="Times New Roman" w:hAnsi="Arial" w:cs="Arial"/>
          <w:bCs/>
          <w:lang w:val="en-US" w:eastAsia="nl-NL"/>
        </w:rPr>
      </w:pPr>
      <w:r w:rsidRPr="000A3AE5">
        <w:rPr>
          <w:rFonts w:ascii="Arial" w:eastAsia="Times New Roman" w:hAnsi="Arial" w:cs="Arial"/>
          <w:bCs/>
          <w:lang w:val="en-US" w:eastAsia="nl-NL"/>
        </w:rPr>
        <w:t>Molan, P.C</w:t>
      </w:r>
      <w:r w:rsidR="009F17A1">
        <w:rPr>
          <w:rFonts w:ascii="Arial" w:eastAsia="Times New Roman" w:hAnsi="Arial" w:cs="Arial"/>
          <w:bCs/>
          <w:lang w:val="en-US" w:eastAsia="nl-NL"/>
        </w:rPr>
        <w:t>.</w:t>
      </w:r>
      <w:r w:rsidRPr="000A3AE5">
        <w:rPr>
          <w:rFonts w:ascii="Arial" w:eastAsia="Times New Roman" w:hAnsi="Arial" w:cs="Arial"/>
          <w:bCs/>
          <w:lang w:val="en-US" w:eastAsia="nl-NL"/>
        </w:rPr>
        <w:t xml:space="preserve"> (2001)</w:t>
      </w:r>
      <w:r w:rsidRPr="000A3AE5">
        <w:rPr>
          <w:rFonts w:ascii="Arial" w:eastAsia="Times New Roman" w:hAnsi="Arial" w:cs="Arial"/>
          <w:b/>
          <w:bCs/>
          <w:lang w:val="en-US" w:eastAsia="nl-NL"/>
        </w:rPr>
        <w:t xml:space="preserve"> Potential of Honey in the Treatment of Wounds and Burns. </w:t>
      </w:r>
      <w:r w:rsidRPr="000A3AE5">
        <w:rPr>
          <w:rFonts w:ascii="Arial" w:eastAsia="Times New Roman" w:hAnsi="Arial" w:cs="Arial"/>
          <w:bCs/>
          <w:lang w:val="en-US" w:eastAsia="nl-NL"/>
        </w:rPr>
        <w:t>Honey research Unit, University of Waihato, Hamilton, New Zealand, 2, 13-19.</w:t>
      </w:r>
    </w:p>
    <w:p w:rsidR="009200B3" w:rsidRPr="000A3AE5" w:rsidRDefault="009200B3" w:rsidP="00703B66">
      <w:pPr>
        <w:pStyle w:val="NoSpacing"/>
        <w:rPr>
          <w:rFonts w:ascii="Arial" w:hAnsi="Arial" w:cs="Arial"/>
          <w:lang w:val="en-US"/>
        </w:rPr>
      </w:pPr>
    </w:p>
    <w:p w:rsidR="009200B3" w:rsidRPr="000A3AE5" w:rsidRDefault="009200B3" w:rsidP="00703B66">
      <w:pPr>
        <w:pStyle w:val="NoSpacing"/>
        <w:numPr>
          <w:ilvl w:val="0"/>
          <w:numId w:val="11"/>
        </w:numPr>
        <w:rPr>
          <w:rFonts w:ascii="Arial" w:eastAsia="Times New Roman" w:hAnsi="Arial" w:cs="Arial"/>
          <w:lang w:val="en-US" w:eastAsia="nl-NL"/>
        </w:rPr>
      </w:pPr>
      <w:r w:rsidRPr="000A3AE5">
        <w:rPr>
          <w:rFonts w:ascii="Arial" w:hAnsi="Arial" w:cs="Arial"/>
          <w:lang w:val="en-US"/>
        </w:rPr>
        <w:t xml:space="preserve">Molan, P. (2006) </w:t>
      </w:r>
      <w:r w:rsidRPr="000A3AE5">
        <w:rPr>
          <w:rFonts w:ascii="Arial" w:hAnsi="Arial" w:cs="Arial"/>
          <w:b/>
          <w:bCs/>
          <w:lang w:val="en-US"/>
        </w:rPr>
        <w:t>The evidence supporting the use of honey as wound dressing</w:t>
      </w:r>
      <w:r w:rsidRPr="000A3AE5">
        <w:rPr>
          <w:rFonts w:ascii="Arial" w:hAnsi="Arial" w:cs="Arial"/>
          <w:lang w:val="en-US"/>
        </w:rPr>
        <w:t xml:space="preserve">. Department of Biological Scienes. </w:t>
      </w:r>
    </w:p>
    <w:p w:rsidR="009200B3" w:rsidRPr="000A3AE5" w:rsidRDefault="009200B3" w:rsidP="00703B66">
      <w:pPr>
        <w:pStyle w:val="NoSpacing"/>
        <w:rPr>
          <w:rFonts w:ascii="Arial" w:eastAsia="Times New Roman" w:hAnsi="Arial" w:cs="Arial"/>
          <w:lang w:val="en-US" w:eastAsia="nl-NL"/>
        </w:rPr>
      </w:pPr>
    </w:p>
    <w:p w:rsidR="009200B3" w:rsidRPr="000A3AE5" w:rsidRDefault="009200B3" w:rsidP="00703B66">
      <w:pPr>
        <w:pStyle w:val="NoSpacing"/>
        <w:numPr>
          <w:ilvl w:val="0"/>
          <w:numId w:val="11"/>
        </w:numPr>
        <w:rPr>
          <w:rFonts w:ascii="Arial" w:hAnsi="Arial" w:cs="Arial"/>
          <w:lang w:val="en-US"/>
        </w:rPr>
      </w:pPr>
      <w:r w:rsidRPr="000A3AE5">
        <w:rPr>
          <w:rFonts w:ascii="Arial" w:hAnsi="Arial" w:cs="Arial"/>
          <w:lang w:val="en-US"/>
        </w:rPr>
        <w:t xml:space="preserve">Olatian, P.B., Olufemi and Iyabo O Ola (2007) </w:t>
      </w:r>
      <w:r w:rsidRPr="000A3AE5">
        <w:rPr>
          <w:rFonts w:ascii="Arial" w:hAnsi="Arial" w:cs="Arial"/>
          <w:b/>
          <w:bCs/>
          <w:lang w:val="en-US"/>
        </w:rPr>
        <w:t>Honey: a resevoir for microoganisms and an inhibitory agent for microbes.</w:t>
      </w:r>
      <w:r w:rsidRPr="000A3AE5">
        <w:rPr>
          <w:rFonts w:ascii="Arial" w:hAnsi="Arial" w:cs="Arial"/>
          <w:lang w:val="en-US"/>
        </w:rPr>
        <w:t xml:space="preserve">  African health sciences. 3, 159-65.</w:t>
      </w:r>
    </w:p>
    <w:p w:rsidR="00E578AD" w:rsidRPr="000A3AE5" w:rsidRDefault="00E578AD" w:rsidP="00703B66">
      <w:pPr>
        <w:pStyle w:val="ListParagraph"/>
        <w:rPr>
          <w:rFonts w:ascii="Arial" w:hAnsi="Arial" w:cs="Arial"/>
          <w:lang w:val="en-US"/>
        </w:rPr>
      </w:pPr>
    </w:p>
    <w:p w:rsidR="009200B3" w:rsidRPr="000A3AE5" w:rsidRDefault="00E578AD" w:rsidP="00703B66">
      <w:pPr>
        <w:pStyle w:val="ListParagraph"/>
        <w:numPr>
          <w:ilvl w:val="0"/>
          <w:numId w:val="11"/>
        </w:numPr>
        <w:rPr>
          <w:rFonts w:ascii="Arial" w:hAnsi="Arial" w:cs="Arial"/>
        </w:rPr>
      </w:pPr>
      <w:r w:rsidRPr="000A3AE5">
        <w:rPr>
          <w:rFonts w:ascii="Arial" w:hAnsi="Arial" w:cs="Arial"/>
          <w:b/>
        </w:rPr>
        <w:t>Regionaal Brandwonden protocol</w:t>
      </w:r>
      <w:r w:rsidRPr="000A3AE5">
        <w:rPr>
          <w:rFonts w:ascii="Arial" w:hAnsi="Arial" w:cs="Arial"/>
        </w:rPr>
        <w:t xml:space="preserve"> (2004). Zaanstreek/ Waterland. Gevonden op </w:t>
      </w:r>
      <w:r w:rsidR="00EF397D" w:rsidRPr="000A3AE5">
        <w:rPr>
          <w:rFonts w:ascii="Arial" w:hAnsi="Arial" w:cs="Arial"/>
        </w:rPr>
        <w:t xml:space="preserve">18-10-2009, </w:t>
      </w:r>
      <w:r w:rsidRPr="007927F2">
        <w:rPr>
          <w:rFonts w:ascii="Arial" w:hAnsi="Arial" w:cs="Arial"/>
        </w:rPr>
        <w:t>http://www.bfactory.nl/artikelen/wcs%20artikel%20revamil.pdf</w:t>
      </w:r>
    </w:p>
    <w:p w:rsidR="009200B3" w:rsidRPr="000A3AE5" w:rsidRDefault="009200B3" w:rsidP="00703B66">
      <w:pPr>
        <w:pStyle w:val="NoSpacing"/>
        <w:numPr>
          <w:ilvl w:val="0"/>
          <w:numId w:val="11"/>
        </w:numPr>
        <w:rPr>
          <w:rFonts w:ascii="Arial" w:hAnsi="Arial" w:cs="Arial"/>
        </w:rPr>
      </w:pPr>
      <w:r w:rsidRPr="000A3AE5">
        <w:rPr>
          <w:rFonts w:ascii="Arial" w:hAnsi="Arial" w:cs="Arial"/>
        </w:rPr>
        <w:t xml:space="preserve">Reijnders, L., Bouvy, M., Buurma, H., Jong de, L.,&amp; Vulto, A. (2004) </w:t>
      </w:r>
      <w:r w:rsidRPr="000A3AE5">
        <w:rPr>
          <w:rFonts w:ascii="Arial" w:hAnsi="Arial" w:cs="Arial"/>
          <w:b/>
        </w:rPr>
        <w:t xml:space="preserve">Geneesmiddelen in Nederland. </w:t>
      </w:r>
      <w:r w:rsidRPr="000A3AE5">
        <w:rPr>
          <w:rFonts w:ascii="Arial" w:hAnsi="Arial" w:cs="Arial"/>
        </w:rPr>
        <w:t xml:space="preserve"> Amsterdam: uitgeverij van Gennep.</w:t>
      </w:r>
    </w:p>
    <w:p w:rsidR="009200B3" w:rsidRPr="000A3AE5" w:rsidRDefault="009200B3" w:rsidP="00703B66">
      <w:pPr>
        <w:pStyle w:val="NoSpacing"/>
        <w:rPr>
          <w:rFonts w:ascii="Arial" w:hAnsi="Arial" w:cs="Arial"/>
        </w:rPr>
      </w:pPr>
    </w:p>
    <w:p w:rsidR="009200B3" w:rsidRPr="000A3AE5" w:rsidRDefault="009200B3" w:rsidP="00703B66">
      <w:pPr>
        <w:pStyle w:val="NoSpacing"/>
        <w:numPr>
          <w:ilvl w:val="0"/>
          <w:numId w:val="11"/>
        </w:numPr>
        <w:rPr>
          <w:rFonts w:ascii="Arial" w:hAnsi="Arial" w:cs="Arial"/>
        </w:rPr>
      </w:pPr>
      <w:r w:rsidRPr="000A3AE5">
        <w:rPr>
          <w:rFonts w:ascii="Arial" w:hAnsi="Arial" w:cs="Arial"/>
        </w:rPr>
        <w:t xml:space="preserve">Schouten, H., Bouwmeester, K., Hoeven van der, W., Arends, R., Dumans, A.,&amp; Linden van der, D. </w:t>
      </w:r>
      <w:r w:rsidR="00E578AD" w:rsidRPr="000A3AE5">
        <w:rPr>
          <w:rFonts w:ascii="Arial" w:hAnsi="Arial" w:cs="Arial"/>
        </w:rPr>
        <w:t>(2006</w:t>
      </w:r>
      <w:r w:rsidRPr="000A3AE5">
        <w:rPr>
          <w:rFonts w:ascii="Arial" w:hAnsi="Arial" w:cs="Arial"/>
        </w:rPr>
        <w:t xml:space="preserve">). </w:t>
      </w:r>
      <w:r w:rsidRPr="000A3AE5">
        <w:rPr>
          <w:rFonts w:ascii="Arial" w:hAnsi="Arial" w:cs="Arial"/>
          <w:b/>
        </w:rPr>
        <w:t xml:space="preserve">Handboek Fysiotherapie en Ergotherapie bij Brandwonden. </w:t>
      </w:r>
      <w:r w:rsidRPr="000A3AE5">
        <w:rPr>
          <w:rFonts w:ascii="Arial" w:hAnsi="Arial" w:cs="Arial"/>
        </w:rPr>
        <w:t>Nederland: Brandwonden Stichting.</w:t>
      </w:r>
    </w:p>
    <w:p w:rsidR="009200B3" w:rsidRPr="000A3AE5" w:rsidRDefault="009200B3" w:rsidP="00703B66">
      <w:pPr>
        <w:pStyle w:val="NoSpacing"/>
        <w:rPr>
          <w:rFonts w:ascii="Arial" w:hAnsi="Arial" w:cs="Arial"/>
        </w:rPr>
      </w:pPr>
    </w:p>
    <w:p w:rsidR="009200B3" w:rsidRPr="000A3AE5" w:rsidRDefault="009200B3" w:rsidP="00703B66">
      <w:pPr>
        <w:pStyle w:val="NoSpacing"/>
        <w:numPr>
          <w:ilvl w:val="0"/>
          <w:numId w:val="11"/>
        </w:numPr>
        <w:rPr>
          <w:rFonts w:ascii="Arial" w:hAnsi="Arial" w:cs="Arial"/>
          <w:lang w:val="en-US"/>
        </w:rPr>
      </w:pPr>
      <w:r w:rsidRPr="000A3AE5">
        <w:rPr>
          <w:rFonts w:ascii="Arial" w:hAnsi="Arial" w:cs="Arial"/>
          <w:lang w:val="en-US"/>
        </w:rPr>
        <w:t xml:space="preserve">Simon, A., Traynor, K., Santos, K., Bode, G.U.B, Molan, P., (2007) </w:t>
      </w:r>
      <w:r w:rsidRPr="000A3AE5">
        <w:rPr>
          <w:rFonts w:ascii="Arial" w:hAnsi="Arial" w:cs="Arial"/>
          <w:b/>
          <w:bCs/>
          <w:lang w:val="en-US"/>
        </w:rPr>
        <w:t xml:space="preserve">Honey for wound Care- Still the ‘lastest resort’? </w:t>
      </w:r>
      <w:r w:rsidRPr="000A3AE5">
        <w:rPr>
          <w:rFonts w:ascii="Arial" w:hAnsi="Arial" w:cs="Arial"/>
        </w:rPr>
        <w:t>Evi</w:t>
      </w:r>
      <w:r w:rsidRPr="000A3AE5">
        <w:rPr>
          <w:rFonts w:ascii="Arial" w:hAnsi="Arial" w:cs="Arial"/>
          <w:lang w:val="en-US"/>
        </w:rPr>
        <w:t xml:space="preserve">d Based Complement Alternat Med. 2009, 6(2), 165-173 </w:t>
      </w:r>
    </w:p>
    <w:p w:rsidR="009200B3" w:rsidRPr="000A3AE5" w:rsidRDefault="009200B3" w:rsidP="00703B66">
      <w:pPr>
        <w:pStyle w:val="NoSpacing"/>
        <w:rPr>
          <w:rFonts w:ascii="Arial" w:hAnsi="Arial" w:cs="Arial"/>
          <w:lang w:val="en-US"/>
        </w:rPr>
      </w:pPr>
    </w:p>
    <w:p w:rsidR="009200B3" w:rsidRPr="000A3AE5" w:rsidRDefault="009200B3" w:rsidP="00703B66">
      <w:pPr>
        <w:pStyle w:val="NoSpacing"/>
        <w:numPr>
          <w:ilvl w:val="0"/>
          <w:numId w:val="11"/>
        </w:numPr>
        <w:rPr>
          <w:rFonts w:ascii="Arial" w:hAnsi="Arial" w:cs="Arial"/>
          <w:lang w:val="en-US"/>
        </w:rPr>
      </w:pPr>
      <w:r w:rsidRPr="000A3AE5">
        <w:rPr>
          <w:rFonts w:ascii="Arial" w:hAnsi="Arial" w:cs="Arial"/>
          <w:lang w:val="en-US"/>
        </w:rPr>
        <w:t>Subrahmanyam, M. (2007)</w:t>
      </w:r>
      <w:r w:rsidRPr="000A3AE5">
        <w:rPr>
          <w:rFonts w:ascii="Arial" w:hAnsi="Arial" w:cs="Arial"/>
          <w:b/>
          <w:lang w:val="en-US"/>
        </w:rPr>
        <w:t xml:space="preserve"> Local application of honey for wound care sign.</w:t>
      </w:r>
      <w:r w:rsidRPr="000A3AE5">
        <w:rPr>
          <w:rFonts w:ascii="Arial" w:hAnsi="Arial" w:cs="Arial"/>
          <w:lang w:val="en-US"/>
        </w:rPr>
        <w:t xml:space="preserve"> </w:t>
      </w:r>
      <w:r w:rsidR="00713F56" w:rsidRPr="000A3AE5">
        <w:rPr>
          <w:rFonts w:ascii="Arial" w:hAnsi="Arial" w:cs="Arial"/>
          <w:lang w:val="en-US"/>
        </w:rPr>
        <w:t>Annals of Burns and Fire D</w:t>
      </w:r>
      <w:r w:rsidRPr="000A3AE5">
        <w:rPr>
          <w:rFonts w:ascii="Arial" w:hAnsi="Arial" w:cs="Arial"/>
          <w:lang w:val="en-US"/>
        </w:rPr>
        <w:t>isasters, 3.</w:t>
      </w:r>
    </w:p>
    <w:p w:rsidR="00713F56" w:rsidRPr="000A3AE5" w:rsidRDefault="00713F56" w:rsidP="00703B66">
      <w:pPr>
        <w:pStyle w:val="NoSpacing"/>
        <w:ind w:left="720"/>
        <w:rPr>
          <w:rFonts w:ascii="Arial" w:hAnsi="Arial" w:cs="Arial"/>
          <w:lang w:val="en-US"/>
        </w:rPr>
      </w:pPr>
    </w:p>
    <w:p w:rsidR="009200B3" w:rsidRPr="000A3AE5" w:rsidRDefault="009200B3" w:rsidP="00703B66">
      <w:pPr>
        <w:pStyle w:val="ListParagraph"/>
        <w:numPr>
          <w:ilvl w:val="0"/>
          <w:numId w:val="11"/>
        </w:numPr>
        <w:spacing w:after="0" w:line="240" w:lineRule="auto"/>
        <w:rPr>
          <w:rFonts w:ascii="Arial" w:eastAsia="Times New Roman" w:hAnsi="Arial" w:cs="Arial"/>
          <w:lang w:val="en-US" w:eastAsia="nl-NL"/>
        </w:rPr>
      </w:pPr>
      <w:r w:rsidRPr="000A3AE5">
        <w:rPr>
          <w:rFonts w:ascii="Arial" w:eastAsia="Times New Roman" w:hAnsi="Arial" w:cs="Arial"/>
          <w:lang w:val="en-US" w:eastAsia="nl-NL"/>
        </w:rPr>
        <w:t xml:space="preserve">Tan, T.H., Rahman, R.A, Gan, H.S, Halim, A.S, Hassan, S.A, Sulaiman, S.A et al., (2009). </w:t>
      </w:r>
      <w:r w:rsidRPr="000A3AE5">
        <w:rPr>
          <w:rFonts w:ascii="Arial" w:eastAsia="Times New Roman" w:hAnsi="Arial" w:cs="Arial"/>
          <w:b/>
          <w:lang w:val="en-US" w:eastAsia="nl-NL"/>
        </w:rPr>
        <w:t>The antibacterial properties of Malaysian tualang honey against wound and enteric microorganisms in comparison to manuka honey</w:t>
      </w:r>
      <w:r w:rsidRPr="000A3AE5">
        <w:rPr>
          <w:rFonts w:ascii="Arial" w:eastAsia="Times New Roman" w:hAnsi="Arial" w:cs="Arial"/>
          <w:lang w:val="en-US" w:eastAsia="nl-NL"/>
        </w:rPr>
        <w:t>. BMC Complementary and Alternative Medicine, 9:34.</w:t>
      </w:r>
    </w:p>
    <w:p w:rsidR="009200B3" w:rsidRPr="000A3AE5" w:rsidRDefault="009200B3" w:rsidP="00703B66">
      <w:pPr>
        <w:pStyle w:val="ListParagraph"/>
        <w:rPr>
          <w:rFonts w:ascii="Arial" w:eastAsia="Times New Roman" w:hAnsi="Arial" w:cs="Arial"/>
          <w:lang w:val="en-US" w:eastAsia="nl-NL"/>
        </w:rPr>
      </w:pPr>
    </w:p>
    <w:p w:rsidR="000045F7" w:rsidRPr="000A3AE5" w:rsidRDefault="009200B3" w:rsidP="00703B66">
      <w:pPr>
        <w:pStyle w:val="ListParagraph"/>
        <w:numPr>
          <w:ilvl w:val="0"/>
          <w:numId w:val="11"/>
        </w:numPr>
        <w:spacing w:after="0" w:line="240" w:lineRule="auto"/>
        <w:rPr>
          <w:rFonts w:ascii="Arial" w:eastAsia="Times New Roman" w:hAnsi="Arial" w:cs="Arial"/>
          <w:lang w:eastAsia="nl-NL"/>
        </w:rPr>
      </w:pPr>
      <w:r w:rsidRPr="000A3AE5">
        <w:rPr>
          <w:rFonts w:ascii="Arial" w:eastAsia="Times New Roman" w:hAnsi="Arial" w:cs="Arial"/>
          <w:lang w:eastAsia="nl-NL"/>
        </w:rPr>
        <w:t xml:space="preserve">Vliegher de, K.( 2006) </w:t>
      </w:r>
      <w:r w:rsidRPr="000A3AE5">
        <w:rPr>
          <w:rFonts w:ascii="Arial" w:eastAsia="Times New Roman" w:hAnsi="Arial" w:cs="Arial"/>
          <w:b/>
          <w:lang w:eastAsia="nl-NL"/>
        </w:rPr>
        <w:t>Handboek Wondzorg</w:t>
      </w:r>
      <w:r w:rsidRPr="000A3AE5">
        <w:rPr>
          <w:rFonts w:ascii="Arial" w:eastAsia="Times New Roman" w:hAnsi="Arial" w:cs="Arial"/>
          <w:lang w:eastAsia="nl-NL"/>
        </w:rPr>
        <w:t xml:space="preserve">. Maarssen: Elsevier gezondheidszorg. </w:t>
      </w:r>
    </w:p>
    <w:p w:rsidR="001B5A45" w:rsidRPr="000A3AE5" w:rsidRDefault="001B5A45" w:rsidP="00703B66">
      <w:pPr>
        <w:spacing w:after="0" w:line="240" w:lineRule="auto"/>
        <w:rPr>
          <w:rFonts w:ascii="Arial" w:eastAsia="Times New Roman" w:hAnsi="Arial" w:cs="Arial"/>
          <w:lang w:eastAsia="nl-NL"/>
        </w:rPr>
      </w:pPr>
    </w:p>
    <w:p w:rsidR="001B5A45" w:rsidRPr="000A3AE5" w:rsidRDefault="000045F7" w:rsidP="00703B66">
      <w:pPr>
        <w:pStyle w:val="NoSpacing"/>
        <w:numPr>
          <w:ilvl w:val="0"/>
          <w:numId w:val="11"/>
        </w:numPr>
        <w:rPr>
          <w:rFonts w:ascii="Arial" w:hAnsi="Arial" w:cs="Arial"/>
        </w:rPr>
      </w:pPr>
      <w:r w:rsidRPr="000A3AE5">
        <w:rPr>
          <w:rFonts w:ascii="Arial" w:hAnsi="Arial" w:cs="Arial"/>
        </w:rPr>
        <w:t xml:space="preserve">Vloten, W.A., Degreef, H.J., Stolz, E., Vermeer, B.J., &amp; Willemze, R. (2000). </w:t>
      </w:r>
      <w:r w:rsidRPr="000A3AE5">
        <w:rPr>
          <w:rFonts w:ascii="Arial" w:hAnsi="Arial" w:cs="Arial"/>
          <w:b/>
        </w:rPr>
        <w:t>Dermatologie en venereologie</w:t>
      </w:r>
      <w:r w:rsidRPr="000A3AE5">
        <w:rPr>
          <w:rFonts w:ascii="Arial" w:hAnsi="Arial" w:cs="Arial"/>
        </w:rPr>
        <w:t>. Maarssen: Elsevier gezondheidzorg</w:t>
      </w:r>
    </w:p>
    <w:p w:rsidR="001B5A45" w:rsidRPr="000A3AE5" w:rsidRDefault="001B5A45" w:rsidP="00703B66">
      <w:pPr>
        <w:pStyle w:val="NoSpacing"/>
        <w:rPr>
          <w:rFonts w:ascii="Arial" w:hAnsi="Arial" w:cs="Arial"/>
        </w:rPr>
      </w:pPr>
    </w:p>
    <w:p w:rsidR="001B5A45" w:rsidRPr="000A3AE5" w:rsidRDefault="001B5A45" w:rsidP="00703B66">
      <w:pPr>
        <w:pStyle w:val="NoSpacing"/>
        <w:numPr>
          <w:ilvl w:val="0"/>
          <w:numId w:val="11"/>
        </w:numPr>
        <w:rPr>
          <w:rFonts w:ascii="Arial" w:hAnsi="Arial" w:cs="Arial"/>
        </w:rPr>
      </w:pPr>
      <w:r w:rsidRPr="000A3AE5">
        <w:rPr>
          <w:rFonts w:ascii="Arial" w:hAnsi="Arial" w:cs="Arial"/>
        </w:rPr>
        <w:t xml:space="preserve">WCS (2005) </w:t>
      </w:r>
      <w:r w:rsidRPr="000A3AE5">
        <w:rPr>
          <w:rFonts w:ascii="Arial" w:hAnsi="Arial" w:cs="Arial"/>
          <w:b/>
        </w:rPr>
        <w:t>Zoet na het zuur.</w:t>
      </w:r>
      <w:r w:rsidRPr="000A3AE5">
        <w:rPr>
          <w:rFonts w:ascii="Arial" w:hAnsi="Arial" w:cs="Arial"/>
        </w:rPr>
        <w:t xml:space="preserve"> Gevonden op 09-10-2009, </w:t>
      </w:r>
      <w:r w:rsidRPr="007927F2">
        <w:rPr>
          <w:rFonts w:ascii="Arial" w:hAnsi="Arial" w:cs="Arial"/>
        </w:rPr>
        <w:t>http://www.bfactory.nl/artikelen/wcs%20artikel%20revamil.pdf</w:t>
      </w:r>
      <w:r w:rsidRPr="000A3AE5">
        <w:rPr>
          <w:rFonts w:ascii="Arial" w:hAnsi="Arial" w:cs="Arial"/>
        </w:rPr>
        <w:t xml:space="preserve"> </w:t>
      </w:r>
    </w:p>
    <w:p w:rsidR="001B5A45" w:rsidRPr="000A3AE5" w:rsidRDefault="001B5A45" w:rsidP="00703B66">
      <w:pPr>
        <w:pStyle w:val="NoSpacing"/>
        <w:rPr>
          <w:rFonts w:ascii="Arial" w:hAnsi="Arial" w:cs="Arial"/>
        </w:rPr>
      </w:pPr>
    </w:p>
    <w:p w:rsidR="0062252F" w:rsidRPr="000A3AE5" w:rsidRDefault="0062252F" w:rsidP="00703B66">
      <w:pPr>
        <w:pStyle w:val="NormalWeb"/>
        <w:rPr>
          <w:rFonts w:ascii="Arial" w:hAnsi="Arial" w:cs="Arial"/>
          <w:color w:val="000000"/>
          <w:sz w:val="22"/>
          <w:szCs w:val="22"/>
          <w:lang w:val="nl-NL"/>
        </w:rPr>
      </w:pPr>
    </w:p>
    <w:p w:rsidR="00D66ABF" w:rsidRPr="000A3AE5" w:rsidRDefault="00D66ABF" w:rsidP="00703B66">
      <w:pPr>
        <w:pStyle w:val="NoSpacing"/>
        <w:rPr>
          <w:rFonts w:ascii="Arial" w:hAnsi="Arial" w:cs="Arial"/>
        </w:rPr>
      </w:pPr>
    </w:p>
    <w:p w:rsidR="002C2197" w:rsidRPr="000A3AE5" w:rsidRDefault="002C2197" w:rsidP="00703B66">
      <w:pPr>
        <w:rPr>
          <w:rFonts w:ascii="Arial" w:hAnsi="Arial" w:cs="Arial"/>
        </w:rPr>
      </w:pPr>
    </w:p>
    <w:p w:rsidR="002C2197" w:rsidRPr="000A3AE5" w:rsidRDefault="002C2197" w:rsidP="00703B66">
      <w:pPr>
        <w:rPr>
          <w:rFonts w:ascii="Arial" w:hAnsi="Arial" w:cs="Arial"/>
        </w:rPr>
      </w:pPr>
    </w:p>
    <w:p w:rsidR="002C2197" w:rsidRPr="000A3AE5" w:rsidRDefault="002C2197" w:rsidP="00703B66">
      <w:pPr>
        <w:rPr>
          <w:rFonts w:ascii="Arial" w:hAnsi="Arial" w:cs="Arial"/>
        </w:rPr>
      </w:pPr>
    </w:p>
    <w:p w:rsidR="002C2197" w:rsidRPr="000A3AE5" w:rsidRDefault="002C2197" w:rsidP="00703B66">
      <w:pPr>
        <w:rPr>
          <w:rFonts w:ascii="Arial" w:hAnsi="Arial" w:cs="Arial"/>
          <w:lang w:val="en-US"/>
        </w:rPr>
      </w:pPr>
      <w:r w:rsidRPr="000A3AE5">
        <w:rPr>
          <w:rFonts w:ascii="Arial" w:hAnsi="Arial" w:cs="Arial"/>
          <w:noProof/>
          <w:lang w:val="en-US"/>
        </w:rPr>
        <w:lastRenderedPageBreak/>
        <w:drawing>
          <wp:inline distT="0" distB="0" distL="0" distR="0">
            <wp:extent cx="1428750" cy="352425"/>
            <wp:effectExtent l="19050" t="0" r="0" b="0"/>
            <wp:docPr id="3" name="Afbeelding 2" descr="http://t0.gstatic.com/images?q=tbn:2UDErq4S_btPRM:http://www.immovator.nl/files/images/Hogeschool%2520Utrecht%2520logo.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2UDErq4S_btPRM:http://www.immovator.nl/files/images/Hogeschool%2520Utrecht%2520logo.jpg">
                      <a:hlinkClick r:id="rId26"/>
                    </pic:cNvPr>
                    <pic:cNvPicPr>
                      <a:picLocks noChangeAspect="1" noChangeArrowheads="1"/>
                    </pic:cNvPicPr>
                  </pic:nvPicPr>
                  <pic:blipFill>
                    <a:blip r:embed="rId27" cstate="print"/>
                    <a:srcRect/>
                    <a:stretch>
                      <a:fillRect/>
                    </a:stretch>
                  </pic:blipFill>
                  <pic:spPr bwMode="auto">
                    <a:xfrm>
                      <a:off x="0" y="0"/>
                      <a:ext cx="1428750" cy="352425"/>
                    </a:xfrm>
                    <a:prstGeom prst="rect">
                      <a:avLst/>
                    </a:prstGeom>
                    <a:noFill/>
                    <a:ln w="9525">
                      <a:noFill/>
                      <a:miter lim="800000"/>
                      <a:headEnd/>
                      <a:tailEnd/>
                    </a:ln>
                  </pic:spPr>
                </pic:pic>
              </a:graphicData>
            </a:graphic>
          </wp:inline>
        </w:drawing>
      </w:r>
    </w:p>
    <w:p w:rsidR="002C2197" w:rsidRPr="000A3AE5" w:rsidRDefault="002C2197" w:rsidP="00703B66">
      <w:pPr>
        <w:rPr>
          <w:rFonts w:ascii="Arial" w:hAnsi="Arial" w:cs="Arial"/>
          <w:lang w:val="en-US"/>
        </w:rPr>
      </w:pPr>
    </w:p>
    <w:p w:rsidR="002C2197" w:rsidRPr="000A3AE5" w:rsidRDefault="002C2197" w:rsidP="00703B66">
      <w:pPr>
        <w:rPr>
          <w:rFonts w:ascii="Arial" w:hAnsi="Arial" w:cs="Arial"/>
          <w:lang w:val="en-US"/>
        </w:rPr>
      </w:pPr>
    </w:p>
    <w:p w:rsidR="002C2197" w:rsidRPr="000A3AE5" w:rsidRDefault="002C2197" w:rsidP="00703B66">
      <w:pPr>
        <w:rPr>
          <w:rFonts w:ascii="Arial" w:hAnsi="Arial" w:cs="Arial"/>
          <w:lang w:val="en-US"/>
        </w:rPr>
      </w:pPr>
    </w:p>
    <w:p w:rsidR="002C2197" w:rsidRPr="000A3AE5" w:rsidRDefault="002C2197" w:rsidP="00703B66">
      <w:pPr>
        <w:rPr>
          <w:rFonts w:ascii="Arial" w:hAnsi="Arial" w:cs="Arial"/>
          <w:lang w:val="en-US"/>
        </w:rPr>
      </w:pPr>
    </w:p>
    <w:p w:rsidR="002C2197" w:rsidRPr="000A3AE5" w:rsidRDefault="002C2197" w:rsidP="00703B66">
      <w:pPr>
        <w:rPr>
          <w:rFonts w:ascii="Arial" w:hAnsi="Arial" w:cs="Arial"/>
        </w:rPr>
      </w:pPr>
      <w:r w:rsidRPr="000A3AE5">
        <w:rPr>
          <w:rFonts w:ascii="Arial" w:hAnsi="Arial" w:cs="Arial"/>
        </w:rPr>
        <w:t>Auteursrechten:</w:t>
      </w:r>
    </w:p>
    <w:p w:rsidR="002C2197" w:rsidRPr="000A3AE5" w:rsidRDefault="002C2197" w:rsidP="00703B66">
      <w:pPr>
        <w:rPr>
          <w:rFonts w:ascii="Arial" w:hAnsi="Arial" w:cs="Arial"/>
        </w:rPr>
      </w:pPr>
      <w:r w:rsidRPr="000A3AE5">
        <w:rPr>
          <w:rFonts w:ascii="Arial" w:hAnsi="Arial" w:cs="Arial"/>
        </w:rPr>
        <w:t>“De auteur verklaart het volledige auteursrecht op zijn/haar werk te bezitten. Hij vrijwaart de Opleiding huidtherapie van de Hogeschool Utrecht voor alle vorderingen van derden betreffende de inhoud en vorm van het onderzoeksrapport. Vermenigvuldiging en verspreiding van dit onderzoeksrapport is, zonder toestemming van de Opleiding Huidtherapie, Hogeschool Utrecht, niet toegestaan. De auteur zal bij eventuele publicatie, gebaseerd op het onderzoeksrapport, de Opleiding huidtherapie slecht vermelden na verleende toestemming”.</w:t>
      </w:r>
    </w:p>
    <w:p w:rsidR="002C2197" w:rsidRPr="000A3AE5" w:rsidRDefault="002C2197" w:rsidP="00703B66">
      <w:pPr>
        <w:rPr>
          <w:rFonts w:ascii="Arial" w:hAnsi="Arial" w:cs="Arial"/>
        </w:rPr>
      </w:pPr>
    </w:p>
    <w:p w:rsidR="002C2197" w:rsidRPr="000A3AE5" w:rsidRDefault="002C2197" w:rsidP="00703B66">
      <w:pPr>
        <w:rPr>
          <w:rFonts w:ascii="Arial" w:hAnsi="Arial" w:cs="Arial"/>
        </w:rPr>
      </w:pPr>
    </w:p>
    <w:p w:rsidR="002C2197" w:rsidRPr="000A3AE5" w:rsidRDefault="002C2197" w:rsidP="00703B66">
      <w:pPr>
        <w:rPr>
          <w:rFonts w:ascii="Arial" w:hAnsi="Arial" w:cs="Arial"/>
        </w:rPr>
      </w:pPr>
    </w:p>
    <w:p w:rsidR="002C2197" w:rsidRPr="000A3AE5" w:rsidRDefault="002C2197" w:rsidP="00703B66">
      <w:pPr>
        <w:rPr>
          <w:rFonts w:ascii="Arial" w:hAnsi="Arial" w:cs="Arial"/>
        </w:rPr>
      </w:pPr>
    </w:p>
    <w:p w:rsidR="002C2197" w:rsidRPr="000A3AE5" w:rsidRDefault="002C2197" w:rsidP="00703B66">
      <w:pPr>
        <w:rPr>
          <w:rFonts w:ascii="Arial" w:hAnsi="Arial" w:cs="Arial"/>
        </w:rPr>
      </w:pPr>
    </w:p>
    <w:p w:rsidR="002C2197" w:rsidRPr="000A3AE5" w:rsidRDefault="002C2197" w:rsidP="00703B66">
      <w:pPr>
        <w:rPr>
          <w:rFonts w:ascii="Arial" w:hAnsi="Arial" w:cs="Arial"/>
        </w:rPr>
      </w:pPr>
    </w:p>
    <w:p w:rsidR="002C2197" w:rsidRPr="000A3AE5" w:rsidRDefault="002C2197" w:rsidP="00703B66">
      <w:pPr>
        <w:rPr>
          <w:rFonts w:ascii="Arial" w:hAnsi="Arial" w:cs="Arial"/>
        </w:rPr>
      </w:pPr>
    </w:p>
    <w:p w:rsidR="002C2197" w:rsidRPr="000A3AE5" w:rsidRDefault="002C2197" w:rsidP="00703B66">
      <w:pPr>
        <w:rPr>
          <w:rFonts w:ascii="Arial" w:hAnsi="Arial" w:cs="Arial"/>
        </w:rPr>
      </w:pPr>
      <w:r w:rsidRPr="000A3AE5">
        <w:rPr>
          <w:rFonts w:ascii="Arial" w:hAnsi="Arial" w:cs="Arial"/>
        </w:rPr>
        <w:t>Handtekening</w:t>
      </w:r>
    </w:p>
    <w:p w:rsidR="002C2197" w:rsidRPr="00236BE1" w:rsidRDefault="002C2197" w:rsidP="00703B66">
      <w:pPr>
        <w:rPr>
          <w:rFonts w:ascii="Arial" w:hAnsi="Arial" w:cs="Arial"/>
        </w:rPr>
      </w:pPr>
    </w:p>
    <w:p w:rsidR="002C2197" w:rsidRPr="00236BE1" w:rsidRDefault="002C2197" w:rsidP="00703B66">
      <w:pPr>
        <w:rPr>
          <w:rFonts w:ascii="Arial" w:hAnsi="Arial" w:cs="Arial"/>
        </w:rPr>
      </w:pPr>
    </w:p>
    <w:p w:rsidR="002C2197" w:rsidRPr="00236BE1" w:rsidRDefault="002C2197" w:rsidP="00703B66">
      <w:pPr>
        <w:rPr>
          <w:rFonts w:ascii="Arial" w:hAnsi="Arial" w:cs="Arial"/>
        </w:rPr>
      </w:pPr>
    </w:p>
    <w:p w:rsidR="002C2197" w:rsidRPr="00236BE1" w:rsidRDefault="002C2197" w:rsidP="00703B66">
      <w:pPr>
        <w:rPr>
          <w:rFonts w:ascii="Arial" w:hAnsi="Arial" w:cs="Arial"/>
        </w:rPr>
      </w:pPr>
    </w:p>
    <w:p w:rsidR="002C2197" w:rsidRPr="00236BE1" w:rsidRDefault="002C2197" w:rsidP="00703B66">
      <w:pPr>
        <w:rPr>
          <w:rFonts w:ascii="Arial" w:hAnsi="Arial" w:cs="Arial"/>
        </w:rPr>
      </w:pPr>
    </w:p>
    <w:p w:rsidR="002C2197" w:rsidRPr="00236BE1" w:rsidRDefault="002C2197" w:rsidP="00703B66">
      <w:pPr>
        <w:rPr>
          <w:rFonts w:ascii="Arial" w:hAnsi="Arial" w:cs="Arial"/>
        </w:rPr>
      </w:pPr>
    </w:p>
    <w:p w:rsidR="002C2197" w:rsidRPr="00236BE1" w:rsidRDefault="002C2197" w:rsidP="00703B66">
      <w:pPr>
        <w:rPr>
          <w:rFonts w:ascii="Arial" w:hAnsi="Arial" w:cs="Arial"/>
        </w:rPr>
      </w:pPr>
    </w:p>
    <w:p w:rsidR="002C2197" w:rsidRPr="00236BE1" w:rsidRDefault="002C2197" w:rsidP="00703B66">
      <w:pPr>
        <w:rPr>
          <w:rFonts w:ascii="Arial" w:hAnsi="Arial" w:cs="Arial"/>
        </w:rPr>
      </w:pPr>
    </w:p>
    <w:p w:rsidR="002C2197" w:rsidRPr="00236BE1" w:rsidRDefault="002C2197" w:rsidP="00703B66">
      <w:pPr>
        <w:rPr>
          <w:rFonts w:ascii="Arial" w:hAnsi="Arial" w:cs="Arial"/>
        </w:rPr>
      </w:pPr>
    </w:p>
    <w:p w:rsidR="002C2197" w:rsidRPr="00236BE1" w:rsidRDefault="002C2197" w:rsidP="00703B66">
      <w:pPr>
        <w:tabs>
          <w:tab w:val="left" w:pos="3780"/>
        </w:tabs>
        <w:rPr>
          <w:rFonts w:ascii="Arial" w:hAnsi="Arial" w:cs="Arial"/>
        </w:rPr>
      </w:pPr>
      <w:r w:rsidRPr="00236BE1">
        <w:rPr>
          <w:rFonts w:ascii="Arial" w:hAnsi="Arial" w:cs="Arial"/>
        </w:rPr>
        <w:tab/>
      </w:r>
    </w:p>
    <w:p w:rsidR="002C2197" w:rsidRPr="00236BE1" w:rsidRDefault="002C2197" w:rsidP="00703B66">
      <w:pPr>
        <w:rPr>
          <w:rFonts w:ascii="Arial" w:hAnsi="Arial" w:cs="Arial"/>
          <w:b/>
        </w:rPr>
      </w:pPr>
    </w:p>
    <w:sectPr w:rsidR="002C2197" w:rsidRPr="00236BE1" w:rsidSect="007E5481">
      <w:headerReference w:type="default" r:id="rId28"/>
      <w:footerReference w:type="default" r:id="rId29"/>
      <w:pgSz w:w="11906" w:h="16838"/>
      <w:pgMar w:top="1417" w:right="1417" w:bottom="28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90B" w:rsidRDefault="006F790B" w:rsidP="00E525CC">
      <w:pPr>
        <w:spacing w:after="0" w:line="240" w:lineRule="auto"/>
      </w:pPr>
      <w:r>
        <w:separator/>
      </w:r>
    </w:p>
  </w:endnote>
  <w:endnote w:type="continuationSeparator" w:id="0">
    <w:p w:rsidR="006F790B" w:rsidRDefault="006F790B" w:rsidP="00E52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Zanzibar SF">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7266"/>
      <w:docPartObj>
        <w:docPartGallery w:val="Page Numbers (Bottom of Page)"/>
        <w:docPartUnique/>
      </w:docPartObj>
    </w:sdtPr>
    <w:sdtContent>
      <w:p w:rsidR="00D46C0F" w:rsidRDefault="00B90BEC">
        <w:pPr>
          <w:pStyle w:val="Footer"/>
          <w:jc w:val="center"/>
        </w:pPr>
        <w:r w:rsidRPr="002D6A6A">
          <w:rPr>
            <w:color w:val="808080" w:themeColor="background1" w:themeShade="80"/>
          </w:rPr>
          <w:fldChar w:fldCharType="begin"/>
        </w:r>
        <w:r w:rsidR="00D46C0F" w:rsidRPr="002D6A6A">
          <w:rPr>
            <w:color w:val="808080" w:themeColor="background1" w:themeShade="80"/>
          </w:rPr>
          <w:instrText xml:space="preserve"> PAGE   \* MERGEFORMAT </w:instrText>
        </w:r>
        <w:r w:rsidRPr="002D6A6A">
          <w:rPr>
            <w:color w:val="808080" w:themeColor="background1" w:themeShade="80"/>
          </w:rPr>
          <w:fldChar w:fldCharType="separate"/>
        </w:r>
        <w:r w:rsidR="002D3A3A">
          <w:rPr>
            <w:noProof/>
            <w:color w:val="808080" w:themeColor="background1" w:themeShade="80"/>
          </w:rPr>
          <w:t>18</w:t>
        </w:r>
        <w:r w:rsidRPr="002D6A6A">
          <w:rPr>
            <w:color w:val="808080" w:themeColor="background1" w:themeShade="80"/>
          </w:rPr>
          <w:fldChar w:fldCharType="end"/>
        </w:r>
      </w:p>
    </w:sdtContent>
  </w:sdt>
  <w:p w:rsidR="00D46C0F" w:rsidRDefault="00D46C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90B" w:rsidRDefault="006F790B" w:rsidP="00E525CC">
      <w:pPr>
        <w:spacing w:after="0" w:line="240" w:lineRule="auto"/>
      </w:pPr>
      <w:r>
        <w:separator/>
      </w:r>
    </w:p>
  </w:footnote>
  <w:footnote w:type="continuationSeparator" w:id="0">
    <w:p w:rsidR="006F790B" w:rsidRDefault="006F790B" w:rsidP="00E52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0F" w:rsidRPr="002D6A6A" w:rsidRDefault="00D46C0F" w:rsidP="007E5481">
    <w:pPr>
      <w:pStyle w:val="Header"/>
      <w:jc w:val="center"/>
      <w:rPr>
        <w:rFonts w:ascii="Arial" w:hAnsi="Arial" w:cs="Arial"/>
        <w:color w:val="808080" w:themeColor="background1" w:themeShade="80"/>
        <w:sz w:val="16"/>
        <w:szCs w:val="16"/>
      </w:rPr>
    </w:pPr>
    <w:r w:rsidRPr="002D6A6A">
      <w:rPr>
        <w:rFonts w:ascii="Arial" w:hAnsi="Arial" w:cs="Arial"/>
        <w:color w:val="808080" w:themeColor="background1" w:themeShade="80"/>
        <w:sz w:val="16"/>
        <w:szCs w:val="16"/>
      </w:rPr>
      <w:t>Onderzoeksrapport: Honing bij tweedegraads oppervlakkige brandwonden</w:t>
    </w:r>
  </w:p>
  <w:p w:rsidR="00D46C0F" w:rsidRDefault="00D46C0F" w:rsidP="007E5481">
    <w:pPr>
      <w:pStyle w:val="Header"/>
      <w:tabs>
        <w:tab w:val="clear" w:pos="4536"/>
        <w:tab w:val="clear" w:pos="9072"/>
        <w:tab w:val="left" w:pos="392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FD4"/>
    <w:multiLevelType w:val="hybridMultilevel"/>
    <w:tmpl w:val="6E58AD6A"/>
    <w:lvl w:ilvl="0" w:tplc="4F7E18C2">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041748"/>
    <w:multiLevelType w:val="hybridMultilevel"/>
    <w:tmpl w:val="5C4C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42E05"/>
    <w:multiLevelType w:val="multilevel"/>
    <w:tmpl w:val="7506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10C94"/>
    <w:multiLevelType w:val="hybridMultilevel"/>
    <w:tmpl w:val="B7D271D2"/>
    <w:lvl w:ilvl="0" w:tplc="31783C3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C3F064D"/>
    <w:multiLevelType w:val="hybridMultilevel"/>
    <w:tmpl w:val="D408D9B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nsid w:val="11FD3769"/>
    <w:multiLevelType w:val="hybridMultilevel"/>
    <w:tmpl w:val="4AB46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228306F"/>
    <w:multiLevelType w:val="hybridMultilevel"/>
    <w:tmpl w:val="6E58AD6A"/>
    <w:lvl w:ilvl="0" w:tplc="4F7E18C2">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45C3049"/>
    <w:multiLevelType w:val="hybridMultilevel"/>
    <w:tmpl w:val="1C8A23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69B7CA8"/>
    <w:multiLevelType w:val="hybridMultilevel"/>
    <w:tmpl w:val="014ADE98"/>
    <w:lvl w:ilvl="0" w:tplc="1076D6B8">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72228DC"/>
    <w:multiLevelType w:val="hybridMultilevel"/>
    <w:tmpl w:val="508A3550"/>
    <w:lvl w:ilvl="0" w:tplc="7DF6C7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E1095E"/>
    <w:multiLevelType w:val="hybridMultilevel"/>
    <w:tmpl w:val="11C2B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0DA0D09"/>
    <w:multiLevelType w:val="hybridMultilevel"/>
    <w:tmpl w:val="1CE4B072"/>
    <w:lvl w:ilvl="0" w:tplc="D40A09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BC5EAC"/>
    <w:multiLevelType w:val="hybridMultilevel"/>
    <w:tmpl w:val="78C8FF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A577A30"/>
    <w:multiLevelType w:val="hybridMultilevel"/>
    <w:tmpl w:val="C08EB69C"/>
    <w:lvl w:ilvl="0" w:tplc="5796A2E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E495E40"/>
    <w:multiLevelType w:val="hybridMultilevel"/>
    <w:tmpl w:val="1FBC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43645B"/>
    <w:multiLevelType w:val="hybridMultilevel"/>
    <w:tmpl w:val="6A78F2E4"/>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43923B1"/>
    <w:multiLevelType w:val="multilevel"/>
    <w:tmpl w:val="0CAEE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ED2F0F"/>
    <w:multiLevelType w:val="hybridMultilevel"/>
    <w:tmpl w:val="305C8E88"/>
    <w:lvl w:ilvl="0" w:tplc="4F7E18C2">
      <w:start w:val="1"/>
      <w:numFmt w:val="decimal"/>
      <w:lvlText w:val="%1."/>
      <w:lvlJc w:val="left"/>
      <w:pPr>
        <w:ind w:left="1428" w:hanging="360"/>
      </w:pPr>
      <w:rPr>
        <w:b w:val="0"/>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8">
    <w:nsid w:val="361329B7"/>
    <w:multiLevelType w:val="hybridMultilevel"/>
    <w:tmpl w:val="147C2AD8"/>
    <w:lvl w:ilvl="0" w:tplc="E8583AC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72B1BEE"/>
    <w:multiLevelType w:val="hybridMultilevel"/>
    <w:tmpl w:val="F6F47AB8"/>
    <w:lvl w:ilvl="0" w:tplc="A0AC575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8B9528D"/>
    <w:multiLevelType w:val="hybridMultilevel"/>
    <w:tmpl w:val="0AB28AB4"/>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E8A6ACA"/>
    <w:multiLevelType w:val="hybridMultilevel"/>
    <w:tmpl w:val="2762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6369B4"/>
    <w:multiLevelType w:val="hybridMultilevel"/>
    <w:tmpl w:val="E9C48490"/>
    <w:lvl w:ilvl="0" w:tplc="AC384E5E">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5CB4A0C"/>
    <w:multiLevelType w:val="hybridMultilevel"/>
    <w:tmpl w:val="0A48C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E013ECB"/>
    <w:multiLevelType w:val="hybridMultilevel"/>
    <w:tmpl w:val="DF02F75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nsid w:val="562D35CA"/>
    <w:multiLevelType w:val="hybridMultilevel"/>
    <w:tmpl w:val="1C4854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9DB7B69"/>
    <w:multiLevelType w:val="hybridMultilevel"/>
    <w:tmpl w:val="9D82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0439A0"/>
    <w:multiLevelType w:val="hybridMultilevel"/>
    <w:tmpl w:val="6C849B0A"/>
    <w:lvl w:ilvl="0" w:tplc="0D34DC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421DBB"/>
    <w:multiLevelType w:val="hybridMultilevel"/>
    <w:tmpl w:val="40B84F9E"/>
    <w:lvl w:ilvl="0" w:tplc="055E2644">
      <w:start w:val="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79A3B2F"/>
    <w:multiLevelType w:val="hybridMultilevel"/>
    <w:tmpl w:val="5A70FB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3351655"/>
    <w:multiLevelType w:val="multilevel"/>
    <w:tmpl w:val="CFCA011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7B359DF"/>
    <w:multiLevelType w:val="hybridMultilevel"/>
    <w:tmpl w:val="8F6804F4"/>
    <w:lvl w:ilvl="0" w:tplc="04130001">
      <w:start w:val="1"/>
      <w:numFmt w:val="bullet"/>
      <w:lvlText w:val=""/>
      <w:lvlJc w:val="left"/>
      <w:pPr>
        <w:ind w:left="1141" w:hanging="360"/>
      </w:pPr>
      <w:rPr>
        <w:rFonts w:ascii="Symbol" w:hAnsi="Symbol" w:hint="default"/>
      </w:rPr>
    </w:lvl>
    <w:lvl w:ilvl="1" w:tplc="04130003" w:tentative="1">
      <w:start w:val="1"/>
      <w:numFmt w:val="bullet"/>
      <w:lvlText w:val="o"/>
      <w:lvlJc w:val="left"/>
      <w:pPr>
        <w:ind w:left="1861" w:hanging="360"/>
      </w:pPr>
      <w:rPr>
        <w:rFonts w:ascii="Courier New" w:hAnsi="Courier New" w:cs="Courier New" w:hint="default"/>
      </w:rPr>
    </w:lvl>
    <w:lvl w:ilvl="2" w:tplc="04130005" w:tentative="1">
      <w:start w:val="1"/>
      <w:numFmt w:val="bullet"/>
      <w:lvlText w:val=""/>
      <w:lvlJc w:val="left"/>
      <w:pPr>
        <w:ind w:left="2581" w:hanging="360"/>
      </w:pPr>
      <w:rPr>
        <w:rFonts w:ascii="Wingdings" w:hAnsi="Wingdings" w:hint="default"/>
      </w:rPr>
    </w:lvl>
    <w:lvl w:ilvl="3" w:tplc="04130001" w:tentative="1">
      <w:start w:val="1"/>
      <w:numFmt w:val="bullet"/>
      <w:lvlText w:val=""/>
      <w:lvlJc w:val="left"/>
      <w:pPr>
        <w:ind w:left="3301" w:hanging="360"/>
      </w:pPr>
      <w:rPr>
        <w:rFonts w:ascii="Symbol" w:hAnsi="Symbol" w:hint="default"/>
      </w:rPr>
    </w:lvl>
    <w:lvl w:ilvl="4" w:tplc="04130003" w:tentative="1">
      <w:start w:val="1"/>
      <w:numFmt w:val="bullet"/>
      <w:lvlText w:val="o"/>
      <w:lvlJc w:val="left"/>
      <w:pPr>
        <w:ind w:left="4021" w:hanging="360"/>
      </w:pPr>
      <w:rPr>
        <w:rFonts w:ascii="Courier New" w:hAnsi="Courier New" w:cs="Courier New" w:hint="default"/>
      </w:rPr>
    </w:lvl>
    <w:lvl w:ilvl="5" w:tplc="04130005" w:tentative="1">
      <w:start w:val="1"/>
      <w:numFmt w:val="bullet"/>
      <w:lvlText w:val=""/>
      <w:lvlJc w:val="left"/>
      <w:pPr>
        <w:ind w:left="4741" w:hanging="360"/>
      </w:pPr>
      <w:rPr>
        <w:rFonts w:ascii="Wingdings" w:hAnsi="Wingdings" w:hint="default"/>
      </w:rPr>
    </w:lvl>
    <w:lvl w:ilvl="6" w:tplc="04130001" w:tentative="1">
      <w:start w:val="1"/>
      <w:numFmt w:val="bullet"/>
      <w:lvlText w:val=""/>
      <w:lvlJc w:val="left"/>
      <w:pPr>
        <w:ind w:left="5461" w:hanging="360"/>
      </w:pPr>
      <w:rPr>
        <w:rFonts w:ascii="Symbol" w:hAnsi="Symbol" w:hint="default"/>
      </w:rPr>
    </w:lvl>
    <w:lvl w:ilvl="7" w:tplc="04130003" w:tentative="1">
      <w:start w:val="1"/>
      <w:numFmt w:val="bullet"/>
      <w:lvlText w:val="o"/>
      <w:lvlJc w:val="left"/>
      <w:pPr>
        <w:ind w:left="6181" w:hanging="360"/>
      </w:pPr>
      <w:rPr>
        <w:rFonts w:ascii="Courier New" w:hAnsi="Courier New" w:cs="Courier New" w:hint="default"/>
      </w:rPr>
    </w:lvl>
    <w:lvl w:ilvl="8" w:tplc="04130005" w:tentative="1">
      <w:start w:val="1"/>
      <w:numFmt w:val="bullet"/>
      <w:lvlText w:val=""/>
      <w:lvlJc w:val="left"/>
      <w:pPr>
        <w:ind w:left="6901" w:hanging="360"/>
      </w:pPr>
      <w:rPr>
        <w:rFonts w:ascii="Wingdings" w:hAnsi="Wingdings" w:hint="default"/>
      </w:rPr>
    </w:lvl>
  </w:abstractNum>
  <w:abstractNum w:abstractNumId="32">
    <w:nsid w:val="7A945FCF"/>
    <w:multiLevelType w:val="hybridMultilevel"/>
    <w:tmpl w:val="A314A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D2252D0"/>
    <w:multiLevelType w:val="hybridMultilevel"/>
    <w:tmpl w:val="9BAA49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E4D349A"/>
    <w:multiLevelType w:val="hybridMultilevel"/>
    <w:tmpl w:val="C1822D9C"/>
    <w:lvl w:ilvl="0" w:tplc="98D6DF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F386C8B"/>
    <w:multiLevelType w:val="hybridMultilevel"/>
    <w:tmpl w:val="14461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34"/>
  </w:num>
  <w:num w:numId="3">
    <w:abstractNumId w:val="33"/>
  </w:num>
  <w:num w:numId="4">
    <w:abstractNumId w:val="7"/>
  </w:num>
  <w:num w:numId="5">
    <w:abstractNumId w:val="14"/>
  </w:num>
  <w:num w:numId="6">
    <w:abstractNumId w:val="35"/>
  </w:num>
  <w:num w:numId="7">
    <w:abstractNumId w:val="5"/>
  </w:num>
  <w:num w:numId="8">
    <w:abstractNumId w:val="22"/>
  </w:num>
  <w:num w:numId="9">
    <w:abstractNumId w:val="4"/>
  </w:num>
  <w:num w:numId="10">
    <w:abstractNumId w:val="29"/>
  </w:num>
  <w:num w:numId="11">
    <w:abstractNumId w:val="0"/>
  </w:num>
  <w:num w:numId="12">
    <w:abstractNumId w:val="2"/>
  </w:num>
  <w:num w:numId="13">
    <w:abstractNumId w:val="19"/>
  </w:num>
  <w:num w:numId="14">
    <w:abstractNumId w:val="28"/>
  </w:num>
  <w:num w:numId="15">
    <w:abstractNumId w:val="11"/>
  </w:num>
  <w:num w:numId="16">
    <w:abstractNumId w:val="21"/>
  </w:num>
  <w:num w:numId="17">
    <w:abstractNumId w:val="10"/>
  </w:num>
  <w:num w:numId="18">
    <w:abstractNumId w:val="13"/>
  </w:num>
  <w:num w:numId="19">
    <w:abstractNumId w:val="1"/>
  </w:num>
  <w:num w:numId="20">
    <w:abstractNumId w:val="9"/>
  </w:num>
  <w:num w:numId="21">
    <w:abstractNumId w:val="27"/>
  </w:num>
  <w:num w:numId="22">
    <w:abstractNumId w:val="23"/>
  </w:num>
  <w:num w:numId="23">
    <w:abstractNumId w:val="6"/>
  </w:num>
  <w:num w:numId="24">
    <w:abstractNumId w:val="17"/>
  </w:num>
  <w:num w:numId="25">
    <w:abstractNumId w:val="24"/>
  </w:num>
  <w:num w:numId="26">
    <w:abstractNumId w:val="18"/>
  </w:num>
  <w:num w:numId="27">
    <w:abstractNumId w:val="25"/>
  </w:num>
  <w:num w:numId="28">
    <w:abstractNumId w:val="20"/>
  </w:num>
  <w:num w:numId="29">
    <w:abstractNumId w:val="30"/>
  </w:num>
  <w:num w:numId="30">
    <w:abstractNumId w:val="15"/>
  </w:num>
  <w:num w:numId="31">
    <w:abstractNumId w:val="32"/>
  </w:num>
  <w:num w:numId="32">
    <w:abstractNumId w:val="3"/>
  </w:num>
  <w:num w:numId="33">
    <w:abstractNumId w:val="16"/>
  </w:num>
  <w:num w:numId="34">
    <w:abstractNumId w:val="8"/>
  </w:num>
  <w:num w:numId="35">
    <w:abstractNumId w:val="31"/>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hyphenationZone w:val="425"/>
  <w:drawingGridHorizontalSpacing w:val="110"/>
  <w:displayHorizontalDrawingGridEvery w:val="2"/>
  <w:characterSpacingControl w:val="doNotCompress"/>
  <w:hdrShapeDefaults>
    <o:shapedefaults v:ext="edit" spidmax="12289">
      <o:colormenu v:ext="edit" fillcolor="none"/>
    </o:shapedefaults>
  </w:hdrShapeDefaults>
  <w:footnotePr>
    <w:footnote w:id="-1"/>
    <w:footnote w:id="0"/>
  </w:footnotePr>
  <w:endnotePr>
    <w:endnote w:id="-1"/>
    <w:endnote w:id="0"/>
  </w:endnotePr>
  <w:compat/>
  <w:rsids>
    <w:rsidRoot w:val="002C2197"/>
    <w:rsid w:val="00001A96"/>
    <w:rsid w:val="000045F7"/>
    <w:rsid w:val="000145E9"/>
    <w:rsid w:val="00022C57"/>
    <w:rsid w:val="00034A1F"/>
    <w:rsid w:val="00036799"/>
    <w:rsid w:val="00051B8C"/>
    <w:rsid w:val="00051CBD"/>
    <w:rsid w:val="00052C03"/>
    <w:rsid w:val="00060DFD"/>
    <w:rsid w:val="00066FDC"/>
    <w:rsid w:val="000956FC"/>
    <w:rsid w:val="000A0946"/>
    <w:rsid w:val="000A3AE5"/>
    <w:rsid w:val="000B05FD"/>
    <w:rsid w:val="000B3BED"/>
    <w:rsid w:val="000B56DA"/>
    <w:rsid w:val="000C0A20"/>
    <w:rsid w:val="000C3DB1"/>
    <w:rsid w:val="000C4388"/>
    <w:rsid w:val="000D6310"/>
    <w:rsid w:val="000E15E4"/>
    <w:rsid w:val="000E333A"/>
    <w:rsid w:val="000E3D8F"/>
    <w:rsid w:val="000F6BA7"/>
    <w:rsid w:val="001275CE"/>
    <w:rsid w:val="0013020B"/>
    <w:rsid w:val="00137F21"/>
    <w:rsid w:val="00167339"/>
    <w:rsid w:val="00170003"/>
    <w:rsid w:val="001742D3"/>
    <w:rsid w:val="00182CA5"/>
    <w:rsid w:val="0018308E"/>
    <w:rsid w:val="0019396C"/>
    <w:rsid w:val="001939A9"/>
    <w:rsid w:val="001A124F"/>
    <w:rsid w:val="001A3F8E"/>
    <w:rsid w:val="001B5A45"/>
    <w:rsid w:val="001C1F4C"/>
    <w:rsid w:val="001C5A24"/>
    <w:rsid w:val="001C72AA"/>
    <w:rsid w:val="001E6145"/>
    <w:rsid w:val="001F02E1"/>
    <w:rsid w:val="001F508A"/>
    <w:rsid w:val="00236BE1"/>
    <w:rsid w:val="00237525"/>
    <w:rsid w:val="00243728"/>
    <w:rsid w:val="00243D20"/>
    <w:rsid w:val="00253DB7"/>
    <w:rsid w:val="00271C99"/>
    <w:rsid w:val="002825BA"/>
    <w:rsid w:val="00283B34"/>
    <w:rsid w:val="002872D4"/>
    <w:rsid w:val="002A5A1B"/>
    <w:rsid w:val="002B1C9A"/>
    <w:rsid w:val="002B2A79"/>
    <w:rsid w:val="002B608A"/>
    <w:rsid w:val="002C2197"/>
    <w:rsid w:val="002C5263"/>
    <w:rsid w:val="002D3A3A"/>
    <w:rsid w:val="002D5D3A"/>
    <w:rsid w:val="002D6A6A"/>
    <w:rsid w:val="002D77B1"/>
    <w:rsid w:val="002E0966"/>
    <w:rsid w:val="002E18C1"/>
    <w:rsid w:val="002E5F89"/>
    <w:rsid w:val="00312909"/>
    <w:rsid w:val="00331874"/>
    <w:rsid w:val="0033671A"/>
    <w:rsid w:val="0034131A"/>
    <w:rsid w:val="003413AB"/>
    <w:rsid w:val="0034379A"/>
    <w:rsid w:val="003649D2"/>
    <w:rsid w:val="0036581C"/>
    <w:rsid w:val="003669C7"/>
    <w:rsid w:val="00375D57"/>
    <w:rsid w:val="00376E13"/>
    <w:rsid w:val="00382670"/>
    <w:rsid w:val="00393138"/>
    <w:rsid w:val="003A7CBD"/>
    <w:rsid w:val="003C1B0B"/>
    <w:rsid w:val="003D34C1"/>
    <w:rsid w:val="003E6AED"/>
    <w:rsid w:val="003E7A60"/>
    <w:rsid w:val="003F440B"/>
    <w:rsid w:val="00403DA8"/>
    <w:rsid w:val="00406835"/>
    <w:rsid w:val="00410E71"/>
    <w:rsid w:val="004150BB"/>
    <w:rsid w:val="00434EBC"/>
    <w:rsid w:val="00435EBC"/>
    <w:rsid w:val="00455AD2"/>
    <w:rsid w:val="00463208"/>
    <w:rsid w:val="004666E8"/>
    <w:rsid w:val="0048404C"/>
    <w:rsid w:val="00485001"/>
    <w:rsid w:val="00487F00"/>
    <w:rsid w:val="0049524C"/>
    <w:rsid w:val="004C3946"/>
    <w:rsid w:val="004D0EC6"/>
    <w:rsid w:val="004D3D6D"/>
    <w:rsid w:val="004D626B"/>
    <w:rsid w:val="004E26AA"/>
    <w:rsid w:val="004E36E1"/>
    <w:rsid w:val="004E4FE9"/>
    <w:rsid w:val="004F7B9C"/>
    <w:rsid w:val="0050600D"/>
    <w:rsid w:val="00522728"/>
    <w:rsid w:val="00524AB1"/>
    <w:rsid w:val="0053219D"/>
    <w:rsid w:val="00532F9D"/>
    <w:rsid w:val="00562302"/>
    <w:rsid w:val="005642F0"/>
    <w:rsid w:val="005768DD"/>
    <w:rsid w:val="005839AA"/>
    <w:rsid w:val="00584C3E"/>
    <w:rsid w:val="005975AC"/>
    <w:rsid w:val="005A03C5"/>
    <w:rsid w:val="005A15FE"/>
    <w:rsid w:val="005A1EE1"/>
    <w:rsid w:val="005B4115"/>
    <w:rsid w:val="005C4D83"/>
    <w:rsid w:val="005C69D4"/>
    <w:rsid w:val="005D1B3A"/>
    <w:rsid w:val="005D3C5B"/>
    <w:rsid w:val="005E1E5E"/>
    <w:rsid w:val="005E4BCE"/>
    <w:rsid w:val="005E562F"/>
    <w:rsid w:val="006122F2"/>
    <w:rsid w:val="0062126B"/>
    <w:rsid w:val="0062252F"/>
    <w:rsid w:val="006463FC"/>
    <w:rsid w:val="006A471B"/>
    <w:rsid w:val="006A5F24"/>
    <w:rsid w:val="006B086D"/>
    <w:rsid w:val="006B252A"/>
    <w:rsid w:val="006B3702"/>
    <w:rsid w:val="006C1B3D"/>
    <w:rsid w:val="006D1377"/>
    <w:rsid w:val="006D2F60"/>
    <w:rsid w:val="006D356E"/>
    <w:rsid w:val="006E21C9"/>
    <w:rsid w:val="006E4191"/>
    <w:rsid w:val="006E6F93"/>
    <w:rsid w:val="006F790B"/>
    <w:rsid w:val="00703B66"/>
    <w:rsid w:val="00710603"/>
    <w:rsid w:val="007123FF"/>
    <w:rsid w:val="00713F56"/>
    <w:rsid w:val="007163A6"/>
    <w:rsid w:val="00721EB3"/>
    <w:rsid w:val="007418F1"/>
    <w:rsid w:val="007507D9"/>
    <w:rsid w:val="00752336"/>
    <w:rsid w:val="00754E39"/>
    <w:rsid w:val="007728D5"/>
    <w:rsid w:val="00781409"/>
    <w:rsid w:val="0078688D"/>
    <w:rsid w:val="00787309"/>
    <w:rsid w:val="007927F2"/>
    <w:rsid w:val="00792AB6"/>
    <w:rsid w:val="007A1BFC"/>
    <w:rsid w:val="007A2BF7"/>
    <w:rsid w:val="007B6F99"/>
    <w:rsid w:val="007C000F"/>
    <w:rsid w:val="007C0BC8"/>
    <w:rsid w:val="007C6842"/>
    <w:rsid w:val="007D180A"/>
    <w:rsid w:val="007D23E6"/>
    <w:rsid w:val="007D2FCE"/>
    <w:rsid w:val="007E5481"/>
    <w:rsid w:val="007F1850"/>
    <w:rsid w:val="007F6850"/>
    <w:rsid w:val="008029D6"/>
    <w:rsid w:val="00817AC9"/>
    <w:rsid w:val="00833309"/>
    <w:rsid w:val="008338E8"/>
    <w:rsid w:val="00835E68"/>
    <w:rsid w:val="0084125D"/>
    <w:rsid w:val="00841B96"/>
    <w:rsid w:val="00852152"/>
    <w:rsid w:val="00857615"/>
    <w:rsid w:val="008626C2"/>
    <w:rsid w:val="008717E2"/>
    <w:rsid w:val="00876005"/>
    <w:rsid w:val="00880240"/>
    <w:rsid w:val="0089108B"/>
    <w:rsid w:val="0089660C"/>
    <w:rsid w:val="008C2F5F"/>
    <w:rsid w:val="008C3A3F"/>
    <w:rsid w:val="008E1B7E"/>
    <w:rsid w:val="008F06C8"/>
    <w:rsid w:val="008F1D36"/>
    <w:rsid w:val="008F2367"/>
    <w:rsid w:val="008F7E39"/>
    <w:rsid w:val="009200B3"/>
    <w:rsid w:val="00924487"/>
    <w:rsid w:val="0092570D"/>
    <w:rsid w:val="0094174D"/>
    <w:rsid w:val="0094279A"/>
    <w:rsid w:val="00943CEF"/>
    <w:rsid w:val="0095095B"/>
    <w:rsid w:val="00951710"/>
    <w:rsid w:val="0095388D"/>
    <w:rsid w:val="00970906"/>
    <w:rsid w:val="00991A02"/>
    <w:rsid w:val="00995AC2"/>
    <w:rsid w:val="009A7F04"/>
    <w:rsid w:val="009B07DC"/>
    <w:rsid w:val="009B2C83"/>
    <w:rsid w:val="009B5C59"/>
    <w:rsid w:val="009C0760"/>
    <w:rsid w:val="009C502C"/>
    <w:rsid w:val="009D2736"/>
    <w:rsid w:val="009D28E1"/>
    <w:rsid w:val="009D6665"/>
    <w:rsid w:val="009E5FA9"/>
    <w:rsid w:val="009F17A1"/>
    <w:rsid w:val="00A0160E"/>
    <w:rsid w:val="00A04451"/>
    <w:rsid w:val="00A059CB"/>
    <w:rsid w:val="00A1329E"/>
    <w:rsid w:val="00A1691B"/>
    <w:rsid w:val="00A21150"/>
    <w:rsid w:val="00A227AB"/>
    <w:rsid w:val="00A27DAC"/>
    <w:rsid w:val="00A35F51"/>
    <w:rsid w:val="00A37735"/>
    <w:rsid w:val="00A41325"/>
    <w:rsid w:val="00A42653"/>
    <w:rsid w:val="00A43016"/>
    <w:rsid w:val="00A44541"/>
    <w:rsid w:val="00A44CDB"/>
    <w:rsid w:val="00A52A66"/>
    <w:rsid w:val="00A567C0"/>
    <w:rsid w:val="00A56917"/>
    <w:rsid w:val="00A61D7D"/>
    <w:rsid w:val="00A624A5"/>
    <w:rsid w:val="00A740BE"/>
    <w:rsid w:val="00A7547E"/>
    <w:rsid w:val="00A80A3E"/>
    <w:rsid w:val="00A8642E"/>
    <w:rsid w:val="00A926F4"/>
    <w:rsid w:val="00AA13B1"/>
    <w:rsid w:val="00AB1F1E"/>
    <w:rsid w:val="00AC3AE4"/>
    <w:rsid w:val="00AC5F2E"/>
    <w:rsid w:val="00AC5F8B"/>
    <w:rsid w:val="00AC7049"/>
    <w:rsid w:val="00AE05BB"/>
    <w:rsid w:val="00AE2BB6"/>
    <w:rsid w:val="00AF334F"/>
    <w:rsid w:val="00B01404"/>
    <w:rsid w:val="00B04169"/>
    <w:rsid w:val="00B0504C"/>
    <w:rsid w:val="00B1093E"/>
    <w:rsid w:val="00B14F73"/>
    <w:rsid w:val="00B34DD1"/>
    <w:rsid w:val="00B36BA1"/>
    <w:rsid w:val="00B407B9"/>
    <w:rsid w:val="00B50E26"/>
    <w:rsid w:val="00B5753B"/>
    <w:rsid w:val="00B61716"/>
    <w:rsid w:val="00B65536"/>
    <w:rsid w:val="00B70F53"/>
    <w:rsid w:val="00B73280"/>
    <w:rsid w:val="00B73ADE"/>
    <w:rsid w:val="00B74EAE"/>
    <w:rsid w:val="00B77E60"/>
    <w:rsid w:val="00B81A51"/>
    <w:rsid w:val="00B90BEC"/>
    <w:rsid w:val="00B94DBB"/>
    <w:rsid w:val="00BA5D1B"/>
    <w:rsid w:val="00BB189E"/>
    <w:rsid w:val="00BB7E5E"/>
    <w:rsid w:val="00BC7D29"/>
    <w:rsid w:val="00BD2D25"/>
    <w:rsid w:val="00BD636D"/>
    <w:rsid w:val="00BE064C"/>
    <w:rsid w:val="00BE6C21"/>
    <w:rsid w:val="00C1501B"/>
    <w:rsid w:val="00C26F87"/>
    <w:rsid w:val="00C40E98"/>
    <w:rsid w:val="00C45905"/>
    <w:rsid w:val="00C47DAE"/>
    <w:rsid w:val="00C50FC1"/>
    <w:rsid w:val="00C51FAB"/>
    <w:rsid w:val="00C52BEF"/>
    <w:rsid w:val="00C65355"/>
    <w:rsid w:val="00C754AE"/>
    <w:rsid w:val="00C872CD"/>
    <w:rsid w:val="00CB5E65"/>
    <w:rsid w:val="00CC32B3"/>
    <w:rsid w:val="00CD2708"/>
    <w:rsid w:val="00CE420C"/>
    <w:rsid w:val="00CE716D"/>
    <w:rsid w:val="00CF4916"/>
    <w:rsid w:val="00D05285"/>
    <w:rsid w:val="00D110B4"/>
    <w:rsid w:val="00D12B76"/>
    <w:rsid w:val="00D46C0F"/>
    <w:rsid w:val="00D56441"/>
    <w:rsid w:val="00D61054"/>
    <w:rsid w:val="00D65385"/>
    <w:rsid w:val="00D66ABF"/>
    <w:rsid w:val="00D67D9A"/>
    <w:rsid w:val="00D7261F"/>
    <w:rsid w:val="00D7654D"/>
    <w:rsid w:val="00D901CC"/>
    <w:rsid w:val="00D91406"/>
    <w:rsid w:val="00D9162E"/>
    <w:rsid w:val="00D939A5"/>
    <w:rsid w:val="00D94A71"/>
    <w:rsid w:val="00DA26B5"/>
    <w:rsid w:val="00DC1E54"/>
    <w:rsid w:val="00DC58AE"/>
    <w:rsid w:val="00DD26D9"/>
    <w:rsid w:val="00DD26EC"/>
    <w:rsid w:val="00DE3411"/>
    <w:rsid w:val="00DE5586"/>
    <w:rsid w:val="00DF2A78"/>
    <w:rsid w:val="00DF5207"/>
    <w:rsid w:val="00E0124F"/>
    <w:rsid w:val="00E03D5B"/>
    <w:rsid w:val="00E16125"/>
    <w:rsid w:val="00E20582"/>
    <w:rsid w:val="00E23750"/>
    <w:rsid w:val="00E33AF7"/>
    <w:rsid w:val="00E33E23"/>
    <w:rsid w:val="00E35C5B"/>
    <w:rsid w:val="00E35EFB"/>
    <w:rsid w:val="00E41868"/>
    <w:rsid w:val="00E42435"/>
    <w:rsid w:val="00E525A4"/>
    <w:rsid w:val="00E525CC"/>
    <w:rsid w:val="00E578AD"/>
    <w:rsid w:val="00E57ED9"/>
    <w:rsid w:val="00E621A5"/>
    <w:rsid w:val="00E65A2C"/>
    <w:rsid w:val="00E665E2"/>
    <w:rsid w:val="00E72D43"/>
    <w:rsid w:val="00E732D0"/>
    <w:rsid w:val="00E850BA"/>
    <w:rsid w:val="00E85571"/>
    <w:rsid w:val="00E917D7"/>
    <w:rsid w:val="00E9759D"/>
    <w:rsid w:val="00EA4BA9"/>
    <w:rsid w:val="00EA51C1"/>
    <w:rsid w:val="00EC4B4B"/>
    <w:rsid w:val="00EC5BCA"/>
    <w:rsid w:val="00ED6382"/>
    <w:rsid w:val="00EE3F89"/>
    <w:rsid w:val="00EE6C2B"/>
    <w:rsid w:val="00EE7D9A"/>
    <w:rsid w:val="00EF28D3"/>
    <w:rsid w:val="00EF3103"/>
    <w:rsid w:val="00EF397D"/>
    <w:rsid w:val="00EF6F32"/>
    <w:rsid w:val="00EF70F2"/>
    <w:rsid w:val="00F002AC"/>
    <w:rsid w:val="00F04994"/>
    <w:rsid w:val="00F21F99"/>
    <w:rsid w:val="00F249B2"/>
    <w:rsid w:val="00F3100E"/>
    <w:rsid w:val="00F329C6"/>
    <w:rsid w:val="00F556AB"/>
    <w:rsid w:val="00F57832"/>
    <w:rsid w:val="00F75853"/>
    <w:rsid w:val="00F81705"/>
    <w:rsid w:val="00F85E54"/>
    <w:rsid w:val="00FA35C2"/>
    <w:rsid w:val="00FA62D8"/>
    <w:rsid w:val="00FB49D7"/>
    <w:rsid w:val="00FB7FC0"/>
    <w:rsid w:val="00FD6302"/>
    <w:rsid w:val="00FE0ADF"/>
    <w:rsid w:val="00FE44B1"/>
    <w:rsid w:val="00FF74C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DE"/>
  </w:style>
  <w:style w:type="paragraph" w:styleId="Heading1">
    <w:name w:val="heading 1"/>
    <w:basedOn w:val="Normal"/>
    <w:next w:val="Normal"/>
    <w:link w:val="Heading1Char"/>
    <w:uiPriority w:val="9"/>
    <w:qFormat/>
    <w:rsid w:val="005A03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197"/>
    <w:pPr>
      <w:spacing w:after="0" w:line="240" w:lineRule="auto"/>
    </w:pPr>
  </w:style>
  <w:style w:type="paragraph" w:styleId="ListParagraph">
    <w:name w:val="List Paragraph"/>
    <w:basedOn w:val="Normal"/>
    <w:uiPriority w:val="34"/>
    <w:qFormat/>
    <w:rsid w:val="002C2197"/>
    <w:pPr>
      <w:ind w:left="720"/>
      <w:contextualSpacing/>
    </w:pPr>
  </w:style>
  <w:style w:type="character" w:styleId="Hyperlink">
    <w:name w:val="Hyperlink"/>
    <w:basedOn w:val="DefaultParagraphFont"/>
    <w:unhideWhenUsed/>
    <w:rsid w:val="002C2197"/>
    <w:rPr>
      <w:color w:val="0000FF" w:themeColor="hyperlink"/>
      <w:u w:val="single"/>
    </w:rPr>
  </w:style>
  <w:style w:type="paragraph" w:styleId="BalloonText">
    <w:name w:val="Balloon Text"/>
    <w:basedOn w:val="Normal"/>
    <w:link w:val="BalloonTextChar"/>
    <w:uiPriority w:val="99"/>
    <w:semiHidden/>
    <w:unhideWhenUsed/>
    <w:rsid w:val="002C2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197"/>
    <w:rPr>
      <w:rFonts w:ascii="Tahoma" w:hAnsi="Tahoma" w:cs="Tahoma"/>
      <w:sz w:val="16"/>
      <w:szCs w:val="16"/>
    </w:rPr>
  </w:style>
  <w:style w:type="table" w:styleId="TableGrid">
    <w:name w:val="Table Grid"/>
    <w:basedOn w:val="TableNormal"/>
    <w:rsid w:val="00E012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49524C"/>
    <w:rPr>
      <w:b/>
      <w:bCs/>
    </w:rPr>
  </w:style>
  <w:style w:type="table" w:styleId="LightShading-Accent2">
    <w:name w:val="Light Shading Accent 2"/>
    <w:basedOn w:val="TableNormal"/>
    <w:uiPriority w:val="60"/>
    <w:rsid w:val="005A15F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rmalWeb">
    <w:name w:val="Normal (Web)"/>
    <w:basedOn w:val="Normal"/>
    <w:uiPriority w:val="99"/>
    <w:unhideWhenUsed/>
    <w:rsid w:val="00A1329E"/>
    <w:pPr>
      <w:spacing w:after="0"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A1329E"/>
    <w:rPr>
      <w:color w:val="800080" w:themeColor="followedHyperlink"/>
      <w:u w:val="single"/>
    </w:rPr>
  </w:style>
  <w:style w:type="paragraph" w:styleId="Header">
    <w:name w:val="header"/>
    <w:basedOn w:val="Normal"/>
    <w:link w:val="HeaderChar"/>
    <w:uiPriority w:val="99"/>
    <w:unhideWhenUsed/>
    <w:rsid w:val="00E525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25CC"/>
  </w:style>
  <w:style w:type="paragraph" w:styleId="Footer">
    <w:name w:val="footer"/>
    <w:basedOn w:val="Normal"/>
    <w:link w:val="FooterChar"/>
    <w:uiPriority w:val="99"/>
    <w:unhideWhenUsed/>
    <w:rsid w:val="00E525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25CC"/>
  </w:style>
  <w:style w:type="table" w:customStyle="1" w:styleId="Lichtearcering1">
    <w:name w:val="Lichte arcering1"/>
    <w:basedOn w:val="TableNormal"/>
    <w:uiPriority w:val="60"/>
    <w:rsid w:val="000956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emiddeldearcering21">
    <w:name w:val="Gemiddelde arcering 21"/>
    <w:basedOn w:val="TableNormal"/>
    <w:uiPriority w:val="64"/>
    <w:rsid w:val="000956F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956F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0956F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0956F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Accent6">
    <w:name w:val="Light Shading Accent 6"/>
    <w:basedOn w:val="TableNormal"/>
    <w:uiPriority w:val="60"/>
    <w:rsid w:val="00C40E9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Gemiddeldelijst11">
    <w:name w:val="Gemiddelde lijst 11"/>
    <w:basedOn w:val="TableNormal"/>
    <w:uiPriority w:val="65"/>
    <w:rsid w:val="00C40E9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3">
    <w:name w:val="Medium List 1 Accent 3"/>
    <w:basedOn w:val="TableNormal"/>
    <w:uiPriority w:val="65"/>
    <w:rsid w:val="00C40E98"/>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40E98"/>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40E98"/>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Shading2-Accent6">
    <w:name w:val="Medium Shading 2 Accent 6"/>
    <w:basedOn w:val="TableNormal"/>
    <w:uiPriority w:val="64"/>
    <w:rsid w:val="00C40E9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is">
    <w:name w:val="Emphasis"/>
    <w:basedOn w:val="DefaultParagraphFont"/>
    <w:uiPriority w:val="20"/>
    <w:qFormat/>
    <w:rsid w:val="00CE420C"/>
    <w:rPr>
      <w:b/>
      <w:bCs/>
      <w:i w:val="0"/>
      <w:iCs w:val="0"/>
    </w:rPr>
  </w:style>
  <w:style w:type="character" w:customStyle="1" w:styleId="Heading1Char">
    <w:name w:val="Heading 1 Char"/>
    <w:basedOn w:val="DefaultParagraphFont"/>
    <w:link w:val="Heading1"/>
    <w:uiPriority w:val="9"/>
    <w:rsid w:val="005A03C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94374257">
      <w:bodyDiv w:val="1"/>
      <w:marLeft w:val="0"/>
      <w:marRight w:val="0"/>
      <w:marTop w:val="0"/>
      <w:marBottom w:val="0"/>
      <w:divBdr>
        <w:top w:val="none" w:sz="0" w:space="0" w:color="auto"/>
        <w:left w:val="none" w:sz="0" w:space="0" w:color="auto"/>
        <w:bottom w:val="none" w:sz="0" w:space="0" w:color="auto"/>
        <w:right w:val="none" w:sz="0" w:space="0" w:color="auto"/>
      </w:divBdr>
      <w:divsChild>
        <w:div w:id="1898736799">
          <w:marLeft w:val="0"/>
          <w:marRight w:val="0"/>
          <w:marTop w:val="0"/>
          <w:marBottom w:val="0"/>
          <w:divBdr>
            <w:top w:val="none" w:sz="0" w:space="0" w:color="auto"/>
            <w:left w:val="none" w:sz="0" w:space="0" w:color="auto"/>
            <w:bottom w:val="none" w:sz="0" w:space="0" w:color="auto"/>
            <w:right w:val="none" w:sz="0" w:space="0" w:color="auto"/>
          </w:divBdr>
        </w:div>
      </w:divsChild>
    </w:div>
    <w:div w:id="1191718516">
      <w:bodyDiv w:val="1"/>
      <w:marLeft w:val="0"/>
      <w:marRight w:val="0"/>
      <w:marTop w:val="0"/>
      <w:marBottom w:val="0"/>
      <w:divBdr>
        <w:top w:val="none" w:sz="0" w:space="0" w:color="auto"/>
        <w:left w:val="none" w:sz="0" w:space="0" w:color="auto"/>
        <w:bottom w:val="none" w:sz="0" w:space="0" w:color="auto"/>
        <w:right w:val="none" w:sz="0" w:space="0" w:color="auto"/>
      </w:divBdr>
      <w:divsChild>
        <w:div w:id="289897339">
          <w:marLeft w:val="0"/>
          <w:marRight w:val="0"/>
          <w:marTop w:val="136"/>
          <w:marBottom w:val="0"/>
          <w:divBdr>
            <w:top w:val="none" w:sz="0" w:space="0" w:color="auto"/>
            <w:left w:val="none" w:sz="0" w:space="0" w:color="auto"/>
            <w:bottom w:val="none" w:sz="0" w:space="0" w:color="auto"/>
            <w:right w:val="none" w:sz="0" w:space="0" w:color="auto"/>
          </w:divBdr>
          <w:divsChild>
            <w:div w:id="1628199409">
              <w:marLeft w:val="136"/>
              <w:marRight w:val="136"/>
              <w:marTop w:val="0"/>
              <w:marBottom w:val="0"/>
              <w:divBdr>
                <w:top w:val="none" w:sz="0" w:space="0" w:color="auto"/>
                <w:left w:val="none" w:sz="0" w:space="0" w:color="auto"/>
                <w:bottom w:val="none" w:sz="0" w:space="0" w:color="auto"/>
                <w:right w:val="none" w:sz="0" w:space="0" w:color="auto"/>
              </w:divBdr>
              <w:divsChild>
                <w:div w:id="1080520464">
                  <w:marLeft w:val="0"/>
                  <w:marRight w:val="0"/>
                  <w:marTop w:val="0"/>
                  <w:marBottom w:val="0"/>
                  <w:divBdr>
                    <w:top w:val="none" w:sz="0" w:space="0" w:color="auto"/>
                    <w:left w:val="none" w:sz="0" w:space="0" w:color="auto"/>
                    <w:bottom w:val="none" w:sz="0" w:space="0" w:color="auto"/>
                    <w:right w:val="none" w:sz="0" w:space="0" w:color="auto"/>
                  </w:divBdr>
                  <w:divsChild>
                    <w:div w:id="2732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499151">
      <w:bodyDiv w:val="1"/>
      <w:marLeft w:val="109"/>
      <w:marRight w:val="109"/>
      <w:marTop w:val="41"/>
      <w:marBottom w:val="41"/>
      <w:divBdr>
        <w:top w:val="none" w:sz="0" w:space="0" w:color="auto"/>
        <w:left w:val="none" w:sz="0" w:space="0" w:color="auto"/>
        <w:bottom w:val="none" w:sz="0" w:space="0" w:color="auto"/>
        <w:right w:val="none" w:sz="0" w:space="0" w:color="auto"/>
      </w:divBdr>
      <w:divsChild>
        <w:div w:id="126361061">
          <w:marLeft w:val="0"/>
          <w:marRight w:val="0"/>
          <w:marTop w:val="0"/>
          <w:marBottom w:val="0"/>
          <w:divBdr>
            <w:top w:val="none" w:sz="0" w:space="0" w:color="auto"/>
            <w:left w:val="none" w:sz="0" w:space="0" w:color="auto"/>
            <w:bottom w:val="none" w:sz="0" w:space="0" w:color="auto"/>
            <w:right w:val="none" w:sz="0" w:space="0" w:color="auto"/>
          </w:divBdr>
          <w:divsChild>
            <w:div w:id="2008054663">
              <w:marLeft w:val="217"/>
              <w:marRight w:val="217"/>
              <w:marTop w:val="0"/>
              <w:marBottom w:val="0"/>
              <w:divBdr>
                <w:top w:val="none" w:sz="0" w:space="0" w:color="auto"/>
                <w:left w:val="none" w:sz="0" w:space="0" w:color="auto"/>
                <w:bottom w:val="none" w:sz="0" w:space="0" w:color="auto"/>
                <w:right w:val="none" w:sz="0" w:space="0" w:color="auto"/>
              </w:divBdr>
              <w:divsChild>
                <w:div w:id="2932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http://images.google.nl/imgres?imgurl=http://www.immovator.nl/files/images/Hogeschool%20Utrecht%20logo.jpg&amp;imgrefurl=http://www.immovator.nl/taxonomy/term/3/9?page=5&amp;usg=__m9ZrAghjcLYZGQwyqGY438BemNM=&amp;h=659&amp;w=2707&amp;sz=254&amp;hl=nl&amp;start=5&amp;tbnid=2UDErq4S_btPRM:&amp;tbnh=37&amp;tbnw=150&amp;prev=/images?q=hogeschool+utrecht&amp;gbv=2&amp;hl=nl&amp;sa=G" TargetMode="External"/><Relationship Id="rId3" Type="http://schemas.openxmlformats.org/officeDocument/2006/relationships/customXml" Target="../customXml/item3.xml"/><Relationship Id="rId21" Type="http://schemas.openxmlformats.org/officeDocument/2006/relationships/image" Target="media/image9.gif"/><Relationship Id="rId7" Type="http://schemas.openxmlformats.org/officeDocument/2006/relationships/settings" Target="settings.xml"/><Relationship Id="rId12" Type="http://schemas.openxmlformats.org/officeDocument/2006/relationships/hyperlink" Target="mailto:leonie.rappard@student.hu.nl" TargetMode="External"/><Relationship Id="rId17" Type="http://schemas.openxmlformats.org/officeDocument/2006/relationships/image" Target="media/image6.gif"/><Relationship Id="rId25" Type="http://schemas.openxmlformats.org/officeDocument/2006/relationships/image" Target="media/image12.gi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8.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1.jpeg"/><Relationship Id="rId5" Type="http://schemas.openxmlformats.org/officeDocument/2006/relationships/numbering" Target="numbering.xml"/><Relationship Id="rId15" Type="http://schemas.openxmlformats.org/officeDocument/2006/relationships/image" Target="media/image4.gif"/><Relationship Id="rId23" Type="http://schemas.openxmlformats.org/officeDocument/2006/relationships/hyperlink" Target="http://images.google.nl/imgres?imgurl=http://www.medellens.nl/Resources/meldradoosjes.jpeg&amp;imgrefurl=http://www.medellens.nl/meldra.html&amp;usg=__lgJuuKItiti_Y9xBQzvGaTY1WlI=&amp;h=240&amp;w=124&amp;sz=30&amp;hl=nl&amp;start=53&amp;itbs=1&amp;tbnid=pVSDbPOhoH505M:&amp;tbnh=110&amp;tbnw=57&amp;prev=/images?q=honingverband&amp;gbv=2&amp;ndsp=18&amp;hl=nl&amp;sa=N&amp;start=36"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primabase-pilot.nl/html/catalog/home/product/419/"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image" Target="media/image13.jpeg"/><Relationship Id="rId30"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Begeleider_x0028_s_x0029_ xmlns="99cf08c0-a9fb-43b6-afd4-c013f1e01662">
      <UserInfo>
        <DisplayName>MDW\hve</DisplayName>
        <AccountId>109</AccountId>
        <AccountType/>
      </UserInfo>
      <UserInfo>
        <DisplayName>MDW\chg</DisplayName>
        <AccountId>2044</AccountId>
        <AccountType/>
      </UserInfo>
    </Begeleider_x0028_s_x0029_>
    <Samenvatting xmlns="99cf08c0-a9fb-43b6-afd4-c013f1e01662">Samenvatting honing
Honing kan verwerkt worden in producten voor de behandeling van brandwonden. In meerdere onderzoeken is de antibacteriële activiteit van honing bewezen. Toch is honing niet de eerste keus bij behandeling van tweedegraads oppervlakkige brandwonden. 
Doelstelling
Het doel van dit onderzoek is om inzicht krijgen over de werking en effecten van honing op tweedegraads oppervlakkige brandwonden. Daarnaast is het de bedoeling huidtherapeuten te stimuleren om zich meer te verdiepen in de wondzorg.
Methoden
Er is een literatuuronderzoek gedaan naar de effecten van honing op tweedegraads oppervlakkige brandwonden. Hierbij zijn de volgende wetenschappelijke zoekmachines gebruikt; PubMed, Medline, Cochrane Libery, CINAHL en Google Scholar. De gevonden publicaties zijn geselecteerd op betrouwbaarheid, jaartal, populatie, gebruikte bronnen en materialen. 
Resultaten 
De antibacteriële werking van honing kan bacteriële infecties voorkomen of bestrijden. Ook zorgt honing voor een verbetering van de wondgenezing, verminderende nare wondgeur, oedeem en wondexsudaat. Elke honingsoort heeft een andere samenstelling, doordat het afkomstig is uit allerlei omgevingen en bronnen. Afhankelijk hiervan kan de werking erg verschillen. Tevens kan de concentratie van honing verdund worden, als het in contact komt met wondexsudaat.
Conclusie
Honing biedt de potentie om als wondbehandeling nummer één door te gaan bij  tweedegraads oppervlakkige brandwonden. Daarom is het relevant om aanvullend praktijkonderzoek op een groot aantal patiënten met tweedegraads oppervlakkige brandwonden uit te voeren. Hierbij is het van belang om de voor- en nadelen van de behandeling met honing op te wegen tegen de bestaande interventies.
</Samenvatting>
    <Status xmlns="99cf08c0-a9fb-43b6-afd4-c013f1e01662">Goedgekeurd (cijfer en inhoud)</Status>
    <Faculteit_x0020_en_x0020_opleiding xmlns="99cf08c0-a9fb-43b6-afd4-c013f1e01662">FG Huidtherapie</Faculteit_x0020_en_x0020_opleiding>
    <Co_x002d_auteur_x0028_s_x0029_ xmlns="99cf08c0-a9fb-43b6-afd4-c013f1e01662">
      <UserInfo>
        <DisplayName>STD\1533958</DisplayName>
        <AccountId>2028</AccountId>
        <AccountType/>
      </UserInfo>
      <UserInfo>
        <DisplayName>STD\1516916</DisplayName>
        <AccountId>2029</AccountId>
        <AccountType/>
      </UserInfo>
    </Co_x002d_auteur_x0028_s_x0029_>
    <Embargo_x0020_voor_x0020_het_x0020_publiceren_x0020_op_x0020_hbo_x002d_kennisbank_x002e_nl_x003f_ xmlns="b7568ffd-35d1-4c84-8dd1-976c3372dc3f">Nee</Embargo_x0020_voor_x0020_het_x0020_publiceren_x0020_op_x0020_hbo_x002d_kennisbank_x002e_nl_x003f_>
    <E_x002d_mailadres_x0020_van_x0020_jouw_x0020_contactpersoon_x0020_bij_x0020_bedrijf_x0020_c_x002e_q_x002e__x0020_instelling_x002e_ xmlns="99cf08c0-a9fb-43b6-afd4-c013f1e01662" xsi:nil="true"/>
    <Toestemming_x0020_van_x0020_het_x0020_afstudeerbedrijf_x0020_om_x0020_te_x0020_publiceren_x0020_op_x0020_hbo_x002d_kennisbank_x002e_nl_x003f_ xmlns="b7568ffd-35d1-4c84-8dd1-976c3372dc3f">Ja / Yes</Toestemming_x0020_van_x0020_het_x0020_afstudeerbedrijf_x0020_om_x0020_te_x0020_publiceren_x0020_op_x0020_hbo_x002d_kennisbank_x002e_nl_x003f_>
    <Mediathecaris xmlns="99cf08c0-a9fb-43b6-afd4-c013f1e01662">
      <UserInfo>
        <DisplayName>Elma Kuster</DisplayName>
        <AccountId>45</AccountId>
        <AccountType/>
      </UserInfo>
    </Mediathecaris>
    <Trefwoorden xmlns="99cf08c0-a9fb-43b6-afd4-c013f1e01662">waterstofperoxide </Trefwoorden>
    <Naam_x0020_van_x0020_bedrijf_x0020_c_x002e_q_x002e__x0020_instelling_x0020_waar_x0020_afstudeerproduct_x0020_is_x0020_gemaakt_x002e_ xmlns="99cf08c0-a9fb-43b6-afd4-c013f1e01662">HU FG</Naam_x0020_van_x0020_bedrijf_x0020_c_x002e_q_x002e__x0020_instelling_x0020_waar_x0020_afstudeerproduct_x0020_is_x0020_gemaakt_x002e_>
    <Telefoonnummer_x0020_van_x0020_jouw_x0020_contactpersoon_x0020_bij_x0020_bedrijf_x0020_c_x002e_q_x002e__x0020_instelling_x002e_ xmlns="99cf08c0-a9fb-43b6-afd4-c013f1e01662" xsi:nil="true"/>
    <Eventuele_x0020_website_x0020_adres_x0020__x0028_URL_x0029_ xmlns="99cf08c0-a9fb-43b6-afd4-c013f1e01662">
      <Url xsi:nil="true"/>
      <Description xsi:nil="true"/>
    </Eventuele_x0020_website_x0020_adres_x0020__x0028_URL_x0029_>
    <Medewerker_x0020_onderwijsbureau xmlns="99cf08c0-a9fb-43b6-afd4-c013f1e01662">
      <UserInfo>
        <DisplayName>Elma Kuster</DisplayName>
        <AccountId>45</AccountId>
        <AccountType/>
      </UserInfo>
    </Medewerker_x0020_onderwijsbureau>
    <Toestemming_x0020_om_x0020_te_x0020_publiceren_x0020_op_x0020_www_x002e_hbo_x002d_kennisbank_x002e_nl_x003f_ xmlns="99cf08c0-a9fb-43b6-afd4-c013f1e01662">Ja / Yes</Toestemming_x0020_om_x0020_te_x0020_publiceren_x0020_op_x0020_www_x002e_hbo_x002d_kennisbank_x002e_nl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279D02E2981F4D862E1B7C1ED5020B" ma:contentTypeVersion="40" ma:contentTypeDescription="Een nieuw document maken." ma:contentTypeScope="" ma:versionID="8d5f34927d55f50f0b43bac6f03aa28d">
  <xsd:schema xmlns:xsd="http://www.w3.org/2001/XMLSchema" xmlns:p="http://schemas.microsoft.com/office/2006/metadata/properties" xmlns:ns2="99cf08c0-a9fb-43b6-afd4-c013f1e01662" xmlns:ns3="b7568ffd-35d1-4c84-8dd1-976c3372dc3f" targetNamespace="http://schemas.microsoft.com/office/2006/metadata/properties" ma:root="true" ma:fieldsID="7cd911b15e43be86d92316f3b8a7f9f6" ns2:_="" ns3:_="">
    <xsd:import namespace="99cf08c0-a9fb-43b6-afd4-c013f1e01662"/>
    <xsd:import namespace="b7568ffd-35d1-4c84-8dd1-976c3372dc3f"/>
    <xsd:element name="properties">
      <xsd:complexType>
        <xsd:sequence>
          <xsd:element name="documentManagement">
            <xsd:complexType>
              <xsd:all>
                <xsd:element ref="ns2:Co_x002d_auteur_x0028_s_x0029_" minOccurs="0"/>
                <xsd:element ref="ns2:Begeleider_x0028_s_x0029_"/>
                <xsd:element ref="ns2:Faculteit_x0020_en_x0020_opleiding"/>
                <xsd:element ref="ns2:Samenvatting"/>
                <xsd:element ref="ns2:Trefwoorden" minOccurs="0"/>
                <xsd:element ref="ns2:Eventuele_x0020_website_x0020_adres_x0020__x0028_URL_x0029_" minOccurs="0"/>
                <xsd:element ref="ns2:Toestemming_x0020_om_x0020_te_x0020_publiceren_x0020_op_x0020_www_x002e_hbo_x002d_kennisbank_x002e_nl_x003f_"/>
                <xsd:element ref="ns3:Toestemming_x0020_van_x0020_het_x0020_afstudeerbedrijf_x0020_om_x0020_te_x0020_publiceren_x0020_op_x0020_hbo_x002d_kennisbank_x002e_nl_x003f_"/>
                <xsd:element ref="ns3:Embargo_x0020_voor_x0020_het_x0020_publiceren_x0020_op_x0020_hbo_x002d_kennisbank_x002e_nl_x003f_" minOccurs="0"/>
                <xsd:element ref="ns2:Naam_x0020_van_x0020_bedrijf_x0020_c_x002e_q_x002e__x0020_instelling_x0020_waar_x0020_afstudeerproduct_x0020_is_x0020_gemaakt_x002e_" minOccurs="0"/>
                <xsd:element ref="ns2:E_x002d_mailadres_x0020_van_x0020_jouw_x0020_contactpersoon_x0020_bij_x0020_bedrijf_x0020_c_x002e_q_x002e__x0020_instelling_x002e_" minOccurs="0"/>
                <xsd:element ref="ns2:Telefoonnummer_x0020_van_x0020_jouw_x0020_contactpersoon_x0020_bij_x0020_bedrijf_x0020_c_x002e_q_x002e__x0020_instelling_x002e_" minOccurs="0"/>
                <xsd:element ref="ns2:Status" minOccurs="0"/>
                <xsd:element ref="ns2:Medewerker_x0020_onderwijsbureau" minOccurs="0"/>
                <xsd:element ref="ns2:Mediathecaris" minOccurs="0"/>
              </xsd:all>
            </xsd:complexType>
          </xsd:element>
        </xsd:sequence>
      </xsd:complexType>
    </xsd:element>
  </xsd:schema>
  <xsd:schema xmlns:xsd="http://www.w3.org/2001/XMLSchema" xmlns:dms="http://schemas.microsoft.com/office/2006/documentManagement/types" targetNamespace="99cf08c0-a9fb-43b6-afd4-c013f1e01662" elementFormDefault="qualified">
    <xsd:import namespace="http://schemas.microsoft.com/office/2006/documentManagement/types"/>
    <xsd:element name="Co_x002d_auteur_x0028_s_x0029_" ma:index="2" nillable="true" ma:displayName="Co-auteur(s) / Co-author(s)" ma:description="De hier opgegeven co-auteurs hoeven niet ook de scriptie te uploaden op deze site." ma:list="UserInfo" ma:internalName="Co_x002d_auteu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geleider_x0028_s_x0029_" ma:index="3" ma:displayName="Begeleider(s) / Supervisor(s)" ma:list="UserInfo" ma:internalName="Begeleide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aculteit_x0020_en_x0020_opleiding" ma:index="4" ma:displayName="Faculteit en opleiding" ma:format="Dropdown" ma:internalName="Faculteit_x0020_en_x0020_opleiding">
      <xsd:simpleType>
        <xsd:restriction base="dms:Choice">
          <xsd:enumeration value="FCJ Bedrijfscommunicatie"/>
          <xsd:enumeration value="FCJ Digitale communicatie"/>
          <xsd:enumeration value="FCJ Communicatie eventmanagement"/>
          <xsd:enumeration value="FCJ Communicatiemanagement"/>
          <xsd:enumeration value="FCJ Communicatiemanagement Deeltijd"/>
          <xsd:enumeration value="FCJ Communicatiemanagement Duaal"/>
          <xsd:enumeration value="FCJ International Communication and Media"/>
          <xsd:enumeration value="FCJ Journalistiek"/>
          <xsd:enumeration value="FE Leraar Aardrijkskunde tweedegraads"/>
          <xsd:enumeration value="FE Leraar Basisonderwijs PABO"/>
          <xsd:enumeration value="FE Leraar Biologie tweedegraads"/>
          <xsd:enumeration value="FE Leraar Duits tweedegraads"/>
          <xsd:enumeration value="FE Leraar Engels tweedegraads"/>
          <xsd:enumeration value="FE Leraar Frans tweedegraads"/>
          <xsd:enumeration value="FE Leraar Geschiedenis tweedegraads"/>
          <xsd:enumeration value="FE Leraar Gezondheidszorg en Welzijn"/>
          <xsd:enumeration value="FE Leraar Natuurkunde tweedegraads"/>
          <xsd:enumeration value="FE Leraar Nederlands tweedegraads"/>
          <xsd:enumeration value="FE Leraar Tolk Nederlandse Gebarentaal"/>
          <xsd:enumeration value="FE Leraar Omgangskunde tweedegraads"/>
          <xsd:enumeration value="FE Leraar Scheikunde tweedegraads"/>
          <xsd:enumeration value="FE Leraar Spaans tweedegraads"/>
          <xsd:enumeration value="FE Leraar Techniek tweedegraads"/>
          <xsd:enumeration value="FE Leraar Wiskunde tweedegraads"/>
          <xsd:enumeration value="FE Master Auditief Gehandicapten"/>
          <xsd:enumeration value="FE Master Communicatief Gehandicapten"/>
          <xsd:enumeration value="FE Master Special Educational Needs"/>
          <xsd:enumeration value="FE Master of Education Aardrijkskunde"/>
          <xsd:enumeration value="FE Master of Education Biologie"/>
          <xsd:enumeration value="FE Master of Education Duits"/>
          <xsd:enumeration value="FE Master of Education Engels"/>
          <xsd:enumeration value="FE Master of Education Frans"/>
          <xsd:enumeration value="FE Master of Education Natuurkunde"/>
          <xsd:enumeration value="FE Master of Education Nederlands"/>
          <xsd:enumeration value="FE Master of Education Spaans"/>
          <xsd:enumeration value="FE Master of Education Wiskunde"/>
          <xsd:enumeration value="FE Pedagogiek"/>
          <xsd:enumeration value="FEM Accountancy"/>
          <xsd:enumeration value="FEM Bedrijfseconomie"/>
          <xsd:enumeration value="FEM Business Management MKB"/>
          <xsd:enumeration value="FEM Commerciële Economie"/>
          <xsd:enumeration value="FEM Facility Management"/>
          <xsd:enumeration value="FEM Financial Services Management"/>
          <xsd:enumeration value="FEM International Business en Languages"/>
          <xsd:enumeration value="FEM International Business en Management Studies"/>
          <xsd:enumeration value="FEM Logistiek en Economie"/>
          <xsd:enumeration value="FEM Management, Economie en Recht"/>
          <xsd:enumeration value="FEM Small Business en Retail Management"/>
          <xsd:enumeration value="FG Farmakunde"/>
          <xsd:enumeration value="FG Fysiotherapie"/>
          <xsd:enumeration value="FG Huidtherapie"/>
          <xsd:enumeration value="FG Logopedie"/>
          <xsd:enumeration value="FG Mondzorgkunde"/>
          <xsd:enumeration value="FG Oefentherapie Cesar"/>
          <xsd:enumeration value="FG Optometrie"/>
          <xsd:enumeration value="FG Orthoptie"/>
          <xsd:enumeration value="FG Verpleegkunde"/>
          <xsd:enumeration value="FMR Creatieve Therapie"/>
          <xsd:enumeration value="FMR Culturele en Maatschappelijke Vorming"/>
          <xsd:enumeration value="FMR HBO-Rechten"/>
          <xsd:enumeration value="FMR Maatschappelijk Werk en Dienstverlening"/>
          <xsd:enumeration value="FMR Personeel en Arbeid"/>
          <xsd:enumeration value="FMR Sociaal Juridische Dienstverlening"/>
          <xsd:enumeration value="FMR Social Management"/>
          <xsd:enumeration value="FMR Sociaal Pedagogische Hulpverlening"/>
          <xsd:enumeration value="FNT Algemene Operationele Technologie"/>
          <xsd:enumeration value="FNT Bedrijfskundige Informatica"/>
          <xsd:enumeration value="FNT Biologie en Medisch Laboratoriumonderzoek"/>
          <xsd:enumeration value="FNT Bouwkunde"/>
          <xsd:enumeration value="FNT Bouwtechnische Bedrijfskunde"/>
          <xsd:enumeration value="FNT Chemie"/>
          <xsd:enumeration value="FNT Chemische Technologie"/>
          <xsd:enumeration value="FNT Civiele Techniek"/>
          <xsd:enumeration value="FNT Elektrotechniek"/>
          <xsd:enumeration value="FNT Elektrotechnische Installatietechniek"/>
          <xsd:enumeration value="FNT Geodesie / Geo-informatica"/>
          <xsd:enumeration value="FNT Hogere Installatietechniek"/>
          <xsd:enumeration value="FNT Industriële Automatisering"/>
          <xsd:enumeration value="FNT Informatica"/>
          <xsd:enumeration value="FNT Information Engineering"/>
          <xsd:enumeration value="FNT Integrated Product Development (ook Werktuigbouwkunde)"/>
          <xsd:enumeration value="FNT Master of Engineering"/>
          <xsd:enumeration value="FNT Master of Informatics"/>
          <xsd:enumeration value="FNT Master of Urban and Area Development"/>
          <xsd:enumeration value="FNT Mediatechnologie"/>
          <xsd:enumeration value="FNT Milieukunde"/>
          <xsd:enumeration value="FNT Product Design and Engineering (ook Werktuigbouwkunde)"/>
          <xsd:enumeration value="FNT Ruimtelijke Ordening en Planologie"/>
          <xsd:enumeration value="FNT Security Technology"/>
          <xsd:enumeration value="FNT Systeembeheer"/>
          <xsd:enumeration value="FNT Technische Bedrijfskunde"/>
          <xsd:enumeration value="FNT Technische Informatica"/>
        </xsd:restriction>
      </xsd:simpleType>
    </xsd:element>
    <xsd:element name="Samenvatting" ma:index="5" ma:displayName="Korte samenvatting / abstract" ma:default="" ma:description="Vergeet hierbij niet uit het product zelf te putten (b.v. management samenvatting) maar met een maximum van  ~ 200 woorden / 1000 karakters." ma:internalName="Samenvatting">
      <xsd:simpleType>
        <xsd:restriction base="dms:Note"/>
      </xsd:simpleType>
    </xsd:element>
    <xsd:element name="Trefwoorden" ma:index="6" nillable="true" ma:displayName="Trefwoorden / Keywords" ma:default="" ma:description="Geef hier één of meer woorden op die sterk relevant zijn voor je scriptie, en die niet in de samenvatting of titel staan. Het opgeven van goede trefwoorden verhoogd de vindbaarheid van de scriptie." ma:internalName="Trefwoorden">
      <xsd:simpleType>
        <xsd:restriction base="dms:Text">
          <xsd:maxLength value="255"/>
        </xsd:restriction>
      </xsd:simpleType>
    </xsd:element>
    <xsd:element name="Eventuele_x0020_website_x0020_adres_x0020__x0028_URL_x0029_" ma:index="7" nillable="true" ma:displayName="Eventuele website adres / URL" ma:default="" ma:format="Hyperlink" ma:internalName="Eventuele_x0020_website_x0020_adres_x0020__x0028_URL_x0029_">
      <xsd:complexType>
        <xsd:complexContent>
          <xsd:extension base="dms:URL">
            <xsd:sequence>
              <xsd:element name="Url" type="dms:ValidUrl" minOccurs="0" nillable="true"/>
              <xsd:element name="Description" type="xsd:string" nillable="true"/>
            </xsd:sequence>
          </xsd:extension>
        </xsd:complexContent>
      </xsd:complexType>
    </xsd:element>
    <xsd:element name="Toestemming_x0020_om_x0020_te_x0020_publiceren_x0020_op_x0020_www_x002e_hbo_x002d_kennisbank_x002e_nl_x003f_" ma:index="8" ma:displayName="Toestemming om te publiceren op www.hbo-kennisbank.nl?" ma:default="Nee / No" ma:description="Ik verklaar als auteursrechthebbende dat ik in mijn afstudeerproject c.q. scriptie geen werk van andere auteurs zonder bronvermelding heb overgenomen.&#10;&#10;Toelichting: Ik verleen als auteursrechthebbende ten aanzien van mijn afstudeerproject c.q. scriptie niet-exclusieve toestemming aan de Stichting Hogeschool Utrecht om mijn afstudeerproduct c.q. scriptie ongewijzigd digitaal te bewaren en te publiceren op de wereldwijd toegankelijke HBO-Kennisbank [ http://www.hbo-kennisbank.nl ]. Deze toestemming kan ten alle tijden gewijzigd worden door de auteursrechthebbende(n). Denk hierbij aan mogelijk vertrouwelijke informatie die het afstudeerproduct c.q. scriptie kan bevatten!&#10;[Permission to publish your thesis on www.hbo-kennisbank.nl and declaration that the work you have uploaded is your own.]" ma:format="Dropdown" ma:internalName="Toestemming_x0020_om_x0020_te_x0020_publiceren_x0020_op_x0020_www_x002e_hbo_x002d_kennisbank_x002e_nl_x003f_">
      <xsd:simpleType>
        <xsd:restriction base="dms:Choice">
          <xsd:enumeration value="Ja / Yes"/>
          <xsd:enumeration value="Nee / No"/>
        </xsd:restriction>
      </xsd:simpleType>
    </xsd:element>
    <xsd:element name="Naam_x0020_van_x0020_bedrijf_x0020_c_x002e_q_x002e__x0020_instelling_x0020_waar_x0020_afstudeerproduct_x0020_is_x0020_gemaakt_x002e_" ma:index="11" nillable="true" ma:displayName="Naam van bedrijf c.q. instelling waar afstudeerproduct is gemaakt." ma:description="[Name of the business or intitution where the thesis was written. Can also be N.A.]  Kan ook N.V.T. zijn." ma:internalName="Naam_x0020_van_x0020_bedrijf_x0020_c_x002e_q_x002e__x0020_instelling_x0020_waar_x0020_afstudeerproduct_x0020_is_x0020_gemaakt_x002e_">
      <xsd:simpleType>
        <xsd:restriction base="dms:Text">
          <xsd:maxLength value="255"/>
        </xsd:restriction>
      </xsd:simpleType>
    </xsd:element>
    <xsd:element name="E_x002d_mailadres_x0020_van_x0020_jouw_x0020_contactpersoon_x0020_bij_x0020_bedrijf_x0020_c_x002e_q_x002e__x0020_instelling_x002e_" ma:index="12" nillable="true" ma:displayName="E-mailadres van jouw contactpersoon bij bedrijf c.q. instelling." ma:description="[E-mail address of your contact at the business or intitute where you wrote your thesis. Can also be N.A.]  Kan ook N.V.T. zijn." ma:internalName="E_x002d_mailadres_x0020_van_x0020_jouw_x0020_contactpersoon_x0020_bij_x0020_bedrijf_x0020_c_x002e_q_x002e__x0020_instelling_x002e_">
      <xsd:simpleType>
        <xsd:restriction base="dms:Text">
          <xsd:maxLength value="255"/>
        </xsd:restriction>
      </xsd:simpleType>
    </xsd:element>
    <xsd:element name="Telefoonnummer_x0020_van_x0020_jouw_x0020_contactpersoon_x0020_bij_x0020_bedrijf_x0020_c_x002e_q_x002e__x0020_instelling_x002e_" ma:index="13" nillable="true" ma:displayName="Telefoonnummer van jouw contactpersoon bij bedrijf c.q. instelling." ma:description="[Telefone number of your contact at the business or institute where you wrote your thesis. Can also be N.A.]  Kan ook N.V.T. zijn." ma:internalName="Telefoonnummer_x0020_van_x0020_jouw_x0020_contactpersoon_x0020_bij_x0020_bedrijf_x0020_c_x002e_q_x002e__x0020_instelling_x002e_">
      <xsd:simpleType>
        <xsd:restriction base="dms:Text">
          <xsd:maxLength value="255"/>
        </xsd:restriction>
      </xsd:simpleType>
    </xsd:element>
    <xsd:element name="Status" ma:index="14" nillable="true" ma:displayName="Status" ma:default="Aangeleverd" ma:description="Dit veld niet door student in te vullen." ma:format="Dropdown" ma:internalName="Status">
      <xsd:simpleType>
        <xsd:restriction base="dms:Choice">
          <xsd:enumeration value="Aangeleverd"/>
          <xsd:enumeration value="Goedgekeurd (cijfer en inhoud)"/>
          <xsd:enumeration value="Gepubliceerd (op hbo-kennisbank.nl)"/>
        </xsd:restriction>
      </xsd:simpleType>
    </xsd:element>
    <xsd:element name="Medewerker_x0020_onderwijsbureau" ma:index="15" nillable="true" ma:displayName="Conroletaak" ma:description="Dit veld niet door student in te vullen." ma:list="UserInfo" ma:internalName="Medewerker_x0020_onderwijsbureau"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thecaris" ma:index="16" nillable="true" ma:displayName="Invoertaak" ma:description="Dit veld niet door student in te vullen." ma:list="UserInfo" ma:internalName="Mediathecaris"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7568ffd-35d1-4c84-8dd1-976c3372dc3f" elementFormDefault="qualified">
    <xsd:import namespace="http://schemas.microsoft.com/office/2006/documentManagement/types"/>
    <xsd:element name="Toestemming_x0020_van_x0020_het_x0020_afstudeerbedrijf_x0020_om_x0020_te_x0020_publiceren_x0020_op_x0020_hbo_x002d_kennisbank_x002e_nl_x003f_" ma:index="9" ma:displayName="Toestemming van het afstudeerbedrijf om te publiceren op hbo-kennisbank.nl?" ma:default="Nee / No" ma:description="Ik verklaar als auteursrechthebbende dat de stagebiedende organisatie dan wel de opdrachtgever van mijn afstudeerproduct c.q. scriptie geen bezwaar heeft tegen opname en beschikbaarstelling van mijn afstudeerproduct c.q. scriptie op de wereldwijd toegankelijke www.hbo-kennisbank.nl&#10;[Permission of your work placement organisation/company to publish your thesis on www.hbo-kennisbank.nl]" ma:format="Dropdown" ma:internalName="Toestemming_x0020_van_x0020_het_x0020_afstudeerbedrijf_x0020_om_x0020_te_x0020_publiceren_x0020_op_x0020_hbo_x002d_kennisbank_x002e_nl_x003f_">
      <xsd:simpleType>
        <xsd:restriction base="dms:Choice">
          <xsd:enumeration value="Ja / Yes"/>
          <xsd:enumeration value="Nee / No"/>
        </xsd:restriction>
      </xsd:simpleType>
    </xsd:element>
    <xsd:element name="Embargo_x0020_voor_x0020_het_x0020_publiceren_x0020_op_x0020_hbo_x002d_kennisbank_x002e_nl_x003f_" ma:index="10" nillable="true" ma:displayName="Embargo voor het publiceren op hbo-kennisbank.nl?" ma:default="Nee" ma:description="Termijn vanaf de dag van aanleveren dat deze publicatie nog niet geplaatst mag worden op hbo-kennisbank.nl." ma:format="Dropdown" ma:internalName="Embargo_x0020_voor_x0020_het_x0020_publiceren_x0020_op_x0020_hbo_x002d_kennisbank_x002e_nl_x003f_">
      <xsd:simpleType>
        <xsd:restriction base="dms:Choice">
          <xsd:enumeration value="Nee"/>
          <xsd:enumeration value="Ja, 6 maanden"/>
          <xsd:enumeration value="Ja, 12 maanden"/>
          <xsd:enumeration value="Ja, 24 maand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oudstype" ma:readOnly="true"/>
        <xsd:element ref="dc:title" minOccurs="0" maxOccurs="1" ma:index="1" ma:displayName="Titel (van de afstudeerprodu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D7D7C-1B8F-4C59-AB56-A2E02028FA43}">
  <ds:schemaRefs>
    <ds:schemaRef ds:uri="http://schemas.microsoft.com/office/2006/metadata/properties"/>
    <ds:schemaRef ds:uri="99cf08c0-a9fb-43b6-afd4-c013f1e01662"/>
    <ds:schemaRef ds:uri="b7568ffd-35d1-4c84-8dd1-976c3372dc3f"/>
  </ds:schemaRefs>
</ds:datastoreItem>
</file>

<file path=customXml/itemProps2.xml><?xml version="1.0" encoding="utf-8"?>
<ds:datastoreItem xmlns:ds="http://schemas.openxmlformats.org/officeDocument/2006/customXml" ds:itemID="{8B8CADE2-3177-49C4-A1E4-84ABBD1C9BD7}">
  <ds:schemaRefs>
    <ds:schemaRef ds:uri="http://schemas.microsoft.com/sharepoint/v3/contenttype/forms"/>
  </ds:schemaRefs>
</ds:datastoreItem>
</file>

<file path=customXml/itemProps3.xml><?xml version="1.0" encoding="utf-8"?>
<ds:datastoreItem xmlns:ds="http://schemas.openxmlformats.org/officeDocument/2006/customXml" ds:itemID="{053CE4E7-9A36-45F9-BE86-19F67679A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f08c0-a9fb-43b6-afd4-c013f1e01662"/>
    <ds:schemaRef ds:uri="b7568ffd-35d1-4c84-8dd1-976c3372dc3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A5F6720-D8D7-4258-8B50-C0857ED3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5740</Words>
  <Characters>32722</Characters>
  <Application>Microsoft Office Word</Application>
  <DocSecurity>0</DocSecurity>
  <Lines>272</Lines>
  <Paragraphs>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Honing bij 2e graads oppervlakkige brandwonden</dc:title>
  <dc:creator>Leonie Rappard</dc:creator>
  <cp:lastModifiedBy>eku</cp:lastModifiedBy>
  <cp:revision>2</cp:revision>
  <cp:lastPrinted>2009-12-14T09:51:00Z</cp:lastPrinted>
  <dcterms:created xsi:type="dcterms:W3CDTF">2010-03-18T14:54:00Z</dcterms:created>
  <dcterms:modified xsi:type="dcterms:W3CDTF">2010-03-18T14:54:00Z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0x010100B6279D02E2981F4D862E1B7C1ED5020B</vt:lpwstr>
  </property>
</Properties>
</file>